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D51" w:rsidRDefault="006F5D5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ПРОЕКТ</w:t>
      </w:r>
    </w:p>
    <w:p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sidR="006F5D51">
        <w:rPr>
          <w:rFonts w:ascii="Times New Roman" w:eastAsia="Calibri" w:hAnsi="Times New Roman" w:cs="Times New Roman"/>
          <w:b/>
          <w:sz w:val="24"/>
          <w:szCs w:val="24"/>
          <w:lang w:eastAsia="en-US"/>
        </w:rPr>
        <w:t>ого</w:t>
      </w:r>
      <w:r w:rsidRPr="00635E97">
        <w:rPr>
          <w:rFonts w:ascii="Times New Roman" w:eastAsia="Calibri" w:hAnsi="Times New Roman" w:cs="Times New Roman"/>
          <w:b/>
          <w:sz w:val="24"/>
          <w:szCs w:val="24"/>
          <w:lang w:eastAsia="en-US"/>
        </w:rPr>
        <w:t xml:space="preserve"> контракт</w:t>
      </w:r>
      <w:r w:rsidR="006F5D51">
        <w:rPr>
          <w:rFonts w:ascii="Times New Roman" w:eastAsia="Calibri" w:hAnsi="Times New Roman" w:cs="Times New Roman"/>
          <w:b/>
          <w:sz w:val="24"/>
          <w:szCs w:val="24"/>
          <w:lang w:eastAsia="en-US"/>
        </w:rPr>
        <w:t>а</w:t>
      </w:r>
      <w:r w:rsidRPr="00635E97">
        <w:rPr>
          <w:rFonts w:ascii="Times New Roman" w:eastAsia="Calibri" w:hAnsi="Times New Roman" w:cs="Times New Roman"/>
          <w:b/>
          <w:sz w:val="24"/>
          <w:szCs w:val="24"/>
          <w:lang w:eastAsia="en-US"/>
        </w:rPr>
        <w:t xml:space="preserve">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rsidR="00CC7F11" w:rsidRDefault="0016564A" w:rsidP="00CC7F11">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ИКЗ:</w:t>
      </w:r>
      <w:r w:rsidR="008F74A1">
        <w:rPr>
          <w:rFonts w:ascii="Times New Roman" w:eastAsia="Arial Unicode MS" w:hAnsi="Times New Roman" w:cs="Times New Roman"/>
          <w:b/>
          <w:sz w:val="24"/>
          <w:szCs w:val="24"/>
          <w:lang w:eastAsia="ar-SA"/>
        </w:rPr>
        <w:t xml:space="preserve"> </w:t>
      </w:r>
      <w:r w:rsidR="008F74A1" w:rsidRPr="008F74A1">
        <w:rPr>
          <w:rFonts w:ascii="Times New Roman" w:eastAsia="Arial Unicode MS" w:hAnsi="Times New Roman" w:cs="Times New Roman"/>
          <w:b/>
          <w:sz w:val="24"/>
          <w:szCs w:val="24"/>
          <w:lang w:eastAsia="ar-SA"/>
        </w:rPr>
        <w:t>261910200730891020100100140000000244</w:t>
      </w:r>
    </w:p>
    <w:p w:rsidR="0016564A" w:rsidRPr="00635E97" w:rsidRDefault="0016564A" w:rsidP="00CC7F11">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Регистрационный номер заказчика ________</w:t>
      </w:r>
    </w:p>
    <w:p w:rsidR="00CC7F11" w:rsidRPr="00F511E9" w:rsidRDefault="00CC7F11" w:rsidP="00CC7F11">
      <w:pPr>
        <w:spacing w:after="0" w:line="240" w:lineRule="auto"/>
        <w:jc w:val="center"/>
        <w:rPr>
          <w:rFonts w:ascii="Times New Roman" w:eastAsia="Calibri" w:hAnsi="Times New Roman" w:cs="Times New Roman"/>
          <w:color w:val="FF0000"/>
          <w:sz w:val="24"/>
          <w:szCs w:val="24"/>
          <w:lang w:eastAsia="en-US"/>
        </w:rPr>
      </w:pPr>
    </w:p>
    <w:tbl>
      <w:tblPr>
        <w:tblW w:w="0" w:type="auto"/>
        <w:tblLook w:val="0000" w:firstRow="0" w:lastRow="0" w:firstColumn="0" w:lastColumn="0" w:noHBand="0" w:noVBand="0"/>
      </w:tblPr>
      <w:tblGrid>
        <w:gridCol w:w="5283"/>
        <w:gridCol w:w="4713"/>
      </w:tblGrid>
      <w:tr w:rsidR="00CC7F11" w:rsidRPr="00057076" w:rsidTr="007D0CC0">
        <w:trPr>
          <w:trHeight w:val="467"/>
        </w:trPr>
        <w:tc>
          <w:tcPr>
            <w:tcW w:w="5738" w:type="dxa"/>
          </w:tcPr>
          <w:p w:rsidR="00CC7F11" w:rsidRPr="00057076" w:rsidRDefault="00CC7F11" w:rsidP="007D0CC0">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5094" w:type="dxa"/>
          </w:tcPr>
          <w:p w:rsidR="00CC7F11" w:rsidRPr="00057076" w:rsidRDefault="00F1080E" w:rsidP="007D0CC0">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7D0CC0">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F1080E">
        <w:rPr>
          <w:rFonts w:ascii="Times New Roman" w:eastAsia="Times New Roman" w:hAnsi="Times New Roman" w:cs="Times New Roman"/>
          <w:b/>
          <w:sz w:val="24"/>
          <w:szCs w:val="24"/>
        </w:rPr>
        <w:t>_____________________</w:t>
      </w:r>
      <w:r w:rsidR="00F13757">
        <w:rPr>
          <w:rFonts w:ascii="Times New Roman" w:eastAsia="Times New Roman" w:hAnsi="Times New Roman" w:cs="Times New Roman"/>
          <w:sz w:val="24"/>
          <w:szCs w:val="24"/>
        </w:rPr>
        <w:t xml:space="preserve">, в лице </w:t>
      </w:r>
      <w:r w:rsidR="00F1080E">
        <w:rPr>
          <w:rFonts w:ascii="Times New Roman" w:eastAsia="Times New Roman" w:hAnsi="Times New Roman" w:cs="Times New Roman"/>
          <w:sz w:val="24"/>
          <w:szCs w:val="24"/>
        </w:rPr>
        <w:t>________________________________</w:t>
      </w:r>
      <w:r w:rsidR="00F13757">
        <w:rPr>
          <w:rFonts w:ascii="Times New Roman" w:eastAsia="Times New Roman" w:hAnsi="Times New Roman" w:cs="Times New Roman"/>
          <w:sz w:val="24"/>
          <w:szCs w:val="24"/>
        </w:rPr>
        <w:t>,  действующ</w:t>
      </w:r>
      <w:r w:rsidR="00F928A2">
        <w:rPr>
          <w:rFonts w:ascii="Times New Roman" w:eastAsia="Times New Roman" w:hAnsi="Times New Roman" w:cs="Times New Roman"/>
          <w:sz w:val="24"/>
          <w:szCs w:val="24"/>
        </w:rPr>
        <w:t>его</w:t>
      </w:r>
      <w:r w:rsidR="00F13757">
        <w:rPr>
          <w:rFonts w:ascii="Times New Roman" w:eastAsia="Times New Roman" w:hAnsi="Times New Roman" w:cs="Times New Roman"/>
          <w:sz w:val="24"/>
          <w:szCs w:val="24"/>
        </w:rPr>
        <w:t xml:space="preserve"> на основании </w:t>
      </w:r>
      <w:r w:rsidR="00F928A2">
        <w:rPr>
          <w:rFonts w:ascii="Times New Roman" w:eastAsia="Times New Roman" w:hAnsi="Times New Roman" w:cs="Times New Roman"/>
          <w:sz w:val="24"/>
          <w:szCs w:val="24"/>
        </w:rPr>
        <w:t>__________</w:t>
      </w:r>
      <w:r w:rsidR="00F13757">
        <w:rPr>
          <w:rFonts w:ascii="Times New Roman" w:eastAsia="Times New Roman" w:hAnsi="Times New Roman" w:cs="Times New Roman"/>
          <w:color w:val="262626"/>
          <w:sz w:val="24"/>
          <w:szCs w:val="24"/>
          <w:lang w:eastAsia="ar-SA"/>
        </w:rPr>
        <w:t>,</w:t>
      </w:r>
      <w:r w:rsidR="00F13757">
        <w:rPr>
          <w:rFonts w:ascii="Times New Roman" w:eastAsia="Times New Roman" w:hAnsi="Times New Roman" w:cs="Calibri"/>
          <w:noProof/>
          <w:sz w:val="24"/>
          <w:szCs w:val="24"/>
          <w:lang w:eastAsia="ar-SA"/>
        </w:rPr>
        <w:t xml:space="preserve"> именуемое в дальнейшем «Поставщик»</w:t>
      </w:r>
      <w:r w:rsidRPr="00E2075B">
        <w:rPr>
          <w:rFonts w:ascii="Times New Roman" w:eastAsia="Times New Roman" w:hAnsi="Times New Roman" w:cs="Times New Roman"/>
          <w:noProof/>
          <w:sz w:val="24"/>
          <w:szCs w:val="24"/>
        </w:rPr>
        <w:t>,</w:t>
      </w:r>
      <w:r w:rsidRPr="00057076">
        <w:rPr>
          <w:rFonts w:ascii="Times New Roman" w:eastAsia="Calibri" w:hAnsi="Times New Roman" w:cs="Times New Roman"/>
          <w:sz w:val="24"/>
          <w:szCs w:val="24"/>
          <w:lang w:eastAsia="en-US"/>
        </w:rPr>
        <w:t xml:space="preserve"> 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rsidR="00BC0D0B" w:rsidRDefault="0083010A" w:rsidP="007E1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C21DE8" w:rsidRPr="00EA3C97">
        <w:rPr>
          <w:rFonts w:ascii="PT Astra Serif" w:hAnsi="PT Astra Serif" w:cs="Times New Roman"/>
          <w:sz w:val="24"/>
          <w:szCs w:val="24"/>
        </w:rPr>
        <w:t>осуществить поставку строительных материалов: писсуар</w:t>
      </w:r>
      <w:r w:rsidR="00C21DE8">
        <w:rPr>
          <w:rFonts w:ascii="PT Astra Serif" w:hAnsi="PT Astra Serif" w:cs="Times New Roman"/>
          <w:sz w:val="24"/>
          <w:szCs w:val="24"/>
        </w:rPr>
        <w:t>, краска</w:t>
      </w:r>
      <w:r w:rsidR="00C21DE8" w:rsidRPr="00EA3C97">
        <w:rPr>
          <w:rFonts w:ascii="PT Astra Serif" w:hAnsi="PT Astra Serif" w:cs="Times New Roman"/>
          <w:sz w:val="24"/>
          <w:szCs w:val="24"/>
        </w:rPr>
        <w:t xml:space="preserve"> в рамках капитального ремонта</w:t>
      </w:r>
      <w:r w:rsidR="007E167B" w:rsidRPr="007E167B">
        <w:rPr>
          <w:rFonts w:ascii="Times New Roman" w:eastAsia="Times New Roman" w:hAnsi="Times New Roman" w:cs="Times New Roman"/>
          <w:sz w:val="24"/>
          <w:szCs w:val="24"/>
        </w:rPr>
        <w:t xml:space="preserve"> (далее-Товар),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41"/>
        <w:gridCol w:w="1368"/>
        <w:gridCol w:w="1499"/>
        <w:gridCol w:w="1479"/>
        <w:gridCol w:w="1151"/>
      </w:tblGrid>
      <w:tr w:rsidR="000A1542" w:rsidRPr="00DD34BC" w:rsidTr="00380E50">
        <w:tc>
          <w:tcPr>
            <w:tcW w:w="560"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
                <w:sz w:val="24"/>
                <w:szCs w:val="24"/>
              </w:rPr>
            </w:pPr>
            <w:r w:rsidRPr="00DD34BC">
              <w:rPr>
                <w:rFonts w:ascii="Times New Roman" w:hAnsi="Times New Roman" w:cs="Times New Roman"/>
                <w:b/>
                <w:sz w:val="24"/>
                <w:szCs w:val="24"/>
              </w:rPr>
              <w:t>№ п/п</w:t>
            </w:r>
          </w:p>
        </w:tc>
        <w:tc>
          <w:tcPr>
            <w:tcW w:w="3441"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
                <w:sz w:val="24"/>
                <w:szCs w:val="24"/>
              </w:rPr>
            </w:pPr>
            <w:r w:rsidRPr="00DD34BC">
              <w:rPr>
                <w:rFonts w:ascii="Times New Roman" w:hAnsi="Times New Roman" w:cs="Times New Roman"/>
                <w:b/>
                <w:sz w:val="24"/>
                <w:szCs w:val="24"/>
              </w:rPr>
              <w:t>Наименование товара</w:t>
            </w:r>
          </w:p>
        </w:tc>
        <w:tc>
          <w:tcPr>
            <w:tcW w:w="1368"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
                <w:sz w:val="24"/>
                <w:szCs w:val="24"/>
              </w:rPr>
            </w:pPr>
            <w:r w:rsidRPr="00DD34BC">
              <w:rPr>
                <w:rFonts w:ascii="Times New Roman" w:hAnsi="Times New Roman" w:cs="Times New Roman"/>
                <w:b/>
                <w:sz w:val="24"/>
                <w:szCs w:val="24"/>
              </w:rPr>
              <w:t>Единица измерения</w:t>
            </w:r>
          </w:p>
        </w:tc>
        <w:tc>
          <w:tcPr>
            <w:tcW w:w="1499"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
                <w:sz w:val="24"/>
                <w:szCs w:val="24"/>
              </w:rPr>
            </w:pPr>
            <w:r w:rsidRPr="00DD34BC">
              <w:rPr>
                <w:rFonts w:ascii="Times New Roman" w:hAnsi="Times New Roman" w:cs="Times New Roman"/>
                <w:b/>
                <w:sz w:val="24"/>
                <w:szCs w:val="24"/>
              </w:rPr>
              <w:t>Количество</w:t>
            </w:r>
          </w:p>
        </w:tc>
        <w:tc>
          <w:tcPr>
            <w:tcW w:w="1479"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
                <w:sz w:val="24"/>
                <w:szCs w:val="24"/>
              </w:rPr>
            </w:pPr>
            <w:r w:rsidRPr="00DD34BC">
              <w:rPr>
                <w:rFonts w:ascii="Times New Roman" w:hAnsi="Times New Roman" w:cs="Times New Roman"/>
                <w:b/>
                <w:sz w:val="24"/>
                <w:szCs w:val="24"/>
              </w:rPr>
              <w:t xml:space="preserve">Цена </w:t>
            </w:r>
            <w:r w:rsidRPr="00DD34BC">
              <w:rPr>
                <w:rFonts w:ascii="Times New Roman" w:hAnsi="Times New Roman" w:cs="Times New Roman"/>
                <w:b/>
                <w:sz w:val="24"/>
                <w:szCs w:val="24"/>
              </w:rPr>
              <w:br/>
              <w:t>за единицу, рублей</w:t>
            </w:r>
          </w:p>
        </w:tc>
        <w:tc>
          <w:tcPr>
            <w:tcW w:w="1151"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
                <w:sz w:val="24"/>
                <w:szCs w:val="24"/>
              </w:rPr>
            </w:pPr>
            <w:r w:rsidRPr="00DD34BC">
              <w:rPr>
                <w:rFonts w:ascii="Times New Roman" w:hAnsi="Times New Roman" w:cs="Times New Roman"/>
                <w:b/>
                <w:sz w:val="24"/>
                <w:szCs w:val="24"/>
              </w:rPr>
              <w:t>Сумма, рублей</w:t>
            </w:r>
          </w:p>
        </w:tc>
      </w:tr>
      <w:tr w:rsidR="000A1542" w:rsidRPr="00DD34BC" w:rsidTr="00380E50">
        <w:tc>
          <w:tcPr>
            <w:tcW w:w="560"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441" w:type="dxa"/>
            <w:shd w:val="clear" w:color="auto" w:fill="auto"/>
            <w:vAlign w:val="center"/>
          </w:tcPr>
          <w:p w:rsidR="000A1542" w:rsidRPr="00DD34BC" w:rsidRDefault="000A1542" w:rsidP="00380E50">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Писсуар</w:t>
            </w:r>
          </w:p>
        </w:tc>
        <w:tc>
          <w:tcPr>
            <w:tcW w:w="1368" w:type="dxa"/>
            <w:shd w:val="clear" w:color="auto" w:fill="auto"/>
            <w:vAlign w:val="center"/>
          </w:tcPr>
          <w:p w:rsidR="000A1542" w:rsidRPr="00DD34BC" w:rsidRDefault="000A1542" w:rsidP="00380E50">
            <w:pPr>
              <w:spacing w:after="0" w:line="240" w:lineRule="auto"/>
              <w:jc w:val="center"/>
              <w:rPr>
                <w:rFonts w:ascii="Times New Roman" w:hAnsi="Times New Roman" w:cs="Times New Roman"/>
                <w:sz w:val="24"/>
                <w:szCs w:val="24"/>
              </w:rPr>
            </w:pPr>
            <w:r w:rsidRPr="00DD34BC">
              <w:rPr>
                <w:rFonts w:ascii="Times New Roman" w:hAnsi="Times New Roman" w:cs="Times New Roman"/>
                <w:sz w:val="24"/>
                <w:szCs w:val="24"/>
              </w:rPr>
              <w:t>шт.</w:t>
            </w:r>
          </w:p>
        </w:tc>
        <w:tc>
          <w:tcPr>
            <w:tcW w:w="1499"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1479"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sz w:val="24"/>
                <w:szCs w:val="24"/>
              </w:rPr>
            </w:pPr>
          </w:p>
        </w:tc>
        <w:tc>
          <w:tcPr>
            <w:tcW w:w="1151"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sz w:val="24"/>
                <w:szCs w:val="24"/>
              </w:rPr>
            </w:pPr>
          </w:p>
        </w:tc>
      </w:tr>
      <w:tr w:rsidR="000A1542" w:rsidRPr="00DD34BC" w:rsidTr="00380E50">
        <w:tc>
          <w:tcPr>
            <w:tcW w:w="560"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441" w:type="dxa"/>
            <w:shd w:val="clear" w:color="auto" w:fill="auto"/>
            <w:vAlign w:val="center"/>
          </w:tcPr>
          <w:p w:rsidR="000A1542" w:rsidRPr="00DD34BC" w:rsidRDefault="000A1542" w:rsidP="00380E50">
            <w:pPr>
              <w:autoSpaceDE w:val="0"/>
              <w:autoSpaceDN w:val="0"/>
              <w:spacing w:after="0" w:line="240" w:lineRule="auto"/>
              <w:rPr>
                <w:rFonts w:ascii="Times New Roman" w:hAnsi="Times New Roman" w:cs="Times New Roman"/>
                <w:sz w:val="24"/>
                <w:szCs w:val="24"/>
              </w:rPr>
            </w:pPr>
            <w:r w:rsidRPr="00DD34BC">
              <w:rPr>
                <w:rFonts w:ascii="Times New Roman" w:hAnsi="Times New Roman" w:cs="Times New Roman"/>
                <w:sz w:val="24"/>
                <w:szCs w:val="24"/>
              </w:rPr>
              <w:t xml:space="preserve">Краска (13 кг) </w:t>
            </w:r>
          </w:p>
        </w:tc>
        <w:tc>
          <w:tcPr>
            <w:tcW w:w="1368" w:type="dxa"/>
            <w:shd w:val="clear" w:color="auto" w:fill="auto"/>
            <w:vAlign w:val="center"/>
          </w:tcPr>
          <w:p w:rsidR="000A1542" w:rsidRPr="00DD34BC" w:rsidRDefault="000A1542" w:rsidP="00380E50">
            <w:pPr>
              <w:spacing w:after="0" w:line="240" w:lineRule="auto"/>
              <w:jc w:val="center"/>
              <w:rPr>
                <w:rFonts w:ascii="Times New Roman" w:hAnsi="Times New Roman" w:cs="Times New Roman"/>
                <w:sz w:val="24"/>
                <w:szCs w:val="24"/>
              </w:rPr>
            </w:pPr>
            <w:r w:rsidRPr="00DD34BC">
              <w:rPr>
                <w:rFonts w:ascii="Times New Roman" w:hAnsi="Times New Roman" w:cs="Times New Roman"/>
                <w:sz w:val="24"/>
                <w:szCs w:val="24"/>
              </w:rPr>
              <w:t>шт.</w:t>
            </w:r>
          </w:p>
        </w:tc>
        <w:tc>
          <w:tcPr>
            <w:tcW w:w="1499"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1479"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sz w:val="24"/>
                <w:szCs w:val="24"/>
              </w:rPr>
            </w:pPr>
          </w:p>
        </w:tc>
        <w:tc>
          <w:tcPr>
            <w:tcW w:w="1151" w:type="dxa"/>
            <w:shd w:val="clear" w:color="auto" w:fill="auto"/>
            <w:vAlign w:val="center"/>
          </w:tcPr>
          <w:p w:rsidR="000A1542" w:rsidRPr="00DD34BC" w:rsidRDefault="000A1542" w:rsidP="00380E50">
            <w:pPr>
              <w:autoSpaceDE w:val="0"/>
              <w:autoSpaceDN w:val="0"/>
              <w:spacing w:after="0" w:line="240" w:lineRule="auto"/>
              <w:jc w:val="center"/>
              <w:rPr>
                <w:rFonts w:ascii="Times New Roman" w:hAnsi="Times New Roman" w:cs="Times New Roman"/>
                <w:sz w:val="24"/>
                <w:szCs w:val="24"/>
              </w:rPr>
            </w:pPr>
          </w:p>
        </w:tc>
      </w:tr>
      <w:tr w:rsidR="000A1542" w:rsidRPr="00DD34BC" w:rsidTr="00380E50">
        <w:tc>
          <w:tcPr>
            <w:tcW w:w="8347" w:type="dxa"/>
            <w:gridSpan w:val="5"/>
            <w:shd w:val="clear" w:color="auto" w:fill="auto"/>
          </w:tcPr>
          <w:p w:rsidR="000A1542" w:rsidRPr="00DD34BC" w:rsidRDefault="000A1542" w:rsidP="00380E50">
            <w:pPr>
              <w:autoSpaceDE w:val="0"/>
              <w:autoSpaceDN w:val="0"/>
              <w:spacing w:after="0" w:line="240" w:lineRule="auto"/>
              <w:jc w:val="right"/>
              <w:rPr>
                <w:rFonts w:ascii="Times New Roman" w:hAnsi="Times New Roman" w:cs="Times New Roman"/>
                <w:b/>
                <w:sz w:val="24"/>
                <w:szCs w:val="24"/>
              </w:rPr>
            </w:pPr>
            <w:r w:rsidRPr="00DD34BC">
              <w:rPr>
                <w:rFonts w:ascii="Times New Roman" w:hAnsi="Times New Roman" w:cs="Times New Roman"/>
                <w:b/>
                <w:sz w:val="24"/>
                <w:szCs w:val="24"/>
              </w:rPr>
              <w:t>Итого:</w:t>
            </w:r>
          </w:p>
        </w:tc>
        <w:tc>
          <w:tcPr>
            <w:tcW w:w="1151" w:type="dxa"/>
            <w:shd w:val="clear" w:color="auto" w:fill="auto"/>
          </w:tcPr>
          <w:p w:rsidR="000A1542" w:rsidRPr="00DD34BC" w:rsidRDefault="000A1542" w:rsidP="00380E50">
            <w:pPr>
              <w:autoSpaceDE w:val="0"/>
              <w:autoSpaceDN w:val="0"/>
              <w:spacing w:after="0" w:line="240" w:lineRule="auto"/>
              <w:jc w:val="both"/>
              <w:rPr>
                <w:rFonts w:ascii="Times New Roman" w:hAnsi="Times New Roman" w:cs="Times New Roman"/>
                <w:sz w:val="24"/>
                <w:szCs w:val="24"/>
              </w:rPr>
            </w:pPr>
          </w:p>
        </w:tc>
      </w:tr>
    </w:tbl>
    <w:p w:rsidR="007E167B" w:rsidRPr="007E167B" w:rsidRDefault="00BC0D0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6F5D51">
        <w:rPr>
          <w:rFonts w:ascii="Times New Roman" w:eastAsia="Times New Roman" w:hAnsi="Times New Roman" w:cs="Times New Roman"/>
          <w:sz w:val="24"/>
          <w:szCs w:val="24"/>
        </w:rPr>
        <w:t xml:space="preserve">качественными </w:t>
      </w:r>
      <w:r w:rsidR="006F5D51" w:rsidRPr="007E167B">
        <w:rPr>
          <w:rFonts w:ascii="Times New Roman" w:eastAsia="Times New Roman" w:hAnsi="Times New Roman" w:cs="Times New Roman"/>
          <w:sz w:val="24"/>
          <w:szCs w:val="24"/>
        </w:rPr>
        <w:t>характеристиками</w:t>
      </w:r>
      <w:r>
        <w:rPr>
          <w:rFonts w:ascii="Times New Roman" w:eastAsia="Times New Roman" w:hAnsi="Times New Roman" w:cs="Times New Roman"/>
          <w:sz w:val="24"/>
          <w:szCs w:val="24"/>
        </w:rPr>
        <w:t xml:space="preserve">, предусмотренными </w:t>
      </w:r>
      <w:r w:rsidR="007E167B" w:rsidRPr="007E167B">
        <w:rPr>
          <w:rFonts w:ascii="Times New Roman" w:eastAsia="Times New Roman" w:hAnsi="Times New Roman" w:cs="Times New Roman"/>
          <w:sz w:val="24"/>
          <w:szCs w:val="24"/>
        </w:rPr>
        <w:t xml:space="preserve">Техническим заданием (Приложение № </w:t>
      </w:r>
      <w:r w:rsidR="009D3A66">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 к </w:t>
      </w:r>
      <w:r w:rsidR="006F5D51" w:rsidRPr="007E167B">
        <w:rPr>
          <w:rFonts w:ascii="Times New Roman" w:eastAsia="Times New Roman" w:hAnsi="Times New Roman" w:cs="Times New Roman"/>
          <w:sz w:val="24"/>
          <w:szCs w:val="24"/>
        </w:rPr>
        <w:t>Контракту) в</w:t>
      </w:r>
      <w:r w:rsidR="007E167B" w:rsidRPr="007E167B">
        <w:rPr>
          <w:rFonts w:ascii="Times New Roman" w:eastAsia="Times New Roman" w:hAnsi="Times New Roman" w:cs="Times New Roman"/>
          <w:sz w:val="24"/>
          <w:szCs w:val="24"/>
        </w:rPr>
        <w:t xml:space="preserve">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rsidR="007E167B" w:rsidRPr="007E167B"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в течение </w:t>
      </w:r>
      <w:r w:rsidR="007C401E">
        <w:rPr>
          <w:rFonts w:ascii="Times New Roman" w:eastAsia="Times New Roman" w:hAnsi="Times New Roman" w:cs="Times New Roman"/>
          <w:b/>
          <w:sz w:val="24"/>
          <w:szCs w:val="24"/>
        </w:rPr>
        <w:t>7</w:t>
      </w:r>
      <w:r w:rsidRPr="008627BD">
        <w:rPr>
          <w:rFonts w:ascii="Times New Roman" w:eastAsia="Times New Roman" w:hAnsi="Times New Roman" w:cs="Times New Roman"/>
          <w:b/>
          <w:sz w:val="24"/>
          <w:szCs w:val="24"/>
        </w:rPr>
        <w:t xml:space="preserve"> (</w:t>
      </w:r>
      <w:r w:rsidR="007C401E">
        <w:rPr>
          <w:rFonts w:ascii="Times New Roman" w:eastAsia="Times New Roman" w:hAnsi="Times New Roman" w:cs="Times New Roman"/>
          <w:b/>
          <w:sz w:val="24"/>
          <w:szCs w:val="24"/>
        </w:rPr>
        <w:t>семи</w:t>
      </w:r>
      <w:r w:rsidRPr="008627BD">
        <w:rPr>
          <w:rFonts w:ascii="Times New Roman" w:eastAsia="Times New Roman" w:hAnsi="Times New Roman" w:cs="Times New Roman"/>
          <w:b/>
          <w:sz w:val="24"/>
          <w:szCs w:val="24"/>
        </w:rPr>
        <w:t xml:space="preserve">) </w:t>
      </w:r>
      <w:r w:rsidR="007C401E">
        <w:rPr>
          <w:rFonts w:ascii="Times New Roman" w:eastAsia="Times New Roman" w:hAnsi="Times New Roman" w:cs="Times New Roman"/>
          <w:b/>
          <w:sz w:val="24"/>
          <w:szCs w:val="24"/>
        </w:rPr>
        <w:t xml:space="preserve">рабочих </w:t>
      </w:r>
      <w:r w:rsidRPr="008627BD">
        <w:rPr>
          <w:rFonts w:ascii="Times New Roman" w:eastAsia="Times New Roman" w:hAnsi="Times New Roman" w:cs="Times New Roman"/>
          <w:b/>
          <w:sz w:val="24"/>
          <w:szCs w:val="24"/>
        </w:rPr>
        <w:t>дн</w:t>
      </w:r>
      <w:r w:rsidR="0046583B">
        <w:rPr>
          <w:rFonts w:ascii="Times New Roman" w:eastAsia="Times New Roman" w:hAnsi="Times New Roman" w:cs="Times New Roman"/>
          <w:b/>
          <w:sz w:val="24"/>
          <w:szCs w:val="24"/>
        </w:rPr>
        <w:t>ей</w:t>
      </w:r>
      <w:r w:rsidR="00B368F3">
        <w:rPr>
          <w:rFonts w:ascii="Times New Roman" w:eastAsia="Times New Roman" w:hAnsi="Times New Roman" w:cs="Times New Roman"/>
          <w:b/>
          <w:sz w:val="24"/>
          <w:szCs w:val="24"/>
        </w:rPr>
        <w:t xml:space="preserve"> </w:t>
      </w:r>
      <w:r w:rsidRPr="007E167B">
        <w:rPr>
          <w:rFonts w:ascii="Times New Roman" w:eastAsia="Times New Roman" w:hAnsi="Times New Roman" w:cs="Times New Roman"/>
          <w:sz w:val="24"/>
          <w:szCs w:val="24"/>
        </w:rPr>
        <w:t>с даты заключения Контракта.</w:t>
      </w:r>
    </w:p>
    <w:p w:rsidR="007E167B" w:rsidRPr="007E167B"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rsidR="007E167B" w:rsidRPr="007E167B"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rsidR="008627BD"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rsidR="00BA1673" w:rsidRPr="00BA1673" w:rsidRDefault="007E167B" w:rsidP="00BA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color w:val="FF0000"/>
          <w:sz w:val="24"/>
          <w:szCs w:val="24"/>
        </w:rPr>
      </w:pPr>
      <w:r w:rsidRPr="007E167B">
        <w:rPr>
          <w:rFonts w:ascii="Times New Roman" w:eastAsia="Times New Roman" w:hAnsi="Times New Roman" w:cs="Times New Roman"/>
          <w:sz w:val="24"/>
          <w:szCs w:val="24"/>
        </w:rPr>
        <w:t xml:space="preserve">1.6. </w:t>
      </w:r>
      <w:r w:rsidRPr="00220116">
        <w:rPr>
          <w:rFonts w:ascii="Times New Roman" w:eastAsia="Times New Roman" w:hAnsi="Times New Roman" w:cs="Times New Roman"/>
          <w:sz w:val="24"/>
          <w:szCs w:val="24"/>
        </w:rPr>
        <w:t>Страна происхождения –</w:t>
      </w:r>
      <w:r w:rsidRPr="007A4213">
        <w:rPr>
          <w:rFonts w:ascii="Times New Roman" w:eastAsia="Times New Roman" w:hAnsi="Times New Roman" w:cs="Times New Roman"/>
          <w:color w:val="FF0000"/>
          <w:sz w:val="24"/>
          <w:szCs w:val="24"/>
        </w:rPr>
        <w:t xml:space="preserve"> </w:t>
      </w:r>
    </w:p>
    <w:p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2.1.1.  Обеспечить приемку товара, в соответствии с условиями  Контракта.</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 Взыскивать пеню и штраф, а также требовать возмещения убытков в соответствии с Контрактом.</w:t>
      </w:r>
    </w:p>
    <w:p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согласно  условиям      Контракта. </w:t>
      </w:r>
    </w:p>
    <w:p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AC437E">
        <w:rPr>
          <w:rFonts w:ascii="Times New Roman" w:hAnsi="Times New Roman" w:cs="Times New Roman"/>
          <w:b/>
          <w:sz w:val="24"/>
          <w:szCs w:val="24"/>
        </w:rPr>
        <w:t>__________</w:t>
      </w:r>
      <w:r w:rsidR="007A4213">
        <w:rPr>
          <w:rFonts w:ascii="Times New Roman" w:hAnsi="Times New Roman" w:cs="Times New Roman"/>
          <w:b/>
          <w:sz w:val="24"/>
          <w:szCs w:val="24"/>
        </w:rPr>
        <w:t xml:space="preserve"> рублей</w:t>
      </w:r>
      <w:r w:rsidR="00E627FF" w:rsidRPr="00F55E99">
        <w:rPr>
          <w:rFonts w:ascii="Times New Roman" w:hAnsi="Times New Roman" w:cs="Times New Roman"/>
          <w:b/>
          <w:sz w:val="24"/>
          <w:szCs w:val="24"/>
        </w:rPr>
        <w:t xml:space="preserve"> (</w:t>
      </w:r>
      <w:r w:rsidR="00AC437E">
        <w:rPr>
          <w:rFonts w:ascii="Times New Roman" w:hAnsi="Times New Roman" w:cs="Times New Roman"/>
          <w:b/>
          <w:sz w:val="24"/>
          <w:szCs w:val="24"/>
        </w:rPr>
        <w:t>____________________________</w:t>
      </w:r>
      <w:r w:rsidR="007A4213">
        <w:rPr>
          <w:rFonts w:ascii="Times New Roman" w:hAnsi="Times New Roman" w:cs="Times New Roman"/>
          <w:b/>
          <w:sz w:val="24"/>
          <w:szCs w:val="24"/>
        </w:rPr>
        <w:t>)</w:t>
      </w:r>
      <w:r w:rsidR="000F001C" w:rsidRPr="00F55E99">
        <w:rPr>
          <w:rFonts w:ascii="Times New Roman" w:hAnsi="Times New Roman" w:cs="Times New Roman"/>
          <w:b/>
          <w:sz w:val="24"/>
          <w:szCs w:val="24"/>
        </w:rPr>
        <w:t xml:space="preserve"> </w:t>
      </w:r>
      <w:r w:rsidR="00AC437E">
        <w:rPr>
          <w:rFonts w:ascii="Times New Roman" w:hAnsi="Times New Roman" w:cs="Times New Roman"/>
          <w:b/>
          <w:sz w:val="24"/>
          <w:szCs w:val="24"/>
        </w:rPr>
        <w:t xml:space="preserve">с/без </w:t>
      </w:r>
      <w:r w:rsidR="006B5DED">
        <w:rPr>
          <w:rFonts w:ascii="Times New Roman" w:eastAsia="Times New Roman" w:hAnsi="Times New Roman" w:cs="Times New Roman"/>
          <w:sz w:val="24"/>
          <w:szCs w:val="24"/>
          <w:lang w:eastAsia="ar-SA"/>
        </w:rPr>
        <w:t>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F73C1A">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F73C1A">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00F73C1A">
        <w:rPr>
          <w:rFonts w:ascii="Times New Roman" w:eastAsia="Times New Roman" w:hAnsi="Times New Roman" w:cs="Times New Roman"/>
          <w:sz w:val="24"/>
          <w:szCs w:val="24"/>
          <w:lang w:eastAsia="ar-SA"/>
        </w:rPr>
        <w:t xml:space="preserve"> </w:t>
      </w:r>
      <w:r w:rsidRPr="009912EB">
        <w:rPr>
          <w:rFonts w:ascii="Times New Roman" w:eastAsia="Times New Roman" w:hAnsi="Times New Roman" w:cs="Times New Roman"/>
          <w:sz w:val="24"/>
          <w:szCs w:val="24"/>
          <w:lang w:eastAsia="ar-SA"/>
        </w:rPr>
        <w:t>на указанные в Контракте банковские реквизиты Поставщика, несет Поставщик.</w:t>
      </w:r>
    </w:p>
    <w:p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lastRenderedPageBreak/>
        <w:t>4. Порядок поставки Товара</w:t>
      </w:r>
    </w:p>
    <w:p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AA04A5">
        <w:rPr>
          <w:rFonts w:ascii="Times New Roman" w:eastAsia="Times New Roman" w:hAnsi="Times New Roman" w:cs="Times New Roman"/>
          <w:sz w:val="24"/>
          <w:szCs w:val="24"/>
          <w:lang w:eastAsia="ar-SA"/>
        </w:rPr>
        <w:t>14</w:t>
      </w:r>
      <w:r w:rsidRPr="009912EB">
        <w:rPr>
          <w:rFonts w:ascii="Times New Roman" w:eastAsia="Times New Roman" w:hAnsi="Times New Roman" w:cs="Times New Roman"/>
          <w:sz w:val="24"/>
          <w:szCs w:val="24"/>
          <w:lang w:eastAsia="ar-SA"/>
        </w:rPr>
        <w:t xml:space="preserve"> (</w:t>
      </w:r>
      <w:r w:rsidR="00AA04A5">
        <w:rPr>
          <w:rFonts w:ascii="Times New Roman" w:eastAsia="Times New Roman" w:hAnsi="Times New Roman" w:cs="Times New Roman"/>
          <w:sz w:val="24"/>
          <w:szCs w:val="24"/>
          <w:lang w:eastAsia="ar-SA"/>
        </w:rPr>
        <w:t>четырнадцати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счет/счет-фактуру;</w:t>
      </w:r>
    </w:p>
    <w:p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и </w:t>
      </w:r>
      <w:r w:rsidR="00BC0D0B">
        <w:rPr>
          <w:rFonts w:ascii="Times New Roman" w:eastAsia="Times New Roman" w:hAnsi="Times New Roman" w:cs="Times New Roman"/>
          <w:sz w:val="24"/>
          <w:szCs w:val="24"/>
          <w:lang w:eastAsia="ar-SA"/>
        </w:rPr>
        <w:t xml:space="preserve"> два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1B5E29">
        <w:rPr>
          <w:rFonts w:ascii="Times New Roman" w:eastAsia="Times New Roman" w:hAnsi="Times New Roman" w:cs="Times New Roman"/>
          <w:sz w:val="24"/>
          <w:szCs w:val="24"/>
          <w:lang w:eastAsia="ar-SA"/>
        </w:rPr>
        <w:t>2</w:t>
      </w:r>
      <w:r w:rsidRPr="009912EB">
        <w:rPr>
          <w:rFonts w:ascii="Times New Roman" w:eastAsia="Times New Roman" w:hAnsi="Times New Roman" w:cs="Times New Roman"/>
          <w:sz w:val="24"/>
          <w:szCs w:val="24"/>
          <w:lang w:eastAsia="ar-SA"/>
        </w:rPr>
        <w:t>).</w:t>
      </w:r>
    </w:p>
    <w:p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rsidR="000B4861" w:rsidRPr="009912EB" w:rsidRDefault="000B4861" w:rsidP="000B486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rsidR="000B4861" w:rsidRPr="009912EB" w:rsidRDefault="000B4861" w:rsidP="000B486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5.2. Приемка Товара по количеству по качеству производится Государственным заказчиком</w:t>
      </w:r>
      <w:r>
        <w:rPr>
          <w:rFonts w:ascii="Times New Roman" w:eastAsia="Times New Roman" w:hAnsi="Times New Roman" w:cs="Times New Roman"/>
          <w:sz w:val="24"/>
          <w:szCs w:val="24"/>
          <w:lang w:eastAsia="ar-SA"/>
        </w:rPr>
        <w:t xml:space="preserve"> </w:t>
      </w:r>
      <w:r w:rsidRPr="009912EB">
        <w:rPr>
          <w:rFonts w:ascii="Times New Roman" w:eastAsia="Times New Roman" w:hAnsi="Times New Roman" w:cs="Times New Roman"/>
          <w:sz w:val="24"/>
          <w:szCs w:val="24"/>
          <w:lang w:eastAsia="ar-SA"/>
        </w:rPr>
        <w:t>в соответствии требованиям</w:t>
      </w:r>
      <w:r>
        <w:rPr>
          <w:rFonts w:ascii="Times New Roman" w:eastAsia="Times New Roman" w:hAnsi="Times New Roman" w:cs="Times New Roman"/>
          <w:sz w:val="24"/>
          <w:szCs w:val="24"/>
          <w:lang w:eastAsia="ar-SA"/>
        </w:rPr>
        <w:t>и</w:t>
      </w:r>
      <w:r w:rsidRPr="009912EB">
        <w:rPr>
          <w:rFonts w:ascii="Times New Roman" w:eastAsia="Times New Roman" w:hAnsi="Times New Roman" w:cs="Times New Roman"/>
          <w:sz w:val="24"/>
          <w:szCs w:val="24"/>
          <w:lang w:eastAsia="ar-SA"/>
        </w:rPr>
        <w:t xml:space="preserve"> действующего законодательства и условиям</w:t>
      </w:r>
      <w:r>
        <w:rPr>
          <w:rFonts w:ascii="Times New Roman" w:eastAsia="Times New Roman" w:hAnsi="Times New Roman" w:cs="Times New Roman"/>
          <w:sz w:val="24"/>
          <w:szCs w:val="24"/>
          <w:lang w:eastAsia="ar-SA"/>
        </w:rPr>
        <w:t>и</w:t>
      </w:r>
      <w:r w:rsidRPr="009912EB">
        <w:rPr>
          <w:rFonts w:ascii="Times New Roman" w:eastAsia="Times New Roman" w:hAnsi="Times New Roman" w:cs="Times New Roman"/>
          <w:sz w:val="24"/>
          <w:szCs w:val="24"/>
          <w:lang w:eastAsia="ar-SA"/>
        </w:rPr>
        <w:t xml:space="preserve"> Контракта.</w:t>
      </w:r>
    </w:p>
    <w:p w:rsidR="000B4861" w:rsidRPr="009912EB" w:rsidRDefault="000B4861" w:rsidP="000B486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rsidR="000B4861" w:rsidRPr="009912EB" w:rsidRDefault="000B4861" w:rsidP="000B486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C7F11" w:rsidRDefault="000B4861" w:rsidP="000B486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5.5. В случае нарушения условий Контракта о сроках поставки и качестве Товара </w:t>
      </w:r>
      <w:r>
        <w:rPr>
          <w:rFonts w:ascii="Times New Roman" w:eastAsia="Times New Roman" w:hAnsi="Times New Roman" w:cs="Times New Roman"/>
          <w:sz w:val="24"/>
          <w:szCs w:val="24"/>
          <w:lang w:eastAsia="ar-SA"/>
        </w:rPr>
        <w:t xml:space="preserve">поставщик обязан </w:t>
      </w:r>
      <w:r w:rsidRPr="009912EB">
        <w:rPr>
          <w:rFonts w:ascii="Times New Roman" w:eastAsia="Times New Roman" w:hAnsi="Times New Roman" w:cs="Times New Roman"/>
          <w:sz w:val="24"/>
          <w:szCs w:val="24"/>
          <w:lang w:eastAsia="ar-SA"/>
        </w:rPr>
        <w:t>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6.5. Все расходы, связанные с заменой Товара ненадлежащего качества в период срока годности Товара оплачиваются за счет Поставщика.</w:t>
      </w:r>
    </w:p>
    <w:p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9912EB">
        <w:rPr>
          <w:rFonts w:ascii="Times New Roman" w:eastAsia="Times New Roman" w:hAnsi="Times New Roman" w:cs="Times New Roman"/>
          <w:sz w:val="24"/>
          <w:szCs w:val="24"/>
          <w:lang w:eastAsia="ar-SA"/>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008542AB" w:rsidRPr="008542AB">
        <w:rPr>
          <w:rFonts w:ascii="Times New Roman" w:eastAsia="Times New Roman" w:hAnsi="Times New Roman" w:cs="Times New Roman"/>
          <w:sz w:val="24"/>
          <w:szCs w:val="24"/>
          <w:lang w:eastAsia="ar-SA"/>
        </w:rPr>
        <w:t xml:space="preserve"> </w:t>
      </w:r>
      <w:r w:rsidRPr="009912EB">
        <w:rPr>
          <w:rFonts w:ascii="Times New Roman" w:eastAsia="Times New Roman" w:hAnsi="Times New Roman" w:cs="Times New Roman"/>
          <w:sz w:val="24"/>
          <w:szCs w:val="24"/>
          <w:lang w:eastAsia="ar-SA"/>
        </w:rPr>
        <w:t>от деления первоначальной цены Контракта на предусмотренное в Контракте количество такого товара.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ab/>
        <w:t>11.4. Во всем остальном, что не предусмотрено Контрактом, Стороны руководствуются законодательством Российской Федерации.</w:t>
      </w:r>
    </w:p>
    <w:p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rsidR="007E167B" w:rsidRDefault="00BD4C5D" w:rsidP="007E167B">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Приложение № 1</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Техническое задание.</w:t>
      </w:r>
    </w:p>
    <w:p w:rsidR="007E167B" w:rsidRDefault="007E167B" w:rsidP="007E167B">
      <w:pPr>
        <w:suppressAutoHyphens/>
        <w:spacing w:after="0" w:line="240" w:lineRule="auto"/>
        <w:ind w:firstLine="708"/>
        <w:jc w:val="both"/>
        <w:rPr>
          <w:rFonts w:ascii="Times New Roman" w:eastAsia="Times New Roman" w:hAnsi="Times New Roman" w:cs="Times New Roman"/>
          <w:sz w:val="24"/>
          <w:szCs w:val="24"/>
          <w:lang w:eastAsia="ar-SA"/>
        </w:rPr>
      </w:pPr>
      <w:r w:rsidRPr="006B5DED">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2</w:t>
      </w:r>
      <w:r w:rsidRPr="006B5DED">
        <w:rPr>
          <w:rFonts w:ascii="Times New Roman" w:eastAsia="Times New Roman" w:hAnsi="Times New Roman" w:cs="Times New Roman"/>
          <w:sz w:val="24"/>
          <w:szCs w:val="24"/>
          <w:lang w:eastAsia="ar-SA"/>
        </w:rPr>
        <w:t xml:space="preserve"> –</w:t>
      </w:r>
      <w:r w:rsidR="001B5E29" w:rsidRP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rsidR="00CC7F11" w:rsidRPr="009912EB" w:rsidRDefault="00CC7F11" w:rsidP="001A4D1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sidR="008627BD">
        <w:rPr>
          <w:rFonts w:ascii="Times New Roman" w:eastAsia="Times New Roman" w:hAnsi="Times New Roman" w:cs="Times New Roman"/>
          <w:sz w:val="24"/>
          <w:szCs w:val="24"/>
          <w:lang w:eastAsia="ar-SA"/>
        </w:rPr>
        <w:t>30</w:t>
      </w:r>
      <w:r w:rsidRPr="009912EB">
        <w:rPr>
          <w:rFonts w:ascii="Times New Roman" w:eastAsia="Times New Roman" w:hAnsi="Times New Roman" w:cs="Times New Roman"/>
          <w:sz w:val="24"/>
          <w:szCs w:val="24"/>
          <w:lang w:eastAsia="ar-SA"/>
        </w:rPr>
        <w:t xml:space="preserve">» </w:t>
      </w:r>
      <w:r w:rsidR="00E05DC9">
        <w:rPr>
          <w:rFonts w:ascii="Times New Roman" w:eastAsia="Times New Roman" w:hAnsi="Times New Roman" w:cs="Times New Roman"/>
          <w:sz w:val="24"/>
          <w:szCs w:val="24"/>
          <w:lang w:eastAsia="ar-SA"/>
        </w:rPr>
        <w:t>декабря</w:t>
      </w:r>
      <w:r w:rsidR="00E830A6">
        <w:rPr>
          <w:rFonts w:ascii="Times New Roman" w:eastAsia="Times New Roman" w:hAnsi="Times New Roman" w:cs="Times New Roman"/>
          <w:sz w:val="24"/>
          <w:szCs w:val="24"/>
          <w:lang w:eastAsia="ar-SA"/>
        </w:rPr>
        <w:t xml:space="preserve"> 202</w:t>
      </w:r>
      <w:r w:rsidR="007D0CC0">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rsidR="00B754FF" w:rsidRDefault="00B754FF" w:rsidP="00CC7F11">
      <w:pPr>
        <w:spacing w:after="0" w:line="240" w:lineRule="auto"/>
        <w:jc w:val="center"/>
        <w:rPr>
          <w:rFonts w:ascii="Times New Roman" w:eastAsia="Calibri" w:hAnsi="Times New Roman" w:cs="Times New Roman"/>
          <w:b/>
          <w:sz w:val="24"/>
          <w:szCs w:val="24"/>
          <w:lang w:eastAsia="en-US"/>
        </w:rPr>
      </w:pPr>
    </w:p>
    <w:p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p w:rsidR="00CC7F11" w:rsidRDefault="00CC7F11" w:rsidP="00CC7F11">
      <w:pPr>
        <w:spacing w:after="0" w:line="240" w:lineRule="auto"/>
        <w:jc w:val="center"/>
        <w:rPr>
          <w:rFonts w:ascii="Times New Roman" w:eastAsia="Calibri" w:hAnsi="Times New Roman" w:cs="Times New Roman"/>
          <w:sz w:val="24"/>
          <w:szCs w:val="24"/>
          <w:lang w:eastAsia="en-US"/>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CC7F11" w:rsidRPr="00747CA0" w:rsidTr="00F73C1A">
        <w:tc>
          <w:tcPr>
            <w:tcW w:w="5070" w:type="dxa"/>
          </w:tcPr>
          <w:p w:rsidR="00CC7F11" w:rsidRPr="00747CA0" w:rsidRDefault="00CC7F11" w:rsidP="007D0CC0">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rsidR="006908B1" w:rsidRPr="00747CA0" w:rsidRDefault="006908B1" w:rsidP="006908B1">
            <w:pPr>
              <w:widowControl w:val="0"/>
              <w:autoSpaceDE w:val="0"/>
              <w:autoSpaceDN w:val="0"/>
              <w:adjustRightInd w:val="0"/>
              <w:rPr>
                <w:rFonts w:eastAsia="Calibri"/>
                <w:b/>
                <w:sz w:val="24"/>
                <w:szCs w:val="24"/>
              </w:rPr>
            </w:pPr>
            <w:r w:rsidRPr="00747CA0">
              <w:rPr>
                <w:rFonts w:eastAsia="Calibri"/>
                <w:b/>
                <w:sz w:val="24"/>
                <w:szCs w:val="24"/>
              </w:rPr>
              <w:t>Федеральное казенное учреждение</w:t>
            </w:r>
          </w:p>
          <w:p w:rsidR="006908B1" w:rsidRPr="00747CA0" w:rsidRDefault="006908B1" w:rsidP="006908B1">
            <w:pPr>
              <w:widowControl w:val="0"/>
              <w:autoSpaceDE w:val="0"/>
              <w:autoSpaceDN w:val="0"/>
              <w:adjustRightInd w:val="0"/>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Юридический адрес:</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2950</w:t>
            </w:r>
            <w:r>
              <w:rPr>
                <w:rFonts w:eastAsia="Calibri"/>
                <w:sz w:val="24"/>
                <w:szCs w:val="24"/>
              </w:rPr>
              <w:t>51</w:t>
            </w:r>
            <w:r w:rsidRPr="00747CA0">
              <w:rPr>
                <w:rFonts w:eastAsia="Calibri"/>
                <w:sz w:val="24"/>
                <w:szCs w:val="24"/>
              </w:rPr>
              <w:t xml:space="preserve">, Республика Крым, </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 xml:space="preserve">г. Симферополь, пер. Элеваторный, 4 </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Телефон: 8 (3652) 77-31-07</w:t>
            </w:r>
          </w:p>
          <w:p w:rsidR="006908B1" w:rsidRPr="000A1542" w:rsidRDefault="006908B1" w:rsidP="006908B1">
            <w:pPr>
              <w:widowControl w:val="0"/>
              <w:autoSpaceDE w:val="0"/>
              <w:autoSpaceDN w:val="0"/>
              <w:adjustRightInd w:val="0"/>
              <w:rPr>
                <w:rFonts w:eastAsia="Calibri"/>
                <w:sz w:val="24"/>
                <w:szCs w:val="24"/>
              </w:rPr>
            </w:pPr>
            <w:r w:rsidRPr="001B12F8">
              <w:rPr>
                <w:rFonts w:eastAsia="Calibri"/>
                <w:sz w:val="24"/>
                <w:szCs w:val="24"/>
                <w:lang w:val="en-US"/>
              </w:rPr>
              <w:t>E</w:t>
            </w:r>
            <w:r w:rsidRPr="000A1542">
              <w:rPr>
                <w:rFonts w:eastAsia="Calibri"/>
                <w:sz w:val="24"/>
                <w:szCs w:val="24"/>
              </w:rPr>
              <w:t>-</w:t>
            </w:r>
            <w:r w:rsidRPr="001B12F8">
              <w:rPr>
                <w:rFonts w:eastAsia="Calibri"/>
                <w:sz w:val="24"/>
                <w:szCs w:val="24"/>
                <w:lang w:val="en-US"/>
              </w:rPr>
              <w:t>mail</w:t>
            </w:r>
            <w:r w:rsidRPr="000A1542">
              <w:rPr>
                <w:rFonts w:eastAsia="Calibri"/>
                <w:sz w:val="24"/>
                <w:szCs w:val="24"/>
              </w:rPr>
              <w:t xml:space="preserve">: </w:t>
            </w:r>
            <w:proofErr w:type="spellStart"/>
            <w:r w:rsidR="001B12F8">
              <w:rPr>
                <w:rFonts w:ascii="PT Astra Serif" w:hAnsi="PT Astra Serif"/>
                <w:lang w:val="en-US"/>
              </w:rPr>
              <w:t>ik</w:t>
            </w:r>
            <w:proofErr w:type="spellEnd"/>
            <w:r w:rsidR="001B12F8" w:rsidRPr="000A1542">
              <w:rPr>
                <w:rFonts w:ascii="PT Astra Serif" w:hAnsi="PT Astra Serif"/>
              </w:rPr>
              <w:t>-1@82.</w:t>
            </w:r>
            <w:proofErr w:type="spellStart"/>
            <w:r w:rsidR="001B12F8">
              <w:rPr>
                <w:rFonts w:ascii="PT Astra Serif" w:hAnsi="PT Astra Serif"/>
                <w:lang w:val="en-US"/>
              </w:rPr>
              <w:t>fsin</w:t>
            </w:r>
            <w:proofErr w:type="spellEnd"/>
            <w:r w:rsidR="001B12F8" w:rsidRPr="000A1542">
              <w:rPr>
                <w:rFonts w:ascii="PT Astra Serif" w:hAnsi="PT Astra Serif"/>
              </w:rPr>
              <w:t>.</w:t>
            </w:r>
            <w:proofErr w:type="spellStart"/>
            <w:r w:rsidR="001B12F8">
              <w:rPr>
                <w:rFonts w:ascii="PT Astra Serif" w:hAnsi="PT Astra Serif"/>
                <w:lang w:val="en-US"/>
              </w:rPr>
              <w:t>gov</w:t>
            </w:r>
            <w:proofErr w:type="spellEnd"/>
            <w:r w:rsidR="001B12F8" w:rsidRPr="000A1542">
              <w:rPr>
                <w:rFonts w:ascii="PT Astra Serif" w:hAnsi="PT Astra Serif"/>
              </w:rPr>
              <w:t>.</w:t>
            </w:r>
            <w:proofErr w:type="spellStart"/>
            <w:r w:rsidR="001B12F8">
              <w:rPr>
                <w:rFonts w:ascii="PT Astra Serif" w:hAnsi="PT Astra Serif"/>
                <w:lang w:val="en-US"/>
              </w:rPr>
              <w:t>ru</w:t>
            </w:r>
            <w:proofErr w:type="spellEnd"/>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ИНН 9102007308</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КПП 910201001</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ОГРН 1149102009760</w:t>
            </w:r>
          </w:p>
          <w:p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ОКПО 08971594</w:t>
            </w:r>
          </w:p>
          <w:p w:rsidR="006908B1" w:rsidRPr="00A07A39" w:rsidRDefault="006908B1" w:rsidP="006908B1">
            <w:pPr>
              <w:widowControl w:val="0"/>
              <w:autoSpaceDE w:val="0"/>
              <w:autoSpaceDN w:val="0"/>
              <w:adjustRightInd w:val="0"/>
              <w:rPr>
                <w:rFonts w:eastAsia="Calibri"/>
                <w:sz w:val="24"/>
                <w:szCs w:val="24"/>
              </w:rPr>
            </w:pPr>
            <w:r w:rsidRPr="00A07A39">
              <w:rPr>
                <w:rFonts w:eastAsia="Calibri"/>
                <w:sz w:val="24"/>
                <w:szCs w:val="24"/>
              </w:rPr>
              <w:t>Банковские реквизиты:</w:t>
            </w:r>
          </w:p>
          <w:p w:rsidR="006908B1" w:rsidRDefault="006908B1" w:rsidP="006908B1">
            <w:pPr>
              <w:widowControl w:val="0"/>
              <w:autoSpaceDE w:val="0"/>
              <w:autoSpaceDN w:val="0"/>
              <w:adjustRightInd w:val="0"/>
              <w:rPr>
                <w:sz w:val="24"/>
                <w:szCs w:val="24"/>
              </w:rPr>
            </w:pPr>
            <w:r w:rsidRPr="00B3248B">
              <w:rPr>
                <w:sz w:val="24"/>
                <w:szCs w:val="24"/>
              </w:rPr>
              <w:t xml:space="preserve">Номер казначейского счета: 03211643000000013242, </w:t>
            </w:r>
          </w:p>
          <w:p w:rsidR="006908B1" w:rsidRPr="00CF6880" w:rsidRDefault="006908B1" w:rsidP="006908B1">
            <w:pPr>
              <w:widowControl w:val="0"/>
              <w:autoSpaceDE w:val="0"/>
              <w:autoSpaceDN w:val="0"/>
              <w:adjustRightInd w:val="0"/>
              <w:rPr>
                <w:sz w:val="24"/>
                <w:szCs w:val="24"/>
              </w:rPr>
            </w:pPr>
            <w:r w:rsidRPr="00CF6880">
              <w:rPr>
                <w:sz w:val="24"/>
                <w:szCs w:val="24"/>
              </w:rPr>
              <w:t xml:space="preserve">Номер банковского счета, входящего </w:t>
            </w:r>
          </w:p>
          <w:p w:rsidR="006908B1" w:rsidRPr="00CF6880" w:rsidRDefault="006908B1" w:rsidP="006908B1">
            <w:pPr>
              <w:widowControl w:val="0"/>
              <w:autoSpaceDE w:val="0"/>
              <w:autoSpaceDN w:val="0"/>
              <w:adjustRightInd w:val="0"/>
              <w:rPr>
                <w:sz w:val="24"/>
                <w:szCs w:val="24"/>
              </w:rPr>
            </w:pPr>
            <w:r w:rsidRPr="00CF6880">
              <w:rPr>
                <w:sz w:val="24"/>
                <w:szCs w:val="24"/>
              </w:rPr>
              <w:t>в состав ЕКС: 40102810745370000024</w:t>
            </w:r>
          </w:p>
          <w:p w:rsidR="006908B1" w:rsidRPr="00CF6880" w:rsidRDefault="006908B1" w:rsidP="006908B1">
            <w:pPr>
              <w:widowControl w:val="0"/>
              <w:autoSpaceDE w:val="0"/>
              <w:autoSpaceDN w:val="0"/>
              <w:adjustRightInd w:val="0"/>
              <w:rPr>
                <w:rFonts w:eastAsia="Calibri"/>
                <w:sz w:val="24"/>
                <w:szCs w:val="24"/>
              </w:rPr>
            </w:pPr>
            <w:r w:rsidRPr="00CF6880">
              <w:rPr>
                <w:rFonts w:eastAsia="Calibri"/>
                <w:sz w:val="24"/>
                <w:szCs w:val="24"/>
              </w:rPr>
              <w:t xml:space="preserve">Банк получателя: </w:t>
            </w:r>
          </w:p>
          <w:p w:rsidR="006908B1" w:rsidRPr="00CF6880" w:rsidRDefault="006908B1" w:rsidP="006908B1">
            <w:pPr>
              <w:widowControl w:val="0"/>
              <w:autoSpaceDE w:val="0"/>
              <w:autoSpaceDN w:val="0"/>
              <w:adjustRightInd w:val="0"/>
              <w:rPr>
                <w:rFonts w:eastAsia="Calibri"/>
                <w:sz w:val="24"/>
                <w:szCs w:val="24"/>
              </w:rPr>
            </w:pPr>
            <w:r w:rsidRPr="00CF6880">
              <w:rPr>
                <w:sz w:val="24"/>
                <w:szCs w:val="24"/>
              </w:rPr>
              <w:t>ОКЦ №1 ВВГУ Банка России//УФК по Нижегородской области, г. Нижний Новгород</w:t>
            </w:r>
            <w:r w:rsidRPr="00CF6880">
              <w:rPr>
                <w:rFonts w:eastAsia="Calibri"/>
                <w:sz w:val="24"/>
                <w:szCs w:val="24"/>
              </w:rPr>
              <w:t xml:space="preserve"> </w:t>
            </w:r>
          </w:p>
          <w:p w:rsidR="006908B1" w:rsidRPr="00CF6880" w:rsidRDefault="006908B1" w:rsidP="006908B1">
            <w:pPr>
              <w:widowControl w:val="0"/>
              <w:autoSpaceDE w:val="0"/>
              <w:autoSpaceDN w:val="0"/>
              <w:adjustRightInd w:val="0"/>
              <w:rPr>
                <w:rFonts w:eastAsia="Calibri"/>
                <w:sz w:val="24"/>
                <w:szCs w:val="24"/>
              </w:rPr>
            </w:pPr>
            <w:r w:rsidRPr="00CF6880">
              <w:rPr>
                <w:rFonts w:eastAsia="Calibri"/>
                <w:sz w:val="24"/>
                <w:szCs w:val="24"/>
              </w:rPr>
              <w:t>(л/с 03751А92300)</w:t>
            </w:r>
          </w:p>
          <w:p w:rsidR="006908B1" w:rsidRPr="001F2FD7" w:rsidRDefault="006908B1" w:rsidP="006908B1">
            <w:pPr>
              <w:widowControl w:val="0"/>
              <w:autoSpaceDE w:val="0"/>
              <w:autoSpaceDN w:val="0"/>
              <w:adjustRightInd w:val="0"/>
              <w:rPr>
                <w:rFonts w:eastAsia="Calibri"/>
                <w:sz w:val="24"/>
                <w:szCs w:val="24"/>
              </w:rPr>
            </w:pPr>
            <w:r w:rsidRPr="00CF6880">
              <w:rPr>
                <w:rFonts w:eastAsia="Calibri"/>
                <w:sz w:val="24"/>
                <w:szCs w:val="24"/>
              </w:rPr>
              <w:t xml:space="preserve">БИК </w:t>
            </w:r>
            <w:r w:rsidRPr="00CF6880">
              <w:t>012202102</w:t>
            </w:r>
          </w:p>
          <w:p w:rsidR="00D13906" w:rsidRDefault="00D13906" w:rsidP="00D13906">
            <w:pPr>
              <w:widowControl w:val="0"/>
              <w:autoSpaceDE w:val="0"/>
              <w:autoSpaceDN w:val="0"/>
              <w:adjustRightInd w:val="0"/>
              <w:rPr>
                <w:rFonts w:eastAsia="Calibri"/>
                <w:sz w:val="24"/>
                <w:szCs w:val="24"/>
              </w:rPr>
            </w:pPr>
          </w:p>
          <w:p w:rsidR="00CC7F11" w:rsidRPr="00747CA0" w:rsidRDefault="00F007F4" w:rsidP="00D13906">
            <w:pPr>
              <w:widowControl w:val="0"/>
              <w:autoSpaceDE w:val="0"/>
              <w:autoSpaceDN w:val="0"/>
              <w:adjustRightInd w:val="0"/>
              <w:rPr>
                <w:rFonts w:eastAsia="Calibri"/>
                <w:b/>
                <w:sz w:val="24"/>
                <w:szCs w:val="24"/>
              </w:rPr>
            </w:pPr>
            <w:r>
              <w:rPr>
                <w:rFonts w:eastAsia="Calibri"/>
                <w:b/>
                <w:sz w:val="24"/>
                <w:szCs w:val="24"/>
              </w:rPr>
              <w:t>Н</w:t>
            </w:r>
            <w:r w:rsidR="00CC7F11" w:rsidRPr="00747CA0">
              <w:rPr>
                <w:rFonts w:eastAsia="Calibri"/>
                <w:b/>
                <w:sz w:val="24"/>
                <w:szCs w:val="24"/>
              </w:rPr>
              <w:t>ачальник:</w:t>
            </w:r>
          </w:p>
          <w:p w:rsidR="00CC7F11" w:rsidRPr="00747CA0" w:rsidRDefault="00CC7F11" w:rsidP="007D0CC0">
            <w:pPr>
              <w:widowControl w:val="0"/>
              <w:autoSpaceDE w:val="0"/>
              <w:autoSpaceDN w:val="0"/>
              <w:adjustRightInd w:val="0"/>
              <w:ind w:left="283"/>
              <w:rPr>
                <w:rFonts w:eastAsia="Calibri"/>
                <w:b/>
                <w:sz w:val="24"/>
                <w:szCs w:val="24"/>
              </w:rPr>
            </w:pPr>
          </w:p>
          <w:p w:rsidR="00F007F4" w:rsidRDefault="00F007F4" w:rsidP="00D13906">
            <w:pPr>
              <w:widowControl w:val="0"/>
              <w:autoSpaceDE w:val="0"/>
              <w:autoSpaceDN w:val="0"/>
              <w:adjustRightInd w:val="0"/>
              <w:rPr>
                <w:rFonts w:eastAsia="Calibri"/>
                <w:b/>
                <w:sz w:val="24"/>
                <w:szCs w:val="24"/>
              </w:rPr>
            </w:pPr>
            <w:r>
              <w:rPr>
                <w:rFonts w:eastAsia="Calibri"/>
                <w:b/>
                <w:sz w:val="24"/>
                <w:szCs w:val="24"/>
              </w:rPr>
              <w:t>___________________ Д.Д. Карнаухов</w:t>
            </w:r>
          </w:p>
          <w:p w:rsidR="00CC7F11" w:rsidRPr="00747CA0" w:rsidRDefault="00CC7F11" w:rsidP="00D13906">
            <w:pPr>
              <w:widowControl w:val="0"/>
              <w:autoSpaceDE w:val="0"/>
              <w:autoSpaceDN w:val="0"/>
              <w:adjustRightInd w:val="0"/>
              <w:rPr>
                <w:rFonts w:eastAsia="Calibri"/>
                <w:sz w:val="24"/>
                <w:szCs w:val="24"/>
              </w:rPr>
            </w:pPr>
            <w:r w:rsidRPr="00747CA0">
              <w:rPr>
                <w:rFonts w:eastAsia="Calibri"/>
                <w:sz w:val="24"/>
                <w:szCs w:val="24"/>
              </w:rPr>
              <w:t>М.П.</w:t>
            </w:r>
          </w:p>
        </w:tc>
        <w:tc>
          <w:tcPr>
            <w:tcW w:w="4501" w:type="dxa"/>
          </w:tcPr>
          <w:p w:rsidR="00CC7F11" w:rsidRPr="00747CA0" w:rsidRDefault="00CC7F11" w:rsidP="007D0CC0">
            <w:pPr>
              <w:widowControl w:val="0"/>
              <w:autoSpaceDE w:val="0"/>
              <w:autoSpaceDN w:val="0"/>
              <w:adjustRightInd w:val="0"/>
              <w:ind w:left="283"/>
              <w:rPr>
                <w:rFonts w:eastAsia="Calibri"/>
                <w:b/>
                <w:sz w:val="24"/>
                <w:szCs w:val="24"/>
              </w:rPr>
            </w:pPr>
            <w:r w:rsidRPr="00747CA0">
              <w:rPr>
                <w:rFonts w:eastAsia="Calibri"/>
                <w:b/>
                <w:sz w:val="24"/>
                <w:szCs w:val="24"/>
              </w:rPr>
              <w:t>Поставщик:</w:t>
            </w:r>
          </w:p>
          <w:p w:rsidR="003D6AEC" w:rsidRDefault="003D6AEC"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F1080E" w:rsidRDefault="00F1080E" w:rsidP="007D0CC0">
            <w:pPr>
              <w:pStyle w:val="FR1"/>
              <w:spacing w:before="0"/>
              <w:contextualSpacing/>
              <w:jc w:val="both"/>
              <w:rPr>
                <w:sz w:val="24"/>
                <w:szCs w:val="24"/>
              </w:rPr>
            </w:pPr>
          </w:p>
          <w:p w:rsidR="00DC3D39" w:rsidRDefault="00DC3D39" w:rsidP="007D0CC0">
            <w:pPr>
              <w:pStyle w:val="FR1"/>
              <w:spacing w:before="0"/>
              <w:contextualSpacing/>
              <w:jc w:val="both"/>
              <w:rPr>
                <w:sz w:val="24"/>
                <w:szCs w:val="24"/>
              </w:rPr>
            </w:pPr>
          </w:p>
          <w:p w:rsidR="00DC3D39" w:rsidRDefault="00DC3D39" w:rsidP="007D0CC0">
            <w:pPr>
              <w:pStyle w:val="FR1"/>
              <w:spacing w:before="0"/>
              <w:contextualSpacing/>
              <w:jc w:val="both"/>
              <w:rPr>
                <w:sz w:val="24"/>
                <w:szCs w:val="24"/>
              </w:rPr>
            </w:pPr>
          </w:p>
          <w:p w:rsidR="00A07A39" w:rsidRDefault="00A07A39" w:rsidP="004F6737">
            <w:pPr>
              <w:widowControl w:val="0"/>
              <w:snapToGrid w:val="0"/>
              <w:ind w:right="-71"/>
              <w:contextualSpacing/>
              <w:rPr>
                <w:rFonts w:eastAsia="Times New Roman" w:cs="Times New Roman"/>
                <w:b/>
                <w:sz w:val="24"/>
                <w:szCs w:val="24"/>
              </w:rPr>
            </w:pPr>
          </w:p>
          <w:p w:rsidR="004F6737" w:rsidRDefault="004F6737" w:rsidP="004F6737">
            <w:pPr>
              <w:widowControl w:val="0"/>
              <w:snapToGrid w:val="0"/>
              <w:ind w:right="-71"/>
              <w:contextualSpacing/>
              <w:rPr>
                <w:rFonts w:eastAsia="Times New Roman" w:cs="Times New Roman"/>
                <w:b/>
                <w:sz w:val="24"/>
                <w:szCs w:val="24"/>
              </w:rPr>
            </w:pPr>
          </w:p>
          <w:p w:rsidR="004F6737" w:rsidRDefault="004F6737" w:rsidP="004F6737">
            <w:pPr>
              <w:widowControl w:val="0"/>
              <w:snapToGrid w:val="0"/>
              <w:ind w:right="-71"/>
              <w:contextualSpacing/>
              <w:rPr>
                <w:rFonts w:eastAsia="Times New Roman" w:cs="Times New Roman"/>
                <w:b/>
                <w:sz w:val="24"/>
                <w:szCs w:val="24"/>
              </w:rPr>
            </w:pPr>
          </w:p>
          <w:p w:rsidR="00F007F4" w:rsidRDefault="00F007F4" w:rsidP="004F6737">
            <w:pPr>
              <w:widowControl w:val="0"/>
              <w:snapToGrid w:val="0"/>
              <w:ind w:right="-71"/>
              <w:contextualSpacing/>
              <w:rPr>
                <w:rFonts w:eastAsia="Times New Roman" w:cs="Times New Roman"/>
                <w:b/>
                <w:sz w:val="24"/>
                <w:szCs w:val="24"/>
              </w:rPr>
            </w:pPr>
          </w:p>
          <w:p w:rsidR="004F6737" w:rsidRDefault="004F6737" w:rsidP="004F6737">
            <w:pPr>
              <w:widowControl w:val="0"/>
              <w:snapToGrid w:val="0"/>
              <w:ind w:right="-71"/>
              <w:contextualSpacing/>
              <w:rPr>
                <w:rFonts w:eastAsia="Times New Roman" w:cs="Times New Roman"/>
                <w:b/>
                <w:sz w:val="24"/>
                <w:szCs w:val="24"/>
              </w:rPr>
            </w:pPr>
            <w:r>
              <w:rPr>
                <w:rFonts w:eastAsia="Times New Roman" w:cs="Times New Roman"/>
                <w:b/>
                <w:sz w:val="24"/>
                <w:szCs w:val="24"/>
              </w:rPr>
              <w:t>_____________________</w:t>
            </w:r>
            <w:r w:rsidR="00F1080E">
              <w:rPr>
                <w:rFonts w:eastAsia="Times New Roman" w:cs="Times New Roman"/>
                <w:b/>
                <w:sz w:val="24"/>
                <w:szCs w:val="24"/>
              </w:rPr>
              <w:t>ФИО</w:t>
            </w:r>
          </w:p>
          <w:p w:rsidR="00CB60B6" w:rsidRPr="00747CA0" w:rsidRDefault="004F6737" w:rsidP="00F007F4">
            <w:pPr>
              <w:widowControl w:val="0"/>
              <w:snapToGrid w:val="0"/>
              <w:ind w:right="-71"/>
              <w:contextualSpacing/>
              <w:rPr>
                <w:rFonts w:eastAsia="Calibri"/>
                <w:sz w:val="24"/>
                <w:szCs w:val="24"/>
              </w:rPr>
            </w:pPr>
            <w:r w:rsidRPr="00F007F4">
              <w:rPr>
                <w:rFonts w:eastAsia="Times New Roman" w:cs="Times New Roman"/>
                <w:sz w:val="24"/>
                <w:szCs w:val="24"/>
              </w:rPr>
              <w:t>М.П.</w:t>
            </w:r>
          </w:p>
        </w:tc>
      </w:tr>
    </w:tbl>
    <w:p w:rsidR="00F73C1A" w:rsidRDefault="00F73C1A">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p>
    <w:p w:rsidR="007E167B" w:rsidRDefault="007E167B" w:rsidP="007E167B">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1</w:t>
      </w:r>
    </w:p>
    <w:p w:rsidR="007E167B" w:rsidRDefault="00F73C1A" w:rsidP="007E167B">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7E167B">
        <w:rPr>
          <w:rFonts w:ascii="Times New Roman" w:eastAsia="Times New Roman" w:hAnsi="Times New Roman" w:cs="Calibri"/>
          <w:b/>
          <w:color w:val="000000"/>
          <w:sz w:val="24"/>
          <w:szCs w:val="24"/>
          <w:lang w:eastAsia="ar-SA"/>
        </w:rPr>
        <w:t xml:space="preserve"> Государственному контракту</w:t>
      </w:r>
    </w:p>
    <w:p w:rsidR="007E167B" w:rsidRDefault="007E167B" w:rsidP="007E167B">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 xml:space="preserve">__»  __________ </w:t>
      </w:r>
      <w:r w:rsidR="00036ACD">
        <w:rPr>
          <w:rFonts w:ascii="Times New Roman" w:eastAsia="Times New Roman" w:hAnsi="Times New Roman" w:cs="Calibri"/>
          <w:b/>
          <w:color w:val="000000"/>
          <w:sz w:val="24"/>
          <w:szCs w:val="24"/>
          <w:lang w:eastAsia="ar-SA"/>
        </w:rPr>
        <w:t>202</w:t>
      </w:r>
      <w:r w:rsidR="007D0CC0">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rsidR="007E167B" w:rsidRDefault="007E167B" w:rsidP="007E167B">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rsidR="00BD7E98" w:rsidRPr="00BD7E98" w:rsidRDefault="00BD7E98" w:rsidP="00BD7E98">
      <w:pPr>
        <w:shd w:val="clear" w:color="auto" w:fill="FFFFFF"/>
        <w:spacing w:after="0" w:line="240" w:lineRule="auto"/>
        <w:ind w:right="121"/>
        <w:jc w:val="center"/>
        <w:rPr>
          <w:rFonts w:ascii="Times New Roman" w:eastAsia="Times New Roman" w:hAnsi="Times New Roman" w:cs="Times New Roman"/>
          <w:b/>
          <w:spacing w:val="-5"/>
          <w:sz w:val="24"/>
          <w:szCs w:val="24"/>
        </w:rPr>
      </w:pPr>
      <w:r w:rsidRPr="00BD7E98">
        <w:rPr>
          <w:rFonts w:ascii="Times New Roman" w:eastAsia="Times New Roman" w:hAnsi="Times New Roman" w:cs="Times New Roman"/>
          <w:b/>
          <w:spacing w:val="-5"/>
          <w:sz w:val="24"/>
          <w:szCs w:val="24"/>
        </w:rPr>
        <w:t>Техническое задание</w:t>
      </w:r>
    </w:p>
    <w:p w:rsidR="00A428C3" w:rsidRDefault="00BD7E98" w:rsidP="00BD7E98">
      <w:pPr>
        <w:shd w:val="clear" w:color="auto" w:fill="FFFFFF"/>
        <w:spacing w:after="0" w:line="240" w:lineRule="auto"/>
        <w:ind w:right="121"/>
        <w:jc w:val="center"/>
        <w:rPr>
          <w:rFonts w:ascii="Times New Roman" w:eastAsia="Times New Roman" w:hAnsi="Times New Roman" w:cs="Times New Roman"/>
          <w:b/>
          <w:spacing w:val="-5"/>
          <w:sz w:val="24"/>
          <w:szCs w:val="24"/>
        </w:rPr>
      </w:pPr>
      <w:r w:rsidRPr="00BD7E98">
        <w:rPr>
          <w:rFonts w:ascii="Times New Roman" w:eastAsia="Times New Roman" w:hAnsi="Times New Roman" w:cs="Times New Roman"/>
          <w:b/>
          <w:spacing w:val="-5"/>
          <w:sz w:val="24"/>
          <w:szCs w:val="24"/>
        </w:rPr>
        <w:t>на поставку строительных материалов: писсуар в рамках капитального ремонта для нужд ФКУ ИК-1 УФСИН России по Республике Крым и г. Севастополю</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2268"/>
        <w:gridCol w:w="2835"/>
        <w:gridCol w:w="1526"/>
      </w:tblGrid>
      <w:tr w:rsidR="00BD7E98" w:rsidRPr="00BD7E98" w:rsidTr="00BD7E98">
        <w:tc>
          <w:tcPr>
            <w:tcW w:w="3403"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Характеристика и норма</w:t>
            </w:r>
          </w:p>
        </w:tc>
        <w:tc>
          <w:tcPr>
            <w:tcW w:w="1526"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Количество</w:t>
            </w:r>
          </w:p>
        </w:tc>
      </w:tr>
      <w:tr w:rsidR="00BD7E98" w:rsidRPr="00BD7E98" w:rsidTr="00BD7E98">
        <w:trPr>
          <w:trHeight w:val="345"/>
        </w:trPr>
        <w:tc>
          <w:tcPr>
            <w:tcW w:w="3403" w:type="dxa"/>
            <w:vMerge w:val="restart"/>
            <w:tcBorders>
              <w:top w:val="single" w:sz="4" w:space="0" w:color="auto"/>
              <w:left w:val="single" w:sz="4" w:space="0" w:color="auto"/>
              <w:right w:val="single" w:sz="4" w:space="0" w:color="auto"/>
            </w:tcBorders>
            <w:vAlign w:val="center"/>
            <w:hideMark/>
          </w:tcPr>
          <w:p w:rsidR="00BD7E98" w:rsidRPr="00BD7E98" w:rsidRDefault="00BD7E98" w:rsidP="00380E50">
            <w:pPr>
              <w:adjustRightInd w:val="0"/>
              <w:spacing w:after="0" w:line="240" w:lineRule="auto"/>
              <w:rPr>
                <w:rFonts w:ascii="Times New Roman" w:eastAsia="Calibri" w:hAnsi="Times New Roman" w:cs="Times New Roman"/>
                <w:sz w:val="24"/>
                <w:szCs w:val="24"/>
              </w:rPr>
            </w:pPr>
            <w:r w:rsidRPr="00BD7E98">
              <w:rPr>
                <w:rFonts w:ascii="Times New Roman" w:hAnsi="Times New Roman" w:cs="Times New Roman"/>
                <w:sz w:val="24"/>
                <w:szCs w:val="24"/>
              </w:rPr>
              <w:t xml:space="preserve">Писсуар </w:t>
            </w:r>
            <w:r w:rsidRPr="00BD7E98">
              <w:rPr>
                <w:rFonts w:ascii="Times New Roman" w:eastAsia="Calibri" w:hAnsi="Times New Roman" w:cs="Times New Roman"/>
                <w:sz w:val="24"/>
                <w:szCs w:val="24"/>
              </w:rPr>
              <w:t>в рамках капитального ремонта</w:t>
            </w:r>
          </w:p>
          <w:p w:rsidR="00BD7E98" w:rsidRPr="00BD7E98" w:rsidRDefault="00BD7E98" w:rsidP="00380E50">
            <w:pPr>
              <w:adjustRightInd w:val="0"/>
              <w:spacing w:after="0" w:line="240" w:lineRule="auto"/>
              <w:rPr>
                <w:rFonts w:ascii="Times New Roman" w:hAnsi="Times New Roman" w:cs="Times New Roman"/>
                <w:sz w:val="24"/>
                <w:szCs w:val="24"/>
              </w:rPr>
            </w:pPr>
          </w:p>
          <w:p w:rsidR="00BD7E98" w:rsidRPr="00BD7E98" w:rsidRDefault="00BD7E98" w:rsidP="00380E50">
            <w:pPr>
              <w:adjustRightInd w:val="0"/>
              <w:spacing w:after="0" w:line="240" w:lineRule="auto"/>
              <w:rPr>
                <w:rFonts w:ascii="Times New Roman" w:hAnsi="Times New Roman" w:cs="Times New Roman"/>
                <w:sz w:val="24"/>
                <w:szCs w:val="24"/>
              </w:rPr>
            </w:pPr>
            <w:r w:rsidRPr="00BD7E98">
              <w:rPr>
                <w:rFonts w:ascii="Times New Roman" w:hAnsi="Times New Roman" w:cs="Times New Roman"/>
                <w:sz w:val="24"/>
                <w:szCs w:val="24"/>
              </w:rPr>
              <w:t>ОКПД2 - 23.42.10.160</w:t>
            </w:r>
          </w:p>
          <w:p w:rsidR="00BD7E98" w:rsidRPr="00BD7E98" w:rsidRDefault="00BD7E98" w:rsidP="00380E50">
            <w:pPr>
              <w:adjustRightInd w:val="0"/>
              <w:spacing w:after="0" w:line="240" w:lineRule="auto"/>
              <w:rPr>
                <w:rFonts w:ascii="Times New Roman" w:hAnsi="Times New Roman" w:cs="Times New Roman"/>
                <w:sz w:val="24"/>
                <w:szCs w:val="24"/>
              </w:rPr>
            </w:pPr>
          </w:p>
          <w:p w:rsidR="00BD7E98" w:rsidRPr="00BD7E98" w:rsidRDefault="00BD7E98" w:rsidP="00380E50">
            <w:pPr>
              <w:spacing w:after="0" w:line="240" w:lineRule="auto"/>
              <w:rPr>
                <w:rFonts w:ascii="Times New Roman" w:hAnsi="Times New Roman" w:cs="Times New Roman"/>
                <w:sz w:val="24"/>
                <w:szCs w:val="24"/>
              </w:rPr>
            </w:pPr>
            <w:r w:rsidRPr="00BD7E98">
              <w:rPr>
                <w:rFonts w:ascii="Times New Roman" w:hAnsi="Times New Roman" w:cs="Times New Roman"/>
                <w:sz w:val="24"/>
                <w:szCs w:val="24"/>
              </w:rPr>
              <w:t>КТРУ - 23.42.10.160-00000001</w:t>
            </w:r>
          </w:p>
        </w:tc>
        <w:tc>
          <w:tcPr>
            <w:tcW w:w="2268"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Антивандальный</w:t>
            </w:r>
          </w:p>
        </w:tc>
        <w:tc>
          <w:tcPr>
            <w:tcW w:w="2835" w:type="dxa"/>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нет</w:t>
            </w:r>
          </w:p>
        </w:tc>
        <w:tc>
          <w:tcPr>
            <w:tcW w:w="1526" w:type="dxa"/>
            <w:vMerge w:val="restart"/>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r w:rsidRPr="00BD7E98">
              <w:rPr>
                <w:rFonts w:ascii="Times New Roman" w:hAnsi="Times New Roman" w:cs="Times New Roman"/>
                <w:color w:val="000000"/>
                <w:sz w:val="24"/>
                <w:szCs w:val="24"/>
              </w:rPr>
              <w:t>5 шт.</w:t>
            </w:r>
          </w:p>
        </w:tc>
      </w:tr>
      <w:tr w:rsidR="00BD7E98" w:rsidRPr="00BD7E98" w:rsidTr="00BD7E98">
        <w:trPr>
          <w:trHeight w:val="345"/>
        </w:trPr>
        <w:tc>
          <w:tcPr>
            <w:tcW w:w="3403" w:type="dxa"/>
            <w:vMerge/>
            <w:tcBorders>
              <w:top w:val="single" w:sz="4" w:space="0" w:color="auto"/>
              <w:left w:val="single" w:sz="4" w:space="0" w:color="auto"/>
              <w:right w:val="single" w:sz="4" w:space="0" w:color="auto"/>
            </w:tcBorders>
            <w:vAlign w:val="center"/>
            <w:hideMark/>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Высота</w:t>
            </w:r>
          </w:p>
        </w:tc>
        <w:tc>
          <w:tcPr>
            <w:tcW w:w="2835" w:type="dxa"/>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sz w:val="24"/>
                <w:szCs w:val="24"/>
              </w:rPr>
              <w:t>≥350 и &lt;400 мм</w:t>
            </w:r>
          </w:p>
        </w:tc>
        <w:tc>
          <w:tcPr>
            <w:tcW w:w="1526" w:type="dxa"/>
            <w:vMerge/>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top w:val="single" w:sz="4" w:space="0" w:color="auto"/>
              <w:left w:val="single" w:sz="4" w:space="0" w:color="auto"/>
              <w:right w:val="single" w:sz="4" w:space="0" w:color="auto"/>
            </w:tcBorders>
            <w:vAlign w:val="center"/>
            <w:hideMark/>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Ширина</w:t>
            </w:r>
          </w:p>
        </w:tc>
        <w:tc>
          <w:tcPr>
            <w:tcW w:w="2835" w:type="dxa"/>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sz w:val="24"/>
                <w:szCs w:val="24"/>
              </w:rPr>
              <w:t>≥300 и &lt;350 мм</w:t>
            </w:r>
          </w:p>
        </w:tc>
        <w:tc>
          <w:tcPr>
            <w:tcW w:w="1526" w:type="dxa"/>
            <w:vMerge/>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top w:val="single" w:sz="4" w:space="0" w:color="auto"/>
              <w:left w:val="single" w:sz="4" w:space="0" w:color="auto"/>
              <w:right w:val="single" w:sz="4" w:space="0" w:color="auto"/>
            </w:tcBorders>
            <w:vAlign w:val="center"/>
            <w:hideMark/>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Глубина</w:t>
            </w:r>
          </w:p>
        </w:tc>
        <w:tc>
          <w:tcPr>
            <w:tcW w:w="2835" w:type="dxa"/>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&lt;250 мм</w:t>
            </w:r>
          </w:p>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sz w:val="24"/>
                <w:szCs w:val="24"/>
              </w:rPr>
              <w:t>допускается большая глубина</w:t>
            </w:r>
          </w:p>
        </w:tc>
        <w:tc>
          <w:tcPr>
            <w:tcW w:w="1526" w:type="dxa"/>
            <w:vMerge/>
            <w:tcBorders>
              <w:top w:val="single" w:sz="4" w:space="0" w:color="auto"/>
              <w:left w:val="single" w:sz="4" w:space="0" w:color="auto"/>
              <w:right w:val="single" w:sz="4" w:space="0" w:color="auto"/>
            </w:tcBorders>
            <w:vAlign w:val="center"/>
            <w:hideMark/>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Материал корпуса</w:t>
            </w: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сантехнический фарфор</w:t>
            </w:r>
          </w:p>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или</w:t>
            </w:r>
          </w:p>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сантехнический фаянс</w:t>
            </w: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Тип монтажа</w:t>
            </w: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настенный (подвесной)</w:t>
            </w: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Подвод воды</w:t>
            </w: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наружный</w:t>
            </w: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r w:rsidRPr="00BD7E98">
              <w:rPr>
                <w:rFonts w:ascii="Times New Roman" w:hAnsi="Times New Roman" w:cs="Times New Roman"/>
                <w:sz w:val="24"/>
                <w:szCs w:val="24"/>
              </w:rPr>
              <w:t>Управление (тип слива)</w:t>
            </w: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r w:rsidRPr="00BD7E98">
              <w:rPr>
                <w:rFonts w:ascii="Times New Roman" w:hAnsi="Times New Roman" w:cs="Times New Roman"/>
                <w:bCs/>
                <w:iCs/>
                <w:sz w:val="24"/>
                <w:szCs w:val="24"/>
              </w:rPr>
              <w:t>механическое</w:t>
            </w: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val="restart"/>
            <w:tcBorders>
              <w:left w:val="single" w:sz="4" w:space="0" w:color="auto"/>
              <w:right w:val="single" w:sz="4" w:space="0" w:color="auto"/>
            </w:tcBorders>
            <w:vAlign w:val="center"/>
          </w:tcPr>
          <w:p w:rsidR="00BD7E98" w:rsidRPr="00BD7E98" w:rsidRDefault="00BD7E98" w:rsidP="00BD7E98">
            <w:pPr>
              <w:adjustRightInd w:val="0"/>
              <w:spacing w:after="0" w:line="240" w:lineRule="auto"/>
              <w:rPr>
                <w:rFonts w:ascii="Times New Roman" w:hAnsi="Times New Roman" w:cs="Times New Roman"/>
                <w:sz w:val="24"/>
                <w:szCs w:val="24"/>
              </w:rPr>
            </w:pPr>
            <w:r w:rsidRPr="00BD7E98">
              <w:rPr>
                <w:rFonts w:ascii="Times New Roman" w:hAnsi="Times New Roman" w:cs="Times New Roman"/>
                <w:sz w:val="24"/>
                <w:szCs w:val="24"/>
              </w:rPr>
              <w:t>Краска (13 кг) в рамках капитального ремонта</w:t>
            </w:r>
          </w:p>
          <w:p w:rsidR="00BD7E98" w:rsidRPr="00BD7E98" w:rsidRDefault="00BD7E98" w:rsidP="00BD7E98">
            <w:pPr>
              <w:adjustRightInd w:val="0"/>
              <w:spacing w:after="0" w:line="240" w:lineRule="auto"/>
              <w:rPr>
                <w:rFonts w:ascii="Times New Roman" w:hAnsi="Times New Roman" w:cs="Times New Roman"/>
                <w:sz w:val="24"/>
                <w:szCs w:val="24"/>
              </w:rPr>
            </w:pPr>
          </w:p>
          <w:p w:rsidR="00BD7E98" w:rsidRPr="00BD7E98" w:rsidRDefault="00BD7E98" w:rsidP="00BD7E98">
            <w:pPr>
              <w:adjustRightInd w:val="0"/>
              <w:spacing w:after="0" w:line="240" w:lineRule="auto"/>
              <w:rPr>
                <w:rFonts w:ascii="Times New Roman" w:hAnsi="Times New Roman" w:cs="Times New Roman"/>
                <w:sz w:val="24"/>
                <w:szCs w:val="24"/>
              </w:rPr>
            </w:pPr>
            <w:r w:rsidRPr="00BD7E98">
              <w:rPr>
                <w:rFonts w:ascii="Times New Roman" w:hAnsi="Times New Roman" w:cs="Times New Roman"/>
                <w:sz w:val="24"/>
                <w:szCs w:val="24"/>
              </w:rPr>
              <w:t>ОКПД2 - 20.30.11.120</w:t>
            </w:r>
          </w:p>
          <w:p w:rsidR="00BD7E98" w:rsidRPr="00BD7E98" w:rsidRDefault="00BD7E98" w:rsidP="00BD7E98">
            <w:pPr>
              <w:adjustRightInd w:val="0"/>
              <w:spacing w:after="0" w:line="240" w:lineRule="auto"/>
              <w:rPr>
                <w:rFonts w:ascii="Times New Roman" w:hAnsi="Times New Roman" w:cs="Times New Roman"/>
                <w:sz w:val="24"/>
                <w:szCs w:val="24"/>
              </w:rPr>
            </w:pPr>
          </w:p>
          <w:p w:rsidR="00BD7E98" w:rsidRPr="00BD7E98" w:rsidRDefault="00BD7E98" w:rsidP="00BD7E98">
            <w:pPr>
              <w:adjustRightInd w:val="0"/>
              <w:spacing w:after="0" w:line="240" w:lineRule="auto"/>
              <w:rPr>
                <w:rFonts w:ascii="Times New Roman" w:hAnsi="Times New Roman" w:cs="Times New Roman"/>
                <w:sz w:val="24"/>
                <w:szCs w:val="24"/>
              </w:rPr>
            </w:pPr>
            <w:r w:rsidRPr="00BD7E98">
              <w:rPr>
                <w:rFonts w:ascii="Times New Roman" w:hAnsi="Times New Roman" w:cs="Times New Roman"/>
                <w:sz w:val="24"/>
                <w:szCs w:val="24"/>
              </w:rPr>
              <w:t>КТРУ - 20.30.11.120-00000001</w:t>
            </w: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DD34BC" w:rsidRDefault="00BD7E98" w:rsidP="00BD7E98">
            <w:pPr>
              <w:spacing w:after="0" w:line="240" w:lineRule="auto"/>
              <w:jc w:val="center"/>
              <w:rPr>
                <w:rFonts w:ascii="Times New Roman" w:hAnsi="Times New Roman" w:cs="Times New Roman"/>
                <w:sz w:val="24"/>
                <w:szCs w:val="24"/>
              </w:rPr>
            </w:pPr>
            <w:r w:rsidRPr="00DD34BC">
              <w:rPr>
                <w:rFonts w:ascii="Times New Roman" w:hAnsi="Times New Roman" w:cs="Times New Roman"/>
                <w:sz w:val="24"/>
                <w:szCs w:val="24"/>
                <w:shd w:val="clear" w:color="auto" w:fill="FFFFFF"/>
              </w:rPr>
              <w:t>Тип краски</w:t>
            </w:r>
          </w:p>
        </w:tc>
        <w:tc>
          <w:tcPr>
            <w:tcW w:w="2835" w:type="dxa"/>
            <w:tcBorders>
              <w:left w:val="single" w:sz="4" w:space="0" w:color="auto"/>
              <w:right w:val="single" w:sz="4" w:space="0" w:color="auto"/>
            </w:tcBorders>
            <w:vAlign w:val="center"/>
          </w:tcPr>
          <w:p w:rsidR="00BD7E98" w:rsidRPr="00DD34BC" w:rsidRDefault="00BD7E98" w:rsidP="00BD7E98">
            <w:pPr>
              <w:keepNext/>
              <w:keepLines/>
              <w:suppressAutoHyphens/>
              <w:spacing w:after="0" w:line="240" w:lineRule="auto"/>
              <w:jc w:val="center"/>
              <w:rPr>
                <w:rFonts w:ascii="Times New Roman" w:hAnsi="Times New Roman" w:cs="Times New Roman"/>
                <w:bCs/>
                <w:iCs/>
                <w:sz w:val="24"/>
                <w:szCs w:val="24"/>
              </w:rPr>
            </w:pPr>
            <w:r w:rsidRPr="00DD34BC">
              <w:rPr>
                <w:rFonts w:ascii="Times New Roman" w:hAnsi="Times New Roman" w:cs="Times New Roman"/>
                <w:bCs/>
                <w:iCs/>
                <w:sz w:val="24"/>
                <w:szCs w:val="24"/>
              </w:rPr>
              <w:t>водно-дисперсионная</w:t>
            </w:r>
          </w:p>
        </w:tc>
        <w:tc>
          <w:tcPr>
            <w:tcW w:w="1526" w:type="dxa"/>
            <w:vMerge w:val="restart"/>
            <w:tcBorders>
              <w:left w:val="single" w:sz="4" w:space="0" w:color="auto"/>
              <w:right w:val="single" w:sz="4" w:space="0" w:color="auto"/>
            </w:tcBorders>
            <w:vAlign w:val="center"/>
          </w:tcPr>
          <w:p w:rsidR="00BD7E98" w:rsidRPr="00BD7E98" w:rsidRDefault="00BD7E98" w:rsidP="00BD7E98">
            <w:pPr>
              <w:keepNext/>
              <w:keepLines/>
              <w:suppressAutoHyphen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 шт.</w:t>
            </w: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BD7E98">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DD34BC" w:rsidRDefault="00BD7E98" w:rsidP="00BD7E98">
            <w:pPr>
              <w:spacing w:after="0" w:line="240" w:lineRule="auto"/>
              <w:jc w:val="center"/>
              <w:rPr>
                <w:rFonts w:ascii="Times New Roman" w:hAnsi="Times New Roman" w:cs="Times New Roman"/>
                <w:sz w:val="24"/>
                <w:szCs w:val="24"/>
              </w:rPr>
            </w:pPr>
            <w:r w:rsidRPr="00DD34BC">
              <w:rPr>
                <w:rFonts w:ascii="Times New Roman" w:hAnsi="Times New Roman" w:cs="Times New Roman"/>
                <w:sz w:val="24"/>
                <w:szCs w:val="24"/>
              </w:rPr>
              <w:t>Основа состава</w:t>
            </w:r>
          </w:p>
        </w:tc>
        <w:tc>
          <w:tcPr>
            <w:tcW w:w="2835" w:type="dxa"/>
            <w:tcBorders>
              <w:left w:val="single" w:sz="4" w:space="0" w:color="auto"/>
              <w:right w:val="single" w:sz="4" w:space="0" w:color="auto"/>
            </w:tcBorders>
            <w:vAlign w:val="center"/>
          </w:tcPr>
          <w:p w:rsidR="00BD7E98" w:rsidRPr="00DD34BC" w:rsidRDefault="00BD7E98" w:rsidP="00BD7E98">
            <w:pPr>
              <w:keepNext/>
              <w:keepLines/>
              <w:suppressAutoHyphens/>
              <w:spacing w:after="0" w:line="240" w:lineRule="auto"/>
              <w:jc w:val="center"/>
              <w:rPr>
                <w:rFonts w:ascii="Times New Roman" w:hAnsi="Times New Roman" w:cs="Times New Roman"/>
                <w:bCs/>
                <w:iCs/>
                <w:sz w:val="24"/>
                <w:szCs w:val="24"/>
              </w:rPr>
            </w:pPr>
            <w:r w:rsidRPr="00DD34BC">
              <w:rPr>
                <w:rFonts w:ascii="Times New Roman" w:hAnsi="Times New Roman" w:cs="Times New Roman"/>
                <w:bCs/>
                <w:iCs/>
                <w:sz w:val="24"/>
                <w:szCs w:val="24"/>
              </w:rPr>
              <w:t>акриловая</w:t>
            </w:r>
          </w:p>
        </w:tc>
        <w:tc>
          <w:tcPr>
            <w:tcW w:w="1526" w:type="dxa"/>
            <w:vMerge/>
            <w:tcBorders>
              <w:left w:val="single" w:sz="4" w:space="0" w:color="auto"/>
              <w:right w:val="single" w:sz="4" w:space="0" w:color="auto"/>
            </w:tcBorders>
            <w:vAlign w:val="center"/>
          </w:tcPr>
          <w:p w:rsidR="00BD7E98" w:rsidRPr="00BD7E98" w:rsidRDefault="00BD7E98" w:rsidP="00BD7E98">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BD7E98">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DD34BC" w:rsidRDefault="00BD7E98" w:rsidP="00BD7E98">
            <w:pPr>
              <w:spacing w:after="0" w:line="240" w:lineRule="auto"/>
              <w:jc w:val="center"/>
              <w:rPr>
                <w:rFonts w:ascii="Times New Roman" w:hAnsi="Times New Roman" w:cs="Times New Roman"/>
                <w:sz w:val="24"/>
                <w:szCs w:val="24"/>
              </w:rPr>
            </w:pPr>
            <w:r w:rsidRPr="00DD34BC">
              <w:rPr>
                <w:rFonts w:ascii="Times New Roman" w:hAnsi="Times New Roman" w:cs="Times New Roman"/>
                <w:sz w:val="24"/>
                <w:szCs w:val="24"/>
                <w:shd w:val="clear" w:color="auto" w:fill="FFFFFF"/>
              </w:rPr>
              <w:t>Область применения</w:t>
            </w:r>
          </w:p>
        </w:tc>
        <w:tc>
          <w:tcPr>
            <w:tcW w:w="2835" w:type="dxa"/>
            <w:tcBorders>
              <w:left w:val="single" w:sz="4" w:space="0" w:color="auto"/>
              <w:right w:val="single" w:sz="4" w:space="0" w:color="auto"/>
            </w:tcBorders>
            <w:vAlign w:val="center"/>
          </w:tcPr>
          <w:p w:rsidR="00BD7E98" w:rsidRPr="00DD34BC" w:rsidRDefault="00BD7E98" w:rsidP="00BD7E98">
            <w:pPr>
              <w:keepNext/>
              <w:keepLines/>
              <w:suppressAutoHyphens/>
              <w:spacing w:after="0" w:line="240" w:lineRule="auto"/>
              <w:jc w:val="center"/>
              <w:rPr>
                <w:rFonts w:ascii="Times New Roman" w:hAnsi="Times New Roman" w:cs="Times New Roman"/>
                <w:bCs/>
                <w:iCs/>
                <w:sz w:val="24"/>
                <w:szCs w:val="24"/>
              </w:rPr>
            </w:pPr>
            <w:r w:rsidRPr="00DD34BC">
              <w:rPr>
                <w:rFonts w:ascii="Times New Roman" w:hAnsi="Times New Roman" w:cs="Times New Roman"/>
                <w:bCs/>
                <w:iCs/>
                <w:sz w:val="24"/>
                <w:szCs w:val="24"/>
              </w:rPr>
              <w:t>внутренняя окраска</w:t>
            </w:r>
          </w:p>
        </w:tc>
        <w:tc>
          <w:tcPr>
            <w:tcW w:w="1526" w:type="dxa"/>
            <w:vMerge/>
            <w:tcBorders>
              <w:left w:val="single" w:sz="4" w:space="0" w:color="auto"/>
              <w:right w:val="single" w:sz="4" w:space="0" w:color="auto"/>
            </w:tcBorders>
            <w:vAlign w:val="center"/>
          </w:tcPr>
          <w:p w:rsidR="00BD7E98" w:rsidRPr="00BD7E98" w:rsidRDefault="00BD7E98" w:rsidP="00BD7E98">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BD7E98">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DD34BC" w:rsidRDefault="00BD7E98" w:rsidP="00BD7E98">
            <w:pPr>
              <w:spacing w:after="0" w:line="240" w:lineRule="auto"/>
              <w:jc w:val="center"/>
              <w:rPr>
                <w:rFonts w:ascii="Times New Roman" w:hAnsi="Times New Roman" w:cs="Times New Roman"/>
                <w:sz w:val="24"/>
                <w:szCs w:val="24"/>
              </w:rPr>
            </w:pPr>
            <w:r w:rsidRPr="00DD34BC">
              <w:rPr>
                <w:rFonts w:ascii="Times New Roman" w:hAnsi="Times New Roman" w:cs="Times New Roman"/>
                <w:sz w:val="24"/>
                <w:szCs w:val="24"/>
                <w:shd w:val="clear" w:color="auto" w:fill="FFFFFF"/>
              </w:rPr>
              <w:t>Возможность колеровки</w:t>
            </w:r>
          </w:p>
        </w:tc>
        <w:tc>
          <w:tcPr>
            <w:tcW w:w="2835" w:type="dxa"/>
            <w:tcBorders>
              <w:left w:val="single" w:sz="4" w:space="0" w:color="auto"/>
              <w:right w:val="single" w:sz="4" w:space="0" w:color="auto"/>
            </w:tcBorders>
            <w:vAlign w:val="center"/>
          </w:tcPr>
          <w:p w:rsidR="00BD7E98" w:rsidRPr="00DD34BC" w:rsidRDefault="00BD7E98" w:rsidP="00BD7E98">
            <w:pPr>
              <w:keepNext/>
              <w:keepLines/>
              <w:suppressAutoHyphens/>
              <w:spacing w:after="0" w:line="240" w:lineRule="auto"/>
              <w:jc w:val="center"/>
              <w:rPr>
                <w:rFonts w:ascii="Times New Roman" w:hAnsi="Times New Roman" w:cs="Times New Roman"/>
                <w:bCs/>
                <w:iCs/>
                <w:sz w:val="24"/>
                <w:szCs w:val="24"/>
              </w:rPr>
            </w:pPr>
            <w:r w:rsidRPr="00DD34BC">
              <w:rPr>
                <w:rFonts w:ascii="Times New Roman" w:hAnsi="Times New Roman" w:cs="Times New Roman"/>
                <w:bCs/>
                <w:iCs/>
                <w:sz w:val="24"/>
                <w:szCs w:val="24"/>
              </w:rPr>
              <w:t>да</w:t>
            </w:r>
          </w:p>
        </w:tc>
        <w:tc>
          <w:tcPr>
            <w:tcW w:w="1526" w:type="dxa"/>
            <w:vMerge/>
            <w:tcBorders>
              <w:left w:val="single" w:sz="4" w:space="0" w:color="auto"/>
              <w:right w:val="single" w:sz="4" w:space="0" w:color="auto"/>
            </w:tcBorders>
            <w:vAlign w:val="center"/>
          </w:tcPr>
          <w:p w:rsidR="00BD7E98" w:rsidRPr="00BD7E98" w:rsidRDefault="00BD7E98" w:rsidP="00BD7E98">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r w:rsidR="00BD7E98" w:rsidRPr="00BD7E98" w:rsidTr="00BD7E98">
        <w:trPr>
          <w:trHeight w:val="345"/>
        </w:trPr>
        <w:tc>
          <w:tcPr>
            <w:tcW w:w="3403" w:type="dxa"/>
            <w:vMerge/>
            <w:tcBorders>
              <w:left w:val="single" w:sz="4" w:space="0" w:color="auto"/>
              <w:right w:val="single" w:sz="4" w:space="0" w:color="auto"/>
            </w:tcBorders>
            <w:vAlign w:val="center"/>
          </w:tcPr>
          <w:p w:rsidR="00BD7E98" w:rsidRPr="00BD7E98" w:rsidRDefault="00BD7E98" w:rsidP="00380E50">
            <w:pPr>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D7E98" w:rsidRPr="00BD7E98" w:rsidRDefault="00BD7E98" w:rsidP="00380E50">
            <w:pPr>
              <w:spacing w:after="0" w:line="240" w:lineRule="auto"/>
              <w:jc w:val="center"/>
              <w:rPr>
                <w:rFonts w:ascii="Times New Roman" w:hAnsi="Times New Roman" w:cs="Times New Roman"/>
                <w:sz w:val="24"/>
                <w:szCs w:val="24"/>
              </w:rPr>
            </w:pPr>
          </w:p>
        </w:tc>
        <w:tc>
          <w:tcPr>
            <w:tcW w:w="2835" w:type="dxa"/>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bCs/>
                <w:iCs/>
                <w:sz w:val="24"/>
                <w:szCs w:val="24"/>
              </w:rPr>
            </w:pPr>
          </w:p>
        </w:tc>
        <w:tc>
          <w:tcPr>
            <w:tcW w:w="1526" w:type="dxa"/>
            <w:vMerge/>
            <w:tcBorders>
              <w:left w:val="single" w:sz="4" w:space="0" w:color="auto"/>
              <w:right w:val="single" w:sz="4" w:space="0" w:color="auto"/>
            </w:tcBorders>
            <w:vAlign w:val="center"/>
          </w:tcPr>
          <w:p w:rsidR="00BD7E98" w:rsidRPr="00BD7E98" w:rsidRDefault="00BD7E98" w:rsidP="00380E50">
            <w:pPr>
              <w:keepNext/>
              <w:keepLines/>
              <w:suppressAutoHyphens/>
              <w:spacing w:after="0" w:line="240" w:lineRule="auto"/>
              <w:jc w:val="center"/>
              <w:rPr>
                <w:rFonts w:ascii="Times New Roman" w:hAnsi="Times New Roman" w:cs="Times New Roman"/>
                <w:color w:val="000000"/>
                <w:sz w:val="24"/>
                <w:szCs w:val="24"/>
              </w:rPr>
            </w:pPr>
          </w:p>
        </w:tc>
      </w:tr>
    </w:tbl>
    <w:p w:rsidR="00BD7E98" w:rsidRDefault="00BD7E98" w:rsidP="00A428C3">
      <w:pPr>
        <w:suppressAutoHyphens/>
        <w:spacing w:after="0" w:line="240" w:lineRule="auto"/>
        <w:ind w:firstLine="709"/>
        <w:jc w:val="both"/>
        <w:rPr>
          <w:rFonts w:ascii="Times New Roman" w:eastAsia="Calibri" w:hAnsi="Times New Roman" w:cs="Times New Roman"/>
          <w:sz w:val="24"/>
          <w:szCs w:val="24"/>
          <w:lang w:eastAsia="en-US"/>
        </w:rPr>
      </w:pPr>
    </w:p>
    <w:p w:rsidR="0059158F" w:rsidRPr="00DD34BC" w:rsidRDefault="0059158F" w:rsidP="0059158F">
      <w:pPr>
        <w:adjustRightInd w:val="0"/>
        <w:spacing w:after="0" w:line="240" w:lineRule="auto"/>
        <w:ind w:firstLine="708"/>
        <w:jc w:val="both"/>
        <w:rPr>
          <w:rFonts w:ascii="Times New Roman" w:hAnsi="Times New Roman" w:cs="Times New Roman"/>
          <w:sz w:val="24"/>
          <w:szCs w:val="24"/>
        </w:rPr>
      </w:pPr>
      <w:r w:rsidRPr="00DD34BC">
        <w:rPr>
          <w:rFonts w:ascii="Times New Roman" w:hAnsi="Times New Roman" w:cs="Times New Roman"/>
          <w:sz w:val="24"/>
          <w:szCs w:val="24"/>
        </w:rPr>
        <w:t>Общие требования к товару (описание объекта закупки).</w:t>
      </w:r>
    </w:p>
    <w:p w:rsidR="0059158F" w:rsidRPr="00DD34BC" w:rsidRDefault="0059158F" w:rsidP="0059158F">
      <w:pPr>
        <w:spacing w:after="0" w:line="240" w:lineRule="auto"/>
        <w:ind w:firstLine="709"/>
        <w:jc w:val="both"/>
        <w:rPr>
          <w:rFonts w:ascii="Times New Roman" w:eastAsia="Calibri" w:hAnsi="Times New Roman" w:cs="Times New Roman"/>
          <w:sz w:val="24"/>
          <w:szCs w:val="24"/>
          <w:lang w:eastAsia="ar-SA"/>
        </w:rPr>
      </w:pPr>
      <w:r w:rsidRPr="00DD34BC">
        <w:rPr>
          <w:rFonts w:ascii="Times New Roman" w:hAnsi="Times New Roman" w:cs="Times New Roman"/>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rsidR="0059158F" w:rsidRPr="00DD34BC" w:rsidRDefault="0059158F" w:rsidP="0059158F">
      <w:pPr>
        <w:adjustRightInd w:val="0"/>
        <w:spacing w:after="0" w:line="240" w:lineRule="auto"/>
        <w:ind w:firstLine="708"/>
        <w:jc w:val="both"/>
        <w:rPr>
          <w:rFonts w:ascii="Times New Roman" w:hAnsi="Times New Roman" w:cs="Times New Roman"/>
          <w:sz w:val="24"/>
          <w:szCs w:val="24"/>
        </w:rPr>
      </w:pPr>
      <w:r w:rsidRPr="00DD34BC">
        <w:rPr>
          <w:rFonts w:ascii="Times New Roman" w:hAnsi="Times New Roman" w:cs="Times New Roman"/>
          <w:sz w:val="24"/>
          <w:szCs w:val="24"/>
        </w:rPr>
        <w:t xml:space="preserve">Товар должен соответствовать требованиям </w:t>
      </w:r>
      <w:r w:rsidRPr="0059158F">
        <w:rPr>
          <w:rFonts w:ascii="Times New Roman" w:hAnsi="Times New Roman" w:cs="Times New Roman"/>
          <w:sz w:val="24"/>
          <w:szCs w:val="24"/>
        </w:rPr>
        <w:t>ГОСТ 30493-2025 «Изделия санитарные керамические. Классификация и основные размеры»</w:t>
      </w:r>
      <w:r>
        <w:rPr>
          <w:rFonts w:ascii="Times New Roman" w:hAnsi="Times New Roman" w:cs="Times New Roman"/>
          <w:sz w:val="24"/>
          <w:szCs w:val="24"/>
        </w:rPr>
        <w:t xml:space="preserve">, </w:t>
      </w:r>
      <w:bookmarkStart w:id="0" w:name="_GoBack"/>
      <w:bookmarkEnd w:id="0"/>
      <w:r w:rsidRPr="00DD34BC">
        <w:rPr>
          <w:rFonts w:ascii="Times New Roman" w:hAnsi="Times New Roman" w:cs="Times New Roman"/>
          <w:sz w:val="24"/>
          <w:szCs w:val="24"/>
        </w:rPr>
        <w:t xml:space="preserve">ГОСТ 28196-89 «Краски </w:t>
      </w:r>
      <w:r w:rsidRPr="00DD34BC">
        <w:rPr>
          <w:rFonts w:ascii="Times New Roman" w:hAnsi="Times New Roman" w:cs="Times New Roman"/>
          <w:sz w:val="24"/>
          <w:szCs w:val="24"/>
        </w:rPr>
        <w:br/>
        <w:t xml:space="preserve">водно-дисперсионные. Технические условия» и другим техническим документам </w:t>
      </w:r>
      <w:r w:rsidRPr="00DD34BC">
        <w:rPr>
          <w:rFonts w:ascii="Times New Roman" w:hAnsi="Times New Roman" w:cs="Times New Roman"/>
          <w:sz w:val="24"/>
          <w:szCs w:val="24"/>
        </w:rPr>
        <w:br/>
        <w:t>для данного вида товара.</w:t>
      </w:r>
    </w:p>
    <w:p w:rsidR="0059158F" w:rsidRPr="00DD34BC" w:rsidRDefault="0059158F" w:rsidP="0059158F">
      <w:pPr>
        <w:spacing w:after="0" w:line="240" w:lineRule="auto"/>
        <w:ind w:firstLine="709"/>
        <w:jc w:val="both"/>
        <w:rPr>
          <w:rFonts w:ascii="Times New Roman" w:hAnsi="Times New Roman" w:cs="Times New Roman"/>
          <w:sz w:val="24"/>
          <w:szCs w:val="24"/>
        </w:rPr>
      </w:pPr>
      <w:r w:rsidRPr="00DD34BC">
        <w:rPr>
          <w:rFonts w:ascii="Times New Roman" w:hAnsi="Times New Roman" w:cs="Times New Roman"/>
          <w:sz w:val="24"/>
          <w:szCs w:val="24"/>
        </w:rPr>
        <w:t>Требования к объёму предоставления гарантий качества товаров.</w:t>
      </w:r>
    </w:p>
    <w:p w:rsidR="0059158F" w:rsidRPr="00DD34BC" w:rsidRDefault="0059158F" w:rsidP="0059158F">
      <w:pPr>
        <w:adjustRightInd w:val="0"/>
        <w:spacing w:after="0" w:line="240" w:lineRule="auto"/>
        <w:ind w:firstLine="720"/>
        <w:jc w:val="both"/>
        <w:rPr>
          <w:rFonts w:ascii="Times New Roman" w:eastAsia="Calibri" w:hAnsi="Times New Roman" w:cs="Times New Roman"/>
          <w:sz w:val="24"/>
          <w:szCs w:val="24"/>
        </w:rPr>
      </w:pPr>
      <w:r w:rsidRPr="00DD34BC">
        <w:rPr>
          <w:rFonts w:ascii="Times New Roman" w:eastAsia="Calibri" w:hAnsi="Times New Roman" w:cs="Times New Roman"/>
          <w:sz w:val="24"/>
          <w:szCs w:val="24"/>
        </w:rPr>
        <w:t xml:space="preserve">Поставщик гарантирует качество и безопасность товара в соответствии </w:t>
      </w:r>
      <w:r w:rsidRPr="00DD34BC">
        <w:rPr>
          <w:rFonts w:ascii="Times New Roman" w:eastAsia="Calibri" w:hAnsi="Times New Roman" w:cs="Times New Roman"/>
          <w:sz w:val="24"/>
          <w:szCs w:val="24"/>
        </w:rPr>
        <w:br/>
        <w:t>с действующими стандартами, предоставляет сертификаты (паспорта) качества производителя, или другие документы по качеству, предусмотренные законодательством Российской Федерации, а также сертификаты, обязательные для данного вида товара, оформленные в соответствии с законодательством Российской Федерации.</w:t>
      </w:r>
    </w:p>
    <w:p w:rsidR="0059158F" w:rsidRPr="00DD34BC" w:rsidRDefault="0059158F" w:rsidP="0059158F">
      <w:pPr>
        <w:adjustRightInd w:val="0"/>
        <w:spacing w:after="0" w:line="240" w:lineRule="auto"/>
        <w:ind w:firstLine="720"/>
        <w:jc w:val="both"/>
        <w:rPr>
          <w:rFonts w:ascii="Times New Roman" w:eastAsia="Calibri" w:hAnsi="Times New Roman" w:cs="Times New Roman"/>
          <w:sz w:val="24"/>
          <w:szCs w:val="24"/>
        </w:rPr>
      </w:pPr>
      <w:r w:rsidRPr="00DD34BC">
        <w:rPr>
          <w:rFonts w:ascii="Times New Roman" w:eastAsia="Calibri" w:hAnsi="Times New Roman" w:cs="Times New Roman"/>
          <w:sz w:val="24"/>
          <w:szCs w:val="24"/>
        </w:rPr>
        <w:t>Остаточный срок хранения краски - не менее 12 (двенадцати) месяцев с момента поставки</w:t>
      </w:r>
      <w:r w:rsidRPr="00DD34BC">
        <w:rPr>
          <w:rFonts w:ascii="Times New Roman" w:hAnsi="Times New Roman" w:cs="Times New Roman"/>
          <w:sz w:val="24"/>
          <w:szCs w:val="24"/>
        </w:rPr>
        <w:t>.</w:t>
      </w:r>
    </w:p>
    <w:p w:rsidR="0059158F" w:rsidRPr="00DD34BC" w:rsidRDefault="0059158F" w:rsidP="0059158F">
      <w:pPr>
        <w:adjustRightInd w:val="0"/>
        <w:spacing w:after="0" w:line="240" w:lineRule="auto"/>
        <w:ind w:firstLine="720"/>
        <w:jc w:val="both"/>
        <w:rPr>
          <w:rFonts w:ascii="Times New Roman" w:hAnsi="Times New Roman" w:cs="Times New Roman"/>
          <w:sz w:val="24"/>
          <w:szCs w:val="24"/>
        </w:rPr>
      </w:pPr>
      <w:r w:rsidRPr="00DD34BC">
        <w:rPr>
          <w:rFonts w:ascii="Times New Roman" w:hAnsi="Times New Roman" w:cs="Times New Roman"/>
          <w:sz w:val="24"/>
          <w:szCs w:val="24"/>
        </w:rPr>
        <w:t>Требования к поставке и транспортировке товара.</w:t>
      </w:r>
    </w:p>
    <w:p w:rsidR="0059158F" w:rsidRPr="00DD34BC" w:rsidRDefault="0059158F" w:rsidP="0059158F">
      <w:pPr>
        <w:adjustRightInd w:val="0"/>
        <w:spacing w:after="0" w:line="240" w:lineRule="auto"/>
        <w:ind w:firstLine="708"/>
        <w:jc w:val="both"/>
        <w:rPr>
          <w:rFonts w:ascii="Times New Roman" w:eastAsia="Calibri" w:hAnsi="Times New Roman" w:cs="Times New Roman"/>
          <w:sz w:val="24"/>
          <w:szCs w:val="24"/>
        </w:rPr>
      </w:pPr>
      <w:r w:rsidRPr="00DD34BC">
        <w:rPr>
          <w:rFonts w:ascii="Times New Roman" w:eastAsia="Calibri" w:hAnsi="Times New Roman" w:cs="Times New Roman"/>
          <w:sz w:val="24"/>
          <w:szCs w:val="24"/>
        </w:rPr>
        <w:t xml:space="preserve">Поставка товара осуществляется автотранспортом Поставщика в соответствии </w:t>
      </w:r>
      <w:r w:rsidRPr="00DD34BC">
        <w:rPr>
          <w:rFonts w:ascii="Times New Roman" w:eastAsia="Calibri" w:hAnsi="Times New Roman" w:cs="Times New Roman"/>
          <w:sz w:val="24"/>
          <w:szCs w:val="24"/>
        </w:rPr>
        <w:br/>
        <w:t xml:space="preserve">с правилами перевозки грузов, действующими на транспорте конкретного вида. Во время </w:t>
      </w:r>
      <w:r w:rsidRPr="00DD34BC">
        <w:rPr>
          <w:rFonts w:ascii="Times New Roman" w:eastAsia="Calibri" w:hAnsi="Times New Roman" w:cs="Times New Roman"/>
          <w:sz w:val="24"/>
          <w:szCs w:val="24"/>
        </w:rPr>
        <w:lastRenderedPageBreak/>
        <w:t xml:space="preserve">погрузки и поставки товара Поставщик должен обеспечить качество и безопасность товара посредством выполнения требований Контракта, нормативно-технической документации, </w:t>
      </w:r>
      <w:r w:rsidRPr="00DD34BC">
        <w:rPr>
          <w:rFonts w:ascii="Times New Roman" w:eastAsia="Calibri" w:hAnsi="Times New Roman" w:cs="Times New Roman"/>
          <w:sz w:val="24"/>
          <w:szCs w:val="24"/>
        </w:rPr>
        <w:br/>
        <w:t>в том числе регламентирующих условия перевозки товара, и требований Государственного заказчика. Все транспортные расходы покрывает Поставщик.</w:t>
      </w:r>
    </w:p>
    <w:p w:rsidR="0059158F" w:rsidRPr="00DD34BC" w:rsidRDefault="0059158F" w:rsidP="0059158F">
      <w:pPr>
        <w:adjustRightInd w:val="0"/>
        <w:spacing w:after="0" w:line="240" w:lineRule="auto"/>
        <w:ind w:firstLine="708"/>
        <w:jc w:val="both"/>
        <w:rPr>
          <w:rFonts w:ascii="Times New Roman" w:hAnsi="Times New Roman" w:cs="Times New Roman"/>
          <w:sz w:val="24"/>
          <w:szCs w:val="24"/>
        </w:rPr>
      </w:pPr>
      <w:r w:rsidRPr="00DD34BC">
        <w:rPr>
          <w:rFonts w:ascii="Times New Roman" w:eastAsia="Calibri" w:hAnsi="Times New Roman" w:cs="Times New Roman"/>
          <w:sz w:val="24"/>
          <w:szCs w:val="24"/>
        </w:rPr>
        <w:t xml:space="preserve">Поставка товара осуществляться по адресу: 295051, Российская Федерация, Республика Крым, г. Симферополь, пер. Элеваторный, 5, режимная территория </w:t>
      </w:r>
      <w:r w:rsidRPr="00DD34BC">
        <w:rPr>
          <w:rFonts w:ascii="Times New Roman" w:hAnsi="Times New Roman" w:cs="Times New Roman"/>
          <w:sz w:val="24"/>
          <w:szCs w:val="24"/>
        </w:rPr>
        <w:t xml:space="preserve">ФКУ ИК-1 УФСИН России по Республике Крым и г. Севастополю, в рабочие дни с 09:00 до 16:00. </w:t>
      </w:r>
      <w:r w:rsidRPr="00DD34BC">
        <w:rPr>
          <w:rFonts w:ascii="Times New Roman" w:hAnsi="Times New Roman" w:cs="Times New Roman"/>
          <w:sz w:val="24"/>
          <w:szCs w:val="24"/>
        </w:rPr>
        <w:br/>
        <w:t>При въезде и выезде с режимной территории проводятся досмотровые мероприятия.</w:t>
      </w:r>
    </w:p>
    <w:p w:rsidR="0059158F" w:rsidRPr="00DD34BC" w:rsidRDefault="0059158F" w:rsidP="0059158F">
      <w:pPr>
        <w:shd w:val="clear" w:color="auto" w:fill="FFFFFF"/>
        <w:adjustRightInd w:val="0"/>
        <w:spacing w:after="0" w:line="240" w:lineRule="auto"/>
        <w:ind w:firstLine="720"/>
        <w:jc w:val="both"/>
        <w:rPr>
          <w:rFonts w:ascii="Times New Roman" w:eastAsia="Calibri" w:hAnsi="Times New Roman" w:cs="Times New Roman"/>
          <w:sz w:val="24"/>
          <w:szCs w:val="24"/>
        </w:rPr>
      </w:pPr>
      <w:r w:rsidRPr="00DD34BC">
        <w:rPr>
          <w:rFonts w:ascii="Times New Roman" w:eastAsia="Calibri" w:hAnsi="Times New Roman" w:cs="Times New Roman"/>
          <w:sz w:val="24"/>
          <w:szCs w:val="24"/>
        </w:rPr>
        <w:t xml:space="preserve">Государственный заказчик имеет право провести экспертизу качества товара </w:t>
      </w:r>
      <w:r w:rsidRPr="00DD34BC">
        <w:rPr>
          <w:rFonts w:ascii="Times New Roman" w:eastAsia="Calibri" w:hAnsi="Times New Roman" w:cs="Times New Roman"/>
          <w:sz w:val="24"/>
          <w:szCs w:val="24"/>
        </w:rPr>
        <w:br/>
        <w:t xml:space="preserve">в сторонней экспертной организации. Срок проведения экспертизы качества товара </w:t>
      </w:r>
      <w:r w:rsidRPr="00DD34BC">
        <w:rPr>
          <w:rFonts w:ascii="Times New Roman" w:eastAsia="Calibri" w:hAnsi="Times New Roman" w:cs="Times New Roman"/>
          <w:sz w:val="24"/>
          <w:szCs w:val="24"/>
        </w:rPr>
        <w:br/>
        <w:t xml:space="preserve">в сторонней экспертной организации устанавливается государственным контрактом, заключённым между Государственным заказчиком и экспертной организацией. После получения результатов экспертизы качества товара и в случае соответствия качества товара условиям Контракта товар принимается Государственным заказчиком. В случае несоответствия качества товара условиям Контракта Товар не может быть принят </w:t>
      </w:r>
      <w:r w:rsidRPr="00DD34BC">
        <w:rPr>
          <w:rFonts w:ascii="Times New Roman" w:eastAsia="Calibri" w:hAnsi="Times New Roman" w:cs="Times New Roman"/>
          <w:sz w:val="24"/>
          <w:szCs w:val="24"/>
        </w:rPr>
        <w:br/>
        <w:t xml:space="preserve">и возвращается Поставщику за счёт Поставщика. </w:t>
      </w:r>
      <w:r w:rsidRPr="00DD34BC">
        <w:rPr>
          <w:rFonts w:ascii="Times New Roman" w:hAnsi="Times New Roman" w:cs="Times New Roman"/>
          <w:sz w:val="24"/>
          <w:szCs w:val="24"/>
        </w:rPr>
        <w:t xml:space="preserve">Срок замены некачественного товара составляет не более 10 рабочих дней с момента получения Поставщиком письменного требования Государственного заказчика о замене товара несоответствующего качества. </w:t>
      </w:r>
      <w:r w:rsidRPr="00DD34BC">
        <w:rPr>
          <w:rFonts w:ascii="Times New Roman" w:hAnsi="Times New Roman" w:cs="Times New Roman"/>
          <w:sz w:val="24"/>
          <w:szCs w:val="24"/>
        </w:rPr>
        <w:br/>
        <w:t>В данный срок входит время, затраченное на транспортировку товара.</w:t>
      </w:r>
    </w:p>
    <w:p w:rsidR="0059158F" w:rsidRPr="00DD34BC" w:rsidRDefault="0059158F" w:rsidP="0059158F">
      <w:pPr>
        <w:overflowPunct w:val="0"/>
        <w:adjustRightInd w:val="0"/>
        <w:spacing w:after="0" w:line="240" w:lineRule="auto"/>
        <w:ind w:firstLine="709"/>
        <w:jc w:val="both"/>
        <w:rPr>
          <w:rFonts w:ascii="Times New Roman" w:hAnsi="Times New Roman" w:cs="Times New Roman"/>
          <w:sz w:val="24"/>
          <w:szCs w:val="24"/>
        </w:rPr>
      </w:pPr>
      <w:r w:rsidRPr="00DD34BC">
        <w:rPr>
          <w:rFonts w:ascii="Times New Roman" w:hAnsi="Times New Roman" w:cs="Times New Roman"/>
          <w:sz w:val="24"/>
          <w:szCs w:val="24"/>
        </w:rPr>
        <w:t>Все сопроводительные документы, предусмотренные Контрактом, передаются Государственному заказчику одновременно с поставкой товара.</w:t>
      </w:r>
    </w:p>
    <w:p w:rsidR="001F7F42" w:rsidRDefault="0059158F" w:rsidP="0059158F">
      <w:pPr>
        <w:suppressAutoHyphens/>
        <w:spacing w:after="0" w:line="240" w:lineRule="auto"/>
        <w:ind w:firstLine="709"/>
        <w:jc w:val="both"/>
        <w:rPr>
          <w:rFonts w:ascii="Times New Roman" w:eastAsia="Times New Roman" w:hAnsi="Times New Roman" w:cs="Calibri"/>
          <w:b/>
          <w:sz w:val="24"/>
          <w:szCs w:val="24"/>
          <w:lang w:eastAsia="ar-SA"/>
        </w:rPr>
      </w:pPr>
      <w:r w:rsidRPr="00DD34BC">
        <w:rPr>
          <w:rFonts w:ascii="Times New Roman" w:hAnsi="Times New Roman" w:cs="Times New Roman"/>
          <w:sz w:val="24"/>
          <w:szCs w:val="24"/>
          <w:lang w:eastAsia="ar-SA"/>
        </w:rPr>
        <w:t xml:space="preserve">Срок поставки: в течение </w:t>
      </w:r>
      <w:r>
        <w:rPr>
          <w:rFonts w:ascii="Times New Roman" w:hAnsi="Times New Roman" w:cs="Times New Roman"/>
          <w:sz w:val="24"/>
          <w:szCs w:val="24"/>
          <w:lang w:eastAsia="ar-SA"/>
        </w:rPr>
        <w:t>7</w:t>
      </w:r>
      <w:r w:rsidRPr="00DD34BC">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семи</w:t>
      </w:r>
      <w:r w:rsidRPr="00DD34BC">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рабочих</w:t>
      </w:r>
      <w:r w:rsidRPr="00DD34BC">
        <w:rPr>
          <w:rFonts w:ascii="Times New Roman" w:hAnsi="Times New Roman" w:cs="Times New Roman"/>
          <w:sz w:val="24"/>
          <w:szCs w:val="24"/>
          <w:lang w:eastAsia="ar-SA"/>
        </w:rPr>
        <w:t xml:space="preserve"> дней со дня, следующего </w:t>
      </w:r>
      <w:r w:rsidRPr="00DD34BC">
        <w:rPr>
          <w:rFonts w:ascii="Times New Roman" w:hAnsi="Times New Roman" w:cs="Times New Roman"/>
          <w:sz w:val="24"/>
          <w:szCs w:val="24"/>
          <w:lang w:eastAsia="ar-SA"/>
        </w:rPr>
        <w:br/>
        <w:t>за днём заключения Контракта</w:t>
      </w:r>
      <w:r w:rsidRPr="00DD34BC">
        <w:rPr>
          <w:rFonts w:ascii="Times New Roman" w:hAnsi="Times New Roman" w:cs="Times New Roman"/>
          <w:bCs/>
          <w:sz w:val="24"/>
          <w:szCs w:val="24"/>
        </w:rPr>
        <w:t>.</w:t>
      </w:r>
      <w:r w:rsidR="001F7F42" w:rsidRPr="001F7F42">
        <w:rPr>
          <w:rFonts w:ascii="Times New Roman" w:eastAsia="Times New Roman" w:hAnsi="Times New Roman" w:cs="Calibri"/>
          <w:b/>
          <w:sz w:val="24"/>
          <w:szCs w:val="24"/>
          <w:lang w:eastAsia="ar-SA"/>
        </w:rPr>
        <w:t xml:space="preserve"> </w:t>
      </w:r>
    </w:p>
    <w:p w:rsidR="00CA5276" w:rsidRDefault="00CA5276" w:rsidP="00C11BFF">
      <w:pPr>
        <w:suppressAutoHyphens/>
        <w:spacing w:after="0" w:line="240" w:lineRule="auto"/>
        <w:ind w:firstLine="709"/>
        <w:jc w:val="both"/>
        <w:rPr>
          <w:rFonts w:ascii="Times New Roman" w:eastAsia="Times New Roman" w:hAnsi="Times New Roman" w:cs="Calibri"/>
          <w:b/>
          <w:sz w:val="24"/>
          <w:szCs w:val="24"/>
          <w:lang w:eastAsia="ar-S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CA5276" w:rsidTr="00CA5276">
        <w:tc>
          <w:tcPr>
            <w:tcW w:w="4998" w:type="dxa"/>
          </w:tcPr>
          <w:p w:rsidR="00CA5276" w:rsidRPr="00F40768" w:rsidRDefault="00CA5276" w:rsidP="00CA5276">
            <w:pPr>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rsidR="00CA5276" w:rsidRDefault="00CA5276" w:rsidP="00CA5276">
            <w:pPr>
              <w:ind w:left="-567" w:firstLine="567"/>
              <w:rPr>
                <w:rFonts w:ascii="Times New Roman" w:eastAsia="Times New Roman" w:hAnsi="Times New Roman" w:cs="Times New Roman"/>
                <w:b/>
                <w:sz w:val="24"/>
                <w:szCs w:val="24"/>
              </w:rPr>
            </w:pPr>
          </w:p>
          <w:p w:rsidR="00CA5276" w:rsidRPr="00F40768" w:rsidRDefault="00CA5276" w:rsidP="00CA5276">
            <w:pPr>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rsidR="00CA5276" w:rsidRPr="00F40768" w:rsidRDefault="00CA5276" w:rsidP="00CA5276">
            <w:pPr>
              <w:ind w:left="-567" w:firstLine="567"/>
              <w:rPr>
                <w:rFonts w:ascii="Times New Roman" w:eastAsia="Times New Roman" w:hAnsi="Times New Roman" w:cs="Times New Roman"/>
                <w:b/>
                <w:sz w:val="24"/>
                <w:szCs w:val="24"/>
              </w:rPr>
            </w:pPr>
          </w:p>
          <w:p w:rsidR="00CA5276" w:rsidRPr="00F40768" w:rsidRDefault="00CA5276" w:rsidP="00CA5276">
            <w:pPr>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rsidR="00CA5276" w:rsidRDefault="00CA5276" w:rsidP="00CA5276">
            <w:pPr>
              <w:suppressAutoHyphens/>
              <w:jc w:val="both"/>
              <w:rPr>
                <w:rFonts w:ascii="Times New Roman" w:eastAsia="Times New Roman" w:hAnsi="Times New Roman" w:cs="Calibri"/>
                <w:b/>
                <w:sz w:val="24"/>
                <w:szCs w:val="24"/>
                <w:lang w:eastAsia="ar-SA"/>
              </w:rPr>
            </w:pPr>
            <w:r w:rsidRPr="00F40768">
              <w:rPr>
                <w:rFonts w:ascii="Times New Roman" w:eastAsia="Times New Roman" w:hAnsi="Times New Roman" w:cs="Times New Roman"/>
                <w:sz w:val="24"/>
                <w:szCs w:val="24"/>
              </w:rPr>
              <w:t>М.П.</w:t>
            </w:r>
          </w:p>
        </w:tc>
        <w:tc>
          <w:tcPr>
            <w:tcW w:w="4998" w:type="dxa"/>
          </w:tcPr>
          <w:p w:rsidR="00CA5276" w:rsidRPr="00F40768" w:rsidRDefault="00CA5276" w:rsidP="00CA5276">
            <w:pPr>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rsidR="00CA5276" w:rsidRPr="00F40768" w:rsidRDefault="00CA5276" w:rsidP="00CA5276">
            <w:pPr>
              <w:ind w:left="-567" w:firstLine="567"/>
              <w:jc w:val="center"/>
              <w:rPr>
                <w:rFonts w:ascii="Times New Roman" w:eastAsia="Times New Roman" w:hAnsi="Times New Roman" w:cs="Times New Roman"/>
                <w:b/>
                <w:sz w:val="24"/>
                <w:szCs w:val="24"/>
              </w:rPr>
            </w:pPr>
          </w:p>
          <w:p w:rsidR="00CA5276" w:rsidRDefault="00CA5276" w:rsidP="00CA5276">
            <w:pPr>
              <w:jc w:val="both"/>
              <w:rPr>
                <w:rFonts w:ascii="Times New Roman" w:eastAsia="Times New Roman" w:hAnsi="Times New Roman" w:cs="Times New Roman"/>
                <w:b/>
                <w:sz w:val="24"/>
                <w:szCs w:val="24"/>
              </w:rPr>
            </w:pPr>
          </w:p>
          <w:p w:rsidR="00CA5276" w:rsidRPr="00F40768" w:rsidRDefault="00CA5276" w:rsidP="00CA5276">
            <w:pPr>
              <w:jc w:val="both"/>
              <w:rPr>
                <w:rFonts w:ascii="Times New Roman" w:eastAsia="Times New Roman" w:hAnsi="Times New Roman" w:cs="Times New Roman"/>
                <w:b/>
                <w:sz w:val="24"/>
                <w:szCs w:val="24"/>
              </w:rPr>
            </w:pPr>
          </w:p>
          <w:p w:rsidR="00CA5276" w:rsidRPr="00F40768" w:rsidRDefault="00CA5276" w:rsidP="00CA527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 ФИО</w:t>
            </w:r>
          </w:p>
          <w:p w:rsidR="00CA5276" w:rsidRDefault="00CA5276" w:rsidP="00CA5276">
            <w:pPr>
              <w:suppressAutoHyphens/>
              <w:jc w:val="both"/>
              <w:rPr>
                <w:rFonts w:ascii="Times New Roman" w:eastAsia="Times New Roman" w:hAnsi="Times New Roman" w:cs="Calibri"/>
                <w:b/>
                <w:sz w:val="24"/>
                <w:szCs w:val="24"/>
                <w:lang w:eastAsia="ar-SA"/>
              </w:rPr>
            </w:pPr>
            <w:r w:rsidRPr="00F40768">
              <w:rPr>
                <w:rFonts w:ascii="Times New Roman" w:eastAsia="Times New Roman" w:hAnsi="Times New Roman" w:cs="Times New Roman"/>
                <w:sz w:val="24"/>
                <w:szCs w:val="24"/>
              </w:rPr>
              <w:t>М.П.</w:t>
            </w:r>
          </w:p>
        </w:tc>
      </w:tr>
    </w:tbl>
    <w:p w:rsidR="007E167B" w:rsidRPr="001F7F42" w:rsidRDefault="007E167B" w:rsidP="001F7F42">
      <w:pPr>
        <w:spacing w:after="0" w:line="240" w:lineRule="auto"/>
        <w:contextualSpacing/>
        <w:jc w:val="center"/>
        <w:rPr>
          <w:rFonts w:ascii="Calibri" w:eastAsia="Calibri" w:hAnsi="Calibri" w:cs="Times New Roman"/>
          <w:lang w:eastAsia="en-US"/>
        </w:rPr>
      </w:pPr>
    </w:p>
    <w:p w:rsidR="006A1B3E" w:rsidRPr="00010DA8" w:rsidRDefault="006A1B3E" w:rsidP="00010DA8">
      <w:pPr>
        <w:rPr>
          <w:rFonts w:ascii="Times New Roman" w:eastAsia="Times New Roman" w:hAnsi="Times New Roman" w:cs="Times New Roman"/>
          <w:sz w:val="24"/>
          <w:szCs w:val="24"/>
          <w:highlight w:val="yellow"/>
        </w:rPr>
        <w:sectPr w:rsidR="006A1B3E" w:rsidRPr="00010DA8" w:rsidSect="001A4D14">
          <w:endnotePr>
            <w:numFmt w:val="decimal"/>
          </w:endnotePr>
          <w:pgSz w:w="11906" w:h="16838"/>
          <w:pgMar w:top="993" w:right="566" w:bottom="426" w:left="1560" w:header="709" w:footer="709" w:gutter="0"/>
          <w:cols w:space="720"/>
        </w:sectPr>
      </w:pPr>
    </w:p>
    <w:p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73C1A">
        <w:rPr>
          <w:rFonts w:ascii="Times New Roman" w:eastAsia="Times New Roman" w:hAnsi="Times New Roman" w:cs="Calibri"/>
          <w:b/>
          <w:color w:val="000000"/>
          <w:sz w:val="24"/>
          <w:szCs w:val="24"/>
          <w:lang w:eastAsia="ar-SA"/>
        </w:rPr>
        <w:t>2</w:t>
      </w:r>
    </w:p>
    <w:p w:rsidR="006A1B3E" w:rsidRDefault="00F73C1A"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xml:space="preserve">К </w:t>
      </w:r>
      <w:r w:rsidR="006A1B3E">
        <w:rPr>
          <w:rFonts w:ascii="Times New Roman" w:eastAsia="Times New Roman" w:hAnsi="Times New Roman" w:cs="Calibri"/>
          <w:b/>
          <w:color w:val="000000"/>
          <w:sz w:val="24"/>
          <w:szCs w:val="24"/>
          <w:lang w:eastAsia="ar-SA"/>
        </w:rPr>
        <w:t>Государственному контракту</w:t>
      </w:r>
    </w:p>
    <w:p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7D0CC0">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7D0CC0">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В соответствии с условиями Государственного контракта от _______20___ г.  № ___, Поставщик поставил, а  Государственный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rsidTr="007D0CC0">
        <w:tc>
          <w:tcPr>
            <w:tcW w:w="541" w:type="dxa"/>
            <w:tcBorders>
              <w:top w:val="single" w:sz="4" w:space="0" w:color="000000"/>
              <w:left w:val="single" w:sz="4" w:space="0" w:color="000000"/>
              <w:bottom w:val="single" w:sz="4" w:space="0" w:color="000000"/>
              <w:right w:val="nil"/>
            </w:tcBorders>
            <w:shd w:val="clear" w:color="auto" w:fill="F2F2F2"/>
            <w:vAlign w:val="center"/>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rsidTr="007D0CC0">
        <w:trPr>
          <w:trHeight w:val="653"/>
        </w:trPr>
        <w:tc>
          <w:tcPr>
            <w:tcW w:w="541" w:type="dxa"/>
            <w:tcBorders>
              <w:top w:val="single" w:sz="4" w:space="0" w:color="000000"/>
              <w:left w:val="single" w:sz="4" w:space="0" w:color="000000"/>
              <w:bottom w:val="single" w:sz="4" w:space="0" w:color="000000"/>
              <w:right w:val="nil"/>
            </w:tcBorders>
            <w:hideMark/>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p w:rsidR="00D63986" w:rsidRDefault="00D63986" w:rsidP="007D0CC0">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r>
    </w:tbl>
    <w:p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rsidR="00F73C1A" w:rsidRDefault="00F73C1A" w:rsidP="006A1B3E">
      <w:pPr>
        <w:suppressAutoHyphens/>
        <w:spacing w:after="0" w:line="240" w:lineRule="auto"/>
        <w:jc w:val="center"/>
        <w:rPr>
          <w:rFonts w:ascii="Times New Roman" w:eastAsia="Times New Roman" w:hAnsi="Times New Roman" w:cs="Calibri"/>
          <w:b/>
          <w:color w:val="000000"/>
          <w:sz w:val="24"/>
          <w:szCs w:val="24"/>
          <w:lang w:eastAsia="ar-SA"/>
        </w:rPr>
      </w:pPr>
    </w:p>
    <w:p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rsidTr="007D0CC0">
        <w:tc>
          <w:tcPr>
            <w:tcW w:w="5670" w:type="dxa"/>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p>
          <w:p w:rsidR="006A1B3E" w:rsidRDefault="003A0BAA" w:rsidP="007D0CC0">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w:t>
            </w:r>
            <w:r w:rsidR="006A1B3E">
              <w:rPr>
                <w:rFonts w:ascii="Times New Roman" w:eastAsia="Times New Roman" w:hAnsi="Times New Roman" w:cs="Calibri"/>
                <w:color w:val="000000"/>
                <w:sz w:val="24"/>
                <w:szCs w:val="24"/>
                <w:lang w:eastAsia="ar-SA"/>
              </w:rPr>
              <w:t>ачальник:</w:t>
            </w:r>
          </w:p>
          <w:p w:rsidR="006A1B3E" w:rsidRDefault="006A1B3E" w:rsidP="007D0CC0">
            <w:pPr>
              <w:suppressAutoHyphens/>
              <w:spacing w:after="0"/>
              <w:rPr>
                <w:rFonts w:ascii="Times New Roman" w:eastAsia="Times New Roman" w:hAnsi="Times New Roman" w:cs="Calibri"/>
                <w:color w:val="000000"/>
                <w:sz w:val="24"/>
                <w:szCs w:val="24"/>
                <w:lang w:eastAsia="ar-SA"/>
              </w:rPr>
            </w:pPr>
          </w:p>
          <w:p w:rsidR="006A1B3E" w:rsidRDefault="006A1B3E" w:rsidP="007D0CC0">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rsidR="006A1B3E" w:rsidRDefault="006A1B3E" w:rsidP="007D0CC0">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М.П.</w:t>
            </w:r>
          </w:p>
        </w:tc>
        <w:tc>
          <w:tcPr>
            <w:tcW w:w="2551" w:type="dxa"/>
          </w:tcPr>
          <w:p w:rsidR="006A1B3E" w:rsidRDefault="006A1B3E" w:rsidP="007D0CC0">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Поставщик</w:t>
            </w:r>
          </w:p>
          <w:p w:rsidR="006A1B3E" w:rsidRDefault="006A1B3E" w:rsidP="007D0CC0">
            <w:pPr>
              <w:suppressAutoHyphens/>
              <w:spacing w:after="0"/>
              <w:rPr>
                <w:rFonts w:ascii="Times New Roman" w:eastAsia="Times New Roman" w:hAnsi="Times New Roman" w:cs="Calibri"/>
                <w:color w:val="000000"/>
                <w:sz w:val="24"/>
                <w:szCs w:val="24"/>
                <w:lang w:eastAsia="ar-SA"/>
              </w:rPr>
            </w:pPr>
          </w:p>
          <w:p w:rsidR="006A1B3E" w:rsidRDefault="006A1B3E" w:rsidP="007D0CC0">
            <w:pPr>
              <w:suppressAutoHyphens/>
              <w:spacing w:after="0"/>
              <w:rPr>
                <w:rFonts w:ascii="Times New Roman" w:eastAsia="Times New Roman" w:hAnsi="Times New Roman" w:cs="Calibri"/>
                <w:color w:val="000000"/>
                <w:sz w:val="24"/>
                <w:szCs w:val="24"/>
                <w:lang w:eastAsia="ar-SA"/>
              </w:rPr>
            </w:pPr>
          </w:p>
          <w:p w:rsidR="006A1B3E" w:rsidRDefault="006A1B3E" w:rsidP="007D0CC0">
            <w:pPr>
              <w:suppressAutoHyphens/>
              <w:spacing w:after="0"/>
              <w:rPr>
                <w:rFonts w:ascii="Times New Roman" w:eastAsia="Times New Roman" w:hAnsi="Times New Roman" w:cs="Calibri"/>
                <w:color w:val="000000"/>
                <w:sz w:val="24"/>
                <w:szCs w:val="24"/>
                <w:lang w:eastAsia="ar-SA"/>
              </w:rPr>
            </w:pPr>
          </w:p>
          <w:p w:rsidR="006A1B3E" w:rsidRDefault="006A1B3E" w:rsidP="007D0CC0">
            <w:pPr>
              <w:widowControl w:val="0"/>
              <w:snapToGrid w:val="0"/>
              <w:spacing w:after="0"/>
              <w:ind w:right="-7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__________________________ </w:t>
            </w:r>
            <w:r w:rsidR="00F1080E">
              <w:rPr>
                <w:rFonts w:ascii="Times New Roman" w:eastAsia="Times New Roman" w:hAnsi="Times New Roman" w:cs="Times New Roman"/>
                <w:b/>
                <w:color w:val="000000"/>
                <w:sz w:val="24"/>
                <w:szCs w:val="24"/>
              </w:rPr>
              <w:t>ФИО</w:t>
            </w:r>
          </w:p>
          <w:p w:rsidR="006A1B3E" w:rsidRDefault="006A1B3E" w:rsidP="00F14C48">
            <w:pPr>
              <w:widowControl w:val="0"/>
              <w:snapToGrid w:val="0"/>
              <w:spacing w:after="0"/>
              <w:ind w:right="-71"/>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rPr>
              <w:t>М.П.</w:t>
            </w:r>
          </w:p>
        </w:tc>
      </w:tr>
    </w:tbl>
    <w:p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6"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0"/>
  </w:num>
  <w:num w:numId="10">
    <w:abstractNumId w:val="4"/>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2"/>
  </w:compat>
  <w:rsids>
    <w:rsidRoot w:val="00CC7F11"/>
    <w:rsid w:val="00000475"/>
    <w:rsid w:val="00007F2F"/>
    <w:rsid w:val="00010DA8"/>
    <w:rsid w:val="00036ACD"/>
    <w:rsid w:val="000A1542"/>
    <w:rsid w:val="000B4861"/>
    <w:rsid w:val="000D3870"/>
    <w:rsid w:val="000E1204"/>
    <w:rsid w:val="000E2670"/>
    <w:rsid w:val="000F001C"/>
    <w:rsid w:val="00113F9E"/>
    <w:rsid w:val="00143312"/>
    <w:rsid w:val="0016564A"/>
    <w:rsid w:val="00195DE5"/>
    <w:rsid w:val="001A4D14"/>
    <w:rsid w:val="001B12F8"/>
    <w:rsid w:val="001B5E29"/>
    <w:rsid w:val="001C08F4"/>
    <w:rsid w:val="001F7F42"/>
    <w:rsid w:val="00201C8F"/>
    <w:rsid w:val="00220116"/>
    <w:rsid w:val="00255FCE"/>
    <w:rsid w:val="002B4AD1"/>
    <w:rsid w:val="002B51BB"/>
    <w:rsid w:val="002B6BD6"/>
    <w:rsid w:val="002B7CDA"/>
    <w:rsid w:val="002E128D"/>
    <w:rsid w:val="002E12D9"/>
    <w:rsid w:val="003030D9"/>
    <w:rsid w:val="00333BA6"/>
    <w:rsid w:val="00387AFD"/>
    <w:rsid w:val="003A0BAA"/>
    <w:rsid w:val="003D6AEC"/>
    <w:rsid w:val="003E2981"/>
    <w:rsid w:val="003F14CE"/>
    <w:rsid w:val="0046583B"/>
    <w:rsid w:val="00497A8C"/>
    <w:rsid w:val="004C293F"/>
    <w:rsid w:val="004E770F"/>
    <w:rsid w:val="004F0D9C"/>
    <w:rsid w:val="004F6737"/>
    <w:rsid w:val="0055090C"/>
    <w:rsid w:val="00561F52"/>
    <w:rsid w:val="005639BB"/>
    <w:rsid w:val="0059158F"/>
    <w:rsid w:val="005B5CBF"/>
    <w:rsid w:val="005C74D5"/>
    <w:rsid w:val="005D0199"/>
    <w:rsid w:val="00641284"/>
    <w:rsid w:val="00661293"/>
    <w:rsid w:val="00667A76"/>
    <w:rsid w:val="00682F17"/>
    <w:rsid w:val="006908B1"/>
    <w:rsid w:val="006A1B3E"/>
    <w:rsid w:val="006B5DED"/>
    <w:rsid w:val="006B76FE"/>
    <w:rsid w:val="006F5D51"/>
    <w:rsid w:val="00751A09"/>
    <w:rsid w:val="007770CD"/>
    <w:rsid w:val="007A4213"/>
    <w:rsid w:val="007A7210"/>
    <w:rsid w:val="007B518D"/>
    <w:rsid w:val="007B673D"/>
    <w:rsid w:val="007C401E"/>
    <w:rsid w:val="007D0CC0"/>
    <w:rsid w:val="007E167B"/>
    <w:rsid w:val="007F0571"/>
    <w:rsid w:val="007F4B32"/>
    <w:rsid w:val="00810A48"/>
    <w:rsid w:val="0083010A"/>
    <w:rsid w:val="00845F21"/>
    <w:rsid w:val="008542AB"/>
    <w:rsid w:val="008627BD"/>
    <w:rsid w:val="0087789E"/>
    <w:rsid w:val="00877DF8"/>
    <w:rsid w:val="008909A4"/>
    <w:rsid w:val="008A7865"/>
    <w:rsid w:val="008B7A83"/>
    <w:rsid w:val="008C3830"/>
    <w:rsid w:val="008D0A23"/>
    <w:rsid w:val="008E165E"/>
    <w:rsid w:val="008F21BA"/>
    <w:rsid w:val="008F3C49"/>
    <w:rsid w:val="008F5F0E"/>
    <w:rsid w:val="008F74A1"/>
    <w:rsid w:val="00906061"/>
    <w:rsid w:val="009156E5"/>
    <w:rsid w:val="00916E37"/>
    <w:rsid w:val="0092252D"/>
    <w:rsid w:val="00936A84"/>
    <w:rsid w:val="00946C6A"/>
    <w:rsid w:val="00957998"/>
    <w:rsid w:val="00971821"/>
    <w:rsid w:val="00984427"/>
    <w:rsid w:val="00987B73"/>
    <w:rsid w:val="009D3A66"/>
    <w:rsid w:val="009E5A87"/>
    <w:rsid w:val="009F5495"/>
    <w:rsid w:val="00A07A39"/>
    <w:rsid w:val="00A428C3"/>
    <w:rsid w:val="00A439F0"/>
    <w:rsid w:val="00A62CD7"/>
    <w:rsid w:val="00A64D76"/>
    <w:rsid w:val="00A829D4"/>
    <w:rsid w:val="00A835C5"/>
    <w:rsid w:val="00A90961"/>
    <w:rsid w:val="00A97308"/>
    <w:rsid w:val="00AA04A5"/>
    <w:rsid w:val="00AC437E"/>
    <w:rsid w:val="00AC5843"/>
    <w:rsid w:val="00AD6A11"/>
    <w:rsid w:val="00B14007"/>
    <w:rsid w:val="00B1436A"/>
    <w:rsid w:val="00B2642D"/>
    <w:rsid w:val="00B368F3"/>
    <w:rsid w:val="00B4120A"/>
    <w:rsid w:val="00B5062E"/>
    <w:rsid w:val="00B52E8A"/>
    <w:rsid w:val="00B754FF"/>
    <w:rsid w:val="00B83ED5"/>
    <w:rsid w:val="00BA1673"/>
    <w:rsid w:val="00BC0D0B"/>
    <w:rsid w:val="00BC29E9"/>
    <w:rsid w:val="00BD4C5D"/>
    <w:rsid w:val="00BD7E98"/>
    <w:rsid w:val="00C043DE"/>
    <w:rsid w:val="00C06EA7"/>
    <w:rsid w:val="00C10CFB"/>
    <w:rsid w:val="00C11BFF"/>
    <w:rsid w:val="00C21DE8"/>
    <w:rsid w:val="00C61F03"/>
    <w:rsid w:val="00C66BDC"/>
    <w:rsid w:val="00C82545"/>
    <w:rsid w:val="00C91B03"/>
    <w:rsid w:val="00C9617B"/>
    <w:rsid w:val="00CA5276"/>
    <w:rsid w:val="00CB60B6"/>
    <w:rsid w:val="00CC7F11"/>
    <w:rsid w:val="00CD4719"/>
    <w:rsid w:val="00D13906"/>
    <w:rsid w:val="00D27580"/>
    <w:rsid w:val="00D527C0"/>
    <w:rsid w:val="00D63986"/>
    <w:rsid w:val="00D733B3"/>
    <w:rsid w:val="00D77870"/>
    <w:rsid w:val="00DB1446"/>
    <w:rsid w:val="00DC3D39"/>
    <w:rsid w:val="00DD4E97"/>
    <w:rsid w:val="00DF7CDB"/>
    <w:rsid w:val="00E05DC9"/>
    <w:rsid w:val="00E13671"/>
    <w:rsid w:val="00E1682E"/>
    <w:rsid w:val="00E32ED9"/>
    <w:rsid w:val="00E372B1"/>
    <w:rsid w:val="00E627FF"/>
    <w:rsid w:val="00E830A6"/>
    <w:rsid w:val="00E85680"/>
    <w:rsid w:val="00EC03C9"/>
    <w:rsid w:val="00EC0E2B"/>
    <w:rsid w:val="00EE1EC3"/>
    <w:rsid w:val="00F007F4"/>
    <w:rsid w:val="00F1080E"/>
    <w:rsid w:val="00F13757"/>
    <w:rsid w:val="00F14C48"/>
    <w:rsid w:val="00F213DB"/>
    <w:rsid w:val="00F55E99"/>
    <w:rsid w:val="00F73C1A"/>
    <w:rsid w:val="00F81286"/>
    <w:rsid w:val="00F928A2"/>
    <w:rsid w:val="00FE1C06"/>
    <w:rsid w:val="00FF4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AEE9"/>
  <w15:docId w15:val="{E64ADA33-26E5-4115-A6A2-87B75AD9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A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aliases w:val="для таблиц"/>
    <w:link w:val="a9"/>
    <w:uiPriority w:val="1"/>
    <w:qFormat/>
    <w:rsid w:val="00AD6A11"/>
    <w:pPr>
      <w:spacing w:after="0" w:line="240" w:lineRule="auto"/>
    </w:pPr>
  </w:style>
  <w:style w:type="paragraph" w:styleId="aa">
    <w:name w:val="Balloon Text"/>
    <w:basedOn w:val="a"/>
    <w:link w:val="ab"/>
    <w:uiPriority w:val="99"/>
    <w:semiHidden/>
    <w:unhideWhenUsed/>
    <w:rsid w:val="008778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789E"/>
    <w:rPr>
      <w:rFonts w:ascii="Tahoma" w:hAnsi="Tahoma" w:cs="Tahoma"/>
      <w:sz w:val="16"/>
      <w:szCs w:val="16"/>
    </w:rPr>
  </w:style>
  <w:style w:type="paragraph" w:customStyle="1" w:styleId="Standard">
    <w:name w:val="Standard"/>
    <w:rsid w:val="00641284"/>
    <w:pPr>
      <w:suppressAutoHyphens/>
    </w:pPr>
    <w:rPr>
      <w:rFonts w:ascii="Calibri" w:eastAsia="Lucida Sans Unicode" w:hAnsi="Calibri" w:cs="Calibri"/>
      <w:kern w:val="2"/>
      <w:lang w:eastAsia="zh-CN"/>
    </w:rPr>
  </w:style>
  <w:style w:type="character" w:styleId="ac">
    <w:name w:val="Placeholder Text"/>
    <w:basedOn w:val="a0"/>
    <w:uiPriority w:val="99"/>
    <w:semiHidden/>
    <w:rsid w:val="00C06EA7"/>
    <w:rPr>
      <w:color w:val="808080"/>
    </w:rPr>
  </w:style>
  <w:style w:type="character" w:customStyle="1" w:styleId="a9">
    <w:name w:val="Без интервала Знак"/>
    <w:aliases w:val="для таблиц Знак"/>
    <w:link w:val="a8"/>
    <w:uiPriority w:val="1"/>
    <w:rsid w:val="00D13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6340D-B820-43E8-BAB3-1ACB02C34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10</Pages>
  <Words>4332</Words>
  <Characters>24698</Characters>
  <Application>Microsoft Office Word</Application>
  <DocSecurity>0</DocSecurity>
  <Lines>205</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Лика</dc:creator>
  <cp:keywords/>
  <dc:description/>
  <cp:lastModifiedBy>Викусик!</cp:lastModifiedBy>
  <cp:revision>18</cp:revision>
  <cp:lastPrinted>2019-09-09T11:55:00Z</cp:lastPrinted>
  <dcterms:created xsi:type="dcterms:W3CDTF">2023-08-15T06:12:00Z</dcterms:created>
  <dcterms:modified xsi:type="dcterms:W3CDTF">2026-08-25T05:14:00Z</dcterms:modified>
</cp:coreProperties>
</file>