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28" w:rsidRDefault="00EC511E" w:rsidP="00A73078">
      <w:pPr>
        <w:autoSpaceDE w:val="0"/>
        <w:autoSpaceDN w:val="0"/>
        <w:adjustRightInd w:val="0"/>
        <w:ind w:right="425" w:firstLine="851"/>
        <w:jc w:val="center"/>
      </w:pPr>
      <w:r w:rsidRPr="00A80543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начальной (максимальной) цены </w:t>
      </w:r>
      <w:r w:rsidR="00A80543" w:rsidRPr="00A80543">
        <w:rPr>
          <w:rFonts w:ascii="Times New Roman" w:hAnsi="Times New Roman" w:cs="Times New Roman"/>
          <w:b/>
          <w:bCs/>
          <w:sz w:val="24"/>
          <w:szCs w:val="24"/>
        </w:rPr>
        <w:t>контракта</w:t>
      </w:r>
      <w:r w:rsidRPr="00A80543">
        <w:rPr>
          <w:rFonts w:ascii="Times New Roman" w:hAnsi="Times New Roman" w:cs="Times New Roman"/>
          <w:b/>
          <w:bCs/>
          <w:sz w:val="24"/>
          <w:szCs w:val="24"/>
        </w:rPr>
        <w:t xml:space="preserve">  для определения </w:t>
      </w:r>
      <w:r w:rsidR="00A80543" w:rsidRPr="00A80543">
        <w:rPr>
          <w:rFonts w:ascii="Times New Roman" w:hAnsi="Times New Roman" w:cs="Times New Roman"/>
          <w:b/>
          <w:bCs/>
          <w:sz w:val="24"/>
          <w:szCs w:val="24"/>
        </w:rPr>
        <w:t>поставщика</w:t>
      </w:r>
      <w:r w:rsidRPr="00A8054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01984" w:rsidRPr="00001E6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313D7">
        <w:rPr>
          <w:rFonts w:ascii="PT Astra Serif" w:hAnsi="PT Astra Serif" w:cs="Times New Roman"/>
          <w:b/>
          <w:sz w:val="24"/>
          <w:szCs w:val="24"/>
        </w:rPr>
        <w:t>приобретение</w:t>
      </w:r>
      <w:r w:rsidR="00001E6E" w:rsidRPr="00001E6E">
        <w:rPr>
          <w:rFonts w:ascii="PT Astra Serif" w:hAnsi="PT Astra Serif" w:cs="Times New Roman"/>
          <w:b/>
          <w:sz w:val="24"/>
          <w:szCs w:val="24"/>
        </w:rPr>
        <w:t xml:space="preserve"> электротоваров для нужд ГБУДО «Детская школа искусств» </w:t>
      </w:r>
      <w:proofErr w:type="gramStart"/>
      <w:r w:rsidR="00001E6E" w:rsidRPr="00001E6E">
        <w:rPr>
          <w:rFonts w:ascii="PT Astra Serif" w:hAnsi="PT Astra Serif" w:cs="Times New Roman"/>
          <w:b/>
          <w:sz w:val="24"/>
          <w:szCs w:val="24"/>
        </w:rPr>
        <w:t>г</w:t>
      </w:r>
      <w:proofErr w:type="gramEnd"/>
      <w:r w:rsidR="00001E6E" w:rsidRPr="00001E6E">
        <w:rPr>
          <w:rFonts w:ascii="PT Astra Serif" w:hAnsi="PT Astra Serif" w:cs="Times New Roman"/>
          <w:b/>
          <w:sz w:val="24"/>
          <w:szCs w:val="24"/>
        </w:rPr>
        <w:t>. Ершова Саратовской области</w:t>
      </w:r>
    </w:p>
    <w:p w:rsidR="00AC5328" w:rsidRDefault="00EC511E">
      <w:pPr>
        <w:pStyle w:val="a3"/>
        <w:ind w:left="175"/>
      </w:pPr>
      <w:r>
        <w:rPr>
          <w:b/>
        </w:rPr>
        <w:t>Используемый метод определения начальной (максимальной) цены контракта:</w:t>
      </w:r>
      <w:r>
        <w:rPr>
          <w:b/>
          <w:bCs/>
          <w:lang w:eastAsia="ru-RU"/>
        </w:rPr>
        <w:t xml:space="preserve"> </w:t>
      </w:r>
      <w:r>
        <w:t>метод сопоставимых рыночных цен (анализа рынка) в соответствии с п.1 ч.1,  ч. 6 ст. 22 Федерального закона от 05.04.2013г. № 44-ФЗ.</w:t>
      </w:r>
    </w:p>
    <w:p w:rsidR="00AC5328" w:rsidRDefault="00AC5328">
      <w:pPr>
        <w:pStyle w:val="aa"/>
        <w:jc w:val="center"/>
      </w:pPr>
    </w:p>
    <w:tbl>
      <w:tblPr>
        <w:tblW w:w="14893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41"/>
        <w:gridCol w:w="3219"/>
        <w:gridCol w:w="1276"/>
        <w:gridCol w:w="704"/>
        <w:gridCol w:w="1422"/>
        <w:gridCol w:w="1561"/>
        <w:gridCol w:w="1638"/>
        <w:gridCol w:w="1556"/>
        <w:gridCol w:w="1340"/>
        <w:gridCol w:w="1636"/>
      </w:tblGrid>
      <w:tr w:rsidR="00297BFA" w:rsidRPr="002965EF" w:rsidTr="00DE61CB">
        <w:trPr>
          <w:cantSplit/>
          <w:trHeight w:val="745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BFA" w:rsidRPr="002965EF" w:rsidRDefault="00297BFA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  <w:b/>
              </w:rPr>
              <w:t xml:space="preserve">№ </w:t>
            </w:r>
            <w:proofErr w:type="spellStart"/>
            <w:proofErr w:type="gramStart"/>
            <w:r w:rsidRPr="002965EF">
              <w:rPr>
                <w:rFonts w:ascii="PT Astra Serif" w:hAnsi="PT Astra Serif"/>
                <w:b/>
              </w:rPr>
              <w:t>п</w:t>
            </w:r>
            <w:proofErr w:type="spellEnd"/>
            <w:proofErr w:type="gramEnd"/>
            <w:r w:rsidRPr="002965EF">
              <w:rPr>
                <w:rFonts w:ascii="PT Astra Serif" w:hAnsi="PT Astra Serif"/>
                <w:b/>
              </w:rPr>
              <w:t>/</w:t>
            </w:r>
            <w:proofErr w:type="spellStart"/>
            <w:r w:rsidRPr="002965EF">
              <w:rPr>
                <w:rFonts w:ascii="PT Astra Serif" w:hAnsi="PT Astra Serif"/>
                <w:b/>
              </w:rPr>
              <w:t>п</w:t>
            </w:r>
            <w:proofErr w:type="spellEnd"/>
          </w:p>
        </w:tc>
        <w:tc>
          <w:tcPr>
            <w:tcW w:w="3219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BFA" w:rsidRPr="002965EF" w:rsidRDefault="00297BFA" w:rsidP="001B0809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  <w:b/>
              </w:rPr>
              <w:t xml:space="preserve">Наименование </w:t>
            </w:r>
            <w:r w:rsidR="001B0809" w:rsidRPr="002965EF">
              <w:rPr>
                <w:rFonts w:ascii="PT Astra Serif" w:hAnsi="PT Astra Serif"/>
                <w:b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BFA" w:rsidRPr="002965EF" w:rsidRDefault="00297BFA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  <w:b/>
              </w:rPr>
              <w:t>Ед. измерения</w:t>
            </w:r>
          </w:p>
        </w:tc>
        <w:tc>
          <w:tcPr>
            <w:tcW w:w="704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BFA" w:rsidRPr="002965EF" w:rsidRDefault="00297BFA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  <w:b/>
              </w:rPr>
              <w:t>Кол-во</w:t>
            </w:r>
          </w:p>
        </w:tc>
        <w:tc>
          <w:tcPr>
            <w:tcW w:w="46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BFA" w:rsidRPr="002965EF" w:rsidRDefault="00297BFA">
            <w:pPr>
              <w:pStyle w:val="a3"/>
              <w:jc w:val="center"/>
              <w:rPr>
                <w:rFonts w:ascii="PT Astra Serif" w:hAnsi="PT Astra Serif"/>
                <w:b/>
              </w:rPr>
            </w:pPr>
            <w:r w:rsidRPr="002965EF">
              <w:rPr>
                <w:rFonts w:ascii="PT Astra Serif" w:hAnsi="PT Astra Serif"/>
                <w:b/>
                <w:bCs/>
              </w:rPr>
              <w:t>Номер источника ценовой информации) и цена единицы товар</w:t>
            </w:r>
            <w:proofErr w:type="gramStart"/>
            <w:r w:rsidRPr="002965EF">
              <w:rPr>
                <w:rFonts w:ascii="PT Astra Serif" w:hAnsi="PT Astra Serif"/>
                <w:b/>
                <w:bCs/>
              </w:rPr>
              <w:t>а(</w:t>
            </w:r>
            <w:proofErr w:type="gramEnd"/>
            <w:r w:rsidRPr="002965EF">
              <w:rPr>
                <w:rFonts w:ascii="PT Astra Serif" w:hAnsi="PT Astra Serif"/>
                <w:b/>
                <w:bCs/>
              </w:rPr>
              <w:t xml:space="preserve"> работы, услуги) руб.</w:t>
            </w:r>
          </w:p>
        </w:tc>
        <w:tc>
          <w:tcPr>
            <w:tcW w:w="1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BFA" w:rsidRPr="002965EF" w:rsidRDefault="00297BFA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  <w:b/>
              </w:rPr>
              <w:t>Сред</w:t>
            </w:r>
            <w:proofErr w:type="gramStart"/>
            <w:r w:rsidRPr="002965EF">
              <w:rPr>
                <w:rFonts w:ascii="PT Astra Serif" w:hAnsi="PT Astra Serif"/>
                <w:b/>
              </w:rPr>
              <w:t>.</w:t>
            </w:r>
            <w:proofErr w:type="gramEnd"/>
            <w:r w:rsidRPr="002965EF">
              <w:rPr>
                <w:rFonts w:ascii="PT Astra Serif" w:hAnsi="PT Astra Serif"/>
                <w:b/>
              </w:rPr>
              <w:t xml:space="preserve"> </w:t>
            </w:r>
            <w:proofErr w:type="spellStart"/>
            <w:proofErr w:type="gramStart"/>
            <w:r w:rsidRPr="002965EF">
              <w:rPr>
                <w:rFonts w:ascii="PT Astra Serif" w:hAnsi="PT Astra Serif"/>
                <w:b/>
              </w:rPr>
              <w:t>а</w:t>
            </w:r>
            <w:proofErr w:type="gramEnd"/>
            <w:r w:rsidRPr="002965EF">
              <w:rPr>
                <w:rFonts w:ascii="PT Astra Serif" w:hAnsi="PT Astra Serif"/>
                <w:b/>
              </w:rPr>
              <w:t>рифм</w:t>
            </w:r>
            <w:proofErr w:type="spellEnd"/>
            <w:r w:rsidRPr="002965EF">
              <w:rPr>
                <w:rFonts w:ascii="PT Astra Serif" w:hAnsi="PT Astra Serif"/>
                <w:b/>
              </w:rPr>
              <w:t>. величина цены единицы, руб.</w:t>
            </w:r>
          </w:p>
        </w:tc>
        <w:tc>
          <w:tcPr>
            <w:tcW w:w="13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BFA" w:rsidRPr="002965EF" w:rsidRDefault="00297BFA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  <w:b/>
              </w:rPr>
              <w:t>Коэффициент вариации</w:t>
            </w:r>
          </w:p>
          <w:p w:rsidR="00297BFA" w:rsidRPr="002965EF" w:rsidRDefault="00297BFA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  <w:b/>
              </w:rPr>
              <w:t>(%)</w:t>
            </w:r>
          </w:p>
        </w:tc>
        <w:tc>
          <w:tcPr>
            <w:tcW w:w="1636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BFA" w:rsidRPr="002965EF" w:rsidRDefault="00297BFA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  <w:b/>
              </w:rPr>
              <w:t>НМЦК (руб.)</w:t>
            </w:r>
          </w:p>
        </w:tc>
      </w:tr>
      <w:tr w:rsidR="00395CEB" w:rsidRPr="002965EF" w:rsidTr="00DE61CB">
        <w:trPr>
          <w:cantSplit/>
          <w:trHeight w:val="921"/>
        </w:trPr>
        <w:tc>
          <w:tcPr>
            <w:tcW w:w="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>
            <w:pPr>
              <w:pStyle w:val="a3"/>
              <w:rPr>
                <w:rFonts w:ascii="PT Astra Serif" w:hAnsi="PT Astra Serif"/>
              </w:rPr>
            </w:pPr>
          </w:p>
        </w:tc>
        <w:tc>
          <w:tcPr>
            <w:tcW w:w="3219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>
            <w:pPr>
              <w:pStyle w:val="a3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>
            <w:pPr>
              <w:pStyle w:val="a3"/>
              <w:rPr>
                <w:rFonts w:ascii="PT Astra Serif" w:hAnsi="PT Astra Serif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>
            <w:pPr>
              <w:pStyle w:val="a3"/>
              <w:rPr>
                <w:rFonts w:ascii="PT Astra Serif" w:hAnsi="PT Astra Serif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 w:rsidP="00297BFA">
            <w:pPr>
              <w:pStyle w:val="a3"/>
              <w:ind w:left="-108" w:right="-108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  <w:b/>
                <w:bCs/>
                <w:color w:val="000000"/>
              </w:rPr>
              <w:t>Предложение 1</w:t>
            </w:r>
          </w:p>
        </w:tc>
        <w:tc>
          <w:tcPr>
            <w:tcW w:w="15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 w:rsidP="00297BFA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  <w:b/>
                <w:bCs/>
                <w:color w:val="000000"/>
              </w:rPr>
              <w:t>Предложение 2</w:t>
            </w:r>
          </w:p>
        </w:tc>
        <w:tc>
          <w:tcPr>
            <w:tcW w:w="16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 w:rsidP="00297BFA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  <w:b/>
                <w:bCs/>
                <w:color w:val="000000"/>
              </w:rPr>
              <w:t>Предложение 3</w:t>
            </w:r>
          </w:p>
        </w:tc>
        <w:tc>
          <w:tcPr>
            <w:tcW w:w="15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>
            <w:pPr>
              <w:pStyle w:val="a3"/>
              <w:rPr>
                <w:rFonts w:ascii="PT Astra Serif" w:hAnsi="PT Astra Serif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>
            <w:pPr>
              <w:pStyle w:val="a3"/>
              <w:rPr>
                <w:rFonts w:ascii="PT Astra Serif" w:hAnsi="PT Astra Serif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>
            <w:pPr>
              <w:pStyle w:val="a3"/>
              <w:rPr>
                <w:rFonts w:ascii="PT Astra Serif" w:hAnsi="PT Astra Serif"/>
              </w:rPr>
            </w:pPr>
          </w:p>
        </w:tc>
      </w:tr>
      <w:tr w:rsidR="00395CEB" w:rsidRPr="002965EF" w:rsidTr="00DE61CB">
        <w:trPr>
          <w:cantSplit/>
          <w:trHeight w:val="312"/>
        </w:trPr>
        <w:tc>
          <w:tcPr>
            <w:tcW w:w="541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</w:rPr>
              <w:t>1</w:t>
            </w:r>
          </w:p>
        </w:tc>
        <w:tc>
          <w:tcPr>
            <w:tcW w:w="32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</w:rPr>
              <w:t>3</w:t>
            </w:r>
          </w:p>
        </w:tc>
        <w:tc>
          <w:tcPr>
            <w:tcW w:w="70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</w:rPr>
              <w:t>4</w:t>
            </w:r>
          </w:p>
        </w:tc>
        <w:tc>
          <w:tcPr>
            <w:tcW w:w="142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</w:rPr>
              <w:t>5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</w:rPr>
              <w:t>6</w:t>
            </w:r>
          </w:p>
        </w:tc>
        <w:tc>
          <w:tcPr>
            <w:tcW w:w="16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</w:rPr>
              <w:t>7</w:t>
            </w:r>
          </w:p>
        </w:tc>
        <w:tc>
          <w:tcPr>
            <w:tcW w:w="1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</w:rPr>
              <w:t>8</w:t>
            </w:r>
          </w:p>
        </w:tc>
        <w:tc>
          <w:tcPr>
            <w:tcW w:w="1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</w:rPr>
              <w:t>9</w:t>
            </w:r>
          </w:p>
        </w:tc>
        <w:tc>
          <w:tcPr>
            <w:tcW w:w="16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CEB" w:rsidRPr="002965EF" w:rsidRDefault="00395CEB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</w:rPr>
              <w:t>10</w:t>
            </w:r>
          </w:p>
        </w:tc>
      </w:tr>
      <w:tr w:rsidR="002965EF" w:rsidRPr="002965EF" w:rsidTr="00DE61CB">
        <w:trPr>
          <w:cantSplit/>
          <w:trHeight w:val="287"/>
        </w:trPr>
        <w:tc>
          <w:tcPr>
            <w:tcW w:w="54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2965EF" w:rsidP="00AC52EE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2965E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EF" w:rsidRPr="00DE61CB" w:rsidRDefault="002965EF" w:rsidP="002965EF">
            <w:pPr>
              <w:pStyle w:val="aa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 w:rsidRPr="002965EF">
              <w:rPr>
                <w:rFonts w:ascii="PT Astra Serif" w:hAnsi="PT Astra Serif"/>
                <w:sz w:val="24"/>
                <w:szCs w:val="24"/>
              </w:rPr>
              <w:t>Светильник светодиодный внутреннего освещения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EF" w:rsidRPr="002965EF" w:rsidRDefault="002965EF" w:rsidP="002965EF">
            <w:pPr>
              <w:pStyle w:val="aa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2965EF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EF" w:rsidRPr="002965EF" w:rsidRDefault="000313D7" w:rsidP="002965EF">
            <w:pPr>
              <w:pStyle w:val="aa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142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395CEB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1923,00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395CEB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1870,00</w:t>
            </w:r>
          </w:p>
        </w:tc>
        <w:tc>
          <w:tcPr>
            <w:tcW w:w="16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395CEB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1725,00</w:t>
            </w:r>
          </w:p>
        </w:tc>
        <w:tc>
          <w:tcPr>
            <w:tcW w:w="1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567D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1839,33</w:t>
            </w:r>
          </w:p>
        </w:tc>
        <w:tc>
          <w:tcPr>
            <w:tcW w:w="1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2A68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5,57</w:t>
            </w:r>
          </w:p>
        </w:tc>
        <w:tc>
          <w:tcPr>
            <w:tcW w:w="16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F842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91966,50</w:t>
            </w:r>
          </w:p>
        </w:tc>
      </w:tr>
      <w:tr w:rsidR="002965EF" w:rsidRPr="002965EF" w:rsidTr="00DE61CB">
        <w:trPr>
          <w:cantSplit/>
          <w:trHeight w:val="265"/>
        </w:trPr>
        <w:tc>
          <w:tcPr>
            <w:tcW w:w="54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2965EF" w:rsidP="00AC52EE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2965E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2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EF" w:rsidRPr="002965EF" w:rsidRDefault="000313D7" w:rsidP="002965EF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Провод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EF" w:rsidRPr="002965EF" w:rsidRDefault="000313D7" w:rsidP="002965EF">
            <w:pPr>
              <w:pStyle w:val="aa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метр</w:t>
            </w:r>
          </w:p>
        </w:tc>
        <w:tc>
          <w:tcPr>
            <w:tcW w:w="70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EF" w:rsidRPr="002965EF" w:rsidRDefault="002965EF" w:rsidP="002965EF">
            <w:pPr>
              <w:pStyle w:val="aa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965EF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0313D7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00</w:t>
            </w:r>
          </w:p>
        </w:tc>
        <w:tc>
          <w:tcPr>
            <w:tcW w:w="142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395CEB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74,21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395CEB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65,78</w:t>
            </w:r>
          </w:p>
        </w:tc>
        <w:tc>
          <w:tcPr>
            <w:tcW w:w="16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395CEB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86,30</w:t>
            </w:r>
          </w:p>
        </w:tc>
        <w:tc>
          <w:tcPr>
            <w:tcW w:w="1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B754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75,43</w:t>
            </w:r>
          </w:p>
        </w:tc>
        <w:tc>
          <w:tcPr>
            <w:tcW w:w="1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2A68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16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F842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15086,00</w:t>
            </w:r>
          </w:p>
        </w:tc>
      </w:tr>
      <w:tr w:rsidR="002965EF" w:rsidRPr="002965EF" w:rsidTr="00DE61CB">
        <w:trPr>
          <w:cantSplit/>
          <w:trHeight w:val="267"/>
        </w:trPr>
        <w:tc>
          <w:tcPr>
            <w:tcW w:w="54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2965EF" w:rsidP="00AC52EE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2965E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2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EF" w:rsidRPr="002965EF" w:rsidRDefault="002965EF" w:rsidP="002965EF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2965EF">
              <w:rPr>
                <w:rFonts w:ascii="PT Astra Serif" w:hAnsi="PT Astra Serif"/>
                <w:sz w:val="24"/>
                <w:szCs w:val="24"/>
              </w:rPr>
              <w:t>Клемма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EF" w:rsidRPr="002965EF" w:rsidRDefault="000313D7" w:rsidP="002965EF">
            <w:pPr>
              <w:pStyle w:val="aa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упаковка</w:t>
            </w:r>
          </w:p>
        </w:tc>
        <w:tc>
          <w:tcPr>
            <w:tcW w:w="70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EF" w:rsidRPr="002965EF" w:rsidRDefault="000313D7" w:rsidP="002965EF">
            <w:pPr>
              <w:pStyle w:val="aa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42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395CEB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1749,00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395CEB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1850,00</w:t>
            </w:r>
          </w:p>
        </w:tc>
        <w:tc>
          <w:tcPr>
            <w:tcW w:w="16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395CEB">
            <w:pPr>
              <w:pStyle w:val="aa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2120,00</w:t>
            </w:r>
          </w:p>
        </w:tc>
        <w:tc>
          <w:tcPr>
            <w:tcW w:w="1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B754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1906,33</w:t>
            </w:r>
          </w:p>
        </w:tc>
        <w:tc>
          <w:tcPr>
            <w:tcW w:w="1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2A68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10,06</w:t>
            </w:r>
          </w:p>
        </w:tc>
        <w:tc>
          <w:tcPr>
            <w:tcW w:w="16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F842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3812,66</w:t>
            </w:r>
          </w:p>
        </w:tc>
      </w:tr>
      <w:tr w:rsidR="002965EF" w:rsidRPr="002965EF" w:rsidTr="00DE61CB">
        <w:trPr>
          <w:cantSplit/>
          <w:trHeight w:val="43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2965EF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5EF" w:rsidRPr="002965EF" w:rsidRDefault="002965EF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2965EF">
            <w:pPr>
              <w:pStyle w:val="a3"/>
              <w:jc w:val="center"/>
              <w:rPr>
                <w:rFonts w:ascii="PT Astra Serif" w:hAnsi="PT Astra Serif"/>
              </w:rPr>
            </w:pPr>
            <w:r w:rsidRPr="002965EF">
              <w:rPr>
                <w:rFonts w:ascii="PT Astra Serif" w:hAnsi="PT Astra Serif"/>
              </w:rPr>
              <w:t>Итого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5EF" w:rsidRPr="002965EF" w:rsidRDefault="000313D7" w:rsidP="007241E0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110 865,16</w:t>
            </w:r>
          </w:p>
        </w:tc>
      </w:tr>
    </w:tbl>
    <w:p w:rsidR="00AC5328" w:rsidRDefault="00AC5328">
      <w:pPr>
        <w:pStyle w:val="aa"/>
        <w:jc w:val="center"/>
      </w:pPr>
    </w:p>
    <w:p w:rsidR="00AC5328" w:rsidRPr="006D32BF" w:rsidRDefault="00AC5328">
      <w:pPr>
        <w:pStyle w:val="a3"/>
        <w:rPr>
          <w:sz w:val="22"/>
          <w:szCs w:val="22"/>
        </w:rPr>
      </w:pPr>
    </w:p>
    <w:p w:rsidR="00297BFA" w:rsidRPr="000313D7" w:rsidRDefault="00EC511E">
      <w:pPr>
        <w:pStyle w:val="a3"/>
        <w:rPr>
          <w:u w:val="single"/>
        </w:rPr>
      </w:pPr>
      <w:r w:rsidRPr="000313D7">
        <w:t xml:space="preserve">Начальная (максимальная) цена контракта составляет </w:t>
      </w:r>
      <w:r w:rsidR="00395CEB" w:rsidRPr="000313D7">
        <w:rPr>
          <w:u w:val="single"/>
        </w:rPr>
        <w:t xml:space="preserve"> </w:t>
      </w:r>
      <w:r w:rsidR="000313D7" w:rsidRPr="000313D7">
        <w:rPr>
          <w:u w:val="single"/>
        </w:rPr>
        <w:t>110 865 (сто десять тысяч восемьсот шестьдесят пять) рублей 16 копеек</w:t>
      </w:r>
    </w:p>
    <w:p w:rsidR="00E50DD5" w:rsidRDefault="00E50DD5">
      <w:pPr>
        <w:pStyle w:val="a3"/>
        <w:rPr>
          <w:sz w:val="22"/>
          <w:szCs w:val="22"/>
          <w:u w:val="single"/>
        </w:rPr>
      </w:pPr>
    </w:p>
    <w:p w:rsidR="000313D7" w:rsidRPr="006D32BF" w:rsidRDefault="000313D7">
      <w:pPr>
        <w:pStyle w:val="a3"/>
        <w:rPr>
          <w:sz w:val="22"/>
          <w:szCs w:val="22"/>
          <w:u w:val="single"/>
        </w:rPr>
      </w:pPr>
    </w:p>
    <w:sectPr w:rsidR="000313D7" w:rsidRPr="006D32BF" w:rsidSect="006D32BF">
      <w:pgSz w:w="16838" w:h="11906" w:orient="landscape"/>
      <w:pgMar w:top="993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C5328"/>
    <w:rsid w:val="00001E6E"/>
    <w:rsid w:val="000313D7"/>
    <w:rsid w:val="000A730A"/>
    <w:rsid w:val="00105CB3"/>
    <w:rsid w:val="00130055"/>
    <w:rsid w:val="001622E1"/>
    <w:rsid w:val="001B0809"/>
    <w:rsid w:val="001F4BFF"/>
    <w:rsid w:val="002061A7"/>
    <w:rsid w:val="002965EF"/>
    <w:rsid w:val="00297BFA"/>
    <w:rsid w:val="002E2FAC"/>
    <w:rsid w:val="00346000"/>
    <w:rsid w:val="00395CEB"/>
    <w:rsid w:val="00457D3C"/>
    <w:rsid w:val="0047324C"/>
    <w:rsid w:val="00497094"/>
    <w:rsid w:val="004D11AF"/>
    <w:rsid w:val="00527F45"/>
    <w:rsid w:val="00540BFC"/>
    <w:rsid w:val="005F36F2"/>
    <w:rsid w:val="00623252"/>
    <w:rsid w:val="00635842"/>
    <w:rsid w:val="00642574"/>
    <w:rsid w:val="00655122"/>
    <w:rsid w:val="00670B81"/>
    <w:rsid w:val="006D32BF"/>
    <w:rsid w:val="006F1863"/>
    <w:rsid w:val="00706DCB"/>
    <w:rsid w:val="007241E0"/>
    <w:rsid w:val="00730190"/>
    <w:rsid w:val="0078696F"/>
    <w:rsid w:val="007B377D"/>
    <w:rsid w:val="00852392"/>
    <w:rsid w:val="008C40EC"/>
    <w:rsid w:val="00900DB7"/>
    <w:rsid w:val="00932920"/>
    <w:rsid w:val="00955894"/>
    <w:rsid w:val="00983C6A"/>
    <w:rsid w:val="009C3714"/>
    <w:rsid w:val="009D7011"/>
    <w:rsid w:val="009E42B0"/>
    <w:rsid w:val="00A24FC6"/>
    <w:rsid w:val="00A56916"/>
    <w:rsid w:val="00A73078"/>
    <w:rsid w:val="00A80543"/>
    <w:rsid w:val="00AA54A4"/>
    <w:rsid w:val="00AB0403"/>
    <w:rsid w:val="00AC52EE"/>
    <w:rsid w:val="00AC5328"/>
    <w:rsid w:val="00AF1A71"/>
    <w:rsid w:val="00B01984"/>
    <w:rsid w:val="00B3055F"/>
    <w:rsid w:val="00B33EE4"/>
    <w:rsid w:val="00B66A8C"/>
    <w:rsid w:val="00B75451"/>
    <w:rsid w:val="00BA17FB"/>
    <w:rsid w:val="00BB353B"/>
    <w:rsid w:val="00C143FB"/>
    <w:rsid w:val="00D2260A"/>
    <w:rsid w:val="00D366A7"/>
    <w:rsid w:val="00D70897"/>
    <w:rsid w:val="00DA5D0B"/>
    <w:rsid w:val="00DE61CB"/>
    <w:rsid w:val="00E10810"/>
    <w:rsid w:val="00E10D7F"/>
    <w:rsid w:val="00E372A8"/>
    <w:rsid w:val="00E50DD5"/>
    <w:rsid w:val="00E86A13"/>
    <w:rsid w:val="00EB5323"/>
    <w:rsid w:val="00EC511E"/>
    <w:rsid w:val="00EE6AA7"/>
    <w:rsid w:val="00EF2162"/>
    <w:rsid w:val="00F10646"/>
    <w:rsid w:val="00F95CE4"/>
    <w:rsid w:val="00FD4599"/>
    <w:rsid w:val="00FE13D2"/>
    <w:rsid w:val="00FE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C532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Текст выноски Знак"/>
    <w:basedOn w:val="a0"/>
    <w:rsid w:val="00AC53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Заголовок"/>
    <w:basedOn w:val="a3"/>
    <w:next w:val="a6"/>
    <w:rsid w:val="00AC532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AC5328"/>
    <w:pPr>
      <w:spacing w:after="120"/>
    </w:pPr>
  </w:style>
  <w:style w:type="paragraph" w:styleId="a7">
    <w:name w:val="List"/>
    <w:basedOn w:val="a6"/>
    <w:rsid w:val="00AC5328"/>
    <w:rPr>
      <w:rFonts w:cs="Mangal"/>
    </w:rPr>
  </w:style>
  <w:style w:type="paragraph" w:styleId="a8">
    <w:name w:val="Title"/>
    <w:basedOn w:val="a3"/>
    <w:rsid w:val="00AC5328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3"/>
    <w:rsid w:val="00AC5328"/>
    <w:pPr>
      <w:suppressLineNumbers/>
    </w:pPr>
    <w:rPr>
      <w:rFonts w:cs="Mangal"/>
    </w:rPr>
  </w:style>
  <w:style w:type="paragraph" w:styleId="aa">
    <w:name w:val="No Spacing"/>
    <w:link w:val="ab"/>
    <w:uiPriority w:val="1"/>
    <w:qFormat/>
    <w:rsid w:val="00AC53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paragraph" w:styleId="ac">
    <w:name w:val="List Paragraph"/>
    <w:basedOn w:val="a3"/>
    <w:rsid w:val="00AC532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paragraph" w:styleId="ad">
    <w:name w:val="Balloon Text"/>
    <w:basedOn w:val="a3"/>
    <w:rsid w:val="00AC5328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a"/>
    <w:uiPriority w:val="1"/>
    <w:qFormat/>
    <w:locked/>
    <w:rsid w:val="001B0809"/>
    <w:rPr>
      <w:rFonts w:ascii="Calibri" w:eastAsia="SimSu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BC877-031F-49C7-B45A-7DDA143B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Муз-школа</dc:creator>
  <cp:lastModifiedBy>Самира</cp:lastModifiedBy>
  <cp:revision>55</cp:revision>
  <cp:lastPrinted>2024-09-10T10:08:00Z</cp:lastPrinted>
  <dcterms:created xsi:type="dcterms:W3CDTF">2020-02-14T11:35:00Z</dcterms:created>
  <dcterms:modified xsi:type="dcterms:W3CDTF">2026-06-11T08:04:00Z</dcterms:modified>
</cp:coreProperties>
</file>