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387269" w14:paraId="64DF2FB8" w14:textId="77777777">
        <w:tc>
          <w:tcPr>
            <w:tcW w:w="5366" w:type="dxa"/>
            <w:shd w:val="clear" w:color="auto" w:fill="auto"/>
          </w:tcPr>
          <w:p w14:paraId="5AE8C463"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EC2E5C1" w14:textId="77777777" w:rsidR="00B6719E" w:rsidRPr="00387269"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387269">
              <w:rPr>
                <w:rFonts w:ascii="PT Astra Serif" w:eastAsia="Times New Roman" w:hAnsi="PT Astra Serif"/>
                <w:sz w:val="24"/>
                <w:szCs w:val="24"/>
              </w:rPr>
              <w:t>«</w:t>
            </w:r>
            <w:r w:rsidR="00B6719E" w:rsidRPr="00387269">
              <w:rPr>
                <w:rFonts w:ascii="PT Astra Serif" w:eastAsia="Times New Roman" w:hAnsi="PT Astra Serif"/>
                <w:sz w:val="24"/>
                <w:szCs w:val="24"/>
              </w:rPr>
              <w:t>УТВЕРЖДАЮ</w:t>
            </w:r>
            <w:r w:rsidRPr="00387269">
              <w:rPr>
                <w:rFonts w:ascii="PT Astra Serif" w:eastAsia="Times New Roman" w:hAnsi="PT Astra Serif"/>
                <w:sz w:val="24"/>
                <w:szCs w:val="24"/>
              </w:rPr>
              <w:t>»</w:t>
            </w:r>
          </w:p>
          <w:p w14:paraId="05F4E426" w14:textId="77777777" w:rsidR="004A65F1" w:rsidRPr="00387269" w:rsidRDefault="0084139E">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Д</w:t>
            </w:r>
            <w:r w:rsidR="00B6719E" w:rsidRPr="00387269">
              <w:rPr>
                <w:rFonts w:ascii="PT Astra Serif" w:eastAsia="Times New Roman" w:hAnsi="PT Astra Serif"/>
                <w:sz w:val="24"/>
                <w:szCs w:val="24"/>
              </w:rPr>
              <w:t>иректор</w:t>
            </w:r>
          </w:p>
          <w:p w14:paraId="1EE140C7" w14:textId="77777777" w:rsidR="00B6719E" w:rsidRDefault="004A65F1">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ОГАУСО</w:t>
            </w:r>
            <w:r w:rsidR="00B6719E" w:rsidRPr="00387269">
              <w:rPr>
                <w:rFonts w:ascii="PT Astra Serif" w:eastAsia="Times New Roman" w:hAnsi="PT Astra Serif"/>
                <w:sz w:val="24"/>
                <w:szCs w:val="24"/>
              </w:rPr>
              <w:t xml:space="preserve"> </w:t>
            </w:r>
            <w:r w:rsidRPr="00387269">
              <w:rPr>
                <w:rFonts w:ascii="PT Astra Serif" w:eastAsia="Times New Roman" w:hAnsi="PT Astra Serif"/>
                <w:sz w:val="24"/>
                <w:szCs w:val="24"/>
              </w:rPr>
              <w:t xml:space="preserve">ГЦ </w:t>
            </w:r>
            <w:r w:rsidR="00B6719E" w:rsidRPr="00387269">
              <w:rPr>
                <w:rFonts w:ascii="PT Astra Serif" w:eastAsia="Times New Roman" w:hAnsi="PT Astra Serif"/>
                <w:sz w:val="24"/>
                <w:szCs w:val="24"/>
              </w:rPr>
              <w:t>«</w:t>
            </w:r>
            <w:r w:rsidR="00A70269">
              <w:rPr>
                <w:rFonts w:ascii="PT Astra Serif" w:eastAsia="Times New Roman" w:hAnsi="PT Astra Serif"/>
                <w:sz w:val="24"/>
                <w:szCs w:val="24"/>
              </w:rPr>
              <w:t>Забота</w:t>
            </w:r>
            <w:r w:rsidR="00B6719E" w:rsidRPr="00387269">
              <w:rPr>
                <w:rFonts w:ascii="PT Astra Serif" w:eastAsia="Times New Roman" w:hAnsi="PT Astra Serif"/>
                <w:sz w:val="24"/>
                <w:szCs w:val="24"/>
              </w:rPr>
              <w:t>»</w:t>
            </w:r>
            <w:r w:rsidRPr="00387269">
              <w:rPr>
                <w:rFonts w:ascii="PT Astra Serif" w:eastAsia="Times New Roman" w:hAnsi="PT Astra Serif"/>
                <w:sz w:val="24"/>
                <w:szCs w:val="24"/>
              </w:rPr>
              <w:t xml:space="preserve"> </w:t>
            </w:r>
          </w:p>
          <w:p w14:paraId="427EC3E5" w14:textId="77777777" w:rsidR="00210278" w:rsidRDefault="00210278">
            <w:pPr>
              <w:tabs>
                <w:tab w:val="left" w:pos="1058"/>
              </w:tabs>
              <w:spacing w:after="0" w:line="240" w:lineRule="auto"/>
              <w:rPr>
                <w:rFonts w:ascii="PT Astra Serif" w:eastAsia="Times New Roman" w:hAnsi="PT Astra Serif"/>
                <w:sz w:val="24"/>
                <w:szCs w:val="24"/>
              </w:rPr>
            </w:pPr>
          </w:p>
          <w:p w14:paraId="142E0B79" w14:textId="77777777" w:rsidR="00210278" w:rsidRDefault="00210278">
            <w:pPr>
              <w:tabs>
                <w:tab w:val="left" w:pos="1058"/>
              </w:tabs>
              <w:spacing w:after="0" w:line="240" w:lineRule="auto"/>
              <w:rPr>
                <w:rFonts w:ascii="PT Astra Serif" w:eastAsia="Times New Roman" w:hAnsi="PT Astra Serif"/>
                <w:sz w:val="24"/>
                <w:szCs w:val="24"/>
              </w:rPr>
            </w:pPr>
          </w:p>
          <w:p w14:paraId="457AEE48" w14:textId="77777777" w:rsidR="009928B9" w:rsidRPr="00387269" w:rsidRDefault="009928B9">
            <w:pPr>
              <w:tabs>
                <w:tab w:val="left" w:pos="1058"/>
              </w:tabs>
              <w:spacing w:after="0" w:line="240" w:lineRule="auto"/>
              <w:rPr>
                <w:rFonts w:ascii="PT Astra Serif" w:eastAsia="Times New Roman" w:hAnsi="PT Astra Serif"/>
                <w:sz w:val="24"/>
                <w:szCs w:val="24"/>
              </w:rPr>
            </w:pPr>
          </w:p>
          <w:p w14:paraId="18142B62" w14:textId="77777777" w:rsidR="00B6719E" w:rsidRPr="00387269" w:rsidRDefault="00BE0FF8">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_______________ А.П. Курылева</w:t>
            </w:r>
          </w:p>
          <w:p w14:paraId="58D0FF4E" w14:textId="14DA68C3" w:rsidR="00B6719E" w:rsidRPr="00387269" w:rsidRDefault="00F9092C" w:rsidP="00BE0FF8">
            <w:pPr>
              <w:widowControl w:val="0"/>
              <w:tabs>
                <w:tab w:val="left" w:pos="0"/>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w:t>
            </w:r>
            <w:r w:rsidR="006C4743">
              <w:rPr>
                <w:rFonts w:ascii="PT Astra Serif" w:eastAsia="Times New Roman" w:hAnsi="PT Astra Serif"/>
                <w:color w:val="FF0000"/>
                <w:sz w:val="24"/>
                <w:szCs w:val="24"/>
              </w:rPr>
              <w:t>27</w:t>
            </w:r>
            <w:r w:rsidRPr="00387269">
              <w:rPr>
                <w:rFonts w:ascii="PT Astra Serif" w:eastAsia="Times New Roman" w:hAnsi="PT Astra Serif"/>
                <w:sz w:val="24"/>
                <w:szCs w:val="24"/>
              </w:rPr>
              <w:t xml:space="preserve">» </w:t>
            </w:r>
            <w:r w:rsidR="009928B9">
              <w:rPr>
                <w:rFonts w:ascii="PT Astra Serif" w:eastAsia="Times New Roman" w:hAnsi="PT Astra Serif"/>
                <w:sz w:val="24"/>
                <w:szCs w:val="24"/>
              </w:rPr>
              <w:t>мая</w:t>
            </w:r>
            <w:r w:rsidR="00ED5998" w:rsidRPr="00387269">
              <w:rPr>
                <w:rFonts w:ascii="PT Astra Serif" w:eastAsia="Times New Roman" w:hAnsi="PT Astra Serif"/>
                <w:sz w:val="24"/>
                <w:szCs w:val="24"/>
              </w:rPr>
              <w:t xml:space="preserve"> </w:t>
            </w:r>
            <w:r w:rsidR="00B6719E" w:rsidRPr="00387269">
              <w:rPr>
                <w:rFonts w:ascii="PT Astra Serif" w:eastAsia="Times New Roman" w:hAnsi="PT Astra Serif"/>
                <w:sz w:val="24"/>
                <w:szCs w:val="24"/>
              </w:rPr>
              <w:t>20</w:t>
            </w:r>
            <w:r w:rsidR="009E75AF" w:rsidRPr="00387269">
              <w:rPr>
                <w:rFonts w:ascii="PT Astra Serif" w:eastAsia="Times New Roman" w:hAnsi="PT Astra Serif"/>
                <w:sz w:val="24"/>
                <w:szCs w:val="24"/>
              </w:rPr>
              <w:t>2</w:t>
            </w:r>
            <w:r w:rsidR="00210278">
              <w:rPr>
                <w:rFonts w:ascii="PT Astra Serif" w:eastAsia="Times New Roman" w:hAnsi="PT Astra Serif"/>
                <w:sz w:val="24"/>
                <w:szCs w:val="24"/>
              </w:rPr>
              <w:t>6</w:t>
            </w:r>
            <w:r w:rsidR="00B6719E" w:rsidRPr="00387269">
              <w:rPr>
                <w:rFonts w:ascii="PT Astra Serif" w:eastAsia="Times New Roman" w:hAnsi="PT Astra Serif"/>
                <w:sz w:val="24"/>
                <w:szCs w:val="24"/>
              </w:rPr>
              <w:t xml:space="preserve"> года</w:t>
            </w:r>
          </w:p>
        </w:tc>
      </w:tr>
      <w:tr w:rsidR="00B6719E" w:rsidRPr="00387269" w14:paraId="1B31E5FC" w14:textId="77777777">
        <w:tc>
          <w:tcPr>
            <w:tcW w:w="5366" w:type="dxa"/>
            <w:shd w:val="clear" w:color="auto" w:fill="auto"/>
          </w:tcPr>
          <w:p w14:paraId="6136A49F"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08564E7E" w14:textId="77777777" w:rsidR="00B6719E" w:rsidRPr="00387269"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720DEC5F" w14:textId="77777777" w:rsidR="00B6719E" w:rsidRPr="00387269" w:rsidRDefault="00B6719E">
            <w:pPr>
              <w:widowControl w:val="0"/>
              <w:tabs>
                <w:tab w:val="left" w:pos="1058"/>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М.П.</w:t>
            </w:r>
          </w:p>
        </w:tc>
      </w:tr>
    </w:tbl>
    <w:p w14:paraId="6450B68F" w14:textId="77777777" w:rsidR="00B87BB5" w:rsidRPr="00387269" w:rsidRDefault="00B87BB5">
      <w:pPr>
        <w:spacing w:after="0" w:line="240" w:lineRule="auto"/>
        <w:jc w:val="center"/>
        <w:rPr>
          <w:rFonts w:ascii="PT Astra Serif" w:hAnsi="PT Astra Serif"/>
          <w:b/>
          <w:sz w:val="24"/>
          <w:szCs w:val="24"/>
        </w:rPr>
      </w:pPr>
    </w:p>
    <w:p w14:paraId="077866C4" w14:textId="77777777" w:rsidR="00587BE0" w:rsidRPr="00387269" w:rsidRDefault="00B6719E">
      <w:pPr>
        <w:spacing w:after="0" w:line="240" w:lineRule="auto"/>
        <w:jc w:val="center"/>
        <w:rPr>
          <w:rFonts w:ascii="PT Astra Serif" w:hAnsi="PT Astra Serif"/>
          <w:b/>
          <w:sz w:val="24"/>
          <w:szCs w:val="24"/>
        </w:rPr>
      </w:pPr>
      <w:r w:rsidRPr="00387269">
        <w:rPr>
          <w:rFonts w:ascii="PT Astra Serif" w:hAnsi="PT Astra Serif"/>
          <w:b/>
          <w:sz w:val="24"/>
          <w:szCs w:val="24"/>
        </w:rPr>
        <w:t>ИЗВЕЩЕНИЕ</w:t>
      </w:r>
    </w:p>
    <w:p w14:paraId="310B2660" w14:textId="77777777" w:rsidR="002A5762" w:rsidRDefault="00F84B8E" w:rsidP="002A5762">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ценового запроса</w:t>
      </w:r>
    </w:p>
    <w:p w14:paraId="13CBFB0F" w14:textId="723389DE" w:rsidR="00EC7355" w:rsidRPr="00680F44" w:rsidRDefault="00581E15" w:rsidP="00EC7355">
      <w:pPr>
        <w:spacing w:after="0" w:line="240" w:lineRule="auto"/>
        <w:jc w:val="center"/>
        <w:rPr>
          <w:rFonts w:ascii="PT Astra Serif" w:eastAsia="Times New Roman" w:hAnsi="PT Astra Serif"/>
          <w:b/>
          <w:color w:val="FF0000"/>
          <w:sz w:val="24"/>
          <w:szCs w:val="24"/>
        </w:rPr>
      </w:pPr>
      <w:r w:rsidRPr="00581E15">
        <w:rPr>
          <w:rFonts w:ascii="PT Astra Serif" w:eastAsia="Times New Roman" w:hAnsi="PT Astra Serif"/>
          <w:b/>
          <w:color w:val="FF0000"/>
          <w:sz w:val="24"/>
          <w:szCs w:val="24"/>
        </w:rPr>
        <w:t>«</w:t>
      </w:r>
      <w:r w:rsidR="00EC7355" w:rsidRPr="00297BE1">
        <w:rPr>
          <w:rFonts w:ascii="PT Astra Serif" w:eastAsia="Times New Roman" w:hAnsi="PT Astra Serif"/>
          <w:b/>
          <w:color w:val="FF0000"/>
          <w:sz w:val="24"/>
          <w:szCs w:val="24"/>
        </w:rPr>
        <w:t>Поставка</w:t>
      </w:r>
      <w:r w:rsidR="000C2FD5" w:rsidRPr="000C2FD5">
        <w:rPr>
          <w:rFonts w:ascii="PT Astra Serif" w:eastAsia="Times New Roman" w:hAnsi="PT Astra Serif"/>
          <w:b/>
          <w:color w:val="FF0000"/>
          <w:sz w:val="24"/>
          <w:szCs w:val="24"/>
        </w:rPr>
        <w:t xml:space="preserve"> </w:t>
      </w:r>
      <w:r w:rsidR="006C4743">
        <w:rPr>
          <w:rFonts w:ascii="PT Astra Serif" w:eastAsia="Times New Roman" w:hAnsi="PT Astra Serif"/>
          <w:b/>
          <w:color w:val="FF0000"/>
          <w:sz w:val="24"/>
          <w:szCs w:val="24"/>
        </w:rPr>
        <w:t xml:space="preserve">моющего средства для поломоечной машины </w:t>
      </w:r>
      <w:r w:rsidR="006C4743" w:rsidRPr="006C4743">
        <w:rPr>
          <w:rFonts w:ascii="PT Astra Serif" w:eastAsia="Times New Roman" w:hAnsi="PT Astra Serif"/>
          <w:b/>
          <w:color w:val="FF0000"/>
          <w:sz w:val="24"/>
          <w:szCs w:val="24"/>
        </w:rPr>
        <w:t>STEP 51/50</w:t>
      </w:r>
      <w:r w:rsidR="00EC7355" w:rsidRPr="002A5762">
        <w:rPr>
          <w:rFonts w:ascii="PT Astra Serif" w:eastAsia="Times New Roman" w:hAnsi="PT Astra Serif"/>
          <w:b/>
          <w:color w:val="FF0000"/>
          <w:sz w:val="24"/>
          <w:szCs w:val="24"/>
        </w:rPr>
        <w:t>»</w:t>
      </w:r>
    </w:p>
    <w:p w14:paraId="136B1B2F" w14:textId="77777777" w:rsidR="00EC7355" w:rsidRPr="00387269" w:rsidRDefault="00EC7355" w:rsidP="00EC7355">
      <w:pPr>
        <w:widowControl w:val="0"/>
        <w:suppressLineNumbers/>
        <w:spacing w:after="0" w:line="240" w:lineRule="auto"/>
        <w:jc w:val="center"/>
        <w:rPr>
          <w:rFonts w:ascii="PT Astra Serif" w:eastAsia="Times New Roman" w:hAnsi="PT Astra Serif"/>
          <w:sz w:val="24"/>
          <w:szCs w:val="24"/>
        </w:rPr>
      </w:pPr>
    </w:p>
    <w:p w14:paraId="0EFE9E6A" w14:textId="77777777" w:rsidR="005A6BED" w:rsidRPr="00387269"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387269">
        <w:rPr>
          <w:rFonts w:ascii="PT Astra Serif" w:eastAsia="Times New Roman" w:hAnsi="PT Astra Serif"/>
          <w:sz w:val="24"/>
          <w:szCs w:val="24"/>
        </w:rPr>
        <w:t xml:space="preserve">Настоящее извещение </w:t>
      </w:r>
      <w:r w:rsidR="00F84B8E" w:rsidRPr="00F84B8E">
        <w:rPr>
          <w:rFonts w:ascii="PT Astra Serif" w:eastAsia="Times New Roman" w:hAnsi="PT Astra Serif"/>
          <w:sz w:val="24"/>
          <w:szCs w:val="24"/>
        </w:rPr>
        <w:t>ценового запроса</w:t>
      </w:r>
      <w:r w:rsidR="00F84B8E">
        <w:rPr>
          <w:rFonts w:ascii="PT Astra Serif" w:eastAsia="Times New Roman" w:hAnsi="PT Astra Serif"/>
          <w:sz w:val="24"/>
          <w:szCs w:val="24"/>
        </w:rPr>
        <w:t xml:space="preserve"> </w:t>
      </w:r>
      <w:r w:rsidRPr="00387269">
        <w:rPr>
          <w:rFonts w:ascii="PT Astra Serif" w:eastAsia="Times New Roman" w:hAnsi="PT Astra Serif"/>
          <w:sz w:val="24"/>
          <w:szCs w:val="24"/>
        </w:rPr>
        <w:t>подготовлен</w:t>
      </w:r>
      <w:r w:rsidR="000F18BA" w:rsidRPr="00387269">
        <w:rPr>
          <w:rFonts w:ascii="PT Astra Serif" w:eastAsia="Times New Roman" w:hAnsi="PT Astra Serif"/>
          <w:sz w:val="24"/>
          <w:szCs w:val="24"/>
        </w:rPr>
        <w:t>о</w:t>
      </w:r>
      <w:r w:rsidRPr="00387269">
        <w:rPr>
          <w:rFonts w:ascii="PT Astra Serif" w:eastAsia="Times New Roman" w:hAnsi="PT Astra Serif"/>
          <w:sz w:val="24"/>
          <w:szCs w:val="24"/>
        </w:rPr>
        <w:t xml:space="preserve"> в соответствии с</w:t>
      </w:r>
      <w:r w:rsidR="006E6C6E">
        <w:rPr>
          <w:rFonts w:ascii="PT Astra Serif" w:eastAsia="Times New Roman" w:hAnsi="PT Astra Serif"/>
          <w:sz w:val="24"/>
          <w:szCs w:val="24"/>
        </w:rPr>
        <w:t> </w:t>
      </w:r>
      <w:r w:rsidRPr="00387269">
        <w:rPr>
          <w:rFonts w:ascii="PT Astra Serif" w:eastAsia="Times New Roman" w:hAnsi="PT Astra Serif"/>
          <w:sz w:val="24"/>
          <w:szCs w:val="24"/>
        </w:rPr>
        <w:t>Федеральным закон</w:t>
      </w:r>
      <w:r w:rsidR="000F18BA" w:rsidRPr="00387269">
        <w:rPr>
          <w:rFonts w:ascii="PT Astra Serif" w:eastAsia="Times New Roman" w:hAnsi="PT Astra Serif"/>
          <w:sz w:val="24"/>
          <w:szCs w:val="24"/>
        </w:rPr>
        <w:t xml:space="preserve">ом от 18.07.2011 № 223-ФЗ </w:t>
      </w:r>
      <w:r w:rsidRPr="00387269">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387269">
        <w:rPr>
          <w:rFonts w:ascii="PT Astra Serif" w:eastAsia="Times New Roman" w:hAnsi="PT Astra Serif"/>
          <w:sz w:val="24"/>
          <w:szCs w:val="24"/>
        </w:rPr>
        <w:t xml:space="preserve"> действующего </w:t>
      </w:r>
      <w:r w:rsidR="00046651" w:rsidRPr="00387269">
        <w:rPr>
          <w:rFonts w:ascii="PT Astra Serif" w:eastAsia="Times New Roman" w:hAnsi="PT Astra Serif"/>
          <w:sz w:val="24"/>
          <w:szCs w:val="24"/>
        </w:rPr>
        <w:t>П</w:t>
      </w:r>
      <w:r w:rsidR="009727A8" w:rsidRPr="00387269">
        <w:rPr>
          <w:rFonts w:ascii="PT Astra Serif" w:eastAsia="Times New Roman" w:hAnsi="PT Astra Serif"/>
          <w:sz w:val="24"/>
          <w:szCs w:val="24"/>
        </w:rPr>
        <w:t>оложения о закупк</w:t>
      </w:r>
      <w:r w:rsidR="00387269">
        <w:rPr>
          <w:rFonts w:ascii="PT Astra Serif" w:eastAsia="Times New Roman" w:hAnsi="PT Astra Serif"/>
          <w:sz w:val="24"/>
          <w:szCs w:val="24"/>
        </w:rPr>
        <w:t>е</w:t>
      </w:r>
      <w:r w:rsidR="009727A8" w:rsidRPr="00387269">
        <w:rPr>
          <w:rFonts w:ascii="PT Astra Serif" w:eastAsia="Times New Roman" w:hAnsi="PT Astra Serif"/>
          <w:sz w:val="24"/>
          <w:szCs w:val="24"/>
        </w:rPr>
        <w:t xml:space="preserve"> </w:t>
      </w:r>
      <w:r w:rsidR="004A65F1" w:rsidRPr="00387269">
        <w:rPr>
          <w:rFonts w:ascii="PT Astra Serif" w:eastAsia="Times New Roman" w:hAnsi="PT Astra Serif"/>
          <w:sz w:val="24"/>
          <w:szCs w:val="24"/>
        </w:rPr>
        <w:t>З</w:t>
      </w:r>
      <w:r w:rsidR="009727A8" w:rsidRPr="00387269">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387269" w14:paraId="4C96E3D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90FEECC" w14:textId="77777777" w:rsidR="00DE44B4" w:rsidRPr="00387269" w:rsidRDefault="002A5762" w:rsidP="00711044">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w:t>
            </w:r>
          </w:p>
          <w:p w14:paraId="5348DAFB" w14:textId="77777777" w:rsidR="00DE44B4" w:rsidRPr="00387269"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2D05A4FA" w14:textId="77777777" w:rsidR="00DE44B4" w:rsidRPr="00387269" w:rsidRDefault="00DE44B4" w:rsidP="00711044">
            <w:pPr>
              <w:widowControl w:val="0"/>
              <w:suppressLineNumbers/>
              <w:spacing w:after="0" w:line="240" w:lineRule="auto"/>
              <w:jc w:val="center"/>
              <w:rPr>
                <w:rFonts w:ascii="PT Astra Serif" w:hAnsi="PT Astra Serif"/>
              </w:rPr>
            </w:pPr>
            <w:r w:rsidRPr="00387269">
              <w:rPr>
                <w:rFonts w:ascii="PT Astra Serif" w:hAnsi="PT Astra Serif"/>
                <w:b/>
                <w:sz w:val="24"/>
                <w:szCs w:val="24"/>
              </w:rPr>
              <w:t>Наименование, место нахождения, почтовый адрес,</w:t>
            </w:r>
            <w:r w:rsidR="004A65F1" w:rsidRPr="00387269">
              <w:rPr>
                <w:rFonts w:ascii="PT Astra Serif" w:hAnsi="PT Astra Serif"/>
                <w:b/>
                <w:sz w:val="24"/>
                <w:szCs w:val="24"/>
              </w:rPr>
              <w:t xml:space="preserve"> </w:t>
            </w:r>
            <w:r w:rsidRPr="00387269">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387269">
              <w:rPr>
                <w:rFonts w:ascii="PT Astra Serif" w:hAnsi="PT Astra Serif"/>
                <w:b/>
                <w:sz w:val="24"/>
                <w:szCs w:val="24"/>
              </w:rPr>
              <w:t>З</w:t>
            </w:r>
            <w:r w:rsidRPr="00387269">
              <w:rPr>
                <w:rFonts w:ascii="PT Astra Serif" w:hAnsi="PT Astra Serif"/>
                <w:b/>
                <w:sz w:val="24"/>
                <w:szCs w:val="24"/>
              </w:rPr>
              <w:t>аказчика</w:t>
            </w:r>
          </w:p>
        </w:tc>
      </w:tr>
      <w:tr w:rsidR="00DE44B4" w:rsidRPr="00387269" w14:paraId="76C748AB"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53AF5A7D"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092F4DC6" w14:textId="77777777" w:rsidR="00B6719E" w:rsidRPr="00387269" w:rsidRDefault="004A65F1" w:rsidP="002A5762">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Областное государственное автономное учреждение социального обслуживания «Ге</w:t>
            </w:r>
            <w:r w:rsidR="00A70269">
              <w:rPr>
                <w:rFonts w:ascii="PT Astra Serif" w:hAnsi="PT Astra Serif"/>
                <w:sz w:val="24"/>
                <w:szCs w:val="24"/>
              </w:rPr>
              <w:t>ронтологический центр «Забота»</w:t>
            </w:r>
            <w:r w:rsidRPr="00387269">
              <w:rPr>
                <w:rFonts w:ascii="PT Astra Serif" w:hAnsi="PT Astra Serif"/>
                <w:sz w:val="24"/>
                <w:szCs w:val="24"/>
              </w:rPr>
              <w:t xml:space="preserve"> (далее – Заказчик).</w:t>
            </w:r>
          </w:p>
        </w:tc>
      </w:tr>
      <w:tr w:rsidR="00DE44B4" w:rsidRPr="00387269" w14:paraId="6E416B0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563BBA9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4C72E17E" w14:textId="77777777" w:rsidR="00B6719E" w:rsidRPr="00387269" w:rsidRDefault="00B6719E" w:rsidP="002A5762">
            <w:pPr>
              <w:widowControl w:val="0"/>
              <w:suppressLineNumbers/>
              <w:spacing w:after="0" w:line="240" w:lineRule="auto"/>
              <w:jc w:val="both"/>
              <w:rPr>
                <w:rFonts w:ascii="PT Astra Serif" w:hAnsi="PT Astra Serif"/>
              </w:rPr>
            </w:pPr>
            <w:r w:rsidRPr="00387269">
              <w:rPr>
                <w:rFonts w:ascii="PT Astra Serif" w:hAnsi="PT Astra Serif"/>
                <w:sz w:val="24"/>
                <w:szCs w:val="24"/>
              </w:rPr>
              <w:t xml:space="preserve">Российская Федерация, </w:t>
            </w:r>
            <w:r w:rsidR="004A65F1" w:rsidRPr="00387269">
              <w:rPr>
                <w:rFonts w:ascii="PT Astra Serif" w:hAnsi="PT Astra Serif"/>
                <w:sz w:val="24"/>
                <w:szCs w:val="24"/>
              </w:rPr>
              <w:t>432057, г. Ульяновск, ул.</w:t>
            </w:r>
            <w:r w:rsidR="002A5762">
              <w:rPr>
                <w:rFonts w:ascii="PT Astra Serif" w:hAnsi="PT Astra Serif"/>
                <w:sz w:val="24"/>
                <w:szCs w:val="24"/>
              </w:rPr>
              <w:t> </w:t>
            </w:r>
            <w:r w:rsidR="004A65F1" w:rsidRPr="00387269">
              <w:rPr>
                <w:rFonts w:ascii="PT Astra Serif" w:hAnsi="PT Astra Serif"/>
                <w:sz w:val="24"/>
                <w:szCs w:val="24"/>
              </w:rPr>
              <w:t>Оренбургская, д. 31.</w:t>
            </w:r>
          </w:p>
        </w:tc>
      </w:tr>
      <w:tr w:rsidR="00DE44B4" w:rsidRPr="00387269" w14:paraId="142469D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5EB4A81D" w14:textId="77777777" w:rsidR="00B6719E" w:rsidRPr="00387269" w:rsidRDefault="00B6719E">
            <w:pPr>
              <w:widowControl w:val="0"/>
              <w:suppressLineNumbers/>
              <w:spacing w:after="0" w:line="240" w:lineRule="auto"/>
              <w:rPr>
                <w:rFonts w:ascii="PT Astra Serif" w:hAnsi="PT Astra Serif"/>
              </w:rPr>
            </w:pPr>
            <w:r w:rsidRPr="00387269">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3A24B02" w14:textId="77777777" w:rsidR="00B6719E" w:rsidRPr="00387269" w:rsidRDefault="002C34B6">
            <w:pPr>
              <w:widowControl w:val="0"/>
              <w:suppressLineNumbers/>
              <w:spacing w:after="0" w:line="240" w:lineRule="auto"/>
              <w:rPr>
                <w:rFonts w:ascii="PT Astra Serif" w:hAnsi="PT Astra Serif"/>
              </w:rPr>
            </w:pPr>
            <w:hyperlink r:id="rId8" w:history="1">
              <w:r w:rsidR="00887946" w:rsidRPr="00250C6B">
                <w:rPr>
                  <w:rStyle w:val="a3"/>
                  <w:rFonts w:ascii="PT Astra Serif" w:hAnsi="PT Astra Serif"/>
                </w:rPr>
                <w:t>gczabota73@yandex.</w:t>
              </w:r>
              <w:proofErr w:type="spellStart"/>
              <w:r w:rsidR="00887946" w:rsidRPr="00250C6B">
                <w:rPr>
                  <w:rStyle w:val="a3"/>
                  <w:rFonts w:ascii="PT Astra Serif" w:hAnsi="PT Astra Serif"/>
                  <w:lang w:val="en-US"/>
                </w:rPr>
                <w:t>ru</w:t>
              </w:r>
              <w:proofErr w:type="spellEnd"/>
            </w:hyperlink>
          </w:p>
        </w:tc>
      </w:tr>
      <w:tr w:rsidR="00DE44B4" w:rsidRPr="00387269" w14:paraId="68BD5AFD"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53FD15FA"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2F40EC7E"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8</w:t>
            </w:r>
            <w:r w:rsidR="004A65F1" w:rsidRPr="00387269">
              <w:rPr>
                <w:rFonts w:ascii="PT Astra Serif" w:hAnsi="PT Astra Serif"/>
                <w:sz w:val="24"/>
                <w:szCs w:val="24"/>
              </w:rPr>
              <w:t xml:space="preserve"> (8422) 27-33-56 </w:t>
            </w:r>
          </w:p>
        </w:tc>
      </w:tr>
      <w:tr w:rsidR="00DE44B4" w:rsidRPr="00387269" w14:paraId="6DDA8C35"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4358851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5F75DE9" w14:textId="77777777" w:rsidR="00B6719E" w:rsidRPr="00387269" w:rsidRDefault="00C573B0" w:rsidP="00EC7355">
            <w:pPr>
              <w:widowControl w:val="0"/>
              <w:suppressLineNumbers/>
              <w:spacing w:after="0" w:line="240" w:lineRule="auto"/>
              <w:rPr>
                <w:rFonts w:ascii="PT Astra Serif" w:hAnsi="PT Astra Serif"/>
              </w:rPr>
            </w:pPr>
            <w:r>
              <w:rPr>
                <w:rFonts w:ascii="PT Astra Serif" w:hAnsi="PT Astra Serif"/>
                <w:sz w:val="24"/>
                <w:szCs w:val="24"/>
              </w:rPr>
              <w:t>Специалист по закупкам</w:t>
            </w:r>
            <w:r w:rsidR="00EE6067" w:rsidRPr="00387269">
              <w:rPr>
                <w:rFonts w:ascii="PT Astra Serif" w:hAnsi="PT Astra Serif"/>
                <w:sz w:val="24"/>
                <w:szCs w:val="24"/>
              </w:rPr>
              <w:t xml:space="preserve">– </w:t>
            </w:r>
            <w:r w:rsidR="009928B9">
              <w:rPr>
                <w:rFonts w:ascii="PT Astra Serif" w:hAnsi="PT Astra Serif"/>
                <w:sz w:val="24"/>
                <w:szCs w:val="24"/>
              </w:rPr>
              <w:t>Столярова Екатерина Витальевна</w:t>
            </w:r>
          </w:p>
        </w:tc>
      </w:tr>
      <w:tr w:rsidR="00DE44B4" w:rsidRPr="00387269" w14:paraId="6F206B8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441C1EA" w14:textId="77777777" w:rsidR="00DE44B4" w:rsidRPr="00387269" w:rsidRDefault="002A5762" w:rsidP="00EC4F88">
            <w:pPr>
              <w:widowControl w:val="0"/>
              <w:suppressLineNumbers/>
              <w:tabs>
                <w:tab w:val="left" w:pos="1134"/>
              </w:tabs>
              <w:spacing w:after="0" w:line="240" w:lineRule="auto"/>
              <w:jc w:val="center"/>
              <w:rPr>
                <w:rFonts w:ascii="PT Astra Serif" w:hAnsi="PT Astra Serif"/>
                <w:b/>
                <w:sz w:val="24"/>
                <w:szCs w:val="24"/>
              </w:rPr>
            </w:pPr>
            <w:r>
              <w:rPr>
                <w:rFonts w:ascii="PT Astra Serif" w:hAnsi="PT Astra Serif"/>
                <w:b/>
                <w:sz w:val="24"/>
                <w:szCs w:val="24"/>
              </w:rPr>
              <w:t>2</w:t>
            </w:r>
            <w:r w:rsidR="00DE44B4"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19B9272B" w14:textId="77777777" w:rsidR="00DE44B4" w:rsidRPr="00387269" w:rsidRDefault="00DE44B4">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387269" w14:paraId="59A8497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C9B16C" w14:textId="77777777" w:rsidR="00B6719E" w:rsidRPr="00387269" w:rsidRDefault="00B10DD5" w:rsidP="0023790D">
            <w:pPr>
              <w:pStyle w:val="af"/>
              <w:jc w:val="both"/>
              <w:rPr>
                <w:rFonts w:ascii="PT Astra Serif" w:hAnsi="PT Astra Serif"/>
                <w:sz w:val="24"/>
                <w:szCs w:val="24"/>
              </w:rPr>
            </w:pPr>
            <w:r>
              <w:rPr>
                <w:rFonts w:ascii="PT Astra Serif" w:hAnsi="PT Astra Serif"/>
                <w:sz w:val="24"/>
                <w:szCs w:val="24"/>
                <w:highlight w:val="yellow"/>
                <w:lang w:val="en-US"/>
              </w:rPr>
              <w:t>https://</w:t>
            </w:r>
            <w:r>
              <w:t xml:space="preserve"> </w:t>
            </w:r>
            <w:r>
              <w:rPr>
                <w:rFonts w:ascii="PT Astra Serif" w:hAnsi="PT Astra Serif"/>
                <w:sz w:val="24"/>
                <w:szCs w:val="24"/>
                <w:highlight w:val="yellow"/>
                <w:lang w:val="en-US"/>
              </w:rPr>
              <w:t>agregatoreat.ru</w:t>
            </w:r>
          </w:p>
        </w:tc>
      </w:tr>
      <w:tr w:rsidR="00DE44B4" w:rsidRPr="00387269" w14:paraId="454A1FE8"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817FE4D" w14:textId="77777777" w:rsidR="00465A12" w:rsidRPr="00387269" w:rsidRDefault="002A5762" w:rsidP="00465A12">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B83AB29" w14:textId="77777777" w:rsidR="00465A12" w:rsidRPr="00387269" w:rsidRDefault="00465A12" w:rsidP="00C263A2">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Предмет договора с указанием количества поставляемого товара</w:t>
            </w:r>
            <w:r w:rsidR="005545F0" w:rsidRPr="00387269">
              <w:rPr>
                <w:rFonts w:ascii="PT Astra Serif" w:hAnsi="PT Astra Serif"/>
                <w:b/>
                <w:sz w:val="24"/>
                <w:szCs w:val="24"/>
              </w:rPr>
              <w:t>,</w:t>
            </w:r>
            <w:r w:rsidRPr="00387269">
              <w:rPr>
                <w:rFonts w:ascii="PT Astra Serif" w:hAnsi="PT Astra Serif"/>
                <w:b/>
                <w:sz w:val="24"/>
                <w:szCs w:val="24"/>
              </w:rPr>
              <w:t xml:space="preserve"> объема выполняем</w:t>
            </w:r>
            <w:r w:rsidR="005545F0" w:rsidRPr="00387269">
              <w:rPr>
                <w:rFonts w:ascii="PT Astra Serif" w:hAnsi="PT Astra Serif"/>
                <w:b/>
                <w:sz w:val="24"/>
                <w:szCs w:val="24"/>
              </w:rPr>
              <w:t>ой</w:t>
            </w:r>
            <w:r w:rsidRPr="00387269">
              <w:rPr>
                <w:rFonts w:ascii="PT Astra Serif" w:hAnsi="PT Astra Serif"/>
                <w:b/>
                <w:sz w:val="24"/>
                <w:szCs w:val="24"/>
              </w:rPr>
              <w:t xml:space="preserve"> работ</w:t>
            </w:r>
            <w:r w:rsidR="005545F0" w:rsidRPr="00387269">
              <w:rPr>
                <w:rFonts w:ascii="PT Astra Serif" w:hAnsi="PT Astra Serif"/>
                <w:b/>
                <w:sz w:val="24"/>
                <w:szCs w:val="24"/>
              </w:rPr>
              <w:t>ы</w:t>
            </w:r>
            <w:r w:rsidRPr="00387269">
              <w:rPr>
                <w:rFonts w:ascii="PT Astra Serif" w:hAnsi="PT Astra Serif"/>
                <w:b/>
                <w:sz w:val="24"/>
                <w:szCs w:val="24"/>
              </w:rPr>
              <w:t>, оказываем</w:t>
            </w:r>
            <w:r w:rsidR="005545F0" w:rsidRPr="00387269">
              <w:rPr>
                <w:rFonts w:ascii="PT Astra Serif" w:hAnsi="PT Astra Serif"/>
                <w:b/>
                <w:sz w:val="24"/>
                <w:szCs w:val="24"/>
              </w:rPr>
              <w:t>ой</w:t>
            </w:r>
            <w:r w:rsidRPr="00387269">
              <w:rPr>
                <w:rFonts w:ascii="PT Astra Serif" w:hAnsi="PT Astra Serif"/>
                <w:b/>
                <w:sz w:val="24"/>
                <w:szCs w:val="24"/>
              </w:rPr>
              <w:t xml:space="preserve"> услуг</w:t>
            </w:r>
            <w:r w:rsidR="005545F0" w:rsidRPr="00387269">
              <w:rPr>
                <w:rFonts w:ascii="PT Astra Serif" w:hAnsi="PT Astra Serif"/>
                <w:b/>
                <w:sz w:val="24"/>
                <w:szCs w:val="24"/>
              </w:rPr>
              <w:t>и</w:t>
            </w:r>
          </w:p>
        </w:tc>
      </w:tr>
      <w:tr w:rsidR="00B6719E" w:rsidRPr="00387269" w14:paraId="4E37B050"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7B6E338" w14:textId="5DD14340" w:rsidR="00B6719E" w:rsidRPr="006C4743" w:rsidRDefault="00EC7355" w:rsidP="00EC7355">
            <w:pPr>
              <w:widowControl w:val="0"/>
              <w:suppressLineNumbers/>
              <w:spacing w:after="0" w:line="240" w:lineRule="auto"/>
              <w:jc w:val="both"/>
              <w:rPr>
                <w:rFonts w:ascii="PT Astra Serif" w:hAnsi="PT Astra Serif"/>
                <w:b/>
                <w:bCs/>
                <w:color w:val="FF0000"/>
                <w:sz w:val="24"/>
                <w:szCs w:val="24"/>
              </w:rPr>
            </w:pPr>
            <w:r w:rsidRPr="006C4743">
              <w:rPr>
                <w:rFonts w:ascii="PT Astra Serif" w:hAnsi="PT Astra Serif"/>
                <w:b/>
                <w:bCs/>
                <w:color w:val="FF0000"/>
                <w:sz w:val="24"/>
                <w:szCs w:val="24"/>
              </w:rPr>
              <w:t xml:space="preserve">Поставка </w:t>
            </w:r>
            <w:r w:rsidR="006C4743" w:rsidRPr="006C4743">
              <w:rPr>
                <w:rFonts w:ascii="PT Astra Serif" w:hAnsi="PT Astra Serif"/>
                <w:b/>
                <w:bCs/>
                <w:color w:val="FF0000"/>
                <w:sz w:val="24"/>
                <w:szCs w:val="24"/>
              </w:rPr>
              <w:t>моющего средства для поломоечной машины STEP 51/50</w:t>
            </w:r>
          </w:p>
        </w:tc>
      </w:tr>
      <w:tr w:rsidR="00DE44B4" w:rsidRPr="00387269" w14:paraId="162D205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973C627"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9859EE1" w14:textId="77777777" w:rsidR="00B1306A" w:rsidRPr="00387269" w:rsidRDefault="00B1306A">
            <w:pPr>
              <w:widowControl w:val="0"/>
              <w:suppressLineNumbers/>
              <w:spacing w:after="0" w:line="240" w:lineRule="auto"/>
              <w:jc w:val="center"/>
              <w:rPr>
                <w:rFonts w:ascii="PT Astra Serif" w:hAnsi="PT Astra Serif"/>
              </w:rPr>
            </w:pPr>
            <w:r w:rsidRPr="00387269">
              <w:rPr>
                <w:rFonts w:ascii="PT Astra Serif" w:hAnsi="PT Astra Serif"/>
                <w:b/>
                <w:sz w:val="24"/>
                <w:szCs w:val="24"/>
              </w:rPr>
              <w:t>Место поставки товара</w:t>
            </w:r>
            <w:r w:rsidR="005545F0" w:rsidRPr="00387269">
              <w:rPr>
                <w:rFonts w:ascii="PT Astra Serif" w:hAnsi="PT Astra Serif"/>
                <w:b/>
                <w:sz w:val="24"/>
                <w:szCs w:val="24"/>
              </w:rPr>
              <w:t>,</w:t>
            </w:r>
            <w:r w:rsidRPr="00387269">
              <w:rPr>
                <w:rFonts w:ascii="PT Astra Serif" w:hAnsi="PT Astra Serif"/>
                <w:b/>
                <w:sz w:val="24"/>
                <w:szCs w:val="24"/>
              </w:rPr>
              <w:t xml:space="preserve"> выполнения работ</w:t>
            </w:r>
            <w:r w:rsidR="005545F0" w:rsidRPr="00387269">
              <w:rPr>
                <w:rFonts w:ascii="PT Astra Serif" w:hAnsi="PT Astra Serif"/>
                <w:b/>
                <w:sz w:val="24"/>
                <w:szCs w:val="24"/>
              </w:rPr>
              <w:t>ы</w:t>
            </w:r>
            <w:r w:rsidRPr="00387269">
              <w:rPr>
                <w:rFonts w:ascii="PT Astra Serif" w:hAnsi="PT Astra Serif"/>
                <w:b/>
                <w:sz w:val="24"/>
                <w:szCs w:val="24"/>
              </w:rPr>
              <w:t>, оказания услуг</w:t>
            </w:r>
            <w:r w:rsidR="005545F0" w:rsidRPr="00387269">
              <w:rPr>
                <w:rFonts w:ascii="PT Astra Serif" w:hAnsi="PT Astra Serif"/>
                <w:b/>
                <w:sz w:val="24"/>
                <w:szCs w:val="24"/>
              </w:rPr>
              <w:t>и</w:t>
            </w:r>
          </w:p>
        </w:tc>
      </w:tr>
      <w:tr w:rsidR="005614B8" w:rsidRPr="00387269" w14:paraId="62FB1877"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3E7428" w14:textId="77777777" w:rsidR="005614B8" w:rsidRPr="00387269" w:rsidRDefault="006D6CDE" w:rsidP="002A5762">
            <w:pPr>
              <w:widowControl w:val="0"/>
              <w:suppressLineNumbers/>
              <w:spacing w:after="0" w:line="240" w:lineRule="auto"/>
              <w:jc w:val="both"/>
              <w:rPr>
                <w:rFonts w:ascii="PT Astra Serif" w:hAnsi="PT Astra Serif"/>
                <w:sz w:val="24"/>
                <w:szCs w:val="24"/>
              </w:rPr>
            </w:pPr>
            <w:r w:rsidRPr="006D6CDE">
              <w:rPr>
                <w:rFonts w:ascii="PT Astra Serif" w:hAnsi="PT Astra Serif"/>
                <w:sz w:val="24"/>
                <w:szCs w:val="24"/>
              </w:rPr>
              <w:t>432057, Российская Федерация, г. Ул</w:t>
            </w:r>
            <w:r>
              <w:rPr>
                <w:rFonts w:ascii="PT Astra Serif" w:hAnsi="PT Astra Serif"/>
                <w:sz w:val="24"/>
                <w:szCs w:val="24"/>
              </w:rPr>
              <w:t>ьяновск, ул. Оренбургская, д. 31</w:t>
            </w:r>
          </w:p>
        </w:tc>
      </w:tr>
      <w:tr w:rsidR="00DE44B4" w:rsidRPr="00387269" w14:paraId="2554DD7F"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5E689AF" w14:textId="77777777" w:rsidR="00B1306A" w:rsidRPr="00387269" w:rsidRDefault="002A5762" w:rsidP="00B1306A">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83CF377" w14:textId="77777777" w:rsidR="00B1306A" w:rsidRPr="00387269" w:rsidRDefault="00B1306A" w:rsidP="00177A96">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Сведения о начальной (максимальной) цене договора</w:t>
            </w:r>
            <w:r w:rsidR="005545F0" w:rsidRPr="00387269">
              <w:rPr>
                <w:rFonts w:ascii="PT Astra Serif" w:hAnsi="PT Astra Serif"/>
                <w:b/>
                <w:sz w:val="24"/>
                <w:szCs w:val="24"/>
              </w:rPr>
              <w:t xml:space="preserve"> (цене лота)</w:t>
            </w:r>
          </w:p>
        </w:tc>
      </w:tr>
      <w:tr w:rsidR="005614B8" w:rsidRPr="00387269" w14:paraId="066B5EDF"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3D35F09" w14:textId="77777777" w:rsidR="006C4743" w:rsidRDefault="006C4743" w:rsidP="00EC7355">
            <w:pPr>
              <w:widowControl w:val="0"/>
              <w:suppressLineNumbers/>
              <w:spacing w:after="0" w:line="240" w:lineRule="auto"/>
              <w:jc w:val="both"/>
              <w:rPr>
                <w:rFonts w:ascii="PT Astra Serif" w:hAnsi="PT Astra Serif"/>
                <w:b/>
                <w:color w:val="FF0000"/>
                <w:sz w:val="24"/>
                <w:szCs w:val="24"/>
              </w:rPr>
            </w:pPr>
            <w:r>
              <w:rPr>
                <w:rFonts w:ascii="PT Astra Serif" w:hAnsi="PT Astra Serif"/>
                <w:b/>
                <w:color w:val="FF0000"/>
                <w:sz w:val="24"/>
                <w:szCs w:val="24"/>
              </w:rPr>
              <w:t>94 960 (Девяносто четыре тысячи девятьсот шестьдесят) рублей 00 копеек</w:t>
            </w:r>
          </w:p>
          <w:p w14:paraId="43C20CA1" w14:textId="36B04853" w:rsidR="006F39DF" w:rsidRPr="00387269" w:rsidRDefault="00007880" w:rsidP="00EC7355">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 xml:space="preserve">Цена включает в себя стоимость </w:t>
            </w:r>
            <w:r w:rsidR="00204440">
              <w:rPr>
                <w:rFonts w:ascii="PT Astra Serif" w:hAnsi="PT Astra Serif"/>
                <w:sz w:val="24"/>
                <w:szCs w:val="24"/>
              </w:rPr>
              <w:t>товара</w:t>
            </w:r>
            <w:r w:rsidRPr="00387269">
              <w:rPr>
                <w:rFonts w:ascii="PT Astra Serif" w:hAnsi="PT Astra Serif"/>
                <w:sz w:val="24"/>
                <w:szCs w:val="24"/>
              </w:rPr>
              <w:t>,</w:t>
            </w:r>
            <w:r w:rsidR="00204440">
              <w:rPr>
                <w:rFonts w:ascii="PT Astra Serif" w:hAnsi="PT Astra Serif"/>
                <w:sz w:val="24"/>
                <w:szCs w:val="24"/>
              </w:rPr>
              <w:t xml:space="preserve"> доставку, погрузочно-разгрузочные работы,</w:t>
            </w:r>
            <w:r w:rsidRPr="00387269">
              <w:rPr>
                <w:rFonts w:ascii="PT Astra Serif" w:hAnsi="PT Astra Serif"/>
                <w:sz w:val="24"/>
                <w:szCs w:val="24"/>
              </w:rPr>
              <w:t xml:space="preserve"> все налоги</w:t>
            </w:r>
            <w:r w:rsidR="006D6CDE">
              <w:rPr>
                <w:rFonts w:ascii="PT Astra Serif" w:hAnsi="PT Astra Serif"/>
                <w:sz w:val="24"/>
                <w:szCs w:val="24"/>
              </w:rPr>
              <w:t xml:space="preserve">, </w:t>
            </w:r>
            <w:r w:rsidRPr="00387269">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Pr>
                <w:rFonts w:ascii="PT Astra Serif" w:hAnsi="PT Astra Serif"/>
                <w:sz w:val="24"/>
                <w:szCs w:val="24"/>
              </w:rPr>
              <w:t> </w:t>
            </w:r>
            <w:r w:rsidRPr="00387269">
              <w:rPr>
                <w:rFonts w:ascii="PT Astra Serif" w:hAnsi="PT Astra Serif"/>
                <w:sz w:val="24"/>
                <w:szCs w:val="24"/>
              </w:rPr>
              <w:t>поставку, хранение, транспортные расходы, расходы на страхование, таможенные пошлины, сборы и</w:t>
            </w:r>
            <w:r w:rsidR="00FB5CBD">
              <w:rPr>
                <w:rFonts w:ascii="PT Astra Serif" w:hAnsi="PT Astra Serif"/>
                <w:sz w:val="24"/>
                <w:szCs w:val="24"/>
              </w:rPr>
              <w:t> </w:t>
            </w:r>
            <w:r w:rsidRPr="00387269">
              <w:rPr>
                <w:rFonts w:ascii="PT Astra Serif" w:hAnsi="PT Astra Serif"/>
                <w:sz w:val="24"/>
                <w:szCs w:val="24"/>
              </w:rPr>
              <w:t>другие обязательные платежи, связанные с выполнением условий договора.</w:t>
            </w:r>
          </w:p>
        </w:tc>
      </w:tr>
      <w:tr w:rsidR="00DE44B4" w:rsidRPr="00387269" w14:paraId="60EF425B"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35771"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DE805D" w14:textId="77777777" w:rsidR="00B1306A" w:rsidRPr="00387269" w:rsidRDefault="00B1306A" w:rsidP="002A3D75">
            <w:pPr>
              <w:widowControl w:val="0"/>
              <w:suppressLineNumbers/>
              <w:spacing w:after="0" w:line="240" w:lineRule="auto"/>
              <w:jc w:val="center"/>
              <w:rPr>
                <w:rFonts w:ascii="PT Astra Serif" w:hAnsi="PT Astra Serif"/>
              </w:rPr>
            </w:pPr>
            <w:r w:rsidRPr="00387269">
              <w:rPr>
                <w:rFonts w:ascii="PT Astra Serif" w:hAnsi="PT Astra Serif"/>
                <w:b/>
                <w:sz w:val="24"/>
                <w:szCs w:val="24"/>
              </w:rPr>
              <w:t>Обоснование начальной (максимальной) цены договора</w:t>
            </w:r>
          </w:p>
        </w:tc>
      </w:tr>
      <w:tr w:rsidR="005614B8" w:rsidRPr="00387269" w14:paraId="60C25C1A"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5D17D57" w14:textId="77777777" w:rsidR="005614B8" w:rsidRPr="00387269" w:rsidRDefault="005614B8" w:rsidP="00E93B60">
            <w:pPr>
              <w:widowControl w:val="0"/>
              <w:suppressLineNumbers/>
              <w:spacing w:after="0" w:line="240" w:lineRule="auto"/>
              <w:rPr>
                <w:rFonts w:ascii="PT Astra Serif" w:hAnsi="PT Astra Serif"/>
              </w:rPr>
            </w:pPr>
            <w:r w:rsidRPr="00387269">
              <w:rPr>
                <w:rFonts w:ascii="PT Astra Serif" w:hAnsi="PT Astra Serif"/>
                <w:sz w:val="24"/>
                <w:szCs w:val="24"/>
              </w:rPr>
              <w:t>Согласно Приложению № 2 к настоящему извещению</w:t>
            </w:r>
          </w:p>
        </w:tc>
      </w:tr>
      <w:tr w:rsidR="00DE44B4" w:rsidRPr="00387269" w14:paraId="10F5443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B54480F"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B5D2F89" w14:textId="77777777" w:rsidR="00B1306A" w:rsidRPr="00387269" w:rsidRDefault="00B1306A"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Форма, сроки и порядок оплаты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2D5D84" w:rsidRPr="00387269" w14:paraId="245911F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C4669E4" w14:textId="77777777" w:rsidR="002D5D84" w:rsidRPr="00387269" w:rsidRDefault="005D6BF5" w:rsidP="00E53137">
            <w:pPr>
              <w:spacing w:after="0" w:line="240" w:lineRule="auto"/>
              <w:ind w:firstLine="34"/>
              <w:jc w:val="both"/>
              <w:rPr>
                <w:rFonts w:ascii="PT Astra Serif" w:hAnsi="PT Astra Serif"/>
                <w:sz w:val="24"/>
                <w:szCs w:val="24"/>
              </w:rPr>
            </w:pPr>
            <w:r w:rsidRPr="00387269">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Pr>
                <w:rFonts w:ascii="PT Astra Serif" w:hAnsi="PT Astra Serif"/>
                <w:sz w:val="24"/>
                <w:szCs w:val="24"/>
                <w:lang w:eastAsia="ru-RU"/>
              </w:rPr>
              <w:t> </w:t>
            </w:r>
            <w:r w:rsidRPr="00387269">
              <w:rPr>
                <w:rFonts w:ascii="PT Astra Serif" w:hAnsi="PT Astra Serif"/>
                <w:sz w:val="24"/>
                <w:szCs w:val="24"/>
                <w:lang w:eastAsia="ru-RU"/>
              </w:rPr>
              <w:t>безналичному расчету путем перечисления Заказчиком денежных средст</w:t>
            </w:r>
            <w:r w:rsidR="002A5762">
              <w:rPr>
                <w:rFonts w:ascii="PT Astra Serif" w:hAnsi="PT Astra Serif"/>
                <w:sz w:val="24"/>
                <w:szCs w:val="24"/>
                <w:lang w:eastAsia="ru-RU"/>
              </w:rPr>
              <w:t xml:space="preserve">в на расчетный </w:t>
            </w:r>
            <w:r w:rsidR="002A5762">
              <w:rPr>
                <w:rFonts w:ascii="PT Astra Serif" w:hAnsi="PT Astra Serif"/>
                <w:sz w:val="24"/>
                <w:szCs w:val="24"/>
                <w:lang w:eastAsia="ru-RU"/>
              </w:rPr>
              <w:lastRenderedPageBreak/>
              <w:t>счет Исполнителя</w:t>
            </w:r>
            <w:r w:rsidRPr="00387269">
              <w:rPr>
                <w:rFonts w:ascii="PT Astra Serif" w:hAnsi="PT Astra Serif"/>
                <w:sz w:val="24"/>
                <w:szCs w:val="24"/>
                <w:lang w:eastAsia="ru-RU"/>
              </w:rPr>
              <w:t xml:space="preserve"> не позднее </w:t>
            </w:r>
            <w:r w:rsidR="00E53137" w:rsidRPr="00387269">
              <w:rPr>
                <w:rFonts w:ascii="PT Astra Serif" w:hAnsi="PT Astra Serif"/>
                <w:sz w:val="24"/>
                <w:szCs w:val="24"/>
                <w:lang w:eastAsia="ru-RU"/>
              </w:rPr>
              <w:t>7</w:t>
            </w:r>
            <w:r w:rsidRPr="00387269">
              <w:rPr>
                <w:rFonts w:ascii="PT Astra Serif" w:hAnsi="PT Astra Serif"/>
                <w:sz w:val="24"/>
                <w:szCs w:val="24"/>
                <w:lang w:eastAsia="ru-RU"/>
              </w:rPr>
              <w:t xml:space="preserve"> (</w:t>
            </w:r>
            <w:r w:rsidR="00E53137" w:rsidRPr="00387269">
              <w:rPr>
                <w:rFonts w:ascii="PT Astra Serif" w:hAnsi="PT Astra Serif"/>
                <w:sz w:val="24"/>
                <w:szCs w:val="24"/>
                <w:lang w:eastAsia="ru-RU"/>
              </w:rPr>
              <w:t>семи</w:t>
            </w:r>
            <w:r w:rsidRPr="00387269">
              <w:rPr>
                <w:rFonts w:ascii="PT Astra Serif" w:hAnsi="PT Astra Serif"/>
                <w:sz w:val="24"/>
                <w:szCs w:val="24"/>
                <w:lang w:eastAsia="ru-RU"/>
              </w:rPr>
              <w:t>) рабочих дней со дня подписания Заказчиком документа о приемке товара (выполненной работы, оказанной услуги) по договору (отдельному этапу договора).</w:t>
            </w:r>
          </w:p>
        </w:tc>
      </w:tr>
      <w:tr w:rsidR="00E907F9" w:rsidRPr="00387269" w14:paraId="7E36A3DD"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813FFAA" w14:textId="77777777" w:rsidR="00E907F9" w:rsidRPr="00387269" w:rsidRDefault="002A5762" w:rsidP="00D13928">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243CDB1" w14:textId="77777777" w:rsidR="00E907F9" w:rsidRPr="00387269" w:rsidRDefault="005545F0" w:rsidP="00D13928">
            <w:pPr>
              <w:spacing w:after="0" w:line="240" w:lineRule="auto"/>
              <w:jc w:val="center"/>
              <w:rPr>
                <w:rFonts w:ascii="PT Astra Serif" w:hAnsi="PT Astra Serif"/>
                <w:b/>
                <w:sz w:val="24"/>
                <w:szCs w:val="24"/>
              </w:rPr>
            </w:pPr>
            <w:r w:rsidRPr="00387269">
              <w:rPr>
                <w:rFonts w:ascii="PT Astra Serif" w:hAnsi="PT Astra Serif"/>
                <w:b/>
                <w:sz w:val="24"/>
                <w:szCs w:val="24"/>
              </w:rPr>
              <w:t>Место, у</w:t>
            </w:r>
            <w:r w:rsidR="00E907F9" w:rsidRPr="00387269">
              <w:rPr>
                <w:rFonts w:ascii="PT Astra Serif" w:hAnsi="PT Astra Serif"/>
                <w:b/>
                <w:sz w:val="24"/>
                <w:szCs w:val="24"/>
              </w:rPr>
              <w:t xml:space="preserve">словия и сроки </w:t>
            </w:r>
            <w:r w:rsidRPr="00387269">
              <w:rPr>
                <w:rFonts w:ascii="PT Astra Serif" w:hAnsi="PT Astra Serif"/>
                <w:b/>
                <w:sz w:val="24"/>
                <w:szCs w:val="24"/>
              </w:rPr>
              <w:t xml:space="preserve">(периоды) </w:t>
            </w:r>
            <w:r w:rsidR="00E907F9" w:rsidRPr="00387269">
              <w:rPr>
                <w:rFonts w:ascii="PT Astra Serif" w:hAnsi="PT Astra Serif"/>
                <w:b/>
                <w:sz w:val="24"/>
                <w:szCs w:val="24"/>
              </w:rPr>
              <w:t>поставки товара, выполнения работы, оказания услуги</w:t>
            </w:r>
          </w:p>
        </w:tc>
      </w:tr>
      <w:tr w:rsidR="009276B4" w:rsidRPr="00387269" w14:paraId="518B114F"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113947B5"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5D809CE1"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Поставка товара должна осуществляться непосредственно на склад Заказчика.</w:t>
            </w:r>
          </w:p>
          <w:p w14:paraId="2A0F516F"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Срок поставки Товара: в период с даты подписания договора по </w:t>
            </w:r>
            <w:r w:rsidR="009928B9" w:rsidRPr="009928B9">
              <w:rPr>
                <w:rFonts w:ascii="PT Astra Serif" w:eastAsia="Times New Roman" w:hAnsi="PT Astra Serif"/>
                <w:b/>
                <w:bCs/>
                <w:sz w:val="24"/>
                <w:szCs w:val="24"/>
              </w:rPr>
              <w:t>30</w:t>
            </w:r>
            <w:r>
              <w:rPr>
                <w:rFonts w:ascii="PT Astra Serif" w:eastAsia="Times New Roman" w:hAnsi="PT Astra Serif"/>
                <w:b/>
                <w:bCs/>
                <w:sz w:val="24"/>
                <w:szCs w:val="24"/>
              </w:rPr>
              <w:t>.0</w:t>
            </w:r>
            <w:r w:rsidR="009928B9">
              <w:rPr>
                <w:rFonts w:ascii="PT Astra Serif" w:eastAsia="Times New Roman" w:hAnsi="PT Astra Serif"/>
                <w:b/>
                <w:bCs/>
                <w:sz w:val="24"/>
                <w:szCs w:val="24"/>
              </w:rPr>
              <w:t>6</w:t>
            </w:r>
            <w:r>
              <w:rPr>
                <w:rFonts w:ascii="PT Astra Serif" w:eastAsia="Times New Roman" w:hAnsi="PT Astra Serif"/>
                <w:b/>
                <w:bCs/>
                <w:sz w:val="24"/>
                <w:szCs w:val="24"/>
              </w:rPr>
              <w:t>.2026 года</w:t>
            </w:r>
            <w:r>
              <w:rPr>
                <w:rFonts w:ascii="PT Astra Serif" w:eastAsia="Times New Roman" w:hAnsi="PT Astra Serif"/>
                <w:sz w:val="24"/>
                <w:szCs w:val="24"/>
              </w:rPr>
              <w:t xml:space="preserve"> (включительно).</w:t>
            </w:r>
          </w:p>
          <w:p w14:paraId="28B3E62B"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Pr>
                <w:rFonts w:ascii="PT Astra Serif" w:eastAsia="Times New Roman" w:hAnsi="PT Astra Serif"/>
                <w:sz w:val="24"/>
                <w:szCs w:val="24"/>
              </w:rPr>
              <w:t xml:space="preserve"> </w:t>
            </w:r>
          </w:p>
          <w:p w14:paraId="1891C71B"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2B90153A" w14:textId="77777777" w:rsidR="009276B4" w:rsidRPr="00387269" w:rsidRDefault="00172EA5" w:rsidP="00172EA5">
            <w:pPr>
              <w:spacing w:after="0" w:line="240" w:lineRule="auto"/>
              <w:jc w:val="both"/>
              <w:rPr>
                <w:rFonts w:ascii="PT Astra Serif" w:hAnsi="PT Astra Serif"/>
                <w:sz w:val="24"/>
                <w:szCs w:val="24"/>
              </w:rPr>
            </w:pPr>
            <w:r>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387269" w14:paraId="326AE72C"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F23E93A" w14:textId="77777777" w:rsidR="00E907F9" w:rsidRPr="00387269" w:rsidRDefault="008E677F" w:rsidP="00B1306A">
            <w:pPr>
              <w:widowControl w:val="0"/>
              <w:suppressLineNumbers/>
              <w:spacing w:after="0" w:line="240" w:lineRule="auto"/>
              <w:jc w:val="center"/>
              <w:rPr>
                <w:rFonts w:ascii="PT Astra Serif" w:hAnsi="PT Astra Serif"/>
              </w:rPr>
            </w:pPr>
            <w:r>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FB734A0"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387269">
              <w:rPr>
                <w:rFonts w:ascii="PT Astra Serif" w:hAnsi="PT Astra Serif"/>
                <w:b/>
                <w:sz w:val="24"/>
                <w:szCs w:val="24"/>
              </w:rPr>
              <w:t xml:space="preserve">поставляемого </w:t>
            </w:r>
            <w:r w:rsidRPr="00387269">
              <w:rPr>
                <w:rFonts w:ascii="PT Astra Serif" w:hAnsi="PT Astra Serif"/>
                <w:b/>
                <w:sz w:val="24"/>
                <w:szCs w:val="24"/>
              </w:rPr>
              <w:t>товар</w:t>
            </w:r>
            <w:r w:rsidR="005545F0" w:rsidRPr="00387269">
              <w:rPr>
                <w:rFonts w:ascii="PT Astra Serif" w:hAnsi="PT Astra Serif"/>
                <w:b/>
                <w:sz w:val="24"/>
                <w:szCs w:val="24"/>
              </w:rPr>
              <w:t>а</w:t>
            </w:r>
            <w:r w:rsidRPr="00387269">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387269">
              <w:rPr>
                <w:rFonts w:ascii="PT Astra Serif" w:hAnsi="PT Astra Serif"/>
                <w:b/>
                <w:sz w:val="24"/>
                <w:szCs w:val="24"/>
              </w:rPr>
              <w:t>тавляемого товара потребностям З</w:t>
            </w:r>
            <w:r w:rsidRPr="00387269">
              <w:rPr>
                <w:rFonts w:ascii="PT Astra Serif" w:hAnsi="PT Astra Serif"/>
                <w:b/>
                <w:sz w:val="24"/>
                <w:szCs w:val="24"/>
              </w:rPr>
              <w:t>аказчика</w:t>
            </w:r>
          </w:p>
        </w:tc>
      </w:tr>
      <w:tr w:rsidR="00E907F9" w:rsidRPr="00387269" w14:paraId="2B04CFC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A333F00" w14:textId="77777777" w:rsidR="00E907F9" w:rsidRPr="00387269" w:rsidRDefault="00E907F9" w:rsidP="000A2412">
            <w:pPr>
              <w:widowControl w:val="0"/>
              <w:suppressLineNumbers/>
              <w:spacing w:after="0" w:line="240" w:lineRule="auto"/>
              <w:rPr>
                <w:rFonts w:ascii="PT Astra Serif" w:hAnsi="PT Astra Serif"/>
              </w:rPr>
            </w:pPr>
            <w:r w:rsidRPr="00387269">
              <w:rPr>
                <w:rFonts w:ascii="PT Astra Serif" w:hAnsi="PT Astra Serif"/>
                <w:sz w:val="24"/>
                <w:szCs w:val="24"/>
              </w:rPr>
              <w:t xml:space="preserve">Установлены в Приложении № 1 к настоящему извещению </w:t>
            </w:r>
          </w:p>
        </w:tc>
      </w:tr>
      <w:tr w:rsidR="00E907F9" w:rsidRPr="00387269" w14:paraId="5C6D273F"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2A4950E" w14:textId="77777777" w:rsidR="00E907F9" w:rsidRPr="00387269" w:rsidRDefault="008E677F" w:rsidP="00B1306A">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10</w:t>
            </w:r>
            <w:r w:rsidR="00E907F9"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2EF73306"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E907F9" w:rsidRPr="00387269" w14:paraId="062B9F2A"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2879352" w14:textId="77777777" w:rsidR="00E907F9" w:rsidRPr="00387269" w:rsidRDefault="00A74B14" w:rsidP="000A2412">
            <w:pPr>
              <w:widowControl w:val="0"/>
              <w:suppressLineNumbers/>
              <w:spacing w:after="0" w:line="240" w:lineRule="auto"/>
              <w:jc w:val="both"/>
              <w:rPr>
                <w:rFonts w:ascii="PT Astra Serif" w:hAnsi="PT Astra Serif"/>
                <w:highlight w:val="yellow"/>
              </w:rPr>
            </w:pPr>
            <w:r w:rsidRPr="00387269">
              <w:rPr>
                <w:rFonts w:ascii="PT Astra Serif" w:hAnsi="PT Astra Serif"/>
                <w:sz w:val="24"/>
                <w:szCs w:val="24"/>
              </w:rPr>
              <w:t xml:space="preserve">В соответствии с условиями </w:t>
            </w:r>
            <w:r w:rsidRPr="00387269">
              <w:rPr>
                <w:rFonts w:ascii="PT Astra Serif" w:hAnsi="PT Astra Serif"/>
                <w:sz w:val="23"/>
                <w:szCs w:val="23"/>
              </w:rPr>
              <w:t>договора</w:t>
            </w:r>
            <w:r w:rsidRPr="00387269">
              <w:rPr>
                <w:rFonts w:ascii="PT Astra Serif" w:hAnsi="PT Astra Serif"/>
                <w:sz w:val="24"/>
                <w:szCs w:val="24"/>
              </w:rPr>
              <w:t xml:space="preserve"> (Приложение № 3 к извещению)</w:t>
            </w:r>
          </w:p>
        </w:tc>
      </w:tr>
      <w:tr w:rsidR="000362BC" w:rsidRPr="00387269" w14:paraId="4FB5904D"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285B0B9"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DD99853"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387269" w14:paraId="6B9CA265"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36DC666"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8E677F">
              <w:rPr>
                <w:rFonts w:ascii="PT Astra Serif" w:hAnsi="PT Astra Serif"/>
                <w:sz w:val="24"/>
                <w:szCs w:val="24"/>
                <w:highlight w:val="yellow"/>
              </w:rPr>
              <w:t>(если преимущество )</w:t>
            </w:r>
          </w:p>
          <w:p w14:paraId="2560E42A"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ограничение, то:</w:t>
            </w:r>
          </w:p>
          <w:p w14:paraId="111DE013"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229F0F3"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запрет, то:</w:t>
            </w:r>
          </w:p>
          <w:p w14:paraId="5E0D6F05"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8E677F">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4468FD5D"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red"/>
              </w:rPr>
              <w:t>Если ничего вышеперечисленного нет, то:</w:t>
            </w:r>
          </w:p>
          <w:p w14:paraId="0ACCBDDE" w14:textId="77777777" w:rsidR="00E907F9" w:rsidRPr="008E677F" w:rsidRDefault="008E677F" w:rsidP="000A2412">
            <w:pPr>
              <w:widowControl w:val="0"/>
              <w:suppressLineNumbers/>
              <w:spacing w:after="0" w:line="240" w:lineRule="auto"/>
              <w:jc w:val="both"/>
              <w:rPr>
                <w:rFonts w:ascii="PT Astra Serif" w:hAnsi="PT Astra Serif"/>
                <w:sz w:val="24"/>
                <w:szCs w:val="24"/>
              </w:rPr>
            </w:pPr>
            <w:r w:rsidRPr="008E677F">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387269" w14:paraId="5391949E"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30EF818" w14:textId="77777777" w:rsidR="00E907F9" w:rsidRPr="00387269" w:rsidRDefault="00686660" w:rsidP="000001A6">
            <w:pPr>
              <w:widowControl w:val="0"/>
              <w:suppressLineNumbers/>
              <w:spacing w:after="0" w:line="240" w:lineRule="auto"/>
              <w:jc w:val="center"/>
              <w:rPr>
                <w:rFonts w:ascii="PT Astra Serif" w:hAnsi="PT Astra Serif"/>
              </w:rPr>
            </w:pPr>
            <w:r w:rsidRPr="00387269">
              <w:rPr>
                <w:rFonts w:ascii="PT Astra Serif" w:hAnsi="PT Astra Serif"/>
                <w:b/>
                <w:sz w:val="24"/>
                <w:szCs w:val="24"/>
              </w:rPr>
              <w:lastRenderedPageBreak/>
              <w:t>1</w:t>
            </w:r>
            <w:r w:rsidR="008E677F">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2050B738" w14:textId="77777777" w:rsidR="00E907F9" w:rsidRPr="00387269" w:rsidRDefault="00E907F9" w:rsidP="000505B2">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участникам закупки</w:t>
            </w:r>
            <w:r w:rsidR="007F03E0" w:rsidRPr="00387269">
              <w:rPr>
                <w:rFonts w:ascii="PT Astra Serif" w:hAnsi="PT Astra Serif"/>
                <w:b/>
                <w:sz w:val="24"/>
                <w:szCs w:val="24"/>
              </w:rPr>
              <w:t>:</w:t>
            </w:r>
          </w:p>
        </w:tc>
      </w:tr>
      <w:tr w:rsidR="00475980" w:rsidRPr="00387269" w14:paraId="05C25D25"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12FF50DC" w14:textId="77777777" w:rsidR="00E245C3" w:rsidRPr="00387269"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CDCB2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CF6AE9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7E93DAF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конкурентной закупке не принято;</w:t>
            </w:r>
          </w:p>
          <w:p w14:paraId="09455F2D"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4561029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сотрудниками заказчика;</w:t>
            </w:r>
          </w:p>
          <w:p w14:paraId="35ADFC8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387269">
              <w:rPr>
                <w:rFonts w:ascii="PT Astra Serif" w:hAnsi="PT Astra Serif"/>
                <w:color w:val="000000"/>
                <w:sz w:val="24"/>
                <w:szCs w:val="24"/>
                <w:vertAlign w:val="superscript"/>
                <w:lang w:eastAsia="en-US"/>
              </w:rPr>
              <w:t>1</w:t>
            </w:r>
            <w:r w:rsidRPr="00387269">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6EBDA96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387269">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7D19810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77DFDB"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FD3A734" w14:textId="77777777" w:rsidR="00073077" w:rsidRPr="00387269" w:rsidRDefault="00E245C3" w:rsidP="00E245C3">
            <w:pPr>
              <w:spacing w:after="0" w:line="240" w:lineRule="auto"/>
              <w:jc w:val="both"/>
              <w:rPr>
                <w:rFonts w:ascii="PT Astra Serif" w:hAnsi="PT Astra Serif"/>
                <w:sz w:val="24"/>
                <w:szCs w:val="24"/>
              </w:rPr>
            </w:pPr>
            <w:r w:rsidRPr="00387269">
              <w:rPr>
                <w:rFonts w:ascii="PT Astra Serif" w:hAnsi="PT Astra Serif"/>
                <w:color w:val="000000"/>
                <w:sz w:val="24"/>
                <w:szCs w:val="24"/>
                <w:lang w:eastAsia="en-US"/>
              </w:rPr>
              <w:t>11) участник не должен являться иностранным агентом.</w:t>
            </w:r>
          </w:p>
        </w:tc>
      </w:tr>
    </w:tbl>
    <w:p w14:paraId="0C7C1376" w14:textId="77777777" w:rsidR="00B6719E" w:rsidRDefault="00B6719E" w:rsidP="000243DD">
      <w:pPr>
        <w:rPr>
          <w:rFonts w:ascii="PT Astra Serif" w:hAnsi="PT Astra Serif"/>
        </w:rPr>
      </w:pPr>
    </w:p>
    <w:p w14:paraId="0F034021" w14:textId="77777777" w:rsidR="0052733C" w:rsidRDefault="0052733C" w:rsidP="000243DD">
      <w:pPr>
        <w:rPr>
          <w:rFonts w:ascii="PT Astra Serif" w:hAnsi="PT Astra Serif"/>
        </w:rPr>
        <w:sectPr w:rsidR="0052733C" w:rsidSect="000E58CE">
          <w:footerReference w:type="default" r:id="rId9"/>
          <w:pgSz w:w="11906" w:h="16838"/>
          <w:pgMar w:top="1134" w:right="567" w:bottom="1134" w:left="1701" w:header="720" w:footer="0" w:gutter="0"/>
          <w:cols w:space="720"/>
          <w:docGrid w:linePitch="600" w:charSpace="36864"/>
        </w:sectPr>
      </w:pPr>
    </w:p>
    <w:p w14:paraId="0ABFF68D" w14:textId="77777777" w:rsidR="00EC7355" w:rsidRDefault="004E7E77" w:rsidP="004E7E77">
      <w:pPr>
        <w:spacing w:after="0" w:line="240" w:lineRule="auto"/>
        <w:jc w:val="right"/>
        <w:rPr>
          <w:rFonts w:ascii="PT Astra Serif" w:eastAsia="Times New Roman" w:hAnsi="PT Astra Serif"/>
          <w:sz w:val="20"/>
          <w:szCs w:val="20"/>
        </w:rPr>
      </w:pPr>
      <w:r w:rsidRPr="00387269">
        <w:rPr>
          <w:rFonts w:ascii="PT Astra Serif" w:eastAsia="Times New Roman" w:hAnsi="PT Astra Serif"/>
          <w:sz w:val="20"/>
          <w:szCs w:val="20"/>
        </w:rPr>
        <w:lastRenderedPageBreak/>
        <w:t xml:space="preserve">Приложение № </w:t>
      </w:r>
      <w:r w:rsidR="00856D08" w:rsidRPr="00387269">
        <w:rPr>
          <w:rFonts w:ascii="PT Astra Serif" w:eastAsia="Times New Roman" w:hAnsi="PT Astra Serif"/>
          <w:sz w:val="20"/>
          <w:szCs w:val="20"/>
        </w:rPr>
        <w:t>1</w:t>
      </w:r>
      <w:r w:rsidR="00EC7355">
        <w:rPr>
          <w:rFonts w:ascii="PT Astra Serif" w:eastAsia="Times New Roman" w:hAnsi="PT Astra Serif"/>
          <w:sz w:val="20"/>
          <w:szCs w:val="20"/>
        </w:rPr>
        <w:t xml:space="preserve"> </w:t>
      </w:r>
    </w:p>
    <w:p w14:paraId="01623A6C" w14:textId="77777777" w:rsidR="004E7E77" w:rsidRPr="00387269" w:rsidRDefault="00EC7355" w:rsidP="004E7E77">
      <w:pPr>
        <w:spacing w:after="0" w:line="240" w:lineRule="auto"/>
        <w:jc w:val="right"/>
        <w:rPr>
          <w:rFonts w:ascii="PT Astra Serif" w:eastAsia="Times New Roman" w:hAnsi="PT Astra Serif"/>
          <w:sz w:val="20"/>
          <w:szCs w:val="20"/>
        </w:rPr>
      </w:pPr>
      <w:r>
        <w:rPr>
          <w:rFonts w:ascii="PT Astra Serif" w:eastAsia="Times New Roman" w:hAnsi="PT Astra Serif"/>
          <w:sz w:val="20"/>
          <w:szCs w:val="20"/>
        </w:rPr>
        <w:t>к извещению</w:t>
      </w:r>
    </w:p>
    <w:p w14:paraId="211E9725" w14:textId="77777777" w:rsidR="006C4743" w:rsidRDefault="006C4743" w:rsidP="00EC7355">
      <w:pPr>
        <w:pStyle w:val="af"/>
        <w:jc w:val="center"/>
        <w:rPr>
          <w:rFonts w:ascii="PT Astra Serif" w:hAnsi="PT Astra Serif"/>
          <w:b/>
          <w:sz w:val="24"/>
          <w:szCs w:val="24"/>
        </w:rPr>
      </w:pPr>
    </w:p>
    <w:p w14:paraId="3067E161" w14:textId="31D3B048" w:rsidR="00EC7355" w:rsidRPr="00363F40" w:rsidRDefault="00EC7355" w:rsidP="00EC7355">
      <w:pPr>
        <w:pStyle w:val="af"/>
        <w:jc w:val="center"/>
        <w:rPr>
          <w:rFonts w:ascii="PT Astra Serif" w:hAnsi="PT Astra Serif"/>
          <w:b/>
          <w:sz w:val="24"/>
          <w:szCs w:val="24"/>
        </w:rPr>
      </w:pPr>
      <w:r w:rsidRPr="00363F40">
        <w:rPr>
          <w:rFonts w:ascii="PT Astra Serif" w:hAnsi="PT Astra Serif"/>
          <w:b/>
          <w:sz w:val="24"/>
          <w:szCs w:val="24"/>
        </w:rPr>
        <w:t>Техническое задание</w:t>
      </w:r>
    </w:p>
    <w:p w14:paraId="1C3E1D29" w14:textId="4D78E41B" w:rsidR="00EC7355" w:rsidRPr="00363F40" w:rsidRDefault="00EC7355" w:rsidP="00EC7355">
      <w:pPr>
        <w:spacing w:after="0" w:line="240" w:lineRule="auto"/>
        <w:jc w:val="center"/>
        <w:rPr>
          <w:rFonts w:ascii="PT Astra Serif" w:eastAsia="Times New Roman" w:hAnsi="PT Astra Serif"/>
          <w:b/>
          <w:sz w:val="24"/>
          <w:szCs w:val="24"/>
          <w:lang w:eastAsia="ru-RU"/>
        </w:rPr>
      </w:pPr>
      <w:r w:rsidRPr="00363F40">
        <w:rPr>
          <w:rFonts w:ascii="PT Astra Serif" w:eastAsia="Times New Roman" w:hAnsi="PT Astra Serif"/>
          <w:b/>
          <w:sz w:val="24"/>
          <w:szCs w:val="24"/>
        </w:rPr>
        <w:t xml:space="preserve">на поставку </w:t>
      </w:r>
      <w:r w:rsidR="006C4743" w:rsidRPr="006C4743">
        <w:rPr>
          <w:rFonts w:ascii="PT Astra Serif" w:eastAsia="Times New Roman" w:hAnsi="PT Astra Serif"/>
          <w:b/>
          <w:sz w:val="24"/>
          <w:szCs w:val="24"/>
        </w:rPr>
        <w:t>моющего средства для поломоечной машины STEP 51/50</w:t>
      </w:r>
    </w:p>
    <w:tbl>
      <w:tblPr>
        <w:tblW w:w="539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2078"/>
        <w:gridCol w:w="4293"/>
        <w:gridCol w:w="758"/>
        <w:gridCol w:w="767"/>
        <w:gridCol w:w="1939"/>
      </w:tblGrid>
      <w:tr w:rsidR="00907ADD" w:rsidRPr="00363F40" w14:paraId="630FF282" w14:textId="77777777" w:rsidTr="00A3178A">
        <w:trPr>
          <w:trHeight w:val="340"/>
        </w:trPr>
        <w:tc>
          <w:tcPr>
            <w:tcW w:w="267" w:type="pct"/>
          </w:tcPr>
          <w:p w14:paraId="15F1617C" w14:textId="77777777" w:rsidR="00907ADD" w:rsidRPr="00363F40" w:rsidRDefault="00907ADD" w:rsidP="00B97739">
            <w:pPr>
              <w:suppressAutoHyphens w:val="0"/>
              <w:spacing w:after="0" w:line="240" w:lineRule="auto"/>
              <w:jc w:val="both"/>
              <w:rPr>
                <w:rFonts w:ascii="PT Astra Serif" w:eastAsia="Times New Roman" w:hAnsi="PT Astra Serif"/>
                <w:b/>
                <w:sz w:val="24"/>
                <w:szCs w:val="24"/>
                <w:lang w:eastAsia="ru-RU"/>
              </w:rPr>
            </w:pPr>
            <w:r w:rsidRPr="00363F40">
              <w:rPr>
                <w:rFonts w:ascii="PT Astra Serif" w:eastAsia="Times New Roman" w:hAnsi="PT Astra Serif"/>
                <w:sz w:val="24"/>
                <w:szCs w:val="24"/>
                <w:lang w:eastAsia="ru-RU"/>
              </w:rPr>
              <w:t>№ п/п</w:t>
            </w:r>
          </w:p>
        </w:tc>
        <w:tc>
          <w:tcPr>
            <w:tcW w:w="1000" w:type="pct"/>
          </w:tcPr>
          <w:p w14:paraId="35BE4DE5" w14:textId="77777777" w:rsidR="00907ADD"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Наименование товара</w:t>
            </w:r>
          </w:p>
          <w:p w14:paraId="17D01472" w14:textId="77777777" w:rsidR="006C4743" w:rsidRPr="006C4743" w:rsidRDefault="006C4743" w:rsidP="002153F4">
            <w:pPr>
              <w:suppressAutoHyphens w:val="0"/>
              <w:spacing w:after="0" w:line="240" w:lineRule="auto"/>
              <w:jc w:val="center"/>
              <w:rPr>
                <w:rFonts w:ascii="PT Astra Serif" w:eastAsia="Times New Roman" w:hAnsi="PT Astra Serif"/>
                <w:bCs/>
                <w:sz w:val="24"/>
                <w:szCs w:val="24"/>
                <w:lang w:eastAsia="ru-RU"/>
              </w:rPr>
            </w:pPr>
            <w:r w:rsidRPr="006C4743">
              <w:rPr>
                <w:rFonts w:ascii="PT Astra Serif" w:eastAsia="Times New Roman" w:hAnsi="PT Astra Serif"/>
                <w:bCs/>
                <w:sz w:val="24"/>
                <w:szCs w:val="24"/>
                <w:lang w:eastAsia="ru-RU"/>
              </w:rPr>
              <w:t>ОКПД2</w:t>
            </w:r>
          </w:p>
          <w:p w14:paraId="68359AFD" w14:textId="20CBDE5B" w:rsidR="006C4743" w:rsidRPr="00363F40" w:rsidRDefault="006C4743" w:rsidP="002153F4">
            <w:pPr>
              <w:suppressAutoHyphens w:val="0"/>
              <w:spacing w:after="0" w:line="240" w:lineRule="auto"/>
              <w:jc w:val="center"/>
              <w:rPr>
                <w:rFonts w:ascii="PT Astra Serif" w:eastAsia="Times New Roman" w:hAnsi="PT Astra Serif"/>
                <w:b/>
                <w:sz w:val="24"/>
                <w:szCs w:val="24"/>
                <w:lang w:eastAsia="ru-RU"/>
              </w:rPr>
            </w:pPr>
            <w:r w:rsidRPr="006C4743">
              <w:rPr>
                <w:rFonts w:ascii="PT Astra Serif" w:eastAsia="Times New Roman" w:hAnsi="PT Astra Serif"/>
                <w:bCs/>
                <w:sz w:val="24"/>
                <w:szCs w:val="24"/>
                <w:lang w:eastAsia="ru-RU"/>
              </w:rPr>
              <w:t>Страна производителя</w:t>
            </w:r>
          </w:p>
        </w:tc>
        <w:tc>
          <w:tcPr>
            <w:tcW w:w="2066" w:type="pct"/>
          </w:tcPr>
          <w:p w14:paraId="6B87C24C" w14:textId="77777777" w:rsidR="00907ADD" w:rsidRPr="00363F40" w:rsidRDefault="00907ADD" w:rsidP="002153F4">
            <w:pPr>
              <w:suppressAutoHyphens w:val="0"/>
              <w:spacing w:after="0" w:line="240" w:lineRule="auto"/>
              <w:jc w:val="center"/>
              <w:rPr>
                <w:rFonts w:ascii="PT Astra Serif" w:eastAsia="Times New Roman" w:hAnsi="PT Astra Serif"/>
                <w:b/>
                <w:sz w:val="24"/>
                <w:szCs w:val="24"/>
                <w:lang w:eastAsia="ru-RU"/>
              </w:rPr>
            </w:pPr>
            <w:r w:rsidRPr="00363F40">
              <w:rPr>
                <w:rFonts w:ascii="PT Astra Serif" w:eastAsia="Times New Roman" w:hAnsi="PT Astra Serif"/>
                <w:sz w:val="24"/>
                <w:szCs w:val="24"/>
                <w:lang w:eastAsia="ru-RU"/>
              </w:rPr>
              <w:t>Технические, качественные и функциональные характеристики (потребительские свойства) Товара/Услуги</w:t>
            </w:r>
          </w:p>
        </w:tc>
        <w:tc>
          <w:tcPr>
            <w:tcW w:w="365" w:type="pct"/>
          </w:tcPr>
          <w:p w14:paraId="5235D2CC" w14:textId="77777777" w:rsidR="00907ADD" w:rsidRPr="00363F40" w:rsidRDefault="00907ADD" w:rsidP="002153F4">
            <w:pPr>
              <w:suppressAutoHyphens w:val="0"/>
              <w:spacing w:after="0" w:line="240" w:lineRule="auto"/>
              <w:jc w:val="center"/>
              <w:rPr>
                <w:rFonts w:ascii="PT Astra Serif" w:eastAsia="Times New Roman" w:hAnsi="PT Astra Serif"/>
                <w:b/>
                <w:sz w:val="24"/>
                <w:szCs w:val="24"/>
                <w:lang w:eastAsia="ru-RU"/>
              </w:rPr>
            </w:pPr>
            <w:r w:rsidRPr="00363F40">
              <w:rPr>
                <w:rFonts w:ascii="PT Astra Serif" w:eastAsia="Times New Roman" w:hAnsi="PT Astra Serif"/>
                <w:sz w:val="24"/>
                <w:szCs w:val="24"/>
                <w:lang w:eastAsia="ru-RU"/>
              </w:rPr>
              <w:t>Ед. изм.</w:t>
            </w:r>
          </w:p>
        </w:tc>
        <w:tc>
          <w:tcPr>
            <w:tcW w:w="369" w:type="pct"/>
          </w:tcPr>
          <w:p w14:paraId="75E4B93E" w14:textId="77777777" w:rsidR="00907ADD" w:rsidRPr="00363F40" w:rsidRDefault="00907ADD" w:rsidP="002153F4">
            <w:pPr>
              <w:suppressAutoHyphens w:val="0"/>
              <w:spacing w:after="0" w:line="240" w:lineRule="auto"/>
              <w:jc w:val="center"/>
              <w:rPr>
                <w:rFonts w:ascii="PT Astra Serif" w:eastAsia="Times New Roman" w:hAnsi="PT Astra Serif"/>
                <w:b/>
                <w:sz w:val="24"/>
                <w:szCs w:val="24"/>
                <w:lang w:eastAsia="ru-RU"/>
              </w:rPr>
            </w:pPr>
            <w:r w:rsidRPr="00363F40">
              <w:rPr>
                <w:rFonts w:ascii="PT Astra Serif" w:eastAsia="Times New Roman" w:hAnsi="PT Astra Serif"/>
                <w:sz w:val="24"/>
                <w:szCs w:val="24"/>
                <w:lang w:eastAsia="ru-RU"/>
              </w:rPr>
              <w:t>Кол-во</w:t>
            </w:r>
          </w:p>
        </w:tc>
        <w:tc>
          <w:tcPr>
            <w:tcW w:w="933" w:type="pct"/>
          </w:tcPr>
          <w:p w14:paraId="62A37742" w14:textId="77777777" w:rsidR="00907ADD" w:rsidRPr="00363F40"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Национальный режим</w:t>
            </w:r>
          </w:p>
          <w:p w14:paraId="34230302" w14:textId="77777777" w:rsidR="00907ADD" w:rsidRPr="00363F40"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(ПП РФ</w:t>
            </w:r>
          </w:p>
          <w:p w14:paraId="3E372A02" w14:textId="77777777" w:rsidR="00907ADD" w:rsidRPr="00363F40"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от 23 декабря 2024 г.</w:t>
            </w:r>
          </w:p>
          <w:p w14:paraId="6553771A" w14:textId="77777777" w:rsidR="00907ADD" w:rsidRPr="00363F40"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N 1875)</w:t>
            </w:r>
          </w:p>
          <w:p w14:paraId="4E0CFB42" w14:textId="77777777" w:rsidR="00907ADD" w:rsidRPr="00363F40" w:rsidRDefault="00907ADD" w:rsidP="002153F4">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(Указывается информация о реестровых записях и совокупном количестве баллов (при необходимости</w:t>
            </w:r>
          </w:p>
        </w:tc>
      </w:tr>
      <w:tr w:rsidR="00907ADD" w:rsidRPr="00363F40" w14:paraId="01FFA3EE" w14:textId="77777777" w:rsidTr="00A3178A">
        <w:trPr>
          <w:trHeight w:val="1352"/>
        </w:trPr>
        <w:tc>
          <w:tcPr>
            <w:tcW w:w="267" w:type="pct"/>
          </w:tcPr>
          <w:p w14:paraId="75D755C4" w14:textId="77777777" w:rsidR="00907ADD" w:rsidRPr="00363F40" w:rsidRDefault="00907ADD" w:rsidP="00B97739">
            <w:pPr>
              <w:suppressAutoHyphens w:val="0"/>
              <w:spacing w:after="0" w:line="240" w:lineRule="auto"/>
              <w:jc w:val="both"/>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1</w:t>
            </w:r>
          </w:p>
        </w:tc>
        <w:tc>
          <w:tcPr>
            <w:tcW w:w="1000" w:type="pct"/>
          </w:tcPr>
          <w:p w14:paraId="1394AD05" w14:textId="77777777" w:rsid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Нейтральное средство для мытья пола "</w:t>
            </w:r>
            <w:proofErr w:type="spellStart"/>
            <w:r w:rsidRPr="006C4743">
              <w:rPr>
                <w:rFonts w:ascii="PT Astra Serif" w:hAnsi="PT Astra Serif"/>
                <w:sz w:val="24"/>
                <w:szCs w:val="24"/>
                <w:shd w:val="clear" w:color="auto" w:fill="FFFFFF"/>
              </w:rPr>
              <w:t>Floor</w:t>
            </w:r>
            <w:proofErr w:type="spellEnd"/>
            <w:r w:rsidRPr="006C4743">
              <w:rPr>
                <w:rFonts w:ascii="PT Astra Serif" w:hAnsi="PT Astra Serif"/>
                <w:sz w:val="24"/>
                <w:szCs w:val="24"/>
                <w:shd w:val="clear" w:color="auto" w:fill="FFFFFF"/>
              </w:rPr>
              <w:t xml:space="preserve"> </w:t>
            </w:r>
            <w:proofErr w:type="spellStart"/>
            <w:r w:rsidRPr="006C4743">
              <w:rPr>
                <w:rFonts w:ascii="PT Astra Serif" w:hAnsi="PT Astra Serif"/>
                <w:sz w:val="24"/>
                <w:szCs w:val="24"/>
                <w:shd w:val="clear" w:color="auto" w:fill="FFFFFF"/>
              </w:rPr>
              <w:t>wash</w:t>
            </w:r>
            <w:proofErr w:type="spellEnd"/>
            <w:r w:rsidRPr="006C4743">
              <w:rPr>
                <w:rFonts w:ascii="PT Astra Serif" w:hAnsi="PT Astra Serif"/>
                <w:sz w:val="24"/>
                <w:szCs w:val="24"/>
                <w:shd w:val="clear" w:color="auto" w:fill="FFFFFF"/>
              </w:rPr>
              <w:t>"*</w:t>
            </w:r>
          </w:p>
          <w:p w14:paraId="27E0041F" w14:textId="77777777" w:rsidR="006C4743" w:rsidRDefault="006C4743" w:rsidP="006C4743">
            <w:pPr>
              <w:spacing w:after="0" w:line="240" w:lineRule="auto"/>
              <w:rPr>
                <w:rFonts w:ascii="PT Astra Serif" w:hAnsi="PT Astra Serif"/>
                <w:sz w:val="24"/>
                <w:szCs w:val="24"/>
              </w:rPr>
            </w:pPr>
          </w:p>
          <w:p w14:paraId="38B3F546" w14:textId="49BE62C5" w:rsidR="00907ADD"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rPr>
              <w:t>20.41.32.110</w:t>
            </w:r>
          </w:p>
        </w:tc>
        <w:tc>
          <w:tcPr>
            <w:tcW w:w="2066" w:type="pct"/>
          </w:tcPr>
          <w:p w14:paraId="787E5CBF"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Объем: не менее 5 л</w:t>
            </w:r>
          </w:p>
          <w:p w14:paraId="22B90C57"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рН: не более 9</w:t>
            </w:r>
          </w:p>
          <w:p w14:paraId="301B304F"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Антистатический эффект: да</w:t>
            </w:r>
          </w:p>
          <w:p w14:paraId="1E192436"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Водородный показатель: нейтральный</w:t>
            </w:r>
          </w:p>
          <w:p w14:paraId="458EF978"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Для ежедневной уборки: да</w:t>
            </w:r>
          </w:p>
          <w:p w14:paraId="19053FDF"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Нейтрализует запах: нет</w:t>
            </w:r>
          </w:p>
          <w:p w14:paraId="7970083A"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Отдушка: да</w:t>
            </w:r>
          </w:p>
          <w:p w14:paraId="59F89E71"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Содержит CL: нет</w:t>
            </w:r>
          </w:p>
          <w:p w14:paraId="31E33B2E" w14:textId="50509BA1"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Способ нанесения: ручной, поломо</w:t>
            </w:r>
            <w:r w:rsidR="002C34B6">
              <w:rPr>
                <w:rFonts w:ascii="PT Astra Serif" w:hAnsi="PT Astra Serif"/>
                <w:sz w:val="24"/>
                <w:szCs w:val="24"/>
                <w:shd w:val="clear" w:color="auto" w:fill="FFFFFF"/>
              </w:rPr>
              <w:t>е</w:t>
            </w:r>
            <w:bookmarkStart w:id="0" w:name="_GoBack"/>
            <w:bookmarkEnd w:id="0"/>
            <w:r w:rsidRPr="006C4743">
              <w:rPr>
                <w:rFonts w:ascii="PT Astra Serif" w:hAnsi="PT Astra Serif"/>
                <w:sz w:val="24"/>
                <w:szCs w:val="24"/>
                <w:shd w:val="clear" w:color="auto" w:fill="FFFFFF"/>
              </w:rPr>
              <w:t>чная машина</w:t>
            </w:r>
          </w:p>
          <w:p w14:paraId="75621D4A"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 xml:space="preserve">Тип продукта: </w:t>
            </w:r>
            <w:proofErr w:type="spellStart"/>
            <w:r w:rsidRPr="006C4743">
              <w:rPr>
                <w:rFonts w:ascii="PT Astra Serif" w:hAnsi="PT Astra Serif"/>
                <w:sz w:val="24"/>
                <w:szCs w:val="24"/>
                <w:shd w:val="clear" w:color="auto" w:fill="FFFFFF"/>
              </w:rPr>
              <w:t>суперконцентрат</w:t>
            </w:r>
            <w:proofErr w:type="spellEnd"/>
          </w:p>
          <w:p w14:paraId="500A87F5"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Требует смывания: нет</w:t>
            </w:r>
          </w:p>
          <w:p w14:paraId="3F0EA762"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Эффект: глянцевый</w:t>
            </w:r>
          </w:p>
          <w:p w14:paraId="30382B3A" w14:textId="77777777" w:rsidR="006C4743" w:rsidRPr="006C4743" w:rsidRDefault="006C4743" w:rsidP="006C4743">
            <w:pPr>
              <w:spacing w:after="0" w:line="240" w:lineRule="auto"/>
              <w:rPr>
                <w:rFonts w:ascii="PT Astra Serif" w:hAnsi="PT Astra Serif"/>
                <w:sz w:val="24"/>
                <w:szCs w:val="24"/>
                <w:shd w:val="clear" w:color="auto" w:fill="FFFFFF"/>
              </w:rPr>
            </w:pPr>
            <w:r w:rsidRPr="006C4743">
              <w:rPr>
                <w:rFonts w:ascii="PT Astra Serif" w:hAnsi="PT Astra Serif"/>
                <w:sz w:val="24"/>
                <w:szCs w:val="24"/>
                <w:shd w:val="clear" w:color="auto" w:fill="FFFFFF"/>
              </w:rPr>
              <w:t>Форма выпуска: канистра не менее 5 л.</w:t>
            </w:r>
          </w:p>
          <w:p w14:paraId="70899419" w14:textId="75DF14A0" w:rsidR="00907ADD" w:rsidRPr="00D11770" w:rsidRDefault="006C4743" w:rsidP="006C4743">
            <w:pPr>
              <w:suppressAutoHyphens w:val="0"/>
              <w:spacing w:after="0" w:line="240" w:lineRule="auto"/>
              <w:jc w:val="both"/>
              <w:rPr>
                <w:rFonts w:ascii="PT Astra Serif" w:eastAsia="Times New Roman" w:hAnsi="PT Astra Serif"/>
                <w:sz w:val="24"/>
                <w:szCs w:val="24"/>
                <w:lang w:eastAsia="ru-RU"/>
              </w:rPr>
            </w:pPr>
            <w:r w:rsidRPr="006C4743">
              <w:rPr>
                <w:rFonts w:ascii="PT Astra Serif" w:hAnsi="PT Astra Serif"/>
                <w:sz w:val="24"/>
                <w:szCs w:val="24"/>
                <w:shd w:val="clear" w:color="auto" w:fill="FFFFFF"/>
              </w:rPr>
              <w:t>Инструкция по применению: наличие</w:t>
            </w:r>
          </w:p>
        </w:tc>
        <w:tc>
          <w:tcPr>
            <w:tcW w:w="365" w:type="pct"/>
          </w:tcPr>
          <w:p w14:paraId="69036DDA" w14:textId="77777777" w:rsidR="00907ADD" w:rsidRPr="00363F40" w:rsidRDefault="00907ADD" w:rsidP="00B97739">
            <w:pPr>
              <w:suppressAutoHyphens w:val="0"/>
              <w:spacing w:after="0" w:line="240" w:lineRule="auto"/>
              <w:jc w:val="center"/>
              <w:rPr>
                <w:rFonts w:ascii="PT Astra Serif" w:eastAsia="Times New Roman" w:hAnsi="PT Astra Serif"/>
                <w:sz w:val="24"/>
                <w:szCs w:val="24"/>
                <w:lang w:eastAsia="ru-RU"/>
              </w:rPr>
            </w:pPr>
            <w:proofErr w:type="spellStart"/>
            <w:r w:rsidRPr="00363F40">
              <w:rPr>
                <w:rFonts w:ascii="PT Astra Serif" w:eastAsia="Times New Roman" w:hAnsi="PT Astra Serif"/>
                <w:sz w:val="24"/>
                <w:szCs w:val="24"/>
                <w:lang w:eastAsia="ru-RU"/>
              </w:rPr>
              <w:t>шт</w:t>
            </w:r>
            <w:proofErr w:type="spellEnd"/>
          </w:p>
        </w:tc>
        <w:tc>
          <w:tcPr>
            <w:tcW w:w="369" w:type="pct"/>
          </w:tcPr>
          <w:p w14:paraId="439A3E41" w14:textId="5A527B00" w:rsidR="00907ADD" w:rsidRPr="00363F40" w:rsidRDefault="006C4743" w:rsidP="00B97739">
            <w:pPr>
              <w:suppressAutoHyphens w:val="0"/>
              <w:spacing w:after="0" w:line="240" w:lineRule="auto"/>
              <w:jc w:val="center"/>
              <w:rPr>
                <w:rFonts w:ascii="PT Astra Serif" w:eastAsia="Times New Roman" w:hAnsi="PT Astra Serif"/>
                <w:sz w:val="24"/>
                <w:szCs w:val="24"/>
                <w:lang w:eastAsia="ru-RU"/>
              </w:rPr>
            </w:pPr>
            <w:r>
              <w:rPr>
                <w:rFonts w:ascii="PT Astra Serif" w:eastAsia="Times New Roman" w:hAnsi="PT Astra Serif"/>
                <w:sz w:val="24"/>
                <w:szCs w:val="24"/>
                <w:lang w:eastAsia="ru-RU"/>
              </w:rPr>
              <w:t>80</w:t>
            </w:r>
          </w:p>
        </w:tc>
        <w:tc>
          <w:tcPr>
            <w:tcW w:w="933" w:type="pct"/>
          </w:tcPr>
          <w:p w14:paraId="0F531956" w14:textId="2894900C" w:rsidR="00907ADD" w:rsidRPr="00A3178A" w:rsidRDefault="006C4743" w:rsidP="00B97739">
            <w:pPr>
              <w:suppressAutoHyphens w:val="0"/>
              <w:spacing w:after="0" w:line="240" w:lineRule="auto"/>
              <w:jc w:val="center"/>
              <w:rPr>
                <w:rFonts w:ascii="PT Astra Serif" w:eastAsia="Times New Roman" w:hAnsi="PT Astra Serif"/>
                <w:sz w:val="24"/>
                <w:szCs w:val="24"/>
                <w:lang w:eastAsia="ru-RU"/>
              </w:rPr>
            </w:pPr>
            <w:r>
              <w:rPr>
                <w:rFonts w:ascii="PT Astra Serif" w:hAnsi="PT Astra Serif"/>
                <w:sz w:val="24"/>
                <w:szCs w:val="24"/>
                <w:shd w:val="clear" w:color="auto" w:fill="FFFFFF"/>
              </w:rPr>
              <w:t>Ограничение</w:t>
            </w:r>
          </w:p>
        </w:tc>
      </w:tr>
      <w:tr w:rsidR="00363F40" w:rsidRPr="00363F40" w14:paraId="2DF28CD8" w14:textId="77777777" w:rsidTr="006C4743">
        <w:trPr>
          <w:trHeight w:val="461"/>
        </w:trPr>
        <w:tc>
          <w:tcPr>
            <w:tcW w:w="3698" w:type="pct"/>
            <w:gridSpan w:val="4"/>
            <w:vAlign w:val="center"/>
          </w:tcPr>
          <w:p w14:paraId="5CC9FC09" w14:textId="77777777" w:rsidR="00363F40" w:rsidRPr="00363F40" w:rsidRDefault="00363F40" w:rsidP="006C4743">
            <w:pPr>
              <w:suppressAutoHyphens w:val="0"/>
              <w:spacing w:after="0" w:line="240" w:lineRule="auto"/>
              <w:jc w:val="center"/>
              <w:rPr>
                <w:rFonts w:ascii="PT Astra Serif" w:eastAsia="Times New Roman" w:hAnsi="PT Astra Serif"/>
                <w:sz w:val="24"/>
                <w:szCs w:val="24"/>
                <w:lang w:eastAsia="ru-RU"/>
              </w:rPr>
            </w:pPr>
            <w:r w:rsidRPr="00363F40">
              <w:rPr>
                <w:rFonts w:ascii="PT Astra Serif" w:eastAsia="Times New Roman" w:hAnsi="PT Astra Serif"/>
                <w:sz w:val="24"/>
                <w:szCs w:val="24"/>
                <w:lang w:eastAsia="ru-RU"/>
              </w:rPr>
              <w:t>ИТОГО</w:t>
            </w:r>
          </w:p>
        </w:tc>
        <w:tc>
          <w:tcPr>
            <w:tcW w:w="369" w:type="pct"/>
            <w:vAlign w:val="center"/>
          </w:tcPr>
          <w:p w14:paraId="4BD6BE6F" w14:textId="59178018" w:rsidR="00363F40" w:rsidRPr="00363F40" w:rsidRDefault="006C4743" w:rsidP="00B9773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80</w:t>
            </w:r>
          </w:p>
        </w:tc>
        <w:tc>
          <w:tcPr>
            <w:tcW w:w="933" w:type="pct"/>
            <w:vAlign w:val="center"/>
          </w:tcPr>
          <w:p w14:paraId="08548803" w14:textId="77777777" w:rsidR="00363F40" w:rsidRPr="00363F40" w:rsidRDefault="00363F40" w:rsidP="00B97739">
            <w:pPr>
              <w:suppressAutoHyphens w:val="0"/>
              <w:spacing w:after="0" w:line="240" w:lineRule="auto"/>
              <w:jc w:val="both"/>
              <w:rPr>
                <w:rFonts w:ascii="PT Astra Serif" w:eastAsia="Times New Roman" w:hAnsi="PT Astra Serif"/>
                <w:sz w:val="24"/>
                <w:szCs w:val="24"/>
                <w:lang w:eastAsia="ru-RU"/>
              </w:rPr>
            </w:pPr>
          </w:p>
        </w:tc>
      </w:tr>
    </w:tbl>
    <w:p w14:paraId="4D120552" w14:textId="77777777" w:rsidR="00907ADD" w:rsidRDefault="00907ADD" w:rsidP="00907ADD">
      <w:pPr>
        <w:suppressAutoHyphens w:val="0"/>
        <w:spacing w:after="0" w:line="240" w:lineRule="auto"/>
        <w:jc w:val="both"/>
        <w:rPr>
          <w:rFonts w:ascii="Times New Roman" w:eastAsia="Times New Roman" w:hAnsi="Times New Roman"/>
          <w:sz w:val="24"/>
          <w:szCs w:val="24"/>
          <w:lang w:eastAsia="ru-RU"/>
        </w:rPr>
      </w:pPr>
    </w:p>
    <w:p w14:paraId="4763063C" w14:textId="77777777" w:rsidR="00907ADD" w:rsidRDefault="00907ADD" w:rsidP="00907ADD">
      <w:pPr>
        <w:suppressAutoHyphens w:val="0"/>
        <w:spacing w:after="0" w:line="240" w:lineRule="auto"/>
        <w:jc w:val="both"/>
        <w:rPr>
          <w:rFonts w:ascii="Times New Roman" w:eastAsia="Times New Roman" w:hAnsi="Times New Roman"/>
          <w:sz w:val="24"/>
          <w:szCs w:val="24"/>
          <w:lang w:eastAsia="ru-RU"/>
        </w:rPr>
      </w:pPr>
    </w:p>
    <w:p w14:paraId="3CF317C5" w14:textId="77777777" w:rsidR="00907ADD" w:rsidRPr="002A6F80" w:rsidRDefault="00907ADD" w:rsidP="00907ADD">
      <w:pPr>
        <w:suppressAutoHyphens w:val="0"/>
        <w:spacing w:after="0" w:line="240" w:lineRule="auto"/>
        <w:jc w:val="both"/>
        <w:rPr>
          <w:rFonts w:ascii="Times New Roman" w:eastAsia="Times New Roman" w:hAnsi="Times New Roman"/>
          <w:sz w:val="24"/>
          <w:szCs w:val="24"/>
          <w:lang w:eastAsia="ru-RU"/>
        </w:rPr>
      </w:pPr>
    </w:p>
    <w:p w14:paraId="54E3B097" w14:textId="77777777" w:rsidR="00EC7355" w:rsidRPr="0052733C" w:rsidRDefault="00EC7355" w:rsidP="00EC7355">
      <w:pPr>
        <w:suppressAutoHyphens w:val="0"/>
        <w:spacing w:after="0" w:line="240" w:lineRule="auto"/>
        <w:jc w:val="center"/>
        <w:rPr>
          <w:rFonts w:ascii="Times New Roman" w:eastAsia="Times New Roman" w:hAnsi="Times New Roman"/>
          <w:sz w:val="24"/>
          <w:szCs w:val="24"/>
          <w:lang w:eastAsia="ru-RU"/>
        </w:rPr>
      </w:pPr>
    </w:p>
    <w:p w14:paraId="3DFA6A65"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sectPr w:rsidR="0052733C" w:rsidSect="000E58CE">
          <w:pgSz w:w="11906" w:h="16838"/>
          <w:pgMar w:top="1134" w:right="567" w:bottom="1134" w:left="1701" w:header="720" w:footer="0" w:gutter="0"/>
          <w:cols w:space="720"/>
          <w:docGrid w:linePitch="600" w:charSpace="36864"/>
        </w:sectPr>
      </w:pPr>
    </w:p>
    <w:p w14:paraId="4AD080DA" w14:textId="77777777" w:rsidR="0052733C" w:rsidRPr="0052733C" w:rsidRDefault="0052733C" w:rsidP="0052733C">
      <w:pPr>
        <w:suppressAutoHyphens w:val="0"/>
        <w:spacing w:after="0" w:line="240" w:lineRule="auto"/>
        <w:jc w:val="both"/>
        <w:rPr>
          <w:rFonts w:ascii="Times New Roman" w:eastAsia="Times New Roman" w:hAnsi="Times New Roman"/>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387269" w14:paraId="39EE683E" w14:textId="77777777" w:rsidTr="0052733C">
        <w:tc>
          <w:tcPr>
            <w:tcW w:w="12157" w:type="dxa"/>
            <w:shd w:val="clear" w:color="auto" w:fill="auto"/>
          </w:tcPr>
          <w:p w14:paraId="3BEC1512"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AF12043" w14:textId="77777777" w:rsidR="00B6719E" w:rsidRPr="00387269" w:rsidRDefault="005023B1">
            <w:pPr>
              <w:spacing w:after="0" w:line="240" w:lineRule="auto"/>
              <w:rPr>
                <w:rFonts w:ascii="PT Astra Serif" w:eastAsia="Times New Roman" w:hAnsi="PT Astra Serif"/>
                <w:sz w:val="24"/>
                <w:szCs w:val="24"/>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Приложение № 2</w:t>
            </w:r>
          </w:p>
          <w:p w14:paraId="3F6FAA8B" w14:textId="77777777" w:rsidR="00B6719E" w:rsidRPr="00387269" w:rsidRDefault="005023B1" w:rsidP="0052733C">
            <w:pPr>
              <w:spacing w:after="0" w:line="240" w:lineRule="auto"/>
              <w:rPr>
                <w:rFonts w:ascii="PT Astra Serif" w:hAnsi="PT Astra Serif"/>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 xml:space="preserve">к извещению </w:t>
            </w:r>
          </w:p>
        </w:tc>
      </w:tr>
      <w:tr w:rsidR="005023B1" w:rsidRPr="00387269" w14:paraId="7A48C761" w14:textId="77777777" w:rsidTr="0052733C">
        <w:tc>
          <w:tcPr>
            <w:tcW w:w="12157" w:type="dxa"/>
            <w:shd w:val="clear" w:color="auto" w:fill="auto"/>
          </w:tcPr>
          <w:p w14:paraId="0A21F2E3" w14:textId="77777777" w:rsidR="005023B1" w:rsidRPr="00387269"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536F9234" w14:textId="77777777" w:rsidR="005023B1" w:rsidRPr="00387269" w:rsidRDefault="005023B1">
            <w:pPr>
              <w:spacing w:after="0" w:line="240" w:lineRule="auto"/>
              <w:rPr>
                <w:rFonts w:ascii="PT Astra Serif" w:eastAsia="Times New Roman" w:hAnsi="PT Astra Serif"/>
                <w:sz w:val="24"/>
                <w:szCs w:val="24"/>
              </w:rPr>
            </w:pPr>
          </w:p>
        </w:tc>
      </w:tr>
    </w:tbl>
    <w:p w14:paraId="5515C30E" w14:textId="77777777" w:rsidR="00B6719E" w:rsidRPr="00387269" w:rsidRDefault="00B6719E">
      <w:pPr>
        <w:spacing w:after="0" w:line="240" w:lineRule="auto"/>
        <w:jc w:val="right"/>
        <w:rPr>
          <w:rFonts w:ascii="PT Astra Serif" w:eastAsia="Times New Roman" w:hAnsi="PT Astra Serif"/>
          <w:sz w:val="24"/>
          <w:szCs w:val="24"/>
        </w:rPr>
      </w:pPr>
    </w:p>
    <w:p w14:paraId="3EE8E2CD" w14:textId="77777777" w:rsidR="006A627D" w:rsidRPr="00387269" w:rsidRDefault="00B6719E" w:rsidP="00C364C6">
      <w:pPr>
        <w:spacing w:after="0" w:line="240" w:lineRule="auto"/>
        <w:jc w:val="center"/>
        <w:rPr>
          <w:rFonts w:ascii="PT Astra Serif" w:eastAsia="Times New Roman" w:hAnsi="PT Astra Serif"/>
          <w:b/>
          <w:sz w:val="24"/>
          <w:szCs w:val="24"/>
        </w:rPr>
      </w:pPr>
      <w:r w:rsidRPr="00387269">
        <w:rPr>
          <w:rFonts w:ascii="PT Astra Serif" w:eastAsia="Times New Roman" w:hAnsi="PT Astra Serif"/>
          <w:b/>
          <w:sz w:val="24"/>
          <w:szCs w:val="24"/>
        </w:rPr>
        <w:t xml:space="preserve">Обоснование начальной (максимальной) цены </w:t>
      </w:r>
      <w:r w:rsidR="00B748AF" w:rsidRPr="00387269">
        <w:rPr>
          <w:rFonts w:ascii="PT Astra Serif" w:eastAsia="Times New Roman" w:hAnsi="PT Astra Serif"/>
          <w:b/>
          <w:sz w:val="24"/>
          <w:szCs w:val="24"/>
        </w:rPr>
        <w:t>договор</w:t>
      </w:r>
      <w:r w:rsidRPr="00387269">
        <w:rPr>
          <w:rFonts w:ascii="PT Astra Serif" w:eastAsia="Times New Roman" w:hAnsi="PT Astra Serif"/>
          <w:b/>
          <w:sz w:val="24"/>
          <w:szCs w:val="24"/>
        </w:rPr>
        <w:t>а</w:t>
      </w:r>
    </w:p>
    <w:tbl>
      <w:tblPr>
        <w:tblW w:w="16190" w:type="dxa"/>
        <w:tblInd w:w="-176" w:type="dxa"/>
        <w:tblLayout w:type="fixed"/>
        <w:tblLook w:val="04A0" w:firstRow="1" w:lastRow="0" w:firstColumn="1" w:lastColumn="0" w:noHBand="0" w:noVBand="1"/>
      </w:tblPr>
      <w:tblGrid>
        <w:gridCol w:w="426"/>
        <w:gridCol w:w="2297"/>
        <w:gridCol w:w="708"/>
        <w:gridCol w:w="710"/>
        <w:gridCol w:w="992"/>
        <w:gridCol w:w="1134"/>
        <w:gridCol w:w="992"/>
        <w:gridCol w:w="1134"/>
        <w:gridCol w:w="993"/>
        <w:gridCol w:w="1134"/>
        <w:gridCol w:w="1134"/>
        <w:gridCol w:w="708"/>
        <w:gridCol w:w="709"/>
        <w:gridCol w:w="993"/>
        <w:gridCol w:w="992"/>
        <w:gridCol w:w="1134"/>
      </w:tblGrid>
      <w:tr w:rsidR="006C4743" w:rsidRPr="006C4743" w14:paraId="2C80A38D" w14:textId="77777777" w:rsidTr="006C4743">
        <w:trPr>
          <w:trHeight w:val="27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83AB" w14:textId="77777777" w:rsidR="006C4743" w:rsidRPr="006C4743" w:rsidRDefault="006C4743" w:rsidP="006C4743">
            <w:pPr>
              <w:tabs>
                <w:tab w:val="left" w:pos="780"/>
              </w:tabs>
              <w:spacing w:after="0" w:line="240" w:lineRule="auto"/>
              <w:ind w:firstLine="33"/>
              <w:jc w:val="center"/>
              <w:rPr>
                <w:rFonts w:ascii="PT Astra Serif" w:eastAsia="Times New Roman" w:hAnsi="PT Astra Serif"/>
                <w:bCs/>
                <w:sz w:val="20"/>
                <w:szCs w:val="20"/>
              </w:rPr>
            </w:pPr>
            <w:r w:rsidRPr="006C4743">
              <w:rPr>
                <w:rFonts w:ascii="PT Astra Serif" w:eastAsia="Times New Roman" w:hAnsi="PT Astra Serif"/>
                <w:bCs/>
                <w:sz w:val="20"/>
                <w:szCs w:val="20"/>
              </w:rPr>
              <w:t>№ п/п</w:t>
            </w:r>
          </w:p>
        </w:tc>
        <w:tc>
          <w:tcPr>
            <w:tcW w:w="2297" w:type="dxa"/>
            <w:vMerge w:val="restart"/>
            <w:tcBorders>
              <w:top w:val="single" w:sz="4" w:space="0" w:color="000000"/>
              <w:left w:val="single" w:sz="4" w:space="0" w:color="auto"/>
              <w:bottom w:val="single" w:sz="4" w:space="0" w:color="000000"/>
              <w:right w:val="nil"/>
            </w:tcBorders>
            <w:shd w:val="clear" w:color="auto" w:fill="auto"/>
            <w:vAlign w:val="center"/>
            <w:hideMark/>
          </w:tcPr>
          <w:p w14:paraId="1C9D0515"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Наименование товара</w:t>
            </w:r>
          </w:p>
          <w:p w14:paraId="1D2D2352" w14:textId="6A7579AA"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ОКПД2</w:t>
            </w:r>
          </w:p>
        </w:tc>
        <w:tc>
          <w:tcPr>
            <w:tcW w:w="708"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7B0BF5A"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Ед. изм.</w:t>
            </w:r>
          </w:p>
        </w:tc>
        <w:tc>
          <w:tcPr>
            <w:tcW w:w="710"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5611A24C" w14:textId="77777777" w:rsid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Кол-во</w:t>
            </w:r>
            <w:r>
              <w:rPr>
                <w:rFonts w:ascii="PT Astra Serif" w:eastAsia="Times New Roman" w:hAnsi="PT Astra Serif"/>
                <w:bCs/>
                <w:sz w:val="20"/>
                <w:szCs w:val="20"/>
              </w:rPr>
              <w:t>,</w:t>
            </w:r>
          </w:p>
          <w:p w14:paraId="02A9D33D" w14:textId="6AC804C1"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Pr>
                <w:rFonts w:ascii="PT Astra Serif" w:eastAsia="Times New Roman" w:hAnsi="PT Astra Serif"/>
                <w:bCs/>
                <w:sz w:val="20"/>
                <w:szCs w:val="20"/>
              </w:rPr>
              <w:t>ед.</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198215"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Цена за единицу товара, руб.</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5A03EF1"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r w:rsidRPr="006C4743">
              <w:rPr>
                <w:rFonts w:ascii="PT Astra Serif" w:eastAsia="Times New Roman" w:hAnsi="PT Astra Serif"/>
                <w:bCs/>
                <w:sz w:val="20"/>
                <w:szCs w:val="20"/>
              </w:rPr>
              <w:t xml:space="preserve">Средняя цена ед., </w:t>
            </w:r>
            <w:proofErr w:type="spellStart"/>
            <w:r w:rsidRPr="006C4743">
              <w:rPr>
                <w:rFonts w:ascii="PT Astra Serif" w:eastAsia="Times New Roman" w:hAnsi="PT Astra Serif"/>
                <w:bCs/>
                <w:sz w:val="20"/>
                <w:szCs w:val="20"/>
              </w:rPr>
              <w:t>руб</w:t>
            </w:r>
            <w:proofErr w:type="spellEnd"/>
          </w:p>
        </w:tc>
        <w:tc>
          <w:tcPr>
            <w:tcW w:w="708" w:type="dxa"/>
            <w:vMerge w:val="restart"/>
            <w:tcBorders>
              <w:top w:val="single" w:sz="4" w:space="0" w:color="auto"/>
              <w:left w:val="single" w:sz="4" w:space="0" w:color="auto"/>
              <w:right w:val="single" w:sz="4" w:space="0" w:color="auto"/>
            </w:tcBorders>
            <w:shd w:val="clear" w:color="auto" w:fill="auto"/>
            <w:vAlign w:val="center"/>
            <w:hideMark/>
          </w:tcPr>
          <w:p w14:paraId="3F9B6FD4"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Кол-во Исполнителей</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491DEE68"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Cambria" w:eastAsia="Times New Roman" w:hAnsi="Cambria" w:cs="Cambria"/>
                <w:bCs/>
                <w:sz w:val="20"/>
                <w:szCs w:val="20"/>
              </w:rPr>
              <w:t>σ</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1C4FF62F"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proofErr w:type="spellStart"/>
            <w:r w:rsidRPr="006C4743">
              <w:rPr>
                <w:rFonts w:ascii="PT Astra Serif" w:eastAsia="Times New Roman" w:hAnsi="PT Astra Serif"/>
                <w:bCs/>
                <w:sz w:val="20"/>
                <w:szCs w:val="20"/>
              </w:rPr>
              <w:t>Коэф</w:t>
            </w:r>
            <w:proofErr w:type="spellEnd"/>
            <w:r w:rsidRPr="006C4743">
              <w:rPr>
                <w:rFonts w:ascii="PT Astra Serif" w:eastAsia="Times New Roman" w:hAnsi="PT Astra Serif"/>
                <w:bCs/>
                <w:sz w:val="20"/>
                <w:szCs w:val="20"/>
              </w:rPr>
              <w:t>-т вариации,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42A419DA"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НМЦД по МИН. руб.</w:t>
            </w:r>
          </w:p>
        </w:tc>
      </w:tr>
      <w:tr w:rsidR="006C4743" w:rsidRPr="006C4743" w14:paraId="0B36DF22" w14:textId="77777777" w:rsidTr="006C4743">
        <w:trPr>
          <w:trHeight w:val="94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E0F2C84"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2297" w:type="dxa"/>
            <w:vMerge/>
            <w:tcBorders>
              <w:top w:val="single" w:sz="4" w:space="0" w:color="000000"/>
              <w:left w:val="single" w:sz="4" w:space="0" w:color="auto"/>
              <w:bottom w:val="single" w:sz="4" w:space="0" w:color="000000"/>
              <w:right w:val="nil"/>
            </w:tcBorders>
            <w:vAlign w:val="center"/>
            <w:hideMark/>
          </w:tcPr>
          <w:p w14:paraId="072BAB0F"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708" w:type="dxa"/>
            <w:vMerge/>
            <w:tcBorders>
              <w:top w:val="single" w:sz="4" w:space="0" w:color="000000"/>
              <w:left w:val="single" w:sz="4" w:space="0" w:color="000000"/>
              <w:bottom w:val="nil"/>
              <w:right w:val="single" w:sz="4" w:space="0" w:color="000000"/>
            </w:tcBorders>
            <w:vAlign w:val="center"/>
            <w:hideMark/>
          </w:tcPr>
          <w:p w14:paraId="314E0F87"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710" w:type="dxa"/>
            <w:vMerge/>
            <w:tcBorders>
              <w:top w:val="single" w:sz="4" w:space="0" w:color="000000"/>
              <w:left w:val="single" w:sz="4" w:space="0" w:color="000000"/>
              <w:bottom w:val="single" w:sz="4" w:space="0" w:color="000000"/>
              <w:right w:val="nil"/>
            </w:tcBorders>
            <w:vAlign w:val="center"/>
            <w:hideMark/>
          </w:tcPr>
          <w:p w14:paraId="1AB686E9"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992" w:type="dxa"/>
            <w:tcBorders>
              <w:top w:val="nil"/>
              <w:left w:val="single" w:sz="4" w:space="0" w:color="auto"/>
              <w:bottom w:val="nil"/>
              <w:right w:val="single" w:sz="4" w:space="0" w:color="auto"/>
            </w:tcBorders>
            <w:shd w:val="clear" w:color="auto" w:fill="auto"/>
            <w:hideMark/>
          </w:tcPr>
          <w:p w14:paraId="67625C74"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Исполнитель №1</w:t>
            </w:r>
          </w:p>
        </w:tc>
        <w:tc>
          <w:tcPr>
            <w:tcW w:w="1134" w:type="dxa"/>
            <w:tcBorders>
              <w:top w:val="nil"/>
              <w:left w:val="nil"/>
              <w:bottom w:val="nil"/>
              <w:right w:val="single" w:sz="4" w:space="0" w:color="auto"/>
            </w:tcBorders>
            <w:shd w:val="clear" w:color="auto" w:fill="auto"/>
            <w:hideMark/>
          </w:tcPr>
          <w:p w14:paraId="4381B6BE"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Сумма</w:t>
            </w:r>
            <w:r w:rsidRPr="006C4743">
              <w:rPr>
                <w:rFonts w:ascii="PT Astra Serif" w:eastAsia="Times New Roman" w:hAnsi="PT Astra Serif"/>
                <w:bCs/>
                <w:sz w:val="20"/>
                <w:szCs w:val="20"/>
              </w:rPr>
              <w:br/>
              <w:t>Исполнитель №1</w:t>
            </w:r>
          </w:p>
        </w:tc>
        <w:tc>
          <w:tcPr>
            <w:tcW w:w="992" w:type="dxa"/>
            <w:tcBorders>
              <w:top w:val="nil"/>
              <w:left w:val="nil"/>
              <w:bottom w:val="nil"/>
              <w:right w:val="single" w:sz="4" w:space="0" w:color="auto"/>
            </w:tcBorders>
            <w:shd w:val="clear" w:color="auto" w:fill="auto"/>
            <w:hideMark/>
          </w:tcPr>
          <w:p w14:paraId="624C6060"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Исполнитель №2</w:t>
            </w:r>
          </w:p>
        </w:tc>
        <w:tc>
          <w:tcPr>
            <w:tcW w:w="1134" w:type="dxa"/>
            <w:tcBorders>
              <w:top w:val="nil"/>
              <w:left w:val="nil"/>
              <w:bottom w:val="nil"/>
              <w:right w:val="single" w:sz="4" w:space="0" w:color="auto"/>
            </w:tcBorders>
            <w:shd w:val="clear" w:color="auto" w:fill="auto"/>
            <w:hideMark/>
          </w:tcPr>
          <w:p w14:paraId="271A3C69"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Сумма</w:t>
            </w:r>
            <w:r w:rsidRPr="006C4743">
              <w:rPr>
                <w:rFonts w:ascii="PT Astra Serif" w:eastAsia="Times New Roman" w:hAnsi="PT Astra Serif"/>
                <w:bCs/>
                <w:sz w:val="20"/>
                <w:szCs w:val="20"/>
              </w:rPr>
              <w:br/>
              <w:t>Исполнитель №2</w:t>
            </w:r>
          </w:p>
        </w:tc>
        <w:tc>
          <w:tcPr>
            <w:tcW w:w="993" w:type="dxa"/>
            <w:tcBorders>
              <w:top w:val="nil"/>
              <w:left w:val="nil"/>
              <w:bottom w:val="nil"/>
              <w:right w:val="single" w:sz="4" w:space="0" w:color="auto"/>
            </w:tcBorders>
            <w:shd w:val="clear" w:color="auto" w:fill="auto"/>
            <w:hideMark/>
          </w:tcPr>
          <w:p w14:paraId="348C5373"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Исполнитель №3</w:t>
            </w:r>
          </w:p>
        </w:tc>
        <w:tc>
          <w:tcPr>
            <w:tcW w:w="1134" w:type="dxa"/>
            <w:tcBorders>
              <w:top w:val="nil"/>
              <w:left w:val="nil"/>
              <w:bottom w:val="nil"/>
              <w:right w:val="single" w:sz="4" w:space="0" w:color="auto"/>
            </w:tcBorders>
            <w:shd w:val="clear" w:color="auto" w:fill="auto"/>
            <w:hideMark/>
          </w:tcPr>
          <w:p w14:paraId="066A2B50"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Сумма</w:t>
            </w:r>
            <w:r w:rsidRPr="006C4743">
              <w:rPr>
                <w:rFonts w:ascii="PT Astra Serif" w:eastAsia="Times New Roman" w:hAnsi="PT Astra Serif"/>
                <w:bCs/>
                <w:sz w:val="20"/>
                <w:szCs w:val="20"/>
              </w:rPr>
              <w:br/>
              <w:t>Исполнитель №3</w:t>
            </w:r>
          </w:p>
        </w:tc>
        <w:tc>
          <w:tcPr>
            <w:tcW w:w="1134" w:type="dxa"/>
            <w:vMerge/>
            <w:tcBorders>
              <w:left w:val="single" w:sz="4" w:space="0" w:color="auto"/>
              <w:bottom w:val="single" w:sz="4" w:space="0" w:color="auto"/>
              <w:right w:val="single" w:sz="4" w:space="0" w:color="auto"/>
            </w:tcBorders>
            <w:vAlign w:val="center"/>
            <w:hideMark/>
          </w:tcPr>
          <w:p w14:paraId="320C48F2"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708" w:type="dxa"/>
            <w:vMerge/>
            <w:tcBorders>
              <w:left w:val="single" w:sz="4" w:space="0" w:color="auto"/>
              <w:bottom w:val="single" w:sz="4" w:space="0" w:color="auto"/>
              <w:right w:val="single" w:sz="4" w:space="0" w:color="auto"/>
            </w:tcBorders>
            <w:vAlign w:val="center"/>
            <w:hideMark/>
          </w:tcPr>
          <w:p w14:paraId="1C573E30"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709" w:type="dxa"/>
            <w:vMerge/>
            <w:tcBorders>
              <w:left w:val="single" w:sz="4" w:space="0" w:color="auto"/>
              <w:bottom w:val="single" w:sz="4" w:space="0" w:color="auto"/>
              <w:right w:val="single" w:sz="4" w:space="0" w:color="auto"/>
            </w:tcBorders>
            <w:vAlign w:val="center"/>
            <w:hideMark/>
          </w:tcPr>
          <w:p w14:paraId="59F97BD9"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993" w:type="dxa"/>
            <w:vMerge/>
            <w:tcBorders>
              <w:left w:val="single" w:sz="4" w:space="0" w:color="auto"/>
              <w:bottom w:val="single" w:sz="4" w:space="0" w:color="auto"/>
              <w:right w:val="single" w:sz="4" w:space="0" w:color="auto"/>
            </w:tcBorders>
            <w:vAlign w:val="center"/>
            <w:hideMark/>
          </w:tcPr>
          <w:p w14:paraId="53110773" w14:textId="77777777" w:rsidR="006C4743" w:rsidRPr="006C4743" w:rsidRDefault="006C4743" w:rsidP="00C364C6">
            <w:pPr>
              <w:tabs>
                <w:tab w:val="left" w:pos="780"/>
              </w:tabs>
              <w:spacing w:after="0" w:line="240" w:lineRule="auto"/>
              <w:rPr>
                <w:rFonts w:ascii="PT Astra Serif" w:eastAsia="Times New Roman" w:hAnsi="PT Astra Serif"/>
                <w:bCs/>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F57BBE4"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Цена за единицу, руб.</w:t>
            </w:r>
          </w:p>
        </w:tc>
        <w:tc>
          <w:tcPr>
            <w:tcW w:w="1134" w:type="dxa"/>
            <w:tcBorders>
              <w:top w:val="nil"/>
              <w:left w:val="nil"/>
              <w:bottom w:val="single" w:sz="4" w:space="0" w:color="auto"/>
              <w:right w:val="single" w:sz="4" w:space="0" w:color="auto"/>
            </w:tcBorders>
            <w:shd w:val="clear" w:color="auto" w:fill="auto"/>
            <w:vAlign w:val="center"/>
            <w:hideMark/>
          </w:tcPr>
          <w:p w14:paraId="73CFEFFE"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eastAsia="Times New Roman" w:hAnsi="PT Astra Serif"/>
                <w:bCs/>
                <w:sz w:val="20"/>
                <w:szCs w:val="20"/>
              </w:rPr>
              <w:t>Сумма, руб.</w:t>
            </w:r>
          </w:p>
        </w:tc>
      </w:tr>
      <w:tr w:rsidR="006C4743" w:rsidRPr="006C4743" w14:paraId="0295C5ED" w14:textId="77777777" w:rsidTr="006C4743">
        <w:trPr>
          <w:trHeight w:val="27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1AD891" w14:textId="77777777" w:rsidR="006C4743" w:rsidRPr="006C4743" w:rsidRDefault="006C4743" w:rsidP="006C4743">
            <w:pPr>
              <w:tabs>
                <w:tab w:val="left" w:pos="780"/>
              </w:tabs>
              <w:spacing w:after="0" w:line="240" w:lineRule="auto"/>
              <w:rPr>
                <w:rFonts w:ascii="PT Astra Serif" w:eastAsia="Times New Roman" w:hAnsi="PT Astra Serif"/>
                <w:bCs/>
                <w:sz w:val="20"/>
                <w:szCs w:val="20"/>
              </w:rPr>
            </w:pPr>
            <w:r w:rsidRPr="006C4743">
              <w:rPr>
                <w:rFonts w:ascii="PT Astra Serif" w:eastAsia="Times New Roman" w:hAnsi="PT Astra Serif"/>
                <w:bCs/>
                <w:sz w:val="20"/>
                <w:szCs w:val="20"/>
              </w:rPr>
              <w:t>1</w:t>
            </w:r>
          </w:p>
        </w:tc>
        <w:tc>
          <w:tcPr>
            <w:tcW w:w="2297" w:type="dxa"/>
            <w:tcBorders>
              <w:top w:val="nil"/>
              <w:left w:val="nil"/>
              <w:bottom w:val="single" w:sz="4" w:space="0" w:color="auto"/>
              <w:right w:val="single" w:sz="4" w:space="0" w:color="auto"/>
            </w:tcBorders>
            <w:shd w:val="clear" w:color="auto" w:fill="auto"/>
            <w:hideMark/>
          </w:tcPr>
          <w:p w14:paraId="2876C8C9"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Нейтральное средство для мытья пола "</w:t>
            </w:r>
            <w:proofErr w:type="spellStart"/>
            <w:r w:rsidRPr="006C4743">
              <w:rPr>
                <w:rFonts w:ascii="PT Astra Serif" w:hAnsi="PT Astra Serif"/>
                <w:sz w:val="20"/>
                <w:szCs w:val="20"/>
              </w:rPr>
              <w:t>Floor</w:t>
            </w:r>
            <w:proofErr w:type="spellEnd"/>
            <w:r w:rsidRPr="006C4743">
              <w:rPr>
                <w:rFonts w:ascii="PT Astra Serif" w:hAnsi="PT Astra Serif"/>
                <w:sz w:val="20"/>
                <w:szCs w:val="20"/>
              </w:rPr>
              <w:t xml:space="preserve"> </w:t>
            </w:r>
            <w:proofErr w:type="spellStart"/>
            <w:r w:rsidRPr="006C4743">
              <w:rPr>
                <w:rFonts w:ascii="PT Astra Serif" w:hAnsi="PT Astra Serif"/>
                <w:sz w:val="20"/>
                <w:szCs w:val="20"/>
              </w:rPr>
              <w:t>wash</w:t>
            </w:r>
            <w:proofErr w:type="spellEnd"/>
            <w:r w:rsidRPr="006C4743">
              <w:rPr>
                <w:rFonts w:ascii="PT Astra Serif" w:hAnsi="PT Astra Serif"/>
                <w:sz w:val="20"/>
                <w:szCs w:val="20"/>
              </w:rPr>
              <w:t xml:space="preserve">"* </w:t>
            </w:r>
          </w:p>
          <w:p w14:paraId="70019192"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20.41.32.110</w:t>
            </w:r>
          </w:p>
          <w:p w14:paraId="073A83FB"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Объем: не менее 5 л</w:t>
            </w:r>
          </w:p>
          <w:p w14:paraId="6AE5E40F"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рН: не более 9</w:t>
            </w:r>
          </w:p>
          <w:p w14:paraId="106B1647"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Антистатический эффект: да</w:t>
            </w:r>
          </w:p>
          <w:p w14:paraId="77425AF6"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Водородный показатель: нейтральный</w:t>
            </w:r>
          </w:p>
          <w:p w14:paraId="47A87FE9"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Для ежедневной уборки: да</w:t>
            </w:r>
          </w:p>
          <w:p w14:paraId="263FE0E4"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Нейтрализует запах: нет</w:t>
            </w:r>
          </w:p>
          <w:p w14:paraId="7BA35D19"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Отдушка: да</w:t>
            </w:r>
          </w:p>
          <w:p w14:paraId="453772DB"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Содержит CL: нет</w:t>
            </w:r>
          </w:p>
          <w:p w14:paraId="7B3E0F40"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 xml:space="preserve">Способ нанесения: ручной, </w:t>
            </w:r>
            <w:proofErr w:type="spellStart"/>
            <w:r w:rsidRPr="006C4743">
              <w:rPr>
                <w:rFonts w:ascii="PT Astra Serif" w:hAnsi="PT Astra Serif"/>
                <w:sz w:val="20"/>
                <w:szCs w:val="20"/>
              </w:rPr>
              <w:t>поломоичная</w:t>
            </w:r>
            <w:proofErr w:type="spellEnd"/>
            <w:r w:rsidRPr="006C4743">
              <w:rPr>
                <w:rFonts w:ascii="PT Astra Serif" w:hAnsi="PT Astra Serif"/>
                <w:sz w:val="20"/>
                <w:szCs w:val="20"/>
              </w:rPr>
              <w:t xml:space="preserve"> машина</w:t>
            </w:r>
          </w:p>
          <w:p w14:paraId="16DC0656"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 xml:space="preserve">Тип продукта: </w:t>
            </w:r>
            <w:proofErr w:type="spellStart"/>
            <w:r w:rsidRPr="006C4743">
              <w:rPr>
                <w:rFonts w:ascii="PT Astra Serif" w:hAnsi="PT Astra Serif"/>
                <w:sz w:val="20"/>
                <w:szCs w:val="20"/>
              </w:rPr>
              <w:t>суперконцентрат</w:t>
            </w:r>
            <w:proofErr w:type="spellEnd"/>
          </w:p>
          <w:p w14:paraId="11EBBCEE"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Требует смывания: нет</w:t>
            </w:r>
          </w:p>
          <w:p w14:paraId="1BBBA5F8"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Эффект: глянцевый</w:t>
            </w:r>
          </w:p>
          <w:p w14:paraId="08DAD4B8" w14:textId="77777777" w:rsidR="006C4743" w:rsidRPr="006C4743" w:rsidRDefault="006C4743" w:rsidP="006C4743">
            <w:pPr>
              <w:spacing w:after="0"/>
              <w:rPr>
                <w:rFonts w:ascii="PT Astra Serif" w:hAnsi="PT Astra Serif"/>
                <w:sz w:val="20"/>
                <w:szCs w:val="20"/>
              </w:rPr>
            </w:pPr>
            <w:r w:rsidRPr="006C4743">
              <w:rPr>
                <w:rFonts w:ascii="PT Astra Serif" w:hAnsi="PT Astra Serif"/>
                <w:sz w:val="20"/>
                <w:szCs w:val="20"/>
              </w:rPr>
              <w:t>Форма выпуска: канистра не менее 5 л.</w:t>
            </w:r>
          </w:p>
          <w:p w14:paraId="5B32CAB0" w14:textId="4E1F3E1B" w:rsidR="006C4743" w:rsidRPr="006C4743" w:rsidRDefault="006C4743" w:rsidP="006C4743">
            <w:pPr>
              <w:tabs>
                <w:tab w:val="left" w:pos="780"/>
              </w:tabs>
              <w:spacing w:after="0" w:line="240" w:lineRule="auto"/>
              <w:rPr>
                <w:rFonts w:ascii="PT Astra Serif" w:eastAsia="Times New Roman" w:hAnsi="PT Astra Serif"/>
                <w:bCs/>
                <w:sz w:val="20"/>
                <w:szCs w:val="20"/>
              </w:rPr>
            </w:pPr>
            <w:r w:rsidRPr="006C4743">
              <w:rPr>
                <w:rFonts w:ascii="PT Astra Serif" w:hAnsi="PT Astra Serif"/>
                <w:sz w:val="20"/>
                <w:szCs w:val="20"/>
              </w:rPr>
              <w:t>Инструкция по применению: наличие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96B9BF" w14:textId="777777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proofErr w:type="spellStart"/>
            <w:r w:rsidRPr="006C4743">
              <w:rPr>
                <w:rFonts w:ascii="PT Astra Serif" w:hAnsi="PT Astra Serif" w:cs="Calibri"/>
                <w:color w:val="000000"/>
                <w:sz w:val="20"/>
                <w:szCs w:val="20"/>
              </w:rPr>
              <w:t>шт</w:t>
            </w:r>
            <w:proofErr w:type="spellEnd"/>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F60BF3D" w14:textId="6402F07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53B62" w14:textId="4C723245"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1 187,00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140F98" w14:textId="53FF5104"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94 960,00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9A710C3" w14:textId="04D3D907"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1 200,00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ADACF" w14:textId="4E399B76"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96 000,00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1E92C76" w14:textId="130DE75F"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1 278,00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5B8EF9" w14:textId="1771D166"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102 240,00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88B3B5" w14:textId="52CB2AE4"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1 221,67</w:t>
            </w:r>
          </w:p>
        </w:tc>
        <w:tc>
          <w:tcPr>
            <w:tcW w:w="708" w:type="dxa"/>
            <w:tcBorders>
              <w:top w:val="single" w:sz="4" w:space="0" w:color="auto"/>
              <w:left w:val="nil"/>
              <w:bottom w:val="single" w:sz="4" w:space="0" w:color="auto"/>
              <w:right w:val="single" w:sz="4" w:space="0" w:color="auto"/>
            </w:tcBorders>
            <w:shd w:val="clear" w:color="auto" w:fill="auto"/>
            <w:vAlign w:val="center"/>
          </w:tcPr>
          <w:p w14:paraId="6F630B01" w14:textId="7D745483"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45AA26EA" w14:textId="72DB1096"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49,22</w:t>
            </w:r>
          </w:p>
        </w:tc>
        <w:tc>
          <w:tcPr>
            <w:tcW w:w="993" w:type="dxa"/>
            <w:tcBorders>
              <w:top w:val="single" w:sz="4" w:space="0" w:color="auto"/>
              <w:left w:val="nil"/>
              <w:bottom w:val="single" w:sz="4" w:space="0" w:color="auto"/>
              <w:right w:val="single" w:sz="4" w:space="0" w:color="auto"/>
            </w:tcBorders>
            <w:shd w:val="clear" w:color="auto" w:fill="auto"/>
            <w:vAlign w:val="center"/>
          </w:tcPr>
          <w:p w14:paraId="2BA3BB19" w14:textId="59183304"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4,03</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D6AA0" w14:textId="106A0948"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1 187,00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004CFA" w14:textId="4EF2C70D" w:rsidR="006C4743" w:rsidRPr="006C4743" w:rsidRDefault="006C4743" w:rsidP="006C4743">
            <w:pPr>
              <w:tabs>
                <w:tab w:val="left" w:pos="780"/>
              </w:tabs>
              <w:spacing w:after="0" w:line="240" w:lineRule="auto"/>
              <w:jc w:val="center"/>
              <w:rPr>
                <w:rFonts w:ascii="PT Astra Serif" w:eastAsia="Times New Roman" w:hAnsi="PT Astra Serif"/>
                <w:bCs/>
                <w:sz w:val="20"/>
                <w:szCs w:val="20"/>
              </w:rPr>
            </w:pPr>
            <w:r w:rsidRPr="006C4743">
              <w:rPr>
                <w:rFonts w:ascii="PT Astra Serif" w:hAnsi="PT Astra Serif" w:cs="Calibri"/>
                <w:color w:val="000000"/>
                <w:sz w:val="20"/>
                <w:szCs w:val="20"/>
              </w:rPr>
              <w:t>94 960,00</w:t>
            </w:r>
          </w:p>
        </w:tc>
      </w:tr>
      <w:tr w:rsidR="00A3178A" w:rsidRPr="006C4743" w14:paraId="34A1F577" w14:textId="77777777" w:rsidTr="006C4743">
        <w:trPr>
          <w:trHeight w:val="315"/>
        </w:trPr>
        <w:tc>
          <w:tcPr>
            <w:tcW w:w="27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C9FC2" w14:textId="77777777" w:rsidR="00A3178A" w:rsidRPr="0091172D" w:rsidRDefault="00A3178A" w:rsidP="0091172D">
            <w:pPr>
              <w:tabs>
                <w:tab w:val="left" w:pos="780"/>
              </w:tabs>
              <w:spacing w:after="0" w:line="240" w:lineRule="auto"/>
              <w:jc w:val="center"/>
              <w:rPr>
                <w:rFonts w:ascii="PT Astra Serif" w:eastAsia="Times New Roman" w:hAnsi="PT Astra Serif"/>
                <w:b/>
                <w:sz w:val="20"/>
                <w:szCs w:val="20"/>
              </w:rPr>
            </w:pPr>
            <w:r w:rsidRPr="0091172D">
              <w:rPr>
                <w:rFonts w:ascii="PT Astra Serif" w:eastAsia="Times New Roman" w:hAnsi="PT Astra Serif"/>
                <w:b/>
                <w:sz w:val="20"/>
                <w:szCs w:val="20"/>
              </w:rPr>
              <w:t>ИТОГО:</w:t>
            </w:r>
          </w:p>
        </w:tc>
        <w:tc>
          <w:tcPr>
            <w:tcW w:w="708" w:type="dxa"/>
            <w:tcBorders>
              <w:top w:val="nil"/>
              <w:left w:val="nil"/>
              <w:bottom w:val="single" w:sz="4" w:space="0" w:color="auto"/>
              <w:right w:val="single" w:sz="4" w:space="0" w:color="auto"/>
            </w:tcBorders>
            <w:shd w:val="clear" w:color="auto" w:fill="auto"/>
            <w:vAlign w:val="center"/>
            <w:hideMark/>
          </w:tcPr>
          <w:p w14:paraId="5259B768" w14:textId="77777777" w:rsidR="00A3178A" w:rsidRPr="006C4743" w:rsidRDefault="00A3178A" w:rsidP="00A3178A">
            <w:pPr>
              <w:tabs>
                <w:tab w:val="left" w:pos="780"/>
              </w:tabs>
              <w:spacing w:after="0" w:line="240" w:lineRule="auto"/>
              <w:rPr>
                <w:rFonts w:ascii="PT Astra Serif" w:eastAsia="Times New Roman" w:hAnsi="PT Astra Serif"/>
                <w:b/>
                <w:sz w:val="20"/>
                <w:szCs w:val="20"/>
              </w:rPr>
            </w:pPr>
            <w:r w:rsidRPr="006C4743">
              <w:rPr>
                <w:rFonts w:ascii="PT Astra Serif" w:eastAsia="Times New Roman" w:hAnsi="PT Astra Serif"/>
                <w:b/>
                <w:sz w:val="20"/>
                <w:szCs w:val="20"/>
              </w:rPr>
              <w:t> </w:t>
            </w:r>
          </w:p>
        </w:tc>
        <w:tc>
          <w:tcPr>
            <w:tcW w:w="710" w:type="dxa"/>
            <w:tcBorders>
              <w:top w:val="nil"/>
              <w:left w:val="nil"/>
              <w:bottom w:val="single" w:sz="4" w:space="0" w:color="auto"/>
              <w:right w:val="single" w:sz="4" w:space="0" w:color="auto"/>
            </w:tcBorders>
            <w:shd w:val="clear" w:color="auto" w:fill="auto"/>
            <w:vAlign w:val="center"/>
          </w:tcPr>
          <w:p w14:paraId="56DDFA34" w14:textId="42541FAF" w:rsidR="00A3178A" w:rsidRPr="006C4743" w:rsidRDefault="006C4743" w:rsidP="006C4743">
            <w:pPr>
              <w:tabs>
                <w:tab w:val="left" w:pos="780"/>
              </w:tabs>
              <w:spacing w:after="0" w:line="240" w:lineRule="auto"/>
              <w:jc w:val="center"/>
              <w:rPr>
                <w:rFonts w:ascii="PT Astra Serif" w:eastAsia="Times New Roman" w:hAnsi="PT Astra Serif"/>
                <w:b/>
                <w:sz w:val="20"/>
                <w:szCs w:val="20"/>
              </w:rPr>
            </w:pPr>
            <w:r w:rsidRPr="006C4743">
              <w:rPr>
                <w:rFonts w:ascii="PT Astra Serif" w:eastAsia="Times New Roman" w:hAnsi="PT Astra Serif"/>
                <w:b/>
                <w:sz w:val="20"/>
                <w:szCs w:val="20"/>
              </w:rPr>
              <w:t>80</w:t>
            </w:r>
          </w:p>
        </w:tc>
        <w:tc>
          <w:tcPr>
            <w:tcW w:w="992" w:type="dxa"/>
            <w:tcBorders>
              <w:top w:val="nil"/>
              <w:left w:val="nil"/>
              <w:bottom w:val="single" w:sz="4" w:space="0" w:color="auto"/>
              <w:right w:val="single" w:sz="4" w:space="0" w:color="auto"/>
            </w:tcBorders>
            <w:shd w:val="clear" w:color="auto" w:fill="auto"/>
            <w:vAlign w:val="center"/>
          </w:tcPr>
          <w:p w14:paraId="1CD48C89" w14:textId="59014C05"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1202FF9" w14:textId="1CEAC0DA" w:rsidR="00A3178A" w:rsidRPr="006C4743" w:rsidRDefault="006C4743" w:rsidP="006C4743">
            <w:pPr>
              <w:tabs>
                <w:tab w:val="left" w:pos="780"/>
              </w:tabs>
              <w:spacing w:after="0" w:line="240" w:lineRule="auto"/>
              <w:jc w:val="center"/>
              <w:rPr>
                <w:rFonts w:ascii="PT Astra Serif" w:eastAsia="Times New Roman" w:hAnsi="PT Astra Serif"/>
                <w:b/>
                <w:sz w:val="20"/>
                <w:szCs w:val="20"/>
              </w:rPr>
            </w:pPr>
            <w:r w:rsidRPr="006C4743">
              <w:rPr>
                <w:rFonts w:ascii="PT Astra Serif" w:eastAsia="Times New Roman" w:hAnsi="PT Astra Serif"/>
                <w:b/>
                <w:sz w:val="20"/>
                <w:szCs w:val="20"/>
              </w:rPr>
              <w:t>94 960,00</w:t>
            </w:r>
          </w:p>
        </w:tc>
        <w:tc>
          <w:tcPr>
            <w:tcW w:w="992" w:type="dxa"/>
            <w:tcBorders>
              <w:top w:val="nil"/>
              <w:left w:val="nil"/>
              <w:bottom w:val="single" w:sz="4" w:space="0" w:color="auto"/>
              <w:right w:val="single" w:sz="4" w:space="0" w:color="auto"/>
            </w:tcBorders>
            <w:shd w:val="clear" w:color="000000" w:fill="FFFFFF"/>
            <w:vAlign w:val="center"/>
          </w:tcPr>
          <w:p w14:paraId="6ADD32E1" w14:textId="3A9CD30D"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42F5D042" w14:textId="2BC25464" w:rsidR="00A3178A" w:rsidRPr="006C4743" w:rsidRDefault="006C4743" w:rsidP="006C4743">
            <w:pPr>
              <w:tabs>
                <w:tab w:val="left" w:pos="780"/>
              </w:tabs>
              <w:spacing w:after="0" w:line="240" w:lineRule="auto"/>
              <w:jc w:val="center"/>
              <w:rPr>
                <w:rFonts w:ascii="PT Astra Serif" w:eastAsia="Times New Roman" w:hAnsi="PT Astra Serif"/>
                <w:b/>
                <w:sz w:val="20"/>
                <w:szCs w:val="20"/>
              </w:rPr>
            </w:pPr>
            <w:r w:rsidRPr="006C4743">
              <w:rPr>
                <w:rFonts w:ascii="PT Astra Serif" w:eastAsia="Times New Roman" w:hAnsi="PT Astra Serif"/>
                <w:b/>
                <w:sz w:val="20"/>
                <w:szCs w:val="20"/>
              </w:rPr>
              <w:t>96 000,00</w:t>
            </w:r>
          </w:p>
        </w:tc>
        <w:tc>
          <w:tcPr>
            <w:tcW w:w="993" w:type="dxa"/>
            <w:tcBorders>
              <w:top w:val="nil"/>
              <w:left w:val="nil"/>
              <w:bottom w:val="single" w:sz="4" w:space="0" w:color="auto"/>
              <w:right w:val="single" w:sz="4" w:space="0" w:color="auto"/>
            </w:tcBorders>
            <w:shd w:val="clear" w:color="auto" w:fill="auto"/>
            <w:vAlign w:val="center"/>
          </w:tcPr>
          <w:p w14:paraId="6B434AD1" w14:textId="45DEAF03"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F9A21C6" w14:textId="36419737" w:rsidR="00A3178A" w:rsidRPr="006C4743" w:rsidRDefault="006C4743" w:rsidP="006C4743">
            <w:pPr>
              <w:tabs>
                <w:tab w:val="left" w:pos="780"/>
              </w:tabs>
              <w:spacing w:after="0" w:line="240" w:lineRule="auto"/>
              <w:jc w:val="center"/>
              <w:rPr>
                <w:rFonts w:ascii="PT Astra Serif" w:eastAsia="Times New Roman" w:hAnsi="PT Astra Serif"/>
                <w:b/>
                <w:sz w:val="20"/>
                <w:szCs w:val="20"/>
              </w:rPr>
            </w:pPr>
            <w:r w:rsidRPr="006C4743">
              <w:rPr>
                <w:rFonts w:ascii="PT Astra Serif" w:eastAsia="Times New Roman" w:hAnsi="PT Astra Serif"/>
                <w:b/>
                <w:sz w:val="20"/>
                <w:szCs w:val="20"/>
              </w:rPr>
              <w:t>102 240,00</w:t>
            </w:r>
          </w:p>
        </w:tc>
        <w:tc>
          <w:tcPr>
            <w:tcW w:w="1134" w:type="dxa"/>
            <w:tcBorders>
              <w:top w:val="nil"/>
              <w:left w:val="nil"/>
              <w:bottom w:val="single" w:sz="4" w:space="0" w:color="auto"/>
              <w:right w:val="single" w:sz="4" w:space="0" w:color="auto"/>
            </w:tcBorders>
            <w:shd w:val="clear" w:color="auto" w:fill="auto"/>
            <w:vAlign w:val="center"/>
          </w:tcPr>
          <w:p w14:paraId="270E677F" w14:textId="1133F402"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708" w:type="dxa"/>
            <w:tcBorders>
              <w:top w:val="nil"/>
              <w:left w:val="nil"/>
              <w:bottom w:val="single" w:sz="4" w:space="0" w:color="auto"/>
              <w:right w:val="single" w:sz="4" w:space="0" w:color="auto"/>
            </w:tcBorders>
            <w:shd w:val="clear" w:color="auto" w:fill="auto"/>
            <w:vAlign w:val="center"/>
          </w:tcPr>
          <w:p w14:paraId="6EA5404F" w14:textId="6D953C37"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709" w:type="dxa"/>
            <w:tcBorders>
              <w:top w:val="nil"/>
              <w:left w:val="nil"/>
              <w:bottom w:val="single" w:sz="4" w:space="0" w:color="auto"/>
              <w:right w:val="single" w:sz="4" w:space="0" w:color="auto"/>
            </w:tcBorders>
            <w:shd w:val="clear" w:color="auto" w:fill="auto"/>
            <w:vAlign w:val="center"/>
          </w:tcPr>
          <w:p w14:paraId="54A11A59" w14:textId="7411E543"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993" w:type="dxa"/>
            <w:tcBorders>
              <w:top w:val="nil"/>
              <w:left w:val="nil"/>
              <w:bottom w:val="single" w:sz="4" w:space="0" w:color="auto"/>
              <w:right w:val="single" w:sz="4" w:space="0" w:color="auto"/>
            </w:tcBorders>
            <w:shd w:val="clear" w:color="auto" w:fill="auto"/>
            <w:vAlign w:val="center"/>
          </w:tcPr>
          <w:p w14:paraId="437CA7B7" w14:textId="23D31679"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03AFA17" w14:textId="2E699703" w:rsidR="00A3178A" w:rsidRPr="006C4743" w:rsidRDefault="00A3178A" w:rsidP="006C4743">
            <w:pPr>
              <w:tabs>
                <w:tab w:val="left" w:pos="780"/>
              </w:tabs>
              <w:spacing w:after="0" w:line="240" w:lineRule="auto"/>
              <w:jc w:val="center"/>
              <w:rPr>
                <w:rFonts w:ascii="PT Astra Serif" w:eastAsia="Times New Roman" w:hAnsi="PT Astra Serif"/>
                <w:b/>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198F955" w14:textId="1C727B15" w:rsidR="00A3178A" w:rsidRPr="006C4743" w:rsidRDefault="006C4743" w:rsidP="006C4743">
            <w:pPr>
              <w:tabs>
                <w:tab w:val="left" w:pos="780"/>
              </w:tabs>
              <w:spacing w:after="0" w:line="240" w:lineRule="auto"/>
              <w:jc w:val="center"/>
              <w:rPr>
                <w:rFonts w:ascii="PT Astra Serif" w:eastAsia="Times New Roman" w:hAnsi="PT Astra Serif"/>
                <w:b/>
                <w:sz w:val="20"/>
                <w:szCs w:val="20"/>
              </w:rPr>
            </w:pPr>
            <w:r w:rsidRPr="006C4743">
              <w:rPr>
                <w:rFonts w:ascii="PT Astra Serif" w:eastAsia="Times New Roman" w:hAnsi="PT Astra Serif"/>
                <w:b/>
                <w:sz w:val="20"/>
                <w:szCs w:val="20"/>
              </w:rPr>
              <w:t>94 960,00</w:t>
            </w:r>
          </w:p>
        </w:tc>
      </w:tr>
    </w:tbl>
    <w:p w14:paraId="4452A9ED" w14:textId="77777777" w:rsidR="000F68F9" w:rsidRPr="007B3B13" w:rsidRDefault="000F68F9">
      <w:pPr>
        <w:spacing w:after="0" w:line="240" w:lineRule="auto"/>
        <w:jc w:val="center"/>
        <w:rPr>
          <w:rFonts w:ascii="PT Astra Serif" w:eastAsia="Times New Roman" w:hAnsi="PT Astra Serif"/>
        </w:rPr>
      </w:pPr>
    </w:p>
    <w:p w14:paraId="324DBED1" w14:textId="77777777" w:rsidR="00B6719E" w:rsidRPr="00387269" w:rsidRDefault="00B6719E" w:rsidP="00B02393">
      <w:pPr>
        <w:jc w:val="center"/>
        <w:rPr>
          <w:rFonts w:ascii="PT Astra Serif" w:hAnsi="PT Astra Serif"/>
        </w:rPr>
        <w:sectPr w:rsidR="00B6719E" w:rsidRPr="00387269"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387269" w14:paraId="4836211E" w14:textId="77777777">
        <w:tc>
          <w:tcPr>
            <w:tcW w:w="6629" w:type="dxa"/>
            <w:shd w:val="clear" w:color="auto" w:fill="auto"/>
          </w:tcPr>
          <w:p w14:paraId="6B9E29F8"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2DBD0B54" w14:textId="77777777" w:rsidR="00B6719E" w:rsidRPr="00387269" w:rsidRDefault="00B6719E">
            <w:pPr>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Приложение № 3</w:t>
            </w:r>
          </w:p>
          <w:p w14:paraId="48684F49" w14:textId="77777777" w:rsidR="0052733C" w:rsidRPr="00387269" w:rsidRDefault="00B6719E" w:rsidP="0052733C">
            <w:pPr>
              <w:spacing w:after="0" w:line="240" w:lineRule="auto"/>
              <w:rPr>
                <w:rFonts w:ascii="PT Astra Serif" w:hAnsi="PT Astra Serif"/>
              </w:rPr>
            </w:pPr>
            <w:r w:rsidRPr="00387269">
              <w:rPr>
                <w:rFonts w:ascii="PT Astra Serif" w:eastAsia="Times New Roman" w:hAnsi="PT Astra Serif"/>
                <w:sz w:val="24"/>
                <w:szCs w:val="24"/>
              </w:rPr>
              <w:t xml:space="preserve">к извещению </w:t>
            </w:r>
          </w:p>
          <w:p w14:paraId="64B67F14" w14:textId="77777777" w:rsidR="00B6719E" w:rsidRPr="00387269" w:rsidRDefault="00B6719E">
            <w:pPr>
              <w:spacing w:after="0" w:line="240" w:lineRule="auto"/>
              <w:rPr>
                <w:rFonts w:ascii="PT Astra Serif" w:hAnsi="PT Astra Serif"/>
              </w:rPr>
            </w:pPr>
          </w:p>
        </w:tc>
      </w:tr>
    </w:tbl>
    <w:p w14:paraId="5FA16998" w14:textId="77777777" w:rsidR="00B6719E" w:rsidRPr="00387269" w:rsidRDefault="00B6719E">
      <w:pPr>
        <w:tabs>
          <w:tab w:val="left" w:pos="-360"/>
          <w:tab w:val="left" w:pos="360"/>
        </w:tabs>
        <w:spacing w:after="0" w:line="240" w:lineRule="auto"/>
        <w:jc w:val="right"/>
        <w:rPr>
          <w:rFonts w:ascii="PT Astra Serif" w:eastAsia="Times New Roman" w:hAnsi="PT Astra Serif"/>
          <w:sz w:val="24"/>
          <w:szCs w:val="24"/>
        </w:rPr>
      </w:pPr>
    </w:p>
    <w:p w14:paraId="4E5CC30F" w14:textId="77777777" w:rsidR="0097266F" w:rsidRDefault="0097266F" w:rsidP="0097266F">
      <w:pPr>
        <w:pStyle w:val="17"/>
        <w:jc w:val="center"/>
        <w:rPr>
          <w:rFonts w:ascii="PT Astra Serif" w:hAnsi="PT Astra Serif"/>
          <w:b/>
        </w:rPr>
      </w:pPr>
      <w:r w:rsidRPr="006B665C">
        <w:rPr>
          <w:rFonts w:ascii="PT Astra Serif" w:hAnsi="PT Astra Serif"/>
          <w:b/>
        </w:rPr>
        <w:t>ДОГОВОР №____</w:t>
      </w:r>
    </w:p>
    <w:p w14:paraId="57B4044B" w14:textId="77777777" w:rsidR="0097266F" w:rsidRPr="006B665C" w:rsidRDefault="0097266F" w:rsidP="0097266F">
      <w:pPr>
        <w:pStyle w:val="17"/>
        <w:jc w:val="center"/>
        <w:rPr>
          <w:rFonts w:ascii="PT Astra Serif" w:hAnsi="PT Astra Serif"/>
          <w:b/>
        </w:rPr>
      </w:pPr>
    </w:p>
    <w:p w14:paraId="30159607" w14:textId="77777777" w:rsidR="0097266F" w:rsidRPr="006B665C" w:rsidRDefault="0097266F" w:rsidP="0097266F">
      <w:pPr>
        <w:pStyle w:val="17"/>
        <w:spacing w:line="480" w:lineRule="auto"/>
        <w:jc w:val="both"/>
        <w:rPr>
          <w:rFonts w:ascii="PT Astra Serif" w:hAnsi="PT Astra Serif"/>
          <w:caps/>
        </w:rPr>
      </w:pPr>
      <w:r w:rsidRPr="006B665C">
        <w:rPr>
          <w:rFonts w:ascii="PT Astra Serif" w:hAnsi="PT Astra Serif"/>
        </w:rPr>
        <w:t>г. Ульяновск</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sidRPr="006B665C">
        <w:rPr>
          <w:rFonts w:ascii="PT Astra Serif" w:hAnsi="PT Astra Serif"/>
        </w:rPr>
        <w:tab/>
      </w:r>
      <w:r>
        <w:rPr>
          <w:rFonts w:ascii="PT Astra Serif" w:hAnsi="PT Astra Serif"/>
        </w:rPr>
        <w:t xml:space="preserve">        </w:t>
      </w:r>
      <w:r w:rsidRPr="006B665C">
        <w:rPr>
          <w:rFonts w:ascii="PT Astra Serif" w:hAnsi="PT Astra Serif"/>
        </w:rPr>
        <w:t>«__» ______ 202</w:t>
      </w:r>
      <w:r w:rsidR="00345DF9">
        <w:rPr>
          <w:rFonts w:ascii="PT Astra Serif" w:hAnsi="PT Astra Serif"/>
        </w:rPr>
        <w:t xml:space="preserve">6 </w:t>
      </w:r>
      <w:r w:rsidRPr="006B665C">
        <w:rPr>
          <w:rFonts w:ascii="PT Astra Serif" w:hAnsi="PT Astra Serif"/>
        </w:rPr>
        <w:t>г</w:t>
      </w:r>
      <w:r w:rsidRPr="006B665C">
        <w:rPr>
          <w:rFonts w:ascii="PT Astra Serif" w:hAnsi="PT Astra Serif"/>
          <w:caps/>
        </w:rPr>
        <w:t>.</w:t>
      </w:r>
    </w:p>
    <w:p w14:paraId="472949C8" w14:textId="77777777" w:rsidR="0097266F" w:rsidRDefault="0097266F" w:rsidP="0097266F">
      <w:pPr>
        <w:suppressAutoHyphens w:val="0"/>
        <w:spacing w:after="0" w:line="240" w:lineRule="auto"/>
        <w:jc w:val="both"/>
        <w:rPr>
          <w:rFonts w:ascii="PT Astra Serif" w:hAnsi="PT Astra Serif"/>
          <w:sz w:val="24"/>
          <w:szCs w:val="24"/>
          <w:lang w:eastAsia="ru-RU"/>
        </w:rPr>
      </w:pPr>
      <w:r w:rsidRPr="006B665C">
        <w:rPr>
          <w:rFonts w:ascii="PT Astra Serif" w:hAnsi="PT Astra Serif"/>
          <w:bCs/>
          <w:sz w:val="24"/>
          <w:szCs w:val="24"/>
          <w:lang w:eastAsia="ru-RU"/>
        </w:rPr>
        <w:tab/>
      </w:r>
      <w:r w:rsidRPr="006B665C">
        <w:rPr>
          <w:rFonts w:ascii="PT Astra Serif" w:hAnsi="PT Astra Serif"/>
          <w:b/>
          <w:bCs/>
          <w:sz w:val="24"/>
          <w:szCs w:val="24"/>
          <w:lang w:eastAsia="ru-RU"/>
        </w:rPr>
        <w:t>Областное г</w:t>
      </w:r>
      <w:r w:rsidRPr="006B665C">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6B665C">
        <w:rPr>
          <w:rFonts w:ascii="PT Astra Serif" w:hAnsi="PT Astra Serif"/>
          <w:sz w:val="24"/>
          <w:szCs w:val="24"/>
          <w:lang w:eastAsia="ru-RU"/>
        </w:rPr>
        <w:t xml:space="preserve"> именуемое в дальнейшем </w:t>
      </w:r>
      <w:r w:rsidRPr="006B665C">
        <w:rPr>
          <w:rFonts w:ascii="PT Astra Serif" w:hAnsi="PT Astra Serif"/>
          <w:b/>
          <w:sz w:val="24"/>
          <w:szCs w:val="24"/>
          <w:lang w:eastAsia="ru-RU"/>
        </w:rPr>
        <w:t>«</w:t>
      </w:r>
      <w:r w:rsidRPr="006B665C">
        <w:rPr>
          <w:rFonts w:ascii="PT Astra Serif" w:hAnsi="PT Astra Serif"/>
          <w:b/>
          <w:bCs/>
          <w:sz w:val="24"/>
          <w:szCs w:val="24"/>
          <w:lang w:eastAsia="ru-RU"/>
        </w:rPr>
        <w:t>Покупатель»</w:t>
      </w:r>
      <w:r w:rsidRPr="006B665C">
        <w:rPr>
          <w:rFonts w:ascii="PT Astra Serif" w:hAnsi="PT Astra Serif"/>
          <w:sz w:val="24"/>
          <w:szCs w:val="24"/>
          <w:lang w:eastAsia="ru-RU"/>
        </w:rPr>
        <w:t xml:space="preserve">, в лице </w:t>
      </w:r>
      <w:r w:rsidRPr="006B665C">
        <w:rPr>
          <w:rFonts w:ascii="PT Astra Serif" w:hAnsi="PT Astra Serif"/>
          <w:b/>
          <w:sz w:val="24"/>
          <w:szCs w:val="24"/>
          <w:lang w:eastAsia="ru-RU"/>
        </w:rPr>
        <w:t>директора Курылевой Анны Павловны</w:t>
      </w:r>
      <w:r w:rsidRPr="006B665C">
        <w:rPr>
          <w:rFonts w:ascii="PT Astra Serif" w:hAnsi="PT Astra Serif"/>
          <w:sz w:val="24"/>
          <w:szCs w:val="24"/>
          <w:lang w:eastAsia="ru-RU"/>
        </w:rPr>
        <w:t xml:space="preserve">, действующего на основании </w:t>
      </w:r>
      <w:r w:rsidRPr="006B665C">
        <w:rPr>
          <w:rFonts w:ascii="PT Astra Serif" w:hAnsi="PT Astra Serif"/>
          <w:b/>
          <w:sz w:val="24"/>
          <w:szCs w:val="24"/>
          <w:lang w:eastAsia="ru-RU"/>
        </w:rPr>
        <w:t>Устава</w:t>
      </w:r>
      <w:r w:rsidRPr="006B665C">
        <w:rPr>
          <w:rFonts w:ascii="PT Astra Serif" w:hAnsi="PT Astra Serif"/>
          <w:sz w:val="24"/>
          <w:szCs w:val="24"/>
          <w:lang w:eastAsia="ru-RU"/>
        </w:rPr>
        <w:t xml:space="preserve">, с одной стороны, и </w:t>
      </w:r>
      <w:r w:rsidRPr="006B665C">
        <w:rPr>
          <w:rFonts w:ascii="PT Astra Serif" w:hAnsi="PT Astra Serif"/>
          <w:b/>
          <w:sz w:val="24"/>
          <w:szCs w:val="24"/>
          <w:lang w:eastAsia="ru-RU"/>
        </w:rPr>
        <w:t>______________</w:t>
      </w:r>
      <w:r>
        <w:rPr>
          <w:rFonts w:ascii="PT Astra Serif" w:hAnsi="PT Astra Serif"/>
          <w:b/>
          <w:sz w:val="24"/>
          <w:szCs w:val="24"/>
          <w:lang w:eastAsia="ru-RU"/>
        </w:rPr>
        <w:t>______</w:t>
      </w:r>
      <w:r w:rsidRPr="006B665C">
        <w:rPr>
          <w:rFonts w:ascii="PT Astra Serif" w:hAnsi="PT Astra Serif"/>
          <w:bCs/>
          <w:sz w:val="24"/>
          <w:szCs w:val="24"/>
          <w:lang w:eastAsia="ru-RU"/>
        </w:rPr>
        <w:t>, именуемый в дальнейшем</w:t>
      </w:r>
      <w:r w:rsidRPr="006B665C">
        <w:rPr>
          <w:rFonts w:ascii="PT Astra Serif" w:hAnsi="PT Astra Serif"/>
          <w:sz w:val="24"/>
          <w:szCs w:val="24"/>
          <w:lang w:eastAsia="ru-RU"/>
        </w:rPr>
        <w:t xml:space="preserve"> </w:t>
      </w:r>
      <w:r w:rsidRPr="006B665C">
        <w:rPr>
          <w:rFonts w:ascii="PT Astra Serif" w:hAnsi="PT Astra Serif"/>
          <w:b/>
          <w:bCs/>
          <w:sz w:val="24"/>
          <w:szCs w:val="24"/>
          <w:lang w:eastAsia="ru-RU"/>
        </w:rPr>
        <w:t>«Поставщик»</w:t>
      </w:r>
      <w:r w:rsidRPr="006B665C">
        <w:rPr>
          <w:rFonts w:ascii="PT Astra Serif" w:hAnsi="PT Astra Serif"/>
          <w:bCs/>
          <w:sz w:val="24"/>
          <w:szCs w:val="24"/>
          <w:lang w:eastAsia="ru-RU"/>
        </w:rPr>
        <w:t xml:space="preserve">, действующего на основании </w:t>
      </w:r>
      <w:r w:rsidRPr="006B665C">
        <w:rPr>
          <w:rFonts w:ascii="PT Astra Serif" w:hAnsi="PT Astra Serif"/>
          <w:b/>
          <w:bCs/>
          <w:sz w:val="24"/>
          <w:szCs w:val="24"/>
          <w:lang w:eastAsia="ru-RU"/>
        </w:rPr>
        <w:t>_________</w:t>
      </w:r>
      <w:r>
        <w:rPr>
          <w:rFonts w:ascii="PT Astra Serif" w:hAnsi="PT Astra Serif"/>
          <w:b/>
          <w:bCs/>
          <w:sz w:val="24"/>
          <w:szCs w:val="24"/>
          <w:lang w:eastAsia="ru-RU"/>
        </w:rPr>
        <w:t>_____</w:t>
      </w:r>
      <w:r w:rsidRPr="006B665C">
        <w:rPr>
          <w:rFonts w:ascii="PT Astra Serif" w:hAnsi="PT Astra Serif"/>
          <w:sz w:val="24"/>
          <w:szCs w:val="24"/>
          <w:lang w:eastAsia="ru-RU"/>
        </w:rPr>
        <w:t>, с другой стороны,</w:t>
      </w:r>
      <w:r w:rsidRPr="006B665C">
        <w:rPr>
          <w:rFonts w:ascii="PT Astra Serif" w:hAnsi="PT Astra Serif"/>
          <w:sz w:val="24"/>
          <w:szCs w:val="24"/>
          <w:lang w:eastAsia="zh-CN"/>
        </w:rPr>
        <w:t xml:space="preserve"> </w:t>
      </w:r>
      <w:r w:rsidRPr="006B665C">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w:t>
      </w:r>
      <w:r>
        <w:rPr>
          <w:rFonts w:ascii="PT Astra Serif" w:hAnsi="PT Astra Serif"/>
          <w:sz w:val="24"/>
          <w:szCs w:val="24"/>
          <w:lang w:eastAsia="ru-RU"/>
        </w:rPr>
        <w:t> </w:t>
      </w:r>
      <w:r w:rsidRPr="006B665C">
        <w:rPr>
          <w:rFonts w:ascii="PT Astra Serif" w:hAnsi="PT Astra Serif"/>
          <w:sz w:val="24"/>
          <w:szCs w:val="24"/>
          <w:lang w:eastAsia="ru-RU"/>
        </w:rPr>
        <w:t>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16006330" w14:textId="77777777" w:rsidR="0097266F" w:rsidRPr="006B665C" w:rsidRDefault="0097266F" w:rsidP="0097266F">
      <w:pPr>
        <w:suppressAutoHyphens w:val="0"/>
        <w:spacing w:after="0" w:line="240" w:lineRule="auto"/>
        <w:jc w:val="both"/>
        <w:rPr>
          <w:rFonts w:ascii="PT Astra Serif" w:hAnsi="PT Astra Serif"/>
          <w:sz w:val="24"/>
          <w:szCs w:val="24"/>
          <w:lang w:eastAsia="ru-RU"/>
        </w:rPr>
      </w:pPr>
    </w:p>
    <w:p w14:paraId="27E9E0A3"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 Предмет договора</w:t>
      </w:r>
    </w:p>
    <w:p w14:paraId="525B8988" w14:textId="2BDCFE34" w:rsidR="0097266F" w:rsidRDefault="0097266F" w:rsidP="0097266F">
      <w:pPr>
        <w:pStyle w:val="17"/>
        <w:ind w:firstLine="720"/>
        <w:jc w:val="both"/>
        <w:rPr>
          <w:rFonts w:ascii="PT Astra Serif" w:hAnsi="PT Astra Serif"/>
        </w:rPr>
      </w:pPr>
      <w:r w:rsidRPr="006B665C">
        <w:rPr>
          <w:rFonts w:ascii="PT Astra Serif" w:hAnsi="PT Astra Serif"/>
        </w:rPr>
        <w:t xml:space="preserve">1.1. По настоящему договору Покупатель поручает, а Поставщик принимает на себя обязательства </w:t>
      </w:r>
      <w:r w:rsidRPr="006B665C">
        <w:rPr>
          <w:rFonts w:ascii="PT Astra Serif" w:hAnsi="PT Astra Serif"/>
          <w:b/>
        </w:rPr>
        <w:t xml:space="preserve">по </w:t>
      </w:r>
      <w:r w:rsidR="00493FDD">
        <w:rPr>
          <w:rFonts w:ascii="PT Astra Serif" w:hAnsi="PT Astra Serif"/>
          <w:b/>
        </w:rPr>
        <w:t>поставке</w:t>
      </w:r>
      <w:r w:rsidR="00493FDD" w:rsidRPr="00493FDD">
        <w:rPr>
          <w:rFonts w:ascii="PT Astra Serif" w:hAnsi="PT Astra Serif"/>
          <w:b/>
        </w:rPr>
        <w:t xml:space="preserve"> </w:t>
      </w:r>
      <w:r w:rsidR="00E903DE" w:rsidRPr="00E903DE">
        <w:rPr>
          <w:rFonts w:ascii="PT Astra Serif" w:hAnsi="PT Astra Serif"/>
          <w:b/>
        </w:rPr>
        <w:t xml:space="preserve">моющего средства для поломоечной машины STEP 51/50 </w:t>
      </w:r>
      <w:r w:rsidRPr="006B665C">
        <w:rPr>
          <w:rFonts w:ascii="PT Astra Serif" w:hAnsi="PT Astra Serif"/>
        </w:rPr>
        <w:t>(далее – Товар) для Заказчика, согласно спецификации, прилагаемой к настоящему договору (Приложение №1).</w:t>
      </w:r>
    </w:p>
    <w:p w14:paraId="1CB808B7" w14:textId="77777777" w:rsidR="0097266F" w:rsidRPr="00515C3A" w:rsidRDefault="0097266F" w:rsidP="0097266F">
      <w:pPr>
        <w:pStyle w:val="17"/>
        <w:ind w:firstLine="720"/>
        <w:jc w:val="both"/>
        <w:rPr>
          <w:rFonts w:ascii="PT Astra Serif" w:hAnsi="PT Astra Serif"/>
          <w:caps/>
        </w:rPr>
      </w:pPr>
    </w:p>
    <w:p w14:paraId="5B3313F2"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2. Количество и качество</w:t>
      </w:r>
    </w:p>
    <w:p w14:paraId="5190FEFC"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2.1. Наименование, количество и цена Тов</w:t>
      </w:r>
      <w:r>
        <w:rPr>
          <w:rFonts w:ascii="PT Astra Serif" w:hAnsi="PT Astra Serif"/>
        </w:rPr>
        <w:t>ара согласовываются сторонами в </w:t>
      </w:r>
      <w:r w:rsidRPr="006B665C">
        <w:rPr>
          <w:rFonts w:ascii="PT Astra Serif" w:hAnsi="PT Astra Serif"/>
        </w:rPr>
        <w:t>спецификации (Приложение №1). Цена Товара включает расходы на отгрузку, доставку,</w:t>
      </w:r>
      <w:r w:rsidR="003019E0">
        <w:rPr>
          <w:rFonts w:ascii="PT Astra Serif" w:hAnsi="PT Astra Serif"/>
        </w:rPr>
        <w:t xml:space="preserve"> разгрузочно-погрузочные расходы,</w:t>
      </w:r>
      <w:r w:rsidRPr="006B665C">
        <w:rPr>
          <w:rFonts w:ascii="PT Astra Serif" w:hAnsi="PT Astra Serif"/>
        </w:rPr>
        <w:t xml:space="preserve"> страхование, уплату таможенных пошлин, налогов, сборов и других обязательных платежей.</w:t>
      </w:r>
    </w:p>
    <w:p w14:paraId="4292DBBE"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1704EBD5" w14:textId="77777777" w:rsidR="0097266F" w:rsidRPr="006B665C" w:rsidRDefault="0097266F" w:rsidP="0097266F">
      <w:pPr>
        <w:shd w:val="clear" w:color="auto" w:fill="FFFFFF"/>
        <w:spacing w:after="0" w:line="240" w:lineRule="auto"/>
        <w:ind w:left="5" w:right="-2" w:firstLine="709"/>
        <w:jc w:val="both"/>
        <w:rPr>
          <w:rFonts w:ascii="PT Astra Serif" w:hAnsi="PT Astra Serif"/>
          <w:color w:val="000000"/>
          <w:spacing w:val="-1"/>
          <w:sz w:val="24"/>
          <w:szCs w:val="24"/>
        </w:rPr>
      </w:pPr>
      <w:r w:rsidRPr="006B665C">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6B665C">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w:t>
      </w:r>
      <w:r>
        <w:rPr>
          <w:rFonts w:ascii="PT Astra Serif" w:hAnsi="PT Astra Serif"/>
          <w:color w:val="000000"/>
          <w:spacing w:val="-1"/>
          <w:sz w:val="24"/>
          <w:szCs w:val="24"/>
        </w:rPr>
        <w:t>ам, являющимися обязательными в </w:t>
      </w:r>
      <w:r w:rsidRPr="006B665C">
        <w:rPr>
          <w:rFonts w:ascii="PT Astra Serif" w:hAnsi="PT Astra Serif"/>
          <w:color w:val="000000"/>
          <w:spacing w:val="-1"/>
          <w:sz w:val="24"/>
          <w:szCs w:val="24"/>
        </w:rPr>
        <w:t>отношении данного вида Товара в соответствии с законодательными и подзаконными актами, действующими на территории Российской Федерации.</w:t>
      </w:r>
    </w:p>
    <w:p w14:paraId="32D7FBC2"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2.4. </w:t>
      </w:r>
      <w:r w:rsidRPr="006B665C">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6B665C">
        <w:rPr>
          <w:rFonts w:ascii="PT Astra Serif" w:hAnsi="PT Astra Serif"/>
          <w:sz w:val="24"/>
          <w:szCs w:val="24"/>
        </w:rPr>
        <w:t>действующего законодательства Российской Ф</w:t>
      </w:r>
      <w:r>
        <w:rPr>
          <w:rFonts w:ascii="PT Astra Serif" w:hAnsi="PT Astra Serif"/>
          <w:sz w:val="24"/>
          <w:szCs w:val="24"/>
        </w:rPr>
        <w:t>едерации в сфере производства и </w:t>
      </w:r>
      <w:r w:rsidRPr="006B665C">
        <w:rPr>
          <w:rFonts w:ascii="PT Astra Serif" w:hAnsi="PT Astra Serif"/>
          <w:sz w:val="24"/>
          <w:szCs w:val="24"/>
        </w:rPr>
        <w:t>распространения косметических изделий и принятым техническим регламентам:</w:t>
      </w:r>
    </w:p>
    <w:p w14:paraId="22E20FDB"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sz w:val="24"/>
          <w:szCs w:val="24"/>
          <w:lang w:eastAsia="en-US"/>
        </w:rPr>
        <w:t xml:space="preserve">2.5. Качество Товара подтверждается сертификатом соответствия или паспортом качества, </w:t>
      </w:r>
      <w:r w:rsidRPr="006B665C">
        <w:rPr>
          <w:rFonts w:ascii="PT Astra Serif" w:hAnsi="PT Astra Serif"/>
          <w:sz w:val="24"/>
          <w:szCs w:val="24"/>
        </w:rPr>
        <w:t xml:space="preserve">санитарно-гигиеническим сертификатом (заключением). </w:t>
      </w:r>
    </w:p>
    <w:p w14:paraId="5586F7E2" w14:textId="77777777" w:rsidR="0097266F" w:rsidRPr="006B665C" w:rsidRDefault="0097266F" w:rsidP="0097266F">
      <w:pPr>
        <w:pStyle w:val="a8"/>
        <w:spacing w:after="0" w:line="240" w:lineRule="auto"/>
        <w:ind w:firstLine="709"/>
        <w:jc w:val="both"/>
        <w:rPr>
          <w:rFonts w:ascii="PT Astra Serif" w:eastAsia="SimSun" w:hAnsi="PT Astra Serif"/>
          <w:sz w:val="24"/>
          <w:szCs w:val="24"/>
          <w:lang w:eastAsia="en-US"/>
        </w:rPr>
      </w:pPr>
      <w:r w:rsidRPr="006B665C">
        <w:rPr>
          <w:rFonts w:ascii="PT Astra Serif" w:hAnsi="PT Astra Serif"/>
          <w:sz w:val="24"/>
          <w:szCs w:val="24"/>
        </w:rPr>
        <w:t xml:space="preserve">2.6. </w:t>
      </w:r>
      <w:r w:rsidRPr="006B665C">
        <w:rPr>
          <w:rFonts w:ascii="PT Astra Serif" w:eastAsia="SimSun" w:hAnsi="PT Astra Serif"/>
          <w:sz w:val="24"/>
          <w:szCs w:val="24"/>
          <w:lang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35E08333" w14:textId="18DF3E14"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caps/>
          <w:sz w:val="24"/>
          <w:szCs w:val="24"/>
        </w:rPr>
        <w:t xml:space="preserve">2.7. </w:t>
      </w:r>
      <w:r w:rsidRPr="006B665C">
        <w:rPr>
          <w:rFonts w:ascii="PT Astra Serif" w:hAnsi="PT Astra Serif"/>
          <w:sz w:val="24"/>
          <w:szCs w:val="24"/>
        </w:rPr>
        <w:t>Поставляемый Товар должен быть выпущен не ранее</w:t>
      </w:r>
      <w:r w:rsidRPr="002A6ED9">
        <w:rPr>
          <w:rFonts w:ascii="PT Astra Serif" w:hAnsi="PT Astra Serif"/>
          <w:sz w:val="24"/>
          <w:szCs w:val="24"/>
        </w:rPr>
        <w:t xml:space="preserve"> 20</w:t>
      </w:r>
      <w:r w:rsidRPr="002A6ED9">
        <w:rPr>
          <w:rFonts w:ascii="PT Astra Serif" w:hAnsi="PT Astra Serif"/>
          <w:sz w:val="24"/>
          <w:szCs w:val="24"/>
          <w:lang w:val="ru-RU"/>
        </w:rPr>
        <w:t>2</w:t>
      </w:r>
      <w:r w:rsidR="00E903DE">
        <w:rPr>
          <w:rFonts w:ascii="PT Astra Serif" w:hAnsi="PT Astra Serif"/>
          <w:sz w:val="24"/>
          <w:szCs w:val="24"/>
          <w:lang w:val="ru-RU"/>
        </w:rPr>
        <w:t>6</w:t>
      </w:r>
      <w:r w:rsidRPr="002A6ED9">
        <w:rPr>
          <w:rFonts w:ascii="PT Astra Serif" w:hAnsi="PT Astra Serif"/>
          <w:sz w:val="24"/>
          <w:szCs w:val="24"/>
        </w:rPr>
        <w:t xml:space="preserve"> </w:t>
      </w:r>
      <w:r w:rsidRPr="006B665C">
        <w:rPr>
          <w:rFonts w:ascii="PT Astra Serif" w:hAnsi="PT Astra Serif"/>
          <w:sz w:val="24"/>
          <w:szCs w:val="24"/>
        </w:rPr>
        <w:t>года.</w:t>
      </w:r>
    </w:p>
    <w:p w14:paraId="01161D2A"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2.8.</w:t>
      </w:r>
      <w:r>
        <w:rPr>
          <w:rFonts w:ascii="PT Astra Serif" w:hAnsi="PT Astra Serif"/>
        </w:rPr>
        <w:t xml:space="preserve"> </w:t>
      </w:r>
      <w:r w:rsidRPr="006B665C">
        <w:rPr>
          <w:rFonts w:ascii="PT Astra Serif" w:hAnsi="PT Astra Serif"/>
        </w:rPr>
        <w:t>Товар поставляется в упаковке, соответствующ</w:t>
      </w:r>
      <w:r>
        <w:rPr>
          <w:rFonts w:ascii="PT Astra Serif" w:hAnsi="PT Astra Serif"/>
        </w:rPr>
        <w:t>ей государственным стандартам с </w:t>
      </w:r>
      <w:r w:rsidRPr="006B665C">
        <w:rPr>
          <w:rFonts w:ascii="PT Astra Serif" w:hAnsi="PT Astra Serif"/>
        </w:rPr>
        <w:t>учетом его специфических свойств и особенностей,</w:t>
      </w:r>
      <w:r>
        <w:rPr>
          <w:rFonts w:ascii="PT Astra Serif" w:hAnsi="PT Astra Serif"/>
        </w:rPr>
        <w:t xml:space="preserve"> и обеспечивающей сохранность и </w:t>
      </w:r>
      <w:r w:rsidRPr="006B665C">
        <w:rPr>
          <w:rFonts w:ascii="PT Astra Serif" w:hAnsi="PT Astra Serif"/>
        </w:rPr>
        <w:t>качество Товара при его перевозке и в течение всего установленного срока хранения.</w:t>
      </w:r>
    </w:p>
    <w:p w14:paraId="48697B5F" w14:textId="77777777" w:rsidR="0097266F" w:rsidRDefault="0097266F" w:rsidP="0097266F">
      <w:pPr>
        <w:pStyle w:val="17"/>
        <w:ind w:firstLine="720"/>
        <w:jc w:val="both"/>
        <w:rPr>
          <w:rFonts w:ascii="PT Astra Serif" w:hAnsi="PT Astra Serif"/>
        </w:rPr>
      </w:pPr>
      <w:r w:rsidRPr="006B665C">
        <w:rPr>
          <w:rFonts w:ascii="PT Astra Serif" w:hAnsi="PT Astra Serif"/>
        </w:rPr>
        <w:t>2.9. Товар, забракованный по качеству,</w:t>
      </w:r>
      <w:r>
        <w:rPr>
          <w:rFonts w:ascii="PT Astra Serif" w:hAnsi="PT Astra Serif"/>
        </w:rPr>
        <w:t xml:space="preserve"> подлежит возврату Поставщику с </w:t>
      </w:r>
      <w:r w:rsidRPr="006B665C">
        <w:rPr>
          <w:rFonts w:ascii="PT Astra Serif" w:hAnsi="PT Astra Serif"/>
        </w:rPr>
        <w:t>последующей заменой, без каких-либо дополнительных затрат со стороны Покупателя.</w:t>
      </w:r>
    </w:p>
    <w:p w14:paraId="11AEBE50" w14:textId="77777777" w:rsidR="00C364C6" w:rsidRPr="00515C3A" w:rsidRDefault="00C364C6" w:rsidP="0097266F">
      <w:pPr>
        <w:pStyle w:val="17"/>
        <w:jc w:val="both"/>
        <w:rPr>
          <w:rFonts w:ascii="PT Astra Serif" w:hAnsi="PT Astra Serif"/>
        </w:rPr>
      </w:pPr>
    </w:p>
    <w:p w14:paraId="77C7B6FC"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3. Цена договора и порядок оплаты</w:t>
      </w:r>
    </w:p>
    <w:p w14:paraId="43C3DD07" w14:textId="77777777" w:rsidR="0097266F" w:rsidRPr="006B665C" w:rsidRDefault="0097266F" w:rsidP="0097266F">
      <w:pPr>
        <w:pStyle w:val="af"/>
        <w:ind w:firstLine="708"/>
        <w:jc w:val="both"/>
        <w:rPr>
          <w:rFonts w:ascii="PT Astra Serif" w:hAnsi="PT Astra Serif"/>
          <w:color w:val="000000"/>
          <w:sz w:val="24"/>
          <w:szCs w:val="24"/>
        </w:rPr>
      </w:pPr>
      <w:r w:rsidRPr="006B665C">
        <w:rPr>
          <w:rFonts w:ascii="PT Astra Serif" w:hAnsi="PT Astra Serif"/>
          <w:sz w:val="24"/>
          <w:szCs w:val="24"/>
        </w:rPr>
        <w:lastRenderedPageBreak/>
        <w:t xml:space="preserve">3.1. </w:t>
      </w:r>
      <w:r w:rsidRPr="006B665C">
        <w:rPr>
          <w:rFonts w:ascii="PT Astra Serif" w:hAnsi="PT Astra Serif"/>
          <w:color w:val="000000"/>
          <w:sz w:val="24"/>
          <w:szCs w:val="24"/>
        </w:rPr>
        <w:t xml:space="preserve">Плательщиком по настоящему договору является Покупатель. </w:t>
      </w:r>
    </w:p>
    <w:p w14:paraId="4C033C92" w14:textId="77777777" w:rsidR="0097266F" w:rsidRPr="006B665C" w:rsidRDefault="0097266F" w:rsidP="0097266F">
      <w:pPr>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 xml:space="preserve">3.2. Средством платежа является российский рубль. </w:t>
      </w:r>
      <w:r w:rsidRPr="006B665C">
        <w:rPr>
          <w:rFonts w:ascii="PT Astra Serif" w:hAnsi="PT Astra Serif"/>
          <w:color w:val="000000"/>
          <w:sz w:val="24"/>
          <w:szCs w:val="24"/>
        </w:rPr>
        <w:t>Аванс не предусмотрен.</w:t>
      </w:r>
    </w:p>
    <w:p w14:paraId="33377D83" w14:textId="77777777" w:rsidR="0097266F" w:rsidRPr="006B665C" w:rsidRDefault="0097266F" w:rsidP="0097266F">
      <w:pPr>
        <w:spacing w:after="0" w:line="240" w:lineRule="auto"/>
        <w:ind w:firstLine="709"/>
        <w:jc w:val="both"/>
        <w:rPr>
          <w:rFonts w:ascii="PT Astra Serif" w:hAnsi="PT Astra Serif"/>
          <w:sz w:val="24"/>
          <w:szCs w:val="24"/>
        </w:rPr>
      </w:pPr>
      <w:r w:rsidRPr="006B665C">
        <w:rPr>
          <w:rFonts w:ascii="PT Astra Serif" w:hAnsi="PT Astra Serif"/>
          <w:sz w:val="24"/>
          <w:szCs w:val="24"/>
          <w:u w:val="single"/>
        </w:rPr>
        <w:t xml:space="preserve">Источник финансирования: </w:t>
      </w:r>
      <w:r w:rsidRPr="006B665C">
        <w:rPr>
          <w:rFonts w:ascii="PT Astra Serif" w:hAnsi="PT Astra Serif"/>
          <w:sz w:val="24"/>
          <w:szCs w:val="24"/>
        </w:rPr>
        <w:t>средства от иной приносящей доход деятельности.</w:t>
      </w:r>
    </w:p>
    <w:p w14:paraId="72D6E793" w14:textId="77777777" w:rsidR="0097266F" w:rsidRPr="006B665C" w:rsidRDefault="0097266F" w:rsidP="0097266F">
      <w:pPr>
        <w:autoSpaceDE w:val="0"/>
        <w:autoSpaceDN w:val="0"/>
        <w:adjustRightInd w:val="0"/>
        <w:spacing w:after="0" w:line="240" w:lineRule="auto"/>
        <w:ind w:firstLine="708"/>
        <w:jc w:val="both"/>
        <w:rPr>
          <w:rFonts w:ascii="PT Astra Serif" w:hAnsi="PT Astra Serif"/>
          <w:sz w:val="24"/>
          <w:szCs w:val="24"/>
        </w:rPr>
      </w:pPr>
      <w:r w:rsidRPr="006B665C">
        <w:rPr>
          <w:rFonts w:ascii="PT Astra Serif" w:hAnsi="PT Astra Serif"/>
          <w:sz w:val="24"/>
          <w:szCs w:val="24"/>
        </w:rPr>
        <w:t xml:space="preserve">3.3. Стоимость настоящего договора составляет </w:t>
      </w:r>
      <w:r w:rsidRPr="006B665C">
        <w:rPr>
          <w:rFonts w:ascii="PT Astra Serif" w:hAnsi="PT Astra Serif"/>
          <w:b/>
          <w:sz w:val="24"/>
          <w:szCs w:val="24"/>
        </w:rPr>
        <w:t xml:space="preserve">________ </w:t>
      </w:r>
      <w:r w:rsidRPr="006B665C">
        <w:rPr>
          <w:rFonts w:ascii="PT Astra Serif" w:hAnsi="PT Astra Serif"/>
          <w:b/>
          <w:bCs/>
          <w:i/>
          <w:iCs/>
          <w:sz w:val="24"/>
          <w:szCs w:val="24"/>
        </w:rPr>
        <w:t>(________)</w:t>
      </w:r>
      <w:r w:rsidRPr="006B665C">
        <w:rPr>
          <w:rFonts w:ascii="PT Astra Serif" w:hAnsi="PT Astra Serif"/>
          <w:b/>
          <w:bCs/>
          <w:iCs/>
          <w:sz w:val="24"/>
          <w:szCs w:val="24"/>
        </w:rPr>
        <w:t xml:space="preserve"> руб. ___ коп., </w:t>
      </w:r>
      <w:r w:rsidRPr="006B665C">
        <w:rPr>
          <w:rFonts w:ascii="PT Astra Serif" w:hAnsi="PT Astra Serif"/>
          <w:b/>
          <w:bCs/>
          <w:i/>
          <w:sz w:val="24"/>
          <w:szCs w:val="24"/>
        </w:rPr>
        <w:t xml:space="preserve">НДС </w:t>
      </w:r>
      <w:r>
        <w:rPr>
          <w:rFonts w:ascii="PT Astra Serif" w:hAnsi="PT Astra Serif"/>
          <w:b/>
          <w:bCs/>
          <w:i/>
          <w:sz w:val="24"/>
          <w:szCs w:val="24"/>
        </w:rPr>
        <w:t>________________</w:t>
      </w:r>
      <w:r w:rsidRPr="006B665C">
        <w:rPr>
          <w:rFonts w:ascii="PT Astra Serif" w:hAnsi="PT Astra Serif"/>
          <w:bCs/>
          <w:sz w:val="24"/>
          <w:szCs w:val="24"/>
        </w:rPr>
        <w:t>.</w:t>
      </w:r>
    </w:p>
    <w:p w14:paraId="397EDC34"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3.4. Цена поставляемого Товара, указанная в специ</w:t>
      </w:r>
      <w:r>
        <w:rPr>
          <w:rFonts w:ascii="PT Astra Serif" w:hAnsi="PT Astra Serif"/>
        </w:rPr>
        <w:t>фикации, является неизменной на </w:t>
      </w:r>
      <w:r w:rsidRPr="006B665C">
        <w:rPr>
          <w:rFonts w:ascii="PT Astra Serif" w:hAnsi="PT Astra Serif"/>
        </w:rPr>
        <w:t xml:space="preserve">весь период действия настоящего договора. </w:t>
      </w:r>
    </w:p>
    <w:p w14:paraId="52D27CA6" w14:textId="77777777" w:rsidR="0097266F" w:rsidRPr="006B665C" w:rsidRDefault="0097266F" w:rsidP="003019E0">
      <w:pPr>
        <w:pStyle w:val="af"/>
        <w:ind w:firstLine="708"/>
        <w:jc w:val="both"/>
        <w:rPr>
          <w:rFonts w:ascii="PT Astra Serif" w:hAnsi="PT Astra Serif"/>
          <w:sz w:val="24"/>
          <w:szCs w:val="24"/>
        </w:rPr>
      </w:pPr>
      <w:r w:rsidRPr="006B665C">
        <w:rPr>
          <w:rFonts w:ascii="PT Astra Serif"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w:t>
      </w:r>
      <w:r w:rsidR="003019E0">
        <w:rPr>
          <w:rFonts w:ascii="PT Astra Serif" w:hAnsi="PT Astra Serif"/>
          <w:sz w:val="24"/>
          <w:szCs w:val="24"/>
        </w:rPr>
        <w:t xml:space="preserve"> погрузочно-разгрузочные работы,</w:t>
      </w:r>
      <w:r w:rsidRPr="006B665C">
        <w:rPr>
          <w:rFonts w:ascii="PT Astra Serif" w:hAnsi="PT Astra Serif"/>
          <w:sz w:val="24"/>
          <w:szCs w:val="24"/>
        </w:rPr>
        <w:t xml:space="preserve"> все налоги, сборы и иные обязательные платежи в бюджеты бюджетной системы</w:t>
      </w:r>
      <w:r w:rsidR="003019E0">
        <w:rPr>
          <w:rFonts w:ascii="PT Astra Serif" w:hAnsi="PT Astra Serif"/>
          <w:sz w:val="24"/>
          <w:szCs w:val="24"/>
        </w:rPr>
        <w:t xml:space="preserve"> </w:t>
      </w:r>
      <w:r w:rsidRPr="006B665C">
        <w:rPr>
          <w:rFonts w:ascii="PT Astra Serif" w:hAnsi="PT Astra Serif"/>
          <w:sz w:val="24"/>
          <w:szCs w:val="24"/>
        </w:rPr>
        <w:t>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w:t>
      </w:r>
      <w:r>
        <w:rPr>
          <w:rFonts w:ascii="PT Astra Serif" w:hAnsi="PT Astra Serif"/>
          <w:sz w:val="24"/>
          <w:szCs w:val="24"/>
        </w:rPr>
        <w:t>ределяется в </w:t>
      </w:r>
      <w:r w:rsidRPr="006B665C">
        <w:rPr>
          <w:rFonts w:ascii="PT Astra Serif" w:hAnsi="PT Astra Serif"/>
          <w:sz w:val="24"/>
          <w:szCs w:val="24"/>
        </w:rPr>
        <w:t>спецификации, которая является неотъемлемой частью договора.</w:t>
      </w:r>
    </w:p>
    <w:p w14:paraId="7004CA43" w14:textId="77777777" w:rsidR="0097266F" w:rsidRPr="006B665C" w:rsidRDefault="0097266F" w:rsidP="0097266F">
      <w:pPr>
        <w:pStyle w:val="30"/>
        <w:spacing w:after="0"/>
        <w:ind w:left="0" w:firstLine="709"/>
        <w:jc w:val="both"/>
        <w:rPr>
          <w:rFonts w:ascii="PT Astra Serif" w:hAnsi="PT Astra Serif"/>
          <w:sz w:val="24"/>
          <w:szCs w:val="24"/>
        </w:rPr>
      </w:pPr>
      <w:r w:rsidRPr="006B665C">
        <w:rPr>
          <w:rFonts w:ascii="PT Astra Serif" w:hAnsi="PT Astra Serif"/>
          <w:sz w:val="24"/>
          <w:szCs w:val="24"/>
        </w:rPr>
        <w:t xml:space="preserve">3.5. Порядок оплаты: в течение </w:t>
      </w:r>
      <w:r w:rsidRPr="002A6ED9">
        <w:rPr>
          <w:rFonts w:ascii="PT Astra Serif" w:hAnsi="PT Astra Serif"/>
          <w:sz w:val="24"/>
          <w:szCs w:val="24"/>
        </w:rPr>
        <w:t xml:space="preserve">7 (семи) </w:t>
      </w:r>
      <w:r w:rsidRPr="006B665C">
        <w:rPr>
          <w:rFonts w:ascii="PT Astra Serif" w:hAnsi="PT Astra Serif"/>
          <w:sz w:val="24"/>
          <w:szCs w:val="24"/>
        </w:rPr>
        <w:t>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02D06401" w14:textId="77777777" w:rsidR="0097266F" w:rsidRDefault="0097266F" w:rsidP="0097266F">
      <w:pPr>
        <w:pStyle w:val="30"/>
        <w:spacing w:after="0"/>
        <w:ind w:left="0" w:firstLine="709"/>
        <w:jc w:val="both"/>
        <w:rPr>
          <w:rFonts w:ascii="PT Astra Serif" w:hAnsi="PT Astra Serif"/>
          <w:spacing w:val="-1"/>
          <w:sz w:val="24"/>
          <w:szCs w:val="24"/>
        </w:rPr>
      </w:pPr>
      <w:r w:rsidRPr="006B665C">
        <w:rPr>
          <w:rFonts w:ascii="PT Astra Serif" w:hAnsi="PT Astra Serif"/>
          <w:sz w:val="24"/>
          <w:szCs w:val="24"/>
        </w:rPr>
        <w:t xml:space="preserve">Датой оплаты является дата списания денежных средств с расчетного </w:t>
      </w:r>
      <w:r w:rsidRPr="006B665C">
        <w:rPr>
          <w:rFonts w:ascii="PT Astra Serif" w:hAnsi="PT Astra Serif"/>
          <w:spacing w:val="-1"/>
          <w:sz w:val="24"/>
          <w:szCs w:val="24"/>
        </w:rPr>
        <w:t>счета Покупателя.</w:t>
      </w:r>
    </w:p>
    <w:p w14:paraId="0F9930FD" w14:textId="77777777" w:rsidR="0097266F" w:rsidRPr="00515C3A" w:rsidRDefault="0097266F" w:rsidP="0097266F">
      <w:pPr>
        <w:pStyle w:val="30"/>
        <w:spacing w:after="0"/>
        <w:ind w:left="0" w:firstLine="709"/>
        <w:jc w:val="both"/>
        <w:rPr>
          <w:rFonts w:ascii="PT Astra Serif" w:hAnsi="PT Astra Serif"/>
          <w:sz w:val="24"/>
          <w:szCs w:val="24"/>
        </w:rPr>
      </w:pPr>
    </w:p>
    <w:p w14:paraId="02F91D5A"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4. Права и обязанности сторон</w:t>
      </w:r>
    </w:p>
    <w:p w14:paraId="29E7BC1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4.1. </w:t>
      </w:r>
      <w:r w:rsidRPr="006B665C">
        <w:rPr>
          <w:rFonts w:ascii="PT Astra Serif" w:hAnsi="PT Astra Serif"/>
          <w:sz w:val="24"/>
          <w:szCs w:val="24"/>
          <w:u w:val="single"/>
        </w:rPr>
        <w:t>Покупатель вправе</w:t>
      </w:r>
      <w:r w:rsidRPr="006B665C">
        <w:rPr>
          <w:rFonts w:ascii="PT Astra Serif" w:hAnsi="PT Astra Serif"/>
          <w:sz w:val="24"/>
          <w:szCs w:val="24"/>
        </w:rPr>
        <w:t>:</w:t>
      </w:r>
    </w:p>
    <w:p w14:paraId="3A27B99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2108A529"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63B4E9AA"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2E74FB7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4.1.4. Осуществлять контроль за порядком и сроками поставки Товара.</w:t>
      </w:r>
    </w:p>
    <w:p w14:paraId="58DF125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4.1.5. Отказаться от приемки Товара в случа</w:t>
      </w:r>
      <w:r>
        <w:rPr>
          <w:rFonts w:ascii="PT Astra Serif" w:hAnsi="PT Astra Serif"/>
          <w:sz w:val="24"/>
          <w:szCs w:val="24"/>
        </w:rPr>
        <w:t>ях, предусмотренных договором и </w:t>
      </w:r>
      <w:r w:rsidRPr="006B665C">
        <w:rPr>
          <w:rFonts w:ascii="PT Astra Serif" w:hAnsi="PT Astra Serif"/>
          <w:sz w:val="24"/>
          <w:szCs w:val="24"/>
        </w:rPr>
        <w:t>законодательством Российской Федерации.</w:t>
      </w:r>
    </w:p>
    <w:p w14:paraId="00CF69D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z w:val="24"/>
          <w:szCs w:val="24"/>
        </w:rPr>
        <w:t xml:space="preserve">4.1.6. </w:t>
      </w:r>
      <w:r w:rsidRPr="006B665C">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301C864B"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 </w:t>
      </w:r>
      <w:r w:rsidRPr="006B665C">
        <w:rPr>
          <w:rFonts w:ascii="PT Astra Serif" w:hAnsi="PT Astra Serif"/>
          <w:spacing w:val="1"/>
          <w:sz w:val="24"/>
          <w:szCs w:val="24"/>
          <w:u w:val="single"/>
        </w:rPr>
        <w:t>Покупатель обязан</w:t>
      </w:r>
      <w:r w:rsidRPr="006B665C">
        <w:rPr>
          <w:rFonts w:ascii="PT Astra Serif" w:hAnsi="PT Astra Serif"/>
          <w:spacing w:val="1"/>
          <w:sz w:val="24"/>
          <w:szCs w:val="24"/>
        </w:rPr>
        <w:t>:</w:t>
      </w:r>
    </w:p>
    <w:p w14:paraId="5158CAA1"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4.2.1. Принять и оплатить поставленный Товар при</w:t>
      </w:r>
      <w:r>
        <w:rPr>
          <w:rFonts w:ascii="PT Astra Serif" w:hAnsi="PT Astra Serif"/>
          <w:spacing w:val="1"/>
          <w:sz w:val="24"/>
          <w:szCs w:val="24"/>
        </w:rPr>
        <w:t xml:space="preserve"> отсутствии у него замечаний по </w:t>
      </w:r>
      <w:r w:rsidRPr="006B665C">
        <w:rPr>
          <w:rFonts w:ascii="PT Astra Serif" w:hAnsi="PT Astra Serif"/>
          <w:spacing w:val="1"/>
          <w:sz w:val="24"/>
          <w:szCs w:val="24"/>
        </w:rPr>
        <w:t>качеству, количеству, ассортименту, соответствию Товара иным условиям договора.</w:t>
      </w:r>
    </w:p>
    <w:p w14:paraId="56627098"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4.2.2. Обеспечить своевременную приемку поставленного Товара </w:t>
      </w:r>
      <w:r w:rsidRPr="006B665C">
        <w:rPr>
          <w:rFonts w:ascii="PT Astra Serif" w:hAnsi="PT Astra Serif"/>
          <w:sz w:val="24"/>
          <w:szCs w:val="24"/>
        </w:rPr>
        <w:t>и проведение экспертизы для проверки поставленного Товара</w:t>
      </w:r>
      <w:r w:rsidRPr="006B665C">
        <w:rPr>
          <w:rFonts w:ascii="PT Astra Serif" w:hAnsi="PT Astra Serif"/>
          <w:spacing w:val="1"/>
          <w:sz w:val="24"/>
          <w:szCs w:val="24"/>
        </w:rPr>
        <w:t xml:space="preserve"> в части соответствия условиям договора.</w:t>
      </w:r>
    </w:p>
    <w:p w14:paraId="1986612C"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4.2.3. Письменно уведомить Поставщика в случае обнаружения в поставленном Товаре недостатков, недостач или иных несоответствий</w:t>
      </w:r>
      <w:r>
        <w:rPr>
          <w:rFonts w:ascii="PT Astra Serif" w:hAnsi="PT Astra Serif"/>
        </w:rPr>
        <w:t xml:space="preserve"> условиям настоящего договора и </w:t>
      </w:r>
      <w:r w:rsidRPr="006B665C">
        <w:rPr>
          <w:rFonts w:ascii="PT Astra Serif" w:hAnsi="PT Astra Serif"/>
        </w:rPr>
        <w:t>спецификации.</w:t>
      </w:r>
    </w:p>
    <w:p w14:paraId="534A8251"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4.2.4. Направлять Поставщику требование об уп</w:t>
      </w:r>
      <w:r>
        <w:rPr>
          <w:rFonts w:ascii="PT Astra Serif" w:hAnsi="PT Astra Serif"/>
          <w:spacing w:val="1"/>
          <w:sz w:val="24"/>
          <w:szCs w:val="24"/>
        </w:rPr>
        <w:t>лате неустойки (штрафа, пени) в </w:t>
      </w:r>
      <w:r w:rsidRPr="006B665C">
        <w:rPr>
          <w:rFonts w:ascii="PT Astra Serif" w:hAnsi="PT Astra Serif"/>
          <w:spacing w:val="1"/>
          <w:sz w:val="24"/>
          <w:szCs w:val="24"/>
        </w:rPr>
        <w:t>случае неисполнения (ненадлежащего исполнения) Поставщ</w:t>
      </w:r>
      <w:r>
        <w:rPr>
          <w:rFonts w:ascii="PT Astra Serif" w:hAnsi="PT Astra Serif"/>
          <w:spacing w:val="1"/>
          <w:sz w:val="24"/>
          <w:szCs w:val="24"/>
        </w:rPr>
        <w:t>иком обязательств по </w:t>
      </w:r>
      <w:r w:rsidRPr="006B665C">
        <w:rPr>
          <w:rFonts w:ascii="PT Astra Serif" w:hAnsi="PT Astra Serif"/>
          <w:spacing w:val="1"/>
          <w:sz w:val="24"/>
          <w:szCs w:val="24"/>
        </w:rPr>
        <w:t>договору, а также возмещения причиненных убытков.</w:t>
      </w:r>
    </w:p>
    <w:p w14:paraId="6C763324"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4.2.5.</w:t>
      </w:r>
      <w:r w:rsidRPr="006B665C">
        <w:rPr>
          <w:rFonts w:ascii="PT Astra Serif" w:hAnsi="PT Astra Serif"/>
          <w:sz w:val="24"/>
          <w:szCs w:val="24"/>
        </w:rPr>
        <w:t xml:space="preserve"> </w:t>
      </w:r>
      <w:r w:rsidRPr="006B665C">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0D94E47E"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4.2.6. Вправе в одностороннем порядке отказаться от исполнения настоящего договора в случаях:</w:t>
      </w:r>
    </w:p>
    <w:p w14:paraId="240E655B" w14:textId="77777777" w:rsidR="0097266F" w:rsidRPr="006B665C" w:rsidRDefault="0097266F" w:rsidP="0097266F">
      <w:pPr>
        <w:pStyle w:val="17"/>
        <w:jc w:val="both"/>
        <w:rPr>
          <w:rFonts w:ascii="PT Astra Serif" w:hAnsi="PT Astra Serif"/>
        </w:rPr>
      </w:pPr>
      <w:r w:rsidRPr="006B665C">
        <w:rPr>
          <w:rFonts w:ascii="PT Astra Serif" w:hAnsi="PT Astra Serif"/>
        </w:rPr>
        <w:t>- поставки Товара ненадлежащего качества, с недостатками, которые не могут быть устранены в приемлемый для Покупателя срок;</w:t>
      </w:r>
    </w:p>
    <w:p w14:paraId="575314A5" w14:textId="77777777" w:rsidR="0097266F" w:rsidRPr="006B665C" w:rsidRDefault="0097266F" w:rsidP="0097266F">
      <w:pPr>
        <w:pStyle w:val="17"/>
        <w:jc w:val="both"/>
        <w:rPr>
          <w:rFonts w:ascii="PT Astra Serif" w:hAnsi="PT Astra Serif"/>
        </w:rPr>
      </w:pPr>
      <w:r w:rsidRPr="006B665C">
        <w:rPr>
          <w:rFonts w:ascii="PT Astra Serif" w:hAnsi="PT Astra Serif"/>
        </w:rPr>
        <w:t>- нарушения Поставщиком сроков поставки Товара.</w:t>
      </w:r>
    </w:p>
    <w:p w14:paraId="294BEDD0"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4.3. </w:t>
      </w:r>
      <w:r w:rsidRPr="006B665C">
        <w:rPr>
          <w:rFonts w:ascii="PT Astra Serif" w:hAnsi="PT Astra Serif"/>
          <w:spacing w:val="1"/>
          <w:sz w:val="24"/>
          <w:szCs w:val="24"/>
          <w:u w:val="single"/>
        </w:rPr>
        <w:t>Поставщик вправе</w:t>
      </w:r>
      <w:r w:rsidRPr="006B665C">
        <w:rPr>
          <w:rFonts w:ascii="PT Astra Serif" w:hAnsi="PT Astra Serif"/>
          <w:spacing w:val="1"/>
          <w:sz w:val="24"/>
          <w:szCs w:val="24"/>
        </w:rPr>
        <w:t>:</w:t>
      </w:r>
    </w:p>
    <w:p w14:paraId="60EEFF4E"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4BC53CC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68B8CE1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4.4. </w:t>
      </w:r>
      <w:r w:rsidRPr="006B665C">
        <w:rPr>
          <w:rFonts w:ascii="PT Astra Serif" w:hAnsi="PT Astra Serif"/>
          <w:sz w:val="24"/>
          <w:szCs w:val="24"/>
          <w:u w:val="single"/>
        </w:rPr>
        <w:t>Поставщик обязан</w:t>
      </w:r>
      <w:r w:rsidRPr="006B665C">
        <w:rPr>
          <w:rFonts w:ascii="PT Astra Serif" w:hAnsi="PT Astra Serif"/>
          <w:sz w:val="24"/>
          <w:szCs w:val="24"/>
        </w:rPr>
        <w:t>:</w:t>
      </w:r>
    </w:p>
    <w:p w14:paraId="14C8477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4.4.1. Поставить Товар п</w:t>
      </w:r>
      <w:r>
        <w:rPr>
          <w:rFonts w:ascii="PT Astra Serif" w:hAnsi="PT Astra Serif"/>
          <w:sz w:val="24"/>
          <w:szCs w:val="24"/>
        </w:rPr>
        <w:t>осле заключения договора</w:t>
      </w:r>
      <w:r w:rsidR="00DA0BDA">
        <w:rPr>
          <w:rFonts w:ascii="PT Astra Serif" w:hAnsi="PT Astra Serif"/>
          <w:sz w:val="24"/>
          <w:szCs w:val="24"/>
        </w:rPr>
        <w:t xml:space="preserve"> </w:t>
      </w:r>
      <w:r>
        <w:rPr>
          <w:rFonts w:ascii="PT Astra Serif" w:hAnsi="PT Astra Serif"/>
          <w:sz w:val="24"/>
          <w:szCs w:val="24"/>
        </w:rPr>
        <w:t>не </w:t>
      </w:r>
      <w:r w:rsidRPr="006B665C">
        <w:rPr>
          <w:rFonts w:ascii="PT Astra Serif" w:hAnsi="PT Astra Serif"/>
          <w:sz w:val="24"/>
          <w:szCs w:val="24"/>
        </w:rPr>
        <w:t>позднее</w:t>
      </w:r>
      <w:r>
        <w:rPr>
          <w:rFonts w:ascii="PT Astra Serif" w:hAnsi="PT Astra Serif"/>
          <w:sz w:val="24"/>
          <w:szCs w:val="24"/>
        </w:rPr>
        <w:t xml:space="preserve"> </w:t>
      </w:r>
      <w:r w:rsidR="006E5CEB">
        <w:rPr>
          <w:rFonts w:ascii="PT Astra Serif" w:hAnsi="PT Astra Serif"/>
          <w:b/>
          <w:bCs/>
          <w:sz w:val="24"/>
          <w:szCs w:val="24"/>
        </w:rPr>
        <w:t>30</w:t>
      </w:r>
      <w:r w:rsidRPr="00163B69">
        <w:rPr>
          <w:rFonts w:ascii="PT Astra Serif" w:hAnsi="PT Astra Serif"/>
          <w:b/>
          <w:bCs/>
          <w:sz w:val="24"/>
          <w:szCs w:val="24"/>
        </w:rPr>
        <w:t>.0</w:t>
      </w:r>
      <w:r w:rsidR="006E5CEB">
        <w:rPr>
          <w:rFonts w:ascii="PT Astra Serif" w:hAnsi="PT Astra Serif"/>
          <w:b/>
          <w:bCs/>
          <w:sz w:val="24"/>
          <w:szCs w:val="24"/>
        </w:rPr>
        <w:t>6</w:t>
      </w:r>
      <w:r w:rsidRPr="00163B69">
        <w:rPr>
          <w:rFonts w:ascii="PT Astra Serif" w:hAnsi="PT Astra Serif"/>
          <w:b/>
          <w:bCs/>
          <w:sz w:val="24"/>
          <w:szCs w:val="24"/>
        </w:rPr>
        <w:t>.202</w:t>
      </w:r>
      <w:r w:rsidR="00345DF9">
        <w:rPr>
          <w:rFonts w:ascii="PT Astra Serif" w:hAnsi="PT Astra Serif"/>
          <w:b/>
          <w:bCs/>
          <w:sz w:val="24"/>
          <w:szCs w:val="24"/>
        </w:rPr>
        <w:t>6</w:t>
      </w:r>
      <w:r w:rsidRPr="00163B69">
        <w:rPr>
          <w:rFonts w:ascii="PT Astra Serif" w:hAnsi="PT Astra Serif"/>
          <w:b/>
          <w:bCs/>
          <w:sz w:val="24"/>
          <w:szCs w:val="24"/>
        </w:rPr>
        <w:t xml:space="preserve"> </w:t>
      </w:r>
      <w:r w:rsidRPr="006B665C">
        <w:rPr>
          <w:rFonts w:ascii="PT Astra Serif" w:hAnsi="PT Astra Serif"/>
          <w:sz w:val="24"/>
          <w:szCs w:val="24"/>
        </w:rPr>
        <w:t>г.</w:t>
      </w:r>
    </w:p>
    <w:p w14:paraId="626A6FA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284A4830"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w:t>
      </w:r>
      <w:r>
        <w:rPr>
          <w:rFonts w:ascii="PT Astra Serif" w:hAnsi="PT Astra Serif"/>
          <w:sz w:val="24"/>
          <w:szCs w:val="24"/>
        </w:rPr>
        <w:t>нной почты в течение 1 </w:t>
      </w:r>
      <w:r w:rsidRPr="006B665C">
        <w:rPr>
          <w:rFonts w:ascii="PT Astra Serif" w:hAnsi="PT Astra Serif"/>
          <w:sz w:val="24"/>
          <w:szCs w:val="24"/>
        </w:rPr>
        <w:t>(одного) рабочего дня с момента изменений, в письменно</w:t>
      </w:r>
      <w:r>
        <w:rPr>
          <w:rFonts w:ascii="PT Astra Serif" w:hAnsi="PT Astra Serif"/>
          <w:sz w:val="24"/>
          <w:szCs w:val="24"/>
        </w:rPr>
        <w:t>й форме. В противном случае все </w:t>
      </w:r>
      <w:r w:rsidRPr="006B665C">
        <w:rPr>
          <w:rFonts w:ascii="PT Astra Serif" w:hAnsi="PT Astra Serif"/>
          <w:sz w:val="24"/>
          <w:szCs w:val="24"/>
        </w:rPr>
        <w:t xml:space="preserve">риски, связанные с перечислением Покупателем </w:t>
      </w:r>
      <w:r>
        <w:rPr>
          <w:rFonts w:ascii="PT Astra Serif" w:hAnsi="PT Astra Serif"/>
          <w:sz w:val="24"/>
          <w:szCs w:val="24"/>
        </w:rPr>
        <w:t>денежных средств на указанный в </w:t>
      </w:r>
      <w:r w:rsidRPr="006B665C">
        <w:rPr>
          <w:rFonts w:ascii="PT Astra Serif" w:hAnsi="PT Astra Serif"/>
          <w:sz w:val="24"/>
          <w:szCs w:val="24"/>
        </w:rPr>
        <w:t>договоре расчетный счет Поставщика, несет Поставщик.</w:t>
      </w:r>
    </w:p>
    <w:p w14:paraId="44C03034"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4.4.4. Заменить некачественный Товар в течение 3 (трех) календарных дней после обнаружения данного факта Покупателем.</w:t>
      </w:r>
    </w:p>
    <w:p w14:paraId="1C0621C5" w14:textId="77777777"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24A451B"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 xml:space="preserve">4.5. </w:t>
      </w:r>
      <w:r w:rsidRPr="006A2A9F">
        <w:rPr>
          <w:rFonts w:ascii="PT Astra Serif" w:hAnsi="PT Astra Serif"/>
          <w:sz w:val="24"/>
          <w:szCs w:val="24"/>
          <w:u w:val="single"/>
        </w:rPr>
        <w:t>Стороны обязаны:</w:t>
      </w:r>
    </w:p>
    <w:p w14:paraId="6649DBAC"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3A7D3E89"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1D4DA91"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DD1F3DA"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4A849962" w14:textId="77777777" w:rsidR="006A2A9F" w:rsidRP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5BFD1E5D" w14:textId="77777777" w:rsidR="006A2A9F" w:rsidRDefault="006A2A9F" w:rsidP="006A2A9F">
      <w:pPr>
        <w:autoSpaceDE w:val="0"/>
        <w:spacing w:after="0" w:line="240" w:lineRule="auto"/>
        <w:ind w:firstLine="709"/>
        <w:jc w:val="both"/>
        <w:rPr>
          <w:rFonts w:ascii="PT Astra Serif" w:hAnsi="PT Astra Serif"/>
          <w:sz w:val="24"/>
          <w:szCs w:val="24"/>
        </w:rPr>
      </w:pPr>
      <w:r w:rsidRPr="006A2A9F">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882C6DB" w14:textId="77777777" w:rsidR="0097266F" w:rsidRDefault="0097266F" w:rsidP="0097266F">
      <w:pPr>
        <w:autoSpaceDE w:val="0"/>
        <w:spacing w:after="0" w:line="240" w:lineRule="auto"/>
        <w:ind w:firstLine="709"/>
        <w:jc w:val="both"/>
        <w:rPr>
          <w:rFonts w:ascii="PT Astra Serif" w:hAnsi="PT Astra Serif"/>
          <w:sz w:val="24"/>
          <w:szCs w:val="24"/>
        </w:rPr>
      </w:pPr>
    </w:p>
    <w:p w14:paraId="6C1376B4" w14:textId="77777777" w:rsidR="0097266F" w:rsidRDefault="0097266F" w:rsidP="0097266F">
      <w:pPr>
        <w:pStyle w:val="17"/>
        <w:jc w:val="center"/>
        <w:rPr>
          <w:rFonts w:ascii="PT Astra Serif" w:hAnsi="PT Astra Serif"/>
          <w:b/>
          <w:bCs/>
        </w:rPr>
      </w:pPr>
      <w:r>
        <w:rPr>
          <w:rFonts w:ascii="PT Astra Serif" w:hAnsi="PT Astra Serif"/>
          <w:b/>
          <w:bCs/>
        </w:rPr>
        <w:t>5. Порядок поставки и приемки товара</w:t>
      </w:r>
    </w:p>
    <w:p w14:paraId="41BDCB9B"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5.1. Поставка товара производится на условиях по согласованию сторон.</w:t>
      </w:r>
    </w:p>
    <w:p w14:paraId="2938C8A9"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276BC96"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lastRenderedPageBreak/>
        <w:t xml:space="preserve">5.3. </w:t>
      </w:r>
      <w:r w:rsidR="00CB1BFD">
        <w:rPr>
          <w:rFonts w:ascii="PT Astra Serif" w:eastAsia="Times New Roman" w:hAnsi="PT Astra Serif"/>
          <w:sz w:val="24"/>
          <w:szCs w:val="24"/>
          <w:lang w:eastAsia="ru-RU"/>
        </w:rPr>
        <w:t>В</w:t>
      </w:r>
      <w:r w:rsidR="00CB1BFD" w:rsidRPr="002A6F80">
        <w:rPr>
          <w:rFonts w:ascii="PT Astra Serif" w:eastAsia="Times New Roman" w:hAnsi="PT Astra Serif"/>
          <w:sz w:val="24"/>
          <w:szCs w:val="24"/>
          <w:lang w:eastAsia="ru-RU"/>
        </w:rPr>
        <w:t xml:space="preserve"> стоимость товара</w:t>
      </w:r>
      <w:r w:rsidR="00CB1BFD">
        <w:rPr>
          <w:rFonts w:ascii="PT Astra Serif" w:eastAsia="Times New Roman" w:hAnsi="PT Astra Serif"/>
          <w:sz w:val="24"/>
          <w:szCs w:val="24"/>
          <w:lang w:eastAsia="ru-RU"/>
        </w:rPr>
        <w:t xml:space="preserve"> </w:t>
      </w:r>
      <w:r w:rsidR="00CB1BFD" w:rsidRPr="002A6F80">
        <w:rPr>
          <w:rFonts w:ascii="PT Astra Serif" w:eastAsia="Times New Roman" w:hAnsi="PT Astra Serif"/>
          <w:sz w:val="24"/>
          <w:szCs w:val="24"/>
          <w:lang w:eastAsia="ru-RU"/>
        </w:rPr>
        <w:t>включается</w:t>
      </w:r>
      <w:r w:rsidR="00CB1BFD">
        <w:rPr>
          <w:rFonts w:ascii="PT Astra Serif" w:eastAsia="Times New Roman" w:hAnsi="PT Astra Serif"/>
          <w:sz w:val="24"/>
          <w:szCs w:val="24"/>
          <w:lang w:eastAsia="ru-RU"/>
        </w:rPr>
        <w:t xml:space="preserve"> с</w:t>
      </w:r>
      <w:r w:rsidR="00CB1BFD" w:rsidRPr="002A6F80">
        <w:rPr>
          <w:rFonts w:ascii="PT Astra Serif" w:eastAsia="Times New Roman" w:hAnsi="PT Astra Serif"/>
          <w:sz w:val="24"/>
          <w:szCs w:val="24"/>
          <w:lang w:eastAsia="ru-RU"/>
        </w:rPr>
        <w:t>тоимость тары и упаковки</w:t>
      </w:r>
      <w:r w:rsidR="00CB1BFD">
        <w:rPr>
          <w:rFonts w:ascii="PT Astra Serif" w:eastAsia="Times New Roman" w:hAnsi="PT Astra Serif"/>
          <w:sz w:val="24"/>
          <w:szCs w:val="24"/>
          <w:lang w:eastAsia="ru-RU"/>
        </w:rPr>
        <w:t xml:space="preserve">, </w:t>
      </w:r>
      <w:r w:rsidR="00CB1BFD" w:rsidRPr="002A6F80">
        <w:rPr>
          <w:rFonts w:ascii="PT Astra Serif" w:hAnsi="PT Astra Serif"/>
          <w:sz w:val="24"/>
          <w:szCs w:val="24"/>
        </w:rPr>
        <w:t>доставк</w:t>
      </w:r>
      <w:r w:rsidR="00CB1BFD">
        <w:rPr>
          <w:rFonts w:ascii="PT Astra Serif" w:hAnsi="PT Astra Serif"/>
          <w:sz w:val="24"/>
          <w:szCs w:val="24"/>
        </w:rPr>
        <w:t>а</w:t>
      </w:r>
      <w:r w:rsidR="00CB1BFD" w:rsidRPr="002A6F80">
        <w:rPr>
          <w:rFonts w:ascii="PT Astra Serif" w:hAnsi="PT Astra Serif"/>
          <w:sz w:val="24"/>
          <w:szCs w:val="24"/>
        </w:rPr>
        <w:t xml:space="preserve">, </w:t>
      </w:r>
      <w:r w:rsidR="00CB1BFD">
        <w:rPr>
          <w:rFonts w:ascii="PT Astra Serif" w:hAnsi="PT Astra Serif"/>
          <w:sz w:val="24"/>
          <w:szCs w:val="24"/>
        </w:rPr>
        <w:t>погрузочно-разгрузочные работы</w:t>
      </w:r>
      <w:r>
        <w:rPr>
          <w:rFonts w:ascii="PT Astra Serif" w:eastAsia="Times New Roman" w:hAnsi="PT Astra Serif"/>
          <w:sz w:val="24"/>
          <w:szCs w:val="24"/>
          <w:lang w:eastAsia="ru-RU"/>
        </w:rPr>
        <w:t>.</w:t>
      </w:r>
    </w:p>
    <w:p w14:paraId="202D7B05"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BD52EF6"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C774A11"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5761389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w:t>
      </w:r>
      <w:r w:rsidR="00345DF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указанной в пункте 10. настоящего Договора;</w:t>
      </w:r>
    </w:p>
    <w:p w14:paraId="47C46DC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55B3D689"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6F3A39E8"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7CC67F4" w14:textId="77777777" w:rsidR="0097266F" w:rsidRDefault="0097266F" w:rsidP="0097266F">
      <w:pPr>
        <w:spacing w:after="0" w:line="240" w:lineRule="auto"/>
        <w:ind w:firstLine="709"/>
        <w:jc w:val="both"/>
        <w:rPr>
          <w:rFonts w:ascii="PT Astra Serif" w:eastAsia="Times New Roman" w:hAnsi="PT Astra Serif"/>
          <w:sz w:val="24"/>
          <w:szCs w:val="24"/>
        </w:rPr>
      </w:pPr>
      <w:r>
        <w:rPr>
          <w:rFonts w:ascii="PT Astra Serif" w:eastAsia="Times New Roman" w:hAnsi="PT Astra Serif"/>
          <w:sz w:val="24"/>
          <w:szCs w:val="24"/>
        </w:rPr>
        <w:t xml:space="preserve">Поставка осуществляется только в рабочие дни. </w:t>
      </w:r>
    </w:p>
    <w:p w14:paraId="67BCBA0E"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Время поставки – с 08 часов 00 мин по 15 часов 00 мин (время м</w:t>
      </w:r>
      <w:r w:rsidR="00852B66">
        <w:rPr>
          <w:rFonts w:ascii="PT Astra Serif" w:hAnsi="PT Astra Serif"/>
          <w:sz w:val="24"/>
          <w:szCs w:val="24"/>
        </w:rPr>
        <w:t>естное</w:t>
      </w:r>
      <w:r>
        <w:rPr>
          <w:rFonts w:ascii="PT Astra Serif" w:hAnsi="PT Astra Serif"/>
          <w:sz w:val="24"/>
          <w:szCs w:val="24"/>
        </w:rPr>
        <w:t>).</w:t>
      </w:r>
    </w:p>
    <w:p w14:paraId="4E3A90B0" w14:textId="77777777" w:rsidR="0097266F" w:rsidRDefault="0097266F" w:rsidP="0097266F">
      <w:pPr>
        <w:widowControl w:val="0"/>
        <w:shd w:val="clear" w:color="auto" w:fill="FFFFFF"/>
        <w:tabs>
          <w:tab w:val="left" w:pos="360"/>
        </w:tabs>
        <w:spacing w:after="0" w:line="240" w:lineRule="auto"/>
        <w:ind w:left="11" w:firstLine="709"/>
        <w:jc w:val="both"/>
        <w:rPr>
          <w:rFonts w:ascii="PT Astra Serif" w:hAnsi="PT Astra Serif"/>
          <w:sz w:val="24"/>
          <w:szCs w:val="24"/>
        </w:rPr>
      </w:pPr>
      <w:r>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37CD9577" w14:textId="77777777" w:rsidR="0097266F" w:rsidRDefault="0097266F" w:rsidP="0097266F">
      <w:pPr>
        <w:suppressAutoHyphens w:val="0"/>
        <w:spacing w:after="0" w:line="240" w:lineRule="auto"/>
        <w:ind w:firstLine="720"/>
        <w:jc w:val="both"/>
        <w:rPr>
          <w:rFonts w:ascii="PT Astra Serif" w:hAnsi="PT Astra Serif"/>
          <w:sz w:val="24"/>
          <w:szCs w:val="24"/>
          <w:lang w:eastAsia="ru-RU"/>
        </w:rPr>
      </w:pPr>
      <w:r>
        <w:rPr>
          <w:rFonts w:ascii="PT Astra Serif" w:hAnsi="PT Astra Serif"/>
          <w:sz w:val="24"/>
          <w:szCs w:val="24"/>
          <w:lang w:eastAsia="ru-RU"/>
        </w:rPr>
        <w:t>5.10. Датой поставки считается дата подписания товарной накладной.</w:t>
      </w:r>
    </w:p>
    <w:p w14:paraId="64EBD4CA"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464F2C10"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665A441E"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5.11.2. оригинал товарной накладной в 2 экз.;</w:t>
      </w:r>
    </w:p>
    <w:p w14:paraId="2FF418B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5.11.3. оригинал счета и (или) счета-фактуры в 1 экз.</w:t>
      </w:r>
    </w:p>
    <w:p w14:paraId="42656BA4" w14:textId="77777777" w:rsidR="0097266F" w:rsidRDefault="0097266F" w:rsidP="0097266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47DF44C6"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5B5E43BC"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проверка соответствия информации, указанной в товарной накладной, договору;</w:t>
      </w:r>
    </w:p>
    <w:p w14:paraId="4A595B0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xml:space="preserve">- проверка наличия и правильности оформления сопроводительных </w:t>
      </w:r>
      <w:r>
        <w:rPr>
          <w:rFonts w:ascii="PT Astra Serif" w:hAnsi="PT Astra Serif"/>
          <w:color w:val="000000"/>
          <w:sz w:val="24"/>
          <w:szCs w:val="24"/>
        </w:rPr>
        <w:t>документов на Товар;</w:t>
      </w:r>
    </w:p>
    <w:p w14:paraId="61065D02"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4C2AEF6A" w14:textId="77777777" w:rsidR="0097266F" w:rsidRDefault="0097266F" w:rsidP="0097266F">
      <w:pPr>
        <w:spacing w:after="0" w:line="240" w:lineRule="auto"/>
        <w:ind w:firstLine="709"/>
        <w:jc w:val="both"/>
        <w:rPr>
          <w:rFonts w:ascii="PT Astra Serif" w:hAnsi="PT Astra Serif"/>
          <w:sz w:val="24"/>
          <w:szCs w:val="24"/>
        </w:rPr>
      </w:pPr>
      <w:bookmarkStart w:id="1" w:name="%D0%9F%D1%83%D0%BD%D0%BA%D1%824%D1%826"/>
      <w:r>
        <w:rPr>
          <w:rFonts w:ascii="PT Astra Serif" w:hAnsi="PT Astra Serif"/>
          <w:sz w:val="24"/>
          <w:szCs w:val="24"/>
        </w:rPr>
        <w:lastRenderedPageBreak/>
        <w:t xml:space="preserve">5.13. </w:t>
      </w:r>
      <w:bookmarkEnd w:id="1"/>
      <w:r>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262F9F9C"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0C0ADEF2"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18179108"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5B238C56"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7DCBB46D"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0AD5BD1A" w14:textId="77777777" w:rsidR="0097266F" w:rsidRDefault="0097266F"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Pr>
          <w:rFonts w:ascii="PT Astra Serif" w:hAnsi="PT Astra Serif"/>
          <w:sz w:val="24"/>
          <w:szCs w:val="24"/>
        </w:rPr>
        <w:t xml:space="preserve">5.18. Покупатель и Поставщик вправе производить сверку взаиморасчетов с составлением акта сверки. </w:t>
      </w:r>
      <w:r>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44C43987" w14:textId="77777777" w:rsidR="00CB1BFD" w:rsidRPr="0097266F" w:rsidRDefault="00CB1BFD"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36DFDAE4" w14:textId="77777777" w:rsidR="0097266F" w:rsidRPr="006B665C" w:rsidRDefault="0097266F" w:rsidP="0097266F">
      <w:pPr>
        <w:pStyle w:val="17"/>
        <w:jc w:val="center"/>
        <w:rPr>
          <w:rFonts w:ascii="PT Astra Serif" w:hAnsi="PT Astra Serif"/>
          <w:b/>
        </w:rPr>
      </w:pPr>
      <w:r w:rsidRPr="006B665C">
        <w:rPr>
          <w:rFonts w:ascii="PT Astra Serif" w:hAnsi="PT Astra Serif"/>
          <w:b/>
        </w:rPr>
        <w:t>6. Ответственность сторон</w:t>
      </w:r>
    </w:p>
    <w:p w14:paraId="44DD376B"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.1.</w:t>
      </w:r>
      <w:r w:rsidRPr="00A53FAE">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75A3CE7F"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 xml:space="preserve">Информация о реестровых записях и совокупном количестве баллов (при необходимости):____________________________________________________________.  </w:t>
      </w:r>
    </w:p>
    <w:p w14:paraId="2835DB0B"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3521070B"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4F1806DD"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.3.</w:t>
      </w:r>
      <w:r w:rsidRPr="00A53FAE">
        <w:rPr>
          <w:rFonts w:ascii="PT Astra Serif" w:hAnsi="PT Astra Serif"/>
          <w:sz w:val="24"/>
          <w:szCs w:val="24"/>
        </w:rPr>
        <w:tab/>
        <w:t xml:space="preserve">Если Договор предусматривает поставку радиоэлектронной продукции, </w:t>
      </w:r>
      <w:r w:rsidRPr="00A53FAE">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67CC2C44" w14:textId="77777777" w:rsidR="00CB1BFD" w:rsidRPr="00667347"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.4.</w:t>
      </w:r>
      <w:r w:rsidRPr="00A53FAE">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ECB20B2" w14:textId="77777777" w:rsidR="00CB1BFD" w:rsidRPr="002A6F80" w:rsidRDefault="00CB1BFD" w:rsidP="00CB1BFD">
      <w:pPr>
        <w:pStyle w:val="af"/>
        <w:ind w:firstLine="708"/>
        <w:jc w:val="both"/>
        <w:rPr>
          <w:rFonts w:ascii="PT Astra Serif" w:hAnsi="PT Astra Serif"/>
          <w:color w:val="000000"/>
          <w:sz w:val="24"/>
          <w:szCs w:val="24"/>
        </w:rPr>
      </w:pPr>
      <w:r w:rsidRPr="002A6F80">
        <w:rPr>
          <w:rFonts w:ascii="PT Astra Serif" w:hAnsi="PT Astra Serif"/>
          <w:sz w:val="24"/>
          <w:szCs w:val="24"/>
        </w:rPr>
        <w:t>6.</w:t>
      </w:r>
      <w:r>
        <w:rPr>
          <w:rFonts w:ascii="PT Astra Serif" w:hAnsi="PT Astra Serif"/>
          <w:sz w:val="24"/>
          <w:szCs w:val="24"/>
        </w:rPr>
        <w:t>5</w:t>
      </w:r>
      <w:r w:rsidRPr="002A6F80">
        <w:rPr>
          <w:rFonts w:ascii="PT Astra Serif" w:hAnsi="PT Astra Serif"/>
          <w:sz w:val="24"/>
          <w:szCs w:val="24"/>
        </w:rPr>
        <w:t xml:space="preserve">. </w:t>
      </w:r>
      <w:r w:rsidRPr="002A6F80">
        <w:rPr>
          <w:rFonts w:ascii="PT Astra Serif"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71B20708"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6</w:t>
      </w:r>
      <w:r w:rsidRPr="002A6F80">
        <w:rPr>
          <w:rFonts w:ascii="PT Astra Serif" w:hAnsi="PT Astra Serif"/>
          <w:sz w:val="24"/>
          <w:szCs w:val="24"/>
        </w:rPr>
        <w:t xml:space="preserve">.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5C4AADA"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7</w:t>
      </w:r>
      <w:r w:rsidRPr="002A6F80">
        <w:rPr>
          <w:rFonts w:ascii="PT Astra Serif" w:hAnsi="PT Astra Serif"/>
          <w:sz w:val="24"/>
          <w:szCs w:val="24"/>
        </w:rPr>
        <w:t xml:space="preserve">.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4DB4B3A"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8</w:t>
      </w:r>
      <w:r w:rsidRPr="002A6F80">
        <w:rPr>
          <w:rFonts w:ascii="PT Astra Serif" w:hAnsi="PT Astra Serif"/>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E1EEB4"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9</w:t>
      </w:r>
      <w:r w:rsidRPr="002A6F80">
        <w:rPr>
          <w:rFonts w:ascii="PT Astra Serif" w:hAnsi="PT Astra Serif"/>
          <w:sz w:val="24"/>
          <w:szCs w:val="24"/>
        </w:rPr>
        <w:t>.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458F21F8" w14:textId="77777777" w:rsidR="00CB1BFD" w:rsidRPr="002A6F80" w:rsidRDefault="00CB1BFD" w:rsidP="00CB1BFD">
      <w:pPr>
        <w:pStyle w:val="17"/>
        <w:ind w:firstLine="720"/>
        <w:jc w:val="both"/>
        <w:rPr>
          <w:rFonts w:ascii="PT Astra Serif" w:hAnsi="PT Astra Serif"/>
        </w:rPr>
      </w:pPr>
      <w:r w:rsidRPr="002A6F80">
        <w:rPr>
          <w:rFonts w:ascii="PT Astra Serif" w:hAnsi="PT Astra Serif"/>
        </w:rPr>
        <w:t>6.</w:t>
      </w:r>
      <w:r>
        <w:rPr>
          <w:rFonts w:ascii="PT Astra Serif" w:hAnsi="PT Astra Serif"/>
        </w:rPr>
        <w:t>10</w:t>
      </w:r>
      <w:r w:rsidRPr="002A6F80">
        <w:rPr>
          <w:rFonts w:ascii="PT Astra Serif" w:hAnsi="PT Astra Serif"/>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F16F1E0" w14:textId="77777777" w:rsidR="00CB1BFD" w:rsidRPr="002A6F80" w:rsidRDefault="00CB1BFD" w:rsidP="00CB1BFD">
      <w:pPr>
        <w:pStyle w:val="17"/>
        <w:ind w:firstLine="720"/>
        <w:jc w:val="both"/>
        <w:rPr>
          <w:rFonts w:ascii="PT Astra Serif" w:hAnsi="PT Astra Serif"/>
          <w:caps/>
        </w:rPr>
      </w:pPr>
      <w:r w:rsidRPr="002A6F80">
        <w:rPr>
          <w:rFonts w:ascii="PT Astra Serif" w:hAnsi="PT Astra Serif"/>
        </w:rPr>
        <w:t>6.</w:t>
      </w:r>
      <w:r>
        <w:rPr>
          <w:rFonts w:ascii="PT Astra Serif" w:hAnsi="PT Astra Serif"/>
        </w:rPr>
        <w:t>11</w:t>
      </w:r>
      <w:r w:rsidRPr="002A6F80">
        <w:rPr>
          <w:rFonts w:ascii="PT Astra Serif" w:hAnsi="PT Astra Serif"/>
        </w:rPr>
        <w:t xml:space="preserve">.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4E49DC7D" w14:textId="77777777" w:rsidR="0097266F" w:rsidRPr="00515C3A" w:rsidRDefault="00CB1BFD" w:rsidP="00CB1BFD">
      <w:pPr>
        <w:pStyle w:val="17"/>
        <w:ind w:firstLine="720"/>
        <w:jc w:val="both"/>
        <w:rPr>
          <w:rFonts w:ascii="PT Astra Serif" w:hAnsi="PT Astra Serif"/>
          <w:bCs/>
        </w:rPr>
      </w:pPr>
      <w:r w:rsidRPr="002A6F80">
        <w:rPr>
          <w:rFonts w:ascii="PT Astra Serif" w:hAnsi="PT Astra Serif"/>
          <w:bCs/>
        </w:rPr>
        <w:t>6.</w:t>
      </w:r>
      <w:r>
        <w:rPr>
          <w:rFonts w:ascii="PT Astra Serif" w:hAnsi="PT Astra Serif"/>
          <w:bCs/>
        </w:rPr>
        <w:t>12</w:t>
      </w:r>
      <w:r w:rsidRPr="002A6F80">
        <w:rPr>
          <w:rFonts w:ascii="PT Astra Serif" w:hAnsi="PT Astra Serif"/>
          <w:bCs/>
        </w:rPr>
        <w:t>.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2A6F80">
        <w:rPr>
          <w:rFonts w:ascii="PT Astra Serif" w:hAnsi="PT Astra Serif"/>
          <w:bCs/>
        </w:rPr>
        <w:softHyphen/>
        <w:t>ющего по своему качеству требованиям настоящего договора, производится за счет Поставщика.</w:t>
      </w:r>
    </w:p>
    <w:p w14:paraId="029C9782" w14:textId="77777777" w:rsidR="0097266F" w:rsidRDefault="0097266F" w:rsidP="0097266F">
      <w:pPr>
        <w:pStyle w:val="17"/>
        <w:rPr>
          <w:rFonts w:ascii="PT Astra Serif" w:hAnsi="PT Astra Serif"/>
          <w:b/>
        </w:rPr>
      </w:pPr>
    </w:p>
    <w:p w14:paraId="4C6CFF83"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7. Форс-мажор</w:t>
      </w:r>
    </w:p>
    <w:p w14:paraId="0C9321A8"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7.1. </w:t>
      </w:r>
      <w:r w:rsidRPr="006B665C">
        <w:rPr>
          <w:rFonts w:ascii="PT Astra Serif" w:hAnsi="PT Astra Serif"/>
          <w:color w:val="000000"/>
          <w:sz w:val="24"/>
          <w:szCs w:val="24"/>
        </w:rPr>
        <w:t>Стороны освобождаются от ответственности друг перед другом за частичное или</w:t>
      </w:r>
      <w:r>
        <w:rPr>
          <w:rFonts w:ascii="PT Astra Serif" w:hAnsi="PT Astra Serif"/>
          <w:color w:val="000000"/>
          <w:sz w:val="24"/>
          <w:szCs w:val="24"/>
        </w:rPr>
        <w:t> </w:t>
      </w:r>
      <w:r w:rsidRPr="006B665C">
        <w:rPr>
          <w:rFonts w:ascii="PT Astra Serif" w:hAnsi="PT Astra Serif"/>
          <w:color w:val="000000"/>
          <w:sz w:val="24"/>
          <w:szCs w:val="24"/>
        </w:rPr>
        <w:t>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w:t>
      </w:r>
      <w:r>
        <w:rPr>
          <w:rFonts w:ascii="PT Astra Serif" w:hAnsi="PT Astra Serif"/>
          <w:color w:val="000000"/>
          <w:sz w:val="24"/>
          <w:szCs w:val="24"/>
        </w:rPr>
        <w:t>тороны не могли предвидеть либо </w:t>
      </w:r>
      <w:r w:rsidRPr="006B665C">
        <w:rPr>
          <w:rFonts w:ascii="PT Astra Serif" w:hAnsi="PT Astra Serif"/>
          <w:color w:val="000000"/>
          <w:sz w:val="24"/>
          <w:szCs w:val="24"/>
        </w:rPr>
        <w:t>предотвратить разумными мерами.</w:t>
      </w:r>
    </w:p>
    <w:p w14:paraId="037EE514"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lastRenderedPageBreak/>
        <w:t>7.2. При наступлении обстоятельств непреодолимой силы сторона, для которой сложились указанные обстоятельства, должна не позднее 3 (</w:t>
      </w:r>
      <w:r>
        <w:rPr>
          <w:rFonts w:ascii="PT Astra Serif" w:hAnsi="PT Astra Serif"/>
          <w:sz w:val="24"/>
          <w:szCs w:val="24"/>
        </w:rPr>
        <w:t>трех) рабочих дней с момента их </w:t>
      </w:r>
      <w:r w:rsidRPr="006B665C">
        <w:rPr>
          <w:rFonts w:ascii="PT Astra Serif" w:hAnsi="PT Astra Serif"/>
          <w:sz w:val="24"/>
          <w:szCs w:val="24"/>
        </w:rPr>
        <w:t>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w:t>
      </w:r>
      <w:r>
        <w:rPr>
          <w:rFonts w:ascii="PT Astra Serif" w:hAnsi="PT Astra Serif"/>
          <w:sz w:val="24"/>
          <w:szCs w:val="24"/>
        </w:rPr>
        <w:t>и должны быть сообщены данные о </w:t>
      </w:r>
      <w:r w:rsidRPr="006B665C">
        <w:rPr>
          <w:rFonts w:ascii="PT Astra Serif" w:hAnsi="PT Astra Serif"/>
          <w:sz w:val="24"/>
          <w:szCs w:val="24"/>
        </w:rPr>
        <w:t xml:space="preserve">характере обстоятельств, по возможности оценка их влияния на возможность исполнения обязательств по договору и сроки их исполнения. </w:t>
      </w:r>
    </w:p>
    <w:p w14:paraId="3626E8D6" w14:textId="77777777" w:rsidR="0097266F"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Pr>
          <w:rFonts w:ascii="PT Astra Serif" w:hAnsi="PT Astra Serif"/>
          <w:sz w:val="24"/>
          <w:szCs w:val="24"/>
        </w:rPr>
        <w:t xml:space="preserve"> взятых на себя обязательств по </w:t>
      </w:r>
      <w:r w:rsidRPr="006B665C">
        <w:rPr>
          <w:rFonts w:ascii="PT Astra Serif" w:hAnsi="PT Astra Serif"/>
          <w:sz w:val="24"/>
          <w:szCs w:val="24"/>
        </w:rPr>
        <w:t>настоящему договору.</w:t>
      </w:r>
    </w:p>
    <w:p w14:paraId="0DBF38E8"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p>
    <w:p w14:paraId="7BF6C39E" w14:textId="77777777" w:rsidR="0097266F" w:rsidRPr="006B665C" w:rsidRDefault="0097266F" w:rsidP="0097266F">
      <w:pPr>
        <w:pStyle w:val="17"/>
        <w:jc w:val="center"/>
        <w:rPr>
          <w:rFonts w:ascii="PT Astra Serif" w:hAnsi="PT Astra Serif"/>
          <w:b/>
          <w:bCs/>
        </w:rPr>
      </w:pPr>
      <w:r w:rsidRPr="006B665C">
        <w:rPr>
          <w:rFonts w:ascii="PT Astra Serif" w:hAnsi="PT Astra Serif"/>
          <w:b/>
          <w:bCs/>
        </w:rPr>
        <w:t>8. Срок действия, порядок изменения и расторжения договора</w:t>
      </w:r>
    </w:p>
    <w:p w14:paraId="44BB6C19" w14:textId="77777777" w:rsidR="0097266F" w:rsidRPr="006B665C" w:rsidRDefault="0097266F" w:rsidP="0097266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8.1. </w:t>
      </w:r>
      <w:r w:rsidRPr="006B665C">
        <w:rPr>
          <w:rFonts w:ascii="PT Astra Serif" w:hAnsi="PT Astra Serif"/>
          <w:color w:val="000000"/>
          <w:sz w:val="24"/>
          <w:szCs w:val="24"/>
        </w:rPr>
        <w:t xml:space="preserve">Настоящий договор вступает в силу с </w:t>
      </w:r>
      <w:r w:rsidR="00852B66">
        <w:rPr>
          <w:rFonts w:ascii="PT Astra Serif" w:hAnsi="PT Astra Serif"/>
          <w:color w:val="000000"/>
          <w:sz w:val="24"/>
          <w:szCs w:val="24"/>
        </w:rPr>
        <w:t>даты подписания</w:t>
      </w:r>
      <w:r>
        <w:rPr>
          <w:rFonts w:ascii="PT Astra Serif" w:hAnsi="PT Astra Serif"/>
          <w:color w:val="000000"/>
          <w:sz w:val="24"/>
          <w:szCs w:val="24"/>
        </w:rPr>
        <w:t xml:space="preserve"> и действует по </w:t>
      </w:r>
      <w:r w:rsidRPr="00163B69">
        <w:rPr>
          <w:rFonts w:ascii="PT Astra Serif" w:hAnsi="PT Astra Serif"/>
          <w:b/>
          <w:bCs/>
          <w:color w:val="000000"/>
          <w:sz w:val="24"/>
          <w:szCs w:val="24"/>
        </w:rPr>
        <w:t>31.</w:t>
      </w:r>
      <w:r w:rsidR="00CB1BFD">
        <w:rPr>
          <w:rFonts w:ascii="PT Astra Serif" w:hAnsi="PT Astra Serif"/>
          <w:b/>
          <w:bCs/>
          <w:color w:val="000000"/>
          <w:sz w:val="24"/>
          <w:szCs w:val="24"/>
        </w:rPr>
        <w:t>12</w:t>
      </w:r>
      <w:r w:rsidRPr="00163B69">
        <w:rPr>
          <w:rFonts w:ascii="PT Astra Serif" w:hAnsi="PT Astra Serif"/>
          <w:b/>
          <w:bCs/>
          <w:color w:val="000000"/>
          <w:sz w:val="24"/>
          <w:szCs w:val="24"/>
        </w:rPr>
        <w:t>.202</w:t>
      </w:r>
      <w:r w:rsidR="00852B66">
        <w:rPr>
          <w:rFonts w:ascii="PT Astra Serif" w:hAnsi="PT Astra Serif"/>
          <w:b/>
          <w:bCs/>
          <w:color w:val="000000"/>
          <w:sz w:val="24"/>
          <w:szCs w:val="24"/>
        </w:rPr>
        <w:t>6</w:t>
      </w:r>
      <w:r w:rsidRPr="006B665C">
        <w:rPr>
          <w:rFonts w:ascii="PT Astra Serif" w:hAnsi="PT Astra Serif"/>
          <w:color w:val="000000"/>
          <w:sz w:val="24"/>
          <w:szCs w:val="24"/>
        </w:rPr>
        <w:t>, а в части расчетов – до полного их завершения.</w:t>
      </w:r>
    </w:p>
    <w:p w14:paraId="652EE3E8" w14:textId="77777777" w:rsidR="0097266F" w:rsidRPr="006B665C" w:rsidRDefault="0097266F" w:rsidP="0097266F">
      <w:pPr>
        <w:numPr>
          <w:ilvl w:val="1"/>
          <w:numId w:val="4"/>
        </w:numPr>
        <w:tabs>
          <w:tab w:val="clear" w:pos="360"/>
          <w:tab w:val="left" w:pos="0"/>
          <w:tab w:val="left" w:pos="709"/>
        </w:tabs>
        <w:suppressAutoHyphens w:val="0"/>
        <w:autoSpaceDE w:val="0"/>
        <w:spacing w:after="0" w:line="240" w:lineRule="auto"/>
        <w:ind w:left="0" w:firstLine="709"/>
        <w:jc w:val="both"/>
        <w:rPr>
          <w:rFonts w:ascii="PT Astra Serif" w:hAnsi="PT Astra Serif"/>
          <w:sz w:val="24"/>
          <w:szCs w:val="24"/>
        </w:rPr>
      </w:pPr>
      <w:r w:rsidRPr="006B665C">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w:t>
      </w:r>
      <w:r>
        <w:rPr>
          <w:rFonts w:ascii="PT Astra Serif" w:hAnsi="PT Astra Serif"/>
          <w:color w:val="000000"/>
          <w:sz w:val="24"/>
          <w:szCs w:val="24"/>
        </w:rPr>
        <w:t>ерации. Изменения оформляются в </w:t>
      </w:r>
      <w:r w:rsidRPr="006B665C">
        <w:rPr>
          <w:rFonts w:ascii="PT Astra Serif" w:hAnsi="PT Astra Serif"/>
          <w:color w:val="000000"/>
          <w:sz w:val="24"/>
          <w:szCs w:val="24"/>
        </w:rPr>
        <w:t>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52EA198A" w14:textId="77777777" w:rsidR="0097266F" w:rsidRPr="006B665C" w:rsidRDefault="0097266F" w:rsidP="0097266F">
      <w:pPr>
        <w:widowControl w:val="0"/>
        <w:numPr>
          <w:ilvl w:val="1"/>
          <w:numId w:val="4"/>
        </w:numPr>
        <w:shd w:val="clear" w:color="auto" w:fill="FFFFFF"/>
        <w:tabs>
          <w:tab w:val="clear" w:pos="360"/>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настоящего договора допус</w:t>
      </w:r>
      <w:r>
        <w:rPr>
          <w:rFonts w:ascii="PT Astra Serif" w:hAnsi="PT Astra Serif"/>
          <w:sz w:val="24"/>
          <w:szCs w:val="24"/>
        </w:rPr>
        <w:t>кается по соглашению сторон, по </w:t>
      </w:r>
      <w:r w:rsidRPr="006B665C">
        <w:rPr>
          <w:rFonts w:ascii="PT Astra Serif" w:hAnsi="PT Astra Serif"/>
          <w:sz w:val="24"/>
          <w:szCs w:val="24"/>
        </w:rPr>
        <w:t>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B665C">
        <w:rPr>
          <w:rFonts w:ascii="PT Astra Serif" w:hAnsi="PT Astra Serif"/>
          <w:color w:val="000000"/>
          <w:spacing w:val="-1"/>
          <w:sz w:val="24"/>
          <w:szCs w:val="24"/>
        </w:rPr>
        <w:t>.</w:t>
      </w:r>
    </w:p>
    <w:p w14:paraId="79E2B04D" w14:textId="77777777" w:rsidR="0097266F" w:rsidRPr="006B665C" w:rsidRDefault="0097266F" w:rsidP="0097266F">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договора влечет за собой пре</w:t>
      </w:r>
      <w:r>
        <w:rPr>
          <w:rFonts w:ascii="PT Astra Serif" w:hAnsi="PT Astra Serif"/>
          <w:sz w:val="24"/>
          <w:szCs w:val="24"/>
        </w:rPr>
        <w:t>кращение обязательств сторон по </w:t>
      </w:r>
      <w:r w:rsidRPr="006B665C">
        <w:rPr>
          <w:rFonts w:ascii="PT Astra Serif" w:hAnsi="PT Astra Serif"/>
          <w:sz w:val="24"/>
          <w:szCs w:val="24"/>
        </w:rPr>
        <w:t>нему, но не освобождает от ответственности за неисполнение договорных обязательств, которые имели место до расторжения договора</w:t>
      </w:r>
      <w:r w:rsidRPr="006B665C">
        <w:rPr>
          <w:rFonts w:ascii="PT Astra Serif" w:hAnsi="PT Astra Serif"/>
          <w:color w:val="000000"/>
          <w:sz w:val="24"/>
          <w:szCs w:val="24"/>
        </w:rPr>
        <w:t>.</w:t>
      </w:r>
    </w:p>
    <w:p w14:paraId="08926CC4" w14:textId="77777777" w:rsidR="0097266F" w:rsidRPr="006B665C" w:rsidRDefault="0097266F" w:rsidP="0097266F">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6B665C">
        <w:rPr>
          <w:rFonts w:ascii="PT Astra Serif" w:hAnsi="PT Astra Serif"/>
          <w:color w:val="000000"/>
          <w:spacing w:val="-1"/>
          <w:sz w:val="24"/>
          <w:szCs w:val="24"/>
        </w:rPr>
        <w:t>этом письменно, но не позднее 3-х дней с момента изменения.</w:t>
      </w:r>
    </w:p>
    <w:p w14:paraId="7463592A"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 По соглашению сторон допускается изменение условий договора в следующих случаях:</w:t>
      </w:r>
    </w:p>
    <w:p w14:paraId="2260A8C8"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7137B255" w14:textId="77777777" w:rsidR="0097266F" w:rsidRPr="006B665C" w:rsidRDefault="0097266F" w:rsidP="0097266F">
      <w:pPr>
        <w:autoSpaceDN w:val="0"/>
        <w:adjustRightInd w:val="0"/>
        <w:spacing w:after="0" w:line="240" w:lineRule="auto"/>
        <w:ind w:firstLine="426"/>
        <w:jc w:val="both"/>
        <w:rPr>
          <w:rFonts w:ascii="PT Astra Serif" w:hAnsi="PT Astra Serif"/>
          <w:sz w:val="24"/>
          <w:szCs w:val="24"/>
        </w:rPr>
      </w:pPr>
      <w:r w:rsidRPr="006B665C">
        <w:rPr>
          <w:rFonts w:ascii="PT Astra Serif" w:hAnsi="PT Astra Serif"/>
          <w:sz w:val="24"/>
          <w:szCs w:val="24"/>
        </w:rPr>
        <w:tab/>
        <w:t>8.6.2. При изменении предусмотренного дог</w:t>
      </w:r>
      <w:r>
        <w:rPr>
          <w:rFonts w:ascii="PT Astra Serif" w:hAnsi="PT Astra Serif"/>
          <w:sz w:val="24"/>
          <w:szCs w:val="24"/>
        </w:rPr>
        <w:t>овором объема поставки Товара с </w:t>
      </w:r>
      <w:r w:rsidRPr="006B665C">
        <w:rPr>
          <w:rFonts w:ascii="PT Astra Serif" w:hAnsi="PT Astra Serif"/>
          <w:sz w:val="24"/>
          <w:szCs w:val="24"/>
        </w:rPr>
        <w:t xml:space="preserve">изменением цены договора исходя из цены единицы Товара. </w:t>
      </w:r>
    </w:p>
    <w:p w14:paraId="00C15122" w14:textId="77777777" w:rsidR="0097266F"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 xml:space="preserve">8.7. </w:t>
      </w:r>
      <w:r w:rsidRPr="006B665C">
        <w:rPr>
          <w:rFonts w:ascii="PT Astra Serif" w:hAnsi="PT Astra Serif"/>
          <w:color w:val="000000"/>
          <w:sz w:val="24"/>
          <w:szCs w:val="24"/>
        </w:rPr>
        <w:t>Все указанные в договоре приложения являются его неотъемлемой частью.</w:t>
      </w:r>
    </w:p>
    <w:p w14:paraId="13522859"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51E28B24"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9. Порядок разрешения споров, претензий сторон</w:t>
      </w:r>
    </w:p>
    <w:p w14:paraId="7B00BAE1"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9.1. </w:t>
      </w:r>
      <w:r w:rsidRPr="006B665C">
        <w:rPr>
          <w:rFonts w:ascii="PT Astra Serif" w:hAnsi="PT Astra Serif" w:cs="Times New Roman"/>
          <w:kern w:val="0"/>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w:t>
      </w:r>
      <w:r>
        <w:rPr>
          <w:rFonts w:ascii="PT Astra Serif" w:hAnsi="PT Astra Serif" w:cs="Times New Roman"/>
          <w:kern w:val="0"/>
          <w:sz w:val="24"/>
          <w:szCs w:val="24"/>
          <w:lang w:eastAsia="ru-RU"/>
        </w:rPr>
        <w:t>тороны предпринимают усилия для </w:t>
      </w:r>
      <w:r w:rsidRPr="006B665C">
        <w:rPr>
          <w:rFonts w:ascii="PT Astra Serif" w:hAnsi="PT Astra Serif" w:cs="Times New Roman"/>
          <w:kern w:val="0"/>
          <w:sz w:val="24"/>
          <w:szCs w:val="24"/>
          <w:lang w:eastAsia="ru-RU"/>
        </w:rPr>
        <w:t>урегулирования таких противоречий, претензий и разногласий в добровольном порядке.</w:t>
      </w:r>
    </w:p>
    <w:p w14:paraId="660E4751"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4CD2D8C0"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9.3. В случае удовлетворения претензии сторона, ее п</w:t>
      </w:r>
      <w:r>
        <w:rPr>
          <w:rFonts w:ascii="PT Astra Serif" w:hAnsi="PT Astra Serif" w:cs="Times New Roman"/>
          <w:kern w:val="0"/>
          <w:sz w:val="24"/>
          <w:szCs w:val="24"/>
          <w:lang w:eastAsia="ru-RU"/>
        </w:rPr>
        <w:t>ризнавшая, обязана в течение 10 </w:t>
      </w:r>
      <w:r w:rsidRPr="006B665C">
        <w:rPr>
          <w:rFonts w:ascii="PT Astra Serif" w:hAnsi="PT Astra Serif" w:cs="Times New Roman"/>
          <w:kern w:val="0"/>
          <w:sz w:val="24"/>
          <w:szCs w:val="24"/>
          <w:lang w:eastAsia="ru-RU"/>
        </w:rPr>
        <w:t>(десяти) рабочих дней перечислить на расчетный сче</w:t>
      </w:r>
      <w:r>
        <w:rPr>
          <w:rFonts w:ascii="PT Astra Serif" w:hAnsi="PT Astra Serif" w:cs="Times New Roman"/>
          <w:kern w:val="0"/>
          <w:sz w:val="24"/>
          <w:szCs w:val="24"/>
          <w:lang w:eastAsia="ru-RU"/>
        </w:rPr>
        <w:t>т заявителя денежные средства в </w:t>
      </w:r>
      <w:r w:rsidRPr="006B665C">
        <w:rPr>
          <w:rFonts w:ascii="PT Astra Serif" w:hAnsi="PT Astra Serif" w:cs="Times New Roman"/>
          <w:kern w:val="0"/>
          <w:sz w:val="24"/>
          <w:szCs w:val="24"/>
          <w:lang w:eastAsia="ru-RU"/>
        </w:rPr>
        <w:t>сумме удовлетворенной претензии, если иное не предусмотрено договором.</w:t>
      </w:r>
    </w:p>
    <w:p w14:paraId="4FD20DEC" w14:textId="77777777" w:rsidR="0097266F" w:rsidRDefault="0097266F" w:rsidP="0097266F">
      <w:pPr>
        <w:pStyle w:val="Standard"/>
        <w:widowControl w:val="0"/>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486CFE36" w14:textId="77777777" w:rsidR="0097266F" w:rsidRPr="00515C3A" w:rsidRDefault="0097266F" w:rsidP="0097266F">
      <w:pPr>
        <w:pStyle w:val="Standard"/>
        <w:widowControl w:val="0"/>
        <w:jc w:val="both"/>
        <w:rPr>
          <w:rFonts w:ascii="PT Astra Serif" w:hAnsi="PT Astra Serif" w:cs="Times New Roman"/>
          <w:kern w:val="0"/>
          <w:sz w:val="24"/>
          <w:szCs w:val="24"/>
          <w:lang w:eastAsia="ru-RU"/>
        </w:rPr>
      </w:pPr>
    </w:p>
    <w:p w14:paraId="1861318A" w14:textId="77777777" w:rsidR="006A2A9F" w:rsidRDefault="006A2A9F" w:rsidP="0097266F">
      <w:pPr>
        <w:pStyle w:val="17"/>
        <w:jc w:val="center"/>
        <w:rPr>
          <w:rFonts w:ascii="PT Astra Serif" w:hAnsi="PT Astra Serif"/>
          <w:b/>
        </w:rPr>
      </w:pPr>
    </w:p>
    <w:p w14:paraId="63B63F64"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10. Прочие условия договора</w:t>
      </w:r>
    </w:p>
    <w:p w14:paraId="61AACB5F"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10.1. </w:t>
      </w:r>
      <w:r w:rsidRPr="006B665C">
        <w:rPr>
          <w:rFonts w:ascii="PT Astra Serif" w:hAnsi="PT Astra Serif" w:cs="Times New Roman"/>
          <w:kern w:val="0"/>
          <w:sz w:val="24"/>
          <w:szCs w:val="24"/>
          <w:lang w:eastAsia="ru-RU"/>
        </w:rPr>
        <w:t>Документооборот в рамках договора осущест</w:t>
      </w:r>
      <w:r>
        <w:rPr>
          <w:rFonts w:ascii="PT Astra Serif" w:hAnsi="PT Astra Serif" w:cs="Times New Roman"/>
          <w:kern w:val="0"/>
          <w:sz w:val="24"/>
          <w:szCs w:val="24"/>
          <w:lang w:eastAsia="ru-RU"/>
        </w:rPr>
        <w:t>вляется в письменной форме. Для </w:t>
      </w:r>
      <w:r w:rsidRPr="006B665C">
        <w:rPr>
          <w:rFonts w:ascii="PT Astra Serif" w:hAnsi="PT Astra Serif" w:cs="Times New Roman"/>
          <w:kern w:val="0"/>
          <w:sz w:val="24"/>
          <w:szCs w:val="24"/>
          <w:lang w:eastAsia="ru-RU"/>
        </w:rPr>
        <w:t>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48F8DD"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Покупателя для направления уведомлений является: </w:t>
      </w:r>
      <w:proofErr w:type="spellStart"/>
      <w:r w:rsidRPr="006B665C">
        <w:rPr>
          <w:rFonts w:ascii="PT Astra Serif" w:hAnsi="PT Astra Serif" w:cs="Times New Roman"/>
          <w:b/>
          <w:kern w:val="0"/>
          <w:sz w:val="24"/>
          <w:szCs w:val="24"/>
          <w:lang w:val="en-US" w:eastAsia="ru-RU"/>
        </w:rPr>
        <w:t>gc</w:t>
      </w:r>
      <w:r>
        <w:rPr>
          <w:rFonts w:ascii="PT Astra Serif" w:hAnsi="PT Astra Serif" w:cs="Times New Roman"/>
          <w:b/>
          <w:kern w:val="0"/>
          <w:sz w:val="24"/>
          <w:szCs w:val="24"/>
          <w:lang w:val="en-US" w:eastAsia="ru-RU"/>
        </w:rPr>
        <w:t>zabota</w:t>
      </w:r>
      <w:proofErr w:type="spellEnd"/>
      <w:r w:rsidRPr="007D28EE">
        <w:rPr>
          <w:rFonts w:ascii="PT Astra Serif" w:hAnsi="PT Astra Serif" w:cs="Times New Roman"/>
          <w:b/>
          <w:kern w:val="0"/>
          <w:sz w:val="24"/>
          <w:szCs w:val="24"/>
          <w:lang w:eastAsia="ru-RU"/>
        </w:rPr>
        <w:t>73</w:t>
      </w:r>
      <w:r w:rsidRPr="006B665C">
        <w:rPr>
          <w:rFonts w:ascii="PT Astra Serif" w:hAnsi="PT Astra Serif" w:cs="Times New Roman"/>
          <w:b/>
          <w:kern w:val="0"/>
          <w:sz w:val="24"/>
          <w:szCs w:val="24"/>
          <w:lang w:eastAsia="ru-RU"/>
        </w:rPr>
        <w:t>@</w:t>
      </w:r>
      <w:proofErr w:type="spellStart"/>
      <w:r>
        <w:rPr>
          <w:rFonts w:ascii="PT Astra Serif" w:hAnsi="PT Astra Serif" w:cs="Times New Roman"/>
          <w:b/>
          <w:kern w:val="0"/>
          <w:sz w:val="24"/>
          <w:szCs w:val="24"/>
          <w:lang w:val="en-US" w:eastAsia="ru-RU"/>
        </w:rPr>
        <w:t>yandex</w:t>
      </w:r>
      <w:proofErr w:type="spellEnd"/>
      <w:r w:rsidRPr="006B665C">
        <w:rPr>
          <w:rFonts w:ascii="PT Astra Serif" w:hAnsi="PT Astra Serif" w:cs="Times New Roman"/>
          <w:b/>
          <w:kern w:val="0"/>
          <w:sz w:val="24"/>
          <w:szCs w:val="24"/>
          <w:lang w:eastAsia="ru-RU"/>
        </w:rPr>
        <w:t>.</w:t>
      </w:r>
      <w:proofErr w:type="spellStart"/>
      <w:r w:rsidRPr="006B665C">
        <w:rPr>
          <w:rFonts w:ascii="PT Astra Serif" w:hAnsi="PT Astra Serif" w:cs="Times New Roman"/>
          <w:b/>
          <w:kern w:val="0"/>
          <w:sz w:val="24"/>
          <w:szCs w:val="24"/>
          <w:lang w:val="en-US" w:eastAsia="ru-RU"/>
        </w:rPr>
        <w:t>ru</w:t>
      </w:r>
      <w:proofErr w:type="spellEnd"/>
    </w:p>
    <w:p w14:paraId="3A803211"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Поставщика для направления уведомлений является: </w:t>
      </w:r>
      <w:r w:rsidRPr="006B665C">
        <w:rPr>
          <w:rFonts w:ascii="PT Astra Serif" w:hAnsi="PT Astra Serif" w:cs="Times New Roman"/>
          <w:b/>
          <w:sz w:val="24"/>
          <w:szCs w:val="24"/>
        </w:rPr>
        <w:t>__________</w:t>
      </w:r>
    </w:p>
    <w:p w14:paraId="630D92B6" w14:textId="5FF49012"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w:t>
      </w:r>
      <w:r w:rsidR="00E903DE">
        <w:rPr>
          <w:rFonts w:ascii="PT Astra Serif" w:hAnsi="PT Astra Serif" w:cs="Times New Roman"/>
          <w:kern w:val="0"/>
          <w:sz w:val="24"/>
          <w:szCs w:val="24"/>
          <w:lang w:eastAsia="ru-RU"/>
        </w:rPr>
        <w:t> </w:t>
      </w:r>
      <w:r w:rsidRPr="006B665C">
        <w:rPr>
          <w:rFonts w:ascii="PT Astra Serif" w:hAnsi="PT Astra Serif" w:cs="Times New Roman"/>
          <w:kern w:val="0"/>
          <w:sz w:val="24"/>
          <w:szCs w:val="24"/>
          <w:lang w:eastAsia="ru-RU"/>
        </w:rPr>
        <w:t>случае отправления уведомлений посредством электронной почты уведомления считаются полученными стороной в день их отправки.</w:t>
      </w:r>
    </w:p>
    <w:p w14:paraId="1AC2367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w:t>
      </w:r>
      <w:r>
        <w:rPr>
          <w:rFonts w:ascii="PT Astra Serif" w:hAnsi="PT Astra Serif" w:cs="Times New Roman"/>
          <w:kern w:val="0"/>
          <w:sz w:val="24"/>
          <w:szCs w:val="24"/>
          <w:lang w:eastAsia="ru-RU"/>
        </w:rPr>
        <w:t>ием случая, предусмотренного п. </w:t>
      </w:r>
      <w:r w:rsidRPr="006B665C">
        <w:rPr>
          <w:rFonts w:ascii="PT Astra Serif" w:hAnsi="PT Astra Serif" w:cs="Times New Roman"/>
          <w:kern w:val="0"/>
          <w:sz w:val="24"/>
          <w:szCs w:val="24"/>
          <w:lang w:eastAsia="ru-RU"/>
        </w:rPr>
        <w:t>9.2 договора.</w:t>
      </w:r>
    </w:p>
    <w:p w14:paraId="27B07815" w14:textId="16DAE483"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10.2. При исполнении договора не допу</w:t>
      </w:r>
      <w:r>
        <w:rPr>
          <w:rFonts w:ascii="PT Astra Serif" w:hAnsi="PT Astra Serif" w:cs="Times New Roman"/>
          <w:kern w:val="0"/>
          <w:sz w:val="24"/>
          <w:szCs w:val="24"/>
          <w:lang w:eastAsia="ru-RU"/>
        </w:rPr>
        <w:t>скается перемена Поставщика, за </w:t>
      </w:r>
      <w:r w:rsidRPr="006B665C">
        <w:rPr>
          <w:rFonts w:ascii="PT Astra Serif" w:hAnsi="PT Astra Serif" w:cs="Times New Roman"/>
          <w:kern w:val="0"/>
          <w:sz w:val="24"/>
          <w:szCs w:val="24"/>
          <w:lang w:eastAsia="ru-RU"/>
        </w:rPr>
        <w:t>исключением случая, если новый поставщик являетс</w:t>
      </w:r>
      <w:r>
        <w:rPr>
          <w:rFonts w:ascii="PT Astra Serif" w:hAnsi="PT Astra Serif" w:cs="Times New Roman"/>
          <w:kern w:val="0"/>
          <w:sz w:val="24"/>
          <w:szCs w:val="24"/>
          <w:lang w:eastAsia="ru-RU"/>
        </w:rPr>
        <w:t>я правопреемником Поставщика по </w:t>
      </w:r>
      <w:r w:rsidRPr="006B665C">
        <w:rPr>
          <w:rFonts w:ascii="PT Astra Serif" w:hAnsi="PT Astra Serif" w:cs="Times New Roman"/>
          <w:kern w:val="0"/>
          <w:sz w:val="24"/>
          <w:szCs w:val="24"/>
          <w:lang w:eastAsia="ru-RU"/>
        </w:rPr>
        <w:t>договору вследствие реорганизации юридического лица в форме преобразования, слияния или</w:t>
      </w:r>
      <w:r w:rsidR="00E903DE">
        <w:rPr>
          <w:rFonts w:ascii="PT Astra Serif" w:hAnsi="PT Astra Serif" w:cs="Times New Roman"/>
          <w:kern w:val="0"/>
          <w:sz w:val="24"/>
          <w:szCs w:val="24"/>
          <w:lang w:eastAsia="ru-RU"/>
        </w:rPr>
        <w:t> </w:t>
      </w:r>
      <w:r w:rsidRPr="006B665C">
        <w:rPr>
          <w:rFonts w:ascii="PT Astra Serif" w:hAnsi="PT Astra Serif" w:cs="Times New Roman"/>
          <w:kern w:val="0"/>
          <w:sz w:val="24"/>
          <w:szCs w:val="24"/>
          <w:lang w:eastAsia="ru-RU"/>
        </w:rPr>
        <w:t xml:space="preserve">присоединения. </w:t>
      </w:r>
    </w:p>
    <w:p w14:paraId="37FB72FB"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4476C73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1BC6A158" w14:textId="77777777" w:rsidR="0097266F" w:rsidRPr="006B665C" w:rsidRDefault="0097266F" w:rsidP="0097266F">
      <w:pPr>
        <w:autoSpaceDE w:val="0"/>
        <w:spacing w:after="0" w:line="240" w:lineRule="auto"/>
        <w:ind w:firstLine="709"/>
        <w:jc w:val="both"/>
        <w:rPr>
          <w:rFonts w:ascii="PT Astra Serif" w:hAnsi="PT Astra Serif"/>
          <w:color w:val="000000"/>
          <w:sz w:val="24"/>
          <w:szCs w:val="24"/>
        </w:rPr>
      </w:pPr>
      <w:r w:rsidRPr="006B665C">
        <w:rPr>
          <w:rFonts w:ascii="PT Astra Serif" w:hAnsi="PT Astra Serif"/>
          <w:color w:val="000000"/>
          <w:sz w:val="24"/>
          <w:szCs w:val="24"/>
        </w:rPr>
        <w:t>10.4. Неотъемлемыми частями договора являются:</w:t>
      </w:r>
    </w:p>
    <w:p w14:paraId="2E285E33" w14:textId="77777777" w:rsidR="006E5CEB" w:rsidRDefault="0097266F" w:rsidP="006A2A9F">
      <w:pPr>
        <w:tabs>
          <w:tab w:val="left" w:pos="709"/>
        </w:tabs>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Приложение № 1</w:t>
      </w:r>
      <w:r w:rsidRPr="006B665C">
        <w:rPr>
          <w:rFonts w:ascii="PT Astra Serif" w:hAnsi="PT Astra Serif"/>
          <w:color w:val="000000"/>
          <w:sz w:val="24"/>
          <w:szCs w:val="24"/>
        </w:rPr>
        <w:t>. Спецификация.</w:t>
      </w:r>
    </w:p>
    <w:p w14:paraId="5DB28AF7" w14:textId="77777777" w:rsidR="006E5CEB" w:rsidRPr="006B665C" w:rsidRDefault="006E5CEB" w:rsidP="0097266F">
      <w:pPr>
        <w:tabs>
          <w:tab w:val="left" w:pos="709"/>
        </w:tabs>
        <w:spacing w:after="0" w:line="240" w:lineRule="auto"/>
        <w:ind w:firstLine="709"/>
        <w:jc w:val="both"/>
        <w:rPr>
          <w:rFonts w:ascii="PT Astra Serif" w:hAnsi="PT Astra Serif"/>
          <w:color w:val="000000"/>
          <w:sz w:val="24"/>
          <w:szCs w:val="24"/>
        </w:rPr>
      </w:pPr>
    </w:p>
    <w:p w14:paraId="258A07AA" w14:textId="77777777" w:rsidR="0097266F" w:rsidRPr="00515C3A" w:rsidRDefault="0097266F" w:rsidP="0097266F">
      <w:pPr>
        <w:pStyle w:val="17"/>
        <w:jc w:val="center"/>
        <w:rPr>
          <w:rFonts w:ascii="PT Astra Serif" w:hAnsi="PT Astra Serif"/>
          <w:b/>
        </w:rPr>
      </w:pPr>
      <w:r w:rsidRPr="006B665C">
        <w:rPr>
          <w:rFonts w:ascii="PT Astra Serif" w:hAnsi="PT Astra Serif"/>
          <w:b/>
        </w:rPr>
        <w:t>11. Юридические адреса и реквизиты сторо</w:t>
      </w:r>
      <w:r>
        <w:rPr>
          <w:rFonts w:ascii="PT Astra Serif" w:hAnsi="PT Astra Serif"/>
          <w:b/>
        </w:rPr>
        <w:t>н</w:t>
      </w:r>
    </w:p>
    <w:tbl>
      <w:tblPr>
        <w:tblpPr w:leftFromText="180" w:rightFromText="180" w:vertAnchor="text" w:horzAnchor="margin" w:tblpY="344"/>
        <w:tblW w:w="10030" w:type="dxa"/>
        <w:tblLayout w:type="fixed"/>
        <w:tblLook w:val="04A0" w:firstRow="1" w:lastRow="0" w:firstColumn="1" w:lastColumn="0" w:noHBand="0" w:noVBand="1"/>
      </w:tblPr>
      <w:tblGrid>
        <w:gridCol w:w="5211"/>
        <w:gridCol w:w="4819"/>
      </w:tblGrid>
      <w:tr w:rsidR="0097266F" w:rsidRPr="007E0EE6" w14:paraId="100C5BBC" w14:textId="77777777" w:rsidTr="003A5F35">
        <w:tc>
          <w:tcPr>
            <w:tcW w:w="5211" w:type="dxa"/>
          </w:tcPr>
          <w:p w14:paraId="3B54C7BF" w14:textId="77777777" w:rsidR="0097266F" w:rsidRPr="006E5CEB" w:rsidRDefault="0097266F" w:rsidP="003A5F35">
            <w:pPr>
              <w:spacing w:after="0" w:line="240" w:lineRule="auto"/>
              <w:jc w:val="both"/>
              <w:rPr>
                <w:rFonts w:ascii="PT Astra Serif" w:eastAsia="Times New Roman" w:hAnsi="PT Astra Serif"/>
                <w:b/>
                <w:sz w:val="24"/>
                <w:szCs w:val="24"/>
              </w:rPr>
            </w:pPr>
            <w:r w:rsidRPr="006E5CEB">
              <w:rPr>
                <w:rFonts w:ascii="PT Astra Serif" w:eastAsia="Times New Roman" w:hAnsi="PT Astra Serif"/>
                <w:b/>
                <w:sz w:val="24"/>
                <w:szCs w:val="24"/>
              </w:rPr>
              <w:t>Покупатель:</w:t>
            </w:r>
          </w:p>
          <w:p w14:paraId="3E7FACB3"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43111F5A" w14:textId="667D38F3"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432057, г. Ульяновск, ул. Оренбургская, д.</w:t>
            </w:r>
            <w:r w:rsidR="00E903DE">
              <w:rPr>
                <w:rFonts w:ascii="PT Astra Serif" w:hAnsi="PT Astra Serif"/>
                <w:bCs/>
                <w:sz w:val="24"/>
                <w:szCs w:val="24"/>
              </w:rPr>
              <w:t xml:space="preserve"> </w:t>
            </w:r>
            <w:r w:rsidRPr="006E5CEB">
              <w:rPr>
                <w:rFonts w:ascii="PT Astra Serif" w:hAnsi="PT Astra Serif"/>
                <w:bCs/>
                <w:sz w:val="24"/>
                <w:szCs w:val="24"/>
              </w:rPr>
              <w:t>31</w:t>
            </w:r>
          </w:p>
          <w:p w14:paraId="02EC8EC0"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Тел: (8422) 58-80-55</w:t>
            </w:r>
          </w:p>
          <w:p w14:paraId="482D0110"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ИНН: 7328028659</w:t>
            </w:r>
            <w:r w:rsidR="006A2A9F">
              <w:rPr>
                <w:rFonts w:ascii="PT Astra Serif" w:hAnsi="PT Astra Serif"/>
                <w:bCs/>
                <w:sz w:val="24"/>
                <w:szCs w:val="24"/>
              </w:rPr>
              <w:t xml:space="preserve">   </w:t>
            </w:r>
            <w:r w:rsidRPr="006E5CEB">
              <w:rPr>
                <w:rFonts w:ascii="PT Astra Serif" w:hAnsi="PT Astra Serif"/>
                <w:bCs/>
                <w:sz w:val="24"/>
                <w:szCs w:val="24"/>
              </w:rPr>
              <w:t>КПП: 732801001</w:t>
            </w:r>
          </w:p>
          <w:p w14:paraId="018EAE31"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ОГРН 1027301581801</w:t>
            </w:r>
            <w:r w:rsidR="006A2A9F">
              <w:rPr>
                <w:rFonts w:ascii="PT Astra Serif" w:hAnsi="PT Astra Serif"/>
                <w:bCs/>
                <w:sz w:val="24"/>
                <w:szCs w:val="24"/>
              </w:rPr>
              <w:t xml:space="preserve">   </w:t>
            </w:r>
            <w:r w:rsidRPr="006E5CEB">
              <w:rPr>
                <w:rFonts w:ascii="PT Astra Serif" w:hAnsi="PT Astra Serif"/>
                <w:bCs/>
                <w:sz w:val="24"/>
                <w:szCs w:val="24"/>
              </w:rPr>
              <w:t>ОКТМО 73701000</w:t>
            </w:r>
          </w:p>
          <w:p w14:paraId="59BD3D14"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Минфин Ульяновской области (ОГАУСО ГЦ «Забота», л/с 30264136</w:t>
            </w:r>
            <w:r w:rsidRPr="006E5CEB">
              <w:rPr>
                <w:rFonts w:ascii="PT Astra Serif" w:hAnsi="PT Astra Serif"/>
                <w:bCs/>
                <w:sz w:val="24"/>
                <w:szCs w:val="24"/>
                <w:lang w:val="en-US"/>
              </w:rPr>
              <w:t>E</w:t>
            </w:r>
            <w:r w:rsidRPr="006E5CEB">
              <w:rPr>
                <w:rFonts w:ascii="PT Astra Serif" w:hAnsi="PT Astra Serif"/>
                <w:bCs/>
                <w:sz w:val="24"/>
                <w:szCs w:val="24"/>
              </w:rPr>
              <w:t>86)</w:t>
            </w:r>
          </w:p>
          <w:p w14:paraId="4BDD19B5"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банковский/счет: 40102810645370000061</w:t>
            </w:r>
          </w:p>
          <w:p w14:paraId="7C301A34"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казначейский/счет 03224643730000006801</w:t>
            </w:r>
          </w:p>
          <w:p w14:paraId="5C6A3AD8"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БИК: 017308101</w:t>
            </w:r>
          </w:p>
          <w:p w14:paraId="72605758"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 xml:space="preserve">Банк: ОКЦ № 5 ВВГУ Банка России//УФК </w:t>
            </w:r>
          </w:p>
          <w:p w14:paraId="7503B3DE" w14:textId="77777777" w:rsidR="00112A6B" w:rsidRPr="006E5CEB" w:rsidRDefault="00112A6B" w:rsidP="00112A6B">
            <w:pPr>
              <w:spacing w:after="0"/>
              <w:rPr>
                <w:rFonts w:ascii="PT Astra Serif" w:hAnsi="PT Astra Serif"/>
                <w:bCs/>
                <w:sz w:val="24"/>
                <w:szCs w:val="24"/>
              </w:rPr>
            </w:pPr>
            <w:r w:rsidRPr="006E5CEB">
              <w:rPr>
                <w:rFonts w:ascii="PT Astra Serif" w:hAnsi="PT Astra Serif"/>
                <w:bCs/>
                <w:sz w:val="24"/>
                <w:szCs w:val="24"/>
              </w:rPr>
              <w:t>по Ульяновской области г. Ульяновск</w:t>
            </w:r>
          </w:p>
          <w:p w14:paraId="2A1830E1" w14:textId="77777777" w:rsidR="00112A6B" w:rsidRPr="006E5CEB" w:rsidRDefault="00112A6B" w:rsidP="00112A6B">
            <w:pPr>
              <w:spacing w:after="0" w:line="240" w:lineRule="auto"/>
              <w:rPr>
                <w:rFonts w:ascii="Times New Roman" w:eastAsia="Times New Roman" w:hAnsi="Times New Roman"/>
                <w:sz w:val="24"/>
                <w:szCs w:val="24"/>
              </w:rPr>
            </w:pPr>
            <w:r w:rsidRPr="006E5CEB">
              <w:rPr>
                <w:rFonts w:ascii="Times New Roman" w:eastAsia="Times New Roman" w:hAnsi="Times New Roman"/>
                <w:sz w:val="24"/>
                <w:szCs w:val="24"/>
                <w:lang w:val="en-US"/>
              </w:rPr>
              <w:t>E</w:t>
            </w:r>
            <w:r w:rsidRPr="006E5CEB">
              <w:rPr>
                <w:rFonts w:ascii="Times New Roman" w:eastAsia="Times New Roman" w:hAnsi="Times New Roman"/>
                <w:sz w:val="24"/>
                <w:szCs w:val="24"/>
              </w:rPr>
              <w:t>-</w:t>
            </w:r>
            <w:r w:rsidRPr="006E5CEB">
              <w:rPr>
                <w:rFonts w:ascii="Times New Roman" w:eastAsia="Times New Roman" w:hAnsi="Times New Roman"/>
                <w:sz w:val="24"/>
                <w:szCs w:val="24"/>
                <w:lang w:val="en-US"/>
              </w:rPr>
              <w:t>mail</w:t>
            </w:r>
            <w:r w:rsidRPr="006E5CEB">
              <w:rPr>
                <w:rFonts w:ascii="Times New Roman" w:eastAsia="Times New Roman" w:hAnsi="Times New Roman"/>
                <w:sz w:val="24"/>
                <w:szCs w:val="24"/>
              </w:rPr>
              <w:t xml:space="preserve">: </w:t>
            </w:r>
            <w:hyperlink r:id="rId10" w:history="1">
              <w:r w:rsidRPr="006E5CEB">
                <w:rPr>
                  <w:rStyle w:val="a3"/>
                  <w:rFonts w:ascii="Times New Roman" w:eastAsia="Times New Roman" w:hAnsi="Times New Roman"/>
                  <w:sz w:val="24"/>
                  <w:szCs w:val="24"/>
                  <w:lang w:val="en-US"/>
                </w:rPr>
                <w:t>gczabota</w:t>
              </w:r>
              <w:r w:rsidRPr="006E5CEB">
                <w:rPr>
                  <w:rStyle w:val="a3"/>
                  <w:rFonts w:ascii="Times New Roman" w:eastAsia="Times New Roman" w:hAnsi="Times New Roman"/>
                  <w:sz w:val="24"/>
                  <w:szCs w:val="24"/>
                </w:rPr>
                <w:t>73@</w:t>
              </w:r>
              <w:r w:rsidRPr="006E5CEB">
                <w:rPr>
                  <w:rStyle w:val="a3"/>
                  <w:rFonts w:ascii="Times New Roman" w:eastAsia="Times New Roman" w:hAnsi="Times New Roman"/>
                  <w:sz w:val="24"/>
                  <w:szCs w:val="24"/>
                  <w:lang w:val="en-US"/>
                </w:rPr>
                <w:t>yandex</w:t>
              </w:r>
              <w:r w:rsidRPr="006E5CEB">
                <w:rPr>
                  <w:rStyle w:val="a3"/>
                  <w:rFonts w:ascii="Times New Roman" w:eastAsia="Times New Roman" w:hAnsi="Times New Roman"/>
                  <w:sz w:val="24"/>
                  <w:szCs w:val="24"/>
                </w:rPr>
                <w:t>.</w:t>
              </w:r>
              <w:proofErr w:type="spellStart"/>
              <w:r w:rsidRPr="006E5CEB">
                <w:rPr>
                  <w:rStyle w:val="a3"/>
                  <w:rFonts w:ascii="Times New Roman" w:eastAsia="Times New Roman" w:hAnsi="Times New Roman"/>
                  <w:sz w:val="24"/>
                  <w:szCs w:val="24"/>
                  <w:lang w:val="en-US"/>
                </w:rPr>
                <w:t>ru</w:t>
              </w:r>
              <w:proofErr w:type="spellEnd"/>
            </w:hyperlink>
          </w:p>
          <w:p w14:paraId="7D17EA7F" w14:textId="77777777" w:rsidR="0097266F" w:rsidRPr="006E5CEB" w:rsidRDefault="0097266F" w:rsidP="003A5F35">
            <w:pPr>
              <w:spacing w:after="0" w:line="240" w:lineRule="auto"/>
              <w:rPr>
                <w:rFonts w:ascii="PT Astra Serif" w:eastAsia="Times New Roman" w:hAnsi="PT Astra Serif"/>
                <w:sz w:val="24"/>
                <w:szCs w:val="24"/>
              </w:rPr>
            </w:pPr>
          </w:p>
          <w:p w14:paraId="198C0446" w14:textId="77777777" w:rsidR="0097266F" w:rsidRPr="006E5CEB" w:rsidRDefault="0097266F" w:rsidP="003A5F35">
            <w:pPr>
              <w:spacing w:after="0" w:line="240" w:lineRule="auto"/>
              <w:rPr>
                <w:rFonts w:ascii="PT Astra Serif" w:eastAsia="Times New Roman" w:hAnsi="PT Astra Serif"/>
                <w:sz w:val="24"/>
                <w:szCs w:val="24"/>
              </w:rPr>
            </w:pPr>
            <w:r w:rsidRPr="006E5CEB">
              <w:rPr>
                <w:rFonts w:ascii="PT Astra Serif" w:eastAsia="Times New Roman" w:hAnsi="PT Astra Serif"/>
                <w:sz w:val="24"/>
                <w:szCs w:val="24"/>
              </w:rPr>
              <w:t>Директор</w:t>
            </w:r>
          </w:p>
          <w:p w14:paraId="2B8CA7E7" w14:textId="77777777" w:rsidR="0097266F" w:rsidRPr="006E5CEB" w:rsidRDefault="0097266F" w:rsidP="003A5F35">
            <w:pPr>
              <w:spacing w:after="0" w:line="240" w:lineRule="auto"/>
              <w:rPr>
                <w:rFonts w:ascii="PT Astra Serif" w:eastAsia="Times New Roman" w:hAnsi="PT Astra Serif"/>
                <w:sz w:val="24"/>
                <w:szCs w:val="24"/>
              </w:rPr>
            </w:pPr>
          </w:p>
          <w:p w14:paraId="4E1224C8" w14:textId="77777777" w:rsidR="0097266F" w:rsidRPr="006E5CEB" w:rsidRDefault="0097266F" w:rsidP="003A5F35">
            <w:pPr>
              <w:spacing w:after="0" w:line="240" w:lineRule="auto"/>
              <w:rPr>
                <w:rFonts w:ascii="PT Astra Serif" w:eastAsia="Times New Roman" w:hAnsi="PT Astra Serif"/>
                <w:sz w:val="24"/>
                <w:szCs w:val="24"/>
              </w:rPr>
            </w:pPr>
            <w:r w:rsidRPr="006E5CEB">
              <w:rPr>
                <w:rFonts w:ascii="PT Astra Serif" w:eastAsia="Times New Roman" w:hAnsi="PT Astra Serif"/>
                <w:sz w:val="24"/>
                <w:szCs w:val="24"/>
              </w:rPr>
              <w:t xml:space="preserve">_______________________А.П. Курылева                      </w:t>
            </w:r>
          </w:p>
          <w:p w14:paraId="2919DAA9" w14:textId="77777777" w:rsidR="0097266F" w:rsidRPr="006E5CEB" w:rsidRDefault="0097266F" w:rsidP="003A5F35">
            <w:pPr>
              <w:widowControl w:val="0"/>
              <w:autoSpaceDE w:val="0"/>
              <w:autoSpaceDN w:val="0"/>
              <w:adjustRightInd w:val="0"/>
              <w:spacing w:after="0" w:line="240" w:lineRule="auto"/>
              <w:rPr>
                <w:rFonts w:ascii="PT Astra Serif" w:eastAsia="Times New Roman" w:hAnsi="PT Astra Serif"/>
                <w:bCs/>
                <w:caps/>
                <w:sz w:val="24"/>
                <w:szCs w:val="24"/>
              </w:rPr>
            </w:pPr>
            <w:r w:rsidRPr="006E5CEB">
              <w:rPr>
                <w:rFonts w:ascii="PT Astra Serif" w:eastAsia="Times New Roman" w:hAnsi="PT Astra Serif"/>
                <w:bCs/>
                <w:caps/>
                <w:sz w:val="24"/>
                <w:szCs w:val="24"/>
              </w:rPr>
              <w:t>М.П.</w:t>
            </w:r>
          </w:p>
        </w:tc>
        <w:tc>
          <w:tcPr>
            <w:tcW w:w="4819" w:type="dxa"/>
          </w:tcPr>
          <w:p w14:paraId="5FE63C3E" w14:textId="77777777" w:rsidR="0097266F" w:rsidRPr="006E5CEB" w:rsidRDefault="0097266F" w:rsidP="003A5F35">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r w:rsidRPr="006E5CEB">
              <w:rPr>
                <w:rFonts w:ascii="PT Astra Serif" w:eastAsia="Times New Roman" w:hAnsi="PT Astra Serif"/>
                <w:b/>
                <w:sz w:val="24"/>
                <w:szCs w:val="24"/>
                <w:lang w:eastAsia="ru-RU"/>
              </w:rPr>
              <w:t>Поставщик:</w:t>
            </w:r>
          </w:p>
          <w:p w14:paraId="1EA1EEDE" w14:textId="77777777" w:rsidR="0097266F" w:rsidRPr="006E5CEB" w:rsidRDefault="0097266F" w:rsidP="003A5F35">
            <w:pPr>
              <w:spacing w:after="0" w:line="240" w:lineRule="auto"/>
              <w:jc w:val="both"/>
              <w:rPr>
                <w:rFonts w:ascii="PT Astra Serif" w:hAnsi="PT Astra Serif"/>
                <w:b/>
                <w:iCs/>
                <w:sz w:val="24"/>
                <w:szCs w:val="24"/>
              </w:rPr>
            </w:pPr>
          </w:p>
          <w:p w14:paraId="4555740B" w14:textId="77777777" w:rsidR="0097266F" w:rsidRPr="006E5CEB" w:rsidRDefault="0097266F" w:rsidP="003A5F35">
            <w:pPr>
              <w:spacing w:after="0" w:line="240" w:lineRule="auto"/>
              <w:jc w:val="both"/>
              <w:rPr>
                <w:rFonts w:ascii="PT Astra Serif" w:hAnsi="PT Astra Serif"/>
                <w:b/>
                <w:iCs/>
                <w:sz w:val="24"/>
                <w:szCs w:val="24"/>
              </w:rPr>
            </w:pPr>
          </w:p>
          <w:p w14:paraId="7A51A914" w14:textId="77777777" w:rsidR="0097266F" w:rsidRPr="006E5CEB" w:rsidRDefault="0097266F" w:rsidP="003A5F35">
            <w:pPr>
              <w:spacing w:after="0" w:line="240" w:lineRule="auto"/>
              <w:jc w:val="both"/>
              <w:rPr>
                <w:rFonts w:ascii="PT Astra Serif" w:hAnsi="PT Astra Serif"/>
                <w:b/>
                <w:iCs/>
                <w:sz w:val="24"/>
                <w:szCs w:val="24"/>
              </w:rPr>
            </w:pPr>
          </w:p>
          <w:p w14:paraId="29D0515D" w14:textId="77777777" w:rsidR="0097266F" w:rsidRPr="006E5CEB" w:rsidRDefault="0097266F" w:rsidP="003A5F35">
            <w:pPr>
              <w:spacing w:after="0" w:line="240" w:lineRule="auto"/>
              <w:jc w:val="both"/>
              <w:rPr>
                <w:rFonts w:ascii="PT Astra Serif" w:hAnsi="PT Astra Serif"/>
                <w:b/>
                <w:iCs/>
                <w:sz w:val="24"/>
                <w:szCs w:val="24"/>
              </w:rPr>
            </w:pPr>
          </w:p>
          <w:p w14:paraId="37CE223F" w14:textId="77777777" w:rsidR="0097266F" w:rsidRPr="006E5CEB" w:rsidRDefault="0097266F" w:rsidP="003A5F35">
            <w:pPr>
              <w:spacing w:after="0" w:line="240" w:lineRule="auto"/>
              <w:jc w:val="both"/>
              <w:rPr>
                <w:rFonts w:ascii="PT Astra Serif" w:hAnsi="PT Astra Serif"/>
                <w:b/>
                <w:iCs/>
                <w:sz w:val="24"/>
                <w:szCs w:val="24"/>
              </w:rPr>
            </w:pPr>
          </w:p>
          <w:p w14:paraId="7A048CF8" w14:textId="77777777" w:rsidR="0097266F" w:rsidRPr="006E5CEB" w:rsidRDefault="0097266F" w:rsidP="003A5F35">
            <w:pPr>
              <w:spacing w:after="0" w:line="240" w:lineRule="auto"/>
              <w:jc w:val="both"/>
              <w:rPr>
                <w:rFonts w:ascii="PT Astra Serif" w:hAnsi="PT Astra Serif"/>
                <w:b/>
                <w:iCs/>
                <w:sz w:val="24"/>
                <w:szCs w:val="24"/>
              </w:rPr>
            </w:pPr>
          </w:p>
          <w:p w14:paraId="1BA10E3E" w14:textId="77777777" w:rsidR="0097266F" w:rsidRPr="006E5CEB" w:rsidRDefault="0097266F" w:rsidP="003A5F35">
            <w:pPr>
              <w:spacing w:after="0" w:line="240" w:lineRule="auto"/>
              <w:jc w:val="both"/>
              <w:rPr>
                <w:rFonts w:ascii="PT Astra Serif" w:hAnsi="PT Astra Serif"/>
                <w:b/>
                <w:iCs/>
                <w:sz w:val="24"/>
                <w:szCs w:val="24"/>
              </w:rPr>
            </w:pPr>
          </w:p>
          <w:p w14:paraId="0CAC15A7" w14:textId="77777777" w:rsidR="0097266F" w:rsidRPr="006E5CEB" w:rsidRDefault="0097266F" w:rsidP="003A5F35">
            <w:pPr>
              <w:spacing w:after="0" w:line="240" w:lineRule="auto"/>
              <w:jc w:val="both"/>
              <w:rPr>
                <w:rFonts w:ascii="PT Astra Serif" w:hAnsi="PT Astra Serif"/>
                <w:b/>
                <w:iCs/>
                <w:sz w:val="24"/>
                <w:szCs w:val="24"/>
              </w:rPr>
            </w:pPr>
          </w:p>
          <w:p w14:paraId="40C752D4" w14:textId="77777777" w:rsidR="0097266F" w:rsidRPr="006E5CEB" w:rsidRDefault="0097266F" w:rsidP="003A5F35">
            <w:pPr>
              <w:spacing w:after="0" w:line="240" w:lineRule="auto"/>
              <w:jc w:val="both"/>
              <w:rPr>
                <w:rFonts w:ascii="PT Astra Serif" w:hAnsi="PT Astra Serif"/>
                <w:b/>
                <w:iCs/>
                <w:sz w:val="24"/>
                <w:szCs w:val="24"/>
              </w:rPr>
            </w:pPr>
          </w:p>
          <w:p w14:paraId="39C15A78" w14:textId="77777777" w:rsidR="0097266F" w:rsidRPr="006E5CEB" w:rsidRDefault="0097266F" w:rsidP="003A5F35">
            <w:pPr>
              <w:spacing w:after="0" w:line="240" w:lineRule="auto"/>
              <w:jc w:val="both"/>
              <w:rPr>
                <w:rFonts w:ascii="PT Astra Serif" w:hAnsi="PT Astra Serif"/>
                <w:b/>
                <w:iCs/>
                <w:sz w:val="24"/>
                <w:szCs w:val="24"/>
              </w:rPr>
            </w:pPr>
          </w:p>
          <w:p w14:paraId="49B88410" w14:textId="77777777" w:rsidR="0097266F" w:rsidRPr="006E5CEB" w:rsidRDefault="0097266F" w:rsidP="003A5F35">
            <w:pPr>
              <w:spacing w:after="0" w:line="240" w:lineRule="auto"/>
              <w:jc w:val="both"/>
              <w:rPr>
                <w:rFonts w:ascii="PT Astra Serif" w:hAnsi="PT Astra Serif"/>
                <w:b/>
                <w:iCs/>
                <w:sz w:val="24"/>
                <w:szCs w:val="24"/>
              </w:rPr>
            </w:pPr>
          </w:p>
          <w:p w14:paraId="46AF24D1" w14:textId="77777777" w:rsidR="0097266F" w:rsidRPr="006E5CEB" w:rsidRDefault="0097266F" w:rsidP="003A5F35">
            <w:pPr>
              <w:spacing w:after="0" w:line="240" w:lineRule="auto"/>
              <w:jc w:val="both"/>
              <w:rPr>
                <w:rFonts w:ascii="PT Astra Serif" w:hAnsi="PT Astra Serif"/>
                <w:b/>
                <w:iCs/>
                <w:sz w:val="24"/>
                <w:szCs w:val="24"/>
              </w:rPr>
            </w:pPr>
          </w:p>
          <w:p w14:paraId="482438F2" w14:textId="77777777" w:rsidR="0097266F" w:rsidRPr="006E5CEB" w:rsidRDefault="0097266F" w:rsidP="003A5F35">
            <w:pPr>
              <w:spacing w:after="0" w:line="240" w:lineRule="auto"/>
              <w:jc w:val="both"/>
              <w:rPr>
                <w:rFonts w:ascii="PT Astra Serif" w:hAnsi="PT Astra Serif"/>
                <w:b/>
                <w:iCs/>
                <w:sz w:val="24"/>
                <w:szCs w:val="24"/>
              </w:rPr>
            </w:pPr>
          </w:p>
          <w:p w14:paraId="30A97FA5" w14:textId="77777777" w:rsidR="0097266F" w:rsidRPr="006E5CEB" w:rsidRDefault="0097266F" w:rsidP="003A5F35">
            <w:pPr>
              <w:spacing w:after="0" w:line="240" w:lineRule="auto"/>
              <w:jc w:val="both"/>
              <w:rPr>
                <w:rFonts w:ascii="PT Astra Serif" w:hAnsi="PT Astra Serif"/>
                <w:b/>
                <w:iCs/>
                <w:sz w:val="24"/>
                <w:szCs w:val="24"/>
              </w:rPr>
            </w:pPr>
          </w:p>
          <w:p w14:paraId="7192ADB6" w14:textId="77777777" w:rsidR="0097266F" w:rsidRPr="006E5CEB" w:rsidRDefault="0097266F" w:rsidP="003A5F35">
            <w:pPr>
              <w:spacing w:after="0" w:line="240" w:lineRule="auto"/>
              <w:jc w:val="both"/>
              <w:rPr>
                <w:rFonts w:ascii="PT Astra Serif" w:hAnsi="PT Astra Serif"/>
                <w:bCs/>
                <w:color w:val="000000"/>
                <w:sz w:val="24"/>
                <w:szCs w:val="24"/>
                <w:shd w:val="clear" w:color="auto" w:fill="FFFFFF"/>
              </w:rPr>
            </w:pPr>
          </w:p>
          <w:p w14:paraId="231F17FB" w14:textId="77777777" w:rsidR="0097266F" w:rsidRPr="006E5CEB" w:rsidRDefault="0097266F" w:rsidP="003A5F35">
            <w:pPr>
              <w:spacing w:after="0" w:line="240" w:lineRule="auto"/>
              <w:jc w:val="both"/>
              <w:rPr>
                <w:rFonts w:ascii="PT Astra Serif" w:hAnsi="PT Astra Serif"/>
                <w:bCs/>
                <w:color w:val="000000"/>
                <w:sz w:val="24"/>
                <w:szCs w:val="24"/>
                <w:shd w:val="clear" w:color="auto" w:fill="FFFFFF"/>
              </w:rPr>
            </w:pPr>
          </w:p>
          <w:p w14:paraId="7AE7AB35" w14:textId="77777777" w:rsidR="0097266F" w:rsidRPr="006E5CEB" w:rsidRDefault="0097266F" w:rsidP="003A5F35">
            <w:pPr>
              <w:spacing w:after="0" w:line="240" w:lineRule="auto"/>
              <w:jc w:val="both"/>
              <w:rPr>
                <w:rFonts w:ascii="PT Astra Serif" w:hAnsi="PT Astra Serif"/>
                <w:bCs/>
                <w:color w:val="000000"/>
                <w:sz w:val="24"/>
                <w:szCs w:val="24"/>
                <w:shd w:val="clear" w:color="auto" w:fill="FFFFFF"/>
              </w:rPr>
            </w:pPr>
          </w:p>
          <w:p w14:paraId="24A004D8" w14:textId="77777777" w:rsidR="00112A6B" w:rsidRPr="006E5CEB" w:rsidRDefault="00112A6B" w:rsidP="003A5F35">
            <w:pPr>
              <w:spacing w:after="0" w:line="240" w:lineRule="auto"/>
              <w:jc w:val="both"/>
              <w:rPr>
                <w:rFonts w:ascii="PT Astra Serif" w:hAnsi="PT Astra Serif"/>
                <w:bCs/>
                <w:color w:val="000000"/>
                <w:sz w:val="24"/>
                <w:szCs w:val="24"/>
                <w:shd w:val="clear" w:color="auto" w:fill="FFFFFF"/>
              </w:rPr>
            </w:pPr>
          </w:p>
          <w:p w14:paraId="29E69E39" w14:textId="77777777" w:rsidR="0097266F" w:rsidRPr="006E5CEB" w:rsidRDefault="0097266F" w:rsidP="003A5F35">
            <w:pPr>
              <w:spacing w:after="0" w:line="240" w:lineRule="auto"/>
              <w:jc w:val="both"/>
              <w:rPr>
                <w:rFonts w:ascii="PT Astra Serif" w:hAnsi="PT Astra Serif"/>
                <w:bCs/>
                <w:color w:val="000000"/>
                <w:sz w:val="24"/>
                <w:szCs w:val="24"/>
                <w:shd w:val="clear" w:color="auto" w:fill="FFFFFF"/>
              </w:rPr>
            </w:pPr>
            <w:r w:rsidRPr="006E5CEB">
              <w:rPr>
                <w:rFonts w:ascii="PT Astra Serif" w:hAnsi="PT Astra Serif"/>
                <w:bCs/>
                <w:color w:val="000000"/>
                <w:sz w:val="24"/>
                <w:szCs w:val="24"/>
                <w:shd w:val="clear" w:color="auto" w:fill="FFFFFF"/>
              </w:rPr>
              <w:t>Руководитель</w:t>
            </w:r>
          </w:p>
          <w:p w14:paraId="0F50BCB0" w14:textId="77777777" w:rsidR="0097266F" w:rsidRPr="006E5CEB" w:rsidRDefault="0097266F" w:rsidP="003A5F35">
            <w:pPr>
              <w:spacing w:after="0" w:line="240" w:lineRule="auto"/>
              <w:jc w:val="both"/>
              <w:rPr>
                <w:rFonts w:ascii="PT Astra Serif" w:hAnsi="PT Astra Serif"/>
                <w:bCs/>
                <w:color w:val="000000"/>
                <w:sz w:val="24"/>
                <w:szCs w:val="24"/>
                <w:shd w:val="clear" w:color="auto" w:fill="FFFFFF"/>
              </w:rPr>
            </w:pPr>
          </w:p>
          <w:p w14:paraId="27636675" w14:textId="77777777" w:rsidR="0097266F" w:rsidRPr="006E5CEB" w:rsidRDefault="0097266F" w:rsidP="003A5F35">
            <w:pPr>
              <w:spacing w:after="0" w:line="240" w:lineRule="auto"/>
              <w:jc w:val="both"/>
              <w:rPr>
                <w:rFonts w:ascii="PT Astra Serif" w:eastAsia="Times New Roman" w:hAnsi="PT Astra Serif"/>
                <w:sz w:val="24"/>
                <w:szCs w:val="24"/>
              </w:rPr>
            </w:pPr>
            <w:r w:rsidRPr="006E5CEB">
              <w:rPr>
                <w:rFonts w:ascii="PT Astra Serif" w:eastAsia="Times New Roman" w:hAnsi="PT Astra Serif"/>
                <w:sz w:val="24"/>
                <w:szCs w:val="24"/>
              </w:rPr>
              <w:t>_______________________Ф.И.О.</w:t>
            </w:r>
          </w:p>
          <w:p w14:paraId="2B5E6B06" w14:textId="77777777" w:rsidR="0097266F" w:rsidRPr="006E5CEB" w:rsidRDefault="0097266F" w:rsidP="003A5F35">
            <w:pPr>
              <w:spacing w:after="0" w:line="240" w:lineRule="auto"/>
              <w:jc w:val="both"/>
              <w:rPr>
                <w:rFonts w:ascii="PT Astra Serif" w:hAnsi="PT Astra Serif"/>
                <w:bCs/>
                <w:sz w:val="24"/>
                <w:szCs w:val="24"/>
              </w:rPr>
            </w:pPr>
            <w:r w:rsidRPr="006E5CEB">
              <w:rPr>
                <w:rFonts w:ascii="PT Astra Serif" w:eastAsia="Times New Roman" w:hAnsi="PT Astra Serif"/>
                <w:sz w:val="24"/>
                <w:szCs w:val="24"/>
              </w:rPr>
              <w:t>М.П.</w:t>
            </w:r>
          </w:p>
          <w:p w14:paraId="603C9AD2" w14:textId="77777777" w:rsidR="0097266F" w:rsidRPr="006E5CEB" w:rsidRDefault="0097266F" w:rsidP="003A5F35">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4527EEEC" w14:textId="77777777" w:rsidR="0097266F" w:rsidRDefault="0097266F" w:rsidP="0097266F">
      <w:pPr>
        <w:tabs>
          <w:tab w:val="left" w:pos="7065"/>
        </w:tabs>
        <w:spacing w:after="0" w:line="240" w:lineRule="auto"/>
        <w:rPr>
          <w:rFonts w:ascii="Times New Roman" w:eastAsia="Times New Roman" w:hAnsi="Times New Roman"/>
          <w:sz w:val="24"/>
          <w:szCs w:val="24"/>
        </w:rPr>
        <w:sectPr w:rsidR="0097266F" w:rsidSect="003A5F35">
          <w:pgSz w:w="11906" w:h="16838"/>
          <w:pgMar w:top="1134" w:right="567" w:bottom="1134" w:left="1701" w:header="709" w:footer="709" w:gutter="0"/>
          <w:cols w:space="708"/>
          <w:docGrid w:linePitch="360"/>
        </w:sectPr>
      </w:pPr>
    </w:p>
    <w:p w14:paraId="2805B358"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Pr>
          <w:rFonts w:ascii="Times New Roman" w:eastAsia="Times New Roman" w:hAnsi="Times New Roman"/>
          <w:sz w:val="24"/>
          <w:szCs w:val="24"/>
        </w:rPr>
        <w:lastRenderedPageBreak/>
        <w:t xml:space="preserve">                                                                                                                  </w:t>
      </w:r>
      <w:r w:rsidRPr="009E2C04">
        <w:rPr>
          <w:rFonts w:ascii="PT Astra Serif" w:eastAsia="Times New Roman" w:hAnsi="PT Astra Serif"/>
          <w:sz w:val="23"/>
          <w:szCs w:val="23"/>
        </w:rPr>
        <w:t>Приложение № 1</w:t>
      </w:r>
    </w:p>
    <w:p w14:paraId="7DBE081D"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sidRPr="009E2C04">
        <w:rPr>
          <w:rFonts w:ascii="PT Astra Serif" w:eastAsia="Times New Roman" w:hAnsi="PT Astra Serif"/>
          <w:sz w:val="23"/>
          <w:szCs w:val="23"/>
        </w:rPr>
        <w:t xml:space="preserve">                                                                                                                  </w:t>
      </w:r>
      <w:r>
        <w:rPr>
          <w:rFonts w:ascii="PT Astra Serif" w:eastAsia="Times New Roman" w:hAnsi="PT Astra Serif"/>
          <w:sz w:val="23"/>
          <w:szCs w:val="23"/>
        </w:rPr>
        <w:t xml:space="preserve">      </w:t>
      </w:r>
      <w:r w:rsidRPr="009E2C04">
        <w:rPr>
          <w:rFonts w:ascii="PT Astra Serif" w:eastAsia="Times New Roman" w:hAnsi="PT Astra Serif"/>
          <w:sz w:val="23"/>
          <w:szCs w:val="23"/>
        </w:rPr>
        <w:t>к Договору №</w:t>
      </w:r>
    </w:p>
    <w:p w14:paraId="7E4A35DF" w14:textId="77777777" w:rsidR="0097266F" w:rsidRPr="009E2C04" w:rsidRDefault="0097266F" w:rsidP="0097266F">
      <w:pPr>
        <w:spacing w:after="0" w:line="240" w:lineRule="auto"/>
        <w:jc w:val="center"/>
        <w:rPr>
          <w:rFonts w:ascii="PT Astra Serif" w:eastAsia="Times New Roman" w:hAnsi="PT Astra Serif"/>
          <w:sz w:val="23"/>
          <w:szCs w:val="23"/>
        </w:rPr>
      </w:pPr>
      <w:r w:rsidRPr="009E2C04">
        <w:rPr>
          <w:rFonts w:ascii="PT Astra Serif" w:eastAsia="Times New Roman" w:hAnsi="PT Astra Serif"/>
          <w:sz w:val="23"/>
          <w:szCs w:val="23"/>
        </w:rPr>
        <w:t xml:space="preserve">    </w:t>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t xml:space="preserve"> от_____________202</w:t>
      </w:r>
      <w:r w:rsidR="00112A6B">
        <w:rPr>
          <w:rFonts w:ascii="PT Astra Serif" w:eastAsia="Times New Roman" w:hAnsi="PT Astra Serif"/>
          <w:sz w:val="23"/>
          <w:szCs w:val="23"/>
        </w:rPr>
        <w:t xml:space="preserve">6 </w:t>
      </w:r>
      <w:r w:rsidRPr="009E2C04">
        <w:rPr>
          <w:rFonts w:ascii="PT Astra Serif" w:eastAsia="Times New Roman" w:hAnsi="PT Astra Serif"/>
          <w:sz w:val="23"/>
          <w:szCs w:val="23"/>
        </w:rPr>
        <w:t>г.</w:t>
      </w:r>
    </w:p>
    <w:p w14:paraId="0001973D" w14:textId="77777777" w:rsidR="0097266F" w:rsidRPr="009E2C04" w:rsidRDefault="0097266F" w:rsidP="0097266F">
      <w:pPr>
        <w:spacing w:after="0" w:line="240" w:lineRule="auto"/>
        <w:ind w:firstLine="426"/>
        <w:jc w:val="center"/>
        <w:rPr>
          <w:rFonts w:ascii="PT Astra Serif" w:eastAsia="Times New Roman" w:hAnsi="PT Astra Serif"/>
          <w:b/>
          <w:sz w:val="23"/>
          <w:szCs w:val="23"/>
        </w:rPr>
      </w:pPr>
      <w:r w:rsidRPr="009E2C04">
        <w:rPr>
          <w:rFonts w:ascii="PT Astra Serif" w:eastAsia="Times New Roman" w:hAnsi="PT Astra Serif"/>
          <w:b/>
          <w:sz w:val="23"/>
          <w:szCs w:val="23"/>
        </w:rPr>
        <w:t>Спецификация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685"/>
        <w:gridCol w:w="851"/>
        <w:gridCol w:w="850"/>
        <w:gridCol w:w="1134"/>
        <w:gridCol w:w="1276"/>
      </w:tblGrid>
      <w:tr w:rsidR="0097266F" w:rsidRPr="00544DC0" w14:paraId="5B2C7A70" w14:textId="77777777" w:rsidTr="003A5F35">
        <w:tc>
          <w:tcPr>
            <w:tcW w:w="568" w:type="dxa"/>
            <w:tcBorders>
              <w:top w:val="single" w:sz="4" w:space="0" w:color="auto"/>
              <w:left w:val="single" w:sz="4" w:space="0" w:color="auto"/>
              <w:bottom w:val="single" w:sz="4" w:space="0" w:color="auto"/>
              <w:right w:val="single" w:sz="4" w:space="0" w:color="auto"/>
            </w:tcBorders>
          </w:tcPr>
          <w:p w14:paraId="5813AFF0"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6516D8C"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Наименование Товара, наименование страны происхождения Товара</w:t>
            </w:r>
          </w:p>
        </w:tc>
        <w:tc>
          <w:tcPr>
            <w:tcW w:w="3685" w:type="dxa"/>
            <w:tcBorders>
              <w:top w:val="single" w:sz="4" w:space="0" w:color="auto"/>
              <w:left w:val="single" w:sz="4" w:space="0" w:color="auto"/>
              <w:bottom w:val="single" w:sz="4" w:space="0" w:color="auto"/>
              <w:right w:val="single" w:sz="4" w:space="0" w:color="auto"/>
            </w:tcBorders>
            <w:vAlign w:val="center"/>
          </w:tcPr>
          <w:p w14:paraId="7CE44FA6"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5DD0918F"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256CF756"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605976A8"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6329F1C2"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Стоимость Товара, руб.</w:t>
            </w:r>
          </w:p>
        </w:tc>
      </w:tr>
      <w:tr w:rsidR="0097266F" w:rsidRPr="00544DC0" w14:paraId="34F9DF69" w14:textId="77777777" w:rsidTr="003A5F35">
        <w:trPr>
          <w:trHeight w:val="2042"/>
        </w:trPr>
        <w:tc>
          <w:tcPr>
            <w:tcW w:w="568" w:type="dxa"/>
            <w:tcBorders>
              <w:top w:val="single" w:sz="4" w:space="0" w:color="auto"/>
              <w:left w:val="single" w:sz="4" w:space="0" w:color="auto"/>
              <w:bottom w:val="single" w:sz="4" w:space="0" w:color="auto"/>
              <w:right w:val="single" w:sz="4" w:space="0" w:color="auto"/>
            </w:tcBorders>
          </w:tcPr>
          <w:p w14:paraId="54620828" w14:textId="77777777" w:rsidR="0097266F" w:rsidRPr="00544DC0" w:rsidRDefault="0097266F" w:rsidP="003A5F35">
            <w:pPr>
              <w:spacing w:after="0" w:line="240" w:lineRule="auto"/>
              <w:jc w:val="center"/>
              <w:rPr>
                <w:rFonts w:ascii="PT Astra Serif" w:hAnsi="PT Astra Serif"/>
                <w:sz w:val="24"/>
                <w:szCs w:val="24"/>
                <w:lang w:eastAsia="ru-RU"/>
              </w:rPr>
            </w:pPr>
            <w:bookmarkStart w:id="2" w:name="_Hlk198621711"/>
            <w:r w:rsidRPr="00544DC0">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FCED5" w14:textId="77777777" w:rsidR="0097266F" w:rsidRPr="00544DC0" w:rsidRDefault="0097266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580E9539" w14:textId="77777777" w:rsidR="0097266F" w:rsidRPr="00544DC0" w:rsidRDefault="0097266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27F8F5D" w14:textId="77777777" w:rsidR="0097266F" w:rsidRPr="00544DC0" w:rsidRDefault="0097266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2ABAC97"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F08F378"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57141E6" w14:textId="77777777" w:rsidR="0097266F" w:rsidRPr="00544DC0" w:rsidRDefault="0097266F" w:rsidP="003A5F35">
            <w:pPr>
              <w:spacing w:after="0" w:line="240" w:lineRule="auto"/>
              <w:jc w:val="center"/>
              <w:rPr>
                <w:rFonts w:ascii="PT Astra Serif" w:hAnsi="PT Astra Serif"/>
                <w:bCs/>
                <w:sz w:val="24"/>
                <w:szCs w:val="24"/>
                <w:lang w:eastAsia="ru-RU"/>
              </w:rPr>
            </w:pPr>
          </w:p>
        </w:tc>
      </w:tr>
      <w:bookmarkEnd w:id="2"/>
      <w:tr w:rsidR="00544DC0" w:rsidRPr="00544DC0" w14:paraId="7B9E7137" w14:textId="77777777" w:rsidTr="003A5F35">
        <w:tc>
          <w:tcPr>
            <w:tcW w:w="568" w:type="dxa"/>
            <w:tcBorders>
              <w:top w:val="single" w:sz="4" w:space="0" w:color="auto"/>
              <w:left w:val="single" w:sz="4" w:space="0" w:color="auto"/>
              <w:bottom w:val="single" w:sz="4" w:space="0" w:color="auto"/>
              <w:right w:val="single" w:sz="4" w:space="0" w:color="auto"/>
            </w:tcBorders>
          </w:tcPr>
          <w:p w14:paraId="5F143133" w14:textId="77777777" w:rsidR="00544DC0" w:rsidRPr="00544DC0" w:rsidRDefault="00544DC0" w:rsidP="00544DC0">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24B06119" w14:textId="77777777" w:rsidR="00544DC0" w:rsidRPr="00544DC0" w:rsidRDefault="00544DC0" w:rsidP="00544DC0">
            <w:pPr>
              <w:spacing w:after="0" w:line="240" w:lineRule="auto"/>
              <w:jc w:val="right"/>
              <w:rPr>
                <w:rFonts w:ascii="PT Astra Serif" w:hAnsi="PT Astra Serif"/>
                <w:b/>
                <w:bCs/>
                <w:sz w:val="24"/>
                <w:szCs w:val="24"/>
                <w:lang w:eastAsia="ru-RU"/>
              </w:rPr>
            </w:pPr>
            <w:r w:rsidRPr="00544DC0">
              <w:rPr>
                <w:rFonts w:ascii="PT Astra Serif" w:hAnsi="PT Astra Serif"/>
                <w:b/>
                <w:bCs/>
                <w:sz w:val="24"/>
                <w:szCs w:val="24"/>
                <w:lang w:eastAsia="ru-RU"/>
              </w:rPr>
              <w:t>ИТОГО</w:t>
            </w:r>
          </w:p>
        </w:tc>
        <w:tc>
          <w:tcPr>
            <w:tcW w:w="3685" w:type="dxa"/>
            <w:tcBorders>
              <w:top w:val="single" w:sz="4" w:space="0" w:color="auto"/>
              <w:left w:val="single" w:sz="4" w:space="0" w:color="auto"/>
              <w:bottom w:val="single" w:sz="4" w:space="0" w:color="auto"/>
              <w:right w:val="single" w:sz="4" w:space="0" w:color="auto"/>
            </w:tcBorders>
          </w:tcPr>
          <w:p w14:paraId="1D89C151"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8CA13F8"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B6CFF3E" w14:textId="77777777" w:rsidR="00544DC0" w:rsidRPr="00544DC0" w:rsidRDefault="00544DC0" w:rsidP="00544DC0">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F88A172" w14:textId="77777777" w:rsidR="00544DC0" w:rsidRPr="00544DC0" w:rsidRDefault="00544DC0" w:rsidP="00544DC0">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7A68DE5" w14:textId="77777777" w:rsidR="00544DC0" w:rsidRPr="00544DC0" w:rsidRDefault="00544DC0" w:rsidP="00544DC0">
            <w:pPr>
              <w:spacing w:after="0" w:line="240" w:lineRule="auto"/>
              <w:jc w:val="right"/>
              <w:rPr>
                <w:rFonts w:ascii="PT Astra Serif" w:hAnsi="PT Astra Serif"/>
                <w:bCs/>
                <w:sz w:val="24"/>
                <w:szCs w:val="24"/>
                <w:lang w:eastAsia="ru-RU"/>
              </w:rPr>
            </w:pPr>
          </w:p>
        </w:tc>
      </w:tr>
    </w:tbl>
    <w:p w14:paraId="086A41D2" w14:textId="77777777" w:rsidR="0097266F" w:rsidRPr="00544DC0" w:rsidRDefault="0097266F" w:rsidP="0097266F">
      <w:pPr>
        <w:spacing w:after="0" w:line="240" w:lineRule="auto"/>
        <w:rPr>
          <w:rFonts w:ascii="PT Astra Serif" w:hAnsi="PT Astra Serif"/>
          <w:sz w:val="24"/>
          <w:szCs w:val="24"/>
          <w:lang w:eastAsia="ru-RU"/>
        </w:rPr>
      </w:pPr>
    </w:p>
    <w:p w14:paraId="6F6BCC0F"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r w:rsidRPr="00544DC0">
        <w:rPr>
          <w:rFonts w:ascii="PT Astra Serif" w:eastAsia="Times New Roman" w:hAnsi="PT Astra Serif"/>
          <w:b/>
          <w:sz w:val="24"/>
          <w:szCs w:val="24"/>
          <w:lang w:eastAsia="ru-RU"/>
        </w:rPr>
        <w:t xml:space="preserve">ИТОГО: ________ (______________________) рублей _____ копеек, НДС – </w:t>
      </w:r>
    </w:p>
    <w:p w14:paraId="15805330"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p>
    <w:p w14:paraId="7704161A" w14:textId="77777777" w:rsidR="0097266F" w:rsidRPr="00544DC0" w:rsidRDefault="0097266F" w:rsidP="0097266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97266F" w:rsidRPr="00544DC0" w14:paraId="2FAF4C93" w14:textId="77777777" w:rsidTr="003A5F35">
        <w:trPr>
          <w:trHeight w:val="95"/>
        </w:trPr>
        <w:tc>
          <w:tcPr>
            <w:tcW w:w="5721" w:type="dxa"/>
            <w:shd w:val="clear" w:color="auto" w:fill="auto"/>
          </w:tcPr>
          <w:p w14:paraId="72D0D017"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Покупатель</w:t>
            </w:r>
          </w:p>
        </w:tc>
        <w:tc>
          <w:tcPr>
            <w:tcW w:w="3887" w:type="dxa"/>
            <w:shd w:val="clear" w:color="auto" w:fill="auto"/>
          </w:tcPr>
          <w:p w14:paraId="4FCBEAE1"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Поставщик</w:t>
            </w:r>
          </w:p>
          <w:p w14:paraId="5CFEA290" w14:textId="77777777" w:rsidR="0097266F" w:rsidRPr="00544DC0" w:rsidRDefault="0097266F" w:rsidP="003A5F35">
            <w:pPr>
              <w:spacing w:after="0" w:line="240" w:lineRule="auto"/>
              <w:jc w:val="right"/>
              <w:rPr>
                <w:rFonts w:ascii="PT Astra Serif" w:hAnsi="PT Astra Serif"/>
                <w:sz w:val="24"/>
                <w:szCs w:val="24"/>
                <w:lang w:eastAsia="ru-RU"/>
              </w:rPr>
            </w:pPr>
          </w:p>
        </w:tc>
      </w:tr>
      <w:tr w:rsidR="0097266F" w:rsidRPr="00544DC0" w14:paraId="4B35FC24" w14:textId="77777777" w:rsidTr="003A5F35">
        <w:trPr>
          <w:trHeight w:val="1236"/>
        </w:trPr>
        <w:tc>
          <w:tcPr>
            <w:tcW w:w="5721" w:type="dxa"/>
            <w:shd w:val="clear" w:color="auto" w:fill="auto"/>
          </w:tcPr>
          <w:p w14:paraId="73196A35" w14:textId="77777777" w:rsidR="0097266F" w:rsidRPr="00544DC0" w:rsidRDefault="0097266F" w:rsidP="003A5F35">
            <w:pPr>
              <w:spacing w:after="0" w:line="240" w:lineRule="auto"/>
              <w:jc w:val="both"/>
              <w:rPr>
                <w:rFonts w:ascii="PT Astra Serif" w:hAnsi="PT Astra Serif"/>
                <w:bCs/>
                <w:sz w:val="24"/>
                <w:szCs w:val="24"/>
                <w:lang w:eastAsia="ru-RU"/>
              </w:rPr>
            </w:pPr>
          </w:p>
          <w:p w14:paraId="310C660C" w14:textId="77777777" w:rsidR="0097266F" w:rsidRPr="00544DC0" w:rsidRDefault="0097266F" w:rsidP="003A5F35">
            <w:pPr>
              <w:spacing w:after="0" w:line="240" w:lineRule="auto"/>
              <w:jc w:val="both"/>
              <w:rPr>
                <w:rFonts w:ascii="PT Astra Serif" w:eastAsia="Times New Roman" w:hAnsi="PT Astra Serif"/>
                <w:sz w:val="24"/>
                <w:szCs w:val="24"/>
              </w:rPr>
            </w:pPr>
          </w:p>
          <w:p w14:paraId="43B39853"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Директор</w:t>
            </w:r>
          </w:p>
          <w:p w14:paraId="5BE78A4F" w14:textId="77777777" w:rsidR="0097266F" w:rsidRPr="00544DC0" w:rsidRDefault="0097266F" w:rsidP="003A5F35">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5CB1D097" w14:textId="77777777" w:rsidR="0097266F" w:rsidRPr="00544DC0" w:rsidRDefault="0097266F" w:rsidP="003A5F35">
            <w:pPr>
              <w:spacing w:after="0" w:line="240" w:lineRule="auto"/>
              <w:jc w:val="both"/>
              <w:rPr>
                <w:rFonts w:ascii="PT Astra Serif" w:eastAsia="Times New Roman" w:hAnsi="PT Astra Serif"/>
                <w:sz w:val="24"/>
                <w:szCs w:val="24"/>
              </w:rPr>
            </w:pPr>
          </w:p>
          <w:p w14:paraId="2C9C0D2B" w14:textId="77777777" w:rsidR="0097266F" w:rsidRPr="00544DC0" w:rsidRDefault="0097266F" w:rsidP="003A5F35">
            <w:pPr>
              <w:spacing w:after="0" w:line="240" w:lineRule="auto"/>
              <w:jc w:val="both"/>
              <w:rPr>
                <w:rFonts w:ascii="PT Astra Serif" w:eastAsia="Times New Roman" w:hAnsi="PT Astra Serif"/>
                <w:sz w:val="24"/>
                <w:szCs w:val="24"/>
              </w:rPr>
            </w:pPr>
          </w:p>
          <w:p w14:paraId="79B1FC11"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_______________________А.П. Курылева  </w:t>
            </w:r>
          </w:p>
          <w:p w14:paraId="3C200306" w14:textId="77777777" w:rsidR="0097266F" w:rsidRPr="00544DC0" w:rsidRDefault="0097266F" w:rsidP="003A5F35">
            <w:pPr>
              <w:spacing w:after="0" w:line="240" w:lineRule="auto"/>
              <w:rPr>
                <w:rFonts w:ascii="PT Astra Serif" w:hAnsi="PT Astra Serif"/>
                <w:sz w:val="24"/>
                <w:szCs w:val="24"/>
                <w:lang w:eastAsia="ru-RU"/>
              </w:rPr>
            </w:pPr>
            <w:r w:rsidRPr="00544DC0">
              <w:rPr>
                <w:rFonts w:ascii="PT Astra Serif" w:hAnsi="PT Astra Serif"/>
                <w:sz w:val="24"/>
                <w:szCs w:val="24"/>
                <w:lang w:eastAsia="ru-RU"/>
              </w:rPr>
              <w:t>М.П.</w:t>
            </w:r>
          </w:p>
        </w:tc>
        <w:tc>
          <w:tcPr>
            <w:tcW w:w="3887" w:type="dxa"/>
            <w:shd w:val="clear" w:color="auto" w:fill="auto"/>
          </w:tcPr>
          <w:p w14:paraId="3320D7EB" w14:textId="77777777" w:rsidR="0097266F" w:rsidRPr="00544DC0" w:rsidRDefault="0097266F" w:rsidP="003A5F35">
            <w:pPr>
              <w:spacing w:after="0" w:line="240" w:lineRule="auto"/>
              <w:jc w:val="center"/>
              <w:rPr>
                <w:rFonts w:ascii="PT Astra Serif" w:hAnsi="PT Astra Serif"/>
                <w:sz w:val="24"/>
                <w:szCs w:val="24"/>
                <w:lang w:eastAsia="ru-RU"/>
              </w:rPr>
            </w:pPr>
          </w:p>
          <w:p w14:paraId="0E082AF1"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6A64077C"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r w:rsidRPr="00544DC0">
              <w:rPr>
                <w:rFonts w:ascii="PT Astra Serif" w:hAnsi="PT Astra Serif"/>
                <w:bCs/>
                <w:color w:val="000000"/>
                <w:sz w:val="24"/>
                <w:szCs w:val="24"/>
                <w:shd w:val="clear" w:color="auto" w:fill="FFFFFF"/>
              </w:rPr>
              <w:t xml:space="preserve"> Руководитель</w:t>
            </w:r>
          </w:p>
          <w:p w14:paraId="1A801922"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3F50F535"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1FDBD383"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                 ____________________Ф.И.О.</w:t>
            </w:r>
          </w:p>
          <w:p w14:paraId="4F4E1996" w14:textId="77777777" w:rsidR="0097266F" w:rsidRPr="00544DC0" w:rsidRDefault="0097266F" w:rsidP="003A5F35">
            <w:pPr>
              <w:spacing w:after="0" w:line="240" w:lineRule="auto"/>
              <w:jc w:val="both"/>
              <w:rPr>
                <w:rFonts w:ascii="PT Astra Serif" w:hAnsi="PT Astra Serif"/>
                <w:bCs/>
                <w:sz w:val="24"/>
                <w:szCs w:val="24"/>
              </w:rPr>
            </w:pPr>
            <w:r w:rsidRPr="00544DC0">
              <w:rPr>
                <w:rFonts w:ascii="PT Astra Serif" w:eastAsia="Times New Roman" w:hAnsi="PT Astra Serif"/>
                <w:sz w:val="24"/>
                <w:szCs w:val="24"/>
              </w:rPr>
              <w:t>М.П.</w:t>
            </w:r>
          </w:p>
          <w:p w14:paraId="023876E6" w14:textId="77777777" w:rsidR="0097266F" w:rsidRPr="00544DC0" w:rsidRDefault="0097266F" w:rsidP="003A5F35">
            <w:pPr>
              <w:jc w:val="center"/>
              <w:rPr>
                <w:rFonts w:ascii="PT Astra Serif" w:hAnsi="PT Astra Serif"/>
                <w:sz w:val="24"/>
                <w:szCs w:val="24"/>
                <w:lang w:eastAsia="ru-RU"/>
              </w:rPr>
            </w:pPr>
          </w:p>
        </w:tc>
      </w:tr>
    </w:tbl>
    <w:p w14:paraId="7116DFD2" w14:textId="77777777" w:rsidR="00B6719E" w:rsidRPr="00431D14" w:rsidRDefault="00B6719E" w:rsidP="0097266F">
      <w:pPr>
        <w:pStyle w:val="17"/>
        <w:rPr>
          <w:rFonts w:ascii="PT Astra Serif" w:hAnsi="PT Astra Serif"/>
          <w:bCs/>
          <w:sz w:val="23"/>
          <w:szCs w:val="23"/>
        </w:rPr>
      </w:pPr>
    </w:p>
    <w:sectPr w:rsidR="00B6719E" w:rsidRPr="00431D14" w:rsidSect="00E741F1">
      <w:footerReference w:type="default" r:id="rId11"/>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995D1" w14:textId="77777777" w:rsidR="007607F4" w:rsidRDefault="007607F4" w:rsidP="00B6719E">
      <w:pPr>
        <w:spacing w:after="0" w:line="240" w:lineRule="auto"/>
      </w:pPr>
      <w:r>
        <w:separator/>
      </w:r>
    </w:p>
  </w:endnote>
  <w:endnote w:type="continuationSeparator" w:id="0">
    <w:p w14:paraId="182BA68A" w14:textId="77777777" w:rsidR="007607F4" w:rsidRDefault="007607F4"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355C" w14:textId="77777777" w:rsidR="000A2412" w:rsidRDefault="000A2412">
    <w:pPr>
      <w:pStyle w:val="ad"/>
      <w:jc w:val="center"/>
    </w:pPr>
    <w:r>
      <w:rPr>
        <w:sz w:val="20"/>
        <w:szCs w:val="20"/>
      </w:rPr>
      <w:fldChar w:fldCharType="begin"/>
    </w:r>
    <w:r>
      <w:rPr>
        <w:sz w:val="20"/>
        <w:szCs w:val="20"/>
      </w:rPr>
      <w:instrText xml:space="preserve"> PAGE </w:instrText>
    </w:r>
    <w:r>
      <w:rPr>
        <w:sz w:val="20"/>
        <w:szCs w:val="20"/>
      </w:rPr>
      <w:fldChar w:fldCharType="separate"/>
    </w:r>
    <w:r w:rsidR="00D87BF7">
      <w:rPr>
        <w:noProof/>
        <w:sz w:val="20"/>
        <w:szCs w:val="20"/>
      </w:rPr>
      <w:t>14</w:t>
    </w:r>
    <w:r>
      <w:rPr>
        <w:sz w:val="20"/>
        <w:szCs w:val="20"/>
      </w:rPr>
      <w:fldChar w:fldCharType="end"/>
    </w:r>
  </w:p>
  <w:p w14:paraId="5C140FCB" w14:textId="77777777" w:rsidR="000A2412" w:rsidRDefault="000A241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8EF5" w14:textId="77777777" w:rsidR="000A2412" w:rsidRDefault="000A2412">
    <w:pPr>
      <w:pStyle w:val="ad"/>
      <w:jc w:val="center"/>
    </w:pPr>
    <w:r>
      <w:rPr>
        <w:sz w:val="20"/>
        <w:szCs w:val="20"/>
      </w:rPr>
      <w:fldChar w:fldCharType="begin"/>
    </w:r>
    <w:r>
      <w:rPr>
        <w:sz w:val="20"/>
        <w:szCs w:val="20"/>
      </w:rPr>
      <w:instrText xml:space="preserve"> PAGE </w:instrText>
    </w:r>
    <w:r>
      <w:rPr>
        <w:sz w:val="20"/>
        <w:szCs w:val="20"/>
      </w:rPr>
      <w:fldChar w:fldCharType="separate"/>
    </w:r>
    <w:r w:rsidR="00D87BF7">
      <w:rPr>
        <w:noProof/>
        <w:sz w:val="20"/>
        <w:szCs w:val="20"/>
      </w:rPr>
      <w:t>15</w:t>
    </w:r>
    <w:r>
      <w:rPr>
        <w:sz w:val="20"/>
        <w:szCs w:val="20"/>
      </w:rPr>
      <w:fldChar w:fldCharType="end"/>
    </w:r>
  </w:p>
  <w:p w14:paraId="70500EB7" w14:textId="77777777" w:rsidR="000A2412" w:rsidRDefault="000A24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7DF8" w14:textId="77777777" w:rsidR="007607F4" w:rsidRDefault="007607F4" w:rsidP="00B6719E">
      <w:pPr>
        <w:spacing w:after="0" w:line="240" w:lineRule="auto"/>
      </w:pPr>
      <w:r>
        <w:separator/>
      </w:r>
    </w:p>
  </w:footnote>
  <w:footnote w:type="continuationSeparator" w:id="0">
    <w:p w14:paraId="74742F31" w14:textId="77777777" w:rsidR="007607F4" w:rsidRDefault="007607F4" w:rsidP="00B6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5"/>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63675"/>
    <w:rsid w:val="00064E9A"/>
    <w:rsid w:val="00067B9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1164"/>
    <w:rsid w:val="000B14CC"/>
    <w:rsid w:val="000B286E"/>
    <w:rsid w:val="000B29F4"/>
    <w:rsid w:val="000B38E0"/>
    <w:rsid w:val="000B425F"/>
    <w:rsid w:val="000B5CD8"/>
    <w:rsid w:val="000C00C0"/>
    <w:rsid w:val="000C1756"/>
    <w:rsid w:val="000C1B40"/>
    <w:rsid w:val="000C2FD5"/>
    <w:rsid w:val="000C49F1"/>
    <w:rsid w:val="000C7976"/>
    <w:rsid w:val="000C7BDB"/>
    <w:rsid w:val="000D231B"/>
    <w:rsid w:val="000D47AE"/>
    <w:rsid w:val="000D4C31"/>
    <w:rsid w:val="000D4D88"/>
    <w:rsid w:val="000D7A5B"/>
    <w:rsid w:val="000E087C"/>
    <w:rsid w:val="000E1A5C"/>
    <w:rsid w:val="000E1E23"/>
    <w:rsid w:val="000E23C1"/>
    <w:rsid w:val="000E2F11"/>
    <w:rsid w:val="000E33EF"/>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20E5"/>
    <w:rsid w:val="00112A6B"/>
    <w:rsid w:val="00114DE6"/>
    <w:rsid w:val="00115E13"/>
    <w:rsid w:val="00117034"/>
    <w:rsid w:val="00123795"/>
    <w:rsid w:val="001240CC"/>
    <w:rsid w:val="001253B5"/>
    <w:rsid w:val="00131A34"/>
    <w:rsid w:val="00131EF5"/>
    <w:rsid w:val="00135562"/>
    <w:rsid w:val="00135604"/>
    <w:rsid w:val="001368E3"/>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73ED"/>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153F4"/>
    <w:rsid w:val="00220858"/>
    <w:rsid w:val="0022138F"/>
    <w:rsid w:val="002218BD"/>
    <w:rsid w:val="002273C6"/>
    <w:rsid w:val="0023015C"/>
    <w:rsid w:val="00231179"/>
    <w:rsid w:val="00234350"/>
    <w:rsid w:val="0023450E"/>
    <w:rsid w:val="002347EF"/>
    <w:rsid w:val="0023790D"/>
    <w:rsid w:val="00243621"/>
    <w:rsid w:val="002438D9"/>
    <w:rsid w:val="00243A4E"/>
    <w:rsid w:val="0024504E"/>
    <w:rsid w:val="002512C9"/>
    <w:rsid w:val="00251DDF"/>
    <w:rsid w:val="00252013"/>
    <w:rsid w:val="0025278B"/>
    <w:rsid w:val="002549B2"/>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A7C"/>
    <w:rsid w:val="00285112"/>
    <w:rsid w:val="00285EC7"/>
    <w:rsid w:val="00286989"/>
    <w:rsid w:val="00297E36"/>
    <w:rsid w:val="002A2689"/>
    <w:rsid w:val="002A3D75"/>
    <w:rsid w:val="002A5762"/>
    <w:rsid w:val="002A7288"/>
    <w:rsid w:val="002B0FC2"/>
    <w:rsid w:val="002B3494"/>
    <w:rsid w:val="002C0C24"/>
    <w:rsid w:val="002C2616"/>
    <w:rsid w:val="002C2E46"/>
    <w:rsid w:val="002C34B6"/>
    <w:rsid w:val="002C42D1"/>
    <w:rsid w:val="002C6DE3"/>
    <w:rsid w:val="002D2678"/>
    <w:rsid w:val="002D5D84"/>
    <w:rsid w:val="002D73C9"/>
    <w:rsid w:val="002E0863"/>
    <w:rsid w:val="002E0BDE"/>
    <w:rsid w:val="002E23AC"/>
    <w:rsid w:val="002E24C0"/>
    <w:rsid w:val="002E2C1B"/>
    <w:rsid w:val="002E715A"/>
    <w:rsid w:val="002F0667"/>
    <w:rsid w:val="002F0B0E"/>
    <w:rsid w:val="002F14C7"/>
    <w:rsid w:val="002F28A8"/>
    <w:rsid w:val="002F32F9"/>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31246"/>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63F40"/>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B534B"/>
    <w:rsid w:val="003C0DF9"/>
    <w:rsid w:val="003C0E1D"/>
    <w:rsid w:val="003C1F32"/>
    <w:rsid w:val="003C3CBA"/>
    <w:rsid w:val="003C4882"/>
    <w:rsid w:val="003C5C99"/>
    <w:rsid w:val="003C5D76"/>
    <w:rsid w:val="003C76FF"/>
    <w:rsid w:val="003D042E"/>
    <w:rsid w:val="003D3BCF"/>
    <w:rsid w:val="003D4323"/>
    <w:rsid w:val="003D475F"/>
    <w:rsid w:val="003D5AD7"/>
    <w:rsid w:val="003D765F"/>
    <w:rsid w:val="003E583D"/>
    <w:rsid w:val="003E65D8"/>
    <w:rsid w:val="003E6B86"/>
    <w:rsid w:val="003E77D4"/>
    <w:rsid w:val="003F0056"/>
    <w:rsid w:val="003F1357"/>
    <w:rsid w:val="003F36EB"/>
    <w:rsid w:val="003F6DF1"/>
    <w:rsid w:val="004006A6"/>
    <w:rsid w:val="00404D7F"/>
    <w:rsid w:val="00414C8C"/>
    <w:rsid w:val="0042098A"/>
    <w:rsid w:val="00423682"/>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56D6"/>
    <w:rsid w:val="00486A0B"/>
    <w:rsid w:val="00491234"/>
    <w:rsid w:val="004916E4"/>
    <w:rsid w:val="0049297D"/>
    <w:rsid w:val="00493FDD"/>
    <w:rsid w:val="0049422D"/>
    <w:rsid w:val="0049596E"/>
    <w:rsid w:val="004A2B97"/>
    <w:rsid w:val="004A3C86"/>
    <w:rsid w:val="004A5855"/>
    <w:rsid w:val="004A65F1"/>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799"/>
    <w:rsid w:val="00587BE0"/>
    <w:rsid w:val="00590151"/>
    <w:rsid w:val="005901BF"/>
    <w:rsid w:val="005908D4"/>
    <w:rsid w:val="00592B51"/>
    <w:rsid w:val="00593A3F"/>
    <w:rsid w:val="0059641C"/>
    <w:rsid w:val="005A15A4"/>
    <w:rsid w:val="005A196A"/>
    <w:rsid w:val="005A22A7"/>
    <w:rsid w:val="005A3F72"/>
    <w:rsid w:val="005A698E"/>
    <w:rsid w:val="005A6BED"/>
    <w:rsid w:val="005A7D6D"/>
    <w:rsid w:val="005B2FEF"/>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1D53"/>
    <w:rsid w:val="00623983"/>
    <w:rsid w:val="00624A4B"/>
    <w:rsid w:val="00625841"/>
    <w:rsid w:val="00633AA4"/>
    <w:rsid w:val="00635530"/>
    <w:rsid w:val="0063600A"/>
    <w:rsid w:val="00641D8A"/>
    <w:rsid w:val="006439FF"/>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636E"/>
    <w:rsid w:val="006806EF"/>
    <w:rsid w:val="00680C48"/>
    <w:rsid w:val="00686660"/>
    <w:rsid w:val="00686CE5"/>
    <w:rsid w:val="00686E1F"/>
    <w:rsid w:val="006873E7"/>
    <w:rsid w:val="00695347"/>
    <w:rsid w:val="006A0D1E"/>
    <w:rsid w:val="006A2447"/>
    <w:rsid w:val="006A2A9F"/>
    <w:rsid w:val="006A3D78"/>
    <w:rsid w:val="006A3DA9"/>
    <w:rsid w:val="006A5CD4"/>
    <w:rsid w:val="006A627D"/>
    <w:rsid w:val="006B7D55"/>
    <w:rsid w:val="006C4743"/>
    <w:rsid w:val="006C73A9"/>
    <w:rsid w:val="006C7B0B"/>
    <w:rsid w:val="006C7BA2"/>
    <w:rsid w:val="006D0888"/>
    <w:rsid w:val="006D2213"/>
    <w:rsid w:val="006D2BB9"/>
    <w:rsid w:val="006D3EDF"/>
    <w:rsid w:val="006D6CDE"/>
    <w:rsid w:val="006D73E5"/>
    <w:rsid w:val="006E0176"/>
    <w:rsid w:val="006E0A2E"/>
    <w:rsid w:val="006E4F22"/>
    <w:rsid w:val="006E5957"/>
    <w:rsid w:val="006E5CEB"/>
    <w:rsid w:val="006E6C6E"/>
    <w:rsid w:val="006F39DF"/>
    <w:rsid w:val="006F3C48"/>
    <w:rsid w:val="006F541C"/>
    <w:rsid w:val="00704A9B"/>
    <w:rsid w:val="00705D14"/>
    <w:rsid w:val="00710487"/>
    <w:rsid w:val="00710BD2"/>
    <w:rsid w:val="00710CCC"/>
    <w:rsid w:val="00711044"/>
    <w:rsid w:val="0071273D"/>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AA5"/>
    <w:rsid w:val="007560AF"/>
    <w:rsid w:val="00760544"/>
    <w:rsid w:val="007607F4"/>
    <w:rsid w:val="00763211"/>
    <w:rsid w:val="007645F4"/>
    <w:rsid w:val="0076467B"/>
    <w:rsid w:val="007651B4"/>
    <w:rsid w:val="007727A1"/>
    <w:rsid w:val="00773374"/>
    <w:rsid w:val="00773E78"/>
    <w:rsid w:val="00776C5A"/>
    <w:rsid w:val="00776FB3"/>
    <w:rsid w:val="00782CB2"/>
    <w:rsid w:val="00783416"/>
    <w:rsid w:val="007836BA"/>
    <w:rsid w:val="00785CDE"/>
    <w:rsid w:val="00787E1A"/>
    <w:rsid w:val="00791EB2"/>
    <w:rsid w:val="0079353B"/>
    <w:rsid w:val="007A38BE"/>
    <w:rsid w:val="007A4203"/>
    <w:rsid w:val="007A4A92"/>
    <w:rsid w:val="007A5515"/>
    <w:rsid w:val="007A6F88"/>
    <w:rsid w:val="007B1AF8"/>
    <w:rsid w:val="007B3B13"/>
    <w:rsid w:val="007B6A62"/>
    <w:rsid w:val="007B6A8C"/>
    <w:rsid w:val="007B6BF1"/>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7F78C7"/>
    <w:rsid w:val="00800EB1"/>
    <w:rsid w:val="00802E7F"/>
    <w:rsid w:val="00802FC5"/>
    <w:rsid w:val="00802FFB"/>
    <w:rsid w:val="008037B3"/>
    <w:rsid w:val="00804148"/>
    <w:rsid w:val="00804D95"/>
    <w:rsid w:val="00804FED"/>
    <w:rsid w:val="00815F0A"/>
    <w:rsid w:val="008236A7"/>
    <w:rsid w:val="0082388D"/>
    <w:rsid w:val="008267DE"/>
    <w:rsid w:val="00827559"/>
    <w:rsid w:val="00831F61"/>
    <w:rsid w:val="00836F43"/>
    <w:rsid w:val="0084139E"/>
    <w:rsid w:val="00841E0D"/>
    <w:rsid w:val="00845EA2"/>
    <w:rsid w:val="008475D2"/>
    <w:rsid w:val="00850B7F"/>
    <w:rsid w:val="00852B66"/>
    <w:rsid w:val="00852D0B"/>
    <w:rsid w:val="00852DA6"/>
    <w:rsid w:val="00853509"/>
    <w:rsid w:val="008552BE"/>
    <w:rsid w:val="00856D08"/>
    <w:rsid w:val="00857D33"/>
    <w:rsid w:val="00860E00"/>
    <w:rsid w:val="00861A54"/>
    <w:rsid w:val="00862E75"/>
    <w:rsid w:val="00863078"/>
    <w:rsid w:val="008633BA"/>
    <w:rsid w:val="00865B3E"/>
    <w:rsid w:val="00865DBA"/>
    <w:rsid w:val="00870BE6"/>
    <w:rsid w:val="00871154"/>
    <w:rsid w:val="00873641"/>
    <w:rsid w:val="008746A5"/>
    <w:rsid w:val="008757C1"/>
    <w:rsid w:val="008760E5"/>
    <w:rsid w:val="00876D22"/>
    <w:rsid w:val="00887946"/>
    <w:rsid w:val="00887AB8"/>
    <w:rsid w:val="00890643"/>
    <w:rsid w:val="00891469"/>
    <w:rsid w:val="00893C6B"/>
    <w:rsid w:val="0089605D"/>
    <w:rsid w:val="008A039A"/>
    <w:rsid w:val="008A0636"/>
    <w:rsid w:val="008A16B7"/>
    <w:rsid w:val="008A1941"/>
    <w:rsid w:val="008A2A53"/>
    <w:rsid w:val="008A2C19"/>
    <w:rsid w:val="008A6DE3"/>
    <w:rsid w:val="008A7280"/>
    <w:rsid w:val="008B0393"/>
    <w:rsid w:val="008B0897"/>
    <w:rsid w:val="008B0DEA"/>
    <w:rsid w:val="008B2502"/>
    <w:rsid w:val="008B3C9A"/>
    <w:rsid w:val="008B3F24"/>
    <w:rsid w:val="008B4043"/>
    <w:rsid w:val="008C2FD4"/>
    <w:rsid w:val="008C3F06"/>
    <w:rsid w:val="008C5995"/>
    <w:rsid w:val="008C652C"/>
    <w:rsid w:val="008D03ED"/>
    <w:rsid w:val="008D1AA8"/>
    <w:rsid w:val="008D1F67"/>
    <w:rsid w:val="008D3D35"/>
    <w:rsid w:val="008D6F0B"/>
    <w:rsid w:val="008D7940"/>
    <w:rsid w:val="008D7EED"/>
    <w:rsid w:val="008E0F50"/>
    <w:rsid w:val="008E0FF4"/>
    <w:rsid w:val="008E677F"/>
    <w:rsid w:val="008E756D"/>
    <w:rsid w:val="008F177B"/>
    <w:rsid w:val="008F46A8"/>
    <w:rsid w:val="008F6A1A"/>
    <w:rsid w:val="008F766F"/>
    <w:rsid w:val="009036DF"/>
    <w:rsid w:val="00903869"/>
    <w:rsid w:val="00905480"/>
    <w:rsid w:val="00907ADD"/>
    <w:rsid w:val="0091172D"/>
    <w:rsid w:val="00915855"/>
    <w:rsid w:val="0092599F"/>
    <w:rsid w:val="009276B4"/>
    <w:rsid w:val="00932DFF"/>
    <w:rsid w:val="00932F67"/>
    <w:rsid w:val="00934089"/>
    <w:rsid w:val="00934244"/>
    <w:rsid w:val="0093578B"/>
    <w:rsid w:val="00944644"/>
    <w:rsid w:val="00946795"/>
    <w:rsid w:val="00946BB5"/>
    <w:rsid w:val="00946FB8"/>
    <w:rsid w:val="00947921"/>
    <w:rsid w:val="00950779"/>
    <w:rsid w:val="00957523"/>
    <w:rsid w:val="00960388"/>
    <w:rsid w:val="00960A67"/>
    <w:rsid w:val="00960E5C"/>
    <w:rsid w:val="009615CA"/>
    <w:rsid w:val="00962B33"/>
    <w:rsid w:val="00962CC1"/>
    <w:rsid w:val="009636DD"/>
    <w:rsid w:val="00971867"/>
    <w:rsid w:val="0097266F"/>
    <w:rsid w:val="009727A8"/>
    <w:rsid w:val="00972872"/>
    <w:rsid w:val="009740B3"/>
    <w:rsid w:val="009740FC"/>
    <w:rsid w:val="0097436F"/>
    <w:rsid w:val="00974A66"/>
    <w:rsid w:val="00974CC6"/>
    <w:rsid w:val="00975BE7"/>
    <w:rsid w:val="00976EFB"/>
    <w:rsid w:val="00983588"/>
    <w:rsid w:val="00983DD7"/>
    <w:rsid w:val="0098602D"/>
    <w:rsid w:val="0099026E"/>
    <w:rsid w:val="009928B9"/>
    <w:rsid w:val="00992A08"/>
    <w:rsid w:val="0099346A"/>
    <w:rsid w:val="009A3208"/>
    <w:rsid w:val="009A5F39"/>
    <w:rsid w:val="009A7EF0"/>
    <w:rsid w:val="009B137A"/>
    <w:rsid w:val="009B23FE"/>
    <w:rsid w:val="009B3750"/>
    <w:rsid w:val="009B4E1B"/>
    <w:rsid w:val="009C5761"/>
    <w:rsid w:val="009C58A5"/>
    <w:rsid w:val="009D04BB"/>
    <w:rsid w:val="009D071E"/>
    <w:rsid w:val="009D0F00"/>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78A"/>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29A"/>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0230"/>
    <w:rsid w:val="00B01F76"/>
    <w:rsid w:val="00B02393"/>
    <w:rsid w:val="00B02FB4"/>
    <w:rsid w:val="00B033AA"/>
    <w:rsid w:val="00B03D3B"/>
    <w:rsid w:val="00B0455C"/>
    <w:rsid w:val="00B04C0F"/>
    <w:rsid w:val="00B06D09"/>
    <w:rsid w:val="00B075E6"/>
    <w:rsid w:val="00B10DD5"/>
    <w:rsid w:val="00B12831"/>
    <w:rsid w:val="00B1306A"/>
    <w:rsid w:val="00B14E35"/>
    <w:rsid w:val="00B20EC1"/>
    <w:rsid w:val="00B27A61"/>
    <w:rsid w:val="00B31946"/>
    <w:rsid w:val="00B31E61"/>
    <w:rsid w:val="00B32999"/>
    <w:rsid w:val="00B3375B"/>
    <w:rsid w:val="00B352AC"/>
    <w:rsid w:val="00B373FE"/>
    <w:rsid w:val="00B37446"/>
    <w:rsid w:val="00B43A06"/>
    <w:rsid w:val="00B43E69"/>
    <w:rsid w:val="00B44F6A"/>
    <w:rsid w:val="00B45126"/>
    <w:rsid w:val="00B5013F"/>
    <w:rsid w:val="00B50EEF"/>
    <w:rsid w:val="00B53B43"/>
    <w:rsid w:val="00B53E12"/>
    <w:rsid w:val="00B54019"/>
    <w:rsid w:val="00B543C3"/>
    <w:rsid w:val="00B555C8"/>
    <w:rsid w:val="00B568A1"/>
    <w:rsid w:val="00B57D07"/>
    <w:rsid w:val="00B57D68"/>
    <w:rsid w:val="00B6262D"/>
    <w:rsid w:val="00B62833"/>
    <w:rsid w:val="00B66BB9"/>
    <w:rsid w:val="00B6719E"/>
    <w:rsid w:val="00B712F9"/>
    <w:rsid w:val="00B71C0B"/>
    <w:rsid w:val="00B734F1"/>
    <w:rsid w:val="00B748AF"/>
    <w:rsid w:val="00B7740B"/>
    <w:rsid w:val="00B77ADF"/>
    <w:rsid w:val="00B802D2"/>
    <w:rsid w:val="00B810D5"/>
    <w:rsid w:val="00B84F70"/>
    <w:rsid w:val="00B86861"/>
    <w:rsid w:val="00B87BB5"/>
    <w:rsid w:val="00B915A2"/>
    <w:rsid w:val="00B944B1"/>
    <w:rsid w:val="00B94A64"/>
    <w:rsid w:val="00B95175"/>
    <w:rsid w:val="00B96474"/>
    <w:rsid w:val="00B97739"/>
    <w:rsid w:val="00BA1293"/>
    <w:rsid w:val="00BA15F0"/>
    <w:rsid w:val="00BA229C"/>
    <w:rsid w:val="00BA69EB"/>
    <w:rsid w:val="00BB30B9"/>
    <w:rsid w:val="00BB40AD"/>
    <w:rsid w:val="00BB6A40"/>
    <w:rsid w:val="00BC1662"/>
    <w:rsid w:val="00BC529E"/>
    <w:rsid w:val="00BC7110"/>
    <w:rsid w:val="00BD2163"/>
    <w:rsid w:val="00BD24E3"/>
    <w:rsid w:val="00BD39AF"/>
    <w:rsid w:val="00BD400F"/>
    <w:rsid w:val="00BD4B63"/>
    <w:rsid w:val="00BD6353"/>
    <w:rsid w:val="00BE0FF8"/>
    <w:rsid w:val="00BE1890"/>
    <w:rsid w:val="00BE3016"/>
    <w:rsid w:val="00BE32D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1F7E"/>
    <w:rsid w:val="00C124B8"/>
    <w:rsid w:val="00C13463"/>
    <w:rsid w:val="00C170C0"/>
    <w:rsid w:val="00C17283"/>
    <w:rsid w:val="00C179C6"/>
    <w:rsid w:val="00C20DDF"/>
    <w:rsid w:val="00C219E2"/>
    <w:rsid w:val="00C25AD0"/>
    <w:rsid w:val="00C263A2"/>
    <w:rsid w:val="00C26435"/>
    <w:rsid w:val="00C27E47"/>
    <w:rsid w:val="00C30006"/>
    <w:rsid w:val="00C30768"/>
    <w:rsid w:val="00C3561C"/>
    <w:rsid w:val="00C36131"/>
    <w:rsid w:val="00C364C6"/>
    <w:rsid w:val="00C422D6"/>
    <w:rsid w:val="00C43494"/>
    <w:rsid w:val="00C43588"/>
    <w:rsid w:val="00C43B47"/>
    <w:rsid w:val="00C43C37"/>
    <w:rsid w:val="00C4710D"/>
    <w:rsid w:val="00C56023"/>
    <w:rsid w:val="00C573B0"/>
    <w:rsid w:val="00C64920"/>
    <w:rsid w:val="00C67D89"/>
    <w:rsid w:val="00C70ABE"/>
    <w:rsid w:val="00C70B0C"/>
    <w:rsid w:val="00C75982"/>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770"/>
    <w:rsid w:val="00D11870"/>
    <w:rsid w:val="00D11A4C"/>
    <w:rsid w:val="00D11C21"/>
    <w:rsid w:val="00D13458"/>
    <w:rsid w:val="00D13928"/>
    <w:rsid w:val="00D149DB"/>
    <w:rsid w:val="00D1527C"/>
    <w:rsid w:val="00D175F0"/>
    <w:rsid w:val="00D20B41"/>
    <w:rsid w:val="00D22700"/>
    <w:rsid w:val="00D24A2F"/>
    <w:rsid w:val="00D25A06"/>
    <w:rsid w:val="00D316A3"/>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7BF7"/>
    <w:rsid w:val="00D92BA3"/>
    <w:rsid w:val="00D9367E"/>
    <w:rsid w:val="00D93F69"/>
    <w:rsid w:val="00D9673B"/>
    <w:rsid w:val="00DA0BDA"/>
    <w:rsid w:val="00DA4DBD"/>
    <w:rsid w:val="00DA76FC"/>
    <w:rsid w:val="00DB0E0B"/>
    <w:rsid w:val="00DB16CB"/>
    <w:rsid w:val="00DB2641"/>
    <w:rsid w:val="00DB48F2"/>
    <w:rsid w:val="00DB4CEF"/>
    <w:rsid w:val="00DB53BB"/>
    <w:rsid w:val="00DC1526"/>
    <w:rsid w:val="00DD0901"/>
    <w:rsid w:val="00DD0CB4"/>
    <w:rsid w:val="00DD33BA"/>
    <w:rsid w:val="00DD4959"/>
    <w:rsid w:val="00DD6029"/>
    <w:rsid w:val="00DE192A"/>
    <w:rsid w:val="00DE44B4"/>
    <w:rsid w:val="00DE4730"/>
    <w:rsid w:val="00DE605C"/>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903DE"/>
    <w:rsid w:val="00E907F9"/>
    <w:rsid w:val="00E913B7"/>
    <w:rsid w:val="00E9291D"/>
    <w:rsid w:val="00E93B60"/>
    <w:rsid w:val="00E942AF"/>
    <w:rsid w:val="00E96D30"/>
    <w:rsid w:val="00EA5A6B"/>
    <w:rsid w:val="00EA68DE"/>
    <w:rsid w:val="00EA78A1"/>
    <w:rsid w:val="00EB36BF"/>
    <w:rsid w:val="00EB4B50"/>
    <w:rsid w:val="00EB7DE4"/>
    <w:rsid w:val="00EC28F1"/>
    <w:rsid w:val="00EC4F88"/>
    <w:rsid w:val="00EC5D25"/>
    <w:rsid w:val="00EC61DC"/>
    <w:rsid w:val="00EC6284"/>
    <w:rsid w:val="00EC7115"/>
    <w:rsid w:val="00EC735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2E93"/>
    <w:rsid w:val="00F05AA4"/>
    <w:rsid w:val="00F105AB"/>
    <w:rsid w:val="00F12614"/>
    <w:rsid w:val="00F129DD"/>
    <w:rsid w:val="00F15F5C"/>
    <w:rsid w:val="00F16ED5"/>
    <w:rsid w:val="00F17A74"/>
    <w:rsid w:val="00F20878"/>
    <w:rsid w:val="00F263EE"/>
    <w:rsid w:val="00F30806"/>
    <w:rsid w:val="00F31688"/>
    <w:rsid w:val="00F324E0"/>
    <w:rsid w:val="00F32FE0"/>
    <w:rsid w:val="00F343F7"/>
    <w:rsid w:val="00F37789"/>
    <w:rsid w:val="00F37EA5"/>
    <w:rsid w:val="00F42515"/>
    <w:rsid w:val="00F42AA9"/>
    <w:rsid w:val="00F47A5A"/>
    <w:rsid w:val="00F521F8"/>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4216083A"/>
  <w15:chartTrackingRefBased/>
  <w15:docId w15:val="{F8295A19-E8F9-4081-957F-42A3F48B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99"/>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109050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D2A8-DDD7-43EF-8701-AF572582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5777</Words>
  <Characters>32929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38629</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11</cp:revision>
  <cp:lastPrinted>2026-04-14T10:26:00Z</cp:lastPrinted>
  <dcterms:created xsi:type="dcterms:W3CDTF">2026-05-15T06:03:00Z</dcterms:created>
  <dcterms:modified xsi:type="dcterms:W3CDTF">2026-05-27T12:06:00Z</dcterms:modified>
</cp:coreProperties>
</file>