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AD" w:rsidRDefault="002721C1" w:rsidP="00CB6272">
      <w:pPr>
        <w:spacing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                    </w:t>
      </w:r>
    </w:p>
    <w:p w:rsidR="00CB6272" w:rsidRPr="0058191F" w:rsidRDefault="002721C1" w:rsidP="00CB6272">
      <w:pPr>
        <w:spacing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 </w:t>
      </w:r>
      <w:r w:rsidR="00FA4054">
        <w:rPr>
          <w:rFonts w:ascii="PT Astra Serif" w:hAnsi="PT Astra Serif"/>
          <w:b/>
          <w:sz w:val="18"/>
          <w:szCs w:val="18"/>
        </w:rPr>
        <w:t xml:space="preserve">Государственный контракт </w:t>
      </w:r>
      <w:r w:rsidR="00CB6272" w:rsidRPr="0058191F">
        <w:rPr>
          <w:rFonts w:ascii="PT Astra Serif" w:hAnsi="PT Astra Serif"/>
          <w:b/>
          <w:sz w:val="18"/>
          <w:szCs w:val="18"/>
        </w:rPr>
        <w:t xml:space="preserve">№ </w:t>
      </w:r>
      <w:r w:rsidR="007D6BBC" w:rsidRPr="0058191F">
        <w:rPr>
          <w:rFonts w:ascii="PT Astra Serif" w:hAnsi="PT Astra Serif"/>
          <w:b/>
          <w:sz w:val="18"/>
          <w:szCs w:val="18"/>
        </w:rPr>
        <w:t>_______</w:t>
      </w:r>
      <w:r w:rsidR="00914C3A">
        <w:rPr>
          <w:rFonts w:ascii="PT Astra Serif" w:hAnsi="PT Astra Serif"/>
          <w:b/>
          <w:sz w:val="18"/>
          <w:szCs w:val="18"/>
        </w:rPr>
        <w:t>-ДиБФ/26</w:t>
      </w:r>
    </w:p>
    <w:p w:rsidR="00CB6272" w:rsidRPr="0058191F" w:rsidRDefault="00DE235A" w:rsidP="00CB6272">
      <w:pPr>
        <w:spacing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>на</w:t>
      </w:r>
      <w:r w:rsidR="00CB6272" w:rsidRPr="0058191F">
        <w:rPr>
          <w:rFonts w:ascii="PT Astra Serif" w:hAnsi="PT Astra Serif"/>
          <w:b/>
          <w:sz w:val="18"/>
          <w:szCs w:val="18"/>
        </w:rPr>
        <w:t xml:space="preserve"> </w:t>
      </w:r>
      <w:r w:rsidRPr="0058191F">
        <w:rPr>
          <w:rFonts w:ascii="PT Astra Serif" w:hAnsi="PT Astra Serif"/>
          <w:b/>
          <w:sz w:val="18"/>
          <w:szCs w:val="18"/>
        </w:rPr>
        <w:t>оказание</w:t>
      </w:r>
      <w:r w:rsidR="00CB6272" w:rsidRPr="0058191F">
        <w:rPr>
          <w:rFonts w:ascii="PT Astra Serif" w:hAnsi="PT Astra Serif"/>
          <w:b/>
          <w:sz w:val="18"/>
          <w:szCs w:val="18"/>
        </w:rPr>
        <w:t xml:space="preserve"> </w:t>
      </w:r>
      <w:r w:rsidR="00782AED" w:rsidRPr="0058191F">
        <w:rPr>
          <w:rFonts w:ascii="PT Astra Serif" w:hAnsi="PT Astra Serif"/>
          <w:b/>
          <w:sz w:val="18"/>
          <w:szCs w:val="18"/>
        </w:rPr>
        <w:t>услуг</w:t>
      </w:r>
      <w:r w:rsidRPr="0058191F">
        <w:rPr>
          <w:rFonts w:ascii="PT Astra Serif" w:hAnsi="PT Astra Serif"/>
          <w:b/>
          <w:sz w:val="18"/>
          <w:szCs w:val="18"/>
        </w:rPr>
        <w:t>и</w:t>
      </w:r>
      <w:r w:rsidR="00782AED" w:rsidRPr="0058191F">
        <w:rPr>
          <w:rFonts w:ascii="PT Astra Serif" w:hAnsi="PT Astra Serif"/>
          <w:b/>
          <w:sz w:val="18"/>
          <w:szCs w:val="18"/>
        </w:rPr>
        <w:t xml:space="preserve"> </w:t>
      </w:r>
      <w:r w:rsidRPr="0058191F">
        <w:rPr>
          <w:rFonts w:ascii="PT Astra Serif" w:hAnsi="PT Astra Serif"/>
          <w:b/>
          <w:sz w:val="18"/>
          <w:szCs w:val="18"/>
        </w:rPr>
        <w:t xml:space="preserve">по </w:t>
      </w:r>
      <w:r w:rsidR="00F94B59" w:rsidRPr="0058191F">
        <w:rPr>
          <w:rFonts w:ascii="PT Astra Serif" w:hAnsi="PT Astra Serif"/>
          <w:b/>
          <w:sz w:val="18"/>
          <w:szCs w:val="18"/>
        </w:rPr>
        <w:t xml:space="preserve">организации праздника на </w:t>
      </w:r>
      <w:r w:rsidR="0058191F">
        <w:rPr>
          <w:rFonts w:ascii="PT Astra Serif" w:hAnsi="PT Astra Serif"/>
          <w:b/>
          <w:sz w:val="18"/>
          <w:szCs w:val="18"/>
        </w:rPr>
        <w:t>День защиты детей</w:t>
      </w:r>
    </w:p>
    <w:p w:rsidR="004175D0" w:rsidRPr="0058191F" w:rsidRDefault="004175D0" w:rsidP="00CB6272">
      <w:pPr>
        <w:spacing w:line="24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EA1581" w:rsidRPr="0058191F" w:rsidRDefault="006E00E5" w:rsidP="0058191F">
      <w:pPr>
        <w:spacing w:line="240" w:lineRule="auto"/>
        <w:ind w:right="-1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г</w:t>
      </w:r>
      <w:r w:rsidR="00BE26BE" w:rsidRPr="0058191F">
        <w:rPr>
          <w:rFonts w:ascii="PT Astra Serif" w:hAnsi="PT Astra Serif"/>
          <w:sz w:val="18"/>
          <w:szCs w:val="18"/>
        </w:rPr>
        <w:t xml:space="preserve">. </w:t>
      </w:r>
      <w:r w:rsidR="00727AEE" w:rsidRPr="0058191F">
        <w:rPr>
          <w:rFonts w:ascii="PT Astra Serif" w:hAnsi="PT Astra Serif"/>
          <w:sz w:val="18"/>
          <w:szCs w:val="18"/>
        </w:rPr>
        <w:t xml:space="preserve">Салават                                </w:t>
      </w:r>
      <w:r w:rsidR="004175D0" w:rsidRPr="0058191F">
        <w:rPr>
          <w:rFonts w:ascii="PT Astra Serif" w:hAnsi="PT Astra Serif"/>
          <w:sz w:val="18"/>
          <w:szCs w:val="18"/>
        </w:rPr>
        <w:t xml:space="preserve">        </w:t>
      </w:r>
      <w:r w:rsidR="00727AEE" w:rsidRPr="0058191F">
        <w:rPr>
          <w:rFonts w:ascii="PT Astra Serif" w:hAnsi="PT Astra Serif"/>
          <w:sz w:val="18"/>
          <w:szCs w:val="18"/>
        </w:rPr>
        <w:t xml:space="preserve">                                               </w:t>
      </w:r>
      <w:r w:rsidR="00DE235A" w:rsidRPr="0058191F">
        <w:rPr>
          <w:rFonts w:ascii="PT Astra Serif" w:hAnsi="PT Astra Serif"/>
          <w:sz w:val="18"/>
          <w:szCs w:val="18"/>
        </w:rPr>
        <w:t xml:space="preserve">                                         </w:t>
      </w:r>
      <w:r w:rsidR="00727AEE" w:rsidRPr="0058191F">
        <w:rPr>
          <w:rFonts w:ascii="PT Astra Serif" w:hAnsi="PT Astra Serif"/>
          <w:sz w:val="18"/>
          <w:szCs w:val="18"/>
        </w:rPr>
        <w:t xml:space="preserve">     </w:t>
      </w:r>
      <w:r w:rsidR="00A51310">
        <w:rPr>
          <w:rFonts w:ascii="PT Astra Serif" w:hAnsi="PT Astra Serif"/>
          <w:sz w:val="18"/>
          <w:szCs w:val="18"/>
        </w:rPr>
        <w:t xml:space="preserve">                </w:t>
      </w:r>
      <w:r w:rsidR="00727AEE" w:rsidRPr="0058191F">
        <w:rPr>
          <w:rFonts w:ascii="PT Astra Serif" w:hAnsi="PT Astra Serif"/>
          <w:sz w:val="18"/>
          <w:szCs w:val="18"/>
        </w:rPr>
        <w:t xml:space="preserve">      </w:t>
      </w:r>
      <w:r w:rsidR="007D6BBC" w:rsidRPr="0058191F">
        <w:rPr>
          <w:rFonts w:ascii="PT Astra Serif" w:hAnsi="PT Astra Serif"/>
          <w:sz w:val="18"/>
          <w:szCs w:val="18"/>
        </w:rPr>
        <w:t xml:space="preserve">    «___»</w:t>
      </w:r>
      <w:r w:rsidR="00853F42" w:rsidRPr="0058191F">
        <w:rPr>
          <w:rFonts w:ascii="PT Astra Serif" w:hAnsi="PT Astra Serif"/>
          <w:sz w:val="18"/>
          <w:szCs w:val="18"/>
        </w:rPr>
        <w:t>__________</w:t>
      </w:r>
      <w:r w:rsidR="0061639C" w:rsidRPr="0058191F">
        <w:rPr>
          <w:rFonts w:ascii="PT Astra Serif" w:hAnsi="PT Astra Serif"/>
          <w:sz w:val="18"/>
          <w:szCs w:val="18"/>
        </w:rPr>
        <w:t>__</w:t>
      </w:r>
      <w:r w:rsidR="00853F42" w:rsidRPr="0058191F">
        <w:rPr>
          <w:rFonts w:ascii="PT Astra Serif" w:hAnsi="PT Astra Serif"/>
          <w:sz w:val="18"/>
          <w:szCs w:val="18"/>
        </w:rPr>
        <w:t xml:space="preserve"> </w:t>
      </w:r>
      <w:r w:rsidR="00D271B6" w:rsidRPr="0058191F">
        <w:rPr>
          <w:rFonts w:ascii="PT Astra Serif" w:hAnsi="PT Astra Serif"/>
          <w:sz w:val="18"/>
          <w:szCs w:val="18"/>
        </w:rPr>
        <w:t>20</w:t>
      </w:r>
      <w:r w:rsidR="00017DBC" w:rsidRPr="0058191F">
        <w:rPr>
          <w:rFonts w:ascii="PT Astra Serif" w:hAnsi="PT Astra Serif"/>
          <w:sz w:val="18"/>
          <w:szCs w:val="18"/>
        </w:rPr>
        <w:t>__</w:t>
      </w:r>
      <w:r w:rsidR="00D271B6" w:rsidRPr="0058191F">
        <w:rPr>
          <w:rFonts w:ascii="PT Astra Serif" w:hAnsi="PT Astra Serif"/>
          <w:sz w:val="18"/>
          <w:szCs w:val="18"/>
        </w:rPr>
        <w:t xml:space="preserve"> </w:t>
      </w:r>
      <w:r w:rsidR="00CB6272" w:rsidRPr="0058191F">
        <w:rPr>
          <w:rFonts w:ascii="PT Astra Serif" w:hAnsi="PT Astra Serif"/>
          <w:sz w:val="18"/>
          <w:szCs w:val="18"/>
        </w:rPr>
        <w:t>г.</w:t>
      </w:r>
    </w:p>
    <w:p w:rsidR="00C93675" w:rsidRPr="0058191F" w:rsidRDefault="00914C3A" w:rsidP="0058191F">
      <w:pPr>
        <w:pStyle w:val="1"/>
        <w:ind w:firstLine="426"/>
        <w:jc w:val="both"/>
        <w:rPr>
          <w:rFonts w:ascii="PT Astra Serif" w:hAnsi="PT Astra Serif"/>
          <w:bCs w:val="0"/>
          <w:kern w:val="0"/>
        </w:rPr>
      </w:pPr>
      <w:r>
        <w:rPr>
          <w:rFonts w:ascii="PT Astra Serif" w:hAnsi="PT Astra Serif"/>
          <w:bCs w:val="0"/>
          <w:kern w:val="0"/>
        </w:rPr>
        <w:t>_________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 именуемое в дальнейшем </w:t>
      </w:r>
      <w:r w:rsidR="00C93675" w:rsidRPr="0058191F">
        <w:rPr>
          <w:rFonts w:ascii="PT Astra Serif" w:hAnsi="PT Astra Serif"/>
          <w:bCs w:val="0"/>
          <w:kern w:val="0"/>
        </w:rPr>
        <w:t>«</w:t>
      </w:r>
      <w:r w:rsidR="002D2349" w:rsidRPr="0058191F">
        <w:rPr>
          <w:rFonts w:ascii="PT Astra Serif" w:hAnsi="PT Astra Serif"/>
          <w:bCs w:val="0"/>
          <w:kern w:val="0"/>
        </w:rPr>
        <w:t>Исполнитель</w:t>
      </w:r>
      <w:r w:rsidR="00C93675" w:rsidRPr="0058191F">
        <w:rPr>
          <w:rFonts w:ascii="PT Astra Serif" w:hAnsi="PT Astra Serif"/>
          <w:bCs w:val="0"/>
          <w:kern w:val="0"/>
        </w:rPr>
        <w:t>»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, в лице </w:t>
      </w:r>
      <w:r>
        <w:rPr>
          <w:rFonts w:ascii="PT Astra Serif" w:hAnsi="PT Astra Serif"/>
          <w:b w:val="0"/>
          <w:bCs w:val="0"/>
          <w:kern w:val="0"/>
        </w:rPr>
        <w:t>_____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, действующего на основании </w:t>
      </w:r>
      <w:r>
        <w:rPr>
          <w:rFonts w:ascii="PT Astra Serif" w:hAnsi="PT Astra Serif"/>
          <w:b w:val="0"/>
          <w:bCs w:val="0"/>
          <w:kern w:val="0"/>
        </w:rPr>
        <w:t>_________</w:t>
      </w:r>
      <w:r w:rsidR="00C93675" w:rsidRPr="0058191F">
        <w:rPr>
          <w:rFonts w:ascii="PT Astra Serif" w:hAnsi="PT Astra Serif"/>
          <w:b w:val="0"/>
          <w:bCs w:val="0"/>
          <w:kern w:val="0"/>
        </w:rPr>
        <w:t>, с одной стороны</w:t>
      </w:r>
      <w:r w:rsidR="007D6BBC" w:rsidRPr="0058191F">
        <w:rPr>
          <w:rFonts w:ascii="PT Astra Serif" w:hAnsi="PT Astra Serif"/>
          <w:b w:val="0"/>
          <w:bCs w:val="0"/>
          <w:kern w:val="0"/>
        </w:rPr>
        <w:t>,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 и</w:t>
      </w:r>
      <w:r w:rsidR="006E00E5" w:rsidRPr="0058191F">
        <w:rPr>
          <w:rFonts w:ascii="PT Astra Serif" w:hAnsi="PT Astra Serif"/>
          <w:b w:val="0"/>
          <w:bCs w:val="0"/>
          <w:kern w:val="0"/>
        </w:rPr>
        <w:t xml:space="preserve"> </w:t>
      </w:r>
      <w:r w:rsidR="005D1E1E" w:rsidRPr="0058191F">
        <w:rPr>
          <w:rFonts w:ascii="PT Astra Serif" w:hAnsi="PT Astra Serif"/>
          <w:bCs w:val="0"/>
          <w:kern w:val="0"/>
        </w:rPr>
        <w:t xml:space="preserve">Федеральное казенное учреждение «Исправительная колония №2 Управления Федеральной службы исполнения наказаний по Республике Башкортостан» (ФКУ ИК-2 УФСИН России по Республике Башкортостан), </w:t>
      </w:r>
      <w:r w:rsidR="005D1E1E" w:rsidRPr="0058191F">
        <w:rPr>
          <w:rFonts w:ascii="PT Astra Serif" w:hAnsi="PT Astra Serif"/>
          <w:b w:val="0"/>
          <w:bCs w:val="0"/>
          <w:kern w:val="0"/>
        </w:rPr>
        <w:t xml:space="preserve">именуемое в дальнейшем </w:t>
      </w:r>
      <w:r w:rsidR="005D1E1E" w:rsidRPr="0058191F">
        <w:rPr>
          <w:rFonts w:ascii="PT Astra Serif" w:hAnsi="PT Astra Serif"/>
          <w:bCs w:val="0"/>
          <w:kern w:val="0"/>
        </w:rPr>
        <w:t>«Государственный заказчик»</w:t>
      </w:r>
      <w:r w:rsidR="005D1E1E" w:rsidRPr="0058191F">
        <w:rPr>
          <w:rFonts w:ascii="PT Astra Serif" w:hAnsi="PT Astra Serif"/>
          <w:b w:val="0"/>
          <w:bCs w:val="0"/>
          <w:kern w:val="0"/>
        </w:rPr>
        <w:t xml:space="preserve">, выступая от имени Российской Федерации, в лице начальника </w:t>
      </w:r>
      <w:r w:rsidR="005D1E1E" w:rsidRPr="0058191F">
        <w:rPr>
          <w:rFonts w:ascii="PT Astra Serif" w:hAnsi="PT Astra Serif"/>
          <w:bCs w:val="0"/>
          <w:kern w:val="0"/>
        </w:rPr>
        <w:t>Хасанова Марселя Минулловича</w:t>
      </w:r>
      <w:r w:rsidR="005D1E1E" w:rsidRPr="0058191F">
        <w:rPr>
          <w:rFonts w:ascii="PT Astra Serif" w:hAnsi="PT Astra Serif"/>
          <w:b w:val="0"/>
          <w:bCs w:val="0"/>
          <w:kern w:val="0"/>
        </w:rPr>
        <w:t xml:space="preserve">, </w:t>
      </w:r>
      <w:r w:rsidR="005D1E1E" w:rsidRPr="0058191F">
        <w:rPr>
          <w:rFonts w:ascii="PT Astra Serif" w:hAnsi="PT Astra Serif"/>
          <w:bCs w:val="0"/>
          <w:kern w:val="0"/>
        </w:rPr>
        <w:t xml:space="preserve"> </w:t>
      </w:r>
      <w:r w:rsidR="005D1E1E" w:rsidRPr="0058191F">
        <w:rPr>
          <w:rFonts w:ascii="PT Astra Serif" w:hAnsi="PT Astra Serif"/>
          <w:b w:val="0"/>
          <w:bCs w:val="0"/>
          <w:kern w:val="0"/>
        </w:rPr>
        <w:t xml:space="preserve">действующего на основании </w:t>
      </w:r>
      <w:r w:rsidR="005D1E1E" w:rsidRPr="0058191F">
        <w:rPr>
          <w:rFonts w:ascii="PT Astra Serif" w:hAnsi="PT Astra Serif"/>
          <w:bCs w:val="0"/>
          <w:kern w:val="0"/>
        </w:rPr>
        <w:t>Устав</w:t>
      </w:r>
      <w:r w:rsidR="000B4A23" w:rsidRPr="0058191F">
        <w:rPr>
          <w:rFonts w:ascii="PT Astra Serif" w:hAnsi="PT Astra Serif"/>
          <w:bCs w:val="0"/>
          <w:kern w:val="0"/>
        </w:rPr>
        <w:t>а</w:t>
      </w:r>
      <w:r w:rsidR="008E0AD8" w:rsidRPr="0058191F">
        <w:rPr>
          <w:rFonts w:ascii="PT Astra Serif" w:hAnsi="PT Astra Serif"/>
          <w:b w:val="0"/>
          <w:bCs w:val="0"/>
          <w:kern w:val="0"/>
        </w:rPr>
        <w:t xml:space="preserve">, 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с другой стороны, </w:t>
      </w:r>
      <w:r w:rsidR="007D6BBC" w:rsidRPr="0058191F">
        <w:rPr>
          <w:rFonts w:ascii="PT Astra Serif" w:hAnsi="PT Astra Serif"/>
          <w:b w:val="0"/>
          <w:bCs w:val="0"/>
          <w:kern w:val="0"/>
        </w:rPr>
        <w:t>вместе именуемые «</w:t>
      </w:r>
      <w:r w:rsidR="00C93675" w:rsidRPr="0058191F">
        <w:rPr>
          <w:rFonts w:ascii="PT Astra Serif" w:hAnsi="PT Astra Serif"/>
          <w:b w:val="0"/>
          <w:bCs w:val="0"/>
          <w:kern w:val="0"/>
        </w:rPr>
        <w:t xml:space="preserve">Стороны», </w:t>
      </w:r>
      <w:r w:rsidR="00BB1D0E" w:rsidRPr="0058191F">
        <w:rPr>
          <w:rFonts w:ascii="PT Astra Serif" w:hAnsi="PT Astra Serif"/>
          <w:b w:val="0"/>
          <w:bCs w:val="0"/>
          <w:kern w:val="0"/>
        </w:rPr>
        <w:t xml:space="preserve">в соответствии с п. 4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</w:t>
      </w:r>
      <w:r w:rsidR="00247BAF" w:rsidRPr="0058191F">
        <w:rPr>
          <w:rFonts w:ascii="PT Astra Serif" w:hAnsi="PT Astra Serif"/>
          <w:b w:val="0"/>
          <w:bCs w:val="0"/>
          <w:kern w:val="0"/>
        </w:rPr>
        <w:t>итоговым протоколом закупочной сессии на ЕАТ «Березка» №</w:t>
      </w:r>
      <w:r>
        <w:rPr>
          <w:rFonts w:ascii="PT Astra Serif" w:hAnsi="PT Astra Serif"/>
          <w:b w:val="0"/>
          <w:bCs w:val="0"/>
          <w:kern w:val="0"/>
        </w:rPr>
        <w:t>___________</w:t>
      </w:r>
      <w:r w:rsidR="00732C27">
        <w:rPr>
          <w:rFonts w:ascii="PT Astra Serif" w:hAnsi="PT Astra Serif"/>
          <w:b w:val="0"/>
          <w:bCs w:val="0"/>
          <w:kern w:val="0"/>
        </w:rPr>
        <w:t xml:space="preserve"> </w:t>
      </w:r>
      <w:r w:rsidR="00BB1D0E" w:rsidRPr="0058191F">
        <w:rPr>
          <w:rFonts w:ascii="PT Astra Serif" w:hAnsi="PT Astra Serif"/>
          <w:b w:val="0"/>
          <w:bCs w:val="0"/>
          <w:kern w:val="0"/>
        </w:rPr>
        <w:t xml:space="preserve">заключили настоящий </w:t>
      </w:r>
      <w:r w:rsidRPr="00914C3A">
        <w:rPr>
          <w:rFonts w:ascii="PT Astra Serif" w:hAnsi="PT Astra Serif"/>
          <w:b w:val="0"/>
          <w:bCs w:val="0"/>
          <w:kern w:val="0"/>
        </w:rPr>
        <w:t>Контракт</w:t>
      </w:r>
      <w:r w:rsidR="00BB1D0E" w:rsidRPr="0058191F">
        <w:rPr>
          <w:rFonts w:ascii="PT Astra Serif" w:hAnsi="PT Astra Serif"/>
          <w:b w:val="0"/>
          <w:bCs w:val="0"/>
          <w:kern w:val="0"/>
        </w:rPr>
        <w:t xml:space="preserve"> о нижеследующем: </w:t>
      </w:r>
      <w:r w:rsidR="00FF5724" w:rsidRPr="0058191F">
        <w:rPr>
          <w:rFonts w:ascii="PT Astra Serif" w:hAnsi="PT Astra Serif"/>
        </w:rPr>
        <w:t xml:space="preserve">  </w:t>
      </w:r>
    </w:p>
    <w:p w:rsidR="003C2372" w:rsidRPr="0058191F" w:rsidRDefault="00BB1D0E" w:rsidP="0058191F">
      <w:pPr>
        <w:pStyle w:val="1"/>
        <w:numPr>
          <w:ilvl w:val="0"/>
          <w:numId w:val="6"/>
        </w:numPr>
        <w:spacing w:before="0" w:beforeAutospacing="0" w:after="0" w:afterAutospacing="0"/>
        <w:ind w:hanging="294"/>
        <w:jc w:val="center"/>
        <w:rPr>
          <w:rFonts w:ascii="PT Astra Serif" w:hAnsi="PT Astra Serif"/>
        </w:rPr>
      </w:pPr>
      <w:r w:rsidRPr="0058191F">
        <w:rPr>
          <w:rFonts w:ascii="PT Astra Serif" w:hAnsi="PT Astra Serif"/>
        </w:rPr>
        <w:t xml:space="preserve">Предмет </w:t>
      </w:r>
      <w:r w:rsidR="00FA4054">
        <w:rPr>
          <w:rFonts w:ascii="PT Astra Serif" w:hAnsi="PT Astra Serif"/>
        </w:rPr>
        <w:t>Контракта</w:t>
      </w:r>
    </w:p>
    <w:p w:rsidR="005A251E" w:rsidRPr="0058191F" w:rsidRDefault="00E73660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1.1. Предметом настоящего </w:t>
      </w:r>
      <w:r w:rsidR="00FA4054" w:rsidRPr="00FA4054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 xml:space="preserve">а является Услуга </w:t>
      </w:r>
      <w:r w:rsidR="004175D0" w:rsidRPr="0058191F">
        <w:rPr>
          <w:rFonts w:ascii="PT Astra Serif" w:hAnsi="PT Astra Serif"/>
          <w:sz w:val="18"/>
          <w:szCs w:val="18"/>
        </w:rPr>
        <w:t xml:space="preserve">по </w:t>
      </w:r>
      <w:r w:rsidR="00F94B59" w:rsidRPr="0058191F">
        <w:rPr>
          <w:rFonts w:ascii="PT Astra Serif" w:hAnsi="PT Astra Serif"/>
          <w:sz w:val="18"/>
          <w:szCs w:val="18"/>
        </w:rPr>
        <w:t xml:space="preserve">организации праздника на </w:t>
      </w:r>
      <w:r w:rsidR="0058191F" w:rsidRPr="0058191F">
        <w:rPr>
          <w:rFonts w:ascii="PT Astra Serif" w:hAnsi="PT Astra Serif"/>
          <w:sz w:val="18"/>
          <w:szCs w:val="18"/>
        </w:rPr>
        <w:t>День защиты детей</w:t>
      </w:r>
      <w:r w:rsidR="00F94B59" w:rsidRPr="0058191F">
        <w:rPr>
          <w:rFonts w:ascii="PT Astra Serif" w:hAnsi="PT Astra Serif"/>
          <w:sz w:val="18"/>
          <w:szCs w:val="18"/>
        </w:rPr>
        <w:t>:</w:t>
      </w:r>
    </w:p>
    <w:p w:rsidR="004175D0" w:rsidRPr="0058191F" w:rsidRDefault="004175D0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1162"/>
        <w:gridCol w:w="3959"/>
        <w:gridCol w:w="955"/>
        <w:gridCol w:w="817"/>
        <w:gridCol w:w="1345"/>
        <w:gridCol w:w="1298"/>
      </w:tblGrid>
      <w:tr w:rsidR="005A251E" w:rsidRPr="0058191F" w:rsidTr="004175D0">
        <w:tc>
          <w:tcPr>
            <w:tcW w:w="411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1162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ОКПД2</w:t>
            </w:r>
          </w:p>
        </w:tc>
        <w:tc>
          <w:tcPr>
            <w:tcW w:w="4094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964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Ед. изм.</w:t>
            </w:r>
          </w:p>
        </w:tc>
        <w:tc>
          <w:tcPr>
            <w:tcW w:w="830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  <w:tc>
          <w:tcPr>
            <w:tcW w:w="1384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Цена</w:t>
            </w:r>
          </w:p>
        </w:tc>
        <w:tc>
          <w:tcPr>
            <w:tcW w:w="1327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Сумма</w:t>
            </w:r>
          </w:p>
        </w:tc>
      </w:tr>
      <w:tr w:rsidR="005A251E" w:rsidRPr="0058191F" w:rsidTr="004175D0">
        <w:tc>
          <w:tcPr>
            <w:tcW w:w="411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62" w:type="dxa"/>
          </w:tcPr>
          <w:p w:rsidR="005A251E" w:rsidRPr="0058191F" w:rsidRDefault="00514FE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59.12.15.000</w:t>
            </w:r>
          </w:p>
        </w:tc>
        <w:tc>
          <w:tcPr>
            <w:tcW w:w="4094" w:type="dxa"/>
          </w:tcPr>
          <w:p w:rsidR="005A251E" w:rsidRPr="008E4D7E" w:rsidRDefault="008E4D7E" w:rsidP="008E4D7E">
            <w:pPr>
              <w:spacing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Анимационная программа (2 аниматора с элементами крио-шоу)</w:t>
            </w:r>
          </w:p>
        </w:tc>
        <w:tc>
          <w:tcPr>
            <w:tcW w:w="964" w:type="dxa"/>
          </w:tcPr>
          <w:p w:rsidR="005A251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Усл.ед.</w:t>
            </w:r>
          </w:p>
        </w:tc>
        <w:tc>
          <w:tcPr>
            <w:tcW w:w="830" w:type="dxa"/>
          </w:tcPr>
          <w:p w:rsidR="005A251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7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0CE" w:rsidRPr="0058191F" w:rsidTr="004175D0">
        <w:tc>
          <w:tcPr>
            <w:tcW w:w="411" w:type="dxa"/>
          </w:tcPr>
          <w:p w:rsidR="005100CE" w:rsidRPr="0058191F" w:rsidRDefault="005100C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5100CE" w:rsidRPr="0058191F" w:rsidRDefault="00E7139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90.01.10.000</w:t>
            </w:r>
          </w:p>
        </w:tc>
        <w:tc>
          <w:tcPr>
            <w:tcW w:w="4094" w:type="dxa"/>
          </w:tcPr>
          <w:p w:rsidR="005100CE" w:rsidRPr="0058191F" w:rsidRDefault="008E4D7E" w:rsidP="008E4D7E">
            <w:pPr>
              <w:spacing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Ростовая кукла</w:t>
            </w:r>
          </w:p>
        </w:tc>
        <w:tc>
          <w:tcPr>
            <w:tcW w:w="964" w:type="dxa"/>
          </w:tcPr>
          <w:p w:rsidR="005100C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4D7E">
              <w:rPr>
                <w:rFonts w:ascii="PT Astra Serif" w:hAnsi="PT Astra Serif"/>
                <w:sz w:val="18"/>
                <w:szCs w:val="18"/>
              </w:rPr>
              <w:t>Усл.ед.</w:t>
            </w:r>
          </w:p>
        </w:tc>
        <w:tc>
          <w:tcPr>
            <w:tcW w:w="830" w:type="dxa"/>
          </w:tcPr>
          <w:p w:rsidR="005100C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5100CE" w:rsidRPr="0058191F" w:rsidRDefault="005100C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7" w:type="dxa"/>
          </w:tcPr>
          <w:p w:rsidR="005100CE" w:rsidRPr="0058191F" w:rsidRDefault="005100C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4D7E" w:rsidRPr="0058191F" w:rsidTr="004175D0">
        <w:tc>
          <w:tcPr>
            <w:tcW w:w="411" w:type="dxa"/>
          </w:tcPr>
          <w:p w:rsidR="008E4D7E" w:rsidRPr="008E4D7E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162" w:type="dxa"/>
          </w:tcPr>
          <w:p w:rsidR="008E4D7E" w:rsidRPr="0058191F" w:rsidRDefault="00E7139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96.02.13.111</w:t>
            </w:r>
          </w:p>
        </w:tc>
        <w:tc>
          <w:tcPr>
            <w:tcW w:w="4094" w:type="dxa"/>
          </w:tcPr>
          <w:p w:rsidR="008E4D7E" w:rsidRPr="0058191F" w:rsidRDefault="008E4D7E" w:rsidP="008E4D7E">
            <w:pPr>
              <w:spacing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Аквагрим</w:t>
            </w:r>
          </w:p>
        </w:tc>
        <w:tc>
          <w:tcPr>
            <w:tcW w:w="964" w:type="dxa"/>
          </w:tcPr>
          <w:p w:rsidR="008E4D7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4D7E">
              <w:rPr>
                <w:rFonts w:ascii="PT Astra Serif" w:hAnsi="PT Astra Serif"/>
                <w:sz w:val="18"/>
                <w:szCs w:val="18"/>
              </w:rPr>
              <w:t>Усл.ед.</w:t>
            </w:r>
          </w:p>
        </w:tc>
        <w:tc>
          <w:tcPr>
            <w:tcW w:w="830" w:type="dxa"/>
          </w:tcPr>
          <w:p w:rsidR="008E4D7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8E4D7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7" w:type="dxa"/>
          </w:tcPr>
          <w:p w:rsidR="008E4D7E" w:rsidRPr="0058191F" w:rsidRDefault="008E4D7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A251E" w:rsidRPr="0058191F" w:rsidTr="004175D0">
        <w:tc>
          <w:tcPr>
            <w:tcW w:w="8845" w:type="dxa"/>
            <w:gridSpan w:val="6"/>
          </w:tcPr>
          <w:p w:rsidR="005A251E" w:rsidRPr="0058191F" w:rsidRDefault="005A251E" w:rsidP="008E4D7E">
            <w:pPr>
              <w:spacing w:line="240" w:lineRule="auto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58191F">
              <w:rPr>
                <w:rFonts w:ascii="PT Astra Serif" w:hAnsi="PT Astra Serif"/>
                <w:b/>
                <w:sz w:val="18"/>
                <w:szCs w:val="18"/>
              </w:rPr>
              <w:t>ИТОГО</w:t>
            </w:r>
          </w:p>
        </w:tc>
        <w:tc>
          <w:tcPr>
            <w:tcW w:w="1327" w:type="dxa"/>
          </w:tcPr>
          <w:p w:rsidR="005A251E" w:rsidRPr="0058191F" w:rsidRDefault="005A251E" w:rsidP="008E4D7E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5A251E" w:rsidRPr="0058191F" w:rsidRDefault="005A251E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EA1581" w:rsidRPr="0058191F" w:rsidRDefault="00E73660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1.2. Исполнитель обязуется по поручению Заказчика</w:t>
      </w:r>
      <w:bookmarkStart w:id="0" w:name="_GoBack"/>
      <w:bookmarkEnd w:id="0"/>
      <w:r w:rsidRPr="0058191F">
        <w:rPr>
          <w:rFonts w:ascii="PT Astra Serif" w:hAnsi="PT Astra Serif"/>
          <w:sz w:val="18"/>
          <w:szCs w:val="18"/>
        </w:rPr>
        <w:t xml:space="preserve"> оказать услуги согласно пункту 1.1 настоящего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 xml:space="preserve">а, а Заказчик обязуется принять результат оказанных услуг и оплатить их в порядке и на условиях, предусмотренных настоящим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="00F3727E" w:rsidRPr="0058191F">
        <w:rPr>
          <w:rFonts w:ascii="PT Astra Serif" w:hAnsi="PT Astra Serif"/>
          <w:sz w:val="18"/>
          <w:szCs w:val="18"/>
        </w:rPr>
        <w:t>ом</w:t>
      </w:r>
      <w:r w:rsidRPr="0058191F">
        <w:rPr>
          <w:rFonts w:ascii="PT Astra Serif" w:hAnsi="PT Astra Serif"/>
          <w:sz w:val="18"/>
          <w:szCs w:val="18"/>
        </w:rPr>
        <w:t>.</w:t>
      </w:r>
    </w:p>
    <w:p w:rsidR="00D536AF" w:rsidRPr="0058191F" w:rsidRDefault="00D536AF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1.3. Срок оказания услуг</w:t>
      </w:r>
      <w:r w:rsidR="003C2372" w:rsidRPr="0058191F">
        <w:rPr>
          <w:rFonts w:ascii="PT Astra Serif" w:hAnsi="PT Astra Serif"/>
          <w:sz w:val="18"/>
          <w:szCs w:val="18"/>
        </w:rPr>
        <w:t xml:space="preserve">: с момента заключения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="003C2372" w:rsidRPr="0058191F">
        <w:rPr>
          <w:rFonts w:ascii="PT Astra Serif" w:hAnsi="PT Astra Serif"/>
          <w:sz w:val="18"/>
          <w:szCs w:val="18"/>
        </w:rPr>
        <w:t xml:space="preserve">а </w:t>
      </w:r>
      <w:r w:rsidR="00E47C0E" w:rsidRPr="0058191F">
        <w:rPr>
          <w:rFonts w:ascii="PT Astra Serif" w:hAnsi="PT Astra Serif"/>
          <w:sz w:val="18"/>
          <w:szCs w:val="18"/>
        </w:rPr>
        <w:t xml:space="preserve">по </w:t>
      </w:r>
      <w:r w:rsidR="00914C3A">
        <w:rPr>
          <w:rFonts w:ascii="PT Astra Serif" w:hAnsi="PT Astra Serif"/>
          <w:sz w:val="18"/>
          <w:szCs w:val="18"/>
        </w:rPr>
        <w:t>0</w:t>
      </w:r>
      <w:r w:rsidR="00C15D3D">
        <w:rPr>
          <w:rFonts w:ascii="PT Astra Serif" w:hAnsi="PT Astra Serif"/>
          <w:sz w:val="18"/>
          <w:szCs w:val="18"/>
        </w:rPr>
        <w:t>5</w:t>
      </w:r>
      <w:r w:rsidR="00DE235A" w:rsidRPr="0058191F">
        <w:rPr>
          <w:rFonts w:ascii="PT Astra Serif" w:hAnsi="PT Astra Serif"/>
          <w:sz w:val="18"/>
          <w:szCs w:val="18"/>
        </w:rPr>
        <w:t>.</w:t>
      </w:r>
      <w:r w:rsidR="00F94B59" w:rsidRPr="0058191F">
        <w:rPr>
          <w:rFonts w:ascii="PT Astra Serif" w:hAnsi="PT Astra Serif"/>
          <w:sz w:val="18"/>
          <w:szCs w:val="18"/>
        </w:rPr>
        <w:t>06</w:t>
      </w:r>
      <w:r w:rsidR="00914C3A">
        <w:rPr>
          <w:rFonts w:ascii="PT Astra Serif" w:hAnsi="PT Astra Serif"/>
          <w:sz w:val="18"/>
          <w:szCs w:val="18"/>
        </w:rPr>
        <w:t>.2026</w:t>
      </w:r>
      <w:r w:rsidR="003C2372" w:rsidRPr="0058191F">
        <w:rPr>
          <w:rFonts w:ascii="PT Astra Serif" w:hAnsi="PT Astra Serif"/>
          <w:sz w:val="18"/>
          <w:szCs w:val="18"/>
        </w:rPr>
        <w:t xml:space="preserve"> года. В </w:t>
      </w:r>
      <w:r w:rsidR="000B61B7" w:rsidRPr="0058191F">
        <w:rPr>
          <w:rFonts w:ascii="PT Astra Serif" w:hAnsi="PT Astra Serif"/>
          <w:sz w:val="18"/>
          <w:szCs w:val="18"/>
        </w:rPr>
        <w:t xml:space="preserve">соответствии с ч.2 ст.425 ГК РФ </w:t>
      </w:r>
      <w:r w:rsidR="003C2372" w:rsidRPr="0058191F">
        <w:rPr>
          <w:rFonts w:ascii="PT Astra Serif" w:hAnsi="PT Astra Serif"/>
          <w:sz w:val="18"/>
          <w:szCs w:val="18"/>
        </w:rPr>
        <w:t xml:space="preserve">Стороны установили, что условия заключенного ими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="003C2372" w:rsidRPr="0058191F">
        <w:rPr>
          <w:rFonts w:ascii="PT Astra Serif" w:hAnsi="PT Astra Serif"/>
          <w:sz w:val="18"/>
          <w:szCs w:val="18"/>
        </w:rPr>
        <w:t xml:space="preserve">а применяются к их отношениям, возникшим до заключения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="003C2372" w:rsidRPr="0058191F">
        <w:rPr>
          <w:rFonts w:ascii="PT Astra Serif" w:hAnsi="PT Astra Serif"/>
          <w:sz w:val="18"/>
          <w:szCs w:val="18"/>
        </w:rPr>
        <w:t>а.</w:t>
      </w:r>
    </w:p>
    <w:p w:rsidR="00E73660" w:rsidRPr="0058191F" w:rsidRDefault="00E73660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A579CF" w:rsidRPr="0058191F" w:rsidRDefault="00727AEE" w:rsidP="0058191F">
      <w:pPr>
        <w:spacing w:line="240" w:lineRule="auto"/>
        <w:ind w:left="72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>2.</w:t>
      </w:r>
      <w:r w:rsidR="00BF1102" w:rsidRPr="0058191F">
        <w:rPr>
          <w:rFonts w:ascii="PT Astra Serif" w:hAnsi="PT Astra Serif"/>
          <w:b/>
          <w:sz w:val="18"/>
          <w:szCs w:val="18"/>
        </w:rPr>
        <w:t xml:space="preserve">Сумма </w:t>
      </w:r>
      <w:r w:rsidR="00914C3A" w:rsidRPr="00914C3A">
        <w:rPr>
          <w:rFonts w:ascii="PT Astra Serif" w:hAnsi="PT Astra Serif"/>
          <w:b/>
          <w:sz w:val="18"/>
          <w:szCs w:val="18"/>
        </w:rPr>
        <w:t>Контракт</w:t>
      </w:r>
      <w:r w:rsidR="00BF1102" w:rsidRPr="0058191F">
        <w:rPr>
          <w:rFonts w:ascii="PT Astra Serif" w:hAnsi="PT Astra Serif"/>
          <w:b/>
          <w:sz w:val="18"/>
          <w:szCs w:val="18"/>
        </w:rPr>
        <w:t>а</w:t>
      </w:r>
      <w:r w:rsidR="00BB1D0E" w:rsidRPr="0058191F">
        <w:rPr>
          <w:rFonts w:ascii="PT Astra Serif" w:hAnsi="PT Astra Serif"/>
          <w:b/>
          <w:sz w:val="18"/>
          <w:szCs w:val="18"/>
        </w:rPr>
        <w:t xml:space="preserve"> и порядок расчетов</w:t>
      </w:r>
    </w:p>
    <w:p w:rsidR="00783305" w:rsidRPr="0058191F" w:rsidRDefault="0072102B" w:rsidP="0058191F">
      <w:pPr>
        <w:tabs>
          <w:tab w:val="left" w:pos="1080"/>
        </w:tabs>
        <w:spacing w:line="240" w:lineRule="auto"/>
        <w:rPr>
          <w:rFonts w:ascii="PT Astra Serif" w:hAnsi="PT Astra Serif"/>
          <w:color w:val="000000"/>
          <w:sz w:val="18"/>
          <w:szCs w:val="18"/>
        </w:rPr>
      </w:pPr>
      <w:r w:rsidRPr="0058191F">
        <w:rPr>
          <w:rFonts w:ascii="PT Astra Serif" w:hAnsi="PT Astra Serif"/>
          <w:color w:val="000000"/>
          <w:sz w:val="18"/>
          <w:szCs w:val="18"/>
        </w:rPr>
        <w:t xml:space="preserve">      2.1.</w:t>
      </w:r>
      <w:r w:rsidR="00754822" w:rsidRPr="0058191F">
        <w:rPr>
          <w:rFonts w:ascii="PT Astra Serif" w:hAnsi="PT Astra Serif"/>
          <w:color w:val="000000"/>
          <w:sz w:val="18"/>
          <w:szCs w:val="18"/>
        </w:rPr>
        <w:t xml:space="preserve"> </w:t>
      </w:r>
      <w:r w:rsidR="006F2F5F" w:rsidRPr="0058191F">
        <w:rPr>
          <w:rFonts w:ascii="PT Astra Serif" w:hAnsi="PT Astra Serif"/>
          <w:color w:val="000000"/>
          <w:sz w:val="18"/>
          <w:szCs w:val="18"/>
        </w:rPr>
        <w:t xml:space="preserve">Цена настоящего </w:t>
      </w:r>
      <w:r w:rsidR="00914C3A" w:rsidRPr="00914C3A">
        <w:rPr>
          <w:rFonts w:ascii="PT Astra Serif" w:hAnsi="PT Astra Serif"/>
          <w:color w:val="000000"/>
          <w:sz w:val="18"/>
          <w:szCs w:val="18"/>
        </w:rPr>
        <w:t>Контракт</w:t>
      </w:r>
      <w:r w:rsidR="006F2F5F" w:rsidRPr="0058191F">
        <w:rPr>
          <w:rFonts w:ascii="PT Astra Serif" w:hAnsi="PT Astra Serif"/>
          <w:color w:val="000000"/>
          <w:sz w:val="18"/>
          <w:szCs w:val="18"/>
        </w:rPr>
        <w:t>а составляет</w:t>
      </w:r>
      <w:r w:rsidR="00094522" w:rsidRPr="0058191F">
        <w:rPr>
          <w:rFonts w:ascii="PT Astra Serif" w:hAnsi="PT Astra Serif"/>
          <w:color w:val="000000"/>
          <w:sz w:val="18"/>
          <w:szCs w:val="18"/>
        </w:rPr>
        <w:t xml:space="preserve"> 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______</w:t>
      </w:r>
      <w:r w:rsidR="0058191F">
        <w:rPr>
          <w:rFonts w:ascii="PT Astra Serif" w:hAnsi="PT Astra Serif"/>
          <w:b/>
          <w:color w:val="000000"/>
          <w:sz w:val="18"/>
          <w:szCs w:val="18"/>
        </w:rPr>
        <w:t xml:space="preserve"> </w:t>
      </w:r>
      <w:r w:rsidR="00204390" w:rsidRPr="0058191F">
        <w:rPr>
          <w:rFonts w:ascii="PT Astra Serif" w:hAnsi="PT Astra Serif"/>
          <w:b/>
          <w:color w:val="000000"/>
          <w:sz w:val="18"/>
          <w:szCs w:val="18"/>
        </w:rPr>
        <w:t>(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______</w:t>
      </w:r>
      <w:r w:rsidR="004144E3" w:rsidRPr="0058191F">
        <w:rPr>
          <w:rFonts w:ascii="PT Astra Serif" w:hAnsi="PT Astra Serif"/>
          <w:b/>
          <w:color w:val="000000"/>
          <w:sz w:val="18"/>
          <w:szCs w:val="18"/>
        </w:rPr>
        <w:t>) руб</w:t>
      </w:r>
      <w:r w:rsidR="00D61326" w:rsidRPr="0058191F">
        <w:rPr>
          <w:rFonts w:ascii="PT Astra Serif" w:hAnsi="PT Astra Serif"/>
          <w:b/>
          <w:color w:val="000000"/>
          <w:sz w:val="18"/>
          <w:szCs w:val="18"/>
        </w:rPr>
        <w:t>л</w:t>
      </w:r>
      <w:r w:rsidR="005D1E1E" w:rsidRPr="0058191F">
        <w:rPr>
          <w:rFonts w:ascii="PT Astra Serif" w:hAnsi="PT Astra Serif"/>
          <w:b/>
          <w:color w:val="000000"/>
          <w:sz w:val="18"/>
          <w:szCs w:val="18"/>
        </w:rPr>
        <w:t>ей</w:t>
      </w:r>
      <w:r w:rsidR="004144E3" w:rsidRPr="0058191F">
        <w:rPr>
          <w:rFonts w:ascii="PT Astra Serif" w:hAnsi="PT Astra Serif"/>
          <w:b/>
          <w:color w:val="000000"/>
          <w:sz w:val="18"/>
          <w:szCs w:val="18"/>
        </w:rPr>
        <w:t xml:space="preserve"> 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</w:t>
      </w:r>
      <w:r w:rsidR="004144E3" w:rsidRPr="0058191F">
        <w:rPr>
          <w:rFonts w:ascii="PT Astra Serif" w:hAnsi="PT Astra Serif"/>
          <w:b/>
          <w:color w:val="000000"/>
          <w:sz w:val="18"/>
          <w:szCs w:val="18"/>
        </w:rPr>
        <w:t xml:space="preserve"> коп</w:t>
      </w:r>
      <w:r w:rsidR="002F2FDA" w:rsidRPr="0058191F">
        <w:rPr>
          <w:rFonts w:ascii="PT Astra Serif" w:hAnsi="PT Astra Serif"/>
          <w:b/>
          <w:color w:val="000000"/>
          <w:sz w:val="18"/>
          <w:szCs w:val="18"/>
        </w:rPr>
        <w:t>еек,</w:t>
      </w:r>
      <w:r w:rsidR="00E9099C" w:rsidRPr="0058191F">
        <w:rPr>
          <w:rFonts w:ascii="PT Astra Serif" w:hAnsi="PT Astra Serif"/>
          <w:b/>
          <w:color w:val="000000"/>
          <w:sz w:val="18"/>
          <w:szCs w:val="18"/>
        </w:rPr>
        <w:t xml:space="preserve"> 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____</w:t>
      </w:r>
      <w:r w:rsidR="002F5165" w:rsidRPr="0058191F">
        <w:rPr>
          <w:rFonts w:ascii="PT Astra Serif" w:hAnsi="PT Astra Serif"/>
          <w:b/>
          <w:color w:val="000000"/>
          <w:sz w:val="18"/>
          <w:szCs w:val="18"/>
        </w:rPr>
        <w:t xml:space="preserve"> </w:t>
      </w:r>
      <w:r w:rsidR="00D271B6" w:rsidRPr="0058191F">
        <w:rPr>
          <w:rFonts w:ascii="PT Astra Serif" w:hAnsi="PT Astra Serif"/>
          <w:b/>
          <w:color w:val="000000"/>
          <w:sz w:val="18"/>
          <w:szCs w:val="18"/>
        </w:rPr>
        <w:t xml:space="preserve">НДС 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</w:t>
      </w:r>
      <w:r w:rsidR="0036721D">
        <w:rPr>
          <w:rFonts w:ascii="PT Astra Serif" w:hAnsi="PT Astra Serif"/>
          <w:b/>
          <w:color w:val="000000"/>
          <w:sz w:val="18"/>
          <w:szCs w:val="18"/>
        </w:rPr>
        <w:t>_ (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_____)</w:t>
      </w:r>
      <w:r w:rsidR="0058191F">
        <w:rPr>
          <w:rFonts w:ascii="PT Astra Serif" w:hAnsi="PT Astra Serif"/>
          <w:b/>
          <w:color w:val="000000"/>
          <w:sz w:val="18"/>
          <w:szCs w:val="18"/>
        </w:rPr>
        <w:t xml:space="preserve"> рублей </w:t>
      </w:r>
      <w:r w:rsidR="00914C3A">
        <w:rPr>
          <w:rFonts w:ascii="PT Astra Serif" w:hAnsi="PT Astra Serif"/>
          <w:b/>
          <w:color w:val="000000"/>
          <w:sz w:val="18"/>
          <w:szCs w:val="18"/>
        </w:rPr>
        <w:t>___</w:t>
      </w:r>
      <w:r w:rsidR="0058191F">
        <w:rPr>
          <w:rFonts w:ascii="PT Astra Serif" w:hAnsi="PT Astra Serif"/>
          <w:b/>
          <w:color w:val="000000"/>
          <w:sz w:val="18"/>
          <w:szCs w:val="18"/>
        </w:rPr>
        <w:t xml:space="preserve"> копеек.</w:t>
      </w:r>
    </w:p>
    <w:p w:rsidR="00D536AF" w:rsidRPr="0058191F" w:rsidRDefault="00783305" w:rsidP="0058191F">
      <w:pPr>
        <w:tabs>
          <w:tab w:val="left" w:pos="1080"/>
        </w:tabs>
        <w:spacing w:line="240" w:lineRule="auto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      </w:t>
      </w:r>
      <w:r w:rsidR="00195589" w:rsidRPr="0058191F">
        <w:rPr>
          <w:rFonts w:ascii="PT Astra Serif" w:hAnsi="PT Astra Serif"/>
          <w:sz w:val="18"/>
          <w:szCs w:val="18"/>
        </w:rPr>
        <w:t>2.2</w:t>
      </w:r>
      <w:r w:rsidR="00A943C0" w:rsidRPr="0058191F">
        <w:rPr>
          <w:rFonts w:ascii="PT Astra Serif" w:hAnsi="PT Astra Serif"/>
          <w:sz w:val="18"/>
          <w:szCs w:val="18"/>
        </w:rPr>
        <w:t>.</w:t>
      </w:r>
      <w:r w:rsidR="00195589" w:rsidRPr="0058191F">
        <w:rPr>
          <w:rFonts w:ascii="PT Astra Serif" w:hAnsi="PT Astra Serif"/>
          <w:sz w:val="18"/>
          <w:szCs w:val="18"/>
        </w:rPr>
        <w:t xml:space="preserve"> </w:t>
      </w:r>
      <w:r w:rsidR="00D536AF" w:rsidRPr="0058191F">
        <w:rPr>
          <w:rFonts w:ascii="PT Astra Serif" w:hAnsi="PT Astra Serif"/>
          <w:sz w:val="18"/>
          <w:szCs w:val="18"/>
        </w:rPr>
        <w:t xml:space="preserve">За услуги, выполняемые по данному </w:t>
      </w:r>
      <w:r w:rsidR="00914C3A" w:rsidRPr="00914C3A">
        <w:rPr>
          <w:rFonts w:ascii="PT Astra Serif" w:hAnsi="PT Astra Serif"/>
          <w:sz w:val="18"/>
          <w:szCs w:val="18"/>
        </w:rPr>
        <w:t>Контракт</w:t>
      </w:r>
      <w:r w:rsidR="00D536AF" w:rsidRPr="0058191F">
        <w:rPr>
          <w:rFonts w:ascii="PT Astra Serif" w:hAnsi="PT Astra Serif"/>
          <w:sz w:val="18"/>
          <w:szCs w:val="18"/>
        </w:rPr>
        <w:t xml:space="preserve">у, </w:t>
      </w:r>
      <w:r w:rsidR="00A24F46" w:rsidRPr="0058191F">
        <w:rPr>
          <w:rFonts w:ascii="PT Astra Serif" w:hAnsi="PT Astra Serif"/>
          <w:sz w:val="18"/>
          <w:szCs w:val="18"/>
        </w:rPr>
        <w:t>З</w:t>
      </w:r>
      <w:r w:rsidR="00D536AF" w:rsidRPr="0058191F">
        <w:rPr>
          <w:rFonts w:ascii="PT Astra Serif" w:hAnsi="PT Astra Serif"/>
          <w:sz w:val="18"/>
          <w:szCs w:val="18"/>
        </w:rPr>
        <w:t xml:space="preserve">аказчик производит оплату за счет средств Федерального бюджета, в пределах доведенных до </w:t>
      </w:r>
      <w:r w:rsidR="00A24F46" w:rsidRPr="0058191F">
        <w:rPr>
          <w:rFonts w:ascii="PT Astra Serif" w:hAnsi="PT Astra Serif"/>
          <w:sz w:val="18"/>
          <w:szCs w:val="18"/>
        </w:rPr>
        <w:t>З</w:t>
      </w:r>
      <w:r w:rsidR="00D536AF" w:rsidRPr="0058191F">
        <w:rPr>
          <w:rFonts w:ascii="PT Astra Serif" w:hAnsi="PT Astra Serif"/>
          <w:sz w:val="18"/>
          <w:szCs w:val="18"/>
        </w:rPr>
        <w:t>аказчика лимитов бюджетных обя</w:t>
      </w:r>
      <w:r w:rsidR="006145DF">
        <w:rPr>
          <w:rFonts w:ascii="PT Astra Serif" w:hAnsi="PT Astra Serif"/>
          <w:sz w:val="18"/>
          <w:szCs w:val="18"/>
        </w:rPr>
        <w:t>зательств по виду расхода (32003</w:t>
      </w:r>
      <w:r w:rsidR="00D536AF" w:rsidRPr="0058191F">
        <w:rPr>
          <w:rFonts w:ascii="PT Astra Serif" w:hAnsi="PT Astra Serif"/>
          <w:sz w:val="18"/>
          <w:szCs w:val="18"/>
        </w:rPr>
        <w:t>0542</w:t>
      </w:r>
      <w:r w:rsidR="00E57DEE" w:rsidRPr="0058191F">
        <w:rPr>
          <w:rFonts w:ascii="PT Astra Serif" w:hAnsi="PT Astra Serif"/>
          <w:sz w:val="18"/>
          <w:szCs w:val="18"/>
        </w:rPr>
        <w:t>4</w:t>
      </w:r>
      <w:r w:rsidR="00D536AF" w:rsidRPr="0058191F">
        <w:rPr>
          <w:rFonts w:ascii="PT Astra Serif" w:hAnsi="PT Astra Serif"/>
          <w:sz w:val="18"/>
          <w:szCs w:val="18"/>
        </w:rPr>
        <w:t>0</w:t>
      </w:r>
      <w:r w:rsidR="00E57DEE" w:rsidRPr="0058191F">
        <w:rPr>
          <w:rFonts w:ascii="PT Astra Serif" w:hAnsi="PT Astra Serif"/>
          <w:sz w:val="18"/>
          <w:szCs w:val="18"/>
        </w:rPr>
        <w:t>6</w:t>
      </w:r>
      <w:r w:rsidR="00D536AF" w:rsidRPr="0058191F">
        <w:rPr>
          <w:rFonts w:ascii="PT Astra Serif" w:hAnsi="PT Astra Serif"/>
          <w:sz w:val="18"/>
          <w:szCs w:val="18"/>
        </w:rPr>
        <w:t>9004824</w:t>
      </w:r>
      <w:r w:rsidR="00E47C0E" w:rsidRPr="0058191F">
        <w:rPr>
          <w:rFonts w:ascii="PT Astra Serif" w:hAnsi="PT Astra Serif"/>
          <w:sz w:val="18"/>
          <w:szCs w:val="18"/>
        </w:rPr>
        <w:t>4</w:t>
      </w:r>
      <w:r w:rsidR="00D536AF" w:rsidRPr="0058191F">
        <w:rPr>
          <w:rFonts w:ascii="PT Astra Serif" w:hAnsi="PT Astra Serif"/>
          <w:sz w:val="18"/>
          <w:szCs w:val="18"/>
        </w:rPr>
        <w:t xml:space="preserve">), путем перечисления денежных средств на расчетный счет </w:t>
      </w:r>
      <w:r w:rsidR="0072102B" w:rsidRPr="0058191F">
        <w:rPr>
          <w:rFonts w:ascii="PT Astra Serif" w:hAnsi="PT Astra Serif"/>
          <w:sz w:val="18"/>
          <w:szCs w:val="18"/>
        </w:rPr>
        <w:t>Исполнителя в</w:t>
      </w:r>
      <w:r w:rsidR="00D536AF" w:rsidRPr="0058191F">
        <w:rPr>
          <w:rFonts w:ascii="PT Astra Serif" w:hAnsi="PT Astra Serif"/>
          <w:sz w:val="18"/>
          <w:szCs w:val="18"/>
        </w:rPr>
        <w:t xml:space="preserve"> соответствии с УПД, акт</w:t>
      </w:r>
      <w:r w:rsidR="00E753CC" w:rsidRPr="0058191F">
        <w:rPr>
          <w:rFonts w:ascii="PT Astra Serif" w:hAnsi="PT Astra Serif"/>
          <w:sz w:val="18"/>
          <w:szCs w:val="18"/>
        </w:rPr>
        <w:t>ом оказанных услуг, в течение 7</w:t>
      </w:r>
      <w:r w:rsidR="00D536AF" w:rsidRPr="0058191F">
        <w:rPr>
          <w:rFonts w:ascii="PT Astra Serif" w:hAnsi="PT Astra Serif"/>
          <w:sz w:val="18"/>
          <w:szCs w:val="18"/>
        </w:rPr>
        <w:t xml:space="preserve"> (</w:t>
      </w:r>
      <w:r w:rsidR="00E753CC" w:rsidRPr="0058191F">
        <w:rPr>
          <w:rFonts w:ascii="PT Astra Serif" w:hAnsi="PT Astra Serif"/>
          <w:sz w:val="18"/>
          <w:szCs w:val="18"/>
        </w:rPr>
        <w:t>семи</w:t>
      </w:r>
      <w:r w:rsidR="00D536AF" w:rsidRPr="0058191F">
        <w:rPr>
          <w:rFonts w:ascii="PT Astra Serif" w:hAnsi="PT Astra Serif"/>
          <w:sz w:val="18"/>
          <w:szCs w:val="18"/>
        </w:rPr>
        <w:t>) рабочих дней с даты</w:t>
      </w:r>
      <w:r w:rsidR="00A24F46" w:rsidRPr="0058191F">
        <w:rPr>
          <w:rFonts w:ascii="PT Astra Serif" w:hAnsi="PT Astra Serif"/>
          <w:sz w:val="18"/>
          <w:szCs w:val="18"/>
        </w:rPr>
        <w:t xml:space="preserve"> оказания услуг и</w:t>
      </w:r>
      <w:r w:rsidR="00D536AF" w:rsidRPr="0058191F">
        <w:rPr>
          <w:rFonts w:ascii="PT Astra Serif" w:hAnsi="PT Astra Serif"/>
          <w:sz w:val="18"/>
          <w:szCs w:val="18"/>
        </w:rPr>
        <w:t xml:space="preserve"> подписания документ</w:t>
      </w:r>
      <w:r w:rsidR="00A24F46" w:rsidRPr="0058191F">
        <w:rPr>
          <w:rFonts w:ascii="PT Astra Serif" w:hAnsi="PT Astra Serif"/>
          <w:sz w:val="18"/>
          <w:szCs w:val="18"/>
        </w:rPr>
        <w:t>ов</w:t>
      </w:r>
      <w:r w:rsidR="00D536AF" w:rsidRPr="0058191F">
        <w:rPr>
          <w:rFonts w:ascii="PT Astra Serif" w:hAnsi="PT Astra Serif"/>
          <w:sz w:val="18"/>
          <w:szCs w:val="18"/>
        </w:rPr>
        <w:t xml:space="preserve"> о приемке, при наличии предельных объем</w:t>
      </w:r>
      <w:r w:rsidR="007A7034" w:rsidRPr="0058191F">
        <w:rPr>
          <w:rFonts w:ascii="PT Astra Serif" w:hAnsi="PT Astra Serif"/>
          <w:sz w:val="18"/>
          <w:szCs w:val="18"/>
        </w:rPr>
        <w:t xml:space="preserve">ов </w:t>
      </w:r>
      <w:r w:rsidR="00E57DEE" w:rsidRPr="0058191F">
        <w:rPr>
          <w:rFonts w:ascii="PT Astra Serif" w:hAnsi="PT Astra Serif"/>
          <w:sz w:val="18"/>
          <w:szCs w:val="18"/>
        </w:rPr>
        <w:t>финансирования, у</w:t>
      </w:r>
      <w:r w:rsidR="00D536AF" w:rsidRPr="0058191F">
        <w:rPr>
          <w:rFonts w:ascii="PT Astra Serif" w:hAnsi="PT Astra Serif"/>
          <w:sz w:val="18"/>
          <w:szCs w:val="18"/>
        </w:rPr>
        <w:t>становленных 226.1 БК РФ.</w:t>
      </w:r>
      <w:r w:rsidR="00914C3A">
        <w:rPr>
          <w:rFonts w:ascii="PT Astra Serif" w:hAnsi="PT Astra Serif"/>
          <w:sz w:val="18"/>
          <w:szCs w:val="18"/>
        </w:rPr>
        <w:t xml:space="preserve"> </w:t>
      </w:r>
    </w:p>
    <w:p w:rsidR="007C2A20" w:rsidRPr="0058191F" w:rsidRDefault="007C2A20" w:rsidP="0058191F">
      <w:pPr>
        <w:widowControl/>
        <w:adjustRightInd/>
        <w:spacing w:after="26" w:line="240" w:lineRule="auto"/>
        <w:ind w:firstLine="709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2.3. Общая цена настоящего </w:t>
      </w:r>
      <w:r w:rsidR="00914C3A" w:rsidRPr="00914C3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включает в себя стоимость товара, тары, упаковки, все расходы по поставке до мест назначения Государственного заказчика,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 и выполнением обязательств </w:t>
      </w:r>
      <w:r w:rsidR="00E753CC" w:rsidRPr="0058191F">
        <w:rPr>
          <w:rFonts w:ascii="PT Astra Serif" w:hAnsi="PT Astra Serif"/>
          <w:color w:val="000000"/>
          <w:sz w:val="18"/>
          <w:szCs w:val="18"/>
          <w:lang w:eastAsia="en-US"/>
        </w:rPr>
        <w:t>Исполнителем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по настоящему </w:t>
      </w:r>
      <w:r w:rsidR="00914C3A" w:rsidRPr="00914C3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у.</w:t>
      </w:r>
    </w:p>
    <w:p w:rsidR="007C2A20" w:rsidRPr="0058191F" w:rsidRDefault="007C2A20" w:rsidP="0058191F">
      <w:pPr>
        <w:widowControl/>
        <w:adjustRightInd/>
        <w:spacing w:after="28" w:line="240" w:lineRule="auto"/>
        <w:ind w:right="211" w:firstLine="709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2.4. Цена </w:t>
      </w:r>
      <w:r w:rsidR="00162E6A" w:rsidRPr="00162E6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является твердой и не может изменяться в ходе </w:t>
      </w:r>
      <w:r w:rsidR="00504D82" w:rsidRPr="0058191F">
        <w:rPr>
          <w:rFonts w:ascii="PT Astra Serif" w:hAnsi="PT Astra Serif"/>
          <w:color w:val="000000"/>
          <w:sz w:val="18"/>
          <w:szCs w:val="18"/>
          <w:lang w:eastAsia="en-US"/>
        </w:rPr>
        <w:t>его</w:t>
      </w:r>
      <w:r w:rsidR="00504D82">
        <w:rPr>
          <w:rFonts w:ascii="PT Astra Serif" w:hAnsi="PT Astra Serif"/>
          <w:color w:val="000000"/>
          <w:sz w:val="18"/>
          <w:szCs w:val="18"/>
          <w:lang w:eastAsia="en-US"/>
        </w:rPr>
        <w:t xml:space="preserve"> </w:t>
      </w:r>
      <w:r w:rsidR="00504D82" w:rsidRPr="0058191F">
        <w:rPr>
          <w:rFonts w:ascii="PT Astra Serif" w:hAnsi="PT Astra Serif"/>
          <w:color w:val="000000"/>
          <w:sz w:val="18"/>
          <w:szCs w:val="18"/>
          <w:lang w:eastAsia="en-US"/>
        </w:rPr>
        <w:t>исполнения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, за исключением случаев снижения цены </w:t>
      </w:r>
      <w:r w:rsidR="00162E6A" w:rsidRPr="00162E6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по соглашению Сторон, </w:t>
      </w:r>
      <w:r w:rsidR="0072102B" w:rsidRPr="0058191F">
        <w:rPr>
          <w:rFonts w:ascii="PT Astra Serif" w:hAnsi="PT Astra Serif"/>
          <w:color w:val="000000"/>
          <w:sz w:val="18"/>
          <w:szCs w:val="18"/>
          <w:lang w:eastAsia="en-US"/>
        </w:rPr>
        <w:t>без изменения,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предусмотренного </w:t>
      </w:r>
      <w:r w:rsidR="00162E6A" w:rsidRPr="00162E6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 количества 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оказанных </w:t>
      </w:r>
      <w:r w:rsidR="00F3727E" w:rsidRPr="0058191F">
        <w:rPr>
          <w:rFonts w:ascii="PT Astra Serif" w:hAnsi="PT Astra Serif"/>
          <w:color w:val="000000"/>
          <w:sz w:val="18"/>
          <w:szCs w:val="18"/>
          <w:lang w:eastAsia="en-US"/>
        </w:rPr>
        <w:t>услуг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и иных условий исполнения </w:t>
      </w:r>
      <w:r w:rsidR="00162E6A" w:rsidRPr="00162E6A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а.</w:t>
      </w:r>
    </w:p>
    <w:p w:rsidR="003F51FF" w:rsidRPr="0058191F" w:rsidRDefault="007C2A20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     </w:t>
      </w:r>
      <w:r w:rsidR="000D3D28" w:rsidRPr="0058191F">
        <w:rPr>
          <w:rFonts w:ascii="PT Astra Serif" w:hAnsi="PT Astra Serif"/>
          <w:sz w:val="18"/>
          <w:szCs w:val="18"/>
        </w:rPr>
        <w:t>2.5</w:t>
      </w:r>
      <w:r w:rsidR="00D536AF" w:rsidRPr="0058191F">
        <w:rPr>
          <w:rFonts w:ascii="PT Astra Serif" w:hAnsi="PT Astra Serif"/>
          <w:sz w:val="18"/>
          <w:szCs w:val="18"/>
        </w:rPr>
        <w:t xml:space="preserve">. Общая цена настоящего </w:t>
      </w:r>
      <w:r w:rsidR="00162E6A" w:rsidRPr="00162E6A">
        <w:rPr>
          <w:rFonts w:ascii="PT Astra Serif" w:hAnsi="PT Astra Serif"/>
          <w:sz w:val="18"/>
          <w:szCs w:val="18"/>
        </w:rPr>
        <w:t>Контракт</w:t>
      </w:r>
      <w:r w:rsidR="00D536AF" w:rsidRPr="0058191F">
        <w:rPr>
          <w:rFonts w:ascii="PT Astra Serif" w:hAnsi="PT Astra Serif"/>
          <w:sz w:val="18"/>
          <w:szCs w:val="18"/>
        </w:rPr>
        <w:t xml:space="preserve">а включает в себя стоимость услуг и </w:t>
      </w:r>
      <w:r w:rsidR="0072102B" w:rsidRPr="0058191F">
        <w:rPr>
          <w:rFonts w:ascii="PT Astra Serif" w:hAnsi="PT Astra Serif"/>
          <w:sz w:val="18"/>
          <w:szCs w:val="18"/>
        </w:rPr>
        <w:t>все расходы,</w:t>
      </w:r>
      <w:r w:rsidR="00D536AF" w:rsidRPr="0058191F">
        <w:rPr>
          <w:rFonts w:ascii="PT Astra Serif" w:hAnsi="PT Astra Serif"/>
          <w:sz w:val="18"/>
          <w:szCs w:val="18"/>
        </w:rPr>
        <w:t xml:space="preserve"> предусмотренные законодательством Российской Федерации акцизы, налоги, сборы и платежи, а также </w:t>
      </w:r>
      <w:r w:rsidR="00504D82" w:rsidRPr="0058191F">
        <w:rPr>
          <w:rFonts w:ascii="PT Astra Serif" w:hAnsi="PT Astra Serif"/>
          <w:sz w:val="18"/>
          <w:szCs w:val="18"/>
        </w:rPr>
        <w:t>другие расходы,</w:t>
      </w:r>
      <w:r w:rsidR="00D536AF" w:rsidRPr="0058191F">
        <w:rPr>
          <w:rFonts w:ascii="PT Astra Serif" w:hAnsi="PT Astra Serif"/>
          <w:sz w:val="18"/>
          <w:szCs w:val="18"/>
        </w:rPr>
        <w:t xml:space="preserve"> связанные с исполнением </w:t>
      </w:r>
      <w:r w:rsidR="00162E6A" w:rsidRPr="00162E6A">
        <w:rPr>
          <w:rFonts w:ascii="PT Astra Serif" w:hAnsi="PT Astra Serif"/>
          <w:sz w:val="18"/>
          <w:szCs w:val="18"/>
        </w:rPr>
        <w:t>Контракт</w:t>
      </w:r>
      <w:r w:rsidR="00D536AF" w:rsidRPr="0058191F">
        <w:rPr>
          <w:rFonts w:ascii="PT Astra Serif" w:hAnsi="PT Astra Serif"/>
          <w:sz w:val="18"/>
          <w:szCs w:val="18"/>
        </w:rPr>
        <w:t>а.</w:t>
      </w:r>
    </w:p>
    <w:p w:rsidR="005D1E1E" w:rsidRPr="0058191F" w:rsidRDefault="005D1E1E" w:rsidP="0058191F">
      <w:pPr>
        <w:tabs>
          <w:tab w:val="left" w:pos="1080"/>
        </w:tabs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736D6D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3. </w:t>
      </w:r>
      <w:r w:rsidR="00A943C0" w:rsidRPr="0058191F">
        <w:rPr>
          <w:rFonts w:ascii="PT Astra Serif" w:hAnsi="PT Astra Serif"/>
          <w:b/>
          <w:sz w:val="18"/>
          <w:szCs w:val="18"/>
        </w:rPr>
        <w:t>Права и обязанности Сторон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3.1. Права и обязанности Исполнителя: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3.1.1. Исполнитель обязуется своевременно и надлежащим образом оказывать услуги и представлять Заказчику необходимые документы, предусмотренные настоящим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>ом.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3.1.2. Исполнитель обязан соблюдать сроки и порядок устранения неисправностей, препятствующих пользованию услугами.</w:t>
      </w:r>
    </w:p>
    <w:p w:rsidR="00A943C0" w:rsidRPr="0058191F" w:rsidRDefault="00DF162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3.2</w:t>
      </w:r>
      <w:r w:rsidR="00A943C0" w:rsidRPr="0058191F">
        <w:rPr>
          <w:rFonts w:ascii="PT Astra Serif" w:hAnsi="PT Astra Serif"/>
          <w:sz w:val="18"/>
          <w:szCs w:val="18"/>
        </w:rPr>
        <w:t>. Исполнитель вправе:</w:t>
      </w:r>
      <w:r w:rsidR="00493DAD">
        <w:rPr>
          <w:rFonts w:ascii="PT Astra Serif" w:hAnsi="PT Astra Serif"/>
          <w:sz w:val="18"/>
          <w:szCs w:val="18"/>
        </w:rPr>
        <w:t xml:space="preserve"> </w:t>
      </w:r>
      <w:r w:rsidR="00A943C0" w:rsidRPr="0058191F">
        <w:rPr>
          <w:rFonts w:ascii="PT Astra Serif" w:hAnsi="PT Astra Serif"/>
          <w:sz w:val="18"/>
          <w:szCs w:val="18"/>
        </w:rPr>
        <w:tab/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- оказывать услуги собственными силами или привлекать к исполнению обязательств по настоящему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>у третьих лиц, имеющих все необходимые лицензии и разрешения;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3.3. Права и обязанности Заказчика:</w:t>
      </w:r>
      <w:r w:rsidR="00493DAD">
        <w:rPr>
          <w:rFonts w:ascii="PT Astra Serif" w:hAnsi="PT Astra Serif"/>
          <w:sz w:val="18"/>
          <w:szCs w:val="18"/>
        </w:rPr>
        <w:t xml:space="preserve"> 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3.3.1. В случае надлежащего исполнения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 xml:space="preserve">а оплатить оказанные Исполнителем услуги в соответствии с действующим порядком в размерах и в сроки, установленные настоящим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>ом.</w:t>
      </w:r>
      <w:r w:rsidR="00493DAD">
        <w:rPr>
          <w:rFonts w:ascii="PT Astra Serif" w:hAnsi="PT Astra Serif"/>
          <w:sz w:val="18"/>
          <w:szCs w:val="18"/>
        </w:rPr>
        <w:t xml:space="preserve">  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3.3.2. Пользоваться услугами в соответствии с условиями настоящего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Pr="0058191F">
        <w:rPr>
          <w:rFonts w:ascii="PT Astra Serif" w:hAnsi="PT Astra Serif"/>
          <w:sz w:val="18"/>
          <w:szCs w:val="18"/>
        </w:rPr>
        <w:t>а. Не использовать услуги в противоправных целях, а равно не совершать действий, наносящих вред Исполнителю и/или третьим лицам.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3.3.3. Обеспечивать доступ персонала Исполнителя к месту </w:t>
      </w:r>
      <w:r w:rsidR="00E47C0E" w:rsidRPr="0058191F">
        <w:rPr>
          <w:rFonts w:ascii="PT Astra Serif" w:hAnsi="PT Astra Serif"/>
          <w:sz w:val="18"/>
          <w:szCs w:val="18"/>
        </w:rPr>
        <w:t>расположения для осуществления услуги</w:t>
      </w:r>
      <w:r w:rsidRPr="0058191F">
        <w:rPr>
          <w:rFonts w:ascii="PT Astra Serif" w:hAnsi="PT Astra Serif"/>
          <w:sz w:val="18"/>
          <w:szCs w:val="18"/>
        </w:rPr>
        <w:t xml:space="preserve"> Исполнителя в согласованное Сторонами время.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3</w:t>
      </w:r>
      <w:r w:rsidR="00DF1620" w:rsidRPr="0058191F">
        <w:rPr>
          <w:rFonts w:ascii="PT Astra Serif" w:hAnsi="PT Astra Serif"/>
          <w:sz w:val="18"/>
          <w:szCs w:val="18"/>
        </w:rPr>
        <w:t>.4</w:t>
      </w:r>
      <w:r w:rsidRPr="0058191F">
        <w:rPr>
          <w:rFonts w:ascii="PT Astra Serif" w:hAnsi="PT Astra Serif"/>
          <w:sz w:val="18"/>
          <w:szCs w:val="18"/>
        </w:rPr>
        <w:t>. Заказчик вправе: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-</w:t>
      </w:r>
      <w:r w:rsidR="00DF1E09" w:rsidRPr="0058191F">
        <w:rPr>
          <w:rFonts w:ascii="PT Astra Serif" w:hAnsi="PT Astra Serif"/>
          <w:sz w:val="18"/>
          <w:szCs w:val="18"/>
        </w:rPr>
        <w:t xml:space="preserve"> </w:t>
      </w:r>
      <w:r w:rsidRPr="0058191F">
        <w:rPr>
          <w:rFonts w:ascii="PT Astra Serif" w:hAnsi="PT Astra Serif"/>
          <w:sz w:val="18"/>
          <w:szCs w:val="18"/>
        </w:rPr>
        <w:t>предъявлять обоснованные письменные претензии относительно качества и объема услуг, предоставленных в расчетном месяце, в установленные законом сроки;</w:t>
      </w:r>
    </w:p>
    <w:p w:rsidR="00A943C0" w:rsidRPr="0058191F" w:rsidRDefault="00A943C0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- получать телефонные консультации службы поддержки пользователей, связанные с предоставлением услуги.</w:t>
      </w:r>
    </w:p>
    <w:p w:rsidR="003C2372" w:rsidRPr="0058191F" w:rsidRDefault="003C2372" w:rsidP="0058191F">
      <w:pPr>
        <w:tabs>
          <w:tab w:val="left" w:pos="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3C2372" w:rsidRPr="0058191F" w:rsidRDefault="00736D6D" w:rsidP="0058191F">
      <w:pPr>
        <w:tabs>
          <w:tab w:val="left" w:pos="0"/>
        </w:tabs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4. </w:t>
      </w:r>
      <w:r w:rsidR="00BB1D0E" w:rsidRPr="0058191F">
        <w:rPr>
          <w:rFonts w:ascii="PT Astra Serif" w:hAnsi="PT Astra Serif"/>
          <w:b/>
          <w:sz w:val="18"/>
          <w:szCs w:val="18"/>
        </w:rPr>
        <w:t>Сдача и приемка работ</w:t>
      </w:r>
    </w:p>
    <w:p w:rsidR="00BC22C8" w:rsidRPr="0058191F" w:rsidRDefault="00BC22C8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4.1. При завершении работ Исполнитель ставит дату и подписывает Акт оказанных услуг и передает в течение 5 (пяти) дней Государственный заказчику вместе со счетом - фактурой.</w:t>
      </w:r>
    </w:p>
    <w:p w:rsidR="00711DE7" w:rsidRPr="0058191F" w:rsidRDefault="00BC22C8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4.2. Государственный заказчик в течение 5 (пяти) дней со дня подписания акта оказанных услуг обязан направить Исполнителю подписанный акт оказанных услуг или мотивированный отказ от приемки оказанных услуг.</w:t>
      </w:r>
    </w:p>
    <w:p w:rsidR="003C2372" w:rsidRDefault="003C2372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D94AEB" w:rsidRDefault="00D94AEB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D94AEB" w:rsidRDefault="00D94AEB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D94AEB" w:rsidRPr="0058191F" w:rsidRDefault="00D94AEB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</w:p>
    <w:p w:rsidR="00D94AEB" w:rsidRDefault="00D94AEB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</w:p>
    <w:p w:rsidR="00D94AEB" w:rsidRDefault="00D94AEB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</w:p>
    <w:p w:rsidR="003C2372" w:rsidRPr="0058191F" w:rsidRDefault="00736D6D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5. </w:t>
      </w:r>
      <w:r w:rsidR="000D3D28" w:rsidRPr="0058191F">
        <w:rPr>
          <w:rFonts w:ascii="PT Astra Serif" w:hAnsi="PT Astra Serif"/>
          <w:b/>
          <w:sz w:val="18"/>
          <w:szCs w:val="18"/>
        </w:rPr>
        <w:t>Форс-мажор</w:t>
      </w:r>
    </w:p>
    <w:p w:rsidR="00493DAD" w:rsidRPr="00D94AEB" w:rsidRDefault="000F3786" w:rsidP="00D94AEB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5</w:t>
      </w:r>
      <w:r w:rsidR="008A0942" w:rsidRPr="0058191F">
        <w:rPr>
          <w:rFonts w:ascii="PT Astra Serif" w:hAnsi="PT Astra Serif"/>
          <w:sz w:val="18"/>
          <w:szCs w:val="18"/>
        </w:rPr>
        <w:t>.1.</w:t>
      </w:r>
      <w:r w:rsidR="0089032D" w:rsidRPr="0058191F">
        <w:rPr>
          <w:rFonts w:ascii="PT Astra Serif" w:hAnsi="PT Astra Serif"/>
          <w:b/>
          <w:sz w:val="18"/>
          <w:szCs w:val="18"/>
        </w:rPr>
        <w:t xml:space="preserve"> </w:t>
      </w:r>
      <w:r w:rsidR="0089032D" w:rsidRPr="0058191F">
        <w:rPr>
          <w:rFonts w:ascii="PT Astra Serif" w:hAnsi="PT Astra Serif"/>
          <w:sz w:val="18"/>
          <w:szCs w:val="18"/>
        </w:rPr>
        <w:t xml:space="preserve">Стороны освобождаются от ответственности за частичное или полное неисполнение обязательств по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="0089032D" w:rsidRPr="0058191F">
        <w:rPr>
          <w:rFonts w:ascii="PT Astra Serif" w:hAnsi="PT Astra Serif"/>
          <w:sz w:val="18"/>
          <w:szCs w:val="18"/>
        </w:rPr>
        <w:t xml:space="preserve">у, если они докажут, что это неисполнение явилось следствием обстоятельств непреодолимой силы (форс-мажора), </w:t>
      </w:r>
      <w:r w:rsidRPr="0058191F">
        <w:rPr>
          <w:rFonts w:ascii="PT Astra Serif" w:hAnsi="PT Astra Serif"/>
          <w:sz w:val="18"/>
          <w:szCs w:val="18"/>
        </w:rPr>
        <w:t>при условии, что</w:t>
      </w:r>
      <w:r w:rsidR="0089032D" w:rsidRPr="0058191F">
        <w:rPr>
          <w:rFonts w:ascii="PT Astra Serif" w:hAnsi="PT Astra Serif"/>
          <w:sz w:val="18"/>
          <w:szCs w:val="18"/>
        </w:rPr>
        <w:t xml:space="preserve"> данные обстоятельства непосредственно </w:t>
      </w:r>
      <w:r w:rsidR="000D3D28" w:rsidRPr="0058191F">
        <w:rPr>
          <w:rFonts w:ascii="PT Astra Serif" w:hAnsi="PT Astra Serif"/>
          <w:sz w:val="18"/>
          <w:szCs w:val="18"/>
        </w:rPr>
        <w:t xml:space="preserve">повлияли на выполнение условий </w:t>
      </w:r>
      <w:r w:rsidR="00493DAD" w:rsidRPr="00493DAD">
        <w:rPr>
          <w:rFonts w:ascii="PT Astra Serif" w:hAnsi="PT Astra Serif"/>
          <w:sz w:val="18"/>
          <w:szCs w:val="18"/>
        </w:rPr>
        <w:t>Контракт</w:t>
      </w:r>
      <w:r w:rsidR="0089032D" w:rsidRPr="0058191F">
        <w:rPr>
          <w:rFonts w:ascii="PT Astra Serif" w:hAnsi="PT Astra Serif"/>
          <w:sz w:val="18"/>
          <w:szCs w:val="18"/>
        </w:rPr>
        <w:t>а.</w:t>
      </w:r>
    </w:p>
    <w:p w:rsidR="003C2372" w:rsidRPr="0058191F" w:rsidRDefault="000F3786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5</w:t>
      </w:r>
      <w:r w:rsidR="008A0942" w:rsidRPr="0058191F">
        <w:rPr>
          <w:rFonts w:ascii="PT Astra Serif" w:hAnsi="PT Astra Serif"/>
          <w:sz w:val="18"/>
          <w:szCs w:val="18"/>
        </w:rPr>
        <w:t>.2.</w:t>
      </w:r>
      <w:r w:rsidR="0089032D" w:rsidRPr="0058191F">
        <w:rPr>
          <w:rFonts w:ascii="PT Astra Serif" w:hAnsi="PT Astra Serif"/>
          <w:sz w:val="18"/>
          <w:szCs w:val="18"/>
        </w:rPr>
        <w:t xml:space="preserve"> Сторона, которая не в состоянии выполнить обязательства, незамедлительно сообщает другой стороне о начале и прекращении указанных обстоятельств, но в любом случае не позднее 10</w:t>
      </w:r>
      <w:r w:rsidR="000D3D28" w:rsidRPr="0058191F">
        <w:rPr>
          <w:rFonts w:ascii="PT Astra Serif" w:hAnsi="PT Astra Serif"/>
          <w:sz w:val="18"/>
          <w:szCs w:val="18"/>
        </w:rPr>
        <w:t xml:space="preserve"> (десяти)</w:t>
      </w:r>
      <w:r w:rsidR="0089032D" w:rsidRPr="0058191F">
        <w:rPr>
          <w:rFonts w:ascii="PT Astra Serif" w:hAnsi="PT Astra Serif"/>
          <w:sz w:val="18"/>
          <w:szCs w:val="18"/>
        </w:rPr>
        <w:t xml:space="preserve"> дней после начала их действий</w:t>
      </w:r>
      <w:r w:rsidR="00571D0F" w:rsidRPr="0058191F">
        <w:rPr>
          <w:rFonts w:ascii="PT Astra Serif" w:hAnsi="PT Astra Serif"/>
          <w:sz w:val="18"/>
          <w:szCs w:val="18"/>
        </w:rPr>
        <w:t>. Несвоевременное уведомление об</w:t>
      </w:r>
      <w:r w:rsidR="0089032D" w:rsidRPr="0058191F">
        <w:rPr>
          <w:rFonts w:ascii="PT Astra Serif" w:hAnsi="PT Astra Serif"/>
          <w:sz w:val="18"/>
          <w:szCs w:val="18"/>
        </w:rPr>
        <w:t xml:space="preserve"> обстоятельств</w:t>
      </w:r>
      <w:r w:rsidR="00571D0F" w:rsidRPr="0058191F">
        <w:rPr>
          <w:rFonts w:ascii="PT Astra Serif" w:hAnsi="PT Astra Serif"/>
          <w:sz w:val="18"/>
          <w:szCs w:val="18"/>
        </w:rPr>
        <w:t>ах</w:t>
      </w:r>
      <w:r w:rsidR="0089032D" w:rsidRPr="0058191F">
        <w:rPr>
          <w:rFonts w:ascii="PT Astra Serif" w:hAnsi="PT Astra Serif"/>
          <w:sz w:val="18"/>
          <w:szCs w:val="18"/>
        </w:rPr>
        <w:t xml:space="preserve"> непреодолимой силы лишает соответствующую сторону ссылаться на указанные обстоятельства, как на основание, освобождающее его от ответственности за неисполнение обязательств.</w:t>
      </w:r>
    </w:p>
    <w:p w:rsidR="003C2372" w:rsidRPr="0058191F" w:rsidRDefault="00E57DEE" w:rsidP="0058191F">
      <w:pPr>
        <w:widowControl/>
        <w:adjustRightInd/>
        <w:spacing w:before="160" w:line="240" w:lineRule="auto"/>
        <w:ind w:firstLine="426"/>
        <w:textAlignment w:val="auto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>6. Ответственность сторон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6.1. В случае неисполнения или ненадлежащего исполнения обязательств, предусмотренных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ом.</w:t>
      </w:r>
      <w:r w:rsidR="00493DAD">
        <w:rPr>
          <w:rFonts w:ascii="PT Astra Serif" w:hAnsi="PT Astra Serif"/>
          <w:color w:val="000000"/>
          <w:sz w:val="18"/>
          <w:szCs w:val="18"/>
          <w:lang w:eastAsia="en-US"/>
        </w:rPr>
        <w:t xml:space="preserve"> 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            6.2 Размер штрафа устанавливается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 в порядке, установленном Правилами определения в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е размера штрафа, начисляемого за ненадлежащее исполнение Государственным заказчиком обязательств, предусмотренных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 и размера штрафа, начисляемого за неисполнение или ненадлежащее исполнение Исполнителем обязательств, предусмотренных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93DAD" w:rsidRPr="00493DA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 (далее - штраф), утвержденными Постановлением Правительства РФ от 30 августа 2017 г. № 1042 (в ред. Постановления Правительства РФ от 02.08.2019 №1011), далее по тексту – Правила.</w:t>
      </w:r>
      <w:r w:rsidR="00493DAD">
        <w:rPr>
          <w:rFonts w:ascii="PT Astra Serif" w:hAnsi="PT Astra Serif"/>
          <w:color w:val="000000"/>
          <w:sz w:val="18"/>
          <w:szCs w:val="18"/>
          <w:lang w:eastAsia="en-US"/>
        </w:rPr>
        <w:t xml:space="preserve"> 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6.3. Размер штрафа устанавливается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 в соответствии с пунктами 3 - 9 Правил, за исключением случая, предусмотренного пунктом 13 Правил, в том числе рассчитывается как процент цены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а, или в случае, если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 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предусмотрены этапы исполнения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, как процент этапа исполнения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(далее - цена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 (этапа)).</w:t>
      </w:r>
      <w:r w:rsidR="00D470C2">
        <w:rPr>
          <w:rFonts w:ascii="PT Astra Serif" w:hAnsi="PT Astra Serif"/>
          <w:color w:val="000000"/>
          <w:sz w:val="18"/>
          <w:szCs w:val="18"/>
          <w:lang w:eastAsia="en-US"/>
        </w:rPr>
        <w:t xml:space="preserve"> 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6.4. За каждый факт неисполнения или ненадлежащего исполнения 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>Исполнителем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размер штрафа устанавливается в размере 10% от цены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а. 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6.5. За каждый факт неисполнения или ненадлежащего исполнения Исполнителем обязательства, предусмотренного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ом, которое не имеет стоимостного выражения, размер штрафа устанавливается (при наличии в контракте таких обязательств) в раз</w:t>
      </w:r>
      <w:r w:rsidR="00D470C2">
        <w:rPr>
          <w:rFonts w:ascii="PT Astra Serif" w:hAnsi="PT Astra Serif"/>
          <w:color w:val="000000"/>
          <w:sz w:val="18"/>
          <w:szCs w:val="18"/>
          <w:lang w:eastAsia="en-US"/>
        </w:rPr>
        <w:t>мере 1000 (одна тысяча) рублей.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6.6. За каждый факт неисполнения Государственным заказчиком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размер штрафа устанавливается в размере 1000 (одна тысяча) рублей. 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6.7. Государственный заказчик освобождается от ответственности, предусмотренной п.8.6 настоящего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а, в случае непредставления Исполнителем вместе с 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>оказанием услуг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сопроводительных документов, предусмотренных разделом 5 настоящего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а, а также в случае неисполнения Исполнителем обязательств, предусмотренных разделе 2 настоящего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6.8. Общая сумма начисленных штрафов за неисполнение или ненадлежащее исполнение Исполнителем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6.9. Общая сумма начисленных штрафов за ненадлежащее исполнение Государственным заказчиком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ом, произошло вследствие непреодолимой силы или по вине другой Стороны.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6.11. В случае,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 в соответствии с законодательством Российской Федерации</w:t>
      </w:r>
      <w:r w:rsidR="00D470C2">
        <w:rPr>
          <w:rFonts w:ascii="PT Astra Serif" w:hAnsi="PT Astra Serif"/>
          <w:color w:val="000000"/>
          <w:sz w:val="18"/>
          <w:szCs w:val="18"/>
          <w:lang w:eastAsia="en-US"/>
        </w:rPr>
        <w:t>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6.12. Вред, причиненный третьим лицам по вине Исполнителя при исполнении обязательств по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у, возмещается за его счет.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6.13. При расторжении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в связи с односторонним отказом Стороны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 от испо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лнения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 другая Сторона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</w:t>
      </w:r>
      <w:r w:rsidR="000D3D28"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стороннем отказе от исполнения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а.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             6.14. В случае просрочки исполнения Исполнителем обязательств (в том числе гарантийного обязательства),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ом, Государственный заказчик направляет Исполнителю требование об уплате неустоек (штрафов, пеней).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             6.15. Пеня начисляется за каждый день просрочки исполнения Исполнителем обязательства, предусмотренного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 и фактически исполненных Исполнителем.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6.16.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6.17. Заказчик вправе удержать суммы неустоек (штрафов, пеней), исчисленных в соответствии с настоящим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ом, при оплате товара (работ, услуг).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6.18. В случае неисполнения или ненадлежащего исполнения исполнителем обязательств, предусмотренных настоящим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ом, заказчик вправе произвести оплату по настоящему </w:t>
      </w:r>
      <w:r w:rsidR="00D470C2" w:rsidRPr="00D470C2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у за вычетом соответствующего размера неустойки (штрафа, пени).</w:t>
      </w:r>
    </w:p>
    <w:p w:rsidR="000B61B7" w:rsidRPr="0058191F" w:rsidRDefault="000B61B7" w:rsidP="0058191F">
      <w:pPr>
        <w:widowControl/>
        <w:adjustRightInd/>
        <w:spacing w:after="5" w:line="240" w:lineRule="auto"/>
        <w:ind w:right="19" w:firstLine="851"/>
        <w:textAlignment w:val="auto"/>
        <w:rPr>
          <w:rFonts w:ascii="PT Astra Serif" w:hAnsi="PT Astra Serif"/>
          <w:color w:val="000000"/>
          <w:sz w:val="18"/>
          <w:szCs w:val="18"/>
          <w:lang w:eastAsia="en-US"/>
        </w:rPr>
      </w:pP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 xml:space="preserve">6.19. Оплата Исполнителем неустойки (пени, штрафов) или применения иной формы ответственности не освобождает его от исполнения обязательств по </w:t>
      </w:r>
      <w:r w:rsidR="0036721D" w:rsidRPr="0036721D">
        <w:rPr>
          <w:rFonts w:ascii="PT Astra Serif" w:hAnsi="PT Astra Serif"/>
          <w:color w:val="000000"/>
          <w:sz w:val="18"/>
          <w:szCs w:val="18"/>
          <w:lang w:eastAsia="en-US"/>
        </w:rPr>
        <w:t>Контракт</w:t>
      </w:r>
      <w:r w:rsidRPr="0058191F">
        <w:rPr>
          <w:rFonts w:ascii="PT Astra Serif" w:hAnsi="PT Astra Serif"/>
          <w:color w:val="000000"/>
          <w:sz w:val="18"/>
          <w:szCs w:val="18"/>
          <w:lang w:eastAsia="en-US"/>
        </w:rPr>
        <w:t>у.</w:t>
      </w:r>
    </w:p>
    <w:p w:rsidR="00736D6D" w:rsidRPr="0058191F" w:rsidRDefault="00736D6D" w:rsidP="0058191F">
      <w:pPr>
        <w:spacing w:line="240" w:lineRule="auto"/>
        <w:rPr>
          <w:rFonts w:ascii="PT Astra Serif" w:hAnsi="PT Astra Serif"/>
          <w:b/>
          <w:sz w:val="18"/>
          <w:szCs w:val="18"/>
        </w:rPr>
      </w:pPr>
    </w:p>
    <w:p w:rsidR="003C2372" w:rsidRPr="0058191F" w:rsidRDefault="00E57DEE" w:rsidP="0058191F">
      <w:pPr>
        <w:spacing w:line="240" w:lineRule="auto"/>
        <w:ind w:left="72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7. </w:t>
      </w:r>
      <w:r w:rsidR="0089032D" w:rsidRPr="0058191F">
        <w:rPr>
          <w:rFonts w:ascii="PT Astra Serif" w:hAnsi="PT Astra Serif"/>
          <w:b/>
          <w:sz w:val="18"/>
          <w:szCs w:val="18"/>
        </w:rPr>
        <w:t>Порядок разрешения споров</w:t>
      </w:r>
    </w:p>
    <w:p w:rsidR="00EA1581" w:rsidRPr="0058191F" w:rsidRDefault="00E57DEE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 xml:space="preserve">7.1. </w:t>
      </w:r>
      <w:r w:rsidR="00AA1574" w:rsidRPr="0058191F">
        <w:rPr>
          <w:rFonts w:ascii="PT Astra Serif" w:hAnsi="PT Astra Serif"/>
          <w:sz w:val="18"/>
          <w:szCs w:val="18"/>
        </w:rPr>
        <w:t xml:space="preserve">Все споры и разногласия в связи с исполнением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AA1574" w:rsidRPr="0058191F">
        <w:rPr>
          <w:rFonts w:ascii="PT Astra Serif" w:hAnsi="PT Astra Serif"/>
          <w:sz w:val="18"/>
          <w:szCs w:val="18"/>
        </w:rPr>
        <w:t>а, а также статьями, предусмотренными главой 29 Гражданского кодекса Российской Федерации, разрешаются путем переговоров. Если по результатам переговоров Стороны не приходят к согласию, дело передается на рассмотрение Арбитражного суда Республики Башкортостан (в порядке статьи 37 Арбитражного процессуального кодекса РФ) с предварительным направлением претензии, срок рассмотрения которой составляет 10 дней.</w:t>
      </w:r>
    </w:p>
    <w:p w:rsidR="003C2372" w:rsidRDefault="003C2372" w:rsidP="0058191F">
      <w:pPr>
        <w:tabs>
          <w:tab w:val="left" w:pos="1080"/>
        </w:tabs>
        <w:spacing w:line="240" w:lineRule="auto"/>
        <w:rPr>
          <w:rFonts w:ascii="PT Astra Serif" w:hAnsi="PT Astra Serif"/>
          <w:sz w:val="18"/>
          <w:szCs w:val="18"/>
        </w:rPr>
      </w:pPr>
    </w:p>
    <w:p w:rsidR="0036721D" w:rsidRDefault="0036721D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</w:p>
    <w:p w:rsidR="003C2372" w:rsidRPr="0058191F" w:rsidRDefault="00E57DEE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8. </w:t>
      </w:r>
      <w:r w:rsidR="00AA1574" w:rsidRPr="0058191F">
        <w:rPr>
          <w:rFonts w:ascii="PT Astra Serif" w:hAnsi="PT Astra Serif"/>
          <w:b/>
          <w:sz w:val="18"/>
          <w:szCs w:val="18"/>
        </w:rPr>
        <w:t>Прочие условия</w:t>
      </w:r>
    </w:p>
    <w:p w:rsidR="00493DAD" w:rsidRDefault="00E57DEE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8</w:t>
      </w:r>
      <w:r w:rsidR="00D97E56" w:rsidRPr="0058191F">
        <w:rPr>
          <w:rFonts w:ascii="PT Astra Serif" w:hAnsi="PT Astra Serif"/>
          <w:sz w:val="18"/>
          <w:szCs w:val="18"/>
        </w:rPr>
        <w:t>.1</w:t>
      </w:r>
      <w:r w:rsidR="00AA1574" w:rsidRPr="0058191F">
        <w:rPr>
          <w:rFonts w:ascii="PT Astra Serif" w:hAnsi="PT Astra Serif"/>
          <w:sz w:val="18"/>
          <w:szCs w:val="18"/>
        </w:rPr>
        <w:t>. В случае изменения у какой-либо из Сторон юридического (фактического) адреса, наименования, организационно-</w:t>
      </w:r>
    </w:p>
    <w:p w:rsidR="00AA1574" w:rsidRPr="0058191F" w:rsidRDefault="00AA1574" w:rsidP="0036721D">
      <w:pPr>
        <w:tabs>
          <w:tab w:val="left" w:pos="1080"/>
        </w:tabs>
        <w:spacing w:line="240" w:lineRule="auto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правовой формы, банковских реквизитов, номеров факсов, электронной почты она обязана в течение 3 (трех) календарных дней со дня соответствующего изменения в письменном виде из</w:t>
      </w:r>
      <w:r w:rsidR="0036721D">
        <w:rPr>
          <w:rFonts w:ascii="PT Astra Serif" w:hAnsi="PT Astra Serif"/>
          <w:sz w:val="18"/>
          <w:szCs w:val="18"/>
        </w:rPr>
        <w:t>вестить об этом другую Сторону.</w:t>
      </w:r>
    </w:p>
    <w:p w:rsidR="00D97E56" w:rsidRPr="0058191F" w:rsidRDefault="00E57DEE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8</w:t>
      </w:r>
      <w:r w:rsidR="00D97E56" w:rsidRPr="0058191F">
        <w:rPr>
          <w:rFonts w:ascii="PT Astra Serif" w:hAnsi="PT Astra Serif"/>
          <w:sz w:val="18"/>
          <w:szCs w:val="18"/>
        </w:rPr>
        <w:t>.2</w:t>
      </w:r>
      <w:r w:rsidR="00AA1574" w:rsidRPr="0058191F">
        <w:rPr>
          <w:rFonts w:ascii="PT Astra Serif" w:hAnsi="PT Astra Serif"/>
          <w:sz w:val="18"/>
          <w:szCs w:val="18"/>
        </w:rPr>
        <w:t xml:space="preserve">. Все уведомления и сообщения по настоящему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AA1574" w:rsidRPr="0058191F">
        <w:rPr>
          <w:rFonts w:ascii="PT Astra Serif" w:hAnsi="PT Astra Serif"/>
          <w:sz w:val="18"/>
          <w:szCs w:val="18"/>
        </w:rPr>
        <w:t>у направляются Сторонами в письменной форме по почте заказным письмом с уведомлением, либо доставляются представи</w:t>
      </w:r>
      <w:r w:rsidR="00D97E56" w:rsidRPr="0058191F">
        <w:rPr>
          <w:rFonts w:ascii="PT Astra Serif" w:hAnsi="PT Astra Serif"/>
          <w:sz w:val="18"/>
          <w:szCs w:val="18"/>
        </w:rPr>
        <w:t>телю Стороны лично под расписку.</w:t>
      </w:r>
    </w:p>
    <w:p w:rsidR="00AA1574" w:rsidRPr="0058191F" w:rsidRDefault="00E57DEE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8</w:t>
      </w:r>
      <w:r w:rsidR="00D97E56" w:rsidRPr="0058191F">
        <w:rPr>
          <w:rFonts w:ascii="PT Astra Serif" w:hAnsi="PT Astra Serif"/>
          <w:sz w:val="18"/>
          <w:szCs w:val="18"/>
        </w:rPr>
        <w:t>.3</w:t>
      </w:r>
      <w:r w:rsidR="00AA1574" w:rsidRPr="0058191F">
        <w:rPr>
          <w:rFonts w:ascii="PT Astra Serif" w:hAnsi="PT Astra Serif"/>
          <w:sz w:val="18"/>
          <w:szCs w:val="18"/>
        </w:rPr>
        <w:t xml:space="preserve">. Корреспонденция и платежи, отправленные (перечисленные) будут считаться надлежащим образом отправленными (перечисленными), если только одна из Сторон не направит другой стороне письменное уведомление об изменении своих реквизитов в установленный </w:t>
      </w:r>
      <w:r w:rsidR="00D97E56" w:rsidRPr="0058191F">
        <w:rPr>
          <w:rFonts w:ascii="PT Astra Serif" w:hAnsi="PT Astra Serif"/>
          <w:sz w:val="18"/>
          <w:szCs w:val="18"/>
        </w:rPr>
        <w:t>срок</w:t>
      </w:r>
      <w:r w:rsidR="00AA1574" w:rsidRPr="0058191F">
        <w:rPr>
          <w:rFonts w:ascii="PT Astra Serif" w:hAnsi="PT Astra Serif"/>
          <w:sz w:val="18"/>
          <w:szCs w:val="18"/>
        </w:rPr>
        <w:t>.</w:t>
      </w:r>
    </w:p>
    <w:p w:rsidR="003C2372" w:rsidRPr="0058191F" w:rsidRDefault="003C2372" w:rsidP="0058191F">
      <w:pPr>
        <w:tabs>
          <w:tab w:val="left" w:pos="1080"/>
        </w:tabs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E57DEE" w:rsidP="0058191F">
      <w:pPr>
        <w:spacing w:line="240" w:lineRule="auto"/>
        <w:ind w:left="36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9. </w:t>
      </w:r>
      <w:r w:rsidR="00F07D6F" w:rsidRPr="0058191F">
        <w:rPr>
          <w:rFonts w:ascii="PT Astra Serif" w:hAnsi="PT Astra Serif"/>
          <w:b/>
          <w:sz w:val="18"/>
          <w:szCs w:val="18"/>
        </w:rPr>
        <w:t>Заключительные положения</w:t>
      </w:r>
    </w:p>
    <w:p w:rsidR="00E17239" w:rsidRPr="0058191F" w:rsidRDefault="00E57DEE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9</w:t>
      </w:r>
      <w:r w:rsidR="00E17239" w:rsidRPr="0058191F">
        <w:rPr>
          <w:rFonts w:ascii="PT Astra Serif" w:hAnsi="PT Astra Serif"/>
          <w:sz w:val="18"/>
          <w:szCs w:val="18"/>
        </w:rPr>
        <w:t xml:space="preserve">.1. Настоящий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E17239" w:rsidRPr="0058191F">
        <w:rPr>
          <w:rFonts w:ascii="PT Astra Serif" w:hAnsi="PT Astra Serif"/>
          <w:sz w:val="18"/>
          <w:szCs w:val="18"/>
        </w:rPr>
        <w:t xml:space="preserve"> вступает в силу с момента его подписания Сторонами и действует </w:t>
      </w:r>
      <w:r w:rsidR="00B16E4F" w:rsidRPr="0058191F">
        <w:rPr>
          <w:rFonts w:ascii="PT Astra Serif" w:hAnsi="PT Astra Serif"/>
          <w:sz w:val="18"/>
          <w:szCs w:val="18"/>
        </w:rPr>
        <w:t>по 2</w:t>
      </w:r>
      <w:r w:rsidR="0036721D">
        <w:rPr>
          <w:rFonts w:ascii="PT Astra Serif" w:hAnsi="PT Astra Serif"/>
          <w:sz w:val="18"/>
          <w:szCs w:val="18"/>
        </w:rPr>
        <w:t>0.11</w:t>
      </w:r>
      <w:r w:rsidR="002B5FB5" w:rsidRPr="0058191F">
        <w:rPr>
          <w:rFonts w:ascii="PT Astra Serif" w:hAnsi="PT Astra Serif"/>
          <w:sz w:val="18"/>
          <w:szCs w:val="18"/>
        </w:rPr>
        <w:t>.</w:t>
      </w:r>
      <w:r w:rsidR="00DF1E09" w:rsidRPr="0058191F">
        <w:rPr>
          <w:rFonts w:ascii="PT Astra Serif" w:hAnsi="PT Astra Serif"/>
          <w:sz w:val="18"/>
          <w:szCs w:val="18"/>
        </w:rPr>
        <w:t>20</w:t>
      </w:r>
      <w:r w:rsidR="002B5FB5" w:rsidRPr="0058191F">
        <w:rPr>
          <w:rFonts w:ascii="PT Astra Serif" w:hAnsi="PT Astra Serif"/>
          <w:sz w:val="18"/>
          <w:szCs w:val="18"/>
        </w:rPr>
        <w:t>2</w:t>
      </w:r>
      <w:r w:rsidR="0036721D">
        <w:rPr>
          <w:rFonts w:ascii="PT Astra Serif" w:hAnsi="PT Astra Serif"/>
          <w:sz w:val="18"/>
          <w:szCs w:val="18"/>
        </w:rPr>
        <w:t>6</w:t>
      </w:r>
      <w:r w:rsidR="00E17239" w:rsidRPr="0058191F">
        <w:rPr>
          <w:rFonts w:ascii="PT Astra Serif" w:hAnsi="PT Astra Serif"/>
          <w:sz w:val="18"/>
          <w:szCs w:val="18"/>
        </w:rPr>
        <w:t xml:space="preserve"> года.</w:t>
      </w:r>
    </w:p>
    <w:p w:rsidR="00E17239" w:rsidRPr="0058191F" w:rsidRDefault="00E57DEE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9</w:t>
      </w:r>
      <w:r w:rsidR="00E17239" w:rsidRPr="0058191F">
        <w:rPr>
          <w:rFonts w:ascii="PT Astra Serif" w:hAnsi="PT Astra Serif"/>
          <w:sz w:val="18"/>
          <w:szCs w:val="18"/>
        </w:rPr>
        <w:t xml:space="preserve">.2. Окончание действия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BB1D0E" w:rsidRPr="0058191F">
        <w:rPr>
          <w:rFonts w:ascii="PT Astra Serif" w:hAnsi="PT Astra Serif"/>
          <w:sz w:val="18"/>
          <w:szCs w:val="18"/>
        </w:rPr>
        <w:t>а</w:t>
      </w:r>
      <w:r w:rsidR="00E17239" w:rsidRPr="0058191F">
        <w:rPr>
          <w:rFonts w:ascii="PT Astra Serif" w:hAnsi="PT Astra Serif"/>
          <w:sz w:val="18"/>
          <w:szCs w:val="18"/>
        </w:rPr>
        <w:t xml:space="preserve"> не освобождает Стороны от надлежащего и полного исполнения обязательств, принятых на себя по условиям настоящего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BB1D0E" w:rsidRPr="0058191F">
        <w:rPr>
          <w:rFonts w:ascii="PT Astra Serif" w:hAnsi="PT Astra Serif"/>
          <w:sz w:val="18"/>
          <w:szCs w:val="18"/>
        </w:rPr>
        <w:t>а</w:t>
      </w:r>
      <w:r w:rsidR="00E17239" w:rsidRPr="0058191F">
        <w:rPr>
          <w:rFonts w:ascii="PT Astra Serif" w:hAnsi="PT Astra Serif"/>
          <w:sz w:val="18"/>
          <w:szCs w:val="18"/>
        </w:rPr>
        <w:t xml:space="preserve"> на момент окончания срока его действия.</w:t>
      </w:r>
    </w:p>
    <w:p w:rsidR="00743B38" w:rsidRPr="0058191F" w:rsidRDefault="00CA64EC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9.3</w:t>
      </w:r>
      <w:r w:rsidR="00743B38" w:rsidRPr="0058191F">
        <w:rPr>
          <w:rFonts w:ascii="PT Astra Serif" w:hAnsi="PT Astra Serif"/>
          <w:sz w:val="18"/>
          <w:szCs w:val="18"/>
        </w:rPr>
        <w:t xml:space="preserve">. При исполнении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743B38" w:rsidRPr="0058191F">
        <w:rPr>
          <w:rFonts w:ascii="PT Astra Serif" w:hAnsi="PT Astra Serif"/>
          <w:sz w:val="18"/>
          <w:szCs w:val="18"/>
        </w:rPr>
        <w:t xml:space="preserve">а не допускается перемена </w:t>
      </w:r>
      <w:r w:rsidR="00E753CC" w:rsidRPr="0058191F">
        <w:rPr>
          <w:rFonts w:ascii="PT Astra Serif" w:hAnsi="PT Astra Serif"/>
          <w:sz w:val="18"/>
          <w:szCs w:val="18"/>
        </w:rPr>
        <w:t>Исполнителя</w:t>
      </w:r>
      <w:r w:rsidR="00743B38" w:rsidRPr="0058191F">
        <w:rPr>
          <w:rFonts w:ascii="PT Astra Serif" w:hAnsi="PT Astra Serif"/>
          <w:sz w:val="18"/>
          <w:szCs w:val="18"/>
        </w:rPr>
        <w:t xml:space="preserve">, за исключением случаев, когда новый </w:t>
      </w:r>
      <w:r w:rsidR="00E753CC" w:rsidRPr="0058191F">
        <w:rPr>
          <w:rFonts w:ascii="PT Astra Serif" w:hAnsi="PT Astra Serif"/>
          <w:sz w:val="18"/>
          <w:szCs w:val="18"/>
        </w:rPr>
        <w:t>Исполнитель</w:t>
      </w:r>
      <w:r w:rsidR="00743B38" w:rsidRPr="0058191F">
        <w:rPr>
          <w:rFonts w:ascii="PT Astra Serif" w:hAnsi="PT Astra Serif"/>
          <w:sz w:val="18"/>
          <w:szCs w:val="18"/>
        </w:rPr>
        <w:t xml:space="preserve"> является правопреемником </w:t>
      </w:r>
      <w:r w:rsidR="00E753CC" w:rsidRPr="0058191F">
        <w:rPr>
          <w:rFonts w:ascii="PT Astra Serif" w:hAnsi="PT Astra Serif"/>
          <w:sz w:val="18"/>
          <w:szCs w:val="18"/>
        </w:rPr>
        <w:t>Исполнителя</w:t>
      </w:r>
      <w:r w:rsidR="00743B38" w:rsidRPr="0058191F">
        <w:rPr>
          <w:rFonts w:ascii="PT Astra Serif" w:hAnsi="PT Astra Serif"/>
          <w:sz w:val="18"/>
          <w:szCs w:val="18"/>
        </w:rPr>
        <w:t xml:space="preserve"> по такому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743B38" w:rsidRPr="0058191F">
        <w:rPr>
          <w:rFonts w:ascii="PT Astra Serif" w:hAnsi="PT Astra Serif"/>
          <w:sz w:val="18"/>
          <w:szCs w:val="18"/>
        </w:rPr>
        <w:t xml:space="preserve">у вследствие реорганизации юридического лица в форме преобразования, слияния или присоединения. В случае перемены Заказчика по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743B38" w:rsidRPr="0058191F">
        <w:rPr>
          <w:rFonts w:ascii="PT Astra Serif" w:hAnsi="PT Astra Serif"/>
          <w:sz w:val="18"/>
          <w:szCs w:val="18"/>
        </w:rPr>
        <w:t xml:space="preserve">у его права и обязанности по такому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743B38" w:rsidRPr="0058191F">
        <w:rPr>
          <w:rFonts w:ascii="PT Astra Serif" w:hAnsi="PT Astra Serif"/>
          <w:sz w:val="18"/>
          <w:szCs w:val="18"/>
        </w:rPr>
        <w:t>у переходят к новому Заказчику в том же объеме и на тех же условиях.</w:t>
      </w:r>
    </w:p>
    <w:p w:rsidR="00E17239" w:rsidRPr="0058191F" w:rsidRDefault="00E57DEE" w:rsidP="0058191F">
      <w:pPr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9</w:t>
      </w:r>
      <w:r w:rsidR="00E17239" w:rsidRPr="0058191F">
        <w:rPr>
          <w:rFonts w:ascii="PT Astra Serif" w:hAnsi="PT Astra Serif"/>
          <w:sz w:val="18"/>
          <w:szCs w:val="18"/>
        </w:rPr>
        <w:t>.</w:t>
      </w:r>
      <w:r w:rsidR="00CA64EC" w:rsidRPr="0058191F">
        <w:rPr>
          <w:rFonts w:ascii="PT Astra Serif" w:hAnsi="PT Astra Serif"/>
          <w:sz w:val="18"/>
          <w:szCs w:val="18"/>
        </w:rPr>
        <w:t>4</w:t>
      </w:r>
      <w:r w:rsidR="00E17239" w:rsidRPr="0058191F">
        <w:rPr>
          <w:rFonts w:ascii="PT Astra Serif" w:hAnsi="PT Astra Serif"/>
          <w:sz w:val="18"/>
          <w:szCs w:val="18"/>
        </w:rPr>
        <w:t xml:space="preserve">. В части, не предусмотренной настоящим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E17239" w:rsidRPr="0058191F">
        <w:rPr>
          <w:rFonts w:ascii="PT Astra Serif" w:hAnsi="PT Astra Serif"/>
          <w:sz w:val="18"/>
          <w:szCs w:val="18"/>
        </w:rPr>
        <w:t>ом, Стороны руководствуются действующим законодательством Российской Федерации.</w:t>
      </w:r>
    </w:p>
    <w:p w:rsidR="00BA7898" w:rsidRPr="0058191F" w:rsidRDefault="00E57DEE" w:rsidP="0058191F">
      <w:pPr>
        <w:tabs>
          <w:tab w:val="left" w:pos="1080"/>
        </w:tabs>
        <w:spacing w:line="240" w:lineRule="auto"/>
        <w:ind w:firstLine="426"/>
        <w:rPr>
          <w:rFonts w:ascii="PT Astra Serif" w:hAnsi="PT Astra Serif"/>
          <w:sz w:val="18"/>
          <w:szCs w:val="18"/>
        </w:rPr>
      </w:pPr>
      <w:r w:rsidRPr="0058191F">
        <w:rPr>
          <w:rFonts w:ascii="PT Astra Serif" w:hAnsi="PT Astra Serif"/>
          <w:sz w:val="18"/>
          <w:szCs w:val="18"/>
        </w:rPr>
        <w:t>9</w:t>
      </w:r>
      <w:r w:rsidR="00BA7898" w:rsidRPr="0058191F">
        <w:rPr>
          <w:rFonts w:ascii="PT Astra Serif" w:hAnsi="PT Astra Serif"/>
          <w:sz w:val="18"/>
          <w:szCs w:val="18"/>
        </w:rPr>
        <w:t>.</w:t>
      </w:r>
      <w:r w:rsidR="00CA64EC" w:rsidRPr="0058191F">
        <w:rPr>
          <w:rFonts w:ascii="PT Astra Serif" w:hAnsi="PT Astra Serif"/>
          <w:sz w:val="18"/>
          <w:szCs w:val="18"/>
        </w:rPr>
        <w:t>5</w:t>
      </w:r>
      <w:r w:rsidR="00BA7898" w:rsidRPr="0058191F">
        <w:rPr>
          <w:rFonts w:ascii="PT Astra Serif" w:hAnsi="PT Astra Serif"/>
          <w:sz w:val="18"/>
          <w:szCs w:val="18"/>
        </w:rPr>
        <w:t xml:space="preserve">. Настоящий </w:t>
      </w:r>
      <w:r w:rsidR="0036721D" w:rsidRPr="0036721D">
        <w:rPr>
          <w:rFonts w:ascii="PT Astra Serif" w:hAnsi="PT Astra Serif"/>
          <w:sz w:val="18"/>
          <w:szCs w:val="18"/>
        </w:rPr>
        <w:t>Контракт</w:t>
      </w:r>
      <w:r w:rsidR="00BA7898" w:rsidRPr="0058191F">
        <w:rPr>
          <w:rFonts w:ascii="PT Astra Serif" w:hAnsi="PT Astra Serif"/>
          <w:sz w:val="18"/>
          <w:szCs w:val="18"/>
        </w:rPr>
        <w:t xml:space="preserve"> составлен в 2-х </w:t>
      </w:r>
      <w:r w:rsidR="00C80D7F" w:rsidRPr="0058191F">
        <w:rPr>
          <w:rFonts w:ascii="PT Astra Serif" w:hAnsi="PT Astra Serif"/>
          <w:sz w:val="18"/>
          <w:szCs w:val="18"/>
        </w:rPr>
        <w:t>экземплярах,</w:t>
      </w:r>
      <w:r w:rsidR="00BA7898" w:rsidRPr="0058191F">
        <w:rPr>
          <w:rFonts w:ascii="PT Astra Serif" w:hAnsi="PT Astra Serif"/>
          <w:sz w:val="18"/>
          <w:szCs w:val="18"/>
        </w:rPr>
        <w:t xml:space="preserve"> имеющих одинаковую юридическую силу, по одному для каждой стороны.</w:t>
      </w:r>
    </w:p>
    <w:p w:rsidR="00392E24" w:rsidRPr="0058191F" w:rsidRDefault="00392E24" w:rsidP="0058191F">
      <w:pPr>
        <w:tabs>
          <w:tab w:val="left" w:pos="1080"/>
        </w:tabs>
        <w:spacing w:line="240" w:lineRule="auto"/>
        <w:rPr>
          <w:rFonts w:ascii="PT Astra Serif" w:hAnsi="PT Astra Serif"/>
          <w:b/>
          <w:sz w:val="18"/>
          <w:szCs w:val="18"/>
        </w:rPr>
      </w:pPr>
    </w:p>
    <w:p w:rsidR="00EA1581" w:rsidRPr="0058191F" w:rsidRDefault="00E57DEE" w:rsidP="0058191F">
      <w:pPr>
        <w:spacing w:line="240" w:lineRule="auto"/>
        <w:ind w:left="720"/>
        <w:rPr>
          <w:rFonts w:ascii="PT Astra Serif" w:hAnsi="PT Astra Serif"/>
          <w:b/>
          <w:sz w:val="18"/>
          <w:szCs w:val="18"/>
        </w:rPr>
      </w:pPr>
      <w:r w:rsidRPr="0058191F">
        <w:rPr>
          <w:rFonts w:ascii="PT Astra Serif" w:hAnsi="PT Astra Serif"/>
          <w:b/>
          <w:sz w:val="18"/>
          <w:szCs w:val="18"/>
        </w:rPr>
        <w:t xml:space="preserve">10. </w:t>
      </w:r>
      <w:r w:rsidR="004353CD" w:rsidRPr="0058191F">
        <w:rPr>
          <w:rFonts w:ascii="PT Astra Serif" w:hAnsi="PT Astra Serif"/>
          <w:b/>
          <w:sz w:val="18"/>
          <w:szCs w:val="18"/>
        </w:rPr>
        <w:t>Юридич</w:t>
      </w:r>
      <w:r w:rsidR="00BB1D0E" w:rsidRPr="0058191F">
        <w:rPr>
          <w:rFonts w:ascii="PT Astra Serif" w:hAnsi="PT Astra Serif"/>
          <w:b/>
          <w:sz w:val="18"/>
          <w:szCs w:val="18"/>
        </w:rPr>
        <w:t>еские адреса и реквизиты сторон</w:t>
      </w:r>
    </w:p>
    <w:p w:rsidR="00B16E4F" w:rsidRPr="0058191F" w:rsidRDefault="00B16E4F" w:rsidP="0058191F">
      <w:pPr>
        <w:spacing w:line="240" w:lineRule="auto"/>
        <w:ind w:left="720"/>
        <w:rPr>
          <w:rFonts w:ascii="PT Astra Serif" w:hAnsi="PT Astra Serif"/>
          <w:b/>
          <w:sz w:val="18"/>
          <w:szCs w:val="18"/>
        </w:rPr>
      </w:pP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5052"/>
        <w:gridCol w:w="5140"/>
      </w:tblGrid>
      <w:tr w:rsidR="00D271B6" w:rsidRPr="0058191F" w:rsidTr="00BB1D0E">
        <w:trPr>
          <w:trHeight w:val="5111"/>
          <w:jc w:val="center"/>
        </w:trPr>
        <w:tc>
          <w:tcPr>
            <w:tcW w:w="5052" w:type="dxa"/>
            <w:hideMark/>
          </w:tcPr>
          <w:p w:rsidR="00BB1D0E" w:rsidRPr="0058191F" w:rsidRDefault="00BB1D0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58191F">
              <w:rPr>
                <w:rFonts w:ascii="PT Astra Serif" w:hAnsi="PT Astra Serif"/>
                <w:b/>
                <w:sz w:val="18"/>
                <w:szCs w:val="18"/>
              </w:rPr>
              <w:t>Исполнитель:</w:t>
            </w: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6721D" w:rsidRPr="00FA4054" w:rsidRDefault="0036721D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5100CE" w:rsidRPr="00FA4054" w:rsidRDefault="005100CE" w:rsidP="0058191F">
            <w:pPr>
              <w:pStyle w:val="af0"/>
              <w:ind w:right="317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7F47A7" w:rsidRDefault="007F47A7" w:rsidP="0058191F">
            <w:pPr>
              <w:spacing w:line="240" w:lineRule="auto"/>
              <w:ind w:right="317"/>
              <w:rPr>
                <w:rFonts w:ascii="PT Astra Serif" w:hAnsi="PT Astra Serif"/>
                <w:sz w:val="18"/>
                <w:szCs w:val="18"/>
              </w:rPr>
            </w:pPr>
          </w:p>
          <w:p w:rsidR="005051E9" w:rsidRPr="0058191F" w:rsidRDefault="005051E9" w:rsidP="0058191F">
            <w:pPr>
              <w:spacing w:line="240" w:lineRule="auto"/>
              <w:ind w:right="317"/>
              <w:rPr>
                <w:rFonts w:ascii="PT Astra Serif" w:hAnsi="PT Astra Serif"/>
                <w:sz w:val="18"/>
                <w:szCs w:val="18"/>
              </w:rPr>
            </w:pPr>
          </w:p>
          <w:p w:rsidR="00DB09C9" w:rsidRPr="0058191F" w:rsidRDefault="00DB09C9" w:rsidP="0058191F">
            <w:pPr>
              <w:spacing w:line="240" w:lineRule="auto"/>
              <w:ind w:right="317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 xml:space="preserve">__________________ / </w:t>
            </w:r>
            <w:r w:rsidR="0036721D">
              <w:rPr>
                <w:rFonts w:ascii="PT Astra Serif" w:hAnsi="PT Astra Serif"/>
                <w:sz w:val="18"/>
                <w:szCs w:val="18"/>
              </w:rPr>
              <w:t>_______</w:t>
            </w:r>
            <w:r w:rsidR="006145D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8191F">
              <w:rPr>
                <w:rFonts w:ascii="PT Astra Serif" w:hAnsi="PT Astra Serif"/>
                <w:sz w:val="18"/>
                <w:szCs w:val="18"/>
              </w:rPr>
              <w:t>/</w:t>
            </w:r>
          </w:p>
          <w:p w:rsidR="00DB09C9" w:rsidRPr="0058191F" w:rsidRDefault="00F94B59" w:rsidP="0058191F">
            <w:pPr>
              <w:spacing w:line="240" w:lineRule="auto"/>
              <w:ind w:right="317"/>
              <w:rPr>
                <w:rFonts w:ascii="PT Astra Serif" w:hAnsi="PT Astra Serif"/>
                <w:sz w:val="18"/>
                <w:szCs w:val="18"/>
              </w:rPr>
            </w:pPr>
            <w:r w:rsidRPr="0058191F">
              <w:rPr>
                <w:rFonts w:ascii="PT Astra Serif" w:hAnsi="PT Astra Serif"/>
                <w:sz w:val="18"/>
                <w:szCs w:val="18"/>
              </w:rPr>
              <w:t>ЭЦП</w:t>
            </w:r>
          </w:p>
        </w:tc>
        <w:tc>
          <w:tcPr>
            <w:tcW w:w="5140" w:type="dxa"/>
            <w:hideMark/>
          </w:tcPr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</w:pPr>
            <w:bookmarkStart w:id="1" w:name="clientname2"/>
            <w:bookmarkEnd w:id="1"/>
            <w:r w:rsidRPr="0058191F"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  <w:t xml:space="preserve">Государственный заказчик: 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  <w:t xml:space="preserve">ФКУ ИК-2 УФСИН России 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  <w:t>по Республике Башкортостан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Юридический адрес:453256,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Республика Башкортостан, г. Салават, 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станция Южная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ИНН 0266014530 КПП 026601001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Номер казначейского счета 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0321164300000001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</w:rPr>
              <w:t>5</w:t>
            </w: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10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</w:rPr>
              <w:t>9</w:t>
            </w:r>
          </w:p>
          <w:p w:rsidR="00CA64EC" w:rsidRPr="0058191F" w:rsidRDefault="0036721D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iCs/>
                <w:sz w:val="18"/>
                <w:szCs w:val="18"/>
              </w:rPr>
              <w:t>ЕКС 40102810445370000043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л/с 03011541130 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ОГРН 1020201999113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БИК 01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</w:rPr>
              <w:t>5004950</w:t>
            </w: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 ОКПО 08829413</w:t>
            </w:r>
          </w:p>
          <w:p w:rsidR="00CA64EC" w:rsidRPr="0058191F" w:rsidRDefault="0036721D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ОКЦ №1 Сиб ГУ </w:t>
            </w:r>
            <w:r w:rsidR="00CA64EC"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БАНКА РОССИИ //УФК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 xml:space="preserve">по 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</w:rPr>
              <w:t>Новосибирской области, г. Новосибирск</w:t>
            </w:r>
          </w:p>
          <w:p w:rsidR="00CA64EC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Эл. адрес: emgcitao.i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</w:rPr>
              <w:t>k2@02.fsin.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  <w:lang w:val="en-US"/>
              </w:rPr>
              <w:t>gov</w:t>
            </w:r>
            <w:r w:rsidR="0036721D" w:rsidRPr="0036721D">
              <w:rPr>
                <w:rFonts w:ascii="PT Astra Serif" w:hAnsi="PT Astra Serif"/>
                <w:bCs/>
                <w:iCs/>
                <w:sz w:val="18"/>
                <w:szCs w:val="18"/>
              </w:rPr>
              <w:t>.</w:t>
            </w:r>
            <w:r w:rsidR="0036721D">
              <w:rPr>
                <w:rFonts w:ascii="PT Astra Serif" w:hAnsi="PT Astra Serif"/>
                <w:bCs/>
                <w:iCs/>
                <w:sz w:val="18"/>
                <w:szCs w:val="18"/>
                <w:lang w:val="en-US"/>
              </w:rPr>
              <w:t>r</w:t>
            </w: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u</w:t>
            </w: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ab/>
            </w:r>
          </w:p>
          <w:p w:rsidR="00DB09C9" w:rsidRPr="0058191F" w:rsidRDefault="00CA64EC" w:rsidP="0058191F">
            <w:pPr>
              <w:keepNext/>
              <w:keepLines/>
              <w:spacing w:line="240" w:lineRule="auto"/>
              <w:rPr>
                <w:rFonts w:ascii="PT Astra Serif" w:hAnsi="PT Astra Serif"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Cs/>
                <w:iCs/>
                <w:sz w:val="18"/>
                <w:szCs w:val="18"/>
              </w:rPr>
              <w:t>Тел./факс: 8(3476) 35-53-49</w:t>
            </w:r>
          </w:p>
          <w:p w:rsidR="00F3790E" w:rsidRDefault="00F3790E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</w:p>
          <w:p w:rsidR="0036721D" w:rsidRDefault="0036721D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</w:p>
          <w:p w:rsidR="0036721D" w:rsidRPr="0058191F" w:rsidRDefault="0036721D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</w:p>
          <w:p w:rsidR="007F47A7" w:rsidRPr="0058191F" w:rsidRDefault="007F47A7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</w:p>
          <w:p w:rsidR="00C82801" w:rsidRPr="0058191F" w:rsidRDefault="00F3790E" w:rsidP="0058191F">
            <w:pPr>
              <w:keepNext/>
              <w:keepLines/>
              <w:spacing w:line="240" w:lineRule="auto"/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b/>
                <w:iCs/>
                <w:sz w:val="18"/>
                <w:szCs w:val="18"/>
              </w:rPr>
              <w:t>Н</w:t>
            </w:r>
            <w:r w:rsidR="00DB09C9" w:rsidRPr="0058191F">
              <w:rPr>
                <w:rFonts w:ascii="PT Astra Serif" w:hAnsi="PT Astra Serif"/>
                <w:b/>
                <w:iCs/>
                <w:sz w:val="18"/>
                <w:szCs w:val="18"/>
              </w:rPr>
              <w:t xml:space="preserve">ачальник </w:t>
            </w:r>
            <w:r w:rsidR="00C82801" w:rsidRPr="0058191F">
              <w:rPr>
                <w:rFonts w:ascii="PT Astra Serif" w:hAnsi="PT Astra Serif"/>
                <w:b/>
                <w:bCs/>
                <w:iCs/>
                <w:sz w:val="18"/>
                <w:szCs w:val="18"/>
              </w:rPr>
              <w:t>ФКУ ИК-2 УФСИН России по Республике Башкортостан</w:t>
            </w:r>
          </w:p>
          <w:p w:rsidR="00DB09C9" w:rsidRPr="0058191F" w:rsidRDefault="00DB09C9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</w:p>
          <w:p w:rsidR="00DB09C9" w:rsidRPr="0058191F" w:rsidRDefault="00DB09C9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iCs/>
                <w:sz w:val="18"/>
                <w:szCs w:val="18"/>
              </w:rPr>
              <w:t>______</w:t>
            </w:r>
            <w:r w:rsidR="00C82801" w:rsidRPr="0058191F">
              <w:rPr>
                <w:rFonts w:ascii="PT Astra Serif" w:hAnsi="PT Astra Serif"/>
                <w:iCs/>
                <w:sz w:val="18"/>
                <w:szCs w:val="18"/>
              </w:rPr>
              <w:t xml:space="preserve">____________ / </w:t>
            </w:r>
            <w:r w:rsidR="00736D6D" w:rsidRPr="0058191F">
              <w:rPr>
                <w:rFonts w:ascii="PT Astra Serif" w:hAnsi="PT Astra Serif"/>
                <w:iCs/>
                <w:sz w:val="18"/>
                <w:szCs w:val="18"/>
              </w:rPr>
              <w:t>М.М. Хасанов</w:t>
            </w:r>
            <w:r w:rsidRPr="0058191F">
              <w:rPr>
                <w:rFonts w:ascii="PT Astra Serif" w:hAnsi="PT Astra Serif"/>
                <w:iCs/>
                <w:sz w:val="18"/>
                <w:szCs w:val="18"/>
              </w:rPr>
              <w:t xml:space="preserve"> /</w:t>
            </w:r>
          </w:p>
          <w:p w:rsidR="00DB09C9" w:rsidRPr="0058191F" w:rsidRDefault="00F94B59" w:rsidP="0058191F">
            <w:pPr>
              <w:keepNext/>
              <w:keepLines/>
              <w:spacing w:line="240" w:lineRule="auto"/>
              <w:rPr>
                <w:rFonts w:ascii="PT Astra Serif" w:hAnsi="PT Astra Serif"/>
                <w:iCs/>
                <w:sz w:val="18"/>
                <w:szCs w:val="18"/>
              </w:rPr>
            </w:pPr>
            <w:r w:rsidRPr="0058191F">
              <w:rPr>
                <w:rFonts w:ascii="PT Astra Serif" w:hAnsi="PT Astra Serif"/>
                <w:iCs/>
                <w:sz w:val="18"/>
                <w:szCs w:val="18"/>
              </w:rPr>
              <w:t>ЭЦП</w:t>
            </w:r>
          </w:p>
        </w:tc>
      </w:tr>
    </w:tbl>
    <w:p w:rsidR="0086299B" w:rsidRPr="0058191F" w:rsidRDefault="0086299B" w:rsidP="0058191F">
      <w:pPr>
        <w:spacing w:line="240" w:lineRule="auto"/>
        <w:rPr>
          <w:rFonts w:ascii="PT Astra Serif" w:hAnsi="PT Astra Serif"/>
          <w:b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7B43ED" w:rsidRPr="0058191F" w:rsidRDefault="007B43ED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7B43ED" w:rsidRPr="0058191F" w:rsidRDefault="007B43ED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58191F" w:rsidRDefault="003C2372" w:rsidP="0058191F">
      <w:pPr>
        <w:spacing w:line="240" w:lineRule="auto"/>
        <w:rPr>
          <w:rFonts w:ascii="PT Astra Serif" w:hAnsi="PT Astra Serif"/>
          <w:sz w:val="18"/>
          <w:szCs w:val="18"/>
        </w:rPr>
      </w:pPr>
    </w:p>
    <w:p w:rsidR="003C2372" w:rsidRPr="00690C8D" w:rsidRDefault="003C2372" w:rsidP="005D7699">
      <w:pPr>
        <w:spacing w:line="240" w:lineRule="auto"/>
        <w:jc w:val="right"/>
        <w:rPr>
          <w:sz w:val="18"/>
          <w:szCs w:val="18"/>
        </w:rPr>
      </w:pPr>
    </w:p>
    <w:sectPr w:rsidR="003C2372" w:rsidRPr="00690C8D" w:rsidSect="00736D6D">
      <w:footerReference w:type="even" r:id="rId8"/>
      <w:pgSz w:w="11906" w:h="16838"/>
      <w:pgMar w:top="284" w:right="849" w:bottom="284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DF" w:rsidRDefault="002416DF">
      <w:r>
        <w:separator/>
      </w:r>
    </w:p>
  </w:endnote>
  <w:endnote w:type="continuationSeparator" w:id="0">
    <w:p w:rsidR="002416DF" w:rsidRDefault="002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4C" w:rsidRDefault="0034064C" w:rsidP="00D612A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64C" w:rsidRDefault="0034064C" w:rsidP="007A3D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DF" w:rsidRDefault="002416DF">
      <w:r>
        <w:separator/>
      </w:r>
    </w:p>
  </w:footnote>
  <w:footnote w:type="continuationSeparator" w:id="0">
    <w:p w:rsidR="002416DF" w:rsidRDefault="0024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563A"/>
    <w:multiLevelType w:val="hybridMultilevel"/>
    <w:tmpl w:val="44224E14"/>
    <w:lvl w:ilvl="0" w:tplc="D0D89A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E64B2E">
      <w:numFmt w:val="none"/>
      <w:lvlText w:val=""/>
      <w:lvlJc w:val="left"/>
      <w:pPr>
        <w:tabs>
          <w:tab w:val="num" w:pos="360"/>
        </w:tabs>
      </w:pPr>
    </w:lvl>
    <w:lvl w:ilvl="2" w:tplc="AE8CA7C0">
      <w:numFmt w:val="none"/>
      <w:lvlText w:val=""/>
      <w:lvlJc w:val="left"/>
      <w:pPr>
        <w:tabs>
          <w:tab w:val="num" w:pos="360"/>
        </w:tabs>
      </w:pPr>
    </w:lvl>
    <w:lvl w:ilvl="3" w:tplc="E12A8AD6">
      <w:numFmt w:val="none"/>
      <w:lvlText w:val=""/>
      <w:lvlJc w:val="left"/>
      <w:pPr>
        <w:tabs>
          <w:tab w:val="num" w:pos="360"/>
        </w:tabs>
      </w:pPr>
    </w:lvl>
    <w:lvl w:ilvl="4" w:tplc="9510097A">
      <w:numFmt w:val="none"/>
      <w:lvlText w:val=""/>
      <w:lvlJc w:val="left"/>
      <w:pPr>
        <w:tabs>
          <w:tab w:val="num" w:pos="360"/>
        </w:tabs>
      </w:pPr>
    </w:lvl>
    <w:lvl w:ilvl="5" w:tplc="F7ECB2C4">
      <w:numFmt w:val="none"/>
      <w:lvlText w:val=""/>
      <w:lvlJc w:val="left"/>
      <w:pPr>
        <w:tabs>
          <w:tab w:val="num" w:pos="360"/>
        </w:tabs>
      </w:pPr>
    </w:lvl>
    <w:lvl w:ilvl="6" w:tplc="ACB8AA3C">
      <w:numFmt w:val="none"/>
      <w:lvlText w:val=""/>
      <w:lvlJc w:val="left"/>
      <w:pPr>
        <w:tabs>
          <w:tab w:val="num" w:pos="360"/>
        </w:tabs>
      </w:pPr>
    </w:lvl>
    <w:lvl w:ilvl="7" w:tplc="57501C32">
      <w:numFmt w:val="none"/>
      <w:lvlText w:val=""/>
      <w:lvlJc w:val="left"/>
      <w:pPr>
        <w:tabs>
          <w:tab w:val="num" w:pos="360"/>
        </w:tabs>
      </w:pPr>
    </w:lvl>
    <w:lvl w:ilvl="8" w:tplc="13D04F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CE6BD5"/>
    <w:multiLevelType w:val="hybridMultilevel"/>
    <w:tmpl w:val="85709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D5A92"/>
    <w:multiLevelType w:val="multilevel"/>
    <w:tmpl w:val="F90E46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E5324AA"/>
    <w:multiLevelType w:val="multilevel"/>
    <w:tmpl w:val="84786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5D71812"/>
    <w:multiLevelType w:val="multilevel"/>
    <w:tmpl w:val="59DE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>
    <w:nsid w:val="55055AAB"/>
    <w:multiLevelType w:val="hybridMultilevel"/>
    <w:tmpl w:val="EA18328C"/>
    <w:lvl w:ilvl="0" w:tplc="6486F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7531E"/>
    <w:multiLevelType w:val="multilevel"/>
    <w:tmpl w:val="DFEAB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05"/>
    <w:rsid w:val="00001405"/>
    <w:rsid w:val="000029D5"/>
    <w:rsid w:val="00004BDE"/>
    <w:rsid w:val="0000524B"/>
    <w:rsid w:val="00010099"/>
    <w:rsid w:val="00011D9F"/>
    <w:rsid w:val="00012027"/>
    <w:rsid w:val="000143BA"/>
    <w:rsid w:val="00014ED7"/>
    <w:rsid w:val="000175D4"/>
    <w:rsid w:val="00017DBC"/>
    <w:rsid w:val="000216D1"/>
    <w:rsid w:val="00022F94"/>
    <w:rsid w:val="000237B1"/>
    <w:rsid w:val="0003197D"/>
    <w:rsid w:val="0003405C"/>
    <w:rsid w:val="00034391"/>
    <w:rsid w:val="0003512B"/>
    <w:rsid w:val="000429A5"/>
    <w:rsid w:val="00045BA2"/>
    <w:rsid w:val="00047FA8"/>
    <w:rsid w:val="00053649"/>
    <w:rsid w:val="0005609A"/>
    <w:rsid w:val="00063FB3"/>
    <w:rsid w:val="00064519"/>
    <w:rsid w:val="0006479A"/>
    <w:rsid w:val="00065DFC"/>
    <w:rsid w:val="000667E3"/>
    <w:rsid w:val="000672C2"/>
    <w:rsid w:val="00067EBD"/>
    <w:rsid w:val="00070FEE"/>
    <w:rsid w:val="00071496"/>
    <w:rsid w:val="0007222D"/>
    <w:rsid w:val="000738F4"/>
    <w:rsid w:val="00077816"/>
    <w:rsid w:val="00081896"/>
    <w:rsid w:val="000865F9"/>
    <w:rsid w:val="0008717B"/>
    <w:rsid w:val="00090155"/>
    <w:rsid w:val="00094522"/>
    <w:rsid w:val="00094FA8"/>
    <w:rsid w:val="0009597A"/>
    <w:rsid w:val="000961BA"/>
    <w:rsid w:val="000A00D6"/>
    <w:rsid w:val="000A56F5"/>
    <w:rsid w:val="000B05AB"/>
    <w:rsid w:val="000B432F"/>
    <w:rsid w:val="000B4A23"/>
    <w:rsid w:val="000B5197"/>
    <w:rsid w:val="000B61B7"/>
    <w:rsid w:val="000C0366"/>
    <w:rsid w:val="000C1D47"/>
    <w:rsid w:val="000C2903"/>
    <w:rsid w:val="000C2C1E"/>
    <w:rsid w:val="000C383B"/>
    <w:rsid w:val="000C3A1B"/>
    <w:rsid w:val="000D3D28"/>
    <w:rsid w:val="000D42A2"/>
    <w:rsid w:val="000E2DA1"/>
    <w:rsid w:val="000E3282"/>
    <w:rsid w:val="000F017D"/>
    <w:rsid w:val="000F1242"/>
    <w:rsid w:val="000F23E3"/>
    <w:rsid w:val="000F3786"/>
    <w:rsid w:val="000F5C0A"/>
    <w:rsid w:val="000F7858"/>
    <w:rsid w:val="00100069"/>
    <w:rsid w:val="00100325"/>
    <w:rsid w:val="001023A9"/>
    <w:rsid w:val="00105E7D"/>
    <w:rsid w:val="001136A9"/>
    <w:rsid w:val="001143F1"/>
    <w:rsid w:val="0011615A"/>
    <w:rsid w:val="00117D9D"/>
    <w:rsid w:val="00120112"/>
    <w:rsid w:val="00120786"/>
    <w:rsid w:val="001215F4"/>
    <w:rsid w:val="00121C5B"/>
    <w:rsid w:val="0012308B"/>
    <w:rsid w:val="0013343A"/>
    <w:rsid w:val="0014070A"/>
    <w:rsid w:val="0014209C"/>
    <w:rsid w:val="001431F6"/>
    <w:rsid w:val="00145CB3"/>
    <w:rsid w:val="00146EE0"/>
    <w:rsid w:val="0015033B"/>
    <w:rsid w:val="001624BF"/>
    <w:rsid w:val="00162E6A"/>
    <w:rsid w:val="00170DE3"/>
    <w:rsid w:val="0017560E"/>
    <w:rsid w:val="0018051F"/>
    <w:rsid w:val="00181087"/>
    <w:rsid w:val="00183361"/>
    <w:rsid w:val="00186EF8"/>
    <w:rsid w:val="001901A6"/>
    <w:rsid w:val="00191A07"/>
    <w:rsid w:val="00192AF1"/>
    <w:rsid w:val="00193718"/>
    <w:rsid w:val="00193994"/>
    <w:rsid w:val="00195589"/>
    <w:rsid w:val="00196132"/>
    <w:rsid w:val="001A516E"/>
    <w:rsid w:val="001B6620"/>
    <w:rsid w:val="001B72DD"/>
    <w:rsid w:val="001B7D03"/>
    <w:rsid w:val="001C0707"/>
    <w:rsid w:val="001C075E"/>
    <w:rsid w:val="001C12FA"/>
    <w:rsid w:val="001C280E"/>
    <w:rsid w:val="001C3485"/>
    <w:rsid w:val="001C4495"/>
    <w:rsid w:val="001C5DE9"/>
    <w:rsid w:val="001C5E92"/>
    <w:rsid w:val="001D26B3"/>
    <w:rsid w:val="001D305B"/>
    <w:rsid w:val="001D40B3"/>
    <w:rsid w:val="001D670B"/>
    <w:rsid w:val="001D69F1"/>
    <w:rsid w:val="001E44A3"/>
    <w:rsid w:val="001E555B"/>
    <w:rsid w:val="001E585C"/>
    <w:rsid w:val="001E5A9F"/>
    <w:rsid w:val="001F06DF"/>
    <w:rsid w:val="001F193E"/>
    <w:rsid w:val="001F1DCD"/>
    <w:rsid w:val="001F42DE"/>
    <w:rsid w:val="001F5368"/>
    <w:rsid w:val="001F6185"/>
    <w:rsid w:val="001F6D15"/>
    <w:rsid w:val="00204390"/>
    <w:rsid w:val="00216C83"/>
    <w:rsid w:val="00222891"/>
    <w:rsid w:val="002243C2"/>
    <w:rsid w:val="00225589"/>
    <w:rsid w:val="0022630E"/>
    <w:rsid w:val="00227069"/>
    <w:rsid w:val="0023081F"/>
    <w:rsid w:val="00232728"/>
    <w:rsid w:val="00233F8D"/>
    <w:rsid w:val="002343A2"/>
    <w:rsid w:val="00235C64"/>
    <w:rsid w:val="002416DF"/>
    <w:rsid w:val="002443A6"/>
    <w:rsid w:val="002447E8"/>
    <w:rsid w:val="00244B9E"/>
    <w:rsid w:val="00244C72"/>
    <w:rsid w:val="002450E2"/>
    <w:rsid w:val="00245F44"/>
    <w:rsid w:val="00247BAF"/>
    <w:rsid w:val="00251661"/>
    <w:rsid w:val="00252EC6"/>
    <w:rsid w:val="0025402F"/>
    <w:rsid w:val="00257479"/>
    <w:rsid w:val="00257F07"/>
    <w:rsid w:val="0026021D"/>
    <w:rsid w:val="00261B41"/>
    <w:rsid w:val="002625BB"/>
    <w:rsid w:val="00262D7F"/>
    <w:rsid w:val="00263B17"/>
    <w:rsid w:val="00263C26"/>
    <w:rsid w:val="00264043"/>
    <w:rsid w:val="0027148B"/>
    <w:rsid w:val="00271EF7"/>
    <w:rsid w:val="002721C1"/>
    <w:rsid w:val="002728DC"/>
    <w:rsid w:val="00274420"/>
    <w:rsid w:val="00276DAC"/>
    <w:rsid w:val="002777CB"/>
    <w:rsid w:val="00280A42"/>
    <w:rsid w:val="002816CC"/>
    <w:rsid w:val="002819B1"/>
    <w:rsid w:val="0028281B"/>
    <w:rsid w:val="00282B78"/>
    <w:rsid w:val="002854BA"/>
    <w:rsid w:val="00286FF6"/>
    <w:rsid w:val="0029070A"/>
    <w:rsid w:val="002910C2"/>
    <w:rsid w:val="0029143D"/>
    <w:rsid w:val="0029337D"/>
    <w:rsid w:val="002A1372"/>
    <w:rsid w:val="002A4689"/>
    <w:rsid w:val="002A6D12"/>
    <w:rsid w:val="002A7B58"/>
    <w:rsid w:val="002B5FB5"/>
    <w:rsid w:val="002B77E7"/>
    <w:rsid w:val="002B7EA6"/>
    <w:rsid w:val="002C46E7"/>
    <w:rsid w:val="002C48E7"/>
    <w:rsid w:val="002C6D78"/>
    <w:rsid w:val="002D1B63"/>
    <w:rsid w:val="002D22F2"/>
    <w:rsid w:val="002D2349"/>
    <w:rsid w:val="002D4F45"/>
    <w:rsid w:val="002D52A4"/>
    <w:rsid w:val="002D5652"/>
    <w:rsid w:val="002D5DE7"/>
    <w:rsid w:val="002E30C3"/>
    <w:rsid w:val="002E3B34"/>
    <w:rsid w:val="002E49E1"/>
    <w:rsid w:val="002E4BC7"/>
    <w:rsid w:val="002E530B"/>
    <w:rsid w:val="002F2FDA"/>
    <w:rsid w:val="002F478D"/>
    <w:rsid w:val="002F5165"/>
    <w:rsid w:val="002F6CA5"/>
    <w:rsid w:val="002F7A04"/>
    <w:rsid w:val="002F7BF8"/>
    <w:rsid w:val="0030004C"/>
    <w:rsid w:val="00310E85"/>
    <w:rsid w:val="00312359"/>
    <w:rsid w:val="00314C4E"/>
    <w:rsid w:val="003152B9"/>
    <w:rsid w:val="00315BE0"/>
    <w:rsid w:val="003173F3"/>
    <w:rsid w:val="00317ABF"/>
    <w:rsid w:val="00322F43"/>
    <w:rsid w:val="003307B7"/>
    <w:rsid w:val="003327C7"/>
    <w:rsid w:val="00332B1D"/>
    <w:rsid w:val="00334E7B"/>
    <w:rsid w:val="0034064C"/>
    <w:rsid w:val="00343C0E"/>
    <w:rsid w:val="00346339"/>
    <w:rsid w:val="003522E1"/>
    <w:rsid w:val="00353DB0"/>
    <w:rsid w:val="00356848"/>
    <w:rsid w:val="00356BB7"/>
    <w:rsid w:val="003572ED"/>
    <w:rsid w:val="00357647"/>
    <w:rsid w:val="0036166E"/>
    <w:rsid w:val="00365C7E"/>
    <w:rsid w:val="0036721D"/>
    <w:rsid w:val="003701FE"/>
    <w:rsid w:val="00371D55"/>
    <w:rsid w:val="00372724"/>
    <w:rsid w:val="00374232"/>
    <w:rsid w:val="003742A9"/>
    <w:rsid w:val="003748F6"/>
    <w:rsid w:val="00375233"/>
    <w:rsid w:val="00385355"/>
    <w:rsid w:val="00385550"/>
    <w:rsid w:val="003902B9"/>
    <w:rsid w:val="003927A2"/>
    <w:rsid w:val="00392E24"/>
    <w:rsid w:val="0039430A"/>
    <w:rsid w:val="003950B1"/>
    <w:rsid w:val="003A3719"/>
    <w:rsid w:val="003B2BA8"/>
    <w:rsid w:val="003B4E54"/>
    <w:rsid w:val="003B61AB"/>
    <w:rsid w:val="003C1578"/>
    <w:rsid w:val="003C2372"/>
    <w:rsid w:val="003C32D5"/>
    <w:rsid w:val="003C52F9"/>
    <w:rsid w:val="003D3CCF"/>
    <w:rsid w:val="003D651B"/>
    <w:rsid w:val="003D6C90"/>
    <w:rsid w:val="003D7408"/>
    <w:rsid w:val="003E476D"/>
    <w:rsid w:val="003E7887"/>
    <w:rsid w:val="003F2404"/>
    <w:rsid w:val="003F408B"/>
    <w:rsid w:val="003F51FF"/>
    <w:rsid w:val="003F52BC"/>
    <w:rsid w:val="003F5B13"/>
    <w:rsid w:val="0041039A"/>
    <w:rsid w:val="00411AA1"/>
    <w:rsid w:val="00411C6A"/>
    <w:rsid w:val="004144E3"/>
    <w:rsid w:val="004160E6"/>
    <w:rsid w:val="004175D0"/>
    <w:rsid w:val="00420D2B"/>
    <w:rsid w:val="00421A38"/>
    <w:rsid w:val="0042281C"/>
    <w:rsid w:val="00423DB3"/>
    <w:rsid w:val="00423F15"/>
    <w:rsid w:val="00425790"/>
    <w:rsid w:val="00426AD0"/>
    <w:rsid w:val="004345B3"/>
    <w:rsid w:val="004353CD"/>
    <w:rsid w:val="004356B0"/>
    <w:rsid w:val="0043604D"/>
    <w:rsid w:val="00436B92"/>
    <w:rsid w:val="00437E20"/>
    <w:rsid w:val="0044392F"/>
    <w:rsid w:val="004511EA"/>
    <w:rsid w:val="00463636"/>
    <w:rsid w:val="00465170"/>
    <w:rsid w:val="00465340"/>
    <w:rsid w:val="00465EE7"/>
    <w:rsid w:val="004675CC"/>
    <w:rsid w:val="00470216"/>
    <w:rsid w:val="00482499"/>
    <w:rsid w:val="00486693"/>
    <w:rsid w:val="00491AB8"/>
    <w:rsid w:val="00492B15"/>
    <w:rsid w:val="00493DAD"/>
    <w:rsid w:val="004A09F1"/>
    <w:rsid w:val="004A13AB"/>
    <w:rsid w:val="004A5173"/>
    <w:rsid w:val="004B1179"/>
    <w:rsid w:val="004B55D1"/>
    <w:rsid w:val="004B7C28"/>
    <w:rsid w:val="004C1AB7"/>
    <w:rsid w:val="004C3028"/>
    <w:rsid w:val="004D034B"/>
    <w:rsid w:val="004D5CD1"/>
    <w:rsid w:val="004D60A7"/>
    <w:rsid w:val="004E0164"/>
    <w:rsid w:val="004E1DA7"/>
    <w:rsid w:val="004E28B0"/>
    <w:rsid w:val="004E5D1F"/>
    <w:rsid w:val="004F2B89"/>
    <w:rsid w:val="004F3E1E"/>
    <w:rsid w:val="004F4A16"/>
    <w:rsid w:val="00504D82"/>
    <w:rsid w:val="005050F5"/>
    <w:rsid w:val="005051E9"/>
    <w:rsid w:val="005100CE"/>
    <w:rsid w:val="00514FEE"/>
    <w:rsid w:val="00516D13"/>
    <w:rsid w:val="00517240"/>
    <w:rsid w:val="0052099A"/>
    <w:rsid w:val="00520B82"/>
    <w:rsid w:val="005247D5"/>
    <w:rsid w:val="00531C4F"/>
    <w:rsid w:val="00534E54"/>
    <w:rsid w:val="00535805"/>
    <w:rsid w:val="00536205"/>
    <w:rsid w:val="005378BD"/>
    <w:rsid w:val="00547527"/>
    <w:rsid w:val="00547CCE"/>
    <w:rsid w:val="005515EC"/>
    <w:rsid w:val="00552EF6"/>
    <w:rsid w:val="005531BC"/>
    <w:rsid w:val="00554326"/>
    <w:rsid w:val="00560F44"/>
    <w:rsid w:val="00564F19"/>
    <w:rsid w:val="00566B00"/>
    <w:rsid w:val="005678DC"/>
    <w:rsid w:val="0057063E"/>
    <w:rsid w:val="00571D0F"/>
    <w:rsid w:val="00575C10"/>
    <w:rsid w:val="0058191F"/>
    <w:rsid w:val="00584859"/>
    <w:rsid w:val="00593DF3"/>
    <w:rsid w:val="00593F0F"/>
    <w:rsid w:val="00596B8C"/>
    <w:rsid w:val="00597C3A"/>
    <w:rsid w:val="005A0209"/>
    <w:rsid w:val="005A1650"/>
    <w:rsid w:val="005A210E"/>
    <w:rsid w:val="005A21B1"/>
    <w:rsid w:val="005A251E"/>
    <w:rsid w:val="005B20FE"/>
    <w:rsid w:val="005B7486"/>
    <w:rsid w:val="005C0EE6"/>
    <w:rsid w:val="005C0FF4"/>
    <w:rsid w:val="005C1EBE"/>
    <w:rsid w:val="005C482A"/>
    <w:rsid w:val="005C4B07"/>
    <w:rsid w:val="005C5A1B"/>
    <w:rsid w:val="005C684B"/>
    <w:rsid w:val="005D1E1E"/>
    <w:rsid w:val="005D37DA"/>
    <w:rsid w:val="005D4F9E"/>
    <w:rsid w:val="005D50BD"/>
    <w:rsid w:val="005D7699"/>
    <w:rsid w:val="005D7C20"/>
    <w:rsid w:val="005E07EE"/>
    <w:rsid w:val="005E0BE5"/>
    <w:rsid w:val="005E1ABB"/>
    <w:rsid w:val="005E5A2A"/>
    <w:rsid w:val="005E75FE"/>
    <w:rsid w:val="005F0B77"/>
    <w:rsid w:val="005F25B0"/>
    <w:rsid w:val="005F3753"/>
    <w:rsid w:val="005F6F46"/>
    <w:rsid w:val="00606C7D"/>
    <w:rsid w:val="00610F0F"/>
    <w:rsid w:val="00611E84"/>
    <w:rsid w:val="00612997"/>
    <w:rsid w:val="0061341D"/>
    <w:rsid w:val="00613488"/>
    <w:rsid w:val="006145DF"/>
    <w:rsid w:val="00614FE4"/>
    <w:rsid w:val="0061639C"/>
    <w:rsid w:val="00621B6B"/>
    <w:rsid w:val="00625754"/>
    <w:rsid w:val="00625C4C"/>
    <w:rsid w:val="00625EE4"/>
    <w:rsid w:val="00626148"/>
    <w:rsid w:val="00627EF3"/>
    <w:rsid w:val="00627F89"/>
    <w:rsid w:val="006408EA"/>
    <w:rsid w:val="00640CA8"/>
    <w:rsid w:val="0064149F"/>
    <w:rsid w:val="00643770"/>
    <w:rsid w:val="006441F1"/>
    <w:rsid w:val="00644B5A"/>
    <w:rsid w:val="0064516C"/>
    <w:rsid w:val="00647F1A"/>
    <w:rsid w:val="006518D2"/>
    <w:rsid w:val="006525B8"/>
    <w:rsid w:val="00660947"/>
    <w:rsid w:val="0066228D"/>
    <w:rsid w:val="0066280E"/>
    <w:rsid w:val="00665A06"/>
    <w:rsid w:val="00670130"/>
    <w:rsid w:val="006709DE"/>
    <w:rsid w:val="006722AF"/>
    <w:rsid w:val="006749DA"/>
    <w:rsid w:val="00675BA5"/>
    <w:rsid w:val="00676A08"/>
    <w:rsid w:val="006773FA"/>
    <w:rsid w:val="00677E13"/>
    <w:rsid w:val="00681C39"/>
    <w:rsid w:val="006836A0"/>
    <w:rsid w:val="00683FAA"/>
    <w:rsid w:val="00684D73"/>
    <w:rsid w:val="00687445"/>
    <w:rsid w:val="00690C8D"/>
    <w:rsid w:val="006957CA"/>
    <w:rsid w:val="006B0F5D"/>
    <w:rsid w:val="006B24EC"/>
    <w:rsid w:val="006B78CA"/>
    <w:rsid w:val="006C0A9D"/>
    <w:rsid w:val="006C6A61"/>
    <w:rsid w:val="006D12C8"/>
    <w:rsid w:val="006D2060"/>
    <w:rsid w:val="006D37C2"/>
    <w:rsid w:val="006D5853"/>
    <w:rsid w:val="006E00E5"/>
    <w:rsid w:val="006E10C5"/>
    <w:rsid w:val="006E442B"/>
    <w:rsid w:val="006E4BEC"/>
    <w:rsid w:val="006E5A23"/>
    <w:rsid w:val="006F0FC2"/>
    <w:rsid w:val="006F2F5F"/>
    <w:rsid w:val="00711DE7"/>
    <w:rsid w:val="00712C15"/>
    <w:rsid w:val="007139FC"/>
    <w:rsid w:val="007153BF"/>
    <w:rsid w:val="00717192"/>
    <w:rsid w:val="007173AB"/>
    <w:rsid w:val="00720AA5"/>
    <w:rsid w:val="0072102B"/>
    <w:rsid w:val="00721AC5"/>
    <w:rsid w:val="00727AEE"/>
    <w:rsid w:val="00732C27"/>
    <w:rsid w:val="00733997"/>
    <w:rsid w:val="00736D6D"/>
    <w:rsid w:val="00741D48"/>
    <w:rsid w:val="00743B38"/>
    <w:rsid w:val="007449BC"/>
    <w:rsid w:val="00744F4C"/>
    <w:rsid w:val="00745817"/>
    <w:rsid w:val="00746369"/>
    <w:rsid w:val="00751169"/>
    <w:rsid w:val="0075222C"/>
    <w:rsid w:val="00754822"/>
    <w:rsid w:val="00754F22"/>
    <w:rsid w:val="00757AE0"/>
    <w:rsid w:val="00757F1E"/>
    <w:rsid w:val="00766F72"/>
    <w:rsid w:val="007710F7"/>
    <w:rsid w:val="007730D5"/>
    <w:rsid w:val="0077769F"/>
    <w:rsid w:val="00781297"/>
    <w:rsid w:val="007813D0"/>
    <w:rsid w:val="00782AED"/>
    <w:rsid w:val="00783305"/>
    <w:rsid w:val="00790712"/>
    <w:rsid w:val="007917FD"/>
    <w:rsid w:val="007940FE"/>
    <w:rsid w:val="00795F40"/>
    <w:rsid w:val="007A2FF5"/>
    <w:rsid w:val="007A3D68"/>
    <w:rsid w:val="007A3F0B"/>
    <w:rsid w:val="007A4462"/>
    <w:rsid w:val="007A5BEB"/>
    <w:rsid w:val="007A7034"/>
    <w:rsid w:val="007B0F84"/>
    <w:rsid w:val="007B1509"/>
    <w:rsid w:val="007B3CAF"/>
    <w:rsid w:val="007B43ED"/>
    <w:rsid w:val="007B44D5"/>
    <w:rsid w:val="007C0646"/>
    <w:rsid w:val="007C2A20"/>
    <w:rsid w:val="007C3475"/>
    <w:rsid w:val="007C7D80"/>
    <w:rsid w:val="007D2DB0"/>
    <w:rsid w:val="007D2E5D"/>
    <w:rsid w:val="007D3DE1"/>
    <w:rsid w:val="007D6BBC"/>
    <w:rsid w:val="007F0D36"/>
    <w:rsid w:val="007F47A7"/>
    <w:rsid w:val="00803740"/>
    <w:rsid w:val="00804FD3"/>
    <w:rsid w:val="00807C42"/>
    <w:rsid w:val="00813B66"/>
    <w:rsid w:val="008147AE"/>
    <w:rsid w:val="008174FD"/>
    <w:rsid w:val="008202DE"/>
    <w:rsid w:val="00820E46"/>
    <w:rsid w:val="008239EF"/>
    <w:rsid w:val="00825956"/>
    <w:rsid w:val="0082788C"/>
    <w:rsid w:val="00832CFC"/>
    <w:rsid w:val="00832ED9"/>
    <w:rsid w:val="00835601"/>
    <w:rsid w:val="00837D17"/>
    <w:rsid w:val="0084610F"/>
    <w:rsid w:val="00850355"/>
    <w:rsid w:val="00853F42"/>
    <w:rsid w:val="00856F49"/>
    <w:rsid w:val="00860DAE"/>
    <w:rsid w:val="0086299B"/>
    <w:rsid w:val="008633C3"/>
    <w:rsid w:val="00863FF4"/>
    <w:rsid w:val="00866A13"/>
    <w:rsid w:val="00874AE4"/>
    <w:rsid w:val="00881ADB"/>
    <w:rsid w:val="00882E0A"/>
    <w:rsid w:val="0088343A"/>
    <w:rsid w:val="00885F9F"/>
    <w:rsid w:val="008861C2"/>
    <w:rsid w:val="0089032D"/>
    <w:rsid w:val="00896632"/>
    <w:rsid w:val="00897CF2"/>
    <w:rsid w:val="00897D5A"/>
    <w:rsid w:val="008A0942"/>
    <w:rsid w:val="008A3A1F"/>
    <w:rsid w:val="008A4881"/>
    <w:rsid w:val="008A4C18"/>
    <w:rsid w:val="008B2F67"/>
    <w:rsid w:val="008B49CD"/>
    <w:rsid w:val="008C0AC8"/>
    <w:rsid w:val="008C3336"/>
    <w:rsid w:val="008C43B2"/>
    <w:rsid w:val="008C5DF6"/>
    <w:rsid w:val="008D1E84"/>
    <w:rsid w:val="008D3A7D"/>
    <w:rsid w:val="008D4759"/>
    <w:rsid w:val="008D4B72"/>
    <w:rsid w:val="008D646E"/>
    <w:rsid w:val="008D648D"/>
    <w:rsid w:val="008D689C"/>
    <w:rsid w:val="008D6FB7"/>
    <w:rsid w:val="008D72C4"/>
    <w:rsid w:val="008E0AD8"/>
    <w:rsid w:val="008E4D7E"/>
    <w:rsid w:val="008E57C6"/>
    <w:rsid w:val="008E5E4D"/>
    <w:rsid w:val="008E6029"/>
    <w:rsid w:val="008E695D"/>
    <w:rsid w:val="008E6DFD"/>
    <w:rsid w:val="008F47B4"/>
    <w:rsid w:val="00900541"/>
    <w:rsid w:val="00901803"/>
    <w:rsid w:val="00904AA0"/>
    <w:rsid w:val="00905A77"/>
    <w:rsid w:val="009103FA"/>
    <w:rsid w:val="00911CB1"/>
    <w:rsid w:val="00913D43"/>
    <w:rsid w:val="00914C3A"/>
    <w:rsid w:val="00915708"/>
    <w:rsid w:val="009159BF"/>
    <w:rsid w:val="00923212"/>
    <w:rsid w:val="00924A79"/>
    <w:rsid w:val="00926042"/>
    <w:rsid w:val="009262DB"/>
    <w:rsid w:val="009310DF"/>
    <w:rsid w:val="009346D0"/>
    <w:rsid w:val="009368AF"/>
    <w:rsid w:val="00937391"/>
    <w:rsid w:val="00946B95"/>
    <w:rsid w:val="00954091"/>
    <w:rsid w:val="009547F6"/>
    <w:rsid w:val="009556F0"/>
    <w:rsid w:val="00957604"/>
    <w:rsid w:val="00960E90"/>
    <w:rsid w:val="00961995"/>
    <w:rsid w:val="00964E62"/>
    <w:rsid w:val="00964EEF"/>
    <w:rsid w:val="00970414"/>
    <w:rsid w:val="00970D19"/>
    <w:rsid w:val="00975937"/>
    <w:rsid w:val="00977ED4"/>
    <w:rsid w:val="009861AC"/>
    <w:rsid w:val="00993FBF"/>
    <w:rsid w:val="00994339"/>
    <w:rsid w:val="00994FA5"/>
    <w:rsid w:val="009959B9"/>
    <w:rsid w:val="00997D17"/>
    <w:rsid w:val="009A08C4"/>
    <w:rsid w:val="009A1DFC"/>
    <w:rsid w:val="009A4B91"/>
    <w:rsid w:val="009B03C2"/>
    <w:rsid w:val="009B1C58"/>
    <w:rsid w:val="009B34D9"/>
    <w:rsid w:val="009B74C7"/>
    <w:rsid w:val="009C04FE"/>
    <w:rsid w:val="009C2DB3"/>
    <w:rsid w:val="009C779F"/>
    <w:rsid w:val="009C7C22"/>
    <w:rsid w:val="009D34F9"/>
    <w:rsid w:val="009D3618"/>
    <w:rsid w:val="009D6105"/>
    <w:rsid w:val="009D7E96"/>
    <w:rsid w:val="009E3C21"/>
    <w:rsid w:val="009E44CE"/>
    <w:rsid w:val="009E4B63"/>
    <w:rsid w:val="009E5348"/>
    <w:rsid w:val="009E7BAD"/>
    <w:rsid w:val="009F0689"/>
    <w:rsid w:val="009F31BD"/>
    <w:rsid w:val="009F5764"/>
    <w:rsid w:val="00A01A96"/>
    <w:rsid w:val="00A01F9B"/>
    <w:rsid w:val="00A0238D"/>
    <w:rsid w:val="00A02855"/>
    <w:rsid w:val="00A040A6"/>
    <w:rsid w:val="00A07494"/>
    <w:rsid w:val="00A07DC9"/>
    <w:rsid w:val="00A11A53"/>
    <w:rsid w:val="00A15C12"/>
    <w:rsid w:val="00A234F3"/>
    <w:rsid w:val="00A23B84"/>
    <w:rsid w:val="00A24F46"/>
    <w:rsid w:val="00A2623E"/>
    <w:rsid w:val="00A27506"/>
    <w:rsid w:val="00A34A2C"/>
    <w:rsid w:val="00A35458"/>
    <w:rsid w:val="00A359A1"/>
    <w:rsid w:val="00A35C7D"/>
    <w:rsid w:val="00A37FF8"/>
    <w:rsid w:val="00A41518"/>
    <w:rsid w:val="00A41B35"/>
    <w:rsid w:val="00A44631"/>
    <w:rsid w:val="00A44E5A"/>
    <w:rsid w:val="00A45DFC"/>
    <w:rsid w:val="00A51310"/>
    <w:rsid w:val="00A527BE"/>
    <w:rsid w:val="00A54A13"/>
    <w:rsid w:val="00A55324"/>
    <w:rsid w:val="00A55C34"/>
    <w:rsid w:val="00A5660C"/>
    <w:rsid w:val="00A579CF"/>
    <w:rsid w:val="00A65DB9"/>
    <w:rsid w:val="00A73171"/>
    <w:rsid w:val="00A73E06"/>
    <w:rsid w:val="00A74063"/>
    <w:rsid w:val="00A74219"/>
    <w:rsid w:val="00A75289"/>
    <w:rsid w:val="00A75874"/>
    <w:rsid w:val="00A76566"/>
    <w:rsid w:val="00A814EF"/>
    <w:rsid w:val="00A939CA"/>
    <w:rsid w:val="00A943C0"/>
    <w:rsid w:val="00A94F5A"/>
    <w:rsid w:val="00AA1574"/>
    <w:rsid w:val="00AA54A5"/>
    <w:rsid w:val="00AA70B2"/>
    <w:rsid w:val="00AB331B"/>
    <w:rsid w:val="00AB3B03"/>
    <w:rsid w:val="00AC000F"/>
    <w:rsid w:val="00AC230C"/>
    <w:rsid w:val="00AC3558"/>
    <w:rsid w:val="00AD20FE"/>
    <w:rsid w:val="00AD76A6"/>
    <w:rsid w:val="00AE7B3C"/>
    <w:rsid w:val="00AF5BB4"/>
    <w:rsid w:val="00AF7202"/>
    <w:rsid w:val="00AF76C2"/>
    <w:rsid w:val="00B006F0"/>
    <w:rsid w:val="00B03977"/>
    <w:rsid w:val="00B041EB"/>
    <w:rsid w:val="00B063C5"/>
    <w:rsid w:val="00B104B1"/>
    <w:rsid w:val="00B10D65"/>
    <w:rsid w:val="00B12535"/>
    <w:rsid w:val="00B128CF"/>
    <w:rsid w:val="00B13A0F"/>
    <w:rsid w:val="00B14D08"/>
    <w:rsid w:val="00B1652A"/>
    <w:rsid w:val="00B16AB9"/>
    <w:rsid w:val="00B16E4F"/>
    <w:rsid w:val="00B23935"/>
    <w:rsid w:val="00B23E58"/>
    <w:rsid w:val="00B248C2"/>
    <w:rsid w:val="00B25482"/>
    <w:rsid w:val="00B30E01"/>
    <w:rsid w:val="00B31E60"/>
    <w:rsid w:val="00B3286E"/>
    <w:rsid w:val="00B35DD3"/>
    <w:rsid w:val="00B36899"/>
    <w:rsid w:val="00B4074C"/>
    <w:rsid w:val="00B41027"/>
    <w:rsid w:val="00B41C75"/>
    <w:rsid w:val="00B41E2E"/>
    <w:rsid w:val="00B421EA"/>
    <w:rsid w:val="00B430AF"/>
    <w:rsid w:val="00B44C8E"/>
    <w:rsid w:val="00B45130"/>
    <w:rsid w:val="00B472C7"/>
    <w:rsid w:val="00B473C0"/>
    <w:rsid w:val="00B51C1B"/>
    <w:rsid w:val="00B54D6F"/>
    <w:rsid w:val="00B57D80"/>
    <w:rsid w:val="00B602E5"/>
    <w:rsid w:val="00B630B0"/>
    <w:rsid w:val="00B6740E"/>
    <w:rsid w:val="00B70E6D"/>
    <w:rsid w:val="00B751B6"/>
    <w:rsid w:val="00B779FD"/>
    <w:rsid w:val="00B80BF3"/>
    <w:rsid w:val="00B80CA1"/>
    <w:rsid w:val="00B851A3"/>
    <w:rsid w:val="00B8552B"/>
    <w:rsid w:val="00B861ED"/>
    <w:rsid w:val="00B87714"/>
    <w:rsid w:val="00B90AA6"/>
    <w:rsid w:val="00B9132D"/>
    <w:rsid w:val="00B925FF"/>
    <w:rsid w:val="00B963B3"/>
    <w:rsid w:val="00BA33FC"/>
    <w:rsid w:val="00BA369D"/>
    <w:rsid w:val="00BA36A1"/>
    <w:rsid w:val="00BA4D4D"/>
    <w:rsid w:val="00BA7898"/>
    <w:rsid w:val="00BB17C8"/>
    <w:rsid w:val="00BB1D0E"/>
    <w:rsid w:val="00BB1E8A"/>
    <w:rsid w:val="00BB59A8"/>
    <w:rsid w:val="00BC0CFB"/>
    <w:rsid w:val="00BC22C8"/>
    <w:rsid w:val="00BC292D"/>
    <w:rsid w:val="00BC2A02"/>
    <w:rsid w:val="00BD054E"/>
    <w:rsid w:val="00BD2E42"/>
    <w:rsid w:val="00BD4394"/>
    <w:rsid w:val="00BD5A6F"/>
    <w:rsid w:val="00BE0C3F"/>
    <w:rsid w:val="00BE169A"/>
    <w:rsid w:val="00BE26BE"/>
    <w:rsid w:val="00BE2A02"/>
    <w:rsid w:val="00BE2B85"/>
    <w:rsid w:val="00BE3491"/>
    <w:rsid w:val="00BE5045"/>
    <w:rsid w:val="00BF1102"/>
    <w:rsid w:val="00BF2130"/>
    <w:rsid w:val="00BF3004"/>
    <w:rsid w:val="00C01C45"/>
    <w:rsid w:val="00C0466A"/>
    <w:rsid w:val="00C14589"/>
    <w:rsid w:val="00C15A9E"/>
    <w:rsid w:val="00C15D3D"/>
    <w:rsid w:val="00C20248"/>
    <w:rsid w:val="00C232A0"/>
    <w:rsid w:val="00C24B41"/>
    <w:rsid w:val="00C25279"/>
    <w:rsid w:val="00C30624"/>
    <w:rsid w:val="00C326C5"/>
    <w:rsid w:val="00C35454"/>
    <w:rsid w:val="00C35602"/>
    <w:rsid w:val="00C40DD0"/>
    <w:rsid w:val="00C47E54"/>
    <w:rsid w:val="00C50C71"/>
    <w:rsid w:val="00C518DE"/>
    <w:rsid w:val="00C53E0C"/>
    <w:rsid w:val="00C552FA"/>
    <w:rsid w:val="00C5562F"/>
    <w:rsid w:val="00C60E3E"/>
    <w:rsid w:val="00C62FE7"/>
    <w:rsid w:val="00C63300"/>
    <w:rsid w:val="00C64CA4"/>
    <w:rsid w:val="00C71D87"/>
    <w:rsid w:val="00C74A6F"/>
    <w:rsid w:val="00C75378"/>
    <w:rsid w:val="00C76B16"/>
    <w:rsid w:val="00C80D7F"/>
    <w:rsid w:val="00C82801"/>
    <w:rsid w:val="00C85168"/>
    <w:rsid w:val="00C90407"/>
    <w:rsid w:val="00C93034"/>
    <w:rsid w:val="00C93675"/>
    <w:rsid w:val="00C9379C"/>
    <w:rsid w:val="00C96FC6"/>
    <w:rsid w:val="00CA0CF3"/>
    <w:rsid w:val="00CA0FFE"/>
    <w:rsid w:val="00CA58EA"/>
    <w:rsid w:val="00CA64EC"/>
    <w:rsid w:val="00CA76CE"/>
    <w:rsid w:val="00CB1DB5"/>
    <w:rsid w:val="00CB3770"/>
    <w:rsid w:val="00CB5707"/>
    <w:rsid w:val="00CB5ED0"/>
    <w:rsid w:val="00CB6272"/>
    <w:rsid w:val="00CB6F1E"/>
    <w:rsid w:val="00CC04DD"/>
    <w:rsid w:val="00CC2EDF"/>
    <w:rsid w:val="00CC3052"/>
    <w:rsid w:val="00CC3941"/>
    <w:rsid w:val="00CC5D99"/>
    <w:rsid w:val="00CC7F14"/>
    <w:rsid w:val="00CD0B9B"/>
    <w:rsid w:val="00CD1603"/>
    <w:rsid w:val="00CD4BC5"/>
    <w:rsid w:val="00CE01DB"/>
    <w:rsid w:val="00CE0C6F"/>
    <w:rsid w:val="00CE6B0C"/>
    <w:rsid w:val="00CE6C2C"/>
    <w:rsid w:val="00CF1235"/>
    <w:rsid w:val="00CF572F"/>
    <w:rsid w:val="00CF5B66"/>
    <w:rsid w:val="00D0115D"/>
    <w:rsid w:val="00D04E33"/>
    <w:rsid w:val="00D07203"/>
    <w:rsid w:val="00D11009"/>
    <w:rsid w:val="00D14BF8"/>
    <w:rsid w:val="00D14F95"/>
    <w:rsid w:val="00D167EB"/>
    <w:rsid w:val="00D17725"/>
    <w:rsid w:val="00D24471"/>
    <w:rsid w:val="00D24634"/>
    <w:rsid w:val="00D271B6"/>
    <w:rsid w:val="00D300AE"/>
    <w:rsid w:val="00D31B46"/>
    <w:rsid w:val="00D355E3"/>
    <w:rsid w:val="00D4204B"/>
    <w:rsid w:val="00D430DE"/>
    <w:rsid w:val="00D432CB"/>
    <w:rsid w:val="00D4389D"/>
    <w:rsid w:val="00D46362"/>
    <w:rsid w:val="00D470C2"/>
    <w:rsid w:val="00D504D6"/>
    <w:rsid w:val="00D50B14"/>
    <w:rsid w:val="00D536AF"/>
    <w:rsid w:val="00D603B9"/>
    <w:rsid w:val="00D612A2"/>
    <w:rsid w:val="00D61326"/>
    <w:rsid w:val="00D64E47"/>
    <w:rsid w:val="00D65E34"/>
    <w:rsid w:val="00D662A2"/>
    <w:rsid w:val="00D66C78"/>
    <w:rsid w:val="00D67780"/>
    <w:rsid w:val="00D70BF4"/>
    <w:rsid w:val="00D718A5"/>
    <w:rsid w:val="00D74494"/>
    <w:rsid w:val="00D75C8B"/>
    <w:rsid w:val="00D75F74"/>
    <w:rsid w:val="00D769ED"/>
    <w:rsid w:val="00D8007F"/>
    <w:rsid w:val="00D81444"/>
    <w:rsid w:val="00D8173B"/>
    <w:rsid w:val="00D82184"/>
    <w:rsid w:val="00D84C3B"/>
    <w:rsid w:val="00D91B9A"/>
    <w:rsid w:val="00D921E6"/>
    <w:rsid w:val="00D93348"/>
    <w:rsid w:val="00D93C5D"/>
    <w:rsid w:val="00D94237"/>
    <w:rsid w:val="00D94AEB"/>
    <w:rsid w:val="00D97E56"/>
    <w:rsid w:val="00DA5637"/>
    <w:rsid w:val="00DB0410"/>
    <w:rsid w:val="00DB09C9"/>
    <w:rsid w:val="00DB1A81"/>
    <w:rsid w:val="00DB2427"/>
    <w:rsid w:val="00DB513E"/>
    <w:rsid w:val="00DC033D"/>
    <w:rsid w:val="00DC0919"/>
    <w:rsid w:val="00DC1F2E"/>
    <w:rsid w:val="00DC286F"/>
    <w:rsid w:val="00DC3070"/>
    <w:rsid w:val="00DC51B0"/>
    <w:rsid w:val="00DC59FF"/>
    <w:rsid w:val="00DC7348"/>
    <w:rsid w:val="00DC7C3A"/>
    <w:rsid w:val="00DD0D38"/>
    <w:rsid w:val="00DD64A0"/>
    <w:rsid w:val="00DE235A"/>
    <w:rsid w:val="00DE3CB6"/>
    <w:rsid w:val="00DE4457"/>
    <w:rsid w:val="00DE6429"/>
    <w:rsid w:val="00DE6D3B"/>
    <w:rsid w:val="00DF026A"/>
    <w:rsid w:val="00DF0C3E"/>
    <w:rsid w:val="00DF0FB0"/>
    <w:rsid w:val="00DF1620"/>
    <w:rsid w:val="00DF172C"/>
    <w:rsid w:val="00DF1E09"/>
    <w:rsid w:val="00DF23B2"/>
    <w:rsid w:val="00DF6B69"/>
    <w:rsid w:val="00E049DF"/>
    <w:rsid w:val="00E133EB"/>
    <w:rsid w:val="00E153FF"/>
    <w:rsid w:val="00E15F46"/>
    <w:rsid w:val="00E17239"/>
    <w:rsid w:val="00E17B78"/>
    <w:rsid w:val="00E349B4"/>
    <w:rsid w:val="00E3718A"/>
    <w:rsid w:val="00E4244F"/>
    <w:rsid w:val="00E44315"/>
    <w:rsid w:val="00E463BE"/>
    <w:rsid w:val="00E474D3"/>
    <w:rsid w:val="00E47C0E"/>
    <w:rsid w:val="00E50D3E"/>
    <w:rsid w:val="00E50E72"/>
    <w:rsid w:val="00E5192E"/>
    <w:rsid w:val="00E51C0B"/>
    <w:rsid w:val="00E51FB2"/>
    <w:rsid w:val="00E52B35"/>
    <w:rsid w:val="00E54FCF"/>
    <w:rsid w:val="00E57DEE"/>
    <w:rsid w:val="00E60116"/>
    <w:rsid w:val="00E64A38"/>
    <w:rsid w:val="00E6724E"/>
    <w:rsid w:val="00E7139E"/>
    <w:rsid w:val="00E713C7"/>
    <w:rsid w:val="00E71843"/>
    <w:rsid w:val="00E73660"/>
    <w:rsid w:val="00E753CC"/>
    <w:rsid w:val="00E84A5A"/>
    <w:rsid w:val="00E85B4C"/>
    <w:rsid w:val="00E9060E"/>
    <w:rsid w:val="00E9099C"/>
    <w:rsid w:val="00E93321"/>
    <w:rsid w:val="00E97667"/>
    <w:rsid w:val="00EA1581"/>
    <w:rsid w:val="00EA3992"/>
    <w:rsid w:val="00EA4C57"/>
    <w:rsid w:val="00EA4C59"/>
    <w:rsid w:val="00EA5C03"/>
    <w:rsid w:val="00EA6AB8"/>
    <w:rsid w:val="00EA7FBE"/>
    <w:rsid w:val="00EB07A1"/>
    <w:rsid w:val="00EB1CDB"/>
    <w:rsid w:val="00EB4567"/>
    <w:rsid w:val="00EB555F"/>
    <w:rsid w:val="00EC2FFA"/>
    <w:rsid w:val="00EC475F"/>
    <w:rsid w:val="00EC5C05"/>
    <w:rsid w:val="00ED1573"/>
    <w:rsid w:val="00ED432B"/>
    <w:rsid w:val="00ED4D14"/>
    <w:rsid w:val="00ED7E64"/>
    <w:rsid w:val="00EE00F4"/>
    <w:rsid w:val="00EE3639"/>
    <w:rsid w:val="00EF12EE"/>
    <w:rsid w:val="00EF16BC"/>
    <w:rsid w:val="00EF2753"/>
    <w:rsid w:val="00EF4FF3"/>
    <w:rsid w:val="00EF64E9"/>
    <w:rsid w:val="00EF74CA"/>
    <w:rsid w:val="00F00BD8"/>
    <w:rsid w:val="00F01B41"/>
    <w:rsid w:val="00F01D17"/>
    <w:rsid w:val="00F022AF"/>
    <w:rsid w:val="00F032E7"/>
    <w:rsid w:val="00F03ACC"/>
    <w:rsid w:val="00F05DC3"/>
    <w:rsid w:val="00F07D6F"/>
    <w:rsid w:val="00F10333"/>
    <w:rsid w:val="00F12C3B"/>
    <w:rsid w:val="00F13720"/>
    <w:rsid w:val="00F15AA4"/>
    <w:rsid w:val="00F1677B"/>
    <w:rsid w:val="00F23C42"/>
    <w:rsid w:val="00F27071"/>
    <w:rsid w:val="00F273CC"/>
    <w:rsid w:val="00F30A66"/>
    <w:rsid w:val="00F311D8"/>
    <w:rsid w:val="00F34338"/>
    <w:rsid w:val="00F35B73"/>
    <w:rsid w:val="00F3727E"/>
    <w:rsid w:val="00F3790E"/>
    <w:rsid w:val="00F41642"/>
    <w:rsid w:val="00F425D8"/>
    <w:rsid w:val="00F43280"/>
    <w:rsid w:val="00F4645C"/>
    <w:rsid w:val="00F47115"/>
    <w:rsid w:val="00F52C46"/>
    <w:rsid w:val="00F62CD0"/>
    <w:rsid w:val="00F62ED0"/>
    <w:rsid w:val="00F64CB6"/>
    <w:rsid w:val="00F661AA"/>
    <w:rsid w:val="00F66E76"/>
    <w:rsid w:val="00F7111F"/>
    <w:rsid w:val="00F71B15"/>
    <w:rsid w:val="00F72655"/>
    <w:rsid w:val="00F76827"/>
    <w:rsid w:val="00F83B81"/>
    <w:rsid w:val="00F87829"/>
    <w:rsid w:val="00F87DAB"/>
    <w:rsid w:val="00F906E0"/>
    <w:rsid w:val="00F936C8"/>
    <w:rsid w:val="00F948AD"/>
    <w:rsid w:val="00F94B59"/>
    <w:rsid w:val="00F955F3"/>
    <w:rsid w:val="00FA12EB"/>
    <w:rsid w:val="00FA4054"/>
    <w:rsid w:val="00FA512C"/>
    <w:rsid w:val="00FA55B9"/>
    <w:rsid w:val="00FA7745"/>
    <w:rsid w:val="00FB01DF"/>
    <w:rsid w:val="00FB1403"/>
    <w:rsid w:val="00FB1B7C"/>
    <w:rsid w:val="00FB1F62"/>
    <w:rsid w:val="00FB31DB"/>
    <w:rsid w:val="00FB674E"/>
    <w:rsid w:val="00FC607F"/>
    <w:rsid w:val="00FD1418"/>
    <w:rsid w:val="00FD447F"/>
    <w:rsid w:val="00FD5D54"/>
    <w:rsid w:val="00FE3F6C"/>
    <w:rsid w:val="00FE4469"/>
    <w:rsid w:val="00FE7F6B"/>
    <w:rsid w:val="00FF4B07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E478C0-5CF1-40DC-A724-2379E64D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0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qFormat/>
    <w:rsid w:val="00C552FA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18"/>
      <w:szCs w:val="18"/>
    </w:rPr>
  </w:style>
  <w:style w:type="paragraph" w:styleId="2">
    <w:name w:val="heading 2"/>
    <w:basedOn w:val="a"/>
    <w:next w:val="a"/>
    <w:link w:val="20"/>
    <w:qFormat/>
    <w:rsid w:val="008D3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A3D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3D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3D68"/>
  </w:style>
  <w:style w:type="paragraph" w:styleId="a7">
    <w:name w:val="Body Text Indent"/>
    <w:basedOn w:val="a"/>
    <w:rsid w:val="003F408B"/>
    <w:pPr>
      <w:spacing w:after="120"/>
      <w:ind w:left="283"/>
    </w:pPr>
  </w:style>
  <w:style w:type="character" w:styleId="a8">
    <w:name w:val="Hyperlink"/>
    <w:rsid w:val="009F31BD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8D3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mi-callto">
    <w:name w:val="wmi-callto"/>
    <w:basedOn w:val="a0"/>
    <w:rsid w:val="00192AF1"/>
  </w:style>
  <w:style w:type="character" w:customStyle="1" w:styleId="js-extracted-addressdaria-actionmail-message-map-link">
    <w:name w:val="js-extracted-address daria-action mail-message-map-link"/>
    <w:basedOn w:val="a0"/>
    <w:rsid w:val="00192AF1"/>
  </w:style>
  <w:style w:type="character" w:customStyle="1" w:styleId="mail-message-map-nobreak">
    <w:name w:val="mail-message-map-nobreak"/>
    <w:basedOn w:val="a0"/>
    <w:rsid w:val="00192AF1"/>
  </w:style>
  <w:style w:type="paragraph" w:styleId="a9">
    <w:name w:val="Normal (Web)"/>
    <w:basedOn w:val="a"/>
    <w:uiPriority w:val="99"/>
    <w:unhideWhenUsed/>
    <w:rsid w:val="00ED7E6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rsid w:val="00ED7E64"/>
  </w:style>
  <w:style w:type="paragraph" w:styleId="aa">
    <w:name w:val="List Paragraph"/>
    <w:basedOn w:val="a"/>
    <w:uiPriority w:val="34"/>
    <w:qFormat/>
    <w:rsid w:val="00A54A13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54A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8861C2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8861C2"/>
    <w:rPr>
      <w:sz w:val="24"/>
      <w:szCs w:val="24"/>
    </w:rPr>
  </w:style>
  <w:style w:type="paragraph" w:customStyle="1" w:styleId="ad">
    <w:name w:val="обычный"/>
    <w:basedOn w:val="a"/>
    <w:rsid w:val="008861C2"/>
    <w:pPr>
      <w:widowControl/>
      <w:adjustRightInd/>
      <w:spacing w:line="240" w:lineRule="auto"/>
      <w:jc w:val="left"/>
      <w:textAlignment w:val="auto"/>
    </w:pPr>
    <w:rPr>
      <w:color w:val="000000"/>
      <w:sz w:val="20"/>
      <w:szCs w:val="20"/>
    </w:rPr>
  </w:style>
  <w:style w:type="paragraph" w:styleId="ae">
    <w:name w:val="Balloon Text"/>
    <w:basedOn w:val="a"/>
    <w:link w:val="af"/>
    <w:rsid w:val="0028281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28281B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D27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EC66-6EB9-4608-9498-7EFDB54A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№21</vt:lpstr>
    </vt:vector>
  </TitlesOfParts>
  <Company>Home</Company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№21</dc:title>
  <dc:creator>Игорь</dc:creator>
  <cp:lastModifiedBy>Маркетинг</cp:lastModifiedBy>
  <cp:revision>12</cp:revision>
  <cp:lastPrinted>2026-05-22T03:45:00Z</cp:lastPrinted>
  <dcterms:created xsi:type="dcterms:W3CDTF">2026-05-18T12:00:00Z</dcterms:created>
  <dcterms:modified xsi:type="dcterms:W3CDTF">2026-05-22T03:50:00Z</dcterms:modified>
</cp:coreProperties>
</file>