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984" w:rsidRDefault="00905984">
      <w:pPr>
        <w:ind w:firstLine="709"/>
        <w:jc w:val="both"/>
        <w:rPr>
          <w:b/>
          <w:sz w:val="26"/>
          <w:szCs w:val="26"/>
        </w:rPr>
      </w:pPr>
    </w:p>
    <w:p w:rsidR="00905984" w:rsidRDefault="00870040">
      <w:pPr>
        <w:shd w:val="clear" w:color="auto" w:fill="FFFFFF"/>
        <w:jc w:val="center"/>
        <w:rPr>
          <w:b/>
          <w:sz w:val="26"/>
          <w:szCs w:val="26"/>
        </w:rPr>
      </w:pPr>
      <w:r>
        <w:rPr>
          <w:b/>
          <w:sz w:val="26"/>
          <w:szCs w:val="26"/>
        </w:rPr>
        <w:t>ТЕХНИЧЕСКОЕ ЗАДАНИЕ</w:t>
      </w:r>
    </w:p>
    <w:p w:rsidR="006815F2" w:rsidRDefault="003C1037" w:rsidP="003C1037">
      <w:pPr>
        <w:ind w:hanging="709"/>
        <w:jc w:val="center"/>
        <w:rPr>
          <w:b/>
        </w:rPr>
      </w:pPr>
      <w:r>
        <w:rPr>
          <w:b/>
        </w:rPr>
        <w:t>На поставку</w:t>
      </w:r>
      <w:r w:rsidRPr="003C1037">
        <w:rPr>
          <w:b/>
        </w:rPr>
        <w:t xml:space="preserve"> трехсекционной лестницы индустриального ресурса для нужд ФГБУ "РГБ"</w:t>
      </w:r>
    </w:p>
    <w:tbl>
      <w:tblPr>
        <w:tblStyle w:val="af2"/>
        <w:tblW w:w="10094" w:type="dxa"/>
        <w:tblInd w:w="-601" w:type="dxa"/>
        <w:tblLayout w:type="fixed"/>
        <w:tblLook w:val="04A0" w:firstRow="1" w:lastRow="0" w:firstColumn="1" w:lastColumn="0" w:noHBand="0" w:noVBand="1"/>
      </w:tblPr>
      <w:tblGrid>
        <w:gridCol w:w="596"/>
        <w:gridCol w:w="2977"/>
        <w:gridCol w:w="6521"/>
      </w:tblGrid>
      <w:tr w:rsidR="00905984">
        <w:trPr>
          <w:tblHeader/>
        </w:trPr>
        <w:tc>
          <w:tcPr>
            <w:tcW w:w="596" w:type="dxa"/>
            <w:vAlign w:val="center"/>
          </w:tcPr>
          <w:p w:rsidR="00905984" w:rsidRDefault="00870040">
            <w:pPr>
              <w:tabs>
                <w:tab w:val="left" w:pos="120"/>
              </w:tabs>
              <w:spacing w:before="60" w:after="60"/>
              <w:jc w:val="center"/>
            </w:pPr>
            <w:r>
              <w:rPr>
                <w:b/>
              </w:rPr>
              <w:t>№ п/п</w:t>
            </w:r>
          </w:p>
        </w:tc>
        <w:tc>
          <w:tcPr>
            <w:tcW w:w="2977" w:type="dxa"/>
            <w:vAlign w:val="center"/>
          </w:tcPr>
          <w:p w:rsidR="00905984" w:rsidRDefault="00870040">
            <w:pPr>
              <w:spacing w:before="60" w:after="60"/>
              <w:jc w:val="center"/>
            </w:pPr>
            <w:r>
              <w:rPr>
                <w:b/>
              </w:rPr>
              <w:t>Перечень данных и требований</w:t>
            </w:r>
          </w:p>
        </w:tc>
        <w:tc>
          <w:tcPr>
            <w:tcW w:w="6521" w:type="dxa"/>
            <w:vAlign w:val="center"/>
          </w:tcPr>
          <w:p w:rsidR="00905984" w:rsidRDefault="00870040">
            <w:pPr>
              <w:tabs>
                <w:tab w:val="left" w:pos="211"/>
              </w:tabs>
              <w:spacing w:before="60" w:after="60"/>
              <w:jc w:val="center"/>
            </w:pPr>
            <w:r>
              <w:rPr>
                <w:b/>
              </w:rPr>
              <w:t>Содержание данных и требований</w:t>
            </w:r>
          </w:p>
        </w:tc>
      </w:tr>
      <w:tr w:rsidR="00905984">
        <w:tc>
          <w:tcPr>
            <w:tcW w:w="596" w:type="dxa"/>
          </w:tcPr>
          <w:p w:rsidR="00905984" w:rsidRDefault="00905984">
            <w:pPr>
              <w:pStyle w:val="a7"/>
              <w:numPr>
                <w:ilvl w:val="0"/>
                <w:numId w:val="25"/>
              </w:numPr>
              <w:spacing w:before="60" w:after="60"/>
              <w:ind w:left="0" w:firstLine="0"/>
              <w:rPr>
                <w:sz w:val="24"/>
                <w:szCs w:val="24"/>
              </w:rPr>
            </w:pPr>
          </w:p>
        </w:tc>
        <w:tc>
          <w:tcPr>
            <w:tcW w:w="9498" w:type="dxa"/>
            <w:gridSpan w:val="2"/>
          </w:tcPr>
          <w:p w:rsidR="00905984" w:rsidRDefault="00870040">
            <w:pPr>
              <w:tabs>
                <w:tab w:val="left" w:pos="211"/>
              </w:tabs>
              <w:spacing w:before="60" w:after="60"/>
              <w:jc w:val="both"/>
            </w:pPr>
            <w:r>
              <w:t>Общие сведения</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spacing w:before="60" w:after="60"/>
            </w:pPr>
            <w:r>
              <w:t>Заказчик</w:t>
            </w:r>
          </w:p>
        </w:tc>
        <w:tc>
          <w:tcPr>
            <w:tcW w:w="6521" w:type="dxa"/>
          </w:tcPr>
          <w:p w:rsidR="00905984" w:rsidRDefault="00870040">
            <w:pPr>
              <w:tabs>
                <w:tab w:val="left" w:pos="211"/>
              </w:tabs>
              <w:spacing w:before="60" w:after="60"/>
              <w:jc w:val="both"/>
            </w:pPr>
            <w:r>
              <w:t>Федеральное государственное бюджетное учреждение "Российская государственная библиотека" (ФГБУ «РГБ»).</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spacing w:before="60" w:after="60"/>
            </w:pPr>
            <w:r>
              <w:t>Предмет Контракта (объект закупки)</w:t>
            </w:r>
          </w:p>
        </w:tc>
        <w:tc>
          <w:tcPr>
            <w:tcW w:w="6521" w:type="dxa"/>
          </w:tcPr>
          <w:p w:rsidR="00905984" w:rsidRDefault="00257323" w:rsidP="004D1BE7">
            <w:pPr>
              <w:spacing w:after="120"/>
              <w:ind w:right="38"/>
              <w:jc w:val="both"/>
            </w:pPr>
            <w:r>
              <w:t xml:space="preserve">Поставка </w:t>
            </w:r>
            <w:r w:rsidR="002F17A7" w:rsidRPr="002F17A7">
              <w:t xml:space="preserve">трехсекционной лестницы индустриального ресурса </w:t>
            </w:r>
            <w:r w:rsidR="004D1BE7" w:rsidRPr="004D1BE7">
              <w:t>для нужд ФГБУ "РГБ"</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spacing w:before="60" w:after="60"/>
            </w:pPr>
            <w:r w:rsidRPr="000E4041">
              <w:t>Срок поставки Товара</w:t>
            </w:r>
          </w:p>
        </w:tc>
        <w:tc>
          <w:tcPr>
            <w:tcW w:w="6521" w:type="dxa"/>
            <w:shd w:val="clear" w:color="auto" w:fill="auto"/>
          </w:tcPr>
          <w:p w:rsidR="00905984" w:rsidRDefault="00870040" w:rsidP="004D1BE7">
            <w:pPr>
              <w:jc w:val="both"/>
            </w:pPr>
            <w:r>
              <w:rPr>
                <w:color w:val="000000"/>
              </w:rPr>
              <w:t xml:space="preserve">В течение </w:t>
            </w:r>
            <w:r w:rsidR="004D1BE7">
              <w:rPr>
                <w:sz w:val="23"/>
                <w:szCs w:val="23"/>
              </w:rPr>
              <w:t>10 (десят</w:t>
            </w:r>
            <w:r w:rsidR="000E4041">
              <w:rPr>
                <w:sz w:val="23"/>
                <w:szCs w:val="23"/>
              </w:rPr>
              <w:t xml:space="preserve">и) </w:t>
            </w:r>
            <w:r w:rsidR="004D1BE7">
              <w:rPr>
                <w:sz w:val="23"/>
                <w:szCs w:val="23"/>
              </w:rPr>
              <w:t xml:space="preserve">рабочих </w:t>
            </w:r>
            <w:r w:rsidR="000E4041">
              <w:rPr>
                <w:sz w:val="23"/>
                <w:szCs w:val="23"/>
              </w:rPr>
              <w:t xml:space="preserve">дней </w:t>
            </w:r>
            <w:r>
              <w:rPr>
                <w:color w:val="000000"/>
              </w:rPr>
              <w:t>с даты заключения Контракта</w:t>
            </w:r>
            <w:r>
              <w:t xml:space="preserve">. </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pStyle w:val="TableParagraph"/>
              <w:spacing w:before="60" w:after="60"/>
              <w:jc w:val="both"/>
            </w:pPr>
            <w:r>
              <w:rPr>
                <w:spacing w:val="-1"/>
              </w:rPr>
              <w:t>Условия поставки Товара</w:t>
            </w:r>
          </w:p>
        </w:tc>
        <w:tc>
          <w:tcPr>
            <w:tcW w:w="6521" w:type="dxa"/>
          </w:tcPr>
          <w:p w:rsidR="00905984" w:rsidRDefault="00870040">
            <w:pPr>
              <w:tabs>
                <w:tab w:val="left" w:pos="211"/>
              </w:tabs>
              <w:spacing w:before="60" w:after="60"/>
              <w:jc w:val="both"/>
            </w:pPr>
            <w: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rsidR="00905984" w:rsidRDefault="00870040">
            <w:pPr>
              <w:tabs>
                <w:tab w:val="left" w:pos="211"/>
              </w:tabs>
              <w:spacing w:before="60" w:after="60"/>
              <w:jc w:val="both"/>
            </w:pPr>
            <w:r>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Pr>
                <w:lang w:val="en-US"/>
              </w:rPr>
              <w:t> </w:t>
            </w:r>
            <w:r>
              <w:t xml:space="preserve">499 557-04-70 доб. </w:t>
            </w:r>
            <w:r>
              <w:rPr>
                <w:color w:val="000000"/>
              </w:rPr>
              <w:t>43-76</w:t>
            </w:r>
            <w:r>
              <w:t xml:space="preserve"> и посредством электронной почты на адрес DMTO@rsl.ru, о дате и времени поставки Товара.</w:t>
            </w:r>
          </w:p>
          <w:p w:rsidR="00905984" w:rsidRDefault="00870040">
            <w:pPr>
              <w:tabs>
                <w:tab w:val="left" w:pos="211"/>
              </w:tabs>
              <w:spacing w:before="60" w:after="60"/>
              <w:jc w:val="both"/>
            </w:pPr>
            <w:r>
              <w:t>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w:t>
            </w:r>
          </w:p>
          <w:p w:rsidR="00905984" w:rsidRDefault="007429FE" w:rsidP="007429FE">
            <w:pPr>
              <w:tabs>
                <w:tab w:val="left" w:pos="211"/>
              </w:tabs>
              <w:spacing w:before="60" w:after="60"/>
              <w:jc w:val="both"/>
            </w:pPr>
            <w:r>
              <w:t>Погрузка, доставка,</w:t>
            </w:r>
            <w:r w:rsidR="00870040">
              <w:t xml:space="preserve"> разгрузка и занос Товара на склад  осуществляются силами и за счёт Поставщика.</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Pr>
                <w:spacing w:val="-1"/>
              </w:rPr>
              <w:t>Место поставки Товара</w:t>
            </w:r>
          </w:p>
        </w:tc>
        <w:tc>
          <w:tcPr>
            <w:tcW w:w="6521" w:type="dxa"/>
          </w:tcPr>
          <w:p w:rsidR="00905984" w:rsidRDefault="00870040" w:rsidP="0011711C">
            <w:pPr>
              <w:tabs>
                <w:tab w:val="left" w:pos="211"/>
              </w:tabs>
              <w:spacing w:before="60" w:after="60"/>
            </w:pPr>
            <w:r>
              <w:t>МО, г. Можайск, ул. 20 Января, д.20 (далее – Объект).</w:t>
            </w:r>
          </w:p>
        </w:tc>
      </w:tr>
      <w:tr w:rsidR="00905984">
        <w:tc>
          <w:tcPr>
            <w:tcW w:w="596" w:type="dxa"/>
          </w:tcPr>
          <w:p w:rsidR="00905984" w:rsidRDefault="00905984">
            <w:pPr>
              <w:pStyle w:val="a7"/>
              <w:numPr>
                <w:ilvl w:val="1"/>
                <w:numId w:val="24"/>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Pr>
                <w:spacing w:val="-1"/>
              </w:rPr>
              <w:t>Цель поставки Товара</w:t>
            </w:r>
          </w:p>
        </w:tc>
        <w:tc>
          <w:tcPr>
            <w:tcW w:w="6521" w:type="dxa"/>
          </w:tcPr>
          <w:p w:rsidR="00905984" w:rsidRDefault="00870040" w:rsidP="004D1BE7">
            <w:pPr>
              <w:tabs>
                <w:tab w:val="left" w:pos="211"/>
              </w:tabs>
              <w:spacing w:before="60" w:after="60"/>
              <w:jc w:val="both"/>
            </w:pPr>
            <w:r>
              <w:t xml:space="preserve">Поставка </w:t>
            </w:r>
            <w:r w:rsidR="004E6C10" w:rsidRPr="002F17A7">
              <w:t xml:space="preserve">трехсекционной лестницы индустриального ресурса </w:t>
            </w:r>
            <w:r w:rsidR="004E6C10" w:rsidRPr="004E6C10">
              <w:t xml:space="preserve">для </w:t>
            </w:r>
            <w:r w:rsidR="004E6C10">
              <w:t xml:space="preserve">обеспечения безопасных и надежных высотных работ в условиях </w:t>
            </w:r>
            <w:r w:rsidR="004E6C10" w:rsidRPr="004E6C10">
              <w:rPr>
                <w:rStyle w:val="aff9"/>
                <w:rFonts w:eastAsia="Arial"/>
                <w:b w:val="0"/>
              </w:rPr>
              <w:t>интенсивных нагрузок</w:t>
            </w:r>
            <w:r w:rsidRPr="004E6C10">
              <w:rPr>
                <w:shd w:val="clear" w:color="auto" w:fill="FFFFFF"/>
              </w:rPr>
              <w:t>.</w:t>
            </w:r>
          </w:p>
        </w:tc>
      </w:tr>
      <w:tr w:rsidR="00905984">
        <w:tc>
          <w:tcPr>
            <w:tcW w:w="596" w:type="dxa"/>
          </w:tcPr>
          <w:p w:rsidR="00905984" w:rsidRDefault="00905984">
            <w:pPr>
              <w:pStyle w:val="a7"/>
              <w:numPr>
                <w:ilvl w:val="0"/>
                <w:numId w:val="25"/>
              </w:numPr>
              <w:spacing w:before="60" w:after="60"/>
              <w:ind w:left="0" w:firstLine="0"/>
              <w:rPr>
                <w:sz w:val="24"/>
                <w:szCs w:val="24"/>
              </w:rPr>
            </w:pPr>
          </w:p>
        </w:tc>
        <w:tc>
          <w:tcPr>
            <w:tcW w:w="9498" w:type="dxa"/>
            <w:gridSpan w:val="2"/>
          </w:tcPr>
          <w:p w:rsidR="00905984" w:rsidRDefault="00870040">
            <w:pPr>
              <w:tabs>
                <w:tab w:val="left" w:pos="211"/>
              </w:tabs>
              <w:spacing w:before="60" w:after="60"/>
            </w:pPr>
            <w:r>
              <w:t>Требования к поставляемому Товару</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Pr>
                <w:spacing w:val="-1"/>
              </w:rPr>
              <w:t>Общие требования к Товару</w:t>
            </w:r>
          </w:p>
        </w:tc>
        <w:tc>
          <w:tcPr>
            <w:tcW w:w="6521" w:type="dxa"/>
          </w:tcPr>
          <w:p w:rsidR="00905984" w:rsidRDefault="00870040">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905984" w:rsidRDefault="00870040">
            <w:pPr>
              <w:ind w:firstLine="567"/>
              <w:jc w:val="both"/>
              <w:rPr>
                <w:rFonts w:eastAsia="Calibri"/>
                <w:bCs/>
              </w:rPr>
            </w:pPr>
            <w:r>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Pr>
                <w:rFonts w:eastAsia="Calibri"/>
                <w:bCs/>
              </w:rPr>
              <w:t xml:space="preserve"> </w:t>
            </w:r>
          </w:p>
          <w:p w:rsidR="00905984" w:rsidRDefault="00870040">
            <w:pPr>
              <w:ind w:firstLine="567"/>
              <w:jc w:val="both"/>
            </w:pPr>
            <w:r>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w:t>
            </w:r>
            <w:r>
              <w:lastRenderedPageBreak/>
              <w:t>нарушать имущественных и неимущественных прав Заказчика и третьих лиц.</w:t>
            </w:r>
          </w:p>
          <w:p w:rsidR="009361F5" w:rsidRDefault="009361F5" w:rsidP="009361F5">
            <w:pPr>
              <w:autoSpaceDE w:val="0"/>
              <w:autoSpaceDN w:val="0"/>
              <w:adjustRightInd w:val="0"/>
              <w:spacing w:before="60" w:after="60"/>
              <w:jc w:val="both"/>
              <w:rPr>
                <w:bCs/>
              </w:rPr>
            </w:pPr>
            <w:r w:rsidRPr="00300D4F">
              <w:rPr>
                <w:bCs/>
              </w:rPr>
              <w:t xml:space="preserve">Запрещается </w:t>
            </w:r>
            <w:r>
              <w:rPr>
                <w:bCs/>
              </w:rPr>
              <w:t>поставка Товара</w:t>
            </w:r>
            <w:r w:rsidRPr="00300D4F">
              <w:rPr>
                <w:bCs/>
              </w:rPr>
              <w:t>, которое было в употреблении, демонстрации или являлось выставочным образцом, а также уценено по причине наличия дефектов.</w:t>
            </w:r>
          </w:p>
          <w:p w:rsidR="009361F5" w:rsidRPr="00300D4F" w:rsidRDefault="009361F5" w:rsidP="009361F5">
            <w:pPr>
              <w:autoSpaceDE w:val="0"/>
              <w:autoSpaceDN w:val="0"/>
              <w:adjustRightInd w:val="0"/>
              <w:spacing w:before="60" w:after="60"/>
              <w:jc w:val="both"/>
              <w:rPr>
                <w:bCs/>
              </w:rPr>
            </w:pPr>
            <w:r w:rsidRPr="00300D4F">
              <w:rPr>
                <w:bCs/>
              </w:rPr>
              <w:t>Обязательным является наличие полного комплекта технической документации на русском языке (паспорт, руководство по эксплуатации, сертификаты соответствия).</w:t>
            </w:r>
          </w:p>
          <w:p w:rsidR="009361F5" w:rsidRDefault="009361F5" w:rsidP="009361F5">
            <w:pPr>
              <w:ind w:firstLine="567"/>
              <w:jc w:val="both"/>
            </w:pPr>
            <w:r w:rsidRPr="00300D4F">
              <w:rPr>
                <w:bCs/>
              </w:rPr>
              <w:t xml:space="preserve">Приоритетным является </w:t>
            </w:r>
            <w:r>
              <w:rPr>
                <w:bCs/>
              </w:rPr>
              <w:t>Товар</w:t>
            </w:r>
            <w:r w:rsidRPr="00300D4F">
              <w:rPr>
                <w:bCs/>
              </w:rPr>
              <w:t>, признаваем</w:t>
            </w:r>
            <w:r>
              <w:rPr>
                <w:bCs/>
              </w:rPr>
              <w:t>ый</w:t>
            </w:r>
            <w:r w:rsidRPr="00300D4F">
              <w:rPr>
                <w:bCs/>
              </w:rPr>
              <w:t xml:space="preserve"> в соответствии с законодательством Российской Федерации отечественным товаром (промышленной продукцией, произведенной на территории РФ).</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Pr>
                <w:spacing w:val="-1"/>
              </w:rPr>
              <w:t>Требования к количеству Товара</w:t>
            </w:r>
          </w:p>
        </w:tc>
        <w:tc>
          <w:tcPr>
            <w:tcW w:w="6521" w:type="dxa"/>
          </w:tcPr>
          <w:p w:rsidR="00905984" w:rsidRDefault="00870040">
            <w:pPr>
              <w:tabs>
                <w:tab w:val="left" w:pos="211"/>
              </w:tabs>
              <w:spacing w:before="60" w:after="60"/>
              <w:jc w:val="both"/>
            </w:pPr>
            <w:r>
              <w:t>Поставка Товара должна быть произведена в общем количестве согласно Приложению №1 к настоящему Техническому заданию.</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sidRPr="00897891">
              <w:rPr>
                <w:spacing w:val="-1"/>
              </w:rPr>
              <w:t>Требования к потребительским свойствам и качественным характеристикам Товара</w:t>
            </w:r>
          </w:p>
        </w:tc>
        <w:tc>
          <w:tcPr>
            <w:tcW w:w="6521" w:type="dxa"/>
          </w:tcPr>
          <w:p w:rsidR="00905984" w:rsidRDefault="00870040">
            <w:pPr>
              <w:tabs>
                <w:tab w:val="left" w:pos="211"/>
              </w:tabs>
              <w:spacing w:before="60" w:after="60"/>
              <w:jc w:val="both"/>
            </w:pPr>
            <w:r>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rPr>
                <w:spacing w:val="-1"/>
              </w:rPr>
              <w:t>Требования к комплектации и принадлежностям Товара</w:t>
            </w:r>
          </w:p>
        </w:tc>
        <w:tc>
          <w:tcPr>
            <w:tcW w:w="6521" w:type="dxa"/>
          </w:tcPr>
          <w:p w:rsidR="00905984" w:rsidRDefault="00870040">
            <w:pPr>
              <w:tabs>
                <w:tab w:val="left" w:pos="211"/>
              </w:tabs>
              <w:spacing w:before="60" w:after="60"/>
              <w:jc w:val="both"/>
            </w:pPr>
            <w: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rPr>
                <w:spacing w:val="-1"/>
              </w:rPr>
            </w:pPr>
            <w:r>
              <w:t>Требования к упаковке и маркировке</w:t>
            </w:r>
          </w:p>
        </w:tc>
        <w:tc>
          <w:tcPr>
            <w:tcW w:w="6521" w:type="dxa"/>
          </w:tcPr>
          <w:p w:rsidR="00905984" w:rsidRDefault="00870040">
            <w:pPr>
              <w:tabs>
                <w:tab w:val="left" w:pos="211"/>
              </w:tabs>
              <w:spacing w:before="60" w:after="60"/>
              <w:jc w:val="both"/>
            </w:pPr>
            <w: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905984" w:rsidRDefault="00870040">
            <w:pPr>
              <w:tabs>
                <w:tab w:val="left" w:pos="211"/>
                <w:tab w:val="left" w:pos="426"/>
                <w:tab w:val="left" w:pos="851"/>
              </w:tabs>
              <w:spacing w:before="60" w:after="60"/>
              <w:jc w:val="both"/>
            </w:pPr>
            <w: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905984" w:rsidRDefault="00870040">
            <w:pPr>
              <w:tabs>
                <w:tab w:val="left" w:pos="211"/>
              </w:tabs>
              <w:spacing w:before="60" w:after="60"/>
              <w:jc w:val="both"/>
            </w:pPr>
            <w:r>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905984" w:rsidRDefault="00870040">
            <w:pPr>
              <w:tabs>
                <w:tab w:val="left" w:pos="0"/>
                <w:tab w:val="left" w:pos="142"/>
                <w:tab w:val="left" w:pos="211"/>
                <w:tab w:val="left" w:pos="567"/>
              </w:tabs>
              <w:spacing w:before="60" w:after="60"/>
              <w:jc w:val="both"/>
            </w:pPr>
            <w:r>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rsidR="00905984" w:rsidRDefault="00870040">
            <w:pPr>
              <w:tabs>
                <w:tab w:val="left" w:pos="211"/>
              </w:tabs>
              <w:spacing w:before="60" w:after="60"/>
              <w:jc w:val="both"/>
            </w:pPr>
            <w:r>
              <w:lastRenderedPageBreak/>
              <w:t>Поставщик несет ответственность за все потери или (и) повреждения, вызванные неправильной упаковкой либо маркировкой Товара.</w:t>
            </w:r>
          </w:p>
          <w:p w:rsidR="00905984" w:rsidRDefault="00870040">
            <w:pPr>
              <w:tabs>
                <w:tab w:val="left" w:pos="211"/>
              </w:tabs>
              <w:spacing w:before="60" w:after="60"/>
              <w:jc w:val="both"/>
            </w:pPr>
            <w:r>
              <w:t>Упаковка поставляемого Товара, указанного в Приложении № 1, должна соответствовать Решению Комиссии Таможенного союза от 16.08.2011 № 769 «О принятии технического регламента Таможенного союза «О безопасности упаковки» ТР ТС 005/2011 и иным техническим регламентам в соответствии с действующим законодательством Российской Федерации.</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pPr>
            <w:r>
              <w:t>Требования к качеству и безопасности товара</w:t>
            </w:r>
          </w:p>
        </w:tc>
        <w:tc>
          <w:tcPr>
            <w:tcW w:w="6521" w:type="dxa"/>
          </w:tcPr>
          <w:p w:rsidR="00905984" w:rsidRDefault="00870040">
            <w:pPr>
              <w:ind w:firstLine="709"/>
              <w:jc w:val="both"/>
            </w:pPr>
            <w:r>
              <w:t xml:space="preserve">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w:t>
            </w:r>
          </w:p>
          <w:p w:rsidR="00707AF1" w:rsidRDefault="00870040">
            <w:pPr>
              <w:ind w:firstLine="708"/>
              <w:jc w:val="both"/>
              <w:rPr>
                <w:rFonts w:eastAsia="Courier New"/>
                <w:color w:val="000000"/>
                <w:lang w:bidi="ru-RU"/>
              </w:rPr>
            </w:pPr>
            <w:r>
              <w:t xml:space="preserve">Поставляемый Товар должен быть разрешен к применению на территории Российской Федерации и </w:t>
            </w:r>
            <w:r>
              <w:rPr>
                <w:rFonts w:eastAsia="Courier New"/>
                <w:color w:val="000000"/>
                <w:lang w:bidi="ru-RU"/>
              </w:rPr>
              <w:t>соответствовать</w:t>
            </w:r>
          </w:p>
          <w:p w:rsidR="00707AF1" w:rsidRDefault="00707AF1">
            <w:pPr>
              <w:ind w:firstLine="708"/>
              <w:jc w:val="both"/>
            </w:pPr>
            <w:r>
              <w:rPr>
                <w:rFonts w:eastAsia="Courier New"/>
                <w:color w:val="000000"/>
                <w:lang w:bidi="ru-RU"/>
              </w:rPr>
              <w:t>-</w:t>
            </w:r>
            <w:r w:rsidR="00870040">
              <w:rPr>
                <w:rFonts w:eastAsia="Courier New"/>
                <w:color w:val="000000"/>
                <w:lang w:bidi="ru-RU"/>
              </w:rPr>
              <w:t xml:space="preserve"> Федеральному закону от 30.03.1999 № 52-ФЗ «О санитарно-эпидемиологическом благополучии населения»</w:t>
            </w:r>
            <w:r>
              <w:t>,</w:t>
            </w:r>
          </w:p>
          <w:p w:rsidR="00905984" w:rsidRDefault="00707AF1">
            <w:pPr>
              <w:ind w:firstLine="708"/>
              <w:jc w:val="both"/>
            </w:pPr>
            <w:r>
              <w:t>- Национальному</w:t>
            </w:r>
            <w:r w:rsidRPr="00707AF1">
              <w:t xml:space="preserve"> стандарт</w:t>
            </w:r>
            <w:r>
              <w:t>у</w:t>
            </w:r>
            <w:r w:rsidRPr="00707AF1">
              <w:t xml:space="preserve"> РФ ГОСТ Р 58758-2019 "Площадки и лестницы для строительно-монтажных работ. Общие технические условия"</w:t>
            </w:r>
            <w:r>
              <w:t>;</w:t>
            </w:r>
          </w:p>
          <w:p w:rsidR="00707AF1" w:rsidRDefault="00707AF1">
            <w:pPr>
              <w:ind w:firstLine="708"/>
              <w:jc w:val="both"/>
            </w:pPr>
            <w:r>
              <w:t>- иным нормативно-правовым документам РФ.</w:t>
            </w:r>
          </w:p>
          <w:p w:rsidR="00905984" w:rsidRDefault="00870040">
            <w:pPr>
              <w:ind w:firstLine="708"/>
              <w:jc w:val="both"/>
            </w:pPr>
            <w:r>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rsidR="00905984" w:rsidRDefault="00870040">
            <w:pPr>
              <w:ind w:firstLine="708"/>
              <w:jc w:val="both"/>
            </w:pPr>
            <w: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905984" w:rsidRDefault="00870040">
            <w:pPr>
              <w:ind w:firstLine="708"/>
              <w:jc w:val="both"/>
            </w:pPr>
            <w:r>
              <w:t>Заказчик вправе отказаться от приемки товара, поставляемого с нарушением условий Контракта и настоящего Технического задания.</w:t>
            </w:r>
          </w:p>
        </w:tc>
      </w:tr>
      <w:tr w:rsidR="00905984">
        <w:tc>
          <w:tcPr>
            <w:tcW w:w="596" w:type="dxa"/>
          </w:tcPr>
          <w:p w:rsidR="00905984" w:rsidRDefault="00905984">
            <w:pPr>
              <w:pStyle w:val="a7"/>
              <w:numPr>
                <w:ilvl w:val="0"/>
                <w:numId w:val="25"/>
              </w:numPr>
              <w:spacing w:before="60" w:after="60"/>
              <w:ind w:left="0" w:firstLine="0"/>
            </w:pPr>
          </w:p>
        </w:tc>
        <w:tc>
          <w:tcPr>
            <w:tcW w:w="9498" w:type="dxa"/>
            <w:gridSpan w:val="2"/>
          </w:tcPr>
          <w:p w:rsidR="00905984" w:rsidRDefault="00870040">
            <w:pPr>
              <w:tabs>
                <w:tab w:val="left" w:pos="211"/>
              </w:tabs>
              <w:spacing w:before="60" w:after="60"/>
              <w:jc w:val="both"/>
            </w:pPr>
            <w:r>
              <w:t>Дополнительные требования</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pPr>
            <w:r>
              <w:t>Требования по передаче Заказчику технических и иных документов по завершению и сдаче работ (услуг).</w:t>
            </w:r>
          </w:p>
        </w:tc>
        <w:tc>
          <w:tcPr>
            <w:tcW w:w="6521" w:type="dxa"/>
          </w:tcPr>
          <w:p w:rsidR="00905984" w:rsidRDefault="00870040">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pPr>
            <w:r>
              <w:t>Гарантийный срок.</w:t>
            </w:r>
          </w:p>
        </w:tc>
        <w:tc>
          <w:tcPr>
            <w:tcW w:w="6521" w:type="dxa"/>
          </w:tcPr>
          <w:p w:rsidR="00905984" w:rsidRDefault="00870040">
            <w:pPr>
              <w:tabs>
                <w:tab w:val="left" w:pos="211"/>
              </w:tabs>
              <w:spacing w:before="60" w:after="60"/>
              <w:jc w:val="both"/>
            </w:pPr>
            <w:r>
              <w:t>В соответствии с гарантией завода изготовителя, но не менее 12 (двенадцати) месяцев.</w:t>
            </w:r>
          </w:p>
        </w:tc>
      </w:tr>
      <w:tr w:rsidR="00905984">
        <w:tc>
          <w:tcPr>
            <w:tcW w:w="596" w:type="dxa"/>
          </w:tcPr>
          <w:p w:rsidR="00905984" w:rsidRDefault="00905984">
            <w:pPr>
              <w:pStyle w:val="a7"/>
              <w:numPr>
                <w:ilvl w:val="1"/>
                <w:numId w:val="25"/>
              </w:numPr>
              <w:spacing w:before="60" w:after="60"/>
              <w:ind w:left="0" w:firstLine="0"/>
              <w:rPr>
                <w:sz w:val="24"/>
                <w:szCs w:val="24"/>
              </w:rPr>
            </w:pPr>
          </w:p>
        </w:tc>
        <w:tc>
          <w:tcPr>
            <w:tcW w:w="2977" w:type="dxa"/>
          </w:tcPr>
          <w:p w:rsidR="00905984" w:rsidRDefault="00870040">
            <w:pPr>
              <w:pStyle w:val="TableParagraph"/>
              <w:tabs>
                <w:tab w:val="left" w:pos="1326"/>
                <w:tab w:val="left" w:pos="1875"/>
                <w:tab w:val="left" w:pos="2920"/>
              </w:tabs>
              <w:spacing w:before="60" w:after="60"/>
              <w:jc w:val="both"/>
            </w:pPr>
            <w:r>
              <w:t>Приложения.</w:t>
            </w:r>
          </w:p>
        </w:tc>
        <w:tc>
          <w:tcPr>
            <w:tcW w:w="6521" w:type="dxa"/>
          </w:tcPr>
          <w:p w:rsidR="00905984" w:rsidRDefault="00870040">
            <w:pPr>
              <w:spacing w:line="276" w:lineRule="auto"/>
              <w:jc w:val="both"/>
            </w:pPr>
            <w:r>
              <w:t>Приложение № 1 к Техническому заданию – требования к функциональным, техническим, качественным и эксплуатационным характеристикам товара.</w:t>
            </w:r>
          </w:p>
          <w:p w:rsidR="00905984" w:rsidRDefault="00905984">
            <w:pPr>
              <w:spacing w:line="276" w:lineRule="auto"/>
              <w:jc w:val="both"/>
            </w:pPr>
          </w:p>
        </w:tc>
      </w:tr>
    </w:tbl>
    <w:p w:rsidR="00905984" w:rsidRDefault="00905984">
      <w:pPr>
        <w:ind w:firstLine="708"/>
        <w:jc w:val="both"/>
        <w:sectPr w:rsidR="00905984">
          <w:pgSz w:w="11906" w:h="16838"/>
          <w:pgMar w:top="709" w:right="567" w:bottom="1134" w:left="1701" w:header="709" w:footer="709" w:gutter="0"/>
          <w:cols w:space="708"/>
          <w:docGrid w:linePitch="360"/>
        </w:sectPr>
      </w:pPr>
    </w:p>
    <w:p w:rsidR="00905984" w:rsidRDefault="00870040">
      <w:pPr>
        <w:spacing w:line="276" w:lineRule="auto"/>
        <w:ind w:firstLine="708"/>
        <w:jc w:val="right"/>
        <w:rPr>
          <w:b/>
        </w:rPr>
      </w:pPr>
      <w:r>
        <w:rPr>
          <w:b/>
        </w:rPr>
        <w:lastRenderedPageBreak/>
        <w:t>Приложение №1 к Техническому заданию</w:t>
      </w:r>
    </w:p>
    <w:p w:rsidR="00905984" w:rsidRDefault="00870040">
      <w:pPr>
        <w:keepNext/>
        <w:pBdr>
          <w:top w:val="single" w:sz="4" w:space="1" w:color="000000"/>
          <w:left w:val="single" w:sz="4" w:space="4" w:color="000000"/>
          <w:bottom w:val="single" w:sz="4" w:space="1" w:color="000000"/>
          <w:right w:val="single" w:sz="4" w:space="0" w:color="000000"/>
          <w:between w:val="single" w:sz="4" w:space="1" w:color="000000"/>
        </w:pBdr>
        <w:tabs>
          <w:tab w:val="left" w:pos="12617"/>
        </w:tabs>
        <w:spacing w:line="276" w:lineRule="auto"/>
        <w:ind w:left="-142" w:right="-315"/>
        <w:jc w:val="center"/>
        <w:rPr>
          <w:rFonts w:eastAsia="Arial Unicode MS"/>
          <w:b/>
        </w:rPr>
      </w:pPr>
      <w:r>
        <w:rPr>
          <w:rFonts w:eastAsia="Arial Unicode MS"/>
          <w:b/>
        </w:rPr>
        <w:t>ТРЕБОВАНИЯ К ФУНКЦИОНАЛЬНЫМ, ТЕХНИЧЕСКИМ, КАЧЕСТВЕННЫМ И ЭКСПЛУАТАЦИОННЫМ ХАРАКТЕРИСТИКАМ ТОВАРА</w:t>
      </w:r>
    </w:p>
    <w:tbl>
      <w:tblPr>
        <w:tblpPr w:leftFromText="180" w:rightFromText="180" w:vertAnchor="text" w:tblpXSpec="center" w:tblpY="1"/>
        <w:tblW w:w="15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1134"/>
        <w:gridCol w:w="709"/>
        <w:gridCol w:w="992"/>
        <w:gridCol w:w="2927"/>
        <w:gridCol w:w="2040"/>
        <w:gridCol w:w="637"/>
        <w:gridCol w:w="1972"/>
        <w:gridCol w:w="1561"/>
      </w:tblGrid>
      <w:tr w:rsidR="00905984" w:rsidTr="004B4949">
        <w:trPr>
          <w:trHeight w:val="879"/>
        </w:trPr>
        <w:tc>
          <w:tcPr>
            <w:tcW w:w="562" w:type="dxa"/>
            <w:vMerge w:val="restart"/>
            <w:shd w:val="clear" w:color="auto" w:fill="auto"/>
            <w:vAlign w:val="center"/>
          </w:tcPr>
          <w:p w:rsidR="00905984" w:rsidRDefault="00870040">
            <w:pPr>
              <w:jc w:val="center"/>
              <w:rPr>
                <w:b/>
              </w:rPr>
            </w:pPr>
            <w:r>
              <w:rPr>
                <w:b/>
              </w:rPr>
              <w:t>№ п/п</w:t>
            </w:r>
          </w:p>
        </w:tc>
        <w:tc>
          <w:tcPr>
            <w:tcW w:w="2977" w:type="dxa"/>
            <w:vMerge w:val="restart"/>
            <w:shd w:val="clear" w:color="auto" w:fill="auto"/>
            <w:vAlign w:val="center"/>
          </w:tcPr>
          <w:p w:rsidR="00905984" w:rsidRDefault="00870040">
            <w:pPr>
              <w:jc w:val="center"/>
              <w:rPr>
                <w:b/>
              </w:rPr>
            </w:pPr>
            <w:r>
              <w:rPr>
                <w:b/>
              </w:rPr>
              <w:t>Наименование Товара.</w:t>
            </w:r>
          </w:p>
          <w:p w:rsidR="00905984" w:rsidRDefault="00870040">
            <w:pPr>
              <w:jc w:val="center"/>
              <w:rPr>
                <w:b/>
              </w:rPr>
            </w:pPr>
            <w:r>
              <w:rPr>
                <w:b/>
              </w:rPr>
              <w:t>Код позиции ОКПД2</w:t>
            </w:r>
          </w:p>
        </w:tc>
        <w:tc>
          <w:tcPr>
            <w:tcW w:w="1134" w:type="dxa"/>
            <w:vMerge w:val="restart"/>
          </w:tcPr>
          <w:p w:rsidR="00905984" w:rsidRDefault="00870040">
            <w:pPr>
              <w:jc w:val="center"/>
              <w:rPr>
                <w:b/>
              </w:rPr>
            </w:pPr>
            <w:r>
              <w:rPr>
                <w:b/>
              </w:rPr>
              <w:t>Наименование страны происхождения Товара</w:t>
            </w:r>
          </w:p>
        </w:tc>
        <w:tc>
          <w:tcPr>
            <w:tcW w:w="709" w:type="dxa"/>
            <w:vMerge w:val="restart"/>
          </w:tcPr>
          <w:p w:rsidR="00905984" w:rsidRDefault="00870040">
            <w:pPr>
              <w:jc w:val="center"/>
              <w:rPr>
                <w:b/>
              </w:rPr>
            </w:pPr>
            <w:r>
              <w:rPr>
                <w:b/>
              </w:rPr>
              <w:t>Кол-во</w:t>
            </w:r>
          </w:p>
        </w:tc>
        <w:tc>
          <w:tcPr>
            <w:tcW w:w="992" w:type="dxa"/>
            <w:vMerge w:val="restart"/>
          </w:tcPr>
          <w:p w:rsidR="00905984" w:rsidRDefault="00870040">
            <w:pPr>
              <w:jc w:val="center"/>
              <w:rPr>
                <w:b/>
              </w:rPr>
            </w:pPr>
            <w:r>
              <w:rPr>
                <w:b/>
              </w:rPr>
              <w:t>Ед. изм.</w:t>
            </w:r>
          </w:p>
        </w:tc>
        <w:tc>
          <w:tcPr>
            <w:tcW w:w="5604" w:type="dxa"/>
            <w:gridSpan w:val="3"/>
            <w:shd w:val="clear" w:color="auto" w:fill="auto"/>
            <w:vAlign w:val="center"/>
          </w:tcPr>
          <w:p w:rsidR="00905984" w:rsidRDefault="00870040">
            <w:pPr>
              <w:jc w:val="center"/>
              <w:rPr>
                <w:b/>
              </w:rPr>
            </w:pPr>
            <w:r>
              <w:rPr>
                <w:b/>
              </w:rPr>
              <w:t>Требования к функциональным, техническим, качественным и эксплуатационным характеристикам Товара</w:t>
            </w:r>
          </w:p>
        </w:tc>
        <w:tc>
          <w:tcPr>
            <w:tcW w:w="1972" w:type="dxa"/>
          </w:tcPr>
          <w:p w:rsidR="00905984" w:rsidRDefault="00870040">
            <w:pPr>
              <w:jc w:val="center"/>
              <w:rPr>
                <w:b/>
              </w:rPr>
            </w:pPr>
            <w:r>
              <w:rPr>
                <w:b/>
                <w:sz w:val="22"/>
                <w:szCs w:val="22"/>
              </w:rPr>
              <w:t>Обоснование включения показателя в описание объекта закупки, включенного в КТРУ</w:t>
            </w:r>
          </w:p>
        </w:tc>
        <w:tc>
          <w:tcPr>
            <w:tcW w:w="1561" w:type="dxa"/>
            <w:shd w:val="clear" w:color="auto" w:fill="auto"/>
            <w:vAlign w:val="center"/>
          </w:tcPr>
          <w:p w:rsidR="00905984" w:rsidRDefault="00870040">
            <w:pPr>
              <w:jc w:val="center"/>
              <w:rPr>
                <w:b/>
              </w:rPr>
            </w:pPr>
            <w:r>
              <w:rPr>
                <w:b/>
              </w:rPr>
              <w:t>Конкретное значение, предлагаемое участником закупки</w:t>
            </w:r>
          </w:p>
        </w:tc>
      </w:tr>
      <w:tr w:rsidR="00905984" w:rsidTr="004B4949">
        <w:trPr>
          <w:trHeight w:val="818"/>
        </w:trPr>
        <w:tc>
          <w:tcPr>
            <w:tcW w:w="562" w:type="dxa"/>
            <w:vMerge/>
            <w:vAlign w:val="center"/>
          </w:tcPr>
          <w:p w:rsidR="00905984" w:rsidRDefault="00905984">
            <w:pPr>
              <w:jc w:val="center"/>
            </w:pPr>
          </w:p>
        </w:tc>
        <w:tc>
          <w:tcPr>
            <w:tcW w:w="2977" w:type="dxa"/>
            <w:vMerge/>
            <w:vAlign w:val="center"/>
          </w:tcPr>
          <w:p w:rsidR="00905984" w:rsidRDefault="00905984">
            <w:pPr>
              <w:jc w:val="center"/>
            </w:pPr>
          </w:p>
        </w:tc>
        <w:tc>
          <w:tcPr>
            <w:tcW w:w="1134" w:type="dxa"/>
            <w:vMerge/>
          </w:tcPr>
          <w:p w:rsidR="00905984" w:rsidRDefault="00905984">
            <w:pPr>
              <w:jc w:val="center"/>
              <w:rPr>
                <w:b/>
              </w:rPr>
            </w:pPr>
          </w:p>
        </w:tc>
        <w:tc>
          <w:tcPr>
            <w:tcW w:w="709" w:type="dxa"/>
            <w:vMerge/>
          </w:tcPr>
          <w:p w:rsidR="00905984" w:rsidRDefault="00905984">
            <w:pPr>
              <w:jc w:val="center"/>
              <w:rPr>
                <w:b/>
              </w:rPr>
            </w:pPr>
          </w:p>
        </w:tc>
        <w:tc>
          <w:tcPr>
            <w:tcW w:w="992" w:type="dxa"/>
            <w:vMerge/>
          </w:tcPr>
          <w:p w:rsidR="00905984" w:rsidRDefault="00905984">
            <w:pPr>
              <w:jc w:val="center"/>
              <w:rPr>
                <w:b/>
              </w:rPr>
            </w:pPr>
          </w:p>
        </w:tc>
        <w:tc>
          <w:tcPr>
            <w:tcW w:w="2927" w:type="dxa"/>
            <w:shd w:val="clear" w:color="auto" w:fill="auto"/>
            <w:vAlign w:val="center"/>
          </w:tcPr>
          <w:p w:rsidR="00905984" w:rsidRDefault="00870040">
            <w:pPr>
              <w:jc w:val="center"/>
              <w:rPr>
                <w:b/>
              </w:rPr>
            </w:pPr>
            <w:r>
              <w:rPr>
                <w:b/>
              </w:rPr>
              <w:t>Показатель</w:t>
            </w:r>
          </w:p>
        </w:tc>
        <w:tc>
          <w:tcPr>
            <w:tcW w:w="2040" w:type="dxa"/>
            <w:shd w:val="clear" w:color="auto" w:fill="auto"/>
            <w:vAlign w:val="center"/>
          </w:tcPr>
          <w:p w:rsidR="00905984" w:rsidRDefault="00870040">
            <w:pPr>
              <w:jc w:val="center"/>
              <w:rPr>
                <w:b/>
              </w:rPr>
            </w:pPr>
            <w:r>
              <w:rPr>
                <w:b/>
              </w:rPr>
              <w:t>требуемое значение</w:t>
            </w:r>
          </w:p>
        </w:tc>
        <w:tc>
          <w:tcPr>
            <w:tcW w:w="637" w:type="dxa"/>
            <w:shd w:val="clear" w:color="auto" w:fill="auto"/>
            <w:vAlign w:val="center"/>
          </w:tcPr>
          <w:p w:rsidR="00905984" w:rsidRDefault="00870040">
            <w:pPr>
              <w:jc w:val="center"/>
              <w:rPr>
                <w:b/>
              </w:rPr>
            </w:pPr>
            <w:r>
              <w:rPr>
                <w:b/>
              </w:rPr>
              <w:t>ед. изм.</w:t>
            </w:r>
          </w:p>
        </w:tc>
        <w:tc>
          <w:tcPr>
            <w:tcW w:w="1972" w:type="dxa"/>
          </w:tcPr>
          <w:p w:rsidR="00905984" w:rsidRDefault="00905984">
            <w:pPr>
              <w:jc w:val="center"/>
            </w:pPr>
          </w:p>
        </w:tc>
        <w:tc>
          <w:tcPr>
            <w:tcW w:w="1561" w:type="dxa"/>
            <w:vAlign w:val="center"/>
          </w:tcPr>
          <w:p w:rsidR="00905984" w:rsidRDefault="00905984">
            <w:pPr>
              <w:jc w:val="center"/>
            </w:pPr>
          </w:p>
        </w:tc>
      </w:tr>
      <w:tr w:rsidR="00905984" w:rsidTr="004B4949">
        <w:trPr>
          <w:trHeight w:val="218"/>
        </w:trPr>
        <w:tc>
          <w:tcPr>
            <w:tcW w:w="562" w:type="dxa"/>
            <w:shd w:val="clear" w:color="auto" w:fill="auto"/>
            <w:noWrap/>
            <w:vAlign w:val="center"/>
          </w:tcPr>
          <w:p w:rsidR="00905984" w:rsidRDefault="00870040">
            <w:pPr>
              <w:jc w:val="center"/>
              <w:rPr>
                <w:b/>
              </w:rPr>
            </w:pPr>
            <w:r>
              <w:rPr>
                <w:b/>
              </w:rPr>
              <w:t>1</w:t>
            </w:r>
          </w:p>
        </w:tc>
        <w:tc>
          <w:tcPr>
            <w:tcW w:w="2977" w:type="dxa"/>
            <w:shd w:val="clear" w:color="auto" w:fill="auto"/>
            <w:noWrap/>
            <w:vAlign w:val="center"/>
          </w:tcPr>
          <w:p w:rsidR="00905984" w:rsidRDefault="00870040">
            <w:pPr>
              <w:jc w:val="center"/>
              <w:rPr>
                <w:b/>
              </w:rPr>
            </w:pPr>
            <w:r>
              <w:rPr>
                <w:b/>
              </w:rPr>
              <w:t>2</w:t>
            </w:r>
          </w:p>
        </w:tc>
        <w:tc>
          <w:tcPr>
            <w:tcW w:w="1134" w:type="dxa"/>
          </w:tcPr>
          <w:p w:rsidR="00905984" w:rsidRDefault="00870040">
            <w:pPr>
              <w:jc w:val="center"/>
              <w:rPr>
                <w:b/>
              </w:rPr>
            </w:pPr>
            <w:r>
              <w:rPr>
                <w:b/>
              </w:rPr>
              <w:t>3</w:t>
            </w:r>
          </w:p>
        </w:tc>
        <w:tc>
          <w:tcPr>
            <w:tcW w:w="709" w:type="dxa"/>
          </w:tcPr>
          <w:p w:rsidR="00905984" w:rsidRDefault="00870040">
            <w:pPr>
              <w:jc w:val="center"/>
              <w:rPr>
                <w:b/>
              </w:rPr>
            </w:pPr>
            <w:r>
              <w:rPr>
                <w:b/>
              </w:rPr>
              <w:t>4</w:t>
            </w:r>
          </w:p>
        </w:tc>
        <w:tc>
          <w:tcPr>
            <w:tcW w:w="992" w:type="dxa"/>
            <w:vAlign w:val="center"/>
          </w:tcPr>
          <w:p w:rsidR="00905984" w:rsidRDefault="00870040">
            <w:pPr>
              <w:jc w:val="center"/>
              <w:rPr>
                <w:b/>
              </w:rPr>
            </w:pPr>
            <w:r>
              <w:rPr>
                <w:b/>
              </w:rPr>
              <w:t>5</w:t>
            </w:r>
          </w:p>
        </w:tc>
        <w:tc>
          <w:tcPr>
            <w:tcW w:w="2927" w:type="dxa"/>
            <w:shd w:val="clear" w:color="auto" w:fill="auto"/>
            <w:noWrap/>
            <w:vAlign w:val="center"/>
          </w:tcPr>
          <w:p w:rsidR="00905984" w:rsidRDefault="00870040">
            <w:pPr>
              <w:jc w:val="center"/>
              <w:rPr>
                <w:b/>
              </w:rPr>
            </w:pPr>
            <w:r>
              <w:rPr>
                <w:b/>
              </w:rPr>
              <w:t>6</w:t>
            </w:r>
          </w:p>
        </w:tc>
        <w:tc>
          <w:tcPr>
            <w:tcW w:w="2040" w:type="dxa"/>
            <w:shd w:val="clear" w:color="auto" w:fill="auto"/>
            <w:vAlign w:val="center"/>
          </w:tcPr>
          <w:p w:rsidR="00905984" w:rsidRDefault="00870040">
            <w:pPr>
              <w:jc w:val="center"/>
              <w:rPr>
                <w:b/>
              </w:rPr>
            </w:pPr>
            <w:r>
              <w:rPr>
                <w:b/>
              </w:rPr>
              <w:t>7</w:t>
            </w:r>
          </w:p>
        </w:tc>
        <w:tc>
          <w:tcPr>
            <w:tcW w:w="637" w:type="dxa"/>
            <w:shd w:val="clear" w:color="auto" w:fill="auto"/>
            <w:noWrap/>
          </w:tcPr>
          <w:p w:rsidR="00905984" w:rsidRDefault="00870040">
            <w:pPr>
              <w:jc w:val="center"/>
              <w:rPr>
                <w:b/>
                <w:lang w:val="en-US"/>
              </w:rPr>
            </w:pPr>
            <w:r>
              <w:rPr>
                <w:b/>
              </w:rPr>
              <w:t>8</w:t>
            </w:r>
          </w:p>
        </w:tc>
        <w:tc>
          <w:tcPr>
            <w:tcW w:w="1972" w:type="dxa"/>
          </w:tcPr>
          <w:p w:rsidR="00905984" w:rsidRDefault="00870040">
            <w:pPr>
              <w:jc w:val="center"/>
              <w:rPr>
                <w:b/>
              </w:rPr>
            </w:pPr>
            <w:r>
              <w:rPr>
                <w:b/>
              </w:rPr>
              <w:t>9</w:t>
            </w:r>
          </w:p>
        </w:tc>
        <w:tc>
          <w:tcPr>
            <w:tcW w:w="1561" w:type="dxa"/>
            <w:shd w:val="clear" w:color="auto" w:fill="auto"/>
            <w:vAlign w:val="center"/>
          </w:tcPr>
          <w:p w:rsidR="00905984" w:rsidRDefault="00870040">
            <w:pPr>
              <w:jc w:val="center"/>
              <w:rPr>
                <w:b/>
              </w:rPr>
            </w:pPr>
            <w:r>
              <w:rPr>
                <w:b/>
              </w:rPr>
              <w:t>10</w:t>
            </w:r>
          </w:p>
        </w:tc>
      </w:tr>
      <w:tr w:rsidR="00905984" w:rsidTr="004B4949">
        <w:trPr>
          <w:trHeight w:val="552"/>
        </w:trPr>
        <w:tc>
          <w:tcPr>
            <w:tcW w:w="562" w:type="dxa"/>
            <w:vMerge w:val="restart"/>
            <w:shd w:val="clear" w:color="auto" w:fill="auto"/>
          </w:tcPr>
          <w:p w:rsidR="00707AF1" w:rsidRDefault="00707AF1"/>
          <w:p w:rsidR="00905984" w:rsidRDefault="00870040">
            <w:r>
              <w:t>1</w:t>
            </w:r>
          </w:p>
        </w:tc>
        <w:tc>
          <w:tcPr>
            <w:tcW w:w="2977" w:type="dxa"/>
            <w:vMerge w:val="restart"/>
            <w:shd w:val="clear" w:color="auto" w:fill="auto"/>
          </w:tcPr>
          <w:p w:rsidR="00905984" w:rsidRDefault="004B4949" w:rsidP="004B4949">
            <w:pPr>
              <w:jc w:val="center"/>
              <w:rPr>
                <w:rFonts w:eastAsia="Calibri"/>
                <w:color w:val="000000"/>
              </w:rPr>
            </w:pPr>
            <w:r w:rsidRPr="004B4949">
              <w:rPr>
                <w:rFonts w:eastAsia="Calibri"/>
                <w:color w:val="000000"/>
              </w:rPr>
              <w:t>25.99.29.190 — Изделия прочие из недрагоценных металлов, не включенные в другие группировки</w:t>
            </w:r>
          </w:p>
          <w:p w:rsidR="004B4949" w:rsidRDefault="004B4949" w:rsidP="004B4949">
            <w:pPr>
              <w:jc w:val="center"/>
              <w:rPr>
                <w:rFonts w:eastAsia="Calibri"/>
                <w:color w:val="000000"/>
              </w:rPr>
            </w:pPr>
          </w:p>
          <w:p w:rsidR="00905984" w:rsidRPr="004B4949" w:rsidRDefault="00DB3138" w:rsidP="004B4949">
            <w:pPr>
              <w:pStyle w:val="11"/>
              <w:shd w:val="clear" w:color="auto" w:fill="FFFFFF"/>
              <w:spacing w:before="0" w:after="150"/>
              <w:jc w:val="center"/>
              <w:rPr>
                <w:rFonts w:ascii="Times New Roman" w:hAnsi="Times New Roman"/>
                <w:b w:val="0"/>
                <w:bCs w:val="0"/>
                <w:sz w:val="40"/>
                <w:szCs w:val="48"/>
              </w:rPr>
            </w:pPr>
            <w:r w:rsidRPr="00DB3138">
              <w:rPr>
                <w:rFonts w:ascii="Times New Roman" w:hAnsi="Times New Roman"/>
                <w:b w:val="0"/>
                <w:bCs w:val="0"/>
                <w:sz w:val="24"/>
              </w:rPr>
              <w:t>Трехсекционная лестница индустриального ресурса</w:t>
            </w:r>
            <w:r w:rsidR="00707AF1">
              <w:rPr>
                <w:rFonts w:ascii="Times New Roman" w:hAnsi="Times New Roman"/>
                <w:b w:val="0"/>
                <w:bCs w:val="0"/>
                <w:sz w:val="24"/>
              </w:rPr>
              <w:t xml:space="preserve"> «Эйфель Классик» или </w:t>
            </w:r>
            <w:r w:rsidR="00DE13B8">
              <w:rPr>
                <w:rFonts w:ascii="Times New Roman" w:hAnsi="Times New Roman"/>
                <w:b w:val="0"/>
                <w:bCs w:val="0"/>
                <w:sz w:val="24"/>
              </w:rPr>
              <w:t>эквивалент</w:t>
            </w:r>
            <w:bookmarkStart w:id="0" w:name="_GoBack"/>
            <w:bookmarkEnd w:id="0"/>
          </w:p>
          <w:p w:rsidR="00905984" w:rsidRDefault="00897891">
            <w:pPr>
              <w:jc w:val="center"/>
            </w:pPr>
            <w:r>
              <w:rPr>
                <w:noProof/>
              </w:rPr>
              <w:drawing>
                <wp:inline distT="0" distB="0" distL="0" distR="0" wp14:anchorId="4803903E" wp14:editId="4BC18645">
                  <wp:extent cx="1133693" cy="2113472"/>
                  <wp:effectExtent l="0" t="0" r="952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578" t="33835" r="80859" b="17542"/>
                          <a:stretch/>
                        </pic:blipFill>
                        <pic:spPr bwMode="auto">
                          <a:xfrm>
                            <a:off x="0" y="0"/>
                            <a:ext cx="1234056" cy="2300573"/>
                          </a:xfrm>
                          <a:prstGeom prst="rect">
                            <a:avLst/>
                          </a:prstGeom>
                          <a:ln>
                            <a:noFill/>
                          </a:ln>
                          <a:extLst>
                            <a:ext uri="{53640926-AAD7-44D8-BBD7-CCE9431645EC}">
                              <a14:shadowObscured xmlns:a14="http://schemas.microsoft.com/office/drawing/2010/main"/>
                            </a:ext>
                          </a:extLst>
                        </pic:spPr>
                      </pic:pic>
                    </a:graphicData>
                  </a:graphic>
                </wp:inline>
              </w:drawing>
            </w:r>
          </w:p>
          <w:p w:rsidR="00905984" w:rsidRDefault="00905984"/>
        </w:tc>
        <w:tc>
          <w:tcPr>
            <w:tcW w:w="1134" w:type="dxa"/>
            <w:vMerge w:val="restart"/>
          </w:tcPr>
          <w:p w:rsidR="00905984" w:rsidRDefault="00905984">
            <w:pPr>
              <w:jc w:val="center"/>
            </w:pPr>
          </w:p>
        </w:tc>
        <w:tc>
          <w:tcPr>
            <w:tcW w:w="709" w:type="dxa"/>
            <w:vMerge w:val="restart"/>
            <w:shd w:val="clear" w:color="auto" w:fill="auto"/>
          </w:tcPr>
          <w:p w:rsidR="00905984" w:rsidRDefault="00870040">
            <w:pPr>
              <w:jc w:val="center"/>
            </w:pPr>
            <w:r>
              <w:t>1</w:t>
            </w:r>
          </w:p>
        </w:tc>
        <w:tc>
          <w:tcPr>
            <w:tcW w:w="992" w:type="dxa"/>
            <w:vMerge w:val="restart"/>
          </w:tcPr>
          <w:p w:rsidR="00905984" w:rsidRDefault="00870040" w:rsidP="00DF594F">
            <w:pPr>
              <w:jc w:val="center"/>
            </w:pPr>
            <w:r>
              <w:t>Штука</w:t>
            </w:r>
          </w:p>
        </w:tc>
        <w:tc>
          <w:tcPr>
            <w:tcW w:w="2927" w:type="dxa"/>
            <w:shd w:val="clear" w:color="auto" w:fill="FFFFFF"/>
            <w:vAlign w:val="center"/>
          </w:tcPr>
          <w:p w:rsidR="00905984" w:rsidRPr="0039597B" w:rsidRDefault="00707AF1" w:rsidP="00DF594F">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Назначение</w:t>
            </w:r>
          </w:p>
        </w:tc>
        <w:tc>
          <w:tcPr>
            <w:tcW w:w="2040" w:type="dxa"/>
            <w:shd w:val="clear" w:color="auto" w:fill="FFFFFF"/>
            <w:vAlign w:val="center"/>
          </w:tcPr>
          <w:p w:rsidR="00905984" w:rsidRPr="0039597B" w:rsidRDefault="00707AF1">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Складная лестница</w:t>
            </w:r>
          </w:p>
        </w:tc>
        <w:tc>
          <w:tcPr>
            <w:tcW w:w="637" w:type="dxa"/>
            <w:shd w:val="clear" w:color="auto" w:fill="auto"/>
            <w:vAlign w:val="center"/>
          </w:tcPr>
          <w:p w:rsidR="00905984" w:rsidRDefault="00905984">
            <w:pPr>
              <w:jc w:val="center"/>
            </w:pPr>
          </w:p>
        </w:tc>
        <w:tc>
          <w:tcPr>
            <w:tcW w:w="1972" w:type="dxa"/>
            <w:vMerge w:val="restart"/>
          </w:tcPr>
          <w:p w:rsidR="00905984" w:rsidRDefault="00870040" w:rsidP="00D756C4">
            <w:pPr>
              <w:jc w:val="center"/>
            </w:pPr>
            <w:r>
              <w:t>В соответствии с потребностью подразделения.</w:t>
            </w:r>
          </w:p>
        </w:tc>
        <w:tc>
          <w:tcPr>
            <w:tcW w:w="1561" w:type="dxa"/>
            <w:vAlign w:val="center"/>
          </w:tcPr>
          <w:p w:rsidR="00905984" w:rsidRDefault="00905984"/>
        </w:tc>
      </w:tr>
      <w:tr w:rsidR="00707AF1" w:rsidTr="004B4949">
        <w:trPr>
          <w:trHeight w:val="64"/>
        </w:trPr>
        <w:tc>
          <w:tcPr>
            <w:tcW w:w="562" w:type="dxa"/>
            <w:vMerge/>
            <w:shd w:val="clear" w:color="auto" w:fill="auto"/>
          </w:tcPr>
          <w:p w:rsidR="00707AF1" w:rsidRDefault="00707AF1" w:rsidP="00707AF1"/>
        </w:tc>
        <w:tc>
          <w:tcPr>
            <w:tcW w:w="2977" w:type="dxa"/>
            <w:vMerge/>
            <w:shd w:val="clear" w:color="auto" w:fill="auto"/>
          </w:tcPr>
          <w:p w:rsidR="00707AF1" w:rsidRDefault="00707AF1" w:rsidP="00707AF1">
            <w:pPr>
              <w:jc w:val="center"/>
              <w:rPr>
                <w:rFonts w:eastAsia="Calibri"/>
                <w:color w:val="000000"/>
              </w:rPr>
            </w:pPr>
          </w:p>
        </w:tc>
        <w:tc>
          <w:tcPr>
            <w:tcW w:w="1134" w:type="dxa"/>
            <w:vMerge/>
          </w:tcPr>
          <w:p w:rsidR="00707AF1" w:rsidRDefault="00707AF1" w:rsidP="00707AF1">
            <w:pPr>
              <w:jc w:val="center"/>
            </w:pPr>
          </w:p>
        </w:tc>
        <w:tc>
          <w:tcPr>
            <w:tcW w:w="709" w:type="dxa"/>
            <w:vMerge/>
            <w:shd w:val="clear" w:color="auto" w:fill="auto"/>
          </w:tcPr>
          <w:p w:rsidR="00707AF1" w:rsidRDefault="00707AF1" w:rsidP="00707AF1">
            <w:pPr>
              <w:jc w:val="center"/>
            </w:pPr>
          </w:p>
        </w:tc>
        <w:tc>
          <w:tcPr>
            <w:tcW w:w="992" w:type="dxa"/>
            <w:vMerge/>
          </w:tcPr>
          <w:p w:rsidR="00707AF1" w:rsidRDefault="00707AF1" w:rsidP="00DF594F">
            <w:pPr>
              <w:jc w:val="center"/>
            </w:pPr>
          </w:p>
        </w:tc>
        <w:tc>
          <w:tcPr>
            <w:tcW w:w="2927" w:type="dxa"/>
            <w:shd w:val="clear" w:color="auto" w:fill="FFFFFF"/>
            <w:vAlign w:val="center"/>
          </w:tcPr>
          <w:p w:rsidR="00707AF1" w:rsidRPr="008F07B3" w:rsidRDefault="00707AF1" w:rsidP="00DF594F">
            <w:pPr>
              <w:pStyle w:val="aff6"/>
              <w:spacing w:before="0" w:beforeAutospacing="0" w:after="0" w:afterAutospacing="0"/>
              <w:jc w:val="center"/>
              <w:rPr>
                <w:rFonts w:ascii="Times New Roman" w:eastAsia="Times New Roman" w:hAnsi="Times New Roman"/>
              </w:rPr>
            </w:pPr>
            <w:r w:rsidRPr="008F07B3">
              <w:rPr>
                <w:rFonts w:ascii="Times New Roman" w:hAnsi="Times New Roman"/>
                <w:color w:val="000000"/>
                <w:shd w:val="clear" w:color="auto" w:fill="FFFFFF"/>
              </w:rPr>
              <w:t>Материал</w:t>
            </w:r>
          </w:p>
        </w:tc>
        <w:tc>
          <w:tcPr>
            <w:tcW w:w="2040" w:type="dxa"/>
            <w:shd w:val="clear" w:color="auto" w:fill="FFFFFF"/>
            <w:vAlign w:val="center"/>
          </w:tcPr>
          <w:p w:rsidR="00707AF1" w:rsidRPr="008F07B3" w:rsidRDefault="00707AF1" w:rsidP="00707AF1">
            <w:pPr>
              <w:pStyle w:val="aff6"/>
              <w:spacing w:before="0" w:beforeAutospacing="0" w:after="0" w:afterAutospacing="0"/>
              <w:jc w:val="center"/>
              <w:rPr>
                <w:rFonts w:ascii="Times New Roman" w:eastAsia="Times New Roman" w:hAnsi="Times New Roman"/>
              </w:rPr>
            </w:pPr>
            <w:r w:rsidRPr="008F07B3">
              <w:rPr>
                <w:rFonts w:ascii="Times New Roman" w:hAnsi="Times New Roman"/>
                <w:color w:val="000000"/>
                <w:shd w:val="clear" w:color="auto" w:fill="FFFFFF"/>
              </w:rPr>
              <w:t>Алюминий</w:t>
            </w:r>
          </w:p>
        </w:tc>
        <w:tc>
          <w:tcPr>
            <w:tcW w:w="637" w:type="dxa"/>
            <w:shd w:val="clear" w:color="auto" w:fill="auto"/>
            <w:vAlign w:val="center"/>
          </w:tcPr>
          <w:p w:rsidR="00707AF1" w:rsidRDefault="00707AF1" w:rsidP="00707AF1">
            <w:pPr>
              <w:jc w:val="center"/>
            </w:pPr>
          </w:p>
        </w:tc>
        <w:tc>
          <w:tcPr>
            <w:tcW w:w="1972" w:type="dxa"/>
            <w:vMerge/>
          </w:tcPr>
          <w:p w:rsidR="00707AF1" w:rsidRDefault="00707AF1" w:rsidP="00707AF1"/>
        </w:tc>
        <w:tc>
          <w:tcPr>
            <w:tcW w:w="1561" w:type="dxa"/>
            <w:vAlign w:val="center"/>
          </w:tcPr>
          <w:p w:rsidR="00707AF1" w:rsidRDefault="00707AF1" w:rsidP="00707AF1"/>
        </w:tc>
      </w:tr>
      <w:tr w:rsidR="00707AF1" w:rsidTr="004B4949">
        <w:trPr>
          <w:trHeight w:val="66"/>
        </w:trPr>
        <w:tc>
          <w:tcPr>
            <w:tcW w:w="562" w:type="dxa"/>
            <w:vMerge/>
            <w:shd w:val="clear" w:color="auto" w:fill="auto"/>
          </w:tcPr>
          <w:p w:rsidR="00707AF1" w:rsidRDefault="00707AF1" w:rsidP="00707AF1"/>
        </w:tc>
        <w:tc>
          <w:tcPr>
            <w:tcW w:w="2977" w:type="dxa"/>
            <w:vMerge/>
            <w:shd w:val="clear" w:color="auto" w:fill="auto"/>
          </w:tcPr>
          <w:p w:rsidR="00707AF1" w:rsidRDefault="00707AF1" w:rsidP="00707AF1">
            <w:pPr>
              <w:jc w:val="center"/>
              <w:rPr>
                <w:rFonts w:eastAsia="Calibri"/>
                <w:color w:val="000000"/>
              </w:rPr>
            </w:pPr>
          </w:p>
        </w:tc>
        <w:tc>
          <w:tcPr>
            <w:tcW w:w="1134" w:type="dxa"/>
            <w:vMerge/>
          </w:tcPr>
          <w:p w:rsidR="00707AF1" w:rsidRDefault="00707AF1" w:rsidP="00707AF1">
            <w:pPr>
              <w:jc w:val="center"/>
            </w:pPr>
          </w:p>
        </w:tc>
        <w:tc>
          <w:tcPr>
            <w:tcW w:w="709" w:type="dxa"/>
            <w:vMerge/>
            <w:shd w:val="clear" w:color="auto" w:fill="auto"/>
          </w:tcPr>
          <w:p w:rsidR="00707AF1" w:rsidRDefault="00707AF1" w:rsidP="00707AF1">
            <w:pPr>
              <w:jc w:val="center"/>
            </w:pPr>
          </w:p>
        </w:tc>
        <w:tc>
          <w:tcPr>
            <w:tcW w:w="992" w:type="dxa"/>
            <w:vMerge/>
          </w:tcPr>
          <w:p w:rsidR="00707AF1" w:rsidRDefault="00707AF1" w:rsidP="00DF594F">
            <w:pPr>
              <w:jc w:val="center"/>
            </w:pPr>
          </w:p>
        </w:tc>
        <w:tc>
          <w:tcPr>
            <w:tcW w:w="2927" w:type="dxa"/>
            <w:shd w:val="clear" w:color="auto" w:fill="FFFFFF"/>
            <w:vAlign w:val="center"/>
          </w:tcPr>
          <w:p w:rsidR="00707AF1" w:rsidRDefault="00D756C4" w:rsidP="00DF594F">
            <w:pPr>
              <w:pStyle w:val="aff6"/>
              <w:spacing w:before="0" w:beforeAutospacing="0" w:after="0" w:afterAutospacing="0"/>
              <w:jc w:val="center"/>
              <w:rPr>
                <w:rFonts w:ascii="Times New Roman" w:eastAsia="Times New Roman" w:hAnsi="Times New Roman"/>
              </w:rPr>
            </w:pPr>
            <w:r w:rsidRPr="00D756C4">
              <w:rPr>
                <w:rFonts w:ascii="Times New Roman" w:eastAsia="Times New Roman" w:hAnsi="Times New Roman"/>
              </w:rPr>
              <w:t>Максимальная рабочая высота</w:t>
            </w:r>
          </w:p>
        </w:tc>
        <w:tc>
          <w:tcPr>
            <w:tcW w:w="2040" w:type="dxa"/>
            <w:shd w:val="clear" w:color="auto" w:fill="FFFFFF"/>
            <w:vAlign w:val="center"/>
          </w:tcPr>
          <w:p w:rsidR="00707AF1" w:rsidRDefault="00D756C4" w:rsidP="00D756C4">
            <w:pPr>
              <w:pStyle w:val="aff6"/>
              <w:spacing w:before="0" w:beforeAutospacing="0" w:after="0" w:afterAutospacing="0"/>
              <w:jc w:val="center"/>
              <w:rPr>
                <w:rFonts w:ascii="Times New Roman" w:eastAsia="Times New Roman" w:hAnsi="Times New Roman"/>
              </w:rPr>
            </w:pPr>
            <w:r w:rsidRPr="00707AF1">
              <w:rPr>
                <w:rFonts w:ascii="Times New Roman" w:eastAsia="Times New Roman" w:hAnsi="Times New Roman"/>
              </w:rPr>
              <w:t xml:space="preserve">≥ </w:t>
            </w:r>
            <w:r>
              <w:rPr>
                <w:rFonts w:ascii="Times New Roman" w:eastAsia="Times New Roman" w:hAnsi="Times New Roman"/>
              </w:rPr>
              <w:t>750</w:t>
            </w:r>
          </w:p>
        </w:tc>
        <w:tc>
          <w:tcPr>
            <w:tcW w:w="637" w:type="dxa"/>
            <w:shd w:val="clear" w:color="auto" w:fill="auto"/>
            <w:vAlign w:val="center"/>
          </w:tcPr>
          <w:p w:rsidR="00707AF1" w:rsidRDefault="00707AF1" w:rsidP="00707AF1">
            <w:pPr>
              <w:jc w:val="center"/>
            </w:pPr>
            <w:r>
              <w:t>см</w:t>
            </w:r>
          </w:p>
        </w:tc>
        <w:tc>
          <w:tcPr>
            <w:tcW w:w="1972" w:type="dxa"/>
            <w:vMerge/>
          </w:tcPr>
          <w:p w:rsidR="00707AF1" w:rsidRDefault="00707AF1" w:rsidP="00707AF1"/>
        </w:tc>
        <w:tc>
          <w:tcPr>
            <w:tcW w:w="1561" w:type="dxa"/>
            <w:vAlign w:val="center"/>
          </w:tcPr>
          <w:p w:rsidR="00707AF1" w:rsidRDefault="00707AF1" w:rsidP="00707AF1"/>
        </w:tc>
      </w:tr>
      <w:tr w:rsidR="00DF594F" w:rsidTr="004B4949">
        <w:trPr>
          <w:trHeight w:val="64"/>
        </w:trPr>
        <w:tc>
          <w:tcPr>
            <w:tcW w:w="562" w:type="dxa"/>
            <w:vMerge/>
            <w:shd w:val="clear" w:color="auto" w:fill="auto"/>
          </w:tcPr>
          <w:p w:rsidR="00DF594F" w:rsidRDefault="00DF594F" w:rsidP="00707AF1"/>
        </w:tc>
        <w:tc>
          <w:tcPr>
            <w:tcW w:w="2977" w:type="dxa"/>
            <w:vMerge/>
            <w:shd w:val="clear" w:color="auto" w:fill="auto"/>
          </w:tcPr>
          <w:p w:rsidR="00DF594F" w:rsidRDefault="00DF594F" w:rsidP="00707AF1">
            <w:pPr>
              <w:jc w:val="center"/>
              <w:rPr>
                <w:rFonts w:eastAsia="Calibri"/>
                <w:color w:val="000000"/>
              </w:rPr>
            </w:pPr>
          </w:p>
        </w:tc>
        <w:tc>
          <w:tcPr>
            <w:tcW w:w="1134" w:type="dxa"/>
            <w:vMerge/>
          </w:tcPr>
          <w:p w:rsidR="00DF594F" w:rsidRDefault="00DF594F" w:rsidP="00707AF1">
            <w:pPr>
              <w:jc w:val="center"/>
            </w:pPr>
          </w:p>
        </w:tc>
        <w:tc>
          <w:tcPr>
            <w:tcW w:w="709" w:type="dxa"/>
            <w:vMerge/>
            <w:shd w:val="clear" w:color="auto" w:fill="auto"/>
          </w:tcPr>
          <w:p w:rsidR="00DF594F" w:rsidRDefault="00DF594F" w:rsidP="00707AF1">
            <w:pPr>
              <w:jc w:val="center"/>
            </w:pPr>
          </w:p>
        </w:tc>
        <w:tc>
          <w:tcPr>
            <w:tcW w:w="992" w:type="dxa"/>
            <w:vMerge/>
          </w:tcPr>
          <w:p w:rsidR="00DF594F" w:rsidRDefault="00DF594F" w:rsidP="00DF594F">
            <w:pPr>
              <w:jc w:val="center"/>
            </w:pPr>
          </w:p>
        </w:tc>
        <w:tc>
          <w:tcPr>
            <w:tcW w:w="2927" w:type="dxa"/>
            <w:shd w:val="clear" w:color="auto" w:fill="FFFFFF"/>
            <w:vAlign w:val="center"/>
          </w:tcPr>
          <w:p w:rsidR="00DF594F" w:rsidRDefault="00DF594F" w:rsidP="00DF594F">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Количество секций</w:t>
            </w:r>
          </w:p>
        </w:tc>
        <w:tc>
          <w:tcPr>
            <w:tcW w:w="2040" w:type="dxa"/>
            <w:shd w:val="clear" w:color="auto" w:fill="FFFFFF"/>
            <w:vAlign w:val="center"/>
          </w:tcPr>
          <w:p w:rsidR="00DF594F" w:rsidRPr="00707AF1" w:rsidRDefault="00DF594F" w:rsidP="00707AF1">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3</w:t>
            </w:r>
          </w:p>
        </w:tc>
        <w:tc>
          <w:tcPr>
            <w:tcW w:w="637" w:type="dxa"/>
            <w:shd w:val="clear" w:color="auto" w:fill="auto"/>
            <w:vAlign w:val="center"/>
          </w:tcPr>
          <w:p w:rsidR="00DF594F" w:rsidRDefault="00DF594F" w:rsidP="00707AF1">
            <w:pPr>
              <w:jc w:val="center"/>
            </w:pPr>
            <w:r>
              <w:t>Шт</w:t>
            </w:r>
          </w:p>
        </w:tc>
        <w:tc>
          <w:tcPr>
            <w:tcW w:w="1972" w:type="dxa"/>
            <w:vMerge/>
          </w:tcPr>
          <w:p w:rsidR="00DF594F" w:rsidRDefault="00DF594F" w:rsidP="00707AF1"/>
        </w:tc>
        <w:tc>
          <w:tcPr>
            <w:tcW w:w="1561" w:type="dxa"/>
            <w:vAlign w:val="center"/>
          </w:tcPr>
          <w:p w:rsidR="00DF594F" w:rsidRDefault="00DF594F" w:rsidP="00707AF1"/>
        </w:tc>
      </w:tr>
      <w:tr w:rsidR="00DF594F" w:rsidTr="004B4949">
        <w:trPr>
          <w:trHeight w:val="206"/>
        </w:trPr>
        <w:tc>
          <w:tcPr>
            <w:tcW w:w="562" w:type="dxa"/>
            <w:vMerge/>
            <w:shd w:val="clear" w:color="auto" w:fill="auto"/>
          </w:tcPr>
          <w:p w:rsidR="00DF594F" w:rsidRDefault="00DF594F" w:rsidP="00707AF1"/>
        </w:tc>
        <w:tc>
          <w:tcPr>
            <w:tcW w:w="2977" w:type="dxa"/>
            <w:vMerge/>
            <w:shd w:val="clear" w:color="auto" w:fill="auto"/>
          </w:tcPr>
          <w:p w:rsidR="00DF594F" w:rsidRDefault="00DF594F" w:rsidP="00707AF1">
            <w:pPr>
              <w:jc w:val="center"/>
              <w:rPr>
                <w:rFonts w:eastAsia="Calibri"/>
                <w:color w:val="000000"/>
              </w:rPr>
            </w:pPr>
          </w:p>
        </w:tc>
        <w:tc>
          <w:tcPr>
            <w:tcW w:w="1134" w:type="dxa"/>
            <w:vMerge/>
          </w:tcPr>
          <w:p w:rsidR="00DF594F" w:rsidRDefault="00DF594F" w:rsidP="00707AF1">
            <w:pPr>
              <w:jc w:val="center"/>
            </w:pPr>
          </w:p>
        </w:tc>
        <w:tc>
          <w:tcPr>
            <w:tcW w:w="709" w:type="dxa"/>
            <w:vMerge/>
            <w:shd w:val="clear" w:color="auto" w:fill="auto"/>
          </w:tcPr>
          <w:p w:rsidR="00DF594F" w:rsidRDefault="00DF594F" w:rsidP="00707AF1">
            <w:pPr>
              <w:jc w:val="center"/>
            </w:pPr>
          </w:p>
        </w:tc>
        <w:tc>
          <w:tcPr>
            <w:tcW w:w="992" w:type="dxa"/>
            <w:vMerge/>
          </w:tcPr>
          <w:p w:rsidR="00DF594F" w:rsidRDefault="00DF594F" w:rsidP="00DF594F">
            <w:pPr>
              <w:jc w:val="center"/>
            </w:pPr>
          </w:p>
        </w:tc>
        <w:tc>
          <w:tcPr>
            <w:tcW w:w="2927" w:type="dxa"/>
            <w:shd w:val="clear" w:color="auto" w:fill="FFFFFF"/>
            <w:vAlign w:val="center"/>
          </w:tcPr>
          <w:p w:rsidR="00DF594F" w:rsidRDefault="00DF594F" w:rsidP="00DF594F">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Количество ступеней в секции</w:t>
            </w:r>
          </w:p>
        </w:tc>
        <w:tc>
          <w:tcPr>
            <w:tcW w:w="2040" w:type="dxa"/>
            <w:shd w:val="clear" w:color="auto" w:fill="FFFFFF"/>
            <w:vAlign w:val="center"/>
          </w:tcPr>
          <w:p w:rsidR="00DF594F" w:rsidRPr="00707AF1" w:rsidRDefault="00DF594F" w:rsidP="00707AF1">
            <w:pPr>
              <w:pStyle w:val="aff6"/>
              <w:spacing w:before="0" w:beforeAutospacing="0" w:after="0" w:afterAutospacing="0"/>
              <w:jc w:val="center"/>
              <w:rPr>
                <w:rFonts w:ascii="Times New Roman" w:eastAsia="Times New Roman" w:hAnsi="Times New Roman"/>
              </w:rPr>
            </w:pPr>
            <w:r>
              <w:rPr>
                <w:rFonts w:ascii="Times New Roman" w:eastAsia="Times New Roman" w:hAnsi="Times New Roman"/>
              </w:rPr>
              <w:t>10</w:t>
            </w:r>
          </w:p>
        </w:tc>
        <w:tc>
          <w:tcPr>
            <w:tcW w:w="637" w:type="dxa"/>
            <w:shd w:val="clear" w:color="auto" w:fill="auto"/>
            <w:vAlign w:val="center"/>
          </w:tcPr>
          <w:p w:rsidR="00DF594F" w:rsidRDefault="00DF594F" w:rsidP="00707AF1">
            <w:pPr>
              <w:jc w:val="center"/>
            </w:pPr>
            <w:r>
              <w:t>Шт</w:t>
            </w:r>
          </w:p>
        </w:tc>
        <w:tc>
          <w:tcPr>
            <w:tcW w:w="1972" w:type="dxa"/>
            <w:vMerge/>
          </w:tcPr>
          <w:p w:rsidR="00DF594F" w:rsidRDefault="00DF594F" w:rsidP="00707AF1"/>
        </w:tc>
        <w:tc>
          <w:tcPr>
            <w:tcW w:w="1561" w:type="dxa"/>
            <w:vAlign w:val="center"/>
          </w:tcPr>
          <w:p w:rsidR="00DF594F" w:rsidRDefault="00DF594F" w:rsidP="00707AF1"/>
        </w:tc>
      </w:tr>
      <w:tr w:rsidR="00707AF1" w:rsidTr="004B4949">
        <w:trPr>
          <w:trHeight w:val="552"/>
        </w:trPr>
        <w:tc>
          <w:tcPr>
            <w:tcW w:w="562" w:type="dxa"/>
            <w:vMerge/>
            <w:shd w:val="clear" w:color="auto" w:fill="auto"/>
          </w:tcPr>
          <w:p w:rsidR="00707AF1" w:rsidRDefault="00707AF1" w:rsidP="00707AF1"/>
        </w:tc>
        <w:tc>
          <w:tcPr>
            <w:tcW w:w="2977" w:type="dxa"/>
            <w:vMerge/>
            <w:shd w:val="clear" w:color="auto" w:fill="auto"/>
          </w:tcPr>
          <w:p w:rsidR="00707AF1" w:rsidRDefault="00707AF1" w:rsidP="00707AF1">
            <w:pPr>
              <w:jc w:val="center"/>
            </w:pPr>
          </w:p>
        </w:tc>
        <w:tc>
          <w:tcPr>
            <w:tcW w:w="1134" w:type="dxa"/>
            <w:vMerge/>
          </w:tcPr>
          <w:p w:rsidR="00707AF1" w:rsidRDefault="00707AF1" w:rsidP="00707AF1">
            <w:pPr>
              <w:jc w:val="center"/>
            </w:pPr>
          </w:p>
        </w:tc>
        <w:tc>
          <w:tcPr>
            <w:tcW w:w="709" w:type="dxa"/>
            <w:vMerge/>
            <w:shd w:val="clear" w:color="auto" w:fill="auto"/>
          </w:tcPr>
          <w:p w:rsidR="00707AF1" w:rsidRDefault="00707AF1" w:rsidP="00707AF1">
            <w:pPr>
              <w:jc w:val="center"/>
            </w:pPr>
          </w:p>
        </w:tc>
        <w:tc>
          <w:tcPr>
            <w:tcW w:w="992" w:type="dxa"/>
            <w:vMerge/>
          </w:tcPr>
          <w:p w:rsidR="00707AF1" w:rsidRDefault="00707AF1" w:rsidP="00DF594F">
            <w:pPr>
              <w:jc w:val="center"/>
            </w:pPr>
          </w:p>
        </w:tc>
        <w:tc>
          <w:tcPr>
            <w:tcW w:w="2927" w:type="dxa"/>
            <w:shd w:val="clear" w:color="auto" w:fill="FFFFFF"/>
            <w:vAlign w:val="center"/>
          </w:tcPr>
          <w:p w:rsidR="00707AF1" w:rsidRPr="00D756C4" w:rsidRDefault="00D756C4" w:rsidP="00DF594F">
            <w:pPr>
              <w:pStyle w:val="aff6"/>
              <w:spacing w:before="0" w:beforeAutospacing="0" w:after="0" w:afterAutospacing="0"/>
              <w:jc w:val="center"/>
              <w:rPr>
                <w:rFonts w:ascii="Times New Roman" w:eastAsia="Times New Roman" w:hAnsi="Times New Roman"/>
              </w:rPr>
            </w:pPr>
            <w:r w:rsidRPr="00D756C4">
              <w:rPr>
                <w:rFonts w:ascii="Times New Roman" w:eastAsia="Times New Roman" w:hAnsi="Times New Roman"/>
              </w:rPr>
              <w:t>Длина лестницы в сложенном виде</w:t>
            </w:r>
          </w:p>
        </w:tc>
        <w:tc>
          <w:tcPr>
            <w:tcW w:w="2040" w:type="dxa"/>
            <w:shd w:val="clear" w:color="auto" w:fill="FFFFFF"/>
            <w:vAlign w:val="center"/>
          </w:tcPr>
          <w:p w:rsidR="00707AF1" w:rsidRPr="007717D6" w:rsidRDefault="00D756C4" w:rsidP="00D756C4">
            <w:pPr>
              <w:pStyle w:val="aff6"/>
              <w:spacing w:before="0" w:beforeAutospacing="0" w:after="0" w:afterAutospacing="0"/>
              <w:jc w:val="center"/>
              <w:rPr>
                <w:rFonts w:ascii="Times New Roman" w:eastAsia="Times New Roman" w:hAnsi="Times New Roman"/>
              </w:rPr>
            </w:pPr>
            <w:r w:rsidRPr="00D756C4">
              <w:rPr>
                <w:rFonts w:ascii="Times New Roman" w:eastAsia="Times New Roman" w:hAnsi="Times New Roman"/>
              </w:rPr>
              <w:t>2,50-3,00</w:t>
            </w:r>
          </w:p>
        </w:tc>
        <w:tc>
          <w:tcPr>
            <w:tcW w:w="637" w:type="dxa"/>
            <w:shd w:val="clear" w:color="auto" w:fill="auto"/>
            <w:vAlign w:val="center"/>
          </w:tcPr>
          <w:p w:rsidR="00707AF1" w:rsidRDefault="00D756C4" w:rsidP="00707AF1">
            <w:pPr>
              <w:jc w:val="center"/>
            </w:pPr>
            <w:r w:rsidRPr="00D756C4">
              <w:t>м</w:t>
            </w:r>
          </w:p>
        </w:tc>
        <w:tc>
          <w:tcPr>
            <w:tcW w:w="1972" w:type="dxa"/>
            <w:vMerge/>
          </w:tcPr>
          <w:p w:rsidR="00707AF1" w:rsidRDefault="00707AF1" w:rsidP="00707AF1"/>
        </w:tc>
        <w:tc>
          <w:tcPr>
            <w:tcW w:w="1561" w:type="dxa"/>
            <w:vAlign w:val="center"/>
          </w:tcPr>
          <w:p w:rsidR="00707AF1" w:rsidRDefault="00707AF1" w:rsidP="00707AF1"/>
        </w:tc>
      </w:tr>
      <w:tr w:rsidR="00D756C4" w:rsidTr="004B4949">
        <w:trPr>
          <w:trHeight w:val="552"/>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FC4455" w:rsidRDefault="00D756C4" w:rsidP="00D756C4">
            <w:pPr>
              <w:pStyle w:val="aff6"/>
              <w:spacing w:before="0" w:after="0"/>
              <w:jc w:val="center"/>
              <w:rPr>
                <w:rFonts w:ascii="Times New Roman" w:eastAsia="Times New Roman" w:hAnsi="Times New Roman"/>
              </w:rPr>
            </w:pPr>
            <w:r w:rsidRPr="00FC4455">
              <w:rPr>
                <w:rStyle w:val="aff9"/>
                <w:rFonts w:ascii="Times New Roman" w:hAnsi="Times New Roman"/>
                <w:b w:val="0"/>
                <w:color w:val="000000"/>
                <w:shd w:val="clear" w:color="auto" w:fill="FFFFFF"/>
              </w:rPr>
              <w:t>Транспортные габариты (ДхШхВ):</w:t>
            </w:r>
            <w:r w:rsidRPr="00FC4455">
              <w:rPr>
                <w:rFonts w:ascii="Times New Roman" w:hAnsi="Times New Roman"/>
                <w:color w:val="000000"/>
                <w:shd w:val="clear" w:color="auto" w:fill="FFFFFF"/>
              </w:rPr>
              <w:t> </w:t>
            </w:r>
          </w:p>
        </w:tc>
        <w:tc>
          <w:tcPr>
            <w:tcW w:w="2040" w:type="dxa"/>
            <w:shd w:val="clear" w:color="auto" w:fill="FFFFFF"/>
            <w:vAlign w:val="center"/>
          </w:tcPr>
          <w:p w:rsidR="00D756C4" w:rsidRPr="00FC4455" w:rsidRDefault="00D756C4" w:rsidP="00D756C4">
            <w:pPr>
              <w:pStyle w:val="aff6"/>
              <w:spacing w:before="0" w:after="0"/>
              <w:jc w:val="center"/>
              <w:rPr>
                <w:rFonts w:ascii="Times New Roman" w:eastAsia="Times New Roman" w:hAnsi="Times New Roman"/>
              </w:rPr>
            </w:pPr>
            <w:r>
              <w:rPr>
                <w:rFonts w:ascii="Times New Roman" w:hAnsi="Times New Roman"/>
                <w:color w:val="000000"/>
                <w:shd w:val="clear" w:color="auto" w:fill="FFFFFF"/>
              </w:rPr>
              <w:t>2,92х0,047х0,2</w:t>
            </w:r>
          </w:p>
        </w:tc>
        <w:tc>
          <w:tcPr>
            <w:tcW w:w="637" w:type="dxa"/>
            <w:shd w:val="clear" w:color="auto" w:fill="auto"/>
            <w:vAlign w:val="center"/>
          </w:tcPr>
          <w:p w:rsidR="00D756C4" w:rsidRPr="00FC4455" w:rsidRDefault="00D756C4" w:rsidP="00D756C4">
            <w:pPr>
              <w:jc w:val="center"/>
            </w:pPr>
            <w:r w:rsidRPr="00FC4455">
              <w:rPr>
                <w:color w:val="000000"/>
                <w:shd w:val="clear" w:color="auto" w:fill="FFFFFF"/>
              </w:rPr>
              <w:t>м</w:t>
            </w:r>
          </w:p>
        </w:tc>
        <w:tc>
          <w:tcPr>
            <w:tcW w:w="1972" w:type="dxa"/>
            <w:vMerge/>
          </w:tcPr>
          <w:p w:rsidR="00D756C4" w:rsidRDefault="00D756C4" w:rsidP="00D756C4"/>
        </w:tc>
        <w:tc>
          <w:tcPr>
            <w:tcW w:w="1561" w:type="dxa"/>
            <w:vAlign w:val="center"/>
          </w:tcPr>
          <w:p w:rsidR="00D756C4" w:rsidRDefault="00D756C4" w:rsidP="00D756C4"/>
        </w:tc>
      </w:tr>
      <w:tr w:rsidR="00D756C4" w:rsidTr="004B4949">
        <w:trPr>
          <w:trHeight w:val="74"/>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361488" w:rsidRDefault="00D756C4" w:rsidP="00D756C4">
            <w:pPr>
              <w:pStyle w:val="aff6"/>
              <w:spacing w:before="0" w:after="0"/>
              <w:jc w:val="center"/>
              <w:rPr>
                <w:rFonts w:ascii="Times New Roman" w:eastAsia="Times New Roman" w:hAnsi="Times New Roman"/>
              </w:rPr>
            </w:pPr>
            <w:r w:rsidRPr="00361488">
              <w:rPr>
                <w:rStyle w:val="aff9"/>
                <w:rFonts w:ascii="Times New Roman" w:hAnsi="Times New Roman"/>
                <w:b w:val="0"/>
                <w:color w:val="000000"/>
                <w:shd w:val="clear" w:color="auto" w:fill="FFFFFF"/>
              </w:rPr>
              <w:t>Объем</w:t>
            </w:r>
          </w:p>
        </w:tc>
        <w:tc>
          <w:tcPr>
            <w:tcW w:w="2040" w:type="dxa"/>
            <w:shd w:val="clear" w:color="auto" w:fill="FFFFFF"/>
            <w:vAlign w:val="center"/>
          </w:tcPr>
          <w:p w:rsidR="00D756C4" w:rsidRPr="00361488" w:rsidRDefault="00D756C4" w:rsidP="00D756C4">
            <w:pPr>
              <w:pStyle w:val="aff6"/>
              <w:spacing w:before="0" w:after="0"/>
              <w:jc w:val="center"/>
              <w:rPr>
                <w:rFonts w:ascii="Times New Roman" w:eastAsia="Times New Roman" w:hAnsi="Times New Roman"/>
              </w:rPr>
            </w:pPr>
            <w:r w:rsidRPr="00361488">
              <w:rPr>
                <w:rFonts w:ascii="Times New Roman" w:hAnsi="Times New Roman"/>
                <w:color w:val="000000"/>
                <w:shd w:val="clear" w:color="auto" w:fill="FFFFFF"/>
              </w:rPr>
              <w:t xml:space="preserve">0,274 </w:t>
            </w:r>
          </w:p>
        </w:tc>
        <w:tc>
          <w:tcPr>
            <w:tcW w:w="637" w:type="dxa"/>
            <w:shd w:val="clear" w:color="auto" w:fill="auto"/>
            <w:vAlign w:val="center"/>
          </w:tcPr>
          <w:p w:rsidR="00D756C4" w:rsidRPr="00361488" w:rsidRDefault="00D756C4" w:rsidP="00D756C4">
            <w:pPr>
              <w:jc w:val="center"/>
            </w:pPr>
            <w:r w:rsidRPr="00361488">
              <w:rPr>
                <w:color w:val="000000"/>
                <w:shd w:val="clear" w:color="auto" w:fill="FFFFFF"/>
              </w:rPr>
              <w:t>м</w:t>
            </w:r>
            <w:r w:rsidRPr="00D756C4">
              <w:rPr>
                <w:color w:val="000000"/>
                <w:shd w:val="clear" w:color="auto" w:fill="FFFFFF"/>
              </w:rPr>
              <w:t>³</w:t>
            </w:r>
          </w:p>
        </w:tc>
        <w:tc>
          <w:tcPr>
            <w:tcW w:w="1972" w:type="dxa"/>
            <w:vMerge/>
          </w:tcPr>
          <w:p w:rsidR="00D756C4" w:rsidRDefault="00D756C4" w:rsidP="00D756C4"/>
        </w:tc>
        <w:tc>
          <w:tcPr>
            <w:tcW w:w="1561" w:type="dxa"/>
            <w:vAlign w:val="center"/>
          </w:tcPr>
          <w:p w:rsidR="00D756C4" w:rsidRDefault="00D756C4" w:rsidP="00D756C4"/>
        </w:tc>
      </w:tr>
      <w:tr w:rsidR="00D756C4" w:rsidTr="004B4949">
        <w:trPr>
          <w:trHeight w:val="64"/>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8A67D5" w:rsidRDefault="00D756C4" w:rsidP="00D756C4">
            <w:pPr>
              <w:pStyle w:val="aff6"/>
              <w:spacing w:before="0" w:after="0"/>
              <w:jc w:val="center"/>
              <w:rPr>
                <w:rFonts w:ascii="Times New Roman" w:eastAsia="Times New Roman" w:hAnsi="Times New Roman"/>
              </w:rPr>
            </w:pPr>
            <w:r w:rsidRPr="008A67D5">
              <w:rPr>
                <w:rStyle w:val="aff9"/>
                <w:rFonts w:ascii="Times New Roman" w:hAnsi="Times New Roman"/>
                <w:b w:val="0"/>
                <w:color w:val="000000"/>
                <w:shd w:val="clear" w:color="auto" w:fill="FFFFFF"/>
              </w:rPr>
              <w:t>Вес</w:t>
            </w:r>
          </w:p>
        </w:tc>
        <w:tc>
          <w:tcPr>
            <w:tcW w:w="2040" w:type="dxa"/>
            <w:shd w:val="clear" w:color="auto" w:fill="FFFFFF"/>
            <w:vAlign w:val="center"/>
          </w:tcPr>
          <w:p w:rsidR="00D756C4" w:rsidRPr="008A67D5" w:rsidRDefault="00D756C4" w:rsidP="00D756C4">
            <w:pPr>
              <w:pStyle w:val="aff6"/>
              <w:spacing w:before="0" w:after="0"/>
              <w:jc w:val="center"/>
              <w:rPr>
                <w:rFonts w:ascii="Times New Roman" w:eastAsia="Times New Roman" w:hAnsi="Times New Roman"/>
              </w:rPr>
            </w:pPr>
            <w:r w:rsidRPr="008A67D5">
              <w:rPr>
                <w:rFonts w:ascii="Times New Roman" w:hAnsi="Times New Roman"/>
                <w:color w:val="000000"/>
                <w:shd w:val="clear" w:color="auto" w:fill="FFFFFF"/>
              </w:rPr>
              <w:t xml:space="preserve">18,38 </w:t>
            </w:r>
          </w:p>
        </w:tc>
        <w:tc>
          <w:tcPr>
            <w:tcW w:w="637" w:type="dxa"/>
            <w:shd w:val="clear" w:color="auto" w:fill="auto"/>
            <w:vAlign w:val="center"/>
          </w:tcPr>
          <w:p w:rsidR="00D756C4" w:rsidRPr="008A67D5" w:rsidRDefault="00D756C4" w:rsidP="00D756C4">
            <w:pPr>
              <w:jc w:val="center"/>
            </w:pPr>
            <w:r w:rsidRPr="008A67D5">
              <w:rPr>
                <w:color w:val="000000"/>
                <w:shd w:val="clear" w:color="auto" w:fill="FFFFFF"/>
              </w:rPr>
              <w:t>кг</w:t>
            </w:r>
          </w:p>
        </w:tc>
        <w:tc>
          <w:tcPr>
            <w:tcW w:w="1972" w:type="dxa"/>
            <w:vMerge/>
          </w:tcPr>
          <w:p w:rsidR="00D756C4" w:rsidRDefault="00D756C4" w:rsidP="00D756C4"/>
        </w:tc>
        <w:tc>
          <w:tcPr>
            <w:tcW w:w="1561" w:type="dxa"/>
            <w:vAlign w:val="center"/>
          </w:tcPr>
          <w:p w:rsidR="00D756C4" w:rsidRDefault="00D756C4" w:rsidP="00D756C4"/>
        </w:tc>
      </w:tr>
      <w:tr w:rsidR="00D756C4" w:rsidTr="004B4949">
        <w:trPr>
          <w:trHeight w:val="64"/>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8A67D5" w:rsidRDefault="00D756C4" w:rsidP="00D756C4">
            <w:pPr>
              <w:pStyle w:val="aff6"/>
              <w:spacing w:before="0" w:after="0"/>
              <w:jc w:val="center"/>
              <w:rPr>
                <w:rStyle w:val="aff9"/>
                <w:rFonts w:ascii="Times New Roman" w:hAnsi="Times New Roman"/>
                <w:b w:val="0"/>
                <w:color w:val="000000"/>
                <w:shd w:val="clear" w:color="auto" w:fill="FFFFFF"/>
              </w:rPr>
            </w:pPr>
            <w:r>
              <w:rPr>
                <w:rStyle w:val="aff9"/>
                <w:rFonts w:ascii="Times New Roman" w:hAnsi="Times New Roman"/>
                <w:b w:val="0"/>
                <w:color w:val="000000"/>
                <w:shd w:val="clear" w:color="auto" w:fill="FFFFFF"/>
              </w:rPr>
              <w:t>Тип ступеней</w:t>
            </w:r>
          </w:p>
        </w:tc>
        <w:tc>
          <w:tcPr>
            <w:tcW w:w="2040" w:type="dxa"/>
            <w:shd w:val="clear" w:color="auto" w:fill="FFFFFF"/>
            <w:vAlign w:val="center"/>
          </w:tcPr>
          <w:p w:rsidR="00D756C4" w:rsidRPr="008A67D5" w:rsidRDefault="00D756C4" w:rsidP="00D756C4">
            <w:pPr>
              <w:pStyle w:val="aff6"/>
              <w:spacing w:before="0" w:after="0"/>
              <w:jc w:val="center"/>
              <w:rPr>
                <w:rFonts w:ascii="Times New Roman" w:hAnsi="Times New Roman"/>
                <w:color w:val="000000"/>
                <w:shd w:val="clear" w:color="auto" w:fill="FFFFFF"/>
              </w:rPr>
            </w:pPr>
            <w:r>
              <w:rPr>
                <w:rFonts w:ascii="Times New Roman" w:hAnsi="Times New Roman"/>
                <w:color w:val="000000"/>
                <w:shd w:val="clear" w:color="auto" w:fill="FFFFFF"/>
              </w:rPr>
              <w:t>перекладина</w:t>
            </w:r>
          </w:p>
        </w:tc>
        <w:tc>
          <w:tcPr>
            <w:tcW w:w="637" w:type="dxa"/>
            <w:shd w:val="clear" w:color="auto" w:fill="auto"/>
            <w:vAlign w:val="center"/>
          </w:tcPr>
          <w:p w:rsidR="00D756C4" w:rsidRPr="008A67D5" w:rsidRDefault="00D756C4" w:rsidP="00D756C4">
            <w:pPr>
              <w:jc w:val="center"/>
              <w:rPr>
                <w:color w:val="000000"/>
                <w:shd w:val="clear" w:color="auto" w:fill="FFFFFF"/>
              </w:rPr>
            </w:pPr>
          </w:p>
        </w:tc>
        <w:tc>
          <w:tcPr>
            <w:tcW w:w="1972" w:type="dxa"/>
            <w:vMerge/>
          </w:tcPr>
          <w:p w:rsidR="00D756C4" w:rsidRDefault="00D756C4" w:rsidP="00D756C4"/>
        </w:tc>
        <w:tc>
          <w:tcPr>
            <w:tcW w:w="1561" w:type="dxa"/>
            <w:vAlign w:val="center"/>
          </w:tcPr>
          <w:p w:rsidR="00D756C4" w:rsidRDefault="00D756C4" w:rsidP="00D756C4"/>
        </w:tc>
      </w:tr>
      <w:tr w:rsidR="00D756C4" w:rsidTr="004B4949">
        <w:trPr>
          <w:trHeight w:val="552"/>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8A67D5" w:rsidRDefault="00D756C4" w:rsidP="00D756C4">
            <w:pPr>
              <w:pStyle w:val="aff6"/>
              <w:spacing w:before="0" w:after="0"/>
              <w:jc w:val="center"/>
              <w:rPr>
                <w:rStyle w:val="aff9"/>
                <w:rFonts w:ascii="Times New Roman" w:hAnsi="Times New Roman"/>
                <w:b w:val="0"/>
                <w:color w:val="000000"/>
                <w:shd w:val="clear" w:color="auto" w:fill="FFFFFF"/>
              </w:rPr>
            </w:pPr>
            <w:r>
              <w:rPr>
                <w:rStyle w:val="aff9"/>
                <w:rFonts w:ascii="Times New Roman" w:hAnsi="Times New Roman"/>
                <w:b w:val="0"/>
                <w:color w:val="000000"/>
                <w:shd w:val="clear" w:color="auto" w:fill="FFFFFF"/>
              </w:rPr>
              <w:t>Особенности</w:t>
            </w:r>
          </w:p>
        </w:tc>
        <w:tc>
          <w:tcPr>
            <w:tcW w:w="2040" w:type="dxa"/>
            <w:shd w:val="clear" w:color="auto" w:fill="FFFFFF"/>
            <w:vAlign w:val="center"/>
          </w:tcPr>
          <w:p w:rsidR="00D756C4" w:rsidRPr="008A67D5" w:rsidRDefault="00D756C4" w:rsidP="00D756C4">
            <w:pPr>
              <w:pStyle w:val="aff6"/>
              <w:jc w:val="center"/>
              <w:rPr>
                <w:rFonts w:ascii="Times New Roman" w:hAnsi="Times New Roman"/>
                <w:color w:val="000000"/>
                <w:shd w:val="clear" w:color="auto" w:fill="FFFFFF"/>
              </w:rPr>
            </w:pPr>
            <w:r w:rsidRPr="00D756C4">
              <w:rPr>
                <w:rFonts w:ascii="Times New Roman" w:hAnsi="Times New Roman"/>
                <w:color w:val="000000"/>
                <w:shd w:val="clear" w:color="auto" w:fill="FFFFFF"/>
              </w:rPr>
              <w:t xml:space="preserve">двухсторонняя, передвижная, приставная, складная </w:t>
            </w:r>
            <w:r>
              <w:rPr>
                <w:rFonts w:ascii="Times New Roman" w:hAnsi="Times New Roman"/>
                <w:color w:val="000000"/>
                <w:shd w:val="clear" w:color="auto" w:fill="FFFFFF"/>
              </w:rPr>
              <w:t>телескопическая</w:t>
            </w:r>
          </w:p>
        </w:tc>
        <w:tc>
          <w:tcPr>
            <w:tcW w:w="637" w:type="dxa"/>
            <w:shd w:val="clear" w:color="auto" w:fill="auto"/>
            <w:vAlign w:val="center"/>
          </w:tcPr>
          <w:p w:rsidR="00D756C4" w:rsidRPr="008A67D5" w:rsidRDefault="00D756C4" w:rsidP="00D756C4">
            <w:pPr>
              <w:jc w:val="center"/>
              <w:rPr>
                <w:color w:val="000000"/>
                <w:shd w:val="clear" w:color="auto" w:fill="FFFFFF"/>
              </w:rPr>
            </w:pPr>
          </w:p>
        </w:tc>
        <w:tc>
          <w:tcPr>
            <w:tcW w:w="1972" w:type="dxa"/>
            <w:vMerge/>
          </w:tcPr>
          <w:p w:rsidR="00D756C4" w:rsidRDefault="00D756C4" w:rsidP="00D756C4"/>
        </w:tc>
        <w:tc>
          <w:tcPr>
            <w:tcW w:w="1561" w:type="dxa"/>
            <w:vAlign w:val="center"/>
          </w:tcPr>
          <w:p w:rsidR="00D756C4" w:rsidRDefault="00D756C4" w:rsidP="00D756C4"/>
        </w:tc>
      </w:tr>
      <w:tr w:rsidR="00D756C4" w:rsidTr="004B4949">
        <w:trPr>
          <w:trHeight w:val="552"/>
        </w:trPr>
        <w:tc>
          <w:tcPr>
            <w:tcW w:w="562" w:type="dxa"/>
            <w:vMerge/>
            <w:shd w:val="clear" w:color="auto" w:fill="auto"/>
          </w:tcPr>
          <w:p w:rsidR="00D756C4" w:rsidRDefault="00D756C4" w:rsidP="00D756C4"/>
        </w:tc>
        <w:tc>
          <w:tcPr>
            <w:tcW w:w="2977" w:type="dxa"/>
            <w:vMerge/>
            <w:shd w:val="clear" w:color="auto" w:fill="auto"/>
          </w:tcPr>
          <w:p w:rsidR="00D756C4" w:rsidRDefault="00D756C4" w:rsidP="00D756C4">
            <w:pPr>
              <w:jc w:val="center"/>
            </w:pPr>
          </w:p>
        </w:tc>
        <w:tc>
          <w:tcPr>
            <w:tcW w:w="1134" w:type="dxa"/>
            <w:vMerge/>
          </w:tcPr>
          <w:p w:rsidR="00D756C4" w:rsidRDefault="00D756C4" w:rsidP="00D756C4">
            <w:pPr>
              <w:jc w:val="center"/>
            </w:pPr>
          </w:p>
        </w:tc>
        <w:tc>
          <w:tcPr>
            <w:tcW w:w="709" w:type="dxa"/>
            <w:vMerge/>
            <w:shd w:val="clear" w:color="auto" w:fill="auto"/>
          </w:tcPr>
          <w:p w:rsidR="00D756C4" w:rsidRDefault="00D756C4" w:rsidP="00D756C4">
            <w:pPr>
              <w:jc w:val="center"/>
            </w:pPr>
          </w:p>
        </w:tc>
        <w:tc>
          <w:tcPr>
            <w:tcW w:w="992" w:type="dxa"/>
            <w:vMerge/>
          </w:tcPr>
          <w:p w:rsidR="00D756C4" w:rsidRDefault="00D756C4" w:rsidP="00D756C4">
            <w:pPr>
              <w:jc w:val="center"/>
            </w:pPr>
          </w:p>
        </w:tc>
        <w:tc>
          <w:tcPr>
            <w:tcW w:w="2927" w:type="dxa"/>
            <w:shd w:val="clear" w:color="auto" w:fill="FFFFFF"/>
            <w:vAlign w:val="center"/>
          </w:tcPr>
          <w:p w:rsidR="00D756C4" w:rsidRPr="008A67D5" w:rsidRDefault="00D756C4" w:rsidP="00D756C4">
            <w:pPr>
              <w:pStyle w:val="aff6"/>
              <w:spacing w:before="0" w:after="0"/>
              <w:jc w:val="center"/>
              <w:rPr>
                <w:rFonts w:ascii="Times New Roman" w:eastAsia="Times New Roman" w:hAnsi="Times New Roman"/>
              </w:rPr>
            </w:pPr>
            <w:r>
              <w:rPr>
                <w:rFonts w:ascii="Times New Roman" w:eastAsia="Times New Roman" w:hAnsi="Times New Roman"/>
              </w:rPr>
              <w:t>Гарантия</w:t>
            </w:r>
          </w:p>
        </w:tc>
        <w:tc>
          <w:tcPr>
            <w:tcW w:w="2040" w:type="dxa"/>
            <w:shd w:val="clear" w:color="auto" w:fill="FFFFFF"/>
            <w:vAlign w:val="center"/>
          </w:tcPr>
          <w:p w:rsidR="00D756C4" w:rsidRPr="008A67D5" w:rsidRDefault="00D756C4" w:rsidP="00D756C4">
            <w:pPr>
              <w:pStyle w:val="aff6"/>
              <w:spacing w:before="0" w:after="0"/>
              <w:jc w:val="center"/>
              <w:rPr>
                <w:rFonts w:ascii="Times New Roman" w:eastAsia="Times New Roman" w:hAnsi="Times New Roman"/>
              </w:rPr>
            </w:pPr>
            <w:r w:rsidRPr="00707AF1">
              <w:rPr>
                <w:rFonts w:ascii="Times New Roman" w:eastAsia="Times New Roman" w:hAnsi="Times New Roman"/>
              </w:rPr>
              <w:t>≥</w:t>
            </w:r>
            <w:r>
              <w:rPr>
                <w:rFonts w:ascii="Times New Roman" w:eastAsia="Times New Roman" w:hAnsi="Times New Roman"/>
              </w:rPr>
              <w:t xml:space="preserve"> 2</w:t>
            </w:r>
          </w:p>
        </w:tc>
        <w:tc>
          <w:tcPr>
            <w:tcW w:w="637" w:type="dxa"/>
            <w:shd w:val="clear" w:color="auto" w:fill="auto"/>
            <w:vAlign w:val="center"/>
          </w:tcPr>
          <w:p w:rsidR="00D756C4" w:rsidRPr="008A67D5" w:rsidRDefault="00D756C4" w:rsidP="00D756C4">
            <w:pPr>
              <w:jc w:val="center"/>
            </w:pPr>
            <w:r>
              <w:t>г</w:t>
            </w:r>
          </w:p>
        </w:tc>
        <w:tc>
          <w:tcPr>
            <w:tcW w:w="1972" w:type="dxa"/>
            <w:vMerge/>
          </w:tcPr>
          <w:p w:rsidR="00D756C4" w:rsidRDefault="00D756C4" w:rsidP="00D756C4"/>
        </w:tc>
        <w:tc>
          <w:tcPr>
            <w:tcW w:w="1561" w:type="dxa"/>
            <w:vAlign w:val="center"/>
          </w:tcPr>
          <w:p w:rsidR="00D756C4" w:rsidRDefault="00D756C4" w:rsidP="00D756C4"/>
        </w:tc>
      </w:tr>
    </w:tbl>
    <w:p w:rsidR="00905984" w:rsidRPr="00D756C4" w:rsidRDefault="00870040" w:rsidP="00D756C4">
      <w:r>
        <w:t>Изображения представлены с целью наглядной демонстрации и носят рекомендательный характер.</w:t>
      </w:r>
    </w:p>
    <w:sectPr w:rsidR="00905984" w:rsidRPr="00D756C4" w:rsidSect="00D756C4">
      <w:footnotePr>
        <w:numFmt w:val="chicago"/>
      </w:footnotePr>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7A4" w:rsidRDefault="004717A4">
      <w:r>
        <w:separator/>
      </w:r>
    </w:p>
  </w:endnote>
  <w:endnote w:type="continuationSeparator" w:id="0">
    <w:p w:rsidR="004717A4" w:rsidRDefault="0047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panose1 w:val="00000000000000000000"/>
    <w:charset w:val="00"/>
    <w:family w:val="roman"/>
    <w:notTrueType/>
    <w:pitch w:val="default"/>
  </w:font>
  <w:font w:name="Helvetica">
    <w:panose1 w:val="020B05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Lucida Grande CY">
    <w:altName w:val="Times New Roman"/>
    <w:charset w:val="00"/>
    <w:family w:val="auto"/>
    <w:pitch w:val="default"/>
  </w:font>
  <w:font w:name="Lucida Grande">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altName w:val="MS Gothic"/>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7A4" w:rsidRDefault="004717A4">
      <w:r>
        <w:separator/>
      </w:r>
    </w:p>
  </w:footnote>
  <w:footnote w:type="continuationSeparator" w:id="0">
    <w:p w:rsidR="004717A4" w:rsidRDefault="00471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803"/>
    <w:multiLevelType w:val="hybridMultilevel"/>
    <w:tmpl w:val="37CC012E"/>
    <w:lvl w:ilvl="0" w:tplc="B4A4A76E">
      <w:start w:val="1"/>
      <w:numFmt w:val="bullet"/>
      <w:lvlText w:val=""/>
      <w:lvlJc w:val="left"/>
      <w:pPr>
        <w:ind w:left="436" w:hanging="360"/>
      </w:pPr>
      <w:rPr>
        <w:rFonts w:ascii="Symbol" w:hAnsi="Symbol" w:hint="default"/>
      </w:rPr>
    </w:lvl>
    <w:lvl w:ilvl="1" w:tplc="B0728CB8">
      <w:start w:val="1"/>
      <w:numFmt w:val="bullet"/>
      <w:lvlText w:val="o"/>
      <w:lvlJc w:val="left"/>
      <w:pPr>
        <w:ind w:left="1156" w:hanging="360"/>
      </w:pPr>
      <w:rPr>
        <w:rFonts w:ascii="Courier New" w:hAnsi="Courier New" w:cs="Courier New" w:hint="default"/>
      </w:rPr>
    </w:lvl>
    <w:lvl w:ilvl="2" w:tplc="D3FAA532">
      <w:start w:val="1"/>
      <w:numFmt w:val="bullet"/>
      <w:lvlText w:val=""/>
      <w:lvlJc w:val="left"/>
      <w:pPr>
        <w:ind w:left="1876" w:hanging="360"/>
      </w:pPr>
      <w:rPr>
        <w:rFonts w:ascii="Wingdings" w:hAnsi="Wingdings" w:hint="default"/>
      </w:rPr>
    </w:lvl>
    <w:lvl w:ilvl="3" w:tplc="1206EA52">
      <w:start w:val="1"/>
      <w:numFmt w:val="bullet"/>
      <w:lvlText w:val=""/>
      <w:lvlJc w:val="left"/>
      <w:pPr>
        <w:ind w:left="2596" w:hanging="360"/>
      </w:pPr>
      <w:rPr>
        <w:rFonts w:ascii="Symbol" w:hAnsi="Symbol" w:hint="default"/>
      </w:rPr>
    </w:lvl>
    <w:lvl w:ilvl="4" w:tplc="EB7A53E6">
      <w:start w:val="1"/>
      <w:numFmt w:val="bullet"/>
      <w:lvlText w:val="o"/>
      <w:lvlJc w:val="left"/>
      <w:pPr>
        <w:ind w:left="3316" w:hanging="360"/>
      </w:pPr>
      <w:rPr>
        <w:rFonts w:ascii="Courier New" w:hAnsi="Courier New" w:cs="Courier New" w:hint="default"/>
      </w:rPr>
    </w:lvl>
    <w:lvl w:ilvl="5" w:tplc="0DEEA1AC">
      <w:start w:val="1"/>
      <w:numFmt w:val="bullet"/>
      <w:lvlText w:val=""/>
      <w:lvlJc w:val="left"/>
      <w:pPr>
        <w:ind w:left="4036" w:hanging="360"/>
      </w:pPr>
      <w:rPr>
        <w:rFonts w:ascii="Wingdings" w:hAnsi="Wingdings" w:hint="default"/>
      </w:rPr>
    </w:lvl>
    <w:lvl w:ilvl="6" w:tplc="D278FAAA">
      <w:start w:val="1"/>
      <w:numFmt w:val="bullet"/>
      <w:lvlText w:val=""/>
      <w:lvlJc w:val="left"/>
      <w:pPr>
        <w:ind w:left="4756" w:hanging="360"/>
      </w:pPr>
      <w:rPr>
        <w:rFonts w:ascii="Symbol" w:hAnsi="Symbol" w:hint="default"/>
      </w:rPr>
    </w:lvl>
    <w:lvl w:ilvl="7" w:tplc="1062FB30">
      <w:start w:val="1"/>
      <w:numFmt w:val="bullet"/>
      <w:lvlText w:val="o"/>
      <w:lvlJc w:val="left"/>
      <w:pPr>
        <w:ind w:left="5476" w:hanging="360"/>
      </w:pPr>
      <w:rPr>
        <w:rFonts w:ascii="Courier New" w:hAnsi="Courier New" w:cs="Courier New" w:hint="default"/>
      </w:rPr>
    </w:lvl>
    <w:lvl w:ilvl="8" w:tplc="F3EE9B5E">
      <w:start w:val="1"/>
      <w:numFmt w:val="bullet"/>
      <w:lvlText w:val=""/>
      <w:lvlJc w:val="left"/>
      <w:pPr>
        <w:ind w:left="6196" w:hanging="360"/>
      </w:pPr>
      <w:rPr>
        <w:rFonts w:ascii="Wingdings" w:hAnsi="Wingdings" w:hint="default"/>
      </w:rPr>
    </w:lvl>
  </w:abstractNum>
  <w:abstractNum w:abstractNumId="1" w15:restartNumberingAfterBreak="0">
    <w:nsid w:val="00DC2FDC"/>
    <w:multiLevelType w:val="multilevel"/>
    <w:tmpl w:val="9A88FFD4"/>
    <w:lvl w:ilvl="0">
      <w:start w:val="1"/>
      <w:numFmt w:val="decimal"/>
      <w:pStyle w:val="1"/>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 w15:restartNumberingAfterBreak="0">
    <w:nsid w:val="087062F5"/>
    <w:multiLevelType w:val="hybridMultilevel"/>
    <w:tmpl w:val="50F2E654"/>
    <w:lvl w:ilvl="0" w:tplc="BF9EAE74">
      <w:start w:val="1"/>
      <w:numFmt w:val="decimal"/>
      <w:lvlText w:val="%1."/>
      <w:lvlJc w:val="left"/>
      <w:pPr>
        <w:ind w:left="720" w:hanging="360"/>
      </w:pPr>
      <w:rPr>
        <w:rFonts w:hint="default"/>
      </w:rPr>
    </w:lvl>
    <w:lvl w:ilvl="1" w:tplc="232E007E">
      <w:start w:val="1"/>
      <w:numFmt w:val="lowerLetter"/>
      <w:lvlText w:val="%2."/>
      <w:lvlJc w:val="left"/>
      <w:pPr>
        <w:ind w:left="1440" w:hanging="360"/>
      </w:pPr>
    </w:lvl>
    <w:lvl w:ilvl="2" w:tplc="24AAD746">
      <w:start w:val="1"/>
      <w:numFmt w:val="lowerRoman"/>
      <w:lvlText w:val="%3."/>
      <w:lvlJc w:val="right"/>
      <w:pPr>
        <w:ind w:left="2160" w:hanging="180"/>
      </w:pPr>
    </w:lvl>
    <w:lvl w:ilvl="3" w:tplc="22AC643A">
      <w:start w:val="1"/>
      <w:numFmt w:val="decimal"/>
      <w:lvlText w:val="%4."/>
      <w:lvlJc w:val="left"/>
      <w:pPr>
        <w:ind w:left="2880" w:hanging="360"/>
      </w:pPr>
    </w:lvl>
    <w:lvl w:ilvl="4" w:tplc="742C2B10">
      <w:start w:val="1"/>
      <w:numFmt w:val="lowerLetter"/>
      <w:lvlText w:val="%5."/>
      <w:lvlJc w:val="left"/>
      <w:pPr>
        <w:ind w:left="3600" w:hanging="360"/>
      </w:pPr>
    </w:lvl>
    <w:lvl w:ilvl="5" w:tplc="8EDC00AC">
      <w:start w:val="1"/>
      <w:numFmt w:val="lowerRoman"/>
      <w:lvlText w:val="%6."/>
      <w:lvlJc w:val="right"/>
      <w:pPr>
        <w:ind w:left="4320" w:hanging="180"/>
      </w:pPr>
    </w:lvl>
    <w:lvl w:ilvl="6" w:tplc="3A401E90">
      <w:start w:val="1"/>
      <w:numFmt w:val="decimal"/>
      <w:lvlText w:val="%7."/>
      <w:lvlJc w:val="left"/>
      <w:pPr>
        <w:ind w:left="5040" w:hanging="360"/>
      </w:pPr>
    </w:lvl>
    <w:lvl w:ilvl="7" w:tplc="FFCCBFFC">
      <w:start w:val="1"/>
      <w:numFmt w:val="lowerLetter"/>
      <w:lvlText w:val="%8."/>
      <w:lvlJc w:val="left"/>
      <w:pPr>
        <w:ind w:left="5760" w:hanging="360"/>
      </w:pPr>
    </w:lvl>
    <w:lvl w:ilvl="8" w:tplc="E24E8CEC">
      <w:start w:val="1"/>
      <w:numFmt w:val="lowerRoman"/>
      <w:lvlText w:val="%9."/>
      <w:lvlJc w:val="right"/>
      <w:pPr>
        <w:ind w:left="6480" w:hanging="180"/>
      </w:pPr>
    </w:lvl>
  </w:abstractNum>
  <w:abstractNum w:abstractNumId="3" w15:restartNumberingAfterBreak="0">
    <w:nsid w:val="0CA4301B"/>
    <w:multiLevelType w:val="hybridMultilevel"/>
    <w:tmpl w:val="67386E90"/>
    <w:lvl w:ilvl="0" w:tplc="FD987D6A">
      <w:start w:val="1"/>
      <w:numFmt w:val="decimal"/>
      <w:lvlText w:val="%1."/>
      <w:lvlJc w:val="left"/>
      <w:pPr>
        <w:ind w:left="720" w:hanging="360"/>
      </w:pPr>
      <w:rPr>
        <w:rFonts w:hint="default"/>
      </w:rPr>
    </w:lvl>
    <w:lvl w:ilvl="1" w:tplc="AD4CEFD2">
      <w:start w:val="1"/>
      <w:numFmt w:val="lowerLetter"/>
      <w:lvlText w:val="%2."/>
      <w:lvlJc w:val="left"/>
      <w:pPr>
        <w:ind w:left="1440" w:hanging="360"/>
      </w:pPr>
    </w:lvl>
    <w:lvl w:ilvl="2" w:tplc="E3C800B4">
      <w:start w:val="1"/>
      <w:numFmt w:val="lowerRoman"/>
      <w:lvlText w:val="%3."/>
      <w:lvlJc w:val="right"/>
      <w:pPr>
        <w:ind w:left="2160" w:hanging="180"/>
      </w:pPr>
    </w:lvl>
    <w:lvl w:ilvl="3" w:tplc="4CD05546">
      <w:start w:val="1"/>
      <w:numFmt w:val="decimal"/>
      <w:lvlText w:val="%4."/>
      <w:lvlJc w:val="left"/>
      <w:pPr>
        <w:ind w:left="2880" w:hanging="360"/>
      </w:pPr>
    </w:lvl>
    <w:lvl w:ilvl="4" w:tplc="DFD460FA">
      <w:start w:val="1"/>
      <w:numFmt w:val="lowerLetter"/>
      <w:lvlText w:val="%5."/>
      <w:lvlJc w:val="left"/>
      <w:pPr>
        <w:ind w:left="3600" w:hanging="360"/>
      </w:pPr>
    </w:lvl>
    <w:lvl w:ilvl="5" w:tplc="D954168E">
      <w:start w:val="1"/>
      <w:numFmt w:val="lowerRoman"/>
      <w:lvlText w:val="%6."/>
      <w:lvlJc w:val="right"/>
      <w:pPr>
        <w:ind w:left="4320" w:hanging="180"/>
      </w:pPr>
    </w:lvl>
    <w:lvl w:ilvl="6" w:tplc="8EB88DEC">
      <w:start w:val="1"/>
      <w:numFmt w:val="decimal"/>
      <w:lvlText w:val="%7."/>
      <w:lvlJc w:val="left"/>
      <w:pPr>
        <w:ind w:left="5040" w:hanging="360"/>
      </w:pPr>
    </w:lvl>
    <w:lvl w:ilvl="7" w:tplc="1BF632DE">
      <w:start w:val="1"/>
      <w:numFmt w:val="lowerLetter"/>
      <w:lvlText w:val="%8."/>
      <w:lvlJc w:val="left"/>
      <w:pPr>
        <w:ind w:left="5760" w:hanging="360"/>
      </w:pPr>
    </w:lvl>
    <w:lvl w:ilvl="8" w:tplc="D86C58AA">
      <w:start w:val="1"/>
      <w:numFmt w:val="lowerRoman"/>
      <w:lvlText w:val="%9."/>
      <w:lvlJc w:val="right"/>
      <w:pPr>
        <w:ind w:left="6480" w:hanging="180"/>
      </w:pPr>
    </w:lvl>
  </w:abstractNum>
  <w:abstractNum w:abstractNumId="4" w15:restartNumberingAfterBreak="0">
    <w:nsid w:val="12B31B9C"/>
    <w:multiLevelType w:val="hybridMultilevel"/>
    <w:tmpl w:val="BBDC6774"/>
    <w:lvl w:ilvl="0" w:tplc="60CCD462">
      <w:start w:val="1"/>
      <w:numFmt w:val="bullet"/>
      <w:lvlText w:val=""/>
      <w:lvlJc w:val="left"/>
      <w:pPr>
        <w:tabs>
          <w:tab w:val="num" w:pos="720"/>
        </w:tabs>
        <w:ind w:left="720" w:hanging="360"/>
      </w:pPr>
      <w:rPr>
        <w:rFonts w:ascii="Symbol" w:hAnsi="Symbol" w:hint="default"/>
        <w:sz w:val="20"/>
      </w:rPr>
    </w:lvl>
    <w:lvl w:ilvl="1" w:tplc="628CF0B0">
      <w:start w:val="1"/>
      <w:numFmt w:val="bullet"/>
      <w:lvlText w:val="o"/>
      <w:lvlJc w:val="left"/>
      <w:pPr>
        <w:tabs>
          <w:tab w:val="num" w:pos="1440"/>
        </w:tabs>
        <w:ind w:left="1440" w:hanging="360"/>
      </w:pPr>
      <w:rPr>
        <w:rFonts w:ascii="Courier New" w:hAnsi="Courier New" w:hint="default"/>
        <w:sz w:val="20"/>
      </w:rPr>
    </w:lvl>
    <w:lvl w:ilvl="2" w:tplc="3E5E2E46">
      <w:start w:val="1"/>
      <w:numFmt w:val="bullet"/>
      <w:lvlText w:val=""/>
      <w:lvlJc w:val="left"/>
      <w:pPr>
        <w:tabs>
          <w:tab w:val="num" w:pos="2160"/>
        </w:tabs>
        <w:ind w:left="2160" w:hanging="360"/>
      </w:pPr>
      <w:rPr>
        <w:rFonts w:ascii="Wingdings" w:hAnsi="Wingdings" w:hint="default"/>
        <w:sz w:val="20"/>
      </w:rPr>
    </w:lvl>
    <w:lvl w:ilvl="3" w:tplc="B7409DF0">
      <w:start w:val="1"/>
      <w:numFmt w:val="bullet"/>
      <w:lvlText w:val=""/>
      <w:lvlJc w:val="left"/>
      <w:pPr>
        <w:tabs>
          <w:tab w:val="num" w:pos="2880"/>
        </w:tabs>
        <w:ind w:left="2880" w:hanging="360"/>
      </w:pPr>
      <w:rPr>
        <w:rFonts w:ascii="Wingdings" w:hAnsi="Wingdings" w:hint="default"/>
        <w:sz w:val="20"/>
      </w:rPr>
    </w:lvl>
    <w:lvl w:ilvl="4" w:tplc="7858657E">
      <w:start w:val="1"/>
      <w:numFmt w:val="bullet"/>
      <w:lvlText w:val=""/>
      <w:lvlJc w:val="left"/>
      <w:pPr>
        <w:tabs>
          <w:tab w:val="num" w:pos="3600"/>
        </w:tabs>
        <w:ind w:left="3600" w:hanging="360"/>
      </w:pPr>
      <w:rPr>
        <w:rFonts w:ascii="Wingdings" w:hAnsi="Wingdings" w:hint="default"/>
        <w:sz w:val="20"/>
      </w:rPr>
    </w:lvl>
    <w:lvl w:ilvl="5" w:tplc="1EDE7046">
      <w:start w:val="1"/>
      <w:numFmt w:val="bullet"/>
      <w:lvlText w:val=""/>
      <w:lvlJc w:val="left"/>
      <w:pPr>
        <w:tabs>
          <w:tab w:val="num" w:pos="4320"/>
        </w:tabs>
        <w:ind w:left="4320" w:hanging="360"/>
      </w:pPr>
      <w:rPr>
        <w:rFonts w:ascii="Wingdings" w:hAnsi="Wingdings" w:hint="default"/>
        <w:sz w:val="20"/>
      </w:rPr>
    </w:lvl>
    <w:lvl w:ilvl="6" w:tplc="B88A144A">
      <w:start w:val="1"/>
      <w:numFmt w:val="bullet"/>
      <w:lvlText w:val=""/>
      <w:lvlJc w:val="left"/>
      <w:pPr>
        <w:tabs>
          <w:tab w:val="num" w:pos="5040"/>
        </w:tabs>
        <w:ind w:left="5040" w:hanging="360"/>
      </w:pPr>
      <w:rPr>
        <w:rFonts w:ascii="Wingdings" w:hAnsi="Wingdings" w:hint="default"/>
        <w:sz w:val="20"/>
      </w:rPr>
    </w:lvl>
    <w:lvl w:ilvl="7" w:tplc="C6D458FE">
      <w:start w:val="1"/>
      <w:numFmt w:val="bullet"/>
      <w:lvlText w:val=""/>
      <w:lvlJc w:val="left"/>
      <w:pPr>
        <w:tabs>
          <w:tab w:val="num" w:pos="5760"/>
        </w:tabs>
        <w:ind w:left="5760" w:hanging="360"/>
      </w:pPr>
      <w:rPr>
        <w:rFonts w:ascii="Wingdings" w:hAnsi="Wingdings" w:hint="default"/>
        <w:sz w:val="20"/>
      </w:rPr>
    </w:lvl>
    <w:lvl w:ilvl="8" w:tplc="844AA3B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D777E"/>
    <w:multiLevelType w:val="multilevel"/>
    <w:tmpl w:val="118CAFD2"/>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D5450FA"/>
    <w:multiLevelType w:val="multilevel"/>
    <w:tmpl w:val="9322F270"/>
    <w:lvl w:ilvl="0">
      <w:start w:val="1"/>
      <w:numFmt w:val="decimal"/>
      <w:pStyle w:val="30"/>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204B11F1"/>
    <w:multiLevelType w:val="multilevel"/>
    <w:tmpl w:val="711A82D6"/>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4A0226"/>
    <w:multiLevelType w:val="hybridMultilevel"/>
    <w:tmpl w:val="1E7842BC"/>
    <w:lvl w:ilvl="0" w:tplc="B370816A">
      <w:start w:val="1"/>
      <w:numFmt w:val="bullet"/>
      <w:lvlText w:val=""/>
      <w:lvlJc w:val="left"/>
      <w:pPr>
        <w:ind w:left="770" w:hanging="360"/>
      </w:pPr>
      <w:rPr>
        <w:rFonts w:ascii="Symbol" w:hAnsi="Symbol" w:hint="default"/>
      </w:rPr>
    </w:lvl>
    <w:lvl w:ilvl="1" w:tplc="26F02992">
      <w:start w:val="1"/>
      <w:numFmt w:val="bullet"/>
      <w:lvlText w:val="o"/>
      <w:lvlJc w:val="left"/>
      <w:pPr>
        <w:ind w:left="1490" w:hanging="360"/>
      </w:pPr>
      <w:rPr>
        <w:rFonts w:ascii="Courier New" w:hAnsi="Courier New" w:cs="Courier New" w:hint="default"/>
      </w:rPr>
    </w:lvl>
    <w:lvl w:ilvl="2" w:tplc="2370FD52">
      <w:start w:val="1"/>
      <w:numFmt w:val="bullet"/>
      <w:lvlText w:val=""/>
      <w:lvlJc w:val="left"/>
      <w:pPr>
        <w:ind w:left="2210" w:hanging="360"/>
      </w:pPr>
      <w:rPr>
        <w:rFonts w:ascii="Wingdings" w:hAnsi="Wingdings" w:hint="default"/>
      </w:rPr>
    </w:lvl>
    <w:lvl w:ilvl="3" w:tplc="F8825C8A">
      <w:start w:val="1"/>
      <w:numFmt w:val="bullet"/>
      <w:lvlText w:val=""/>
      <w:lvlJc w:val="left"/>
      <w:pPr>
        <w:ind w:left="2930" w:hanging="360"/>
      </w:pPr>
      <w:rPr>
        <w:rFonts w:ascii="Symbol" w:hAnsi="Symbol" w:hint="default"/>
      </w:rPr>
    </w:lvl>
    <w:lvl w:ilvl="4" w:tplc="86445F0E">
      <w:start w:val="1"/>
      <w:numFmt w:val="bullet"/>
      <w:lvlText w:val="o"/>
      <w:lvlJc w:val="left"/>
      <w:pPr>
        <w:ind w:left="3650" w:hanging="360"/>
      </w:pPr>
      <w:rPr>
        <w:rFonts w:ascii="Courier New" w:hAnsi="Courier New" w:cs="Courier New" w:hint="default"/>
      </w:rPr>
    </w:lvl>
    <w:lvl w:ilvl="5" w:tplc="1BC0025C">
      <w:start w:val="1"/>
      <w:numFmt w:val="bullet"/>
      <w:lvlText w:val=""/>
      <w:lvlJc w:val="left"/>
      <w:pPr>
        <w:ind w:left="4370" w:hanging="360"/>
      </w:pPr>
      <w:rPr>
        <w:rFonts w:ascii="Wingdings" w:hAnsi="Wingdings" w:hint="default"/>
      </w:rPr>
    </w:lvl>
    <w:lvl w:ilvl="6" w:tplc="C46E5CA4">
      <w:start w:val="1"/>
      <w:numFmt w:val="bullet"/>
      <w:lvlText w:val=""/>
      <w:lvlJc w:val="left"/>
      <w:pPr>
        <w:ind w:left="5090" w:hanging="360"/>
      </w:pPr>
      <w:rPr>
        <w:rFonts w:ascii="Symbol" w:hAnsi="Symbol" w:hint="default"/>
      </w:rPr>
    </w:lvl>
    <w:lvl w:ilvl="7" w:tplc="7F02F0B4">
      <w:start w:val="1"/>
      <w:numFmt w:val="bullet"/>
      <w:lvlText w:val="o"/>
      <w:lvlJc w:val="left"/>
      <w:pPr>
        <w:ind w:left="5810" w:hanging="360"/>
      </w:pPr>
      <w:rPr>
        <w:rFonts w:ascii="Courier New" w:hAnsi="Courier New" w:cs="Courier New" w:hint="default"/>
      </w:rPr>
    </w:lvl>
    <w:lvl w:ilvl="8" w:tplc="EE48F98E">
      <w:start w:val="1"/>
      <w:numFmt w:val="bullet"/>
      <w:lvlText w:val=""/>
      <w:lvlJc w:val="left"/>
      <w:pPr>
        <w:ind w:left="6530" w:hanging="360"/>
      </w:pPr>
      <w:rPr>
        <w:rFonts w:ascii="Wingdings" w:hAnsi="Wingdings" w:hint="default"/>
      </w:rPr>
    </w:lvl>
  </w:abstractNum>
  <w:abstractNum w:abstractNumId="9" w15:restartNumberingAfterBreak="0">
    <w:nsid w:val="27046DCA"/>
    <w:multiLevelType w:val="hybridMultilevel"/>
    <w:tmpl w:val="4A004348"/>
    <w:lvl w:ilvl="0" w:tplc="8682D062">
      <w:start w:val="1"/>
      <w:numFmt w:val="bullet"/>
      <w:lvlText w:val=""/>
      <w:lvlJc w:val="left"/>
      <w:pPr>
        <w:ind w:left="720" w:hanging="360"/>
      </w:pPr>
      <w:rPr>
        <w:rFonts w:ascii="Symbol" w:hAnsi="Symbol" w:hint="default"/>
      </w:rPr>
    </w:lvl>
    <w:lvl w:ilvl="1" w:tplc="DF2C4CC0">
      <w:start w:val="1"/>
      <w:numFmt w:val="bullet"/>
      <w:lvlText w:val="o"/>
      <w:lvlJc w:val="left"/>
      <w:pPr>
        <w:ind w:left="1440" w:hanging="360"/>
      </w:pPr>
      <w:rPr>
        <w:rFonts w:ascii="Courier New" w:hAnsi="Courier New" w:cs="Courier New" w:hint="default"/>
      </w:rPr>
    </w:lvl>
    <w:lvl w:ilvl="2" w:tplc="D2DA9ED4">
      <w:start w:val="1"/>
      <w:numFmt w:val="bullet"/>
      <w:lvlText w:val=""/>
      <w:lvlJc w:val="left"/>
      <w:pPr>
        <w:ind w:left="2160" w:hanging="360"/>
      </w:pPr>
      <w:rPr>
        <w:rFonts w:ascii="Wingdings" w:hAnsi="Wingdings" w:hint="default"/>
      </w:rPr>
    </w:lvl>
    <w:lvl w:ilvl="3" w:tplc="9E468094">
      <w:start w:val="1"/>
      <w:numFmt w:val="bullet"/>
      <w:lvlText w:val=""/>
      <w:lvlJc w:val="left"/>
      <w:pPr>
        <w:ind w:left="2880" w:hanging="360"/>
      </w:pPr>
      <w:rPr>
        <w:rFonts w:ascii="Symbol" w:hAnsi="Symbol" w:hint="default"/>
      </w:rPr>
    </w:lvl>
    <w:lvl w:ilvl="4" w:tplc="535C7B06">
      <w:start w:val="1"/>
      <w:numFmt w:val="bullet"/>
      <w:lvlText w:val="o"/>
      <w:lvlJc w:val="left"/>
      <w:pPr>
        <w:ind w:left="3600" w:hanging="360"/>
      </w:pPr>
      <w:rPr>
        <w:rFonts w:ascii="Courier New" w:hAnsi="Courier New" w:cs="Courier New" w:hint="default"/>
      </w:rPr>
    </w:lvl>
    <w:lvl w:ilvl="5" w:tplc="1A8276F6">
      <w:start w:val="1"/>
      <w:numFmt w:val="bullet"/>
      <w:lvlText w:val=""/>
      <w:lvlJc w:val="left"/>
      <w:pPr>
        <w:ind w:left="4320" w:hanging="360"/>
      </w:pPr>
      <w:rPr>
        <w:rFonts w:ascii="Wingdings" w:hAnsi="Wingdings" w:hint="default"/>
      </w:rPr>
    </w:lvl>
    <w:lvl w:ilvl="6" w:tplc="4AAE8774">
      <w:start w:val="1"/>
      <w:numFmt w:val="bullet"/>
      <w:lvlText w:val=""/>
      <w:lvlJc w:val="left"/>
      <w:pPr>
        <w:ind w:left="5040" w:hanging="360"/>
      </w:pPr>
      <w:rPr>
        <w:rFonts w:ascii="Symbol" w:hAnsi="Symbol" w:hint="default"/>
      </w:rPr>
    </w:lvl>
    <w:lvl w:ilvl="7" w:tplc="E83E5278">
      <w:start w:val="1"/>
      <w:numFmt w:val="bullet"/>
      <w:lvlText w:val="o"/>
      <w:lvlJc w:val="left"/>
      <w:pPr>
        <w:ind w:left="5760" w:hanging="360"/>
      </w:pPr>
      <w:rPr>
        <w:rFonts w:ascii="Courier New" w:hAnsi="Courier New" w:cs="Courier New" w:hint="default"/>
      </w:rPr>
    </w:lvl>
    <w:lvl w:ilvl="8" w:tplc="36DE4E18">
      <w:start w:val="1"/>
      <w:numFmt w:val="bullet"/>
      <w:lvlText w:val=""/>
      <w:lvlJc w:val="left"/>
      <w:pPr>
        <w:ind w:left="6480" w:hanging="360"/>
      </w:pPr>
      <w:rPr>
        <w:rFonts w:ascii="Wingdings" w:hAnsi="Wingdings" w:hint="default"/>
      </w:rPr>
    </w:lvl>
  </w:abstractNum>
  <w:abstractNum w:abstractNumId="10" w15:restartNumberingAfterBreak="0">
    <w:nsid w:val="2E314B0F"/>
    <w:multiLevelType w:val="hybridMultilevel"/>
    <w:tmpl w:val="A9883860"/>
    <w:lvl w:ilvl="0" w:tplc="3B0479A2">
      <w:start w:val="1"/>
      <w:numFmt w:val="bullet"/>
      <w:lvlText w:val=""/>
      <w:lvlJc w:val="left"/>
      <w:pPr>
        <w:ind w:left="720" w:hanging="360"/>
      </w:pPr>
      <w:rPr>
        <w:rFonts w:ascii="Symbol" w:hAnsi="Symbol" w:hint="default"/>
      </w:rPr>
    </w:lvl>
    <w:lvl w:ilvl="1" w:tplc="D3DAECB4">
      <w:start w:val="1"/>
      <w:numFmt w:val="bullet"/>
      <w:lvlText w:val="o"/>
      <w:lvlJc w:val="left"/>
      <w:pPr>
        <w:ind w:left="1440" w:hanging="360"/>
      </w:pPr>
      <w:rPr>
        <w:rFonts w:ascii="Courier New" w:hAnsi="Courier New" w:cs="Courier New" w:hint="default"/>
      </w:rPr>
    </w:lvl>
    <w:lvl w:ilvl="2" w:tplc="7DC46DF6">
      <w:start w:val="1"/>
      <w:numFmt w:val="bullet"/>
      <w:lvlText w:val=""/>
      <w:lvlJc w:val="left"/>
      <w:pPr>
        <w:ind w:left="2160" w:hanging="360"/>
      </w:pPr>
      <w:rPr>
        <w:rFonts w:ascii="Wingdings" w:hAnsi="Wingdings" w:hint="default"/>
      </w:rPr>
    </w:lvl>
    <w:lvl w:ilvl="3" w:tplc="FC54B02A">
      <w:start w:val="1"/>
      <w:numFmt w:val="bullet"/>
      <w:lvlText w:val=""/>
      <w:lvlJc w:val="left"/>
      <w:pPr>
        <w:ind w:left="2880" w:hanging="360"/>
      </w:pPr>
      <w:rPr>
        <w:rFonts w:ascii="Symbol" w:hAnsi="Symbol" w:hint="default"/>
      </w:rPr>
    </w:lvl>
    <w:lvl w:ilvl="4" w:tplc="DC50A1DA">
      <w:start w:val="1"/>
      <w:numFmt w:val="bullet"/>
      <w:lvlText w:val="o"/>
      <w:lvlJc w:val="left"/>
      <w:pPr>
        <w:ind w:left="3600" w:hanging="360"/>
      </w:pPr>
      <w:rPr>
        <w:rFonts w:ascii="Courier New" w:hAnsi="Courier New" w:cs="Courier New" w:hint="default"/>
      </w:rPr>
    </w:lvl>
    <w:lvl w:ilvl="5" w:tplc="C1CC35CC">
      <w:start w:val="1"/>
      <w:numFmt w:val="bullet"/>
      <w:lvlText w:val=""/>
      <w:lvlJc w:val="left"/>
      <w:pPr>
        <w:ind w:left="4320" w:hanging="360"/>
      </w:pPr>
      <w:rPr>
        <w:rFonts w:ascii="Wingdings" w:hAnsi="Wingdings" w:hint="default"/>
      </w:rPr>
    </w:lvl>
    <w:lvl w:ilvl="6" w:tplc="3162E7D2">
      <w:start w:val="1"/>
      <w:numFmt w:val="bullet"/>
      <w:lvlText w:val=""/>
      <w:lvlJc w:val="left"/>
      <w:pPr>
        <w:ind w:left="5040" w:hanging="360"/>
      </w:pPr>
      <w:rPr>
        <w:rFonts w:ascii="Symbol" w:hAnsi="Symbol" w:hint="default"/>
      </w:rPr>
    </w:lvl>
    <w:lvl w:ilvl="7" w:tplc="EDC64B62">
      <w:start w:val="1"/>
      <w:numFmt w:val="bullet"/>
      <w:lvlText w:val="o"/>
      <w:lvlJc w:val="left"/>
      <w:pPr>
        <w:ind w:left="5760" w:hanging="360"/>
      </w:pPr>
      <w:rPr>
        <w:rFonts w:ascii="Courier New" w:hAnsi="Courier New" w:cs="Courier New" w:hint="default"/>
      </w:rPr>
    </w:lvl>
    <w:lvl w:ilvl="8" w:tplc="64629EDE">
      <w:start w:val="1"/>
      <w:numFmt w:val="bullet"/>
      <w:lvlText w:val=""/>
      <w:lvlJc w:val="left"/>
      <w:pPr>
        <w:ind w:left="6480" w:hanging="360"/>
      </w:pPr>
      <w:rPr>
        <w:rFonts w:ascii="Wingdings" w:hAnsi="Wingdings" w:hint="default"/>
      </w:rPr>
    </w:lvl>
  </w:abstractNum>
  <w:abstractNum w:abstractNumId="11" w15:restartNumberingAfterBreak="0">
    <w:nsid w:val="2E7E55AF"/>
    <w:multiLevelType w:val="multilevel"/>
    <w:tmpl w:val="BE7AF16C"/>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2" w15:restartNumberingAfterBreak="0">
    <w:nsid w:val="34A72E17"/>
    <w:multiLevelType w:val="hybridMultilevel"/>
    <w:tmpl w:val="B53AE42A"/>
    <w:lvl w:ilvl="0" w:tplc="D206B42C">
      <w:start w:val="1"/>
      <w:numFmt w:val="bullet"/>
      <w:pStyle w:val="20"/>
      <w:lvlText w:val=""/>
      <w:lvlJc w:val="left"/>
      <w:pPr>
        <w:tabs>
          <w:tab w:val="num" w:pos="643"/>
        </w:tabs>
        <w:ind w:left="643" w:hanging="360"/>
      </w:pPr>
      <w:rPr>
        <w:rFonts w:ascii="Symbol" w:hAnsi="Symbol" w:hint="default"/>
      </w:rPr>
    </w:lvl>
    <w:lvl w:ilvl="1" w:tplc="9DC4D928">
      <w:start w:val="1"/>
      <w:numFmt w:val="bullet"/>
      <w:lvlText w:val="o"/>
      <w:lvlJc w:val="left"/>
      <w:pPr>
        <w:ind w:left="1440" w:hanging="360"/>
      </w:pPr>
      <w:rPr>
        <w:rFonts w:ascii="Courier New" w:eastAsia="Courier New" w:hAnsi="Courier New" w:cs="Courier New" w:hint="default"/>
      </w:rPr>
    </w:lvl>
    <w:lvl w:ilvl="2" w:tplc="6B18FA5A">
      <w:start w:val="1"/>
      <w:numFmt w:val="bullet"/>
      <w:lvlText w:val="§"/>
      <w:lvlJc w:val="left"/>
      <w:pPr>
        <w:ind w:left="2160" w:hanging="360"/>
      </w:pPr>
      <w:rPr>
        <w:rFonts w:ascii="Wingdings" w:eastAsia="Wingdings" w:hAnsi="Wingdings" w:cs="Wingdings" w:hint="default"/>
      </w:rPr>
    </w:lvl>
    <w:lvl w:ilvl="3" w:tplc="E2C8C736">
      <w:start w:val="1"/>
      <w:numFmt w:val="bullet"/>
      <w:lvlText w:val="·"/>
      <w:lvlJc w:val="left"/>
      <w:pPr>
        <w:ind w:left="2880" w:hanging="360"/>
      </w:pPr>
      <w:rPr>
        <w:rFonts w:ascii="Symbol" w:eastAsia="Symbol" w:hAnsi="Symbol" w:cs="Symbol" w:hint="default"/>
      </w:rPr>
    </w:lvl>
    <w:lvl w:ilvl="4" w:tplc="18D86156">
      <w:start w:val="1"/>
      <w:numFmt w:val="bullet"/>
      <w:lvlText w:val="o"/>
      <w:lvlJc w:val="left"/>
      <w:pPr>
        <w:ind w:left="3600" w:hanging="360"/>
      </w:pPr>
      <w:rPr>
        <w:rFonts w:ascii="Courier New" w:eastAsia="Courier New" w:hAnsi="Courier New" w:cs="Courier New" w:hint="default"/>
      </w:rPr>
    </w:lvl>
    <w:lvl w:ilvl="5" w:tplc="957075EE">
      <w:start w:val="1"/>
      <w:numFmt w:val="bullet"/>
      <w:lvlText w:val="§"/>
      <w:lvlJc w:val="left"/>
      <w:pPr>
        <w:ind w:left="4320" w:hanging="360"/>
      </w:pPr>
      <w:rPr>
        <w:rFonts w:ascii="Wingdings" w:eastAsia="Wingdings" w:hAnsi="Wingdings" w:cs="Wingdings" w:hint="default"/>
      </w:rPr>
    </w:lvl>
    <w:lvl w:ilvl="6" w:tplc="C4487C94">
      <w:start w:val="1"/>
      <w:numFmt w:val="bullet"/>
      <w:lvlText w:val="·"/>
      <w:lvlJc w:val="left"/>
      <w:pPr>
        <w:ind w:left="5040" w:hanging="360"/>
      </w:pPr>
      <w:rPr>
        <w:rFonts w:ascii="Symbol" w:eastAsia="Symbol" w:hAnsi="Symbol" w:cs="Symbol" w:hint="default"/>
      </w:rPr>
    </w:lvl>
    <w:lvl w:ilvl="7" w:tplc="ADF043E2">
      <w:start w:val="1"/>
      <w:numFmt w:val="bullet"/>
      <w:lvlText w:val="o"/>
      <w:lvlJc w:val="left"/>
      <w:pPr>
        <w:ind w:left="5760" w:hanging="360"/>
      </w:pPr>
      <w:rPr>
        <w:rFonts w:ascii="Courier New" w:eastAsia="Courier New" w:hAnsi="Courier New" w:cs="Courier New" w:hint="default"/>
      </w:rPr>
    </w:lvl>
    <w:lvl w:ilvl="8" w:tplc="8D4C1D6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B0456CA"/>
    <w:multiLevelType w:val="hybridMultilevel"/>
    <w:tmpl w:val="9264908A"/>
    <w:lvl w:ilvl="0" w:tplc="775C76EA">
      <w:start w:val="1"/>
      <w:numFmt w:val="bullet"/>
      <w:pStyle w:val="10"/>
      <w:lvlText w:val=""/>
      <w:lvlJc w:val="left"/>
      <w:pPr>
        <w:tabs>
          <w:tab w:val="num" w:pos="900"/>
        </w:tabs>
        <w:ind w:left="-168" w:firstLine="708"/>
      </w:pPr>
      <w:rPr>
        <w:rFonts w:ascii="Symbol" w:hAnsi="Symbol" w:hint="default"/>
      </w:rPr>
    </w:lvl>
    <w:lvl w:ilvl="1" w:tplc="686EAC48">
      <w:start w:val="1"/>
      <w:numFmt w:val="bullet"/>
      <w:lvlText w:val="o"/>
      <w:lvlJc w:val="left"/>
      <w:pPr>
        <w:tabs>
          <w:tab w:val="num" w:pos="2317"/>
        </w:tabs>
        <w:ind w:left="2317" w:hanging="360"/>
      </w:pPr>
      <w:rPr>
        <w:rFonts w:ascii="Courier New" w:hAnsi="Courier New" w:cs="Courier New" w:hint="default"/>
      </w:rPr>
    </w:lvl>
    <w:lvl w:ilvl="2" w:tplc="B2748ACC">
      <w:start w:val="1"/>
      <w:numFmt w:val="bullet"/>
      <w:lvlText w:val=""/>
      <w:lvlJc w:val="left"/>
      <w:pPr>
        <w:tabs>
          <w:tab w:val="num" w:pos="3037"/>
        </w:tabs>
        <w:ind w:left="3037" w:hanging="360"/>
      </w:pPr>
      <w:rPr>
        <w:rFonts w:ascii="Wingdings" w:hAnsi="Wingdings" w:hint="default"/>
      </w:rPr>
    </w:lvl>
    <w:lvl w:ilvl="3" w:tplc="1A404FBE">
      <w:start w:val="1"/>
      <w:numFmt w:val="bullet"/>
      <w:lvlText w:val=""/>
      <w:lvlJc w:val="left"/>
      <w:pPr>
        <w:tabs>
          <w:tab w:val="num" w:pos="3757"/>
        </w:tabs>
        <w:ind w:left="3757" w:hanging="360"/>
      </w:pPr>
      <w:rPr>
        <w:rFonts w:ascii="Symbol" w:hAnsi="Symbol" w:hint="default"/>
      </w:rPr>
    </w:lvl>
    <w:lvl w:ilvl="4" w:tplc="99A842F6">
      <w:start w:val="1"/>
      <w:numFmt w:val="bullet"/>
      <w:lvlText w:val="o"/>
      <w:lvlJc w:val="left"/>
      <w:pPr>
        <w:tabs>
          <w:tab w:val="num" w:pos="4477"/>
        </w:tabs>
        <w:ind w:left="4477" w:hanging="360"/>
      </w:pPr>
      <w:rPr>
        <w:rFonts w:ascii="Courier New" w:hAnsi="Courier New" w:cs="Courier New" w:hint="default"/>
      </w:rPr>
    </w:lvl>
    <w:lvl w:ilvl="5" w:tplc="54CC932E">
      <w:start w:val="1"/>
      <w:numFmt w:val="bullet"/>
      <w:lvlText w:val=""/>
      <w:lvlJc w:val="left"/>
      <w:pPr>
        <w:tabs>
          <w:tab w:val="num" w:pos="5197"/>
        </w:tabs>
        <w:ind w:left="5197" w:hanging="360"/>
      </w:pPr>
      <w:rPr>
        <w:rFonts w:ascii="Wingdings" w:hAnsi="Wingdings" w:hint="default"/>
      </w:rPr>
    </w:lvl>
    <w:lvl w:ilvl="6" w:tplc="BF7EF08A">
      <w:start w:val="1"/>
      <w:numFmt w:val="bullet"/>
      <w:lvlText w:val=""/>
      <w:lvlJc w:val="left"/>
      <w:pPr>
        <w:tabs>
          <w:tab w:val="num" w:pos="5917"/>
        </w:tabs>
        <w:ind w:left="5917" w:hanging="360"/>
      </w:pPr>
      <w:rPr>
        <w:rFonts w:ascii="Symbol" w:hAnsi="Symbol" w:hint="default"/>
      </w:rPr>
    </w:lvl>
    <w:lvl w:ilvl="7" w:tplc="693A316A">
      <w:start w:val="1"/>
      <w:numFmt w:val="bullet"/>
      <w:lvlText w:val="o"/>
      <w:lvlJc w:val="left"/>
      <w:pPr>
        <w:tabs>
          <w:tab w:val="num" w:pos="6637"/>
        </w:tabs>
        <w:ind w:left="6637" w:hanging="360"/>
      </w:pPr>
      <w:rPr>
        <w:rFonts w:ascii="Courier New" w:hAnsi="Courier New" w:cs="Courier New" w:hint="default"/>
      </w:rPr>
    </w:lvl>
    <w:lvl w:ilvl="8" w:tplc="FC6EC698">
      <w:start w:val="1"/>
      <w:numFmt w:val="bullet"/>
      <w:lvlText w:val=""/>
      <w:lvlJc w:val="left"/>
      <w:pPr>
        <w:tabs>
          <w:tab w:val="num" w:pos="7357"/>
        </w:tabs>
        <w:ind w:left="7357" w:hanging="360"/>
      </w:pPr>
      <w:rPr>
        <w:rFonts w:ascii="Wingdings" w:hAnsi="Wingdings" w:hint="default"/>
      </w:rPr>
    </w:lvl>
  </w:abstractNum>
  <w:abstractNum w:abstractNumId="14" w15:restartNumberingAfterBreak="0">
    <w:nsid w:val="3CC1797F"/>
    <w:multiLevelType w:val="hybridMultilevel"/>
    <w:tmpl w:val="9244CE4A"/>
    <w:styleLink w:val="WW8Num43"/>
    <w:lvl w:ilvl="0" w:tplc="8F764456">
      <w:start w:val="1"/>
      <w:numFmt w:val="decimal"/>
      <w:pStyle w:val="WW8Num43"/>
      <w:lvlText w:val="%1."/>
      <w:lvlJc w:val="left"/>
    </w:lvl>
    <w:lvl w:ilvl="1" w:tplc="0EF29826">
      <w:start w:val="1"/>
      <w:numFmt w:val="lowerLetter"/>
      <w:lvlText w:val="%2."/>
      <w:lvlJc w:val="left"/>
    </w:lvl>
    <w:lvl w:ilvl="2" w:tplc="75FE0D94">
      <w:start w:val="1"/>
      <w:numFmt w:val="lowerRoman"/>
      <w:lvlText w:val="%3."/>
      <w:lvlJc w:val="right"/>
    </w:lvl>
    <w:lvl w:ilvl="3" w:tplc="63262AB2">
      <w:start w:val="1"/>
      <w:numFmt w:val="decimal"/>
      <w:lvlText w:val="%4."/>
      <w:lvlJc w:val="left"/>
    </w:lvl>
    <w:lvl w:ilvl="4" w:tplc="3656F78C">
      <w:start w:val="1"/>
      <w:numFmt w:val="lowerLetter"/>
      <w:lvlText w:val="%5."/>
      <w:lvlJc w:val="left"/>
    </w:lvl>
    <w:lvl w:ilvl="5" w:tplc="6156A282">
      <w:start w:val="1"/>
      <w:numFmt w:val="lowerRoman"/>
      <w:lvlText w:val="%6."/>
      <w:lvlJc w:val="right"/>
    </w:lvl>
    <w:lvl w:ilvl="6" w:tplc="F85205CC">
      <w:start w:val="1"/>
      <w:numFmt w:val="decimal"/>
      <w:lvlText w:val="%7."/>
      <w:lvlJc w:val="left"/>
    </w:lvl>
    <w:lvl w:ilvl="7" w:tplc="B8425A9C">
      <w:start w:val="1"/>
      <w:numFmt w:val="lowerLetter"/>
      <w:lvlText w:val="%8."/>
      <w:lvlJc w:val="left"/>
    </w:lvl>
    <w:lvl w:ilvl="8" w:tplc="67EA036A">
      <w:start w:val="1"/>
      <w:numFmt w:val="lowerRoman"/>
      <w:lvlText w:val="%9."/>
      <w:lvlJc w:val="right"/>
    </w:lvl>
  </w:abstractNum>
  <w:abstractNum w:abstractNumId="15" w15:restartNumberingAfterBreak="0">
    <w:nsid w:val="3D2D1AC3"/>
    <w:multiLevelType w:val="hybridMultilevel"/>
    <w:tmpl w:val="D7D212FE"/>
    <w:lvl w:ilvl="0" w:tplc="D7A21C1C">
      <w:start w:val="1"/>
      <w:numFmt w:val="bullet"/>
      <w:lvlText w:val=""/>
      <w:lvlJc w:val="left"/>
      <w:pPr>
        <w:tabs>
          <w:tab w:val="num" w:pos="720"/>
        </w:tabs>
        <w:ind w:left="720" w:hanging="360"/>
      </w:pPr>
      <w:rPr>
        <w:rFonts w:ascii="Symbol" w:hAnsi="Symbol" w:hint="default"/>
        <w:sz w:val="20"/>
      </w:rPr>
    </w:lvl>
    <w:lvl w:ilvl="1" w:tplc="A2DE9F6A">
      <w:start w:val="1"/>
      <w:numFmt w:val="bullet"/>
      <w:lvlText w:val="o"/>
      <w:lvlJc w:val="left"/>
      <w:pPr>
        <w:tabs>
          <w:tab w:val="num" w:pos="1440"/>
        </w:tabs>
        <w:ind w:left="1440" w:hanging="360"/>
      </w:pPr>
      <w:rPr>
        <w:rFonts w:ascii="Courier New" w:hAnsi="Courier New" w:hint="default"/>
        <w:sz w:val="20"/>
      </w:rPr>
    </w:lvl>
    <w:lvl w:ilvl="2" w:tplc="3D569E90">
      <w:start w:val="1"/>
      <w:numFmt w:val="bullet"/>
      <w:lvlText w:val=""/>
      <w:lvlJc w:val="left"/>
      <w:pPr>
        <w:tabs>
          <w:tab w:val="num" w:pos="2160"/>
        </w:tabs>
        <w:ind w:left="2160" w:hanging="360"/>
      </w:pPr>
      <w:rPr>
        <w:rFonts w:ascii="Wingdings" w:hAnsi="Wingdings" w:hint="default"/>
        <w:sz w:val="20"/>
      </w:rPr>
    </w:lvl>
    <w:lvl w:ilvl="3" w:tplc="95209B70">
      <w:start w:val="1"/>
      <w:numFmt w:val="bullet"/>
      <w:lvlText w:val=""/>
      <w:lvlJc w:val="left"/>
      <w:pPr>
        <w:tabs>
          <w:tab w:val="num" w:pos="2880"/>
        </w:tabs>
        <w:ind w:left="2880" w:hanging="360"/>
      </w:pPr>
      <w:rPr>
        <w:rFonts w:ascii="Wingdings" w:hAnsi="Wingdings" w:hint="default"/>
        <w:sz w:val="20"/>
      </w:rPr>
    </w:lvl>
    <w:lvl w:ilvl="4" w:tplc="A18AADF6">
      <w:start w:val="1"/>
      <w:numFmt w:val="bullet"/>
      <w:lvlText w:val=""/>
      <w:lvlJc w:val="left"/>
      <w:pPr>
        <w:tabs>
          <w:tab w:val="num" w:pos="3600"/>
        </w:tabs>
        <w:ind w:left="3600" w:hanging="360"/>
      </w:pPr>
      <w:rPr>
        <w:rFonts w:ascii="Wingdings" w:hAnsi="Wingdings" w:hint="default"/>
        <w:sz w:val="20"/>
      </w:rPr>
    </w:lvl>
    <w:lvl w:ilvl="5" w:tplc="36A8199A">
      <w:start w:val="1"/>
      <w:numFmt w:val="bullet"/>
      <w:lvlText w:val=""/>
      <w:lvlJc w:val="left"/>
      <w:pPr>
        <w:tabs>
          <w:tab w:val="num" w:pos="4320"/>
        </w:tabs>
        <w:ind w:left="4320" w:hanging="360"/>
      </w:pPr>
      <w:rPr>
        <w:rFonts w:ascii="Wingdings" w:hAnsi="Wingdings" w:hint="default"/>
        <w:sz w:val="20"/>
      </w:rPr>
    </w:lvl>
    <w:lvl w:ilvl="6" w:tplc="863C319A">
      <w:start w:val="1"/>
      <w:numFmt w:val="bullet"/>
      <w:lvlText w:val=""/>
      <w:lvlJc w:val="left"/>
      <w:pPr>
        <w:tabs>
          <w:tab w:val="num" w:pos="5040"/>
        </w:tabs>
        <w:ind w:left="5040" w:hanging="360"/>
      </w:pPr>
      <w:rPr>
        <w:rFonts w:ascii="Wingdings" w:hAnsi="Wingdings" w:hint="default"/>
        <w:sz w:val="20"/>
      </w:rPr>
    </w:lvl>
    <w:lvl w:ilvl="7" w:tplc="3BAA702A">
      <w:start w:val="1"/>
      <w:numFmt w:val="bullet"/>
      <w:lvlText w:val=""/>
      <w:lvlJc w:val="left"/>
      <w:pPr>
        <w:tabs>
          <w:tab w:val="num" w:pos="5760"/>
        </w:tabs>
        <w:ind w:left="5760" w:hanging="360"/>
      </w:pPr>
      <w:rPr>
        <w:rFonts w:ascii="Wingdings" w:hAnsi="Wingdings" w:hint="default"/>
        <w:sz w:val="20"/>
      </w:rPr>
    </w:lvl>
    <w:lvl w:ilvl="8" w:tplc="816EDC0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3085F"/>
    <w:multiLevelType w:val="hybridMultilevel"/>
    <w:tmpl w:val="97DC5BAE"/>
    <w:lvl w:ilvl="0" w:tplc="9B9C2490">
      <w:start w:val="1"/>
      <w:numFmt w:val="bullet"/>
      <w:pStyle w:val="a"/>
      <w:lvlText w:val=""/>
      <w:lvlJc w:val="left"/>
      <w:pPr>
        <w:tabs>
          <w:tab w:val="num" w:pos="1492"/>
        </w:tabs>
        <w:ind w:left="1492" w:hanging="360"/>
      </w:pPr>
      <w:rPr>
        <w:rFonts w:ascii="Symbol" w:hAnsi="Symbol" w:cs="Symbol" w:hint="default"/>
      </w:rPr>
    </w:lvl>
    <w:lvl w:ilvl="1" w:tplc="1FC07DA8">
      <w:start w:val="1"/>
      <w:numFmt w:val="bullet"/>
      <w:lvlText w:val="o"/>
      <w:lvlJc w:val="left"/>
      <w:pPr>
        <w:ind w:left="1440" w:hanging="360"/>
      </w:pPr>
      <w:rPr>
        <w:rFonts w:ascii="Courier New" w:eastAsia="Courier New" w:hAnsi="Courier New" w:cs="Courier New" w:hint="default"/>
      </w:rPr>
    </w:lvl>
    <w:lvl w:ilvl="2" w:tplc="0B840962">
      <w:start w:val="1"/>
      <w:numFmt w:val="bullet"/>
      <w:lvlText w:val="§"/>
      <w:lvlJc w:val="left"/>
      <w:pPr>
        <w:ind w:left="2160" w:hanging="360"/>
      </w:pPr>
      <w:rPr>
        <w:rFonts w:ascii="Wingdings" w:eastAsia="Wingdings" w:hAnsi="Wingdings" w:cs="Wingdings" w:hint="default"/>
      </w:rPr>
    </w:lvl>
    <w:lvl w:ilvl="3" w:tplc="3ADA238C">
      <w:start w:val="1"/>
      <w:numFmt w:val="bullet"/>
      <w:lvlText w:val="·"/>
      <w:lvlJc w:val="left"/>
      <w:pPr>
        <w:ind w:left="2880" w:hanging="360"/>
      </w:pPr>
      <w:rPr>
        <w:rFonts w:ascii="Symbol" w:eastAsia="Symbol" w:hAnsi="Symbol" w:cs="Symbol" w:hint="default"/>
      </w:rPr>
    </w:lvl>
    <w:lvl w:ilvl="4" w:tplc="0FDCD81E">
      <w:start w:val="1"/>
      <w:numFmt w:val="bullet"/>
      <w:lvlText w:val="o"/>
      <w:lvlJc w:val="left"/>
      <w:pPr>
        <w:ind w:left="3600" w:hanging="360"/>
      </w:pPr>
      <w:rPr>
        <w:rFonts w:ascii="Courier New" w:eastAsia="Courier New" w:hAnsi="Courier New" w:cs="Courier New" w:hint="default"/>
      </w:rPr>
    </w:lvl>
    <w:lvl w:ilvl="5" w:tplc="80A6BDB0">
      <w:start w:val="1"/>
      <w:numFmt w:val="bullet"/>
      <w:lvlText w:val="§"/>
      <w:lvlJc w:val="left"/>
      <w:pPr>
        <w:ind w:left="4320" w:hanging="360"/>
      </w:pPr>
      <w:rPr>
        <w:rFonts w:ascii="Wingdings" w:eastAsia="Wingdings" w:hAnsi="Wingdings" w:cs="Wingdings" w:hint="default"/>
      </w:rPr>
    </w:lvl>
    <w:lvl w:ilvl="6" w:tplc="BB88FA2C">
      <w:start w:val="1"/>
      <w:numFmt w:val="bullet"/>
      <w:lvlText w:val="·"/>
      <w:lvlJc w:val="left"/>
      <w:pPr>
        <w:ind w:left="5040" w:hanging="360"/>
      </w:pPr>
      <w:rPr>
        <w:rFonts w:ascii="Symbol" w:eastAsia="Symbol" w:hAnsi="Symbol" w:cs="Symbol" w:hint="default"/>
      </w:rPr>
    </w:lvl>
    <w:lvl w:ilvl="7" w:tplc="31E218A0">
      <w:start w:val="1"/>
      <w:numFmt w:val="bullet"/>
      <w:lvlText w:val="o"/>
      <w:lvlJc w:val="left"/>
      <w:pPr>
        <w:ind w:left="5760" w:hanging="360"/>
      </w:pPr>
      <w:rPr>
        <w:rFonts w:ascii="Courier New" w:eastAsia="Courier New" w:hAnsi="Courier New" w:cs="Courier New" w:hint="default"/>
      </w:rPr>
    </w:lvl>
    <w:lvl w:ilvl="8" w:tplc="F8D4886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3026F53"/>
    <w:multiLevelType w:val="multilevel"/>
    <w:tmpl w:val="7F3205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AE1112"/>
    <w:multiLevelType w:val="hybridMultilevel"/>
    <w:tmpl w:val="2B1A00C4"/>
    <w:lvl w:ilvl="0" w:tplc="CC0A3272">
      <w:start w:val="1"/>
      <w:numFmt w:val="bullet"/>
      <w:lvlText w:val=""/>
      <w:lvlJc w:val="left"/>
      <w:pPr>
        <w:tabs>
          <w:tab w:val="num" w:pos="2138"/>
        </w:tabs>
        <w:ind w:left="2138" w:hanging="360"/>
      </w:pPr>
      <w:rPr>
        <w:rFonts w:ascii="Symbol" w:hAnsi="Symbol" w:hint="default"/>
      </w:rPr>
    </w:lvl>
    <w:lvl w:ilvl="1" w:tplc="91723766">
      <w:start w:val="1"/>
      <w:numFmt w:val="bullet"/>
      <w:pStyle w:val="21"/>
      <w:lvlText w:val=""/>
      <w:lvlJc w:val="left"/>
      <w:pPr>
        <w:tabs>
          <w:tab w:val="num" w:pos="2149"/>
        </w:tabs>
        <w:ind w:left="2149" w:hanging="360"/>
      </w:pPr>
      <w:rPr>
        <w:rFonts w:ascii="Wingdings" w:hAnsi="Wingdings" w:hint="default"/>
      </w:rPr>
    </w:lvl>
    <w:lvl w:ilvl="2" w:tplc="B4D615D2">
      <w:start w:val="1"/>
      <w:numFmt w:val="bullet"/>
      <w:lvlText w:val=""/>
      <w:lvlJc w:val="left"/>
      <w:pPr>
        <w:tabs>
          <w:tab w:val="num" w:pos="2869"/>
        </w:tabs>
        <w:ind w:left="2869" w:hanging="360"/>
      </w:pPr>
      <w:rPr>
        <w:rFonts w:ascii="Wingdings" w:hAnsi="Wingdings" w:hint="default"/>
      </w:rPr>
    </w:lvl>
    <w:lvl w:ilvl="3" w:tplc="9E4086C4">
      <w:start w:val="1"/>
      <w:numFmt w:val="bullet"/>
      <w:lvlText w:val=""/>
      <w:lvlJc w:val="left"/>
      <w:pPr>
        <w:tabs>
          <w:tab w:val="num" w:pos="3589"/>
        </w:tabs>
        <w:ind w:left="3589" w:hanging="360"/>
      </w:pPr>
      <w:rPr>
        <w:rFonts w:ascii="Symbol" w:hAnsi="Symbol" w:hint="default"/>
      </w:rPr>
    </w:lvl>
    <w:lvl w:ilvl="4" w:tplc="930E28A2">
      <w:start w:val="1"/>
      <w:numFmt w:val="bullet"/>
      <w:lvlText w:val="o"/>
      <w:lvlJc w:val="left"/>
      <w:pPr>
        <w:tabs>
          <w:tab w:val="num" w:pos="4309"/>
        </w:tabs>
        <w:ind w:left="4309" w:hanging="360"/>
      </w:pPr>
      <w:rPr>
        <w:rFonts w:ascii="Courier New" w:hAnsi="Courier New" w:cs="Courier New" w:hint="default"/>
      </w:rPr>
    </w:lvl>
    <w:lvl w:ilvl="5" w:tplc="1E202656">
      <w:start w:val="1"/>
      <w:numFmt w:val="bullet"/>
      <w:lvlText w:val=""/>
      <w:lvlJc w:val="left"/>
      <w:pPr>
        <w:tabs>
          <w:tab w:val="num" w:pos="5029"/>
        </w:tabs>
        <w:ind w:left="5029" w:hanging="360"/>
      </w:pPr>
      <w:rPr>
        <w:rFonts w:ascii="Wingdings" w:hAnsi="Wingdings" w:hint="default"/>
      </w:rPr>
    </w:lvl>
    <w:lvl w:ilvl="6" w:tplc="37B441C8">
      <w:start w:val="1"/>
      <w:numFmt w:val="bullet"/>
      <w:lvlText w:val=""/>
      <w:lvlJc w:val="left"/>
      <w:pPr>
        <w:tabs>
          <w:tab w:val="num" w:pos="5749"/>
        </w:tabs>
        <w:ind w:left="5749" w:hanging="360"/>
      </w:pPr>
      <w:rPr>
        <w:rFonts w:ascii="Symbol" w:hAnsi="Symbol" w:hint="default"/>
      </w:rPr>
    </w:lvl>
    <w:lvl w:ilvl="7" w:tplc="2BBC323E">
      <w:start w:val="1"/>
      <w:numFmt w:val="bullet"/>
      <w:lvlText w:val="o"/>
      <w:lvlJc w:val="left"/>
      <w:pPr>
        <w:tabs>
          <w:tab w:val="num" w:pos="6469"/>
        </w:tabs>
        <w:ind w:left="6469" w:hanging="360"/>
      </w:pPr>
      <w:rPr>
        <w:rFonts w:ascii="Courier New" w:hAnsi="Courier New" w:cs="Courier New" w:hint="default"/>
      </w:rPr>
    </w:lvl>
    <w:lvl w:ilvl="8" w:tplc="03BCB794">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D3B0EC2"/>
    <w:multiLevelType w:val="hybridMultilevel"/>
    <w:tmpl w:val="A7DE7CF8"/>
    <w:styleLink w:val="WW8Num36"/>
    <w:lvl w:ilvl="0" w:tplc="C03A173C">
      <w:start w:val="1"/>
      <w:numFmt w:val="decimal"/>
      <w:pStyle w:val="WW8Num36"/>
      <w:lvlText w:val="%1."/>
      <w:lvlJc w:val="left"/>
    </w:lvl>
    <w:lvl w:ilvl="1" w:tplc="C1A0B08E">
      <w:start w:val="1"/>
      <w:numFmt w:val="lowerLetter"/>
      <w:lvlText w:val="%2."/>
      <w:lvlJc w:val="left"/>
    </w:lvl>
    <w:lvl w:ilvl="2" w:tplc="E9A2A9BE">
      <w:start w:val="1"/>
      <w:numFmt w:val="lowerRoman"/>
      <w:lvlText w:val="%3."/>
      <w:lvlJc w:val="right"/>
    </w:lvl>
    <w:lvl w:ilvl="3" w:tplc="88887044">
      <w:start w:val="1"/>
      <w:numFmt w:val="decimal"/>
      <w:lvlText w:val="%4."/>
      <w:lvlJc w:val="left"/>
    </w:lvl>
    <w:lvl w:ilvl="4" w:tplc="766473F0">
      <w:start w:val="1"/>
      <w:numFmt w:val="lowerLetter"/>
      <w:lvlText w:val="%5."/>
      <w:lvlJc w:val="left"/>
    </w:lvl>
    <w:lvl w:ilvl="5" w:tplc="46800366">
      <w:start w:val="1"/>
      <w:numFmt w:val="lowerRoman"/>
      <w:lvlText w:val="%6."/>
      <w:lvlJc w:val="right"/>
    </w:lvl>
    <w:lvl w:ilvl="6" w:tplc="D89EB5B6">
      <w:start w:val="1"/>
      <w:numFmt w:val="decimal"/>
      <w:lvlText w:val="%7."/>
      <w:lvlJc w:val="left"/>
    </w:lvl>
    <w:lvl w:ilvl="7" w:tplc="A0485C38">
      <w:start w:val="1"/>
      <w:numFmt w:val="lowerLetter"/>
      <w:lvlText w:val="%8."/>
      <w:lvlJc w:val="left"/>
    </w:lvl>
    <w:lvl w:ilvl="8" w:tplc="37CC18A4">
      <w:start w:val="1"/>
      <w:numFmt w:val="lowerRoman"/>
      <w:lvlText w:val="%9."/>
      <w:lvlJc w:val="right"/>
    </w:lvl>
  </w:abstractNum>
  <w:abstractNum w:abstractNumId="20" w15:restartNumberingAfterBreak="0">
    <w:nsid w:val="4D7242DA"/>
    <w:multiLevelType w:val="hybridMultilevel"/>
    <w:tmpl w:val="DB4C9810"/>
    <w:lvl w:ilvl="0" w:tplc="2966AD4E">
      <w:start w:val="1"/>
      <w:numFmt w:val="decimal"/>
      <w:lvlText w:val="%1)"/>
      <w:lvlJc w:val="left"/>
      <w:pPr>
        <w:ind w:left="927" w:hanging="360"/>
      </w:pPr>
      <w:rPr>
        <w:rFonts w:hint="default"/>
      </w:rPr>
    </w:lvl>
    <w:lvl w:ilvl="1" w:tplc="15DC0C5C">
      <w:start w:val="1"/>
      <w:numFmt w:val="lowerLetter"/>
      <w:lvlText w:val="%2."/>
      <w:lvlJc w:val="left"/>
      <w:pPr>
        <w:ind w:left="1647" w:hanging="360"/>
      </w:pPr>
    </w:lvl>
    <w:lvl w:ilvl="2" w:tplc="A9FCCC9E">
      <w:start w:val="1"/>
      <w:numFmt w:val="lowerRoman"/>
      <w:lvlText w:val="%3."/>
      <w:lvlJc w:val="right"/>
      <w:pPr>
        <w:ind w:left="2367" w:hanging="180"/>
      </w:pPr>
    </w:lvl>
    <w:lvl w:ilvl="3" w:tplc="701EB8F4">
      <w:start w:val="1"/>
      <w:numFmt w:val="decimal"/>
      <w:lvlText w:val="%4."/>
      <w:lvlJc w:val="left"/>
      <w:pPr>
        <w:ind w:left="3087" w:hanging="360"/>
      </w:pPr>
    </w:lvl>
    <w:lvl w:ilvl="4" w:tplc="D868C212">
      <w:start w:val="1"/>
      <w:numFmt w:val="lowerLetter"/>
      <w:lvlText w:val="%5."/>
      <w:lvlJc w:val="left"/>
      <w:pPr>
        <w:ind w:left="3807" w:hanging="360"/>
      </w:pPr>
    </w:lvl>
    <w:lvl w:ilvl="5" w:tplc="BEE84464">
      <w:start w:val="1"/>
      <w:numFmt w:val="lowerRoman"/>
      <w:lvlText w:val="%6."/>
      <w:lvlJc w:val="right"/>
      <w:pPr>
        <w:ind w:left="4527" w:hanging="180"/>
      </w:pPr>
    </w:lvl>
    <w:lvl w:ilvl="6" w:tplc="12CA4E6A">
      <w:start w:val="1"/>
      <w:numFmt w:val="decimal"/>
      <w:lvlText w:val="%7."/>
      <w:lvlJc w:val="left"/>
      <w:pPr>
        <w:ind w:left="5247" w:hanging="360"/>
      </w:pPr>
    </w:lvl>
    <w:lvl w:ilvl="7" w:tplc="BCEA0ACA">
      <w:start w:val="1"/>
      <w:numFmt w:val="lowerLetter"/>
      <w:lvlText w:val="%8."/>
      <w:lvlJc w:val="left"/>
      <w:pPr>
        <w:ind w:left="5967" w:hanging="360"/>
      </w:pPr>
    </w:lvl>
    <w:lvl w:ilvl="8" w:tplc="322ABE90">
      <w:start w:val="1"/>
      <w:numFmt w:val="lowerRoman"/>
      <w:lvlText w:val="%9."/>
      <w:lvlJc w:val="right"/>
      <w:pPr>
        <w:ind w:left="6687" w:hanging="180"/>
      </w:pPr>
    </w:lvl>
  </w:abstractNum>
  <w:abstractNum w:abstractNumId="21" w15:restartNumberingAfterBreak="0">
    <w:nsid w:val="4FE124F5"/>
    <w:multiLevelType w:val="multilevel"/>
    <w:tmpl w:val="84D2DD38"/>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BE70E7"/>
    <w:multiLevelType w:val="hybridMultilevel"/>
    <w:tmpl w:val="36F6DA86"/>
    <w:lvl w:ilvl="0" w:tplc="DA48779C">
      <w:start w:val="1"/>
      <w:numFmt w:val="decimal"/>
      <w:pStyle w:val="B"/>
      <w:lvlText w:val="%1."/>
      <w:lvlJc w:val="left"/>
      <w:pPr>
        <w:ind w:left="720" w:hanging="360"/>
      </w:pPr>
      <w:rPr>
        <w:rFonts w:hint="default"/>
        <w:b/>
      </w:rPr>
    </w:lvl>
    <w:lvl w:ilvl="1" w:tplc="42448130">
      <w:start w:val="1"/>
      <w:numFmt w:val="lowerLetter"/>
      <w:lvlText w:val="%2."/>
      <w:lvlJc w:val="left"/>
      <w:pPr>
        <w:ind w:left="1440" w:hanging="360"/>
      </w:pPr>
    </w:lvl>
    <w:lvl w:ilvl="2" w:tplc="8034D8D4">
      <w:start w:val="1"/>
      <w:numFmt w:val="lowerRoman"/>
      <w:lvlText w:val="%3."/>
      <w:lvlJc w:val="right"/>
      <w:pPr>
        <w:ind w:left="2160" w:hanging="180"/>
      </w:pPr>
    </w:lvl>
    <w:lvl w:ilvl="3" w:tplc="E32A7340">
      <w:start w:val="1"/>
      <w:numFmt w:val="decimal"/>
      <w:lvlText w:val="%4."/>
      <w:lvlJc w:val="left"/>
      <w:pPr>
        <w:ind w:left="2880" w:hanging="360"/>
      </w:pPr>
    </w:lvl>
    <w:lvl w:ilvl="4" w:tplc="C4348BB4">
      <w:start w:val="1"/>
      <w:numFmt w:val="lowerLetter"/>
      <w:lvlText w:val="%5."/>
      <w:lvlJc w:val="left"/>
      <w:pPr>
        <w:ind w:left="3600" w:hanging="360"/>
      </w:pPr>
    </w:lvl>
    <w:lvl w:ilvl="5" w:tplc="F6AA9758">
      <w:start w:val="1"/>
      <w:numFmt w:val="lowerRoman"/>
      <w:lvlText w:val="%6."/>
      <w:lvlJc w:val="right"/>
      <w:pPr>
        <w:ind w:left="4320" w:hanging="180"/>
      </w:pPr>
    </w:lvl>
    <w:lvl w:ilvl="6" w:tplc="B614B654">
      <w:start w:val="1"/>
      <w:numFmt w:val="decimal"/>
      <w:lvlText w:val="%7."/>
      <w:lvlJc w:val="left"/>
      <w:pPr>
        <w:ind w:left="5040" w:hanging="360"/>
      </w:pPr>
    </w:lvl>
    <w:lvl w:ilvl="7" w:tplc="69902512">
      <w:start w:val="1"/>
      <w:numFmt w:val="lowerLetter"/>
      <w:lvlText w:val="%8."/>
      <w:lvlJc w:val="left"/>
      <w:pPr>
        <w:ind w:left="5760" w:hanging="360"/>
      </w:pPr>
    </w:lvl>
    <w:lvl w:ilvl="8" w:tplc="A3206E58">
      <w:start w:val="1"/>
      <w:numFmt w:val="lowerRoman"/>
      <w:lvlText w:val="%9."/>
      <w:lvlJc w:val="right"/>
      <w:pPr>
        <w:ind w:left="6480" w:hanging="180"/>
      </w:pPr>
    </w:lvl>
  </w:abstractNum>
  <w:abstractNum w:abstractNumId="23" w15:restartNumberingAfterBreak="0">
    <w:nsid w:val="5E430897"/>
    <w:multiLevelType w:val="multilevel"/>
    <w:tmpl w:val="57F2686C"/>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B277D9E"/>
    <w:multiLevelType w:val="hybridMultilevel"/>
    <w:tmpl w:val="DF069CF4"/>
    <w:lvl w:ilvl="0" w:tplc="A6546E64">
      <w:start w:val="1"/>
      <w:numFmt w:val="bullet"/>
      <w:pStyle w:val="Bullet"/>
      <w:lvlText w:val=""/>
      <w:lvlJc w:val="left"/>
      <w:pPr>
        <w:tabs>
          <w:tab w:val="num" w:pos="1072"/>
        </w:tabs>
        <w:ind w:left="1069" w:hanging="360"/>
      </w:pPr>
      <w:rPr>
        <w:rFonts w:ascii="Symbol" w:hAnsi="Symbol" w:hint="default"/>
      </w:rPr>
    </w:lvl>
    <w:lvl w:ilvl="1" w:tplc="4D58B05C">
      <w:start w:val="1"/>
      <w:numFmt w:val="bullet"/>
      <w:lvlText w:val=""/>
      <w:lvlJc w:val="left"/>
      <w:pPr>
        <w:tabs>
          <w:tab w:val="num" w:pos="1440"/>
        </w:tabs>
        <w:ind w:left="1440" w:hanging="360"/>
      </w:pPr>
      <w:rPr>
        <w:rFonts w:ascii="Symbol" w:hAnsi="Symbol" w:hint="default"/>
      </w:rPr>
    </w:lvl>
    <w:lvl w:ilvl="2" w:tplc="25B60348">
      <w:start w:val="1"/>
      <w:numFmt w:val="bullet"/>
      <w:lvlText w:val=""/>
      <w:lvlJc w:val="left"/>
      <w:pPr>
        <w:tabs>
          <w:tab w:val="num" w:pos="2160"/>
        </w:tabs>
        <w:ind w:left="2160" w:hanging="360"/>
      </w:pPr>
      <w:rPr>
        <w:rFonts w:ascii="Wingdings" w:hAnsi="Wingdings" w:hint="default"/>
      </w:rPr>
    </w:lvl>
    <w:lvl w:ilvl="3" w:tplc="4648B89C">
      <w:start w:val="1"/>
      <w:numFmt w:val="bullet"/>
      <w:lvlText w:val=""/>
      <w:lvlJc w:val="left"/>
      <w:pPr>
        <w:tabs>
          <w:tab w:val="num" w:pos="2880"/>
        </w:tabs>
        <w:ind w:left="2880" w:hanging="360"/>
      </w:pPr>
      <w:rPr>
        <w:rFonts w:ascii="Symbol" w:hAnsi="Symbol" w:hint="default"/>
      </w:rPr>
    </w:lvl>
    <w:lvl w:ilvl="4" w:tplc="B5B0AE7E">
      <w:start w:val="1"/>
      <w:numFmt w:val="bullet"/>
      <w:lvlText w:val="o"/>
      <w:lvlJc w:val="left"/>
      <w:pPr>
        <w:tabs>
          <w:tab w:val="num" w:pos="3600"/>
        </w:tabs>
        <w:ind w:left="3600" w:hanging="360"/>
      </w:pPr>
      <w:rPr>
        <w:rFonts w:ascii="Courier New" w:hAnsi="Courier New" w:cs="Courier New" w:hint="default"/>
      </w:rPr>
    </w:lvl>
    <w:lvl w:ilvl="5" w:tplc="C882DAC8">
      <w:start w:val="1"/>
      <w:numFmt w:val="bullet"/>
      <w:lvlText w:val=""/>
      <w:lvlJc w:val="left"/>
      <w:pPr>
        <w:tabs>
          <w:tab w:val="num" w:pos="4320"/>
        </w:tabs>
        <w:ind w:left="4320" w:hanging="360"/>
      </w:pPr>
      <w:rPr>
        <w:rFonts w:ascii="Wingdings" w:hAnsi="Wingdings" w:hint="default"/>
      </w:rPr>
    </w:lvl>
    <w:lvl w:ilvl="6" w:tplc="D3FE6C32">
      <w:start w:val="1"/>
      <w:numFmt w:val="bullet"/>
      <w:lvlText w:val=""/>
      <w:lvlJc w:val="left"/>
      <w:pPr>
        <w:tabs>
          <w:tab w:val="num" w:pos="5040"/>
        </w:tabs>
        <w:ind w:left="5040" w:hanging="360"/>
      </w:pPr>
      <w:rPr>
        <w:rFonts w:ascii="Symbol" w:hAnsi="Symbol" w:hint="default"/>
      </w:rPr>
    </w:lvl>
    <w:lvl w:ilvl="7" w:tplc="2FE27B92">
      <w:start w:val="1"/>
      <w:numFmt w:val="bullet"/>
      <w:lvlText w:val="o"/>
      <w:lvlJc w:val="left"/>
      <w:pPr>
        <w:tabs>
          <w:tab w:val="num" w:pos="5760"/>
        </w:tabs>
        <w:ind w:left="5760" w:hanging="360"/>
      </w:pPr>
      <w:rPr>
        <w:rFonts w:ascii="Courier New" w:hAnsi="Courier New" w:cs="Courier New" w:hint="default"/>
      </w:rPr>
    </w:lvl>
    <w:lvl w:ilvl="8" w:tplc="F11A11E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92E43"/>
    <w:multiLevelType w:val="multilevel"/>
    <w:tmpl w:val="62A0255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70F10CF5"/>
    <w:multiLevelType w:val="multilevel"/>
    <w:tmpl w:val="F0EAD62C"/>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774032CB"/>
    <w:multiLevelType w:val="hybridMultilevel"/>
    <w:tmpl w:val="C3CC17DA"/>
    <w:styleLink w:val="1111111"/>
    <w:lvl w:ilvl="0" w:tplc="6D3ABEE0">
      <w:start w:val="1"/>
      <w:numFmt w:val="bullet"/>
      <w:pStyle w:val="1111111"/>
      <w:lvlText w:val=""/>
      <w:lvlJc w:val="left"/>
      <w:pPr>
        <w:ind w:left="1152" w:hanging="360"/>
      </w:pPr>
      <w:rPr>
        <w:rFonts w:ascii="Symbol" w:hAnsi="Symbol" w:hint="default"/>
      </w:rPr>
    </w:lvl>
    <w:lvl w:ilvl="1" w:tplc="43E4038A">
      <w:start w:val="1"/>
      <w:numFmt w:val="bullet"/>
      <w:lvlText w:val="o"/>
      <w:lvlJc w:val="left"/>
      <w:pPr>
        <w:ind w:left="1872" w:hanging="360"/>
      </w:pPr>
      <w:rPr>
        <w:rFonts w:ascii="Courier New" w:hAnsi="Courier New" w:hint="default"/>
      </w:rPr>
    </w:lvl>
    <w:lvl w:ilvl="2" w:tplc="48065D6C">
      <w:start w:val="1"/>
      <w:numFmt w:val="bullet"/>
      <w:lvlText w:val=""/>
      <w:lvlJc w:val="left"/>
      <w:pPr>
        <w:ind w:left="2592" w:hanging="360"/>
      </w:pPr>
      <w:rPr>
        <w:rFonts w:ascii="Wingdings" w:hAnsi="Wingdings" w:hint="default"/>
      </w:rPr>
    </w:lvl>
    <w:lvl w:ilvl="3" w:tplc="7A3A8EE6">
      <w:start w:val="1"/>
      <w:numFmt w:val="bullet"/>
      <w:lvlText w:val=""/>
      <w:lvlJc w:val="left"/>
      <w:pPr>
        <w:ind w:left="3312" w:hanging="360"/>
      </w:pPr>
      <w:rPr>
        <w:rFonts w:ascii="Symbol" w:hAnsi="Symbol" w:hint="default"/>
      </w:rPr>
    </w:lvl>
    <w:lvl w:ilvl="4" w:tplc="B60682A8">
      <w:start w:val="1"/>
      <w:numFmt w:val="bullet"/>
      <w:lvlText w:val="o"/>
      <w:lvlJc w:val="left"/>
      <w:pPr>
        <w:ind w:left="4032" w:hanging="360"/>
      </w:pPr>
      <w:rPr>
        <w:rFonts w:ascii="Courier New" w:hAnsi="Courier New" w:hint="default"/>
      </w:rPr>
    </w:lvl>
    <w:lvl w:ilvl="5" w:tplc="EAF08E90">
      <w:start w:val="1"/>
      <w:numFmt w:val="bullet"/>
      <w:lvlText w:val=""/>
      <w:lvlJc w:val="left"/>
      <w:pPr>
        <w:ind w:left="4752" w:hanging="360"/>
      </w:pPr>
      <w:rPr>
        <w:rFonts w:ascii="Wingdings" w:hAnsi="Wingdings" w:hint="default"/>
      </w:rPr>
    </w:lvl>
    <w:lvl w:ilvl="6" w:tplc="A6023362">
      <w:start w:val="1"/>
      <w:numFmt w:val="bullet"/>
      <w:lvlText w:val=""/>
      <w:lvlJc w:val="left"/>
      <w:pPr>
        <w:ind w:left="5472" w:hanging="360"/>
      </w:pPr>
      <w:rPr>
        <w:rFonts w:ascii="Symbol" w:hAnsi="Symbol" w:hint="default"/>
      </w:rPr>
    </w:lvl>
    <w:lvl w:ilvl="7" w:tplc="917CD676">
      <w:start w:val="1"/>
      <w:numFmt w:val="bullet"/>
      <w:lvlText w:val="o"/>
      <w:lvlJc w:val="left"/>
      <w:pPr>
        <w:ind w:left="6192" w:hanging="360"/>
      </w:pPr>
      <w:rPr>
        <w:rFonts w:ascii="Courier New" w:hAnsi="Courier New" w:hint="default"/>
      </w:rPr>
    </w:lvl>
    <w:lvl w:ilvl="8" w:tplc="16726A18">
      <w:start w:val="1"/>
      <w:numFmt w:val="bullet"/>
      <w:lvlText w:val=""/>
      <w:lvlJc w:val="left"/>
      <w:pPr>
        <w:ind w:left="6912" w:hanging="360"/>
      </w:pPr>
      <w:rPr>
        <w:rFonts w:ascii="Wingdings" w:hAnsi="Wingdings" w:hint="default"/>
      </w:rPr>
    </w:lvl>
  </w:abstractNum>
  <w:num w:numId="1">
    <w:abstractNumId w:val="6"/>
  </w:num>
  <w:num w:numId="2">
    <w:abstractNumId w:val="16"/>
  </w:num>
  <w:num w:numId="3">
    <w:abstractNumId w:val="19"/>
  </w:num>
  <w:num w:numId="4">
    <w:abstractNumId w:val="14"/>
  </w:num>
  <w:num w:numId="5">
    <w:abstractNumId w:val="11"/>
  </w:num>
  <w:num w:numId="6">
    <w:abstractNumId w:val="26"/>
  </w:num>
  <w:num w:numId="7">
    <w:abstractNumId w:val="21"/>
  </w:num>
  <w:num w:numId="8">
    <w:abstractNumId w:val="22"/>
  </w:num>
  <w:num w:numId="9">
    <w:abstractNumId w:val="24"/>
  </w:num>
  <w:num w:numId="10">
    <w:abstractNumId w:val="12"/>
  </w:num>
  <w:num w:numId="11">
    <w:abstractNumId w:val="23"/>
  </w:num>
  <w:num w:numId="12">
    <w:abstractNumId w:val="13"/>
  </w:num>
  <w:num w:numId="13">
    <w:abstractNumId w:val="18"/>
  </w:num>
  <w:num w:numId="14">
    <w:abstractNumId w:val="27"/>
  </w:num>
  <w:num w:numId="15">
    <w:abstractNumId w:val="1"/>
  </w:num>
  <w:num w:numId="16">
    <w:abstractNumId w:val="0"/>
  </w:num>
  <w:num w:numId="17">
    <w:abstractNumId w:val="15"/>
  </w:num>
  <w:num w:numId="18">
    <w:abstractNumId w:val="5"/>
  </w:num>
  <w:num w:numId="19">
    <w:abstractNumId w:val="20"/>
  </w:num>
  <w:num w:numId="20">
    <w:abstractNumId w:val="4"/>
  </w:num>
  <w:num w:numId="21">
    <w:abstractNumId w:val="10"/>
  </w:num>
  <w:num w:numId="22">
    <w:abstractNumId w:val="9"/>
  </w:num>
  <w:num w:numId="23">
    <w:abstractNumId w:val="25"/>
  </w:num>
  <w:num w:numId="24">
    <w:abstractNumId w:val="17"/>
  </w:num>
  <w:num w:numId="25">
    <w:abstractNumId w:val="7"/>
  </w:num>
  <w:num w:numId="26">
    <w:abstractNumId w:val="2"/>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984"/>
    <w:rsid w:val="000E4041"/>
    <w:rsid w:val="0011711C"/>
    <w:rsid w:val="001E2300"/>
    <w:rsid w:val="001E3542"/>
    <w:rsid w:val="00257323"/>
    <w:rsid w:val="002F17A7"/>
    <w:rsid w:val="00361488"/>
    <w:rsid w:val="0039597B"/>
    <w:rsid w:val="003C1037"/>
    <w:rsid w:val="00430878"/>
    <w:rsid w:val="00470574"/>
    <w:rsid w:val="004717A4"/>
    <w:rsid w:val="0049081D"/>
    <w:rsid w:val="004B4949"/>
    <w:rsid w:val="004D1BE7"/>
    <w:rsid w:val="004E6C10"/>
    <w:rsid w:val="00510C27"/>
    <w:rsid w:val="00577C9B"/>
    <w:rsid w:val="005810F9"/>
    <w:rsid w:val="006815F2"/>
    <w:rsid w:val="00707AF1"/>
    <w:rsid w:val="007429FE"/>
    <w:rsid w:val="007717D6"/>
    <w:rsid w:val="008343A4"/>
    <w:rsid w:val="00870040"/>
    <w:rsid w:val="00872915"/>
    <w:rsid w:val="00897891"/>
    <w:rsid w:val="008A67D5"/>
    <w:rsid w:val="008F07B3"/>
    <w:rsid w:val="00905984"/>
    <w:rsid w:val="00932465"/>
    <w:rsid w:val="009361F5"/>
    <w:rsid w:val="00C2715D"/>
    <w:rsid w:val="00D756C4"/>
    <w:rsid w:val="00DB3138"/>
    <w:rsid w:val="00DE13B8"/>
    <w:rsid w:val="00DF594F"/>
    <w:rsid w:val="00E63F25"/>
    <w:rsid w:val="00FC4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55D71"/>
  <w15:docId w15:val="{D21021D3-C137-45C6-84A2-BC2C1413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5">
    <w:name w:val="No Spacing"/>
    <w:link w:val="a6"/>
    <w:uiPriority w:val="1"/>
    <w:qFormat/>
    <w:rPr>
      <w:rFonts w:cs="⃥ﻳ￨‮ﳲﻳ"/>
      <w:sz w:val="22"/>
      <w:szCs w:val="22"/>
      <w:lang w:eastAsia="en-US"/>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rPr>
      <w:color w:val="0000FF"/>
      <w:u w:val="single"/>
    </w:rPr>
  </w:style>
  <w:style w:type="paragraph" w:styleId="aa">
    <w:name w:val="footnote text"/>
    <w:basedOn w:val="a0"/>
    <w:link w:val="ab"/>
    <w:unhideWhenUsed/>
    <w:qFormat/>
    <w:rPr>
      <w:sz w:val="20"/>
      <w:szCs w:val="20"/>
    </w:rPr>
  </w:style>
  <w:style w:type="character" w:customStyle="1" w:styleId="ab">
    <w:name w:val="Текст сноски Знак"/>
    <w:link w:val="aa"/>
    <w:qFormat/>
    <w:rPr>
      <w:rFonts w:ascii="Times New Roman" w:eastAsia="Times New Roman" w:hAnsi="Times New Roman" w:cs="Times New Roman"/>
      <w:sz w:val="20"/>
      <w:szCs w:val="20"/>
      <w:lang w:eastAsia="ru-RU"/>
    </w:rPr>
  </w:style>
  <w:style w:type="paragraph" w:styleId="ac">
    <w:name w:val="Body Text"/>
    <w:basedOn w:val="a0"/>
    <w:link w:val="ad"/>
    <w:unhideWhenUsed/>
    <w:pPr>
      <w:spacing w:after="120"/>
    </w:pPr>
  </w:style>
  <w:style w:type="character" w:customStyle="1" w:styleId="ad">
    <w:name w:val="Основной текст Знак"/>
    <w:link w:val="ac"/>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link w:val="ae"/>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qFormat/>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0">
    <w:name w:val="Стиль3 Знак"/>
    <w:pPr>
      <w:keepNext/>
      <w:keepLines/>
      <w:widowControl w:val="0"/>
      <w:numPr>
        <w:numId w:val="1"/>
      </w:numPr>
      <w:suppressLineNumbers/>
      <w:spacing w:line="360" w:lineRule="auto"/>
      <w:jc w:val="both"/>
    </w:pPr>
    <w:rPr>
      <w:sz w:val="24"/>
      <w:szCs w:val="22"/>
    </w:rPr>
  </w:style>
  <w:style w:type="paragraph" w:customStyle="1" w:styleId="af1">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2">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nhideWhenUsed/>
    <w:rPr>
      <w:sz w:val="20"/>
      <w:szCs w:val="20"/>
    </w:rPr>
  </w:style>
  <w:style w:type="character" w:customStyle="1" w:styleId="af5">
    <w:name w:val="Текст примечания Знак"/>
    <w:link w:val="af4"/>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enter" w:pos="4677"/>
        <w:tab w:val="right" w:pos="9355"/>
      </w:tabs>
      <w:ind w:left="0" w:firstLine="0"/>
    </w:pPr>
  </w:style>
  <w:style w:type="character" w:customStyle="1" w:styleId="afc">
    <w:name w:val="Нижний колонтитул Знак"/>
    <w:link w:val="a"/>
    <w:uiPriority w:val="99"/>
    <w:rPr>
      <w:rFonts w:ascii="Times New Roman" w:eastAsia="Times New Roman" w:hAnsi="Times New Roman"/>
      <w:sz w:val="24"/>
      <w:szCs w:val="24"/>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link w:val="aff2"/>
    <w:uiPriority w:val="99"/>
    <w:rPr>
      <w:rFonts w:ascii="Times New Roman" w:eastAsia="Calibri" w:hAnsi="Times New Roman" w:cs="Times New Roman"/>
      <w:sz w:val="20"/>
      <w:szCs w:val="20"/>
      <w:lang w:eastAsia="ru-RU"/>
    </w:rPr>
  </w:style>
  <w:style w:type="character" w:styleId="aff4">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link w:val="afff1"/>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c"/>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2"/>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pPr>
    <w:rPr>
      <w:rFonts w:ascii="Times New Roman" w:eastAsia="Times New Roman" w:hAnsi="Times New Roman"/>
    </w:rPr>
  </w:style>
  <w:style w:type="paragraph" w:styleId="afffff0">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0">
    <w:name w:val="List Bullet 2"/>
    <w:basedOn w:val="a0"/>
    <w:unhideWhenUsed/>
    <w:pPr>
      <w:numPr>
        <w:numId w:val="10"/>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uiPriority w:val="99"/>
    <w:rPr>
      <w:rFonts w:ascii="Arial Unicode MS" w:eastAsia="Calibri" w:hAnsi="Arial Unicode MS" w:cs="Times New Roman"/>
      <w:sz w:val="24"/>
      <w:szCs w:val="24"/>
      <w:lang w:eastAsia="ru-RU"/>
    </w:rPr>
  </w:style>
  <w:style w:type="character" w:customStyle="1" w:styleId="afffff9">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9"/>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0">
    <w:name w:val="Дефис 1"/>
    <w:basedOn w:val="afffc"/>
    <w:pPr>
      <w:keepLines/>
      <w:numPr>
        <w:numId w:val="12"/>
      </w:numPr>
      <w:spacing w:before="60" w:after="60" w:line="360" w:lineRule="auto"/>
      <w:jc w:val="both"/>
    </w:pPr>
    <w:rPr>
      <w:sz w:val="24"/>
      <w:szCs w:val="24"/>
      <w:lang w:eastAsia="ru-RU"/>
    </w:rPr>
  </w:style>
  <w:style w:type="paragraph" w:customStyle="1" w:styleId="21">
    <w:name w:val="Дефис 2"/>
    <w:basedOn w:val="10"/>
    <w:pPr>
      <w:numPr>
        <w:ilvl w:val="1"/>
        <w:numId w:val="13"/>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a"/>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e">
    <w:name w:val="Сетка таблицы2"/>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
    <w:name w:val="Заголовок 1 ТТ"/>
    <w:basedOn w:val="11"/>
    <w:next w:val="a0"/>
    <w:uiPriority w:val="99"/>
    <w:qFormat/>
    <w:pPr>
      <w:numPr>
        <w:numId w:val="15"/>
      </w:numPr>
      <w:spacing w:after="0" w:line="276" w:lineRule="auto"/>
      <w:jc w:val="both"/>
    </w:pPr>
    <w:rPr>
      <w:rFonts w:ascii="Times New Roman" w:eastAsia="Calibri" w:hAnsi="Times New Roman"/>
      <w:sz w:val="28"/>
      <w:szCs w:val="28"/>
    </w:rPr>
  </w:style>
  <w:style w:type="paragraph" w:customStyle="1" w:styleId="2">
    <w:name w:val="Заголовок 2 ТТ"/>
    <w:basedOn w:val="22"/>
    <w:next w:val="a0"/>
    <w:uiPriority w:val="99"/>
    <w:qFormat/>
    <w:pPr>
      <w:keepLines/>
      <w:numPr>
        <w:ilvl w:val="1"/>
        <w:numId w:val="15"/>
      </w:numPr>
      <w:spacing w:after="60"/>
      <w:ind w:left="0" w:firstLine="0"/>
      <w:jc w:val="both"/>
    </w:pPr>
    <w:rPr>
      <w:rFonts w:eastAsia="Calibri"/>
      <w:iCs/>
      <w:sz w:val="24"/>
      <w:szCs w:val="24"/>
    </w:rPr>
  </w:style>
  <w:style w:type="paragraph" w:customStyle="1" w:styleId="3">
    <w:name w:val="Заголовок 3 ТТ"/>
    <w:basedOn w:val="31"/>
    <w:next w:val="a0"/>
    <w:uiPriority w:val="99"/>
    <w:qFormat/>
    <w:pPr>
      <w:keepLines/>
      <w:numPr>
        <w:ilvl w:val="2"/>
        <w:numId w:val="15"/>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15"/>
      </w:numPr>
      <w:spacing w:before="120" w:line="276" w:lineRule="auto"/>
    </w:pPr>
    <w:rPr>
      <w:rFonts w:ascii="Times New Roman" w:hAnsi="Times New Roman"/>
      <w:szCs w:val="20"/>
    </w:rPr>
  </w:style>
  <w:style w:type="character" w:customStyle="1" w:styleId="subjectvalue">
    <w:name w:val="subjectvalue"/>
  </w:style>
  <w:style w:type="paragraph" w:customStyle="1" w:styleId="s1">
    <w:name w:val="s_1"/>
    <w:basedOn w:val="a0"/>
    <w:pPr>
      <w:spacing w:before="100" w:beforeAutospacing="1" w:after="100" w:afterAutospacing="1"/>
    </w:pPr>
  </w:style>
  <w:style w:type="paragraph" w:customStyle="1" w:styleId="empty">
    <w:name w:val="empty"/>
    <w:basedOn w:val="a0"/>
    <w:pPr>
      <w:spacing w:before="100" w:beforeAutospacing="1" w:after="100" w:afterAutospacing="1"/>
    </w:pPr>
  </w:style>
  <w:style w:type="character" w:customStyle="1" w:styleId="pos">
    <w:name w:val="pos"/>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711494">
      <w:bodyDiv w:val="1"/>
      <w:marLeft w:val="0"/>
      <w:marRight w:val="0"/>
      <w:marTop w:val="0"/>
      <w:marBottom w:val="0"/>
      <w:divBdr>
        <w:top w:val="none" w:sz="0" w:space="0" w:color="auto"/>
        <w:left w:val="none" w:sz="0" w:space="0" w:color="auto"/>
        <w:bottom w:val="none" w:sz="0" w:space="0" w:color="auto"/>
        <w:right w:val="none" w:sz="0" w:space="0" w:color="auto"/>
      </w:divBdr>
    </w:div>
    <w:div w:id="178206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C7B6-4C7C-4209-AEBF-26854FE5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1215</Words>
  <Characters>6929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Кравцова Юлия Сергеевна</cp:lastModifiedBy>
  <cp:revision>34</cp:revision>
  <dcterms:created xsi:type="dcterms:W3CDTF">2026-06-09T08:19:00Z</dcterms:created>
  <dcterms:modified xsi:type="dcterms:W3CDTF">2026-07-30T12:50:00Z</dcterms:modified>
</cp:coreProperties>
</file>