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ED6E55" w:rsidTr="00860D71">
        <w:tc>
          <w:tcPr>
            <w:tcW w:w="704" w:type="dxa"/>
          </w:tcPr>
          <w:p w:rsidR="00ED6E55" w:rsidRDefault="00ED6E55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</w:t>
            </w:r>
            <w:proofErr w:type="spellEnd"/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по дереву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pStyle w:val="2"/>
              <w:spacing w:after="0" w:line="240" w:lineRule="auto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Саморезы</w:t>
            </w:r>
            <w:proofErr w:type="spellEnd"/>
            <w:r w:rsidRPr="00846191">
              <w:rPr>
                <w:sz w:val="24"/>
                <w:szCs w:val="24"/>
              </w:rPr>
              <w:t xml:space="preserve"> по дереву </w:t>
            </w:r>
            <w:r w:rsidRPr="00846191">
              <w:rPr>
                <w:color w:val="2B2B2B"/>
                <w:sz w:val="24"/>
                <w:szCs w:val="24"/>
                <w:shd w:val="clear" w:color="auto" w:fill="FFFFFF"/>
              </w:rPr>
              <w:t>используется для соединения деревянных элементов между собой;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Диаметр: не менее 4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Длина: не менее 16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Вид резьбы: </w:t>
            </w:r>
            <w:proofErr w:type="gramStart"/>
            <w:r w:rsidRPr="00846191">
              <w:rPr>
                <w:sz w:val="24"/>
                <w:szCs w:val="24"/>
              </w:rPr>
              <w:t>редкая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Тип головки: </w:t>
            </w:r>
            <w:proofErr w:type="gramStart"/>
            <w:r w:rsidRPr="00846191">
              <w:rPr>
                <w:sz w:val="24"/>
                <w:szCs w:val="24"/>
              </w:rPr>
              <w:t>потайная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Конец </w:t>
            </w:r>
            <w:proofErr w:type="spellStart"/>
            <w:r w:rsidRPr="00846191">
              <w:rPr>
                <w:sz w:val="24"/>
                <w:szCs w:val="24"/>
              </w:rPr>
              <w:t>самореза</w:t>
            </w:r>
            <w:proofErr w:type="spellEnd"/>
            <w:r w:rsidRPr="00846191">
              <w:rPr>
                <w:sz w:val="24"/>
                <w:szCs w:val="24"/>
              </w:rPr>
              <w:t>: острый;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Материал: углеродистая сталь;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Покрытие: </w:t>
            </w:r>
            <w:proofErr w:type="spellStart"/>
            <w:r w:rsidRPr="00846191">
              <w:rPr>
                <w:sz w:val="24"/>
                <w:szCs w:val="24"/>
              </w:rPr>
              <w:t>фосфатированое</w:t>
            </w:r>
            <w:proofErr w:type="spellEnd"/>
            <w:r w:rsidRPr="00846191">
              <w:rPr>
                <w:sz w:val="24"/>
                <w:szCs w:val="24"/>
              </w:rPr>
              <w:t>.</w:t>
            </w:r>
          </w:p>
        </w:tc>
      </w:tr>
      <w:tr w:rsidR="00ED6E55" w:rsidTr="00860D71">
        <w:tc>
          <w:tcPr>
            <w:tcW w:w="704" w:type="dxa"/>
          </w:tcPr>
          <w:p w:rsidR="00ED6E55" w:rsidRDefault="00ED6E55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</w:t>
            </w:r>
            <w:proofErr w:type="spellEnd"/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по дереву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pStyle w:val="2"/>
              <w:spacing w:after="0" w:line="240" w:lineRule="auto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Саморезы</w:t>
            </w:r>
            <w:proofErr w:type="spellEnd"/>
            <w:r w:rsidRPr="00846191">
              <w:rPr>
                <w:sz w:val="24"/>
                <w:szCs w:val="24"/>
              </w:rPr>
              <w:t xml:space="preserve"> по дереву </w:t>
            </w:r>
            <w:r w:rsidRPr="00846191">
              <w:rPr>
                <w:color w:val="2B2B2B"/>
                <w:sz w:val="24"/>
                <w:szCs w:val="24"/>
                <w:shd w:val="clear" w:color="auto" w:fill="FFFFFF"/>
              </w:rPr>
              <w:t>используется для соединения деревянных элементов между собой;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Диаметр: не менее 4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Длина: не менее 20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Вид резьбы: </w:t>
            </w:r>
            <w:proofErr w:type="gramStart"/>
            <w:r w:rsidRPr="00846191">
              <w:rPr>
                <w:sz w:val="24"/>
                <w:szCs w:val="24"/>
              </w:rPr>
              <w:t>редкая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Тип головки: </w:t>
            </w:r>
            <w:proofErr w:type="gramStart"/>
            <w:r w:rsidRPr="00846191">
              <w:rPr>
                <w:sz w:val="24"/>
                <w:szCs w:val="24"/>
              </w:rPr>
              <w:t>потайная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Конец </w:t>
            </w:r>
            <w:proofErr w:type="spellStart"/>
            <w:r w:rsidRPr="00846191">
              <w:rPr>
                <w:sz w:val="24"/>
                <w:szCs w:val="24"/>
              </w:rPr>
              <w:t>самореза</w:t>
            </w:r>
            <w:proofErr w:type="spellEnd"/>
            <w:r w:rsidRPr="00846191">
              <w:rPr>
                <w:sz w:val="24"/>
                <w:szCs w:val="24"/>
              </w:rPr>
              <w:t>: острый;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Материал: углеродистая сталь;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Покрытие: </w:t>
            </w:r>
            <w:proofErr w:type="spellStart"/>
            <w:r w:rsidRPr="00846191">
              <w:rPr>
                <w:sz w:val="24"/>
                <w:szCs w:val="24"/>
              </w:rPr>
              <w:t>фосфатированое</w:t>
            </w:r>
            <w:proofErr w:type="spellEnd"/>
            <w:r w:rsidRPr="00846191">
              <w:rPr>
                <w:sz w:val="24"/>
                <w:szCs w:val="24"/>
              </w:rPr>
              <w:t>.</w:t>
            </w:r>
          </w:p>
        </w:tc>
      </w:tr>
      <w:tr w:rsidR="00ED6E55" w:rsidTr="00860D71">
        <w:tc>
          <w:tcPr>
            <w:tcW w:w="704" w:type="dxa"/>
          </w:tcPr>
          <w:p w:rsidR="00ED6E55" w:rsidRDefault="00ED6E55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</w:t>
            </w:r>
            <w:proofErr w:type="spellEnd"/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по дереву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pStyle w:val="2"/>
              <w:spacing w:after="0" w:line="240" w:lineRule="auto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Саморезы</w:t>
            </w:r>
            <w:proofErr w:type="spellEnd"/>
            <w:r w:rsidRPr="00846191">
              <w:rPr>
                <w:sz w:val="24"/>
                <w:szCs w:val="24"/>
              </w:rPr>
              <w:t xml:space="preserve"> по дереву </w:t>
            </w:r>
            <w:r w:rsidRPr="00846191">
              <w:rPr>
                <w:color w:val="2B2B2B"/>
                <w:sz w:val="24"/>
                <w:szCs w:val="24"/>
                <w:shd w:val="clear" w:color="auto" w:fill="FFFFFF"/>
              </w:rPr>
              <w:t>используется для соединения деревянных элементов между собой;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Диаметр: не менее 6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Длина: не менее 30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Вид резьбы: </w:t>
            </w:r>
            <w:proofErr w:type="gramStart"/>
            <w:r w:rsidRPr="00846191">
              <w:rPr>
                <w:sz w:val="24"/>
                <w:szCs w:val="24"/>
              </w:rPr>
              <w:t>редкая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Тип головки: </w:t>
            </w:r>
            <w:proofErr w:type="gramStart"/>
            <w:r w:rsidRPr="00846191">
              <w:rPr>
                <w:sz w:val="24"/>
                <w:szCs w:val="24"/>
              </w:rPr>
              <w:t>потайная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Конец </w:t>
            </w:r>
            <w:proofErr w:type="spellStart"/>
            <w:r w:rsidRPr="00846191">
              <w:rPr>
                <w:sz w:val="24"/>
                <w:szCs w:val="24"/>
              </w:rPr>
              <w:t>самореза</w:t>
            </w:r>
            <w:proofErr w:type="spellEnd"/>
            <w:r w:rsidRPr="00846191">
              <w:rPr>
                <w:sz w:val="24"/>
                <w:szCs w:val="24"/>
              </w:rPr>
              <w:t>: острый;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Материал: углеродистая сталь;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Покрытие: </w:t>
            </w:r>
            <w:proofErr w:type="spellStart"/>
            <w:r w:rsidRPr="00846191">
              <w:rPr>
                <w:sz w:val="24"/>
                <w:szCs w:val="24"/>
              </w:rPr>
              <w:t>фосфатированое</w:t>
            </w:r>
            <w:proofErr w:type="spellEnd"/>
            <w:r w:rsidRPr="00846191">
              <w:rPr>
                <w:sz w:val="24"/>
                <w:szCs w:val="24"/>
              </w:rPr>
              <w:t>.</w:t>
            </w:r>
          </w:p>
        </w:tc>
      </w:tr>
      <w:tr w:rsidR="00ED6E55" w:rsidTr="00860D71">
        <w:tc>
          <w:tcPr>
            <w:tcW w:w="704" w:type="dxa"/>
          </w:tcPr>
          <w:p w:rsidR="00ED6E55" w:rsidRDefault="00ED6E55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</w:t>
            </w:r>
            <w:proofErr w:type="spellEnd"/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по дереву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pStyle w:val="2"/>
              <w:spacing w:after="0" w:line="240" w:lineRule="auto"/>
              <w:rPr>
                <w:color w:val="2B2B2B"/>
                <w:sz w:val="24"/>
                <w:szCs w:val="24"/>
                <w:shd w:val="clear" w:color="auto" w:fill="FFFFFF"/>
              </w:rPr>
            </w:pPr>
            <w:proofErr w:type="spellStart"/>
            <w:r w:rsidRPr="00846191">
              <w:rPr>
                <w:sz w:val="24"/>
                <w:szCs w:val="24"/>
              </w:rPr>
              <w:t>Саморезы</w:t>
            </w:r>
            <w:proofErr w:type="spellEnd"/>
            <w:r w:rsidRPr="00846191">
              <w:rPr>
                <w:sz w:val="24"/>
                <w:szCs w:val="24"/>
              </w:rPr>
              <w:t xml:space="preserve"> по дереву </w:t>
            </w:r>
            <w:r w:rsidRPr="00846191">
              <w:rPr>
                <w:color w:val="2B2B2B"/>
                <w:sz w:val="24"/>
                <w:szCs w:val="24"/>
                <w:shd w:val="clear" w:color="auto" w:fill="FFFFFF"/>
              </w:rPr>
              <w:t>используется для соединения деревянных элементов между собой;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Диаметр: не менее 4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>Длина: не менее 25 мм;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Вид резьбы: </w:t>
            </w:r>
            <w:proofErr w:type="gramStart"/>
            <w:r w:rsidRPr="00846191">
              <w:rPr>
                <w:sz w:val="24"/>
                <w:szCs w:val="24"/>
              </w:rPr>
              <w:t>редкая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Тип головки: </w:t>
            </w:r>
            <w:proofErr w:type="gramStart"/>
            <w:r w:rsidRPr="00846191">
              <w:rPr>
                <w:sz w:val="24"/>
                <w:szCs w:val="24"/>
              </w:rPr>
              <w:t>потайная</w:t>
            </w:r>
            <w:proofErr w:type="gramEnd"/>
            <w:r w:rsidRPr="00846191">
              <w:rPr>
                <w:sz w:val="24"/>
                <w:szCs w:val="24"/>
              </w:rPr>
              <w:t>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Конец </w:t>
            </w:r>
            <w:proofErr w:type="spellStart"/>
            <w:r w:rsidRPr="00846191">
              <w:rPr>
                <w:sz w:val="24"/>
                <w:szCs w:val="24"/>
              </w:rPr>
              <w:t>самореза</w:t>
            </w:r>
            <w:proofErr w:type="spellEnd"/>
            <w:r w:rsidRPr="00846191">
              <w:rPr>
                <w:sz w:val="24"/>
                <w:szCs w:val="24"/>
              </w:rPr>
              <w:t>: острый;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lastRenderedPageBreak/>
              <w:t>Материал: углеродистая сталь;</w:t>
            </w:r>
          </w:p>
          <w:p w:rsidR="00ED6E55" w:rsidRPr="00846191" w:rsidRDefault="00ED6E55" w:rsidP="00446C3E">
            <w:pPr>
              <w:pStyle w:val="2"/>
              <w:spacing w:after="0" w:line="240" w:lineRule="auto"/>
              <w:rPr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Покрытие: </w:t>
            </w:r>
            <w:proofErr w:type="spellStart"/>
            <w:r w:rsidRPr="00846191">
              <w:rPr>
                <w:sz w:val="24"/>
                <w:szCs w:val="24"/>
              </w:rPr>
              <w:t>фосфатированое</w:t>
            </w:r>
            <w:proofErr w:type="spellEnd"/>
            <w:r w:rsidRPr="00846191">
              <w:rPr>
                <w:sz w:val="24"/>
                <w:szCs w:val="24"/>
              </w:rPr>
              <w:t>.</w:t>
            </w:r>
          </w:p>
        </w:tc>
      </w:tr>
      <w:tr w:rsidR="00ED6E55" w:rsidTr="00860D71">
        <w:tc>
          <w:tcPr>
            <w:tcW w:w="704" w:type="dxa"/>
          </w:tcPr>
          <w:p w:rsidR="00ED6E55" w:rsidRDefault="00ED6E55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E55" w:rsidRDefault="00ED6E55" w:rsidP="00446C3E">
            <w:pPr>
              <w:pStyle w:val="2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846191">
              <w:rPr>
                <w:sz w:val="24"/>
                <w:szCs w:val="24"/>
              </w:rPr>
              <w:t xml:space="preserve">Шуруп </w:t>
            </w:r>
          </w:p>
          <w:p w:rsidR="00ED6E55" w:rsidRDefault="00ED6E55" w:rsidP="00446C3E">
            <w:pPr>
              <w:pStyle w:val="2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846191">
              <w:rPr>
                <w:sz w:val="24"/>
                <w:szCs w:val="24"/>
              </w:rPr>
              <w:t>желтопасси</w:t>
            </w:r>
            <w:proofErr w:type="spellEnd"/>
          </w:p>
          <w:p w:rsidR="00ED6E55" w:rsidRPr="00846191" w:rsidRDefault="00ED6E55" w:rsidP="00446C3E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46191">
              <w:rPr>
                <w:sz w:val="24"/>
                <w:szCs w:val="24"/>
              </w:rPr>
              <w:t>рованный</w:t>
            </w:r>
            <w:proofErr w:type="spellEnd"/>
          </w:p>
          <w:p w:rsidR="00ED6E55" w:rsidRPr="00846191" w:rsidRDefault="00ED6E55" w:rsidP="00446C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E55" w:rsidRPr="00846191" w:rsidRDefault="00ED6E55" w:rsidP="00446C3E">
            <w:pPr>
              <w:pStyle w:val="2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846191">
              <w:rPr>
                <w:color w:val="auto"/>
                <w:sz w:val="24"/>
                <w:szCs w:val="24"/>
                <w:shd w:val="clear" w:color="auto" w:fill="FFFFFF"/>
              </w:rPr>
              <w:t xml:space="preserve">Покрытие: слой  жёлтого цинка,  дополнительно обработан  хромовой кислотой. </w:t>
            </w:r>
            <w:r w:rsidRPr="00846191">
              <w:rPr>
                <w:color w:val="auto"/>
                <w:sz w:val="24"/>
                <w:szCs w:val="24"/>
              </w:rPr>
              <w:t xml:space="preserve">Диаметр: не менее 4,0 мм. Длина:  не менее 20 мм. Цвет: желтый. Вид резьбы: </w:t>
            </w:r>
            <w:proofErr w:type="gramStart"/>
            <w:r w:rsidRPr="00846191">
              <w:rPr>
                <w:color w:val="auto"/>
                <w:sz w:val="24"/>
                <w:szCs w:val="24"/>
              </w:rPr>
              <w:t>редкая</w:t>
            </w:r>
            <w:proofErr w:type="gramEnd"/>
            <w:r w:rsidRPr="00846191">
              <w:rPr>
                <w:color w:val="auto"/>
                <w:sz w:val="24"/>
                <w:szCs w:val="24"/>
              </w:rPr>
              <w:t xml:space="preserve"> Тип головки: потайная. Конец шурупа: острый. Материал: высокоуглеродистая сталь.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00C5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D6E55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Body Text 2"/>
    <w:basedOn w:val="a"/>
    <w:link w:val="20"/>
    <w:uiPriority w:val="99"/>
    <w:unhideWhenUsed/>
    <w:rsid w:val="00ED6E55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D6E5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2026-07-23T10:55:00Z</dcterms:modified>
</cp:coreProperties>
</file>