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FF59C1">
        <w:rPr>
          <w:b/>
          <w:bCs/>
          <w:color w:val="000000"/>
          <w:sz w:val="22"/>
          <w:szCs w:val="22"/>
          <w:highlight w:val="yellow"/>
          <w:shd w:val="clear" w:color="auto" w:fill="FFFFFF"/>
        </w:rPr>
        <w:t>28</w:t>
      </w:r>
      <w:r w:rsidRPr="00394B95">
        <w:rPr>
          <w:b/>
          <w:bCs/>
          <w:color w:val="000000"/>
          <w:sz w:val="22"/>
          <w:szCs w:val="22"/>
          <w:highlight w:val="yellow"/>
          <w:shd w:val="clear" w:color="auto" w:fill="FFFFFF"/>
        </w:rPr>
        <w:t>.</w:t>
      </w:r>
      <w:r w:rsidR="00596698">
        <w:rPr>
          <w:b/>
          <w:bCs/>
          <w:color w:val="000000"/>
          <w:sz w:val="22"/>
          <w:szCs w:val="22"/>
          <w:highlight w:val="yellow"/>
          <w:shd w:val="clear" w:color="auto" w:fill="FFFFFF"/>
        </w:rPr>
        <w:t>0</w:t>
      </w:r>
      <w:r w:rsidR="006474F5">
        <w:rPr>
          <w:b/>
          <w:bCs/>
          <w:color w:val="000000"/>
          <w:sz w:val="22"/>
          <w:szCs w:val="22"/>
          <w:highlight w:val="yellow"/>
          <w:shd w:val="clear" w:color="auto" w:fill="FFFFFF"/>
        </w:rPr>
        <w:t>7</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D90997" w:rsidRPr="00140422" w:rsidRDefault="00D90997" w:rsidP="00D90997">
      <w:pPr>
        <w:widowControl w:val="0"/>
        <w:autoSpaceDE w:val="0"/>
        <w:autoSpaceDN w:val="0"/>
        <w:adjustRightInd w:val="0"/>
        <w:spacing w:before="0"/>
        <w:ind w:firstLine="540"/>
        <w:rPr>
          <w:sz w:val="22"/>
          <w:szCs w:val="22"/>
        </w:rPr>
      </w:pPr>
      <w:r>
        <w:rPr>
          <w:sz w:val="22"/>
          <w:szCs w:val="22"/>
        </w:rPr>
        <w:t>10</w:t>
      </w:r>
      <w:r w:rsidRPr="00986B78">
        <w:rPr>
          <w:sz w:val="22"/>
          <w:szCs w:val="22"/>
        </w:rPr>
        <w:t xml:space="preserve">.7. Общая сумма начисленных штрафов за ненадлежащее исполнение Заказчиком обязательств, </w:t>
      </w:r>
      <w:r w:rsidRPr="00140422">
        <w:rPr>
          <w:sz w:val="22"/>
          <w:szCs w:val="22"/>
        </w:rPr>
        <w:t>предусмотренных Контрактом, не может превышать цену Контракта.</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10.8</w:t>
      </w:r>
      <w:r w:rsidR="00E37769" w:rsidRPr="00E56434">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10.9</w:t>
      </w:r>
      <w:r w:rsidR="00E37769" w:rsidRPr="00E56434">
        <w:rPr>
          <w:sz w:val="22"/>
          <w:szCs w:val="22"/>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37769" w:rsidRPr="00E56434">
        <w:rPr>
          <w:sz w:val="22"/>
          <w:szCs w:val="22"/>
        </w:rPr>
        <w:lastRenderedPageBreak/>
        <w:t>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769" w:rsidRPr="00E56434" w:rsidRDefault="00D90997" w:rsidP="00E37769">
      <w:pPr>
        <w:widowControl w:val="0"/>
        <w:tabs>
          <w:tab w:val="left" w:pos="567"/>
        </w:tabs>
        <w:autoSpaceDE w:val="0"/>
        <w:autoSpaceDN w:val="0"/>
        <w:adjustRightInd w:val="0"/>
        <w:spacing w:before="0"/>
        <w:ind w:firstLine="567"/>
        <w:rPr>
          <w:sz w:val="22"/>
          <w:szCs w:val="22"/>
        </w:rPr>
      </w:pPr>
      <w:r>
        <w:rPr>
          <w:sz w:val="22"/>
          <w:szCs w:val="22"/>
        </w:rPr>
        <w:t>10.10</w:t>
      </w:r>
      <w:r w:rsidR="00E37769" w:rsidRPr="00E56434">
        <w:rPr>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00E37769" w:rsidRPr="00E56434">
        <w:rPr>
          <w:sz w:val="22"/>
          <w:szCs w:val="22"/>
          <w:highlight w:val="yellow"/>
        </w:rPr>
        <w:t>____________________________________.</w:t>
      </w:r>
    </w:p>
    <w:p w:rsidR="00E37769" w:rsidRPr="00E56434" w:rsidRDefault="00D90997" w:rsidP="00E37769">
      <w:pPr>
        <w:tabs>
          <w:tab w:val="left" w:pos="567"/>
        </w:tabs>
        <w:autoSpaceDE w:val="0"/>
        <w:autoSpaceDN w:val="0"/>
        <w:adjustRightInd w:val="0"/>
        <w:spacing w:before="0"/>
        <w:ind w:firstLine="567"/>
        <w:rPr>
          <w:sz w:val="22"/>
          <w:szCs w:val="22"/>
        </w:rPr>
      </w:pPr>
      <w:r>
        <w:rPr>
          <w:sz w:val="22"/>
          <w:szCs w:val="22"/>
        </w:rPr>
        <w:t>10.11</w:t>
      </w:r>
      <w:r w:rsidR="00E37769" w:rsidRPr="00E56434">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E37769" w:rsidRPr="00E56434">
        <w:rPr>
          <w:b/>
          <w:sz w:val="22"/>
          <w:szCs w:val="22"/>
        </w:rPr>
        <w:t>1 000 (Одна тысяча) рублей 00 копеек</w:t>
      </w:r>
      <w:r w:rsidR="00E37769" w:rsidRPr="00E56434">
        <w:rPr>
          <w:sz w:val="22"/>
          <w:szCs w:val="22"/>
        </w:rPr>
        <w:t xml:space="preserve">.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10.12. Заказчик имеет право удержания суммы неисполненных Поставщиком требований об уплате неустоек (штрафов, пеней), предъявленных Заказчиком в соответствии с Федеральным законом 44-ФЗ,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из суммы, подлежащей оплате Поставщику.</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 xml:space="preserve">10.15. Уплата неустойки (штрафа, пени) не освобождает Стороны от исполнения обязательств </w:t>
      </w:r>
    </w:p>
    <w:p w:rsidR="00D90997" w:rsidRPr="00D90997" w:rsidRDefault="00D90997" w:rsidP="00D90997">
      <w:pPr>
        <w:tabs>
          <w:tab w:val="left" w:pos="567"/>
        </w:tabs>
        <w:autoSpaceDE w:val="0"/>
        <w:autoSpaceDN w:val="0"/>
        <w:spacing w:before="0"/>
        <w:ind w:firstLine="567"/>
        <w:rPr>
          <w:sz w:val="22"/>
          <w:szCs w:val="22"/>
        </w:rPr>
      </w:pPr>
      <w:r w:rsidRPr="00D90997">
        <w:rPr>
          <w:sz w:val="22"/>
          <w:szCs w:val="22"/>
        </w:rPr>
        <w:t>по Контракту.</w:t>
      </w:r>
    </w:p>
    <w:p w:rsidR="00E37769" w:rsidRPr="00E56434" w:rsidRDefault="00D90997" w:rsidP="00D90997">
      <w:pPr>
        <w:tabs>
          <w:tab w:val="left" w:pos="567"/>
        </w:tabs>
        <w:autoSpaceDE w:val="0"/>
        <w:autoSpaceDN w:val="0"/>
        <w:spacing w:before="0"/>
        <w:ind w:firstLine="567"/>
        <w:rPr>
          <w:sz w:val="22"/>
          <w:szCs w:val="22"/>
        </w:rPr>
      </w:pPr>
      <w:r w:rsidRPr="00D90997">
        <w:rPr>
          <w:sz w:val="22"/>
          <w:szCs w:val="22"/>
        </w:rPr>
        <w:t>10.16.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A8071B">
        <w:rPr>
          <w:b/>
          <w:bCs/>
          <w:sz w:val="22"/>
          <w:szCs w:val="22"/>
          <w:highlight w:val="yellow"/>
        </w:rPr>
        <w:t>15</w:t>
      </w:r>
      <w:r w:rsidRPr="00870478">
        <w:rPr>
          <w:b/>
          <w:bCs/>
          <w:sz w:val="22"/>
          <w:szCs w:val="22"/>
          <w:highlight w:val="yellow"/>
        </w:rPr>
        <w:t>.</w:t>
      </w:r>
      <w:r w:rsidR="00A8071B">
        <w:rPr>
          <w:b/>
          <w:bCs/>
          <w:sz w:val="22"/>
          <w:szCs w:val="22"/>
          <w:highlight w:val="yellow"/>
        </w:rPr>
        <w:t>09</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11.6.7. в случае если по результатам экспертизы поставленного Товара с привлечением экспертов, </w:t>
      </w:r>
      <w:r w:rsidRPr="00E56434">
        <w:rPr>
          <w:color w:val="000000"/>
          <w:sz w:val="22"/>
          <w:szCs w:val="22"/>
        </w:rPr>
        <w:lastRenderedPageBreak/>
        <w:t>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lastRenderedPageBreak/>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A061FD" w:rsidP="003011D1">
            <w:pPr>
              <w:autoSpaceDE w:val="0"/>
              <w:autoSpaceDN w:val="0"/>
              <w:adjustRightInd w:val="0"/>
              <w:jc w:val="center"/>
              <w:rPr>
                <w:sz w:val="22"/>
              </w:rPr>
            </w:pPr>
            <w:proofErr w:type="spellStart"/>
            <w:r w:rsidRPr="00A061FD">
              <w:rPr>
                <w:sz w:val="22"/>
              </w:rPr>
              <w:t>Кабозантиниб</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A061FD" w:rsidP="003011D1">
            <w:pPr>
              <w:autoSpaceDE w:val="0"/>
              <w:autoSpaceDN w:val="0"/>
              <w:adjustRightInd w:val="0"/>
              <w:jc w:val="center"/>
              <w:rPr>
                <w:sz w:val="22"/>
                <w:vertAlign w:val="superscript"/>
              </w:rPr>
            </w:pPr>
            <w:proofErr w:type="spellStart"/>
            <w:r w:rsidRPr="00A061FD">
              <w:rPr>
                <w:sz w:val="22"/>
              </w:rPr>
              <w:t>Кабометикс</w:t>
            </w:r>
            <w:proofErr w:type="spellEnd"/>
            <w:r w:rsidRPr="00A061FD">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A061FD" w:rsidP="003011D1">
            <w:pPr>
              <w:autoSpaceDE w:val="0"/>
              <w:autoSpaceDN w:val="0"/>
              <w:adjustRightInd w:val="0"/>
              <w:jc w:val="center"/>
              <w:rPr>
                <w:sz w:val="22"/>
              </w:rPr>
            </w:pPr>
            <w:r w:rsidRPr="00A061FD">
              <w:rPr>
                <w:sz w:val="22"/>
              </w:rPr>
              <w:t>21.20.10.211</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A061FD" w:rsidP="0034222A">
            <w:pPr>
              <w:autoSpaceDE w:val="0"/>
              <w:autoSpaceDN w:val="0"/>
              <w:adjustRightInd w:val="0"/>
              <w:jc w:val="center"/>
              <w:rPr>
                <w:sz w:val="22"/>
              </w:rPr>
            </w:pPr>
            <w:proofErr w:type="spellStart"/>
            <w:r>
              <w:rPr>
                <w:sz w:val="22"/>
              </w:rPr>
              <w:t>шт</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A061FD" w:rsidP="003011D1">
            <w:pPr>
              <w:autoSpaceDE w:val="0"/>
              <w:autoSpaceDN w:val="0"/>
              <w:adjustRightInd w:val="0"/>
              <w:jc w:val="center"/>
              <w:rPr>
                <w:sz w:val="22"/>
              </w:rPr>
            </w:pPr>
            <w:r>
              <w:rPr>
                <w:sz w:val="22"/>
              </w:rPr>
              <w:t>30</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A061FD" w:rsidP="0034222A">
            <w:pPr>
              <w:jc w:val="center"/>
              <w:rPr>
                <w:sz w:val="22"/>
              </w:rPr>
            </w:pPr>
            <w:r>
              <w:rPr>
                <w:sz w:val="22"/>
              </w:rPr>
              <w:t>Т</w:t>
            </w:r>
            <w:r w:rsidRPr="00A061FD">
              <w:rPr>
                <w:sz w:val="22"/>
              </w:rPr>
              <w:t>аблетк</w:t>
            </w:r>
            <w:r>
              <w:rPr>
                <w:sz w:val="22"/>
              </w:rPr>
              <w:t>и, покрытые пленочной оболочкой, 40 мг (флакон) 30</w:t>
            </w:r>
            <w:r w:rsidR="00210C04">
              <w:rPr>
                <w:sz w:val="22"/>
              </w:rPr>
              <w:t xml:space="preserve"> </w:t>
            </w:r>
            <w:r>
              <w:rPr>
                <w:sz w:val="22"/>
              </w:rPr>
              <w:t>х</w:t>
            </w:r>
            <w:r w:rsidR="00210C04">
              <w:rPr>
                <w:sz w:val="22"/>
              </w:rPr>
              <w:t xml:space="preserve"> </w:t>
            </w:r>
            <w:bookmarkStart w:id="6" w:name="_GoBack"/>
            <w:bookmarkEnd w:id="6"/>
            <w:r>
              <w:rPr>
                <w:sz w:val="22"/>
              </w:rPr>
              <w:t>1 (пачка картонная)</w:t>
            </w:r>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305CC6">
              <w:rPr>
                <w:sz w:val="22"/>
              </w:rPr>
              <w:t>12</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AF1F8F"/>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F8F" w:rsidRDefault="00AF1F8F" w:rsidP="00E37769">
      <w:pPr>
        <w:spacing w:before="0"/>
      </w:pPr>
      <w:r>
        <w:separator/>
      </w:r>
    </w:p>
  </w:endnote>
  <w:endnote w:type="continuationSeparator" w:id="0">
    <w:p w:rsidR="00AF1F8F" w:rsidRDefault="00AF1F8F"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210C04">
      <w:rPr>
        <w:noProof/>
        <w:sz w:val="22"/>
        <w:szCs w:val="22"/>
      </w:rPr>
      <w:t>13</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F8F" w:rsidRDefault="00AF1F8F" w:rsidP="00E37769">
      <w:pPr>
        <w:spacing w:before="0"/>
      </w:pPr>
      <w:r>
        <w:separator/>
      </w:r>
    </w:p>
  </w:footnote>
  <w:footnote w:type="continuationSeparator" w:id="0">
    <w:p w:rsidR="00AF1F8F" w:rsidRDefault="00AF1F8F"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8083B"/>
    <w:rsid w:val="000B56FE"/>
    <w:rsid w:val="00137B4A"/>
    <w:rsid w:val="00172D91"/>
    <w:rsid w:val="00210C04"/>
    <w:rsid w:val="00217483"/>
    <w:rsid w:val="002268BC"/>
    <w:rsid w:val="0026753A"/>
    <w:rsid w:val="00305CC6"/>
    <w:rsid w:val="00337758"/>
    <w:rsid w:val="0034222A"/>
    <w:rsid w:val="0035404C"/>
    <w:rsid w:val="003A2A1E"/>
    <w:rsid w:val="003B4921"/>
    <w:rsid w:val="003D1EB3"/>
    <w:rsid w:val="003F2063"/>
    <w:rsid w:val="003F483B"/>
    <w:rsid w:val="004279ED"/>
    <w:rsid w:val="004C02D5"/>
    <w:rsid w:val="00520F6B"/>
    <w:rsid w:val="005278B4"/>
    <w:rsid w:val="00596698"/>
    <w:rsid w:val="005C5DDE"/>
    <w:rsid w:val="006173AE"/>
    <w:rsid w:val="006474F5"/>
    <w:rsid w:val="00657B4D"/>
    <w:rsid w:val="00692C10"/>
    <w:rsid w:val="006D7AE7"/>
    <w:rsid w:val="007309A2"/>
    <w:rsid w:val="00790F71"/>
    <w:rsid w:val="007A12F8"/>
    <w:rsid w:val="007B2EA1"/>
    <w:rsid w:val="007F0968"/>
    <w:rsid w:val="00842BE9"/>
    <w:rsid w:val="008776A7"/>
    <w:rsid w:val="00912ABE"/>
    <w:rsid w:val="00A02DCB"/>
    <w:rsid w:val="00A061FD"/>
    <w:rsid w:val="00A8071B"/>
    <w:rsid w:val="00AF1F8F"/>
    <w:rsid w:val="00B62535"/>
    <w:rsid w:val="00B72E89"/>
    <w:rsid w:val="00C179B6"/>
    <w:rsid w:val="00C523FE"/>
    <w:rsid w:val="00C6027D"/>
    <w:rsid w:val="00C62547"/>
    <w:rsid w:val="00CA5B64"/>
    <w:rsid w:val="00CC1A56"/>
    <w:rsid w:val="00D36DB3"/>
    <w:rsid w:val="00D4563A"/>
    <w:rsid w:val="00D90997"/>
    <w:rsid w:val="00D959DA"/>
    <w:rsid w:val="00DC765E"/>
    <w:rsid w:val="00DC7EC6"/>
    <w:rsid w:val="00E27413"/>
    <w:rsid w:val="00E320FB"/>
    <w:rsid w:val="00E37769"/>
    <w:rsid w:val="00ED3977"/>
    <w:rsid w:val="00F0442D"/>
    <w:rsid w:val="00FE3ECA"/>
    <w:rsid w:val="00FF5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B7AB6"/>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17</Pages>
  <Words>8761</Words>
  <Characters>49939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48</cp:revision>
  <dcterms:created xsi:type="dcterms:W3CDTF">2026-03-26T10:54:00Z</dcterms:created>
  <dcterms:modified xsi:type="dcterms:W3CDTF">2026-07-31T07:08:00Z</dcterms:modified>
</cp:coreProperties>
</file>