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817B71" w:rsidRPr="009278C0" w:rsidRDefault="002633BC" w:rsidP="009278C0">
      <w:pPr>
        <w:jc w:val="center"/>
        <w:rPr>
          <w:rFonts w:ascii="Times New Roman" w:hAnsi="Times New Roman" w:cs="Times New Roman"/>
          <w:b/>
        </w:rPr>
      </w:pPr>
      <w:bookmarkStart w:id="0" w:name="Par27"/>
      <w:bookmarkEnd w:id="0"/>
      <w:r w:rsidRPr="00C563A3">
        <w:rPr>
          <w:rFonts w:ascii="Times New Roman" w:hAnsi="Times New Roman" w:cs="Times New Roman"/>
          <w:b/>
        </w:rPr>
        <w:t xml:space="preserve">Поставка </w:t>
      </w:r>
      <w:r w:rsidR="00FC1D49">
        <w:rPr>
          <w:rFonts w:ascii="Times New Roman" w:hAnsi="Times New Roman" w:cs="Times New Roman"/>
          <w:b/>
        </w:rPr>
        <w:t>подставок</w:t>
      </w:r>
      <w:r w:rsidR="00FC1D49" w:rsidRPr="00FC1D49">
        <w:rPr>
          <w:rFonts w:ascii="Times New Roman" w:hAnsi="Times New Roman" w:cs="Times New Roman"/>
          <w:b/>
        </w:rPr>
        <w:t xml:space="preserve"> для микрофона</w:t>
      </w:r>
    </w:p>
    <w:tbl>
      <w:tblPr>
        <w:tblW w:w="5875" w:type="pct"/>
        <w:tblInd w:w="-965" w:type="dxa"/>
        <w:tblBorders>
          <w:top w:val="outset" w:sz="6" w:space="0" w:color="auto"/>
          <w:left w:val="outset" w:sz="6" w:space="0" w:color="auto"/>
          <w:bottom w:val="outset" w:sz="6" w:space="0" w:color="auto"/>
          <w:right w:val="outset" w:sz="6" w:space="0" w:color="auto"/>
        </w:tblBorders>
        <w:tblLook w:val="04A0"/>
      </w:tblPr>
      <w:tblGrid>
        <w:gridCol w:w="4950"/>
        <w:gridCol w:w="836"/>
        <w:gridCol w:w="5272"/>
      </w:tblGrid>
      <w:tr w:rsidR="008A5A1D" w:rsidRPr="008A5A1D" w:rsidTr="008A5A1D">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Наименование показателя</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Ед. изм. кол-во</w:t>
            </w:r>
          </w:p>
        </w:tc>
        <w:tc>
          <w:tcPr>
            <w:tcW w:w="238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8A5A1D" w:rsidRPr="008A5A1D" w:rsidTr="008A5A1D">
        <w:trPr>
          <w:trHeight w:val="414"/>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A5A1D" w:rsidRPr="008A5A1D" w:rsidRDefault="00933CC2" w:rsidP="008A5A1D">
            <w:pPr>
              <w:shd w:val="clear" w:color="auto" w:fill="FFFFFF"/>
              <w:rPr>
                <w:rFonts w:ascii="Times New Roman" w:hAnsi="Times New Roman"/>
                <w:b/>
                <w:bCs/>
                <w:sz w:val="24"/>
                <w:szCs w:val="24"/>
              </w:rPr>
            </w:pPr>
            <w:r w:rsidRPr="00933CC2">
              <w:rPr>
                <w:rFonts w:ascii="Times New Roman" w:hAnsi="Times New Roman"/>
                <w:b/>
                <w:sz w:val="24"/>
                <w:szCs w:val="24"/>
              </w:rPr>
              <w:t>Подставка для микрофона</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8A5A1D" w:rsidRPr="008A5A1D" w:rsidRDefault="008F7E7A" w:rsidP="008A5A1D">
            <w:pPr>
              <w:shd w:val="clear" w:color="auto" w:fill="FFFFFF"/>
              <w:rPr>
                <w:rFonts w:ascii="Times New Roman" w:hAnsi="Times New Roman"/>
                <w:b/>
                <w:sz w:val="24"/>
                <w:szCs w:val="24"/>
              </w:rPr>
            </w:pPr>
            <w:r>
              <w:rPr>
                <w:rFonts w:ascii="Times New Roman" w:hAnsi="Times New Roman"/>
                <w:b/>
                <w:sz w:val="24"/>
                <w:szCs w:val="24"/>
              </w:rPr>
              <w:t>4</w:t>
            </w:r>
            <w:r w:rsidR="008A5A1D" w:rsidRPr="008A5A1D">
              <w:rPr>
                <w:rFonts w:ascii="Times New Roman" w:hAnsi="Times New Roman"/>
                <w:b/>
                <w:sz w:val="24"/>
                <w:szCs w:val="24"/>
              </w:rPr>
              <w:t xml:space="preserve"> Шт. </w:t>
            </w:r>
          </w:p>
        </w:tc>
        <w:tc>
          <w:tcPr>
            <w:tcW w:w="238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8A5A1D" w:rsidRPr="008A5A1D" w:rsidRDefault="00933CC2" w:rsidP="008A5A1D">
            <w:pPr>
              <w:shd w:val="clear" w:color="auto" w:fill="FFFFFF"/>
              <w:rPr>
                <w:rFonts w:ascii="Times New Roman" w:hAnsi="Times New Roman"/>
                <w:b/>
                <w:sz w:val="24"/>
                <w:szCs w:val="24"/>
              </w:rPr>
            </w:pPr>
            <w:r>
              <w:rPr>
                <w:rFonts w:ascii="Times New Roman" w:hAnsi="Times New Roman"/>
                <w:b/>
                <w:sz w:val="24"/>
                <w:szCs w:val="24"/>
              </w:rPr>
              <w:t xml:space="preserve">КТРУ: </w:t>
            </w:r>
            <w:r w:rsidR="00E9496F" w:rsidRPr="00E9496F">
              <w:rPr>
                <w:rFonts w:ascii="Times New Roman" w:hAnsi="Times New Roman"/>
                <w:b/>
                <w:sz w:val="24"/>
                <w:szCs w:val="24"/>
              </w:rPr>
              <w:t>26.40.41.000-00000014</w:t>
            </w:r>
            <w:r w:rsidRPr="00933CC2">
              <w:rPr>
                <w:rFonts w:ascii="Times New Roman" w:hAnsi="Times New Roman"/>
                <w:b/>
                <w:sz w:val="24"/>
                <w:szCs w:val="24"/>
              </w:rPr>
              <w:t>Подставка для микрофона</w:t>
            </w:r>
          </w:p>
          <w:p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ОКПД 2: </w:t>
            </w:r>
            <w:r w:rsidR="00990912" w:rsidRPr="00990912">
              <w:rPr>
                <w:rFonts w:ascii="Times New Roman" w:hAnsi="Times New Roman"/>
                <w:b/>
                <w:sz w:val="24"/>
                <w:szCs w:val="24"/>
              </w:rPr>
              <w:t>26.40.41.000</w:t>
            </w:r>
            <w:r w:rsidR="00E9496F" w:rsidRPr="00E9496F">
              <w:rPr>
                <w:rFonts w:ascii="Times New Roman" w:hAnsi="Times New Roman"/>
                <w:b/>
                <w:sz w:val="24"/>
                <w:szCs w:val="24"/>
              </w:rPr>
              <w:t>Микрофоны и подставки для них</w:t>
            </w:r>
          </w:p>
          <w:p w:rsidR="008A5A1D" w:rsidRPr="008A5A1D" w:rsidRDefault="008A5A1D" w:rsidP="008A5A1D">
            <w:pPr>
              <w:shd w:val="clear" w:color="auto" w:fill="FFFFFF"/>
              <w:rPr>
                <w:rFonts w:ascii="Times New Roman" w:hAnsi="Times New Roman"/>
                <w:b/>
                <w:sz w:val="24"/>
                <w:szCs w:val="24"/>
              </w:rPr>
            </w:pPr>
          </w:p>
        </w:tc>
      </w:tr>
      <w:tr w:rsidR="008A5A1D" w:rsidRPr="008A5A1D" w:rsidTr="008A5A1D">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bCs/>
                <w:i/>
                <w:sz w:val="24"/>
                <w:szCs w:val="24"/>
              </w:rPr>
              <w:t>Характеристики товара:</w:t>
            </w:r>
          </w:p>
        </w:tc>
      </w:tr>
      <w:tr w:rsidR="008A5A1D" w:rsidRPr="008A5A1D" w:rsidTr="008A5A1D">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96"/>
              <w:gridCol w:w="3713"/>
              <w:gridCol w:w="2783"/>
            </w:tblGrid>
            <w:tr w:rsidR="008A5A1D" w:rsidRPr="008A5A1D">
              <w:trPr>
                <w:trHeight w:val="152"/>
              </w:trPr>
              <w:tc>
                <w:tcPr>
                  <w:tcW w:w="5000"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8A5A1D" w:rsidP="005B3C3F">
                  <w:pPr>
                    <w:shd w:val="clear" w:color="auto" w:fill="FFFFFF"/>
                    <w:jc w:val="center"/>
                    <w:rPr>
                      <w:rFonts w:ascii="Times New Roman" w:hAnsi="Times New Roman"/>
                      <w:b/>
                      <w:bCs/>
                      <w:sz w:val="24"/>
                      <w:szCs w:val="24"/>
                    </w:rPr>
                  </w:pPr>
                  <w:r w:rsidRPr="008A5A1D">
                    <w:rPr>
                      <w:rFonts w:ascii="Times New Roman" w:hAnsi="Times New Roman"/>
                      <w:b/>
                      <w:bCs/>
                      <w:sz w:val="24"/>
                      <w:szCs w:val="24"/>
                    </w:rPr>
                    <w:t>Характеристики товара по КТРУ</w:t>
                  </w:r>
                </w:p>
              </w:tc>
            </w:tr>
            <w:tr w:rsidR="008A5A1D" w:rsidRPr="008A5A1D">
              <w:trPr>
                <w:trHeight w:val="424"/>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Наименование характеристики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Значение характеристики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Единица измерения характеристики</w:t>
                  </w:r>
                </w:p>
              </w:tc>
            </w:tr>
            <w:tr w:rsidR="008A5A1D" w:rsidRPr="008A5A1D">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3017C2">
                  <w:pPr>
                    <w:shd w:val="clear" w:color="auto" w:fill="FFFFFF"/>
                    <w:rPr>
                      <w:rFonts w:ascii="Times New Roman" w:hAnsi="Times New Roman"/>
                      <w:b/>
                      <w:sz w:val="24"/>
                      <w:szCs w:val="24"/>
                    </w:rPr>
                  </w:pPr>
                  <w:r w:rsidRPr="00F359F5">
                    <w:rPr>
                      <w:rFonts w:ascii="Times New Roman" w:hAnsi="Times New Roman"/>
                      <w:b/>
                      <w:sz w:val="24"/>
                      <w:szCs w:val="24"/>
                    </w:rPr>
                    <w:t xml:space="preserve">Тип подставки </w:t>
                  </w:r>
                  <w:r w:rsidR="003017C2" w:rsidRPr="003017C2">
                    <w:rPr>
                      <w:rFonts w:ascii="Times New Roman" w:hAnsi="Times New Roman"/>
                      <w:b/>
                      <w:sz w:val="24"/>
                      <w:szCs w:val="24"/>
                    </w:rPr>
                    <w:t>(характеристика является обязательной для применения)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Стойка типа журавль</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A5A1D" w:rsidRPr="008A5A1D" w:rsidRDefault="008A5A1D" w:rsidP="008A5A1D">
                  <w:pPr>
                    <w:shd w:val="clear" w:color="auto" w:fill="FFFFFF"/>
                    <w:rPr>
                      <w:rFonts w:ascii="Times New Roman" w:hAnsi="Times New Roman"/>
                      <w:b/>
                      <w:sz w:val="24"/>
                      <w:szCs w:val="24"/>
                    </w:rPr>
                  </w:pPr>
                </w:p>
              </w:tc>
            </w:tr>
            <w:tr w:rsidR="008A5A1D" w:rsidRPr="008A5A1D">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Возможность регулировки высоты</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8A5A1D" w:rsidP="008A5A1D">
                  <w:pPr>
                    <w:shd w:val="clear" w:color="auto" w:fill="FFFFFF"/>
                    <w:rPr>
                      <w:rFonts w:ascii="Times New Roman" w:hAnsi="Times New Roman"/>
                      <w:b/>
                      <w:sz w:val="24"/>
                      <w:szCs w:val="24"/>
                    </w:rPr>
                  </w:pPr>
                </w:p>
              </w:tc>
            </w:tr>
            <w:tr w:rsidR="000E3875" w:rsidRPr="008A5A1D">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E3875" w:rsidRPr="002274C7"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Возможность регулировки угла наклона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E3875" w:rsidRPr="002274C7" w:rsidRDefault="00F359F5"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E3875" w:rsidRDefault="000E3875" w:rsidP="008A5A1D">
                  <w:pPr>
                    <w:shd w:val="clear" w:color="auto" w:fill="FFFFFF"/>
                    <w:rPr>
                      <w:rFonts w:ascii="Times New Roman" w:hAnsi="Times New Roman"/>
                      <w:b/>
                      <w:sz w:val="24"/>
                      <w:szCs w:val="24"/>
                    </w:rPr>
                  </w:pPr>
                </w:p>
              </w:tc>
            </w:tr>
            <w:tr w:rsidR="008A5A1D" w:rsidRPr="008A5A1D">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Максимальная высота стойки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8A5A1D" w:rsidRPr="008A5A1D"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 1600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A5A1D" w:rsidRPr="008A5A1D"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Миллиметр</w:t>
                  </w:r>
                </w:p>
              </w:tc>
            </w:tr>
            <w:tr w:rsidR="00816AD0" w:rsidRPr="008A5A1D">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16AD0" w:rsidRPr="00816AD0"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Минимальная высота стойки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16AD0" w:rsidRPr="00816AD0" w:rsidRDefault="00F359F5" w:rsidP="008A5A1D">
                  <w:pPr>
                    <w:shd w:val="clear" w:color="auto" w:fill="FFFFFF"/>
                    <w:rPr>
                      <w:rFonts w:ascii="Times New Roman" w:hAnsi="Times New Roman"/>
                      <w:b/>
                      <w:sz w:val="24"/>
                      <w:szCs w:val="24"/>
                    </w:rPr>
                  </w:pPr>
                  <w:r w:rsidRPr="00F359F5">
                    <w:rPr>
                      <w:rFonts w:ascii="Times New Roman" w:hAnsi="Times New Roman"/>
                      <w:b/>
                      <w:sz w:val="24"/>
                      <w:szCs w:val="24"/>
                    </w:rPr>
                    <w:t>≤ 900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816AD0" w:rsidRDefault="009278C0" w:rsidP="008A5A1D">
                  <w:pPr>
                    <w:shd w:val="clear" w:color="auto" w:fill="FFFFFF"/>
                    <w:rPr>
                      <w:rFonts w:ascii="Times New Roman" w:hAnsi="Times New Roman"/>
                      <w:b/>
                      <w:sz w:val="24"/>
                      <w:szCs w:val="24"/>
                    </w:rPr>
                  </w:pPr>
                  <w:r w:rsidRPr="00F359F5">
                    <w:rPr>
                      <w:rFonts w:ascii="Times New Roman" w:hAnsi="Times New Roman"/>
                      <w:b/>
                      <w:sz w:val="24"/>
                      <w:szCs w:val="24"/>
                    </w:rPr>
                    <w:t>Миллиметр</w:t>
                  </w:r>
                </w:p>
              </w:tc>
            </w:tr>
            <w:tr w:rsidR="006D4957" w:rsidRPr="008A5A1D">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D4957" w:rsidRPr="009278C0" w:rsidRDefault="00F359F5" w:rsidP="008A5A1D">
                  <w:pPr>
                    <w:shd w:val="clear" w:color="auto" w:fill="FFFFFF"/>
                    <w:rPr>
                      <w:rFonts w:ascii="Times New Roman" w:hAnsi="Times New Roman"/>
                      <w:b/>
                      <w:sz w:val="24"/>
                      <w:szCs w:val="24"/>
                    </w:rPr>
                  </w:pPr>
                  <w:r w:rsidRPr="009278C0">
                    <w:rPr>
                      <w:rFonts w:ascii="Times New Roman" w:hAnsi="Times New Roman"/>
                      <w:b/>
                      <w:sz w:val="24"/>
                      <w:szCs w:val="24"/>
                    </w:rPr>
                    <w:t>Размер крепления, Дюйм</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D4957" w:rsidRPr="009278C0" w:rsidRDefault="00F359F5" w:rsidP="008A5A1D">
                  <w:pPr>
                    <w:shd w:val="clear" w:color="auto" w:fill="FFFFFF"/>
                    <w:rPr>
                      <w:rFonts w:ascii="Times New Roman" w:hAnsi="Times New Roman"/>
                      <w:b/>
                      <w:sz w:val="24"/>
                      <w:szCs w:val="24"/>
                    </w:rPr>
                  </w:pPr>
                  <w:r w:rsidRPr="009278C0">
                    <w:rPr>
                      <w:rFonts w:ascii="Times New Roman" w:hAnsi="Times New Roman"/>
                      <w:b/>
                      <w:sz w:val="24"/>
                      <w:szCs w:val="24"/>
                    </w:rPr>
                    <w:t>5/8</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D4957" w:rsidRDefault="006D4957" w:rsidP="008A5A1D">
                  <w:pPr>
                    <w:shd w:val="clear" w:color="auto" w:fill="FFFFFF"/>
                    <w:rPr>
                      <w:rFonts w:ascii="Times New Roman" w:hAnsi="Times New Roman"/>
                      <w:b/>
                      <w:sz w:val="24"/>
                      <w:szCs w:val="24"/>
                    </w:rPr>
                  </w:pPr>
                </w:p>
              </w:tc>
            </w:tr>
            <w:tr w:rsidR="0063387E" w:rsidRPr="008A5A1D">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3387E" w:rsidRPr="009278C0" w:rsidRDefault="00B65797" w:rsidP="008A5A1D">
                  <w:pPr>
                    <w:shd w:val="clear" w:color="auto" w:fill="FFFFFF"/>
                    <w:rPr>
                      <w:rFonts w:ascii="Times New Roman" w:hAnsi="Times New Roman"/>
                      <w:b/>
                      <w:sz w:val="24"/>
                      <w:szCs w:val="24"/>
                    </w:rPr>
                  </w:pPr>
                  <w:r w:rsidRPr="009278C0">
                    <w:rPr>
                      <w:rFonts w:ascii="Times New Roman" w:hAnsi="Times New Roman"/>
                      <w:b/>
                      <w:sz w:val="24"/>
                      <w:szCs w:val="24"/>
                    </w:rPr>
                    <w:t>Тип основания стойки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3387E" w:rsidRPr="009278C0" w:rsidRDefault="00B65797" w:rsidP="008A5A1D">
                  <w:pPr>
                    <w:shd w:val="clear" w:color="auto" w:fill="FFFFFF"/>
                    <w:rPr>
                      <w:rFonts w:ascii="Times New Roman" w:hAnsi="Times New Roman"/>
                      <w:b/>
                      <w:sz w:val="24"/>
                      <w:szCs w:val="24"/>
                    </w:rPr>
                  </w:pPr>
                  <w:r w:rsidRPr="009278C0">
                    <w:rPr>
                      <w:rFonts w:ascii="Times New Roman" w:hAnsi="Times New Roman"/>
                      <w:b/>
                      <w:sz w:val="24"/>
                      <w:szCs w:val="24"/>
                    </w:rPr>
                    <w:t>Ножки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3387E" w:rsidRDefault="0063387E" w:rsidP="008A5A1D">
                  <w:pPr>
                    <w:shd w:val="clear" w:color="auto" w:fill="FFFFFF"/>
                    <w:rPr>
                      <w:rFonts w:ascii="Times New Roman" w:hAnsi="Times New Roman"/>
                      <w:b/>
                      <w:sz w:val="24"/>
                      <w:szCs w:val="24"/>
                    </w:rPr>
                  </w:pPr>
                </w:p>
              </w:tc>
            </w:tr>
          </w:tbl>
          <w:p w:rsidR="008A5A1D" w:rsidRPr="008A5A1D" w:rsidRDefault="008A5A1D" w:rsidP="008A5A1D">
            <w:pPr>
              <w:shd w:val="clear" w:color="auto" w:fill="FFFFFF"/>
              <w:rPr>
                <w:rFonts w:ascii="Times New Roman" w:hAnsi="Times New Roman"/>
                <w:b/>
                <w:i/>
                <w:sz w:val="24"/>
                <w:szCs w:val="24"/>
              </w:rPr>
            </w:pPr>
          </w:p>
        </w:tc>
      </w:tr>
    </w:tbl>
    <w:p w:rsidR="008A5A1D" w:rsidRDefault="008A5A1D"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lastRenderedPageBreak/>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w:t>
      </w:r>
      <w:proofErr w:type="spellStart"/>
      <w:r w:rsidRPr="0065229B">
        <w:rPr>
          <w:rFonts w:ascii="Times New Roman" w:hAnsi="Times New Roman"/>
        </w:rPr>
        <w:t>закупки</w:t>
      </w:r>
      <w:r w:rsidR="00F04863" w:rsidRPr="0065229B">
        <w:rPr>
          <w:rFonts w:ascii="Times New Roman" w:hAnsi="Times New Roman"/>
        </w:rPr>
        <w:t>до</w:t>
      </w:r>
      <w:r w:rsidRPr="0065229B">
        <w:rPr>
          <w:rFonts w:ascii="Times New Roman" w:hAnsi="Times New Roman"/>
        </w:rPr>
        <w:t>окончания</w:t>
      </w:r>
      <w:proofErr w:type="spellEnd"/>
      <w:r w:rsidRPr="0065229B">
        <w:rPr>
          <w:rFonts w:ascii="Times New Roman" w:hAnsi="Times New Roman"/>
        </w:rPr>
        <w:t xml:space="preserve">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1D2351" w:rsidRDefault="001D2351" w:rsidP="001D2351">
            <w:pPr>
              <w:spacing w:line="0" w:lineRule="atLeast"/>
              <w:contextualSpacing/>
              <w:rPr>
                <w:rFonts w:ascii="Times New Roman" w:hAnsi="Times New Roman" w:cs="Times New Roman"/>
                <w:color w:val="000000"/>
                <w:sz w:val="20"/>
                <w:szCs w:val="20"/>
              </w:rPr>
            </w:pPr>
          </w:p>
          <w:p w:rsidR="00960EE6" w:rsidRPr="001D2351" w:rsidRDefault="00470CEB" w:rsidP="001D2351">
            <w:pPr>
              <w:spacing w:line="0" w:lineRule="atLeast"/>
              <w:contextualSpacing/>
              <w:rPr>
                <w:rFonts w:ascii="Times New Roman" w:hAnsi="Times New Roman" w:cs="Times New Roman"/>
                <w:color w:val="0A0A0A"/>
                <w:sz w:val="20"/>
                <w:szCs w:val="20"/>
              </w:rPr>
            </w:pPr>
            <w:r>
              <w:rPr>
                <w:rFonts w:ascii="Times New Roman" w:hAnsi="Times New Roman" w:cs="Times New Roman"/>
                <w:color w:val="000000"/>
                <w:sz w:val="20"/>
                <w:szCs w:val="20"/>
              </w:rPr>
              <w:t>Подставка для микрофона</w:t>
            </w:r>
          </w:p>
          <w:p w:rsidR="00960EE6" w:rsidRPr="002633BC" w:rsidRDefault="00960EE6" w:rsidP="00960EE6">
            <w:pPr>
              <w:spacing w:after="0" w:line="240" w:lineRule="auto"/>
              <w:rPr>
                <w:rFonts w:ascii="Times New Roman" w:eastAsia="Times New Roman" w:hAnsi="Times New Roman"/>
                <w:lang w:eastAsia="ru-RU"/>
              </w:rPr>
            </w:pPr>
          </w:p>
        </w:tc>
        <w:tc>
          <w:tcPr>
            <w:tcW w:w="3654" w:type="pct"/>
            <w:hideMark/>
          </w:tcPr>
          <w:p w:rsidR="00470CEB" w:rsidRPr="000E0A21" w:rsidRDefault="00470CEB" w:rsidP="00470CEB">
            <w:pPr>
              <w:pStyle w:val="ad"/>
              <w:spacing w:before="0" w:beforeAutospacing="0" w:after="0" w:afterAutospacing="0" w:line="288" w:lineRule="atLeast"/>
              <w:ind w:firstLine="540"/>
            </w:pPr>
            <w:r>
              <w:rPr>
                <w:b/>
                <w:i/>
              </w:rPr>
              <w:t xml:space="preserve">Заявка должна содержать </w:t>
            </w:r>
            <w:r>
              <w:t xml:space="preserve">наименование страны происхождения товара в соответствии с общероссийским </w:t>
            </w:r>
            <w:hyperlink r:id="rId6" w:history="1">
              <w:r>
                <w:rPr>
                  <w:rStyle w:val="af1"/>
                  <w:rFonts w:eastAsiaTheme="majorEastAsia"/>
                </w:rPr>
                <w:t>классификатором</w:t>
              </w:r>
            </w:hyperlink>
            <w:r>
              <w:t xml:space="preserve">, используемым для идентификации стран мира, с учетом положений </w:t>
            </w:r>
            <w:proofErr w:type="spellStart"/>
            <w:r>
              <w:t>пп.б</w:t>
            </w:r>
            <w:proofErr w:type="spellEnd"/>
            <w:r>
              <w:t xml:space="preserve"> п.2 части 1 ст. 43 ФЗ-44</w:t>
            </w:r>
            <w:r w:rsidRPr="00711D38">
              <w:t xml:space="preserve"> от 05.04.2013 </w:t>
            </w:r>
            <w:r>
              <w:t>(ред. от 26.12.2024) «</w:t>
            </w:r>
            <w:r w:rsidRPr="00711D38">
              <w:t>О контрактной системе в сфере закупок товаров, работ, услуг для обеспечения госуда</w:t>
            </w:r>
            <w:r>
              <w:t>рственных и муниципальных нужд».</w:t>
            </w:r>
          </w:p>
          <w:p w:rsidR="00470CEB" w:rsidRPr="00085B9A" w:rsidRDefault="00470CEB" w:rsidP="00470CEB">
            <w:pPr>
              <w:widowControl w:val="0"/>
              <w:autoSpaceDE w:val="0"/>
              <w:autoSpaceDN w:val="0"/>
              <w:adjustRightInd w:val="0"/>
              <w:spacing w:after="0" w:line="240" w:lineRule="auto"/>
              <w:ind w:firstLine="709"/>
              <w:jc w:val="both"/>
              <w:rPr>
                <w:rFonts w:ascii="Times New Roman" w:eastAsia="Times New Roman" w:hAnsi="Times New Roman"/>
                <w:b/>
                <w:i/>
                <w:sz w:val="24"/>
                <w:szCs w:val="24"/>
                <w:lang w:eastAsia="ru-RU"/>
              </w:rPr>
            </w:pPr>
            <w:r w:rsidRPr="00085B9A">
              <w:rPr>
                <w:rFonts w:ascii="Times New Roman" w:eastAsia="Times New Roman" w:hAnsi="Times New Roman"/>
                <w:b/>
                <w:i/>
                <w:sz w:val="24"/>
                <w:szCs w:val="24"/>
                <w:lang w:eastAsia="ru-RU"/>
              </w:rPr>
              <w:t xml:space="preserve">Для товаров из Российской Федерации: </w:t>
            </w:r>
          </w:p>
          <w:p w:rsidR="00470CEB" w:rsidRPr="00085B9A" w:rsidRDefault="00470CEB" w:rsidP="00470CEB">
            <w:pPr>
              <w:widowControl w:val="0"/>
              <w:autoSpaceDE w:val="0"/>
              <w:autoSpaceDN w:val="0"/>
              <w:adjustRightInd w:val="0"/>
              <w:spacing w:after="0" w:line="240" w:lineRule="auto"/>
              <w:ind w:firstLine="709"/>
              <w:jc w:val="both"/>
              <w:rPr>
                <w:rFonts w:ascii="Times New Roman" w:hAnsi="Times New Roman"/>
                <w:sz w:val="24"/>
                <w:szCs w:val="24"/>
              </w:rPr>
            </w:pPr>
            <w:r w:rsidRPr="00085B9A">
              <w:rPr>
                <w:rFonts w:ascii="Times New Roman" w:hAnsi="Times New Roman"/>
                <w:sz w:val="24"/>
                <w:szCs w:val="24"/>
              </w:rPr>
              <w:t xml:space="preserve">В связи с фактом отсутствия в реестре российской промышленной продукции товара с характеристиками, соответствующими потребности заказчика, Заказчиком приложена Декларация (Приложение к </w:t>
            </w:r>
            <w:r>
              <w:rPr>
                <w:rFonts w:ascii="Times New Roman" w:hAnsi="Times New Roman"/>
                <w:sz w:val="24"/>
                <w:szCs w:val="24"/>
              </w:rPr>
              <w:t xml:space="preserve">Техническому заданию </w:t>
            </w:r>
            <w:r w:rsidRPr="00085B9A">
              <w:rPr>
                <w:rFonts w:ascii="Times New Roman" w:hAnsi="Times New Roman"/>
                <w:sz w:val="24"/>
                <w:szCs w:val="24"/>
              </w:rPr>
              <w:t>(для товара, указанного в позициях 1 – 433 приложения № 2).</w:t>
            </w:r>
          </w:p>
          <w:p w:rsidR="00470CEB" w:rsidRPr="00085B9A" w:rsidRDefault="00470CEB" w:rsidP="00470CEB">
            <w:pPr>
              <w:widowControl w:val="0"/>
              <w:autoSpaceDE w:val="0"/>
              <w:autoSpaceDN w:val="0"/>
              <w:adjustRightInd w:val="0"/>
              <w:spacing w:after="0" w:line="240" w:lineRule="auto"/>
              <w:ind w:firstLine="709"/>
              <w:jc w:val="both"/>
              <w:rPr>
                <w:rFonts w:ascii="Times New Roman" w:hAnsi="Times New Roman"/>
                <w:sz w:val="24"/>
                <w:szCs w:val="24"/>
              </w:rPr>
            </w:pPr>
            <w:r w:rsidRPr="00085B9A">
              <w:rPr>
                <w:rFonts w:ascii="Times New Roman" w:hAnsi="Times New Roman"/>
                <w:sz w:val="24"/>
                <w:szCs w:val="24"/>
              </w:rPr>
              <w:t xml:space="preserve">В связи с этим заявки с </w:t>
            </w:r>
            <w:r>
              <w:rPr>
                <w:rFonts w:ascii="Times New Roman" w:hAnsi="Times New Roman"/>
                <w:sz w:val="24"/>
                <w:szCs w:val="24"/>
              </w:rPr>
              <w:t xml:space="preserve">декларацией российского </w:t>
            </w:r>
            <w:r w:rsidRPr="00085B9A">
              <w:rPr>
                <w:rFonts w:ascii="Times New Roman" w:hAnsi="Times New Roman"/>
                <w:sz w:val="24"/>
                <w:szCs w:val="24"/>
              </w:rPr>
              <w:t xml:space="preserve">происхождения (согласно </w:t>
            </w:r>
            <w:proofErr w:type="spellStart"/>
            <w:r w:rsidRPr="00085B9A">
              <w:rPr>
                <w:rFonts w:ascii="Times New Roman" w:hAnsi="Times New Roman"/>
                <w:sz w:val="24"/>
                <w:szCs w:val="24"/>
              </w:rPr>
              <w:t>абз</w:t>
            </w:r>
            <w:proofErr w:type="spellEnd"/>
            <w:r w:rsidRPr="00085B9A">
              <w:rPr>
                <w:rFonts w:ascii="Times New Roman" w:hAnsi="Times New Roman"/>
                <w:sz w:val="24"/>
                <w:szCs w:val="24"/>
              </w:rPr>
              <w:t xml:space="preserve">. 3 подп. «з» п. 3 ПП РФ № 1875) будут считаться российскими для целей применения ограничения, если только не поступит заявка с предложением </w:t>
            </w:r>
          </w:p>
          <w:p w:rsidR="00470CEB" w:rsidRPr="000E0A21" w:rsidRDefault="00470CEB" w:rsidP="00470CEB">
            <w:pPr>
              <w:widowControl w:val="0"/>
              <w:autoSpaceDE w:val="0"/>
              <w:autoSpaceDN w:val="0"/>
              <w:adjustRightInd w:val="0"/>
              <w:spacing w:after="0" w:line="240" w:lineRule="auto"/>
              <w:jc w:val="both"/>
              <w:rPr>
                <w:rFonts w:ascii="Times New Roman" w:hAnsi="Times New Roman"/>
                <w:sz w:val="24"/>
                <w:szCs w:val="24"/>
              </w:rPr>
            </w:pPr>
            <w:r w:rsidRPr="00085B9A">
              <w:rPr>
                <w:rFonts w:ascii="Times New Roman" w:hAnsi="Times New Roman"/>
                <w:sz w:val="24"/>
                <w:szCs w:val="24"/>
              </w:rPr>
              <w:t>о поставке товара, РФ/ЕАЭС-происхо</w:t>
            </w:r>
            <w:r>
              <w:rPr>
                <w:rFonts w:ascii="Times New Roman" w:hAnsi="Times New Roman"/>
                <w:sz w:val="24"/>
                <w:szCs w:val="24"/>
              </w:rPr>
              <w:t xml:space="preserve">ждение которого подтверждается </w:t>
            </w:r>
            <w:r w:rsidRPr="00085B9A">
              <w:rPr>
                <w:rFonts w:ascii="Times New Roman" w:hAnsi="Times New Roman"/>
                <w:sz w:val="24"/>
                <w:szCs w:val="24"/>
              </w:rPr>
              <w:t>записью из РРПП/ЕРПТ (подп. «ц» п. 4 ПП РФ №1875).</w:t>
            </w:r>
          </w:p>
          <w:p w:rsidR="00470CEB" w:rsidRPr="004A11D1" w:rsidRDefault="00470CEB" w:rsidP="00470CEB">
            <w:pPr>
              <w:widowControl w:val="0"/>
              <w:autoSpaceDE w:val="0"/>
              <w:autoSpaceDN w:val="0"/>
              <w:adjustRightInd w:val="0"/>
              <w:spacing w:before="300" w:after="0" w:line="240" w:lineRule="auto"/>
              <w:ind w:firstLine="560"/>
              <w:jc w:val="both"/>
              <w:rPr>
                <w:rFonts w:ascii="Times New Roman" w:hAnsi="Times New Roman"/>
                <w:b/>
                <w:sz w:val="24"/>
                <w:szCs w:val="24"/>
                <w:u w:val="single"/>
              </w:rPr>
            </w:pPr>
            <w:r w:rsidRPr="004A11D1">
              <w:rPr>
                <w:rFonts w:ascii="Times New Roman" w:hAnsi="Times New Roman"/>
                <w:b/>
                <w:sz w:val="24"/>
                <w:szCs w:val="24"/>
                <w:u w:val="single"/>
              </w:rPr>
              <w:t>Требования к записи из РРПП/ЕРПТ:</w:t>
            </w:r>
          </w:p>
          <w:p w:rsidR="00470CEB" w:rsidRPr="00A54922" w:rsidRDefault="00470CEB" w:rsidP="00470CEB">
            <w:pPr>
              <w:widowControl w:val="0"/>
              <w:autoSpaceDE w:val="0"/>
              <w:autoSpaceDN w:val="0"/>
              <w:adjustRightInd w:val="0"/>
              <w:spacing w:before="30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Номер реестровой записи из реестра российской промышленной продукции</w:t>
            </w:r>
            <w:r w:rsidRPr="00A54922">
              <w:rPr>
                <w:rFonts w:ascii="Times New Roman" w:eastAsia="Times New Roman" w:hAnsi="Times New Roman"/>
                <w:sz w:val="24"/>
                <w:szCs w:val="24"/>
                <w:lang w:eastAsia="ru-RU"/>
              </w:rPr>
              <w:t xml:space="preserve">, предусмотренного статьей 17.1 Федерального закона </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О промышленной политике в Российской Федерации</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 содержащей в том числе:</w:t>
            </w:r>
          </w:p>
          <w:p w:rsidR="00470CEB" w:rsidRPr="00A54922" w:rsidRDefault="00470CEB" w:rsidP="00470CEB">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 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815F97">
              <w:rPr>
                <w:rFonts w:ascii="Times New Roman" w:eastAsia="Times New Roman" w:hAnsi="Times New Roman"/>
                <w:i/>
                <w:sz w:val="20"/>
                <w:szCs w:val="20"/>
                <w:lang w:eastAsia="ru-RU"/>
              </w:rPr>
              <w:t xml:space="preserve">данная информация должна </w:t>
            </w:r>
            <w:r w:rsidRPr="00815F97">
              <w:rPr>
                <w:rFonts w:ascii="Times New Roman" w:eastAsia="Times New Roman" w:hAnsi="Times New Roman"/>
                <w:i/>
                <w:sz w:val="20"/>
                <w:szCs w:val="20"/>
                <w:lang w:eastAsia="ru-RU"/>
              </w:rPr>
              <w:lastRenderedPageBreak/>
              <w:t xml:space="preserve">содержаться в реестровой записи </w:t>
            </w:r>
            <w:r w:rsidRPr="00815F97">
              <w:rPr>
                <w:rFonts w:ascii="Times New Roman" w:eastAsia="Times New Roman" w:hAnsi="Times New Roman"/>
                <w:b/>
                <w:i/>
                <w:sz w:val="20"/>
                <w:szCs w:val="20"/>
                <w:lang w:eastAsia="ru-RU"/>
              </w:rPr>
              <w:t xml:space="preserve">только </w:t>
            </w:r>
            <w:r w:rsidRPr="00815F97">
              <w:rPr>
                <w:rFonts w:ascii="Times New Roman" w:eastAsia="Times New Roman" w:hAnsi="Times New Roman"/>
                <w:i/>
                <w:sz w:val="20"/>
                <w:szCs w:val="20"/>
                <w:lang w:eastAsia="ru-RU"/>
              </w:rPr>
              <w:t xml:space="preserve">при закупке тех товаров, в отношении которых </w:t>
            </w:r>
            <w:r w:rsidRPr="00815F97">
              <w:rPr>
                <w:rFonts w:ascii="Times New Roman" w:eastAsia="Times New Roman" w:hAnsi="Times New Roman"/>
                <w:b/>
                <w:i/>
                <w:sz w:val="20"/>
                <w:szCs w:val="20"/>
                <w:lang w:eastAsia="ru-RU"/>
              </w:rPr>
              <w:t>в разделе  «Примечания» Приложения</w:t>
            </w:r>
            <w:r w:rsidRPr="00815F97">
              <w:rPr>
                <w:rFonts w:ascii="Times New Roman" w:eastAsia="Times New Roman" w:hAnsi="Times New Roman"/>
                <w:i/>
                <w:sz w:val="20"/>
                <w:szCs w:val="20"/>
                <w:lang w:eastAsia="ru-RU"/>
              </w:rPr>
              <w:t xml:space="preserve">  к  постановлению Правительства Российской Федерации от 17 июля 2015 г. </w:t>
            </w:r>
            <w:r>
              <w:rPr>
                <w:rFonts w:ascii="Times New Roman" w:eastAsia="Times New Roman" w:hAnsi="Times New Roman"/>
                <w:i/>
                <w:sz w:val="20"/>
                <w:szCs w:val="20"/>
                <w:lang w:eastAsia="ru-RU"/>
              </w:rPr>
              <w:t>№ 719 «</w:t>
            </w:r>
            <w:r w:rsidRPr="00815F97">
              <w:rPr>
                <w:rFonts w:ascii="Times New Roman" w:eastAsia="Times New Roman" w:hAnsi="Times New Roman"/>
                <w:i/>
                <w:sz w:val="20"/>
                <w:szCs w:val="20"/>
                <w:lang w:eastAsia="ru-RU"/>
              </w:rPr>
              <w:t>О подтверждении производства российской промышленной продукции</w:t>
            </w:r>
            <w:r>
              <w:rPr>
                <w:rFonts w:ascii="Times New Roman" w:eastAsia="Times New Roman" w:hAnsi="Times New Roman"/>
                <w:i/>
                <w:sz w:val="20"/>
                <w:szCs w:val="20"/>
                <w:lang w:eastAsia="ru-RU"/>
              </w:rPr>
              <w:t>»</w:t>
            </w:r>
            <w:r w:rsidRPr="00815F97">
              <w:rPr>
                <w:rFonts w:ascii="Times New Roman" w:eastAsia="Times New Roman" w:hAnsi="Times New Roman"/>
                <w:i/>
                <w:sz w:val="20"/>
                <w:szCs w:val="20"/>
                <w:lang w:eastAsia="ru-RU"/>
              </w:rPr>
              <w:t xml:space="preserve">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815F97">
              <w:rPr>
                <w:rFonts w:ascii="Times New Roman" w:eastAsia="Times New Roman" w:hAnsi="Times New Roman"/>
                <w:b/>
                <w:i/>
                <w:sz w:val="20"/>
                <w:szCs w:val="20"/>
                <w:lang w:eastAsia="ru-RU"/>
              </w:rPr>
              <w:t xml:space="preserve"> для целей осуществления закупок в рамках Федерального закона № 44-ФЗ</w:t>
            </w:r>
            <w:r>
              <w:rPr>
                <w:rFonts w:ascii="Times New Roman" w:eastAsia="Times New Roman" w:hAnsi="Times New Roman"/>
                <w:b/>
                <w:i/>
                <w:sz w:val="20"/>
                <w:szCs w:val="20"/>
                <w:lang w:eastAsia="ru-RU"/>
              </w:rPr>
              <w:t>)</w:t>
            </w:r>
          </w:p>
          <w:p w:rsidR="00470CEB" w:rsidRPr="00AA2570" w:rsidRDefault="00470CEB" w:rsidP="00470CEB">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7"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8"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9"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p w:rsidR="00470CEB" w:rsidRPr="00A54922" w:rsidRDefault="00470CEB" w:rsidP="00470CEB">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A54922">
              <w:rPr>
                <w:rFonts w:ascii="Times New Roman" w:eastAsia="Times New Roman" w:hAnsi="Times New Roman"/>
                <w:b/>
                <w:sz w:val="24"/>
                <w:szCs w:val="24"/>
                <w:lang w:eastAsia="ru-RU"/>
              </w:rPr>
              <w:t>Для товаров из государств - членов Евразийского экономического союза:</w:t>
            </w:r>
          </w:p>
          <w:p w:rsidR="00470CEB" w:rsidRDefault="00470CEB" w:rsidP="00470CEB">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sz w:val="24"/>
                <w:szCs w:val="24"/>
                <w:lang w:eastAsia="ru-RU"/>
              </w:rPr>
              <w:t>Н</w:t>
            </w:r>
            <w:r w:rsidRPr="00A54922">
              <w:rPr>
                <w:rFonts w:ascii="Times New Roman" w:eastAsia="Times New Roman" w:hAnsi="Times New Roman"/>
                <w:b/>
                <w:bCs/>
                <w:sz w:val="24"/>
                <w:szCs w:val="24"/>
                <w:lang w:eastAsia="ru-RU"/>
              </w:rPr>
              <w:t>омер реестровой записи из евразийского реестра промышленных товаров государств - членов Евразийского экономического союза</w:t>
            </w:r>
            <w:r w:rsidRPr="00A54922">
              <w:rPr>
                <w:rFonts w:ascii="Times New Roman" w:eastAsia="Times New Roman" w:hAnsi="Times New Roman"/>
                <w:sz w:val="24"/>
                <w:szCs w:val="24"/>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w:t>
            </w:r>
            <w:r>
              <w:rPr>
                <w:rFonts w:ascii="Times New Roman" w:eastAsia="Times New Roman" w:hAnsi="Times New Roman"/>
                <w:sz w:val="24"/>
                <w:szCs w:val="24"/>
                <w:lang w:eastAsia="ru-RU"/>
              </w:rPr>
              <w:t>варов), содержащей в том числе:</w:t>
            </w:r>
          </w:p>
          <w:p w:rsidR="00470CEB" w:rsidRPr="00AA2570" w:rsidRDefault="00470CEB" w:rsidP="00470CEB">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w:t>
            </w:r>
            <w:r w:rsidRPr="00A54922">
              <w:rPr>
                <w:rFonts w:ascii="Times New Roman" w:eastAsia="Times New Roman" w:hAnsi="Times New Roman"/>
                <w:b/>
                <w:bCs/>
                <w:sz w:val="24"/>
                <w:szCs w:val="24"/>
                <w:lang w:eastAsia="ru-RU"/>
              </w:rPr>
              <w:t>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2B484B">
              <w:rPr>
                <w:rFonts w:ascii="Times New Roman" w:eastAsia="Times New Roman" w:hAnsi="Times New Roman"/>
                <w:i/>
                <w:sz w:val="20"/>
                <w:szCs w:val="20"/>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2B484B">
              <w:rPr>
                <w:rFonts w:ascii="Times New Roman" w:eastAsia="Times New Roman" w:hAnsi="Times New Roman"/>
                <w:sz w:val="20"/>
                <w:szCs w:val="20"/>
                <w:lang w:eastAsia="ru-RU"/>
              </w:rPr>
              <w:t>)</w:t>
            </w:r>
          </w:p>
          <w:p w:rsidR="001D72AA" w:rsidRPr="0065229B" w:rsidRDefault="00470CEB" w:rsidP="00470CEB">
            <w:pPr>
              <w:spacing w:after="0" w:line="240" w:lineRule="auto"/>
              <w:ind w:firstLine="702"/>
              <w:jc w:val="both"/>
              <w:rPr>
                <w:rFonts w:ascii="Times New Roman" w:eastAsia="Times New Roman" w:hAnsi="Times New Roman"/>
                <w:lang w:eastAsia="ru-RU"/>
              </w:rPr>
            </w:pPr>
            <w:r>
              <w:rPr>
                <w:rFonts w:ascii="Times New Roman" w:eastAsia="Times New Roman" w:hAnsi="Times New Roman"/>
                <w:b/>
                <w:bCs/>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0"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11"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12"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3"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w:t>
      </w:r>
      <w:proofErr w:type="spellStart"/>
      <w:r w:rsidRPr="0065229B">
        <w:rPr>
          <w:sz w:val="22"/>
          <w:szCs w:val="22"/>
        </w:rPr>
        <w:t>происхожденияв</w:t>
      </w:r>
      <w:proofErr w:type="spellEnd"/>
      <w:r w:rsidRPr="0065229B">
        <w:rPr>
          <w:sz w:val="22"/>
          <w:szCs w:val="22"/>
        </w:rPr>
        <w:t xml:space="preserve">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4"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8"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19"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2B2D67" w:rsidRPr="00862A69" w:rsidRDefault="002B2D67" w:rsidP="002B2D67">
      <w:pPr>
        <w:shd w:val="clear" w:color="auto" w:fill="FFFFFF"/>
        <w:ind w:firstLine="567"/>
        <w:jc w:val="center"/>
        <w:rPr>
          <w:rFonts w:ascii="Times New Roman" w:hAnsi="Times New Roman"/>
          <w:b/>
          <w:sz w:val="24"/>
          <w:szCs w:val="24"/>
        </w:rPr>
      </w:pPr>
      <w:r w:rsidRPr="00862A69">
        <w:rPr>
          <w:rFonts w:ascii="Times New Roman" w:hAnsi="Times New Roman"/>
          <w:b/>
          <w:sz w:val="24"/>
          <w:szCs w:val="24"/>
        </w:rPr>
        <w:t>ВНИМАНИЕ УЧАСТНИКОВ ЗАКУПКИ!</w:t>
      </w:r>
    </w:p>
    <w:p w:rsidR="002B2D67" w:rsidRPr="00862A69" w:rsidRDefault="002B2D67" w:rsidP="002B2D67">
      <w:pPr>
        <w:shd w:val="clear" w:color="auto" w:fill="FFFFFF"/>
        <w:ind w:firstLine="567"/>
        <w:jc w:val="both"/>
        <w:rPr>
          <w:rFonts w:ascii="Times New Roman" w:hAnsi="Times New Roman"/>
          <w:b/>
          <w:sz w:val="24"/>
          <w:szCs w:val="24"/>
        </w:rPr>
      </w:pPr>
      <w:r w:rsidRPr="00862A69">
        <w:rPr>
          <w:rFonts w:ascii="Times New Roman" w:hAnsi="Times New Roman"/>
          <w:b/>
          <w:sz w:val="24"/>
          <w:szCs w:val="24"/>
        </w:rPr>
        <w:t>В случае выявления комиссией по осуществлению закупки явных противоречий в информации о товарном знаке, стране происхождения и характеристиках товара, указанных в заявке в структурированном виде, формируемой с использованием электронной площадки, и в приложенном к заявке на участие в закупке документе (файле), такая заявка может быть признана комиссией по осуществлению закупки не соответствующей требованиям извещения об осуществлении закупки.</w:t>
      </w:r>
    </w:p>
    <w:p w:rsidR="002B2D67" w:rsidRPr="00862A69" w:rsidRDefault="002B2D67" w:rsidP="002B2D67">
      <w:pPr>
        <w:numPr>
          <w:ilvl w:val="0"/>
          <w:numId w:val="50"/>
        </w:numPr>
        <w:shd w:val="clear" w:color="auto" w:fill="FFFFFF"/>
        <w:autoSpaceDE w:val="0"/>
        <w:autoSpaceDN w:val="0"/>
        <w:adjustRightInd w:val="0"/>
        <w:spacing w:after="0" w:line="240" w:lineRule="auto"/>
        <w:ind w:left="0" w:firstLine="663"/>
        <w:jc w:val="both"/>
        <w:rPr>
          <w:rFonts w:ascii="Times New Roman" w:hAnsi="Times New Roman"/>
          <w:bCs/>
          <w:sz w:val="24"/>
          <w:szCs w:val="24"/>
          <w:lang w:eastAsia="ru-RU"/>
        </w:rPr>
      </w:pPr>
      <w:r w:rsidRPr="00862A69">
        <w:rPr>
          <w:rFonts w:ascii="Times New Roman" w:hAnsi="Times New Roman"/>
          <w:bCs/>
          <w:sz w:val="24"/>
          <w:szCs w:val="24"/>
          <w:lang w:eastAsia="ru-RU"/>
        </w:rPr>
        <w:t>Характеристики предлагаемого участником закупки товара, товарный знак (при наличии у товара товарного знака) и наименование страны происхождения товара включаются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при этом:</w:t>
      </w:r>
    </w:p>
    <w:p w:rsidR="002B2D67" w:rsidRPr="00862A69" w:rsidRDefault="002B2D67" w:rsidP="002B2D67">
      <w:pPr>
        <w:shd w:val="clear" w:color="auto" w:fill="FFFFFF"/>
        <w:autoSpaceDE w:val="0"/>
        <w:autoSpaceDN w:val="0"/>
        <w:adjustRightInd w:val="0"/>
        <w:spacing w:after="0" w:line="240" w:lineRule="auto"/>
        <w:ind w:firstLine="567"/>
        <w:jc w:val="both"/>
        <w:rPr>
          <w:rFonts w:ascii="Times New Roman" w:hAnsi="Times New Roman"/>
          <w:bCs/>
          <w:sz w:val="24"/>
          <w:szCs w:val="24"/>
          <w:lang w:eastAsia="ru-RU"/>
        </w:rPr>
      </w:pPr>
      <w:r w:rsidRPr="00862A69">
        <w:rPr>
          <w:rFonts w:ascii="Times New Roman" w:hAnsi="Times New Roman"/>
          <w:bCs/>
          <w:sz w:val="24"/>
          <w:szCs w:val="24"/>
          <w:lang w:eastAsia="ru-RU"/>
        </w:rPr>
        <w:t>-</w:t>
      </w:r>
      <w:r w:rsidRPr="00862A69">
        <w:rPr>
          <w:rFonts w:ascii="Times New Roman" w:hAnsi="Times New Roman"/>
          <w:sz w:val="24"/>
          <w:szCs w:val="24"/>
          <w:lang w:eastAsia="ru-RU"/>
        </w:rPr>
        <w:t xml:space="preserve"> характеристики поставляемого товара указываются в полном соответствии с показателями, установленными заказчиком в описании объекта закупки, при этом </w:t>
      </w:r>
      <w:r w:rsidRPr="00862A69">
        <w:rPr>
          <w:rFonts w:ascii="Times New Roman" w:eastAsia="Times New Roman" w:hAnsi="Times New Roman"/>
          <w:sz w:val="24"/>
          <w:szCs w:val="24"/>
          <w:lang w:eastAsia="ru-RU"/>
        </w:rPr>
        <w:t xml:space="preserve">участник закупки </w:t>
      </w:r>
      <w:r w:rsidRPr="00862A69">
        <w:rPr>
          <w:rFonts w:ascii="Times New Roman" w:eastAsia="Times New Roman" w:hAnsi="Times New Roman"/>
          <w:bCs/>
          <w:sz w:val="24"/>
          <w:szCs w:val="24"/>
          <w:lang w:eastAsia="ru-RU"/>
        </w:rPr>
        <w:t>должен</w:t>
      </w:r>
      <w:r w:rsidRPr="00862A69">
        <w:rPr>
          <w:rFonts w:ascii="Times New Roman" w:eastAsia="Times New Roman" w:hAnsi="Times New Roman"/>
          <w:sz w:val="24"/>
          <w:szCs w:val="24"/>
          <w:lang w:eastAsia="ru-RU"/>
        </w:rPr>
        <w:t xml:space="preserve"> указать или конкретное значение характеристики, или все значения характеристики, или диапазон значений характеристики, или одно или несколько значений характеристики, или только одно значение характеристики, или характеристики в неизменном виде, указанных в </w:t>
      </w:r>
      <w:r w:rsidRPr="00862A69">
        <w:rPr>
          <w:rFonts w:ascii="Times New Roman" w:eastAsia="Times New Roman" w:hAnsi="Times New Roman"/>
          <w:bCs/>
          <w:sz w:val="24"/>
          <w:szCs w:val="24"/>
          <w:lang w:eastAsia="ru-RU"/>
        </w:rPr>
        <w:t>описании объекта закупки. При этом инструкция к каждой характеристики указана в разделе Объект закупки в структурированном извещении об осуществлении закупки размещенном в ЕИС</w:t>
      </w:r>
      <w:r w:rsidRPr="00862A69">
        <w:rPr>
          <w:rFonts w:ascii="Times New Roman" w:eastAsia="Times New Roman" w:hAnsi="Times New Roman"/>
          <w:sz w:val="24"/>
          <w:szCs w:val="24"/>
          <w:lang w:eastAsia="ru-RU"/>
        </w:rPr>
        <w:t xml:space="preserve">. </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eastAsia="Times New Roman" w:hAnsi="Times New Roman"/>
          <w:sz w:val="24"/>
          <w:szCs w:val="24"/>
          <w:lang w:eastAsia="ru-RU"/>
        </w:rPr>
      </w:pPr>
      <w:r w:rsidRPr="00862A69">
        <w:rPr>
          <w:rFonts w:ascii="Times New Roman" w:hAnsi="Times New Roman"/>
          <w:bCs/>
          <w:sz w:val="24"/>
          <w:szCs w:val="24"/>
          <w:lang w:eastAsia="ru-RU"/>
        </w:rPr>
        <w:t>-характеристики предлагаемого участником закупки товара и товарный знак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характеристики поставляемого товара участник закупки обязан указывать только в случае установления в описании объекта закупки (Техническом задании) требований к характеристикам закупаемого товара (максимальных и (или) минимальных значений показателей товара, а также значений показателей, которые не могут изменяться) и только по тем позициям товаров, в которых не указан товарный знак (или не установлено требование оригинальности запасных частей к имеющемуся оборудованию обозначенным товарным знаком) или в случае, если участник закупки предлагает товар, который обозначен товарным знаком, отличным от товарного знака, указанного в описании объекта закупки (Техническом задании).</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 характеристики предлагаемого участником закупки товара, товарный знак (при наличии у товара товарного знака) не включаются в заявку на участие в закупке в случае включения заказчиком в соответствии с </w:t>
      </w:r>
      <w:hyperlink r:id="rId22" w:history="1">
        <w:r w:rsidRPr="00862A69">
          <w:rPr>
            <w:rFonts w:ascii="Times New Roman" w:hAnsi="Times New Roman"/>
            <w:bCs/>
            <w:sz w:val="24"/>
            <w:szCs w:val="24"/>
            <w:lang w:eastAsia="ru-RU"/>
          </w:rPr>
          <w:t>пунктом 8 части 1 статьи 33</w:t>
        </w:r>
      </w:hyperlink>
      <w:r w:rsidRPr="00862A69">
        <w:rPr>
          <w:rFonts w:ascii="Times New Roman" w:hAnsi="Times New Roman"/>
          <w:bCs/>
          <w:sz w:val="24"/>
          <w:szCs w:val="24"/>
          <w:lang w:eastAsia="ru-RU"/>
        </w:rPr>
        <w:t xml:space="preserve"> Федерального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участник закупки вправе не указывать долю вторичного сырья. При этом в случае указания участником закупки доли вторичного сырья, отличной от доли, указанной в описании объекта закупки, проверка соблюдения установленных заказчиком при описании объекта закупки требований к доли вторичного сырья осуществляется заказчиком при приемке поставленного товара в порядке, предусмотренном контрактом.</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в случае, если в техническом задании заказчиком установлены конкретные требования к диапазонным величинам, участник закупки вправе предложить к поставке товар с иными значениями, включающими указанный диапазон в соответствии с технической документацией, поставляемого товара.</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2.</w:t>
      </w:r>
      <w:r w:rsidRPr="00862A69">
        <w:rPr>
          <w:rFonts w:ascii="Times New Roman" w:eastAsia="Times New Roman" w:hAnsi="Times New Roman"/>
          <w:sz w:val="24"/>
          <w:szCs w:val="24"/>
          <w:lang w:eastAsia="ru-RU"/>
        </w:rPr>
        <w:t xml:space="preserve"> Если объектом закупки является товар, то в случае предложения участником закупки в заявке меньшего количества товара, чем предусмотрено в Описании объекта закупки (Техническом задании),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rsidR="002B2D67" w:rsidRPr="00862A69" w:rsidRDefault="002B2D67" w:rsidP="002B2D67">
      <w:pPr>
        <w:shd w:val="clear" w:color="auto" w:fill="FFFFFF"/>
        <w:autoSpaceDE w:val="0"/>
        <w:autoSpaceDN w:val="0"/>
        <w:adjustRightInd w:val="0"/>
        <w:spacing w:after="0" w:line="240" w:lineRule="auto"/>
        <w:ind w:firstLine="663"/>
        <w:jc w:val="both"/>
        <w:rPr>
          <w:rFonts w:ascii="Times New Roman" w:hAnsi="Times New Roman"/>
          <w:sz w:val="24"/>
          <w:szCs w:val="24"/>
          <w:lang w:eastAsia="ru-RU"/>
        </w:rPr>
      </w:pPr>
      <w:r w:rsidRPr="00862A69">
        <w:rPr>
          <w:rFonts w:ascii="Times New Roman" w:eastAsia="Times New Roman" w:hAnsi="Times New Roman"/>
          <w:b/>
          <w:sz w:val="24"/>
          <w:szCs w:val="24"/>
          <w:lang w:eastAsia="ru-RU"/>
        </w:rPr>
        <w:t>3.</w:t>
      </w:r>
      <w:r w:rsidRPr="00862A69">
        <w:rPr>
          <w:rFonts w:ascii="Times New Roman" w:eastAsia="Times New Roman" w:hAnsi="Times New Roman"/>
          <w:sz w:val="24"/>
          <w:szCs w:val="24"/>
          <w:lang w:eastAsia="ru-RU"/>
        </w:rPr>
        <w:t xml:space="preserve"> При необходимости указания в заявке на участие в закупке информации о наименовании страны происхождения товара, участник закупки должен руководствоваться следующими требованиями: участник закупки должен однозначно, определенно и недвусмысленно указать на то, что страной происхождения товара является определенная страна (государство), при этом указываются официальное наименование страны (государства)</w:t>
      </w:r>
      <w:r w:rsidRPr="00862A69">
        <w:rPr>
          <w:rFonts w:ascii="Times New Roman" w:hAnsi="Times New Roman"/>
          <w:sz w:val="24"/>
          <w:szCs w:val="24"/>
          <w:lang w:eastAsia="ru-RU"/>
        </w:rPr>
        <w:t xml:space="preserve"> в соответствии с общероссийским классификатором, используемым для идентификации стран мира.</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 регион страны, часть страны, населенный пункт, определенный географический объект без указания на наименование страны не будет являться надлежащим исполнением требований об указании в заявке наименования страны происхождения товара.</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наименования страны (государства) в составе сведений о месте нахождения и (или) регистрации производителя товара и(или) участника закупки, не будет являться надлежащим исполнением требований об указании в заявке страны происхождения товара.</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4.</w:t>
      </w:r>
      <w:r w:rsidRPr="00862A69">
        <w:rPr>
          <w:rFonts w:ascii="Times New Roman" w:eastAsia="Times New Roman" w:hAnsi="Times New Roman"/>
          <w:sz w:val="24"/>
          <w:szCs w:val="24"/>
          <w:lang w:eastAsia="ru-RU"/>
        </w:rPr>
        <w:t xml:space="preserve"> Если объектом закупки является товар (и если в закупке установлены требования к сроку годности товара), то в случае указания в заявке остаточного срока годности предлагаемого к поставке товара, не соответствующего требованиям к остаточному сроку годности товара, указанным в Описании объекта закупки, в том числе в проекте контракта, комиссия по осуществлению закупок отказывает участнику закупки в допуске участия в закупке и (или) принимает решение о признании заявки участника не </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w:t>
      </w:r>
      <w:r w:rsidRPr="00862A69">
        <w:rPr>
          <w:rFonts w:ascii="Times New Roman" w:eastAsia="Times New Roman" w:hAnsi="Times New Roman"/>
          <w:b/>
          <w:sz w:val="24"/>
          <w:szCs w:val="24"/>
          <w:lang w:eastAsia="ru-RU"/>
        </w:rPr>
        <w:t>.</w:t>
      </w:r>
      <w:r w:rsidRPr="00862A69">
        <w:rPr>
          <w:rFonts w:ascii="Times New Roman" w:eastAsia="Times New Roman" w:hAnsi="Times New Roman"/>
          <w:sz w:val="24"/>
          <w:szCs w:val="24"/>
          <w:lang w:eastAsia="ru-RU"/>
        </w:rPr>
        <w:t xml:space="preserve"> В случае, если в настоящем извещении об осуществлении закупки установлено требование предоставления лицензии или иного документа, подтверждающего соответствие участника закупки требованиям законодательства и лицензируемые виды деятельности не являются самостоятельным объектом закупки, а согласно условиям проекта контракта исполнитель (подрядчик) вправе привлечь к исполнению контракта иных лиц (соисполнителей, субподрядчиков), участник закупки, не имеющий указанного документа, но намеревающийся исполнять лицензируемый вид деятельности (иную деятельность, право на выполнение которых требуется подтвердить) с привлечением соисполнителей (субподрядчиков), должен предоставить в составе заявки указанный документ, выданный на имя соисполнителя (субподрядчика), с которым участник закупки заключил или намерен заключить договор </w:t>
      </w:r>
      <w:proofErr w:type="spellStart"/>
      <w:r w:rsidRPr="00862A69">
        <w:rPr>
          <w:rFonts w:ascii="Times New Roman" w:eastAsia="Times New Roman" w:hAnsi="Times New Roman"/>
          <w:sz w:val="24"/>
          <w:szCs w:val="24"/>
          <w:lang w:eastAsia="ru-RU"/>
        </w:rPr>
        <w:t>соисполнительства</w:t>
      </w:r>
      <w:proofErr w:type="spellEnd"/>
      <w:r w:rsidRPr="00862A69">
        <w:rPr>
          <w:rFonts w:ascii="Times New Roman" w:eastAsia="Times New Roman" w:hAnsi="Times New Roman"/>
          <w:sz w:val="24"/>
          <w:szCs w:val="24"/>
          <w:lang w:eastAsia="ru-RU"/>
        </w:rPr>
        <w:t xml:space="preserve"> (субподряда).</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b/>
          <w:sz w:val="24"/>
          <w:szCs w:val="24"/>
          <w:lang w:eastAsia="ru-RU"/>
        </w:rPr>
      </w:pP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i/>
          <w:sz w:val="24"/>
          <w:szCs w:val="24"/>
          <w:lang w:eastAsia="ru-RU"/>
        </w:rPr>
      </w:pPr>
      <w:r w:rsidRPr="00862A69">
        <w:rPr>
          <w:rFonts w:ascii="Times New Roman" w:eastAsia="Times New Roman" w:hAnsi="Times New Roman"/>
          <w:i/>
          <w:sz w:val="24"/>
          <w:szCs w:val="24"/>
          <w:lang w:eastAsia="ru-RU"/>
        </w:rPr>
        <w:t>Документами, подтверждающими наличие у участника лицензии, является либо выписка из реестра лицензий, либо копия акта лицензирующего органа о принятом решении либо иной документ, содержащий сведения, обеспечивающие возможность подтверждения наличия соответствующей записи в реестре лицензий. При этом в указанном ином документе должны быть указаны в том числе номер реестровой записи в реестре лицензий и ссылка на официальный сайт в сети Интернет (или адрес сайта) лицензирующего органа, на котором размещен реестр выданных лицензий, в котором содержится соответствующая запись. В случае отсутствия данной информации в указанном документе и отсутствием в связи с этим у комиссии по осуществлению закупки возможности осуществления проверки наличия сведений об участников закупки в реестре лицензий, комиссия по осуществлению закупки вправе признать заявку такого участника несоответствующей требованиям извещения об осуществлении закупки.</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6. </w:t>
      </w:r>
      <w:r w:rsidRPr="003E7F26">
        <w:rPr>
          <w:rFonts w:ascii="Times New Roman" w:eastAsia="Times New Roman" w:hAnsi="Times New Roman"/>
          <w:sz w:val="24"/>
          <w:szCs w:val="20"/>
          <w:lang w:eastAsia="ru-RU"/>
        </w:rPr>
        <w:t xml:space="preserve">В случае если в части II «Наименование и описание объекта закупки (Техническое задание)» указаны следующие понятия и знаки: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 «не более» – означает меньше установленного значения и включает крайнее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2) «не менее» – означает больше установленного значения и включает крайнее минимальное значение;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3) «более» – означает больше установленного значения и не включает крайнее минимальное значение;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4) «менее» – означает меньше установленного значения и не включает крайнее максимальное значение;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5) «превышает/превышать» – означает больше установленного значения и не включает крайнее минимальное значение;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6) «не превышает/не превышать» – означает меньше установленного значения и включает крайнее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7) «ниже», «меньше» – означает менее установленного значения и не включает крайнее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8) «свыше», «выше», «больше», «лучше» – означает более установленного значения и не включает крайнее минимальное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9) «не хуже» – означает более установленного значения и включает крайнее минимальное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10) «от... до... » – означает диапазон значений и включает крайние значения; </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11) значение в виде интервала, указанного через тире – означает диапазон значений и включает крайние значения;</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12) «не уже» – означает диапазон равно или больше установленного значения и включает минимальное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13) «не шире» – означает диапазон равно или менее установленного значения и включает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14) «&lt;» – означает менее установленного значения и не включает крайнее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15) «&gt;» – означает более установленного значения и не включает крайнее минимальное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16) «≥» – означает больше установленного значения и включает крайнее минимальное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17) «≤» – означает меньше установленного значения и включает крайнее максимальное значение.</w:t>
      </w:r>
    </w:p>
    <w:p w:rsidR="002B2D67" w:rsidRPr="003E7F26"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2B2D67" w:rsidRDefault="002B2D67" w:rsidP="002B2D67">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w:t>
      </w:r>
      <w:proofErr w:type="gramStart"/>
      <w:r w:rsidRPr="003E7F26">
        <w:rPr>
          <w:rFonts w:ascii="Times New Roman" w:eastAsia="Times New Roman" w:hAnsi="Times New Roman"/>
          <w:sz w:val="24"/>
          <w:szCs w:val="20"/>
          <w:lang w:eastAsia="ru-RU"/>
        </w:rPr>
        <w:t>»у</w:t>
      </w:r>
      <w:proofErr w:type="gramEnd"/>
      <w:r w:rsidRPr="003E7F26">
        <w:rPr>
          <w:rFonts w:ascii="Times New Roman" w:eastAsia="Times New Roman" w:hAnsi="Times New Roman"/>
          <w:sz w:val="24"/>
          <w:szCs w:val="20"/>
          <w:lang w:eastAsia="ru-RU"/>
        </w:rPr>
        <w:t>казаны значения показателей «и/или», то участнику закупки при подготовке заявки следует указывать одно или несколько значений показателей.</w:t>
      </w:r>
    </w:p>
    <w:p w:rsidR="002B2D67" w:rsidRPr="00862A69" w:rsidRDefault="002B2D67" w:rsidP="002B2D67">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При несоблюдении указанных требований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rsidR="002B2D67" w:rsidRPr="00862A69" w:rsidRDefault="002B2D67" w:rsidP="002B2D67">
      <w:pPr>
        <w:shd w:val="clear" w:color="auto" w:fill="FFFFFF"/>
        <w:spacing w:after="0" w:line="240" w:lineRule="auto"/>
        <w:ind w:firstLine="663"/>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 если в Описании объекта (Техническом задании) закупки в описании товара включенного в Каталог товаров, работ, услуг указано несколько различных значений одной из характеристик, участнику необходимо выбрать из них одно значение, если весь объем поставляемого товара будет соответствовать указанному значению характеристики, или, если к поставке предлагается товар, части объема которого будут соответствовать различным значениям характеристики, указанным в Описании объекта закупки, указываются все данные значения.</w:t>
      </w:r>
    </w:p>
    <w:p w:rsidR="002B2D67" w:rsidRPr="00862A69" w:rsidRDefault="002B2D67" w:rsidP="002B2D67">
      <w:pPr>
        <w:spacing w:after="0" w:line="240" w:lineRule="auto"/>
        <w:ind w:firstLine="709"/>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w:t>
      </w:r>
      <w:r>
        <w:rPr>
          <w:rFonts w:ascii="Times New Roman" w:eastAsia="Times New Roman" w:hAnsi="Times New Roman"/>
          <w:sz w:val="24"/>
          <w:szCs w:val="24"/>
          <w:lang w:eastAsia="ru-RU"/>
        </w:rPr>
        <w:t xml:space="preserve"> если описание объекта закупки </w:t>
      </w:r>
      <w:r w:rsidRPr="00862A69">
        <w:rPr>
          <w:rFonts w:ascii="Times New Roman" w:eastAsia="Times New Roman" w:hAnsi="Times New Roman"/>
          <w:sz w:val="24"/>
          <w:szCs w:val="24"/>
          <w:lang w:eastAsia="ru-RU"/>
        </w:rPr>
        <w:t>в структурированном виде в извещении об осуще</w:t>
      </w:r>
      <w:r>
        <w:rPr>
          <w:rFonts w:ascii="Times New Roman" w:eastAsia="Times New Roman" w:hAnsi="Times New Roman"/>
          <w:sz w:val="24"/>
          <w:szCs w:val="24"/>
          <w:lang w:eastAsia="ru-RU"/>
        </w:rPr>
        <w:t xml:space="preserve">ствлении закупки отличается от </w:t>
      </w:r>
      <w:r w:rsidRPr="00862A69">
        <w:rPr>
          <w:rFonts w:ascii="Times New Roman" w:eastAsia="Times New Roman" w:hAnsi="Times New Roman"/>
          <w:sz w:val="24"/>
          <w:szCs w:val="24"/>
          <w:lang w:eastAsia="ru-RU"/>
        </w:rPr>
        <w:t>описания объе</w:t>
      </w:r>
      <w:r>
        <w:rPr>
          <w:rFonts w:ascii="Times New Roman" w:eastAsia="Times New Roman" w:hAnsi="Times New Roman"/>
          <w:sz w:val="24"/>
          <w:szCs w:val="24"/>
          <w:lang w:eastAsia="ru-RU"/>
        </w:rPr>
        <w:t xml:space="preserve">кта закупки </w:t>
      </w:r>
      <w:r w:rsidRPr="00862A69">
        <w:rPr>
          <w:rFonts w:ascii="Times New Roman" w:eastAsia="Times New Roman" w:hAnsi="Times New Roman"/>
          <w:sz w:val="24"/>
          <w:szCs w:val="24"/>
          <w:lang w:eastAsia="ru-RU"/>
        </w:rPr>
        <w:t>в приложенном к извещению об осуществлении закупке документе, то приоритет имеет описание объекта закупки в структурированном виде в извещении об осуществлении закупки.</w:t>
      </w:r>
    </w:p>
    <w:p w:rsidR="002B2D67" w:rsidRDefault="002B2D67" w:rsidP="002B2D67">
      <w:pPr>
        <w:spacing w:after="0" w:line="240" w:lineRule="auto"/>
        <w:ind w:firstLine="709"/>
        <w:jc w:val="both"/>
        <w:rPr>
          <w:rFonts w:ascii="Times New Roman" w:eastAsia="Times New Roman" w:hAnsi="Times New Roman"/>
          <w:b/>
          <w:bCs/>
          <w:sz w:val="24"/>
          <w:szCs w:val="24"/>
          <w:lang w:eastAsia="ru-RU"/>
        </w:rPr>
      </w:pPr>
      <w:r w:rsidRPr="00862A69">
        <w:rPr>
          <w:rFonts w:ascii="Times New Roman" w:eastAsia="Times New Roman" w:hAnsi="Times New Roman"/>
          <w:sz w:val="24"/>
          <w:szCs w:val="24"/>
          <w:lang w:eastAsia="ru-RU"/>
        </w:rPr>
        <w:t>В случае если характеристики п</w:t>
      </w:r>
      <w:r>
        <w:rPr>
          <w:rFonts w:ascii="Times New Roman" w:eastAsia="Times New Roman" w:hAnsi="Times New Roman"/>
          <w:sz w:val="24"/>
          <w:szCs w:val="24"/>
          <w:lang w:eastAsia="ru-RU"/>
        </w:rPr>
        <w:t xml:space="preserve">редлагаемого товара, указанные </w:t>
      </w:r>
      <w:r w:rsidRPr="00862A69">
        <w:rPr>
          <w:rFonts w:ascii="Times New Roman" w:eastAsia="Times New Roman" w:hAnsi="Times New Roman"/>
          <w:sz w:val="24"/>
          <w:szCs w:val="24"/>
          <w:lang w:eastAsia="ru-RU"/>
        </w:rPr>
        <w:t>в структурированн</w:t>
      </w:r>
      <w:r>
        <w:rPr>
          <w:rFonts w:ascii="Times New Roman" w:eastAsia="Times New Roman" w:hAnsi="Times New Roman"/>
          <w:sz w:val="24"/>
          <w:szCs w:val="24"/>
          <w:lang w:eastAsia="ru-RU"/>
        </w:rPr>
        <w:t xml:space="preserve">ой заявке на участие в закупке, отличаются от </w:t>
      </w:r>
      <w:r w:rsidRPr="00862A69">
        <w:rPr>
          <w:rFonts w:ascii="Times New Roman" w:eastAsia="Times New Roman" w:hAnsi="Times New Roman"/>
          <w:sz w:val="24"/>
          <w:szCs w:val="24"/>
          <w:lang w:eastAsia="ru-RU"/>
        </w:rPr>
        <w:t>характеристик предлагаемого товара, указанных   в приложенном к заявке документе, то комиссия по осуществлению закупки при рассмотрении заявок при принятии решения учитывает только характеристики предлага</w:t>
      </w:r>
      <w:r>
        <w:rPr>
          <w:rFonts w:ascii="Times New Roman" w:eastAsia="Times New Roman" w:hAnsi="Times New Roman"/>
          <w:sz w:val="24"/>
          <w:szCs w:val="24"/>
          <w:lang w:eastAsia="ru-RU"/>
        </w:rPr>
        <w:t xml:space="preserve">емого товара, указанные </w:t>
      </w:r>
      <w:r w:rsidRPr="00862A69">
        <w:rPr>
          <w:rFonts w:ascii="Times New Roman" w:eastAsia="Times New Roman" w:hAnsi="Times New Roman"/>
          <w:sz w:val="24"/>
          <w:szCs w:val="24"/>
          <w:lang w:eastAsia="ru-RU"/>
        </w:rPr>
        <w:t>в структурированной заявке на участие в закупке.</w:t>
      </w:r>
    </w:p>
    <w:p w:rsidR="004231DF" w:rsidRDefault="004231DF"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Default="002B2D67" w:rsidP="004231DF">
      <w:pPr>
        <w:spacing w:after="0" w:line="240" w:lineRule="auto"/>
        <w:ind w:firstLine="709"/>
        <w:jc w:val="both"/>
        <w:rPr>
          <w:rFonts w:ascii="Times New Roman" w:eastAsia="Times New Roman" w:hAnsi="Times New Roman"/>
          <w:b/>
          <w:bCs/>
          <w:lang w:eastAsia="ru-RU"/>
        </w:rPr>
      </w:pPr>
    </w:p>
    <w:p w:rsidR="002B2D67" w:rsidRPr="00BD4877" w:rsidRDefault="002B2D67" w:rsidP="002B2D67">
      <w:pPr>
        <w:spacing w:after="0" w:line="240" w:lineRule="auto"/>
        <w:ind w:firstLine="709"/>
        <w:jc w:val="right"/>
        <w:rPr>
          <w:rFonts w:ascii="Times New Roman" w:hAnsi="Times New Roman" w:cs="Times New Roman"/>
        </w:rPr>
      </w:pPr>
      <w:r w:rsidRPr="00BD4877">
        <w:rPr>
          <w:rFonts w:ascii="Times New Roman" w:hAnsi="Times New Roman" w:cs="Times New Roman"/>
        </w:rPr>
        <w:t xml:space="preserve">Приложение                                                                                                                                                к </w:t>
      </w:r>
      <w:r>
        <w:rPr>
          <w:rFonts w:ascii="Times New Roman" w:hAnsi="Times New Roman" w:cs="Times New Roman"/>
        </w:rPr>
        <w:t>Техническому заданию</w:t>
      </w:r>
    </w:p>
    <w:p w:rsidR="002B2D67" w:rsidRDefault="002B2D67" w:rsidP="002B2D67">
      <w:pPr>
        <w:spacing w:after="0" w:line="240" w:lineRule="auto"/>
        <w:ind w:firstLine="709"/>
        <w:jc w:val="right"/>
        <w:rPr>
          <w:rFonts w:ascii="Times New Roman" w:hAnsi="Times New Roman" w:cs="Times New Roman"/>
        </w:rPr>
      </w:pPr>
      <w:r w:rsidRPr="00BD4877">
        <w:rPr>
          <w:rFonts w:ascii="Times New Roman" w:hAnsi="Times New Roman" w:cs="Times New Roman"/>
        </w:rPr>
        <w:t xml:space="preserve"> (для товара, указанного в позициях 1 – 433 приложения № 2)</w:t>
      </w:r>
    </w:p>
    <w:p w:rsidR="002B2D67" w:rsidRDefault="002B2D67" w:rsidP="002B2D67">
      <w:pPr>
        <w:ind w:firstLine="709"/>
        <w:jc w:val="both"/>
        <w:rPr>
          <w:rFonts w:ascii="Times New Roman" w:hAnsi="Times New Roman" w:cs="Times New Roman"/>
        </w:rPr>
      </w:pPr>
    </w:p>
    <w:p w:rsidR="002B2D67" w:rsidRDefault="002B2D67" w:rsidP="002B2D67">
      <w:pPr>
        <w:ind w:firstLine="709"/>
        <w:jc w:val="center"/>
        <w:rPr>
          <w:rFonts w:ascii="Times New Roman" w:hAnsi="Times New Roman" w:cs="Times New Roman"/>
          <w:b/>
        </w:rPr>
      </w:pPr>
    </w:p>
    <w:p w:rsidR="002B2D67" w:rsidRPr="00E5403C" w:rsidRDefault="002B2D67" w:rsidP="002B2D67">
      <w:pPr>
        <w:ind w:firstLine="709"/>
        <w:jc w:val="center"/>
        <w:rPr>
          <w:rFonts w:ascii="Times New Roman" w:hAnsi="Times New Roman" w:cs="Times New Roman"/>
          <w:b/>
        </w:rPr>
      </w:pPr>
      <w:r w:rsidRPr="00E5403C">
        <w:rPr>
          <w:rFonts w:ascii="Times New Roman" w:hAnsi="Times New Roman" w:cs="Times New Roman"/>
          <w:b/>
        </w:rPr>
        <w:t>ДЕКЛАРАЦИЯ</w:t>
      </w:r>
    </w:p>
    <w:p w:rsidR="002B2D67" w:rsidRPr="00E5403C" w:rsidRDefault="002B2D67" w:rsidP="002B2D67">
      <w:pPr>
        <w:ind w:firstLine="709"/>
        <w:jc w:val="center"/>
        <w:rPr>
          <w:rFonts w:ascii="Times New Roman" w:hAnsi="Times New Roman" w:cs="Times New Roman"/>
          <w:b/>
        </w:rPr>
      </w:pPr>
      <w:r w:rsidRPr="00E5403C">
        <w:rPr>
          <w:rFonts w:ascii="Times New Roman" w:hAnsi="Times New Roman" w:cs="Times New Roman"/>
          <w:b/>
        </w:rPr>
        <w:t xml:space="preserve"> факта отсутствия в реестре российской промышленной продукции товара с характеристиками, соответствующими потребности заказчика </w:t>
      </w:r>
    </w:p>
    <w:p w:rsidR="002B2D67" w:rsidRDefault="002B2D67" w:rsidP="002B2D67">
      <w:pPr>
        <w:ind w:firstLine="709"/>
        <w:jc w:val="both"/>
        <w:rPr>
          <w:rFonts w:ascii="Times New Roman" w:hAnsi="Times New Roman" w:cs="Times New Roman"/>
        </w:rPr>
      </w:pPr>
      <w:r>
        <w:rPr>
          <w:rFonts w:ascii="Times New Roman" w:hAnsi="Times New Roman" w:cs="Times New Roman"/>
        </w:rPr>
        <w:t>В целях соблюдения требований Постановления</w:t>
      </w:r>
      <w:r w:rsidRPr="001D4E71">
        <w:rPr>
          <w:rFonts w:ascii="Times New Roman" w:hAnsi="Times New Roman" w:cs="Times New Roman"/>
        </w:rPr>
        <w:t xml:space="preserve"> Правительства РФ от 23.12.2024 </w:t>
      </w:r>
      <w:r>
        <w:rPr>
          <w:rFonts w:ascii="Times New Roman" w:hAnsi="Times New Roman" w:cs="Times New Roman"/>
        </w:rPr>
        <w:t>№ 1875 «</w:t>
      </w:r>
      <w:r w:rsidRPr="001D4E71">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Pr>
          <w:rFonts w:ascii="Times New Roman" w:hAnsi="Times New Roman" w:cs="Times New Roman"/>
        </w:rPr>
        <w:t xml:space="preserve">дельными видами юридических лиц» (далее – Постановление № 1875),  настоящим </w:t>
      </w:r>
      <w:r w:rsidRPr="00E5403C">
        <w:rPr>
          <w:rFonts w:ascii="Times New Roman" w:hAnsi="Times New Roman" w:cs="Times New Roman"/>
          <w:b/>
          <w:u w:val="single"/>
        </w:rPr>
        <w:t xml:space="preserve">декларируем </w:t>
      </w:r>
      <w:proofErr w:type="spellStart"/>
      <w:r w:rsidRPr="00E5403C">
        <w:rPr>
          <w:rFonts w:ascii="Times New Roman" w:hAnsi="Times New Roman" w:cs="Times New Roman"/>
          <w:b/>
          <w:u w:val="single"/>
        </w:rPr>
        <w:t>фактотсутствия</w:t>
      </w:r>
      <w:proofErr w:type="spellEnd"/>
      <w:r w:rsidRPr="00E5403C">
        <w:rPr>
          <w:rFonts w:ascii="Times New Roman" w:hAnsi="Times New Roman" w:cs="Times New Roman"/>
          <w:b/>
          <w:u w:val="single"/>
        </w:rPr>
        <w:t xml:space="preserve"> в реестре российской промышленной продукции товара</w:t>
      </w:r>
      <w:r>
        <w:rPr>
          <w:rFonts w:ascii="Times New Roman" w:hAnsi="Times New Roman" w:cs="Times New Roman"/>
          <w:b/>
          <w:u w:val="single"/>
        </w:rPr>
        <w:t xml:space="preserve">: </w:t>
      </w:r>
      <w:bookmarkStart w:id="2" w:name="_GoBack"/>
      <w:bookmarkEnd w:id="2"/>
      <w:r w:rsidR="00416A17">
        <w:rPr>
          <w:rFonts w:ascii="Times New Roman" w:hAnsi="Times New Roman" w:cs="Times New Roman"/>
          <w:b/>
          <w:u w:val="single"/>
        </w:rPr>
        <w:t>Подставка для микрофона</w:t>
      </w:r>
      <w:r w:rsidRPr="0089348B">
        <w:rPr>
          <w:rFonts w:ascii="Times New Roman" w:hAnsi="Times New Roman" w:cs="Times New Roman"/>
        </w:rPr>
        <w:t xml:space="preserve"> с характеристиками, соответствующими потребности заказчика</w:t>
      </w:r>
      <w:r>
        <w:rPr>
          <w:rFonts w:ascii="Times New Roman" w:hAnsi="Times New Roman" w:cs="Times New Roman"/>
        </w:rPr>
        <w:t xml:space="preserve"> по состоянию на дату составления настоящей декларации.</w:t>
      </w:r>
    </w:p>
    <w:p w:rsidR="002B2D67" w:rsidRDefault="002B2D67" w:rsidP="002B2D67">
      <w:pPr>
        <w:ind w:firstLine="709"/>
        <w:jc w:val="both"/>
        <w:rPr>
          <w:rFonts w:ascii="Times New Roman" w:hAnsi="Times New Roman" w:cs="Times New Roman"/>
        </w:rPr>
      </w:pPr>
      <w:r>
        <w:rPr>
          <w:rFonts w:ascii="Times New Roman" w:hAnsi="Times New Roman" w:cs="Times New Roman"/>
        </w:rPr>
        <w:t xml:space="preserve">Все </w:t>
      </w:r>
      <w:r w:rsidRPr="007F573A">
        <w:rPr>
          <w:rFonts w:ascii="Times New Roman" w:hAnsi="Times New Roman" w:cs="Times New Roman"/>
        </w:rPr>
        <w:t>характеристик</w:t>
      </w:r>
      <w:r>
        <w:rPr>
          <w:rFonts w:ascii="Times New Roman" w:hAnsi="Times New Roman" w:cs="Times New Roman"/>
        </w:rPr>
        <w:t>и</w:t>
      </w:r>
      <w:r w:rsidRPr="007F573A">
        <w:rPr>
          <w:rFonts w:ascii="Times New Roman" w:hAnsi="Times New Roman" w:cs="Times New Roman"/>
        </w:rPr>
        <w:t xml:space="preserve"> товара, потребность в котор</w:t>
      </w:r>
      <w:r>
        <w:rPr>
          <w:rFonts w:ascii="Times New Roman" w:hAnsi="Times New Roman" w:cs="Times New Roman"/>
        </w:rPr>
        <w:t>ом имеется у заказчика и который</w:t>
      </w:r>
      <w:r w:rsidRPr="007F573A">
        <w:rPr>
          <w:rFonts w:ascii="Times New Roman" w:hAnsi="Times New Roman" w:cs="Times New Roman"/>
        </w:rPr>
        <w:t xml:space="preserve"> отсутству</w:t>
      </w:r>
      <w:r>
        <w:rPr>
          <w:rFonts w:ascii="Times New Roman" w:hAnsi="Times New Roman" w:cs="Times New Roman"/>
        </w:rPr>
        <w:t>е</w:t>
      </w:r>
      <w:r w:rsidRPr="007F573A">
        <w:rPr>
          <w:rFonts w:ascii="Times New Roman" w:hAnsi="Times New Roman" w:cs="Times New Roman"/>
        </w:rPr>
        <w:t>т в реестре российской промышленной продукции</w:t>
      </w:r>
      <w:r>
        <w:rPr>
          <w:rFonts w:ascii="Times New Roman" w:hAnsi="Times New Roman" w:cs="Times New Roman"/>
        </w:rPr>
        <w:t xml:space="preserve">, </w:t>
      </w:r>
      <w:r w:rsidRPr="00093A2A">
        <w:rPr>
          <w:rFonts w:ascii="Times New Roman" w:hAnsi="Times New Roman" w:cs="Times New Roman"/>
          <w:b/>
        </w:rPr>
        <w:t>указаны в структурированном описании объекта закупки</w:t>
      </w:r>
      <w:r>
        <w:rPr>
          <w:rFonts w:ascii="Times New Roman" w:hAnsi="Times New Roman" w:cs="Times New Roman"/>
        </w:rPr>
        <w:t>.</w:t>
      </w:r>
    </w:p>
    <w:p w:rsidR="002B2D67" w:rsidRDefault="002B2D67" w:rsidP="002B2D67">
      <w:pPr>
        <w:ind w:firstLine="709"/>
        <w:jc w:val="both"/>
        <w:rPr>
          <w:rFonts w:ascii="Times New Roman" w:hAnsi="Times New Roman" w:cs="Times New Roman"/>
        </w:rPr>
      </w:pPr>
    </w:p>
    <w:p w:rsidR="002B2D67" w:rsidRDefault="002B2D67" w:rsidP="002B2D67">
      <w:pPr>
        <w:ind w:firstLine="709"/>
        <w:jc w:val="both"/>
        <w:rPr>
          <w:rFonts w:ascii="Times New Roman" w:hAnsi="Times New Roman" w:cs="Times New Roman"/>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highlight w:val="yellow"/>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b/>
          <w:i/>
        </w:rPr>
      </w:pPr>
    </w:p>
    <w:p w:rsidR="002B2D67" w:rsidRDefault="002B2D67" w:rsidP="002B2D67">
      <w:pPr>
        <w:ind w:firstLine="709"/>
        <w:jc w:val="right"/>
        <w:rPr>
          <w:rFonts w:ascii="Times New Roman" w:hAnsi="Times New Roman" w:cs="Times New Roman"/>
          <w:b/>
          <w:i/>
        </w:rPr>
      </w:pPr>
      <w:r>
        <w:rPr>
          <w:rFonts w:ascii="Times New Roman" w:hAnsi="Times New Roman" w:cs="Times New Roman"/>
          <w:b/>
          <w:i/>
        </w:rPr>
        <w:t>Приложение 1 к декларации</w:t>
      </w:r>
    </w:p>
    <w:p w:rsidR="002B2D67" w:rsidRDefault="002B2D67" w:rsidP="002B2D67">
      <w:pPr>
        <w:ind w:firstLine="709"/>
        <w:jc w:val="center"/>
        <w:rPr>
          <w:rStyle w:val="af1"/>
          <w:rFonts w:ascii="Times New Roman" w:hAnsi="Times New Roman" w:cs="Times New Roman"/>
          <w:b/>
          <w:i/>
        </w:rPr>
      </w:pPr>
      <w:r>
        <w:rPr>
          <w:rFonts w:ascii="Times New Roman" w:hAnsi="Times New Roman" w:cs="Times New Roman"/>
          <w:b/>
          <w:i/>
        </w:rPr>
        <w:t xml:space="preserve">Уведомление в </w:t>
      </w:r>
      <w:proofErr w:type="spellStart"/>
      <w:r>
        <w:rPr>
          <w:rFonts w:ascii="Times New Roman" w:hAnsi="Times New Roman" w:cs="Times New Roman"/>
          <w:b/>
          <w:i/>
        </w:rPr>
        <w:t>Минпромторг</w:t>
      </w:r>
      <w:proofErr w:type="spellEnd"/>
      <w:r>
        <w:rPr>
          <w:rFonts w:ascii="Times New Roman" w:hAnsi="Times New Roman" w:cs="Times New Roman"/>
          <w:b/>
          <w:i/>
        </w:rPr>
        <w:t xml:space="preserve"> РФ было направлено через электронное обращение </w:t>
      </w:r>
    </w:p>
    <w:p w:rsidR="002B2D67" w:rsidRPr="0065229B" w:rsidRDefault="002B2D67"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0431A" w:rsidP="00DC0E44">
      <w:pPr>
        <w:rPr>
          <w:rFonts w:ascii="Times New Roman" w:hAnsi="Times New Roman" w:cs="Times New Roman"/>
          <w:b/>
        </w:rPr>
      </w:pPr>
      <w:r>
        <w:rPr>
          <w:rFonts w:ascii="Times New Roman" w:hAnsi="Times New Roman" w:cs="Times New Roman"/>
          <w:b/>
          <w:noProof/>
          <w:lang w:eastAsia="ru-RU"/>
        </w:rPr>
        <w:drawing>
          <wp:inline distT="0" distB="0" distL="0" distR="0">
            <wp:extent cx="5940425" cy="672486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940425" cy="6724862"/>
                    </a:xfrm>
                    <a:prstGeom prst="rect">
                      <a:avLst/>
                    </a:prstGeom>
                    <a:noFill/>
                    <a:ln w="9525">
                      <a:noFill/>
                      <a:miter lim="800000"/>
                      <a:headEnd/>
                      <a:tailEnd/>
                    </a:ln>
                  </pic:spPr>
                </pic:pic>
              </a:graphicData>
            </a:graphic>
          </wp:inline>
        </w:drawing>
      </w: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3006AA"/>
    <w:multiLevelType w:val="hybridMultilevel"/>
    <w:tmpl w:val="ADB4848C"/>
    <w:lvl w:ilvl="0" w:tplc="6D4EC4EC">
      <w:start w:val="1"/>
      <w:numFmt w:val="decimal"/>
      <w:lvlText w:val="%1."/>
      <w:lvlJc w:val="left"/>
      <w:pPr>
        <w:ind w:left="1431" w:hanging="765"/>
      </w:pPr>
      <w:rPr>
        <w:rFonts w:hint="default"/>
        <w:b/>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41">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3"/>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1"/>
  </w:num>
  <w:num w:numId="15">
    <w:abstractNumId w:val="30"/>
  </w:num>
  <w:num w:numId="16">
    <w:abstractNumId w:val="6"/>
  </w:num>
  <w:num w:numId="17">
    <w:abstractNumId w:val="11"/>
  </w:num>
  <w:num w:numId="18">
    <w:abstractNumId w:val="13"/>
  </w:num>
  <w:num w:numId="19">
    <w:abstractNumId w:val="42"/>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4"/>
  </w:num>
  <w:num w:numId="30">
    <w:abstractNumId w:val="3"/>
  </w:num>
  <w:num w:numId="31">
    <w:abstractNumId w:val="14"/>
  </w:num>
  <w:num w:numId="32">
    <w:abstractNumId w:val="38"/>
  </w:num>
  <w:num w:numId="33">
    <w:abstractNumId w:val="10"/>
  </w:num>
  <w:num w:numId="34">
    <w:abstractNumId w:val="25"/>
  </w:num>
  <w:num w:numId="35">
    <w:abstractNumId w:val="46"/>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5"/>
  </w:num>
  <w:num w:numId="50">
    <w:abstractNumId w:val="4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31742B"/>
    <w:rsid w:val="0003527B"/>
    <w:rsid w:val="000B6AE9"/>
    <w:rsid w:val="000D2DDC"/>
    <w:rsid w:val="000E3875"/>
    <w:rsid w:val="00117089"/>
    <w:rsid w:val="001201AF"/>
    <w:rsid w:val="00134A68"/>
    <w:rsid w:val="00136FB9"/>
    <w:rsid w:val="00147F40"/>
    <w:rsid w:val="001B710F"/>
    <w:rsid w:val="001C6CEB"/>
    <w:rsid w:val="001D2351"/>
    <w:rsid w:val="001D72AA"/>
    <w:rsid w:val="001F7A26"/>
    <w:rsid w:val="002229A6"/>
    <w:rsid w:val="002274C7"/>
    <w:rsid w:val="002633BC"/>
    <w:rsid w:val="00287D7A"/>
    <w:rsid w:val="002B2D67"/>
    <w:rsid w:val="002C4891"/>
    <w:rsid w:val="003017C2"/>
    <w:rsid w:val="0031742B"/>
    <w:rsid w:val="00335D0A"/>
    <w:rsid w:val="00356FED"/>
    <w:rsid w:val="0037213E"/>
    <w:rsid w:val="003938F3"/>
    <w:rsid w:val="003C37A4"/>
    <w:rsid w:val="003F65E5"/>
    <w:rsid w:val="00416A17"/>
    <w:rsid w:val="004231DF"/>
    <w:rsid w:val="004645CF"/>
    <w:rsid w:val="00470CEB"/>
    <w:rsid w:val="00476D69"/>
    <w:rsid w:val="00477078"/>
    <w:rsid w:val="005075B8"/>
    <w:rsid w:val="00525D1F"/>
    <w:rsid w:val="00532D60"/>
    <w:rsid w:val="00533D9B"/>
    <w:rsid w:val="005B3C3F"/>
    <w:rsid w:val="005F34B2"/>
    <w:rsid w:val="00614DE5"/>
    <w:rsid w:val="006164FA"/>
    <w:rsid w:val="006240F2"/>
    <w:rsid w:val="00626542"/>
    <w:rsid w:val="00631B1C"/>
    <w:rsid w:val="0063387E"/>
    <w:rsid w:val="00637829"/>
    <w:rsid w:val="0065229B"/>
    <w:rsid w:val="00664133"/>
    <w:rsid w:val="006663AC"/>
    <w:rsid w:val="006778AA"/>
    <w:rsid w:val="006B40B2"/>
    <w:rsid w:val="006C3389"/>
    <w:rsid w:val="006D3DFB"/>
    <w:rsid w:val="006D4957"/>
    <w:rsid w:val="006F0961"/>
    <w:rsid w:val="006F11DE"/>
    <w:rsid w:val="00742E5A"/>
    <w:rsid w:val="00761A7F"/>
    <w:rsid w:val="00762E4D"/>
    <w:rsid w:val="0076381A"/>
    <w:rsid w:val="00770AFA"/>
    <w:rsid w:val="00772615"/>
    <w:rsid w:val="0078181B"/>
    <w:rsid w:val="007A3ADD"/>
    <w:rsid w:val="007C7F23"/>
    <w:rsid w:val="007F5695"/>
    <w:rsid w:val="00816AD0"/>
    <w:rsid w:val="00817B71"/>
    <w:rsid w:val="0084519C"/>
    <w:rsid w:val="00861C15"/>
    <w:rsid w:val="00880EE8"/>
    <w:rsid w:val="00884656"/>
    <w:rsid w:val="008A0D0A"/>
    <w:rsid w:val="008A2831"/>
    <w:rsid w:val="008A5A1D"/>
    <w:rsid w:val="008B291F"/>
    <w:rsid w:val="008B7F90"/>
    <w:rsid w:val="008F7E7A"/>
    <w:rsid w:val="0092265B"/>
    <w:rsid w:val="009278C0"/>
    <w:rsid w:val="00933CC2"/>
    <w:rsid w:val="00934505"/>
    <w:rsid w:val="0093491A"/>
    <w:rsid w:val="0094120C"/>
    <w:rsid w:val="00947F5D"/>
    <w:rsid w:val="00960EE6"/>
    <w:rsid w:val="009735EE"/>
    <w:rsid w:val="00982D90"/>
    <w:rsid w:val="00990912"/>
    <w:rsid w:val="009940B0"/>
    <w:rsid w:val="009955D2"/>
    <w:rsid w:val="009A6FC5"/>
    <w:rsid w:val="009C6068"/>
    <w:rsid w:val="00A85C68"/>
    <w:rsid w:val="00B01499"/>
    <w:rsid w:val="00B565F6"/>
    <w:rsid w:val="00B65797"/>
    <w:rsid w:val="00B93C62"/>
    <w:rsid w:val="00B96E7A"/>
    <w:rsid w:val="00BB4DED"/>
    <w:rsid w:val="00BE5E14"/>
    <w:rsid w:val="00BF1315"/>
    <w:rsid w:val="00C10AB8"/>
    <w:rsid w:val="00C34CC1"/>
    <w:rsid w:val="00C563A3"/>
    <w:rsid w:val="00C62991"/>
    <w:rsid w:val="00C92A20"/>
    <w:rsid w:val="00CA4DE9"/>
    <w:rsid w:val="00CC2AFF"/>
    <w:rsid w:val="00CE0687"/>
    <w:rsid w:val="00CF44A3"/>
    <w:rsid w:val="00D0431A"/>
    <w:rsid w:val="00D14051"/>
    <w:rsid w:val="00D34A92"/>
    <w:rsid w:val="00D53F42"/>
    <w:rsid w:val="00D67B30"/>
    <w:rsid w:val="00D80113"/>
    <w:rsid w:val="00DB2B06"/>
    <w:rsid w:val="00DC0E44"/>
    <w:rsid w:val="00DD1B53"/>
    <w:rsid w:val="00DD5825"/>
    <w:rsid w:val="00DF2705"/>
    <w:rsid w:val="00E1061F"/>
    <w:rsid w:val="00E270A2"/>
    <w:rsid w:val="00E61813"/>
    <w:rsid w:val="00E9496F"/>
    <w:rsid w:val="00F022ED"/>
    <w:rsid w:val="00F04863"/>
    <w:rsid w:val="00F33112"/>
    <w:rsid w:val="00F359F5"/>
    <w:rsid w:val="00F87CA0"/>
    <w:rsid w:val="00FB0C4D"/>
    <w:rsid w:val="00FC1D49"/>
    <w:rsid w:val="00FC716C"/>
    <w:rsid w:val="00FE0A6A"/>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FC5"/>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UnresolvedMention">
    <w:name w:val="Unresolved Mention"/>
    <w:basedOn w:val="a0"/>
    <w:uiPriority w:val="99"/>
    <w:semiHidden/>
    <w:unhideWhenUsed/>
    <w:rsid w:val="00E949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1gzakaz.ru/" TargetMode="External"/><Relationship Id="rId18" Type="http://schemas.openxmlformats.org/officeDocument/2006/relationships/hyperlink" Target="consultantplus://offline/ref=ADE6C77B1A3576315FE368211DDB88C8167877F5B4C49B319E0318B7305D50F9246AB919CD4BFCA69789E4D84F53E8C7E1E6C85EAA26Q4hA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1FABDC59B319E0318B7305D50F9246AB919CB4CF8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49B319E0318B7305D50F9246AB91ACD4FF0A4C4D3F4DC0604E7DBE3FCD658B4264810QBh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EFCA69789E4D84F53E8C7E1E6C85EAA26Q4hAE" TargetMode="External"/><Relationship Id="rId20" Type="http://schemas.openxmlformats.org/officeDocument/2006/relationships/hyperlink" Target="consultantplus://offline/ref=ADE6C77B1A3576315FE368211DDB88C8167877F5B4C49B319E0318B7305D50F9246AB919CD46FEA69789E4D84F53E8C7E1E6C85EAA26Q4hAE"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86066&amp;dst=100010&amp;field=134&amp;date=22.10.2025" TargetMode="External"/><Relationship Id="rId11" Type="http://schemas.openxmlformats.org/officeDocument/2006/relationships/hyperlink" Target="https://garant.orb.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79B319E0318B7305D50F9246AB91ACC4CFBA69789E4D84F53E8C7E1E6C85EAA26Q4hAE" TargetMode="External"/><Relationship Id="rId23" Type="http://schemas.openxmlformats.org/officeDocument/2006/relationships/image" Target="media/image1.png"/><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9FA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consultantplus://offline/ref=ADE6C77B1A3576315FE368211DDB88C8167871FABDC59B319E0318B7305D50F9246AB91ECC4CF3F9929CF5804053F4D9E5FCD45CA8Q2h6E" TargetMode="External"/><Relationship Id="rId22" Type="http://schemas.openxmlformats.org/officeDocument/2006/relationships/hyperlink" Target="consultantplus://offline/ref=CEEB036FCD71CADC696388B58FDDBBC2577892B38DD099FD5D1963466FE256DB7FB7842C36BADFF4B215DD05D86D081205C9C7C810514Eb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CC58A-CB88-4F65-A4F8-41C82BBD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11</Pages>
  <Words>4589</Words>
  <Characters>26163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95</cp:revision>
  <dcterms:created xsi:type="dcterms:W3CDTF">2026-05-18T07:43:00Z</dcterms:created>
  <dcterms:modified xsi:type="dcterms:W3CDTF">2026-08-10T11:23:00Z</dcterms:modified>
</cp:coreProperties>
</file>