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7AAD69" w14:textId="167177D3" w:rsidR="00127425" w:rsidRPr="000F0C93" w:rsidRDefault="00EC78D0" w:rsidP="00127425">
      <w:pPr>
        <w:jc w:val="center"/>
        <w:rPr>
          <w:b/>
          <w:sz w:val="20"/>
          <w:szCs w:val="20"/>
          <w:lang w:val="ru-RU"/>
        </w:rPr>
      </w:pPr>
      <w:r w:rsidRPr="000F0C93">
        <w:rPr>
          <w:b/>
          <w:sz w:val="20"/>
          <w:szCs w:val="20"/>
          <w:lang w:val="ru-RU"/>
        </w:rPr>
        <w:t>Государственный контракт</w:t>
      </w:r>
      <w:r w:rsidR="00127425" w:rsidRPr="000F0C93">
        <w:rPr>
          <w:b/>
          <w:sz w:val="20"/>
          <w:szCs w:val="20"/>
          <w:lang w:val="ru-RU"/>
        </w:rPr>
        <w:t xml:space="preserve"> № </w:t>
      </w:r>
      <w:r w:rsidR="007E5A9D" w:rsidRPr="000F0C93">
        <w:rPr>
          <w:b/>
          <w:sz w:val="20"/>
          <w:szCs w:val="20"/>
          <w:lang w:val="ru-RU"/>
        </w:rPr>
        <w:t>2</w:t>
      </w:r>
      <w:r w:rsidR="000A66C6" w:rsidRPr="000F0C93">
        <w:rPr>
          <w:b/>
          <w:sz w:val="20"/>
          <w:szCs w:val="20"/>
          <w:lang w:val="ru-RU"/>
        </w:rPr>
        <w:t>6</w:t>
      </w:r>
      <w:r w:rsidR="007E5A9D" w:rsidRPr="000F0C93">
        <w:rPr>
          <w:b/>
          <w:sz w:val="20"/>
          <w:szCs w:val="20"/>
          <w:lang w:val="ru-RU"/>
        </w:rPr>
        <w:t>-</w:t>
      </w:r>
      <w:r w:rsidR="000F0C93">
        <w:rPr>
          <w:b/>
          <w:sz w:val="20"/>
          <w:szCs w:val="20"/>
          <w:lang w:val="ru-RU"/>
        </w:rPr>
        <w:t>110</w:t>
      </w:r>
      <w:r w:rsidR="001A1FC1" w:rsidRPr="000F0C93">
        <w:rPr>
          <w:b/>
          <w:sz w:val="20"/>
          <w:szCs w:val="20"/>
          <w:lang w:val="ru-RU"/>
        </w:rPr>
        <w:t>/</w:t>
      </w:r>
      <w:r w:rsidR="00611C95" w:rsidRPr="000F0C93">
        <w:rPr>
          <w:b/>
          <w:sz w:val="20"/>
          <w:szCs w:val="20"/>
          <w:lang w:val="ru-RU"/>
        </w:rPr>
        <w:t>э</w:t>
      </w:r>
    </w:p>
    <w:p w14:paraId="4FAB9E07" w14:textId="77777777" w:rsidR="00127425" w:rsidRPr="000F0C93" w:rsidRDefault="00127425" w:rsidP="001E4938">
      <w:pPr>
        <w:jc w:val="both"/>
        <w:rPr>
          <w:sz w:val="20"/>
          <w:szCs w:val="20"/>
          <w:lang w:val="ru-RU"/>
        </w:rPr>
      </w:pPr>
    </w:p>
    <w:p w14:paraId="25FB5762" w14:textId="4BCD7BD6" w:rsidR="00127425" w:rsidRPr="000F0C93" w:rsidRDefault="00127425" w:rsidP="005220C6">
      <w:pPr>
        <w:jc w:val="right"/>
        <w:rPr>
          <w:sz w:val="20"/>
          <w:szCs w:val="20"/>
          <w:lang w:val="ru-RU"/>
        </w:rPr>
      </w:pPr>
      <w:r w:rsidRPr="000F0C93">
        <w:rPr>
          <w:sz w:val="20"/>
          <w:szCs w:val="20"/>
          <w:lang w:val="ru-RU"/>
        </w:rPr>
        <w:tab/>
      </w:r>
      <w:r w:rsidRPr="000F0C93">
        <w:rPr>
          <w:sz w:val="20"/>
          <w:szCs w:val="20"/>
          <w:lang w:val="ru-RU"/>
        </w:rPr>
        <w:tab/>
      </w:r>
      <w:r w:rsidRPr="000F0C93">
        <w:rPr>
          <w:sz w:val="20"/>
          <w:szCs w:val="20"/>
          <w:lang w:val="ru-RU"/>
        </w:rPr>
        <w:tab/>
      </w:r>
      <w:r w:rsidRPr="000F0C93">
        <w:rPr>
          <w:sz w:val="20"/>
          <w:szCs w:val="20"/>
          <w:lang w:val="ru-RU"/>
        </w:rPr>
        <w:tab/>
      </w:r>
      <w:r w:rsidRPr="000F0C93">
        <w:rPr>
          <w:sz w:val="20"/>
          <w:szCs w:val="20"/>
          <w:lang w:val="ru-RU"/>
        </w:rPr>
        <w:tab/>
      </w:r>
      <w:r w:rsidRPr="000F0C93">
        <w:rPr>
          <w:sz w:val="20"/>
          <w:szCs w:val="20"/>
          <w:lang w:val="ru-RU"/>
        </w:rPr>
        <w:tab/>
      </w:r>
    </w:p>
    <w:p w14:paraId="0339D91B" w14:textId="37CACCC4" w:rsidR="00C364FA" w:rsidRPr="00C64644" w:rsidRDefault="00EC78D0" w:rsidP="00145815">
      <w:pPr>
        <w:jc w:val="both"/>
        <w:rPr>
          <w:b/>
          <w:sz w:val="20"/>
          <w:szCs w:val="20"/>
          <w:bdr w:val="none" w:sz="0" w:space="0" w:color="auto"/>
          <w:lang w:val="ru-RU"/>
        </w:rPr>
      </w:pPr>
      <w:r w:rsidRPr="000F0C93">
        <w:rPr>
          <w:sz w:val="20"/>
          <w:szCs w:val="20"/>
          <w:lang w:val="ru-RU" w:eastAsia="ru-RU"/>
        </w:rPr>
        <w:t xml:space="preserve">федеральное казенное профессиональное образовательное учреждение «Новочеркасский технологический техникум – интернат» Министерства труда и социальной защиты Российской Федерации (ФКПОУ «НТТИ» Минтруда России), именуемое в дальнейшем </w:t>
      </w:r>
      <w:r w:rsidRPr="000F0C93">
        <w:rPr>
          <w:b/>
          <w:sz w:val="20"/>
          <w:szCs w:val="20"/>
          <w:lang w:val="ru-RU" w:eastAsia="ru-RU"/>
        </w:rPr>
        <w:t>«Заказчик»</w:t>
      </w:r>
      <w:r w:rsidRPr="000F0C93">
        <w:rPr>
          <w:sz w:val="20"/>
          <w:szCs w:val="20"/>
          <w:lang w:val="ru-RU" w:eastAsia="ru-RU"/>
        </w:rPr>
        <w:t>, в лице директора ГАРБУЗОВОЙ ЕЛЕНЫ ВИКТОРОВНЫ</w:t>
      </w:r>
      <w:r w:rsidR="00127425" w:rsidRPr="000F0C93">
        <w:rPr>
          <w:sz w:val="20"/>
          <w:szCs w:val="20"/>
          <w:lang w:val="ru-RU"/>
        </w:rPr>
        <w:t>,</w:t>
      </w:r>
      <w:r w:rsidR="00D31442" w:rsidRPr="000F0C93">
        <w:rPr>
          <w:sz w:val="20"/>
          <w:szCs w:val="20"/>
          <w:lang w:val="ru-RU"/>
        </w:rPr>
        <w:t xml:space="preserve"> </w:t>
      </w:r>
      <w:r w:rsidR="00127425" w:rsidRPr="000F0C93">
        <w:rPr>
          <w:sz w:val="20"/>
          <w:szCs w:val="20"/>
          <w:lang w:val="ru-RU"/>
        </w:rPr>
        <w:t xml:space="preserve">действующего на основании </w:t>
      </w:r>
      <w:r w:rsidR="00D31442" w:rsidRPr="000F0C93">
        <w:rPr>
          <w:sz w:val="20"/>
          <w:szCs w:val="20"/>
          <w:lang w:val="ru-RU"/>
        </w:rPr>
        <w:t>Устава</w:t>
      </w:r>
      <w:r w:rsidR="005F00F4" w:rsidRPr="000F0C93">
        <w:rPr>
          <w:sz w:val="20"/>
          <w:szCs w:val="20"/>
          <w:lang w:val="ru-RU"/>
        </w:rPr>
        <w:t xml:space="preserve">, с одной стороны, </w:t>
      </w:r>
      <w:r w:rsidR="005F00F4" w:rsidRPr="00C64644">
        <w:rPr>
          <w:sz w:val="20"/>
          <w:szCs w:val="20"/>
          <w:lang w:val="ru-RU"/>
        </w:rPr>
        <w:t>и</w:t>
      </w:r>
      <w:r w:rsidR="00972CD1" w:rsidRPr="00C64644">
        <w:rPr>
          <w:sz w:val="20"/>
          <w:szCs w:val="20"/>
          <w:lang w:val="ru-RU"/>
        </w:rPr>
        <w:t xml:space="preserve"> </w:t>
      </w:r>
      <w:r w:rsidR="001A176C" w:rsidRPr="00C64644">
        <w:rPr>
          <w:b/>
          <w:sz w:val="20"/>
          <w:szCs w:val="20"/>
          <w:lang w:val="ru-RU"/>
        </w:rPr>
        <w:t>Горох Наталья Анатольевна</w:t>
      </w:r>
      <w:r w:rsidR="00774913" w:rsidRPr="00C64644">
        <w:rPr>
          <w:sz w:val="20"/>
          <w:szCs w:val="20"/>
          <w:lang w:val="ru-RU" w:eastAsia="ar-SA"/>
        </w:rPr>
        <w:t>, именуемая</w:t>
      </w:r>
      <w:r w:rsidR="005C4372" w:rsidRPr="00C64644">
        <w:rPr>
          <w:sz w:val="20"/>
          <w:szCs w:val="20"/>
          <w:lang w:val="ru-RU" w:eastAsia="ar-SA"/>
        </w:rPr>
        <w:t xml:space="preserve"> в дальнейшем «Исполнитель»</w:t>
      </w:r>
      <w:r w:rsidR="00127425" w:rsidRPr="00C64644">
        <w:rPr>
          <w:sz w:val="20"/>
          <w:szCs w:val="20"/>
          <w:lang w:val="ru-RU"/>
        </w:rPr>
        <w:t xml:space="preserve">, с другой стороны, вместе именуемые «Стороны» и каждый в отдельности «Сторона», </w:t>
      </w:r>
      <w:r w:rsidR="00972CD1" w:rsidRPr="00C64644">
        <w:rPr>
          <w:sz w:val="20"/>
          <w:szCs w:val="20"/>
          <w:lang w:val="ru-RU" w:eastAsia="ru-RU"/>
        </w:rPr>
        <w:t xml:space="preserve">согласно пункта </w:t>
      </w:r>
      <w:r w:rsidR="003A3841">
        <w:rPr>
          <w:sz w:val="20"/>
          <w:szCs w:val="20"/>
          <w:lang w:val="ru-RU" w:eastAsia="ru-RU"/>
        </w:rPr>
        <w:t>4</w:t>
      </w:r>
      <w:bookmarkStart w:id="0" w:name="_GoBack"/>
      <w:bookmarkEnd w:id="0"/>
      <w:r w:rsidR="00972CD1" w:rsidRPr="00C64644">
        <w:rPr>
          <w:sz w:val="20"/>
          <w:szCs w:val="20"/>
          <w:lang w:val="ru-RU" w:eastAsia="ru-RU"/>
        </w:rPr>
        <w:t xml:space="preserve"> части 1  статьи 93  от 05.04.2013г. №44-ФЗ О контрактной системе в сфере закупок товаров, работ, услуг для обеспечения государственных и муниципальных нужд,</w:t>
      </w:r>
      <w:r w:rsidR="000410D8" w:rsidRPr="00C64644">
        <w:rPr>
          <w:sz w:val="20"/>
          <w:szCs w:val="20"/>
          <w:lang w:val="ru-RU"/>
        </w:rPr>
        <w:t xml:space="preserve"> в соответствии с КВР 244, ИКЗ - 2</w:t>
      </w:r>
      <w:r w:rsidR="000A66C6" w:rsidRPr="00C64644">
        <w:rPr>
          <w:sz w:val="20"/>
          <w:szCs w:val="20"/>
          <w:lang w:val="ru-RU"/>
        </w:rPr>
        <w:t>6</w:t>
      </w:r>
      <w:r w:rsidR="000410D8" w:rsidRPr="00C64644">
        <w:rPr>
          <w:sz w:val="20"/>
          <w:szCs w:val="20"/>
          <w:lang w:val="ru-RU"/>
        </w:rPr>
        <w:t>1615001177161500100100200000000</w:t>
      </w:r>
      <w:r w:rsidR="002A3814" w:rsidRPr="00C64644">
        <w:rPr>
          <w:sz w:val="20"/>
          <w:szCs w:val="20"/>
          <w:lang w:val="ru-RU"/>
        </w:rPr>
        <w:t>000</w:t>
      </w:r>
      <w:r w:rsidR="000410D8" w:rsidRPr="00C64644">
        <w:rPr>
          <w:sz w:val="20"/>
          <w:szCs w:val="20"/>
          <w:lang w:val="ru-RU"/>
        </w:rPr>
        <w:t xml:space="preserve"> и по результатам закупки у единственного поставщика, </w:t>
      </w:r>
      <w:r w:rsidR="00972CD1" w:rsidRPr="00C64644">
        <w:rPr>
          <w:sz w:val="20"/>
          <w:szCs w:val="20"/>
          <w:lang w:val="ru-RU" w:eastAsia="ru-RU"/>
        </w:rPr>
        <w:t xml:space="preserve"> заключили контракт о нижеследующем:</w:t>
      </w:r>
    </w:p>
    <w:p w14:paraId="41DE0B12" w14:textId="676EC7CE" w:rsidR="00127425" w:rsidRPr="00C64644" w:rsidRDefault="00127425" w:rsidP="001E4938">
      <w:pPr>
        <w:pStyle w:val="a6"/>
        <w:numPr>
          <w:ilvl w:val="0"/>
          <w:numId w:val="1"/>
        </w:numPr>
        <w:jc w:val="center"/>
        <w:rPr>
          <w:b/>
          <w:sz w:val="20"/>
          <w:szCs w:val="20"/>
          <w:lang w:val="ru-RU"/>
        </w:rPr>
      </w:pPr>
      <w:r w:rsidRPr="00C64644">
        <w:rPr>
          <w:b/>
          <w:sz w:val="20"/>
          <w:szCs w:val="20"/>
          <w:lang w:val="ru-RU"/>
        </w:rPr>
        <w:t xml:space="preserve">Предмет </w:t>
      </w:r>
      <w:r w:rsidR="00EC78D0" w:rsidRPr="00C64644">
        <w:rPr>
          <w:b/>
          <w:sz w:val="20"/>
          <w:szCs w:val="20"/>
          <w:lang w:val="ru-RU"/>
        </w:rPr>
        <w:t>Контракт</w:t>
      </w:r>
      <w:r w:rsidRPr="00C64644">
        <w:rPr>
          <w:b/>
          <w:sz w:val="20"/>
          <w:szCs w:val="20"/>
          <w:lang w:val="ru-RU"/>
        </w:rPr>
        <w:t>а</w:t>
      </w:r>
    </w:p>
    <w:p w14:paraId="602B6633" w14:textId="1C1F9975" w:rsidR="00267EE1" w:rsidRPr="00C64644" w:rsidRDefault="00267EE1" w:rsidP="00064143">
      <w:pPr>
        <w:pStyle w:val="a6"/>
        <w:numPr>
          <w:ilvl w:val="1"/>
          <w:numId w:val="1"/>
        </w:numPr>
        <w:ind w:left="0" w:firstLine="284"/>
        <w:jc w:val="both"/>
        <w:rPr>
          <w:sz w:val="20"/>
          <w:szCs w:val="20"/>
          <w:lang w:val="ru-RU"/>
        </w:rPr>
      </w:pPr>
      <w:r w:rsidRPr="00C64644">
        <w:rPr>
          <w:sz w:val="20"/>
          <w:szCs w:val="20"/>
          <w:lang w:val="ru-RU"/>
        </w:rPr>
        <w:t xml:space="preserve">Исполнитель обязуется по заданию Заказчика оказать </w:t>
      </w:r>
      <w:r w:rsidR="00064143" w:rsidRPr="00C64644">
        <w:rPr>
          <w:b/>
          <w:sz w:val="20"/>
          <w:szCs w:val="20"/>
          <w:u w:val="single"/>
          <w:lang w:val="ru-RU"/>
        </w:rPr>
        <w:t>услуги э</w:t>
      </w:r>
      <w:r w:rsidR="000237CC" w:rsidRPr="00C64644">
        <w:rPr>
          <w:b/>
          <w:sz w:val="20"/>
          <w:szCs w:val="20"/>
          <w:u w:val="single"/>
          <w:lang w:val="ru-RU"/>
        </w:rPr>
        <w:t>к</w:t>
      </w:r>
      <w:r w:rsidR="00064143" w:rsidRPr="00C64644">
        <w:rPr>
          <w:b/>
          <w:sz w:val="20"/>
          <w:szCs w:val="20"/>
          <w:u w:val="single"/>
          <w:lang w:val="ru-RU"/>
        </w:rPr>
        <w:t xml:space="preserve">спертирования процедуры </w:t>
      </w:r>
      <w:r w:rsidR="00796C7D" w:rsidRPr="00C64644">
        <w:rPr>
          <w:b/>
          <w:sz w:val="20"/>
          <w:szCs w:val="20"/>
          <w:u w:val="single"/>
          <w:lang w:val="ru-RU"/>
        </w:rPr>
        <w:t>государственной итоговой</w:t>
      </w:r>
      <w:r w:rsidR="00A05EAB" w:rsidRPr="00C64644">
        <w:rPr>
          <w:b/>
          <w:sz w:val="20"/>
          <w:szCs w:val="20"/>
          <w:u w:val="single"/>
          <w:lang w:val="ru-RU"/>
        </w:rPr>
        <w:t xml:space="preserve"> </w:t>
      </w:r>
      <w:r w:rsidR="00064143" w:rsidRPr="00C64644">
        <w:rPr>
          <w:b/>
          <w:sz w:val="20"/>
          <w:szCs w:val="20"/>
          <w:u w:val="single"/>
          <w:lang w:val="ru-RU"/>
        </w:rPr>
        <w:t>аттестации обучаю</w:t>
      </w:r>
      <w:r w:rsidR="008E2462" w:rsidRPr="00C64644">
        <w:rPr>
          <w:b/>
          <w:sz w:val="20"/>
          <w:szCs w:val="20"/>
          <w:u w:val="single"/>
          <w:lang w:val="ru-RU"/>
        </w:rPr>
        <w:t>щихся</w:t>
      </w:r>
      <w:r w:rsidR="006D30AA" w:rsidRPr="00C64644">
        <w:rPr>
          <w:sz w:val="20"/>
          <w:szCs w:val="20"/>
          <w:lang w:val="ru-RU"/>
        </w:rPr>
        <w:t xml:space="preserve"> </w:t>
      </w:r>
      <w:r w:rsidR="000237CC" w:rsidRPr="00C64644">
        <w:rPr>
          <w:sz w:val="20"/>
          <w:szCs w:val="20"/>
          <w:lang w:val="ru-RU"/>
        </w:rPr>
        <w:t>в формате демонстрационн</w:t>
      </w:r>
      <w:r w:rsidR="003A3DEB" w:rsidRPr="00C64644">
        <w:rPr>
          <w:sz w:val="20"/>
          <w:szCs w:val="20"/>
          <w:lang w:val="ru-RU"/>
        </w:rPr>
        <w:t>ых</w:t>
      </w:r>
      <w:r w:rsidR="000237CC" w:rsidRPr="00C64644">
        <w:rPr>
          <w:sz w:val="20"/>
          <w:szCs w:val="20"/>
          <w:lang w:val="ru-RU"/>
        </w:rPr>
        <w:t xml:space="preserve"> экзамен</w:t>
      </w:r>
      <w:r w:rsidR="003A3DEB" w:rsidRPr="00C64644">
        <w:rPr>
          <w:sz w:val="20"/>
          <w:szCs w:val="20"/>
          <w:lang w:val="ru-RU"/>
        </w:rPr>
        <w:t xml:space="preserve">ов в качестве </w:t>
      </w:r>
      <w:r w:rsidR="003A3DEB" w:rsidRPr="00C64644">
        <w:rPr>
          <w:b/>
          <w:sz w:val="20"/>
          <w:szCs w:val="20"/>
          <w:lang w:val="ru-RU"/>
        </w:rPr>
        <w:t>эксперта</w:t>
      </w:r>
      <w:r w:rsidRPr="00C64644">
        <w:rPr>
          <w:sz w:val="20"/>
          <w:szCs w:val="20"/>
          <w:lang w:val="ru-RU"/>
        </w:rPr>
        <w:t>,</w:t>
      </w:r>
      <w:r w:rsidR="005F00F4" w:rsidRPr="00C64644">
        <w:rPr>
          <w:sz w:val="20"/>
          <w:szCs w:val="20"/>
          <w:lang w:val="ru-RU"/>
        </w:rPr>
        <w:t xml:space="preserve"> </w:t>
      </w:r>
      <w:r w:rsidRPr="00C64644">
        <w:rPr>
          <w:sz w:val="20"/>
          <w:szCs w:val="20"/>
          <w:lang w:val="ru-RU"/>
        </w:rPr>
        <w:t xml:space="preserve">а Заказчик обязуется оплатить оказанные Услуги в порядке, предусмотренном </w:t>
      </w:r>
      <w:r w:rsidR="00EC78D0" w:rsidRPr="00C64644">
        <w:rPr>
          <w:sz w:val="20"/>
          <w:szCs w:val="20"/>
          <w:lang w:val="ru-RU"/>
        </w:rPr>
        <w:t>Контракт</w:t>
      </w:r>
      <w:r w:rsidRPr="00C64644">
        <w:rPr>
          <w:sz w:val="20"/>
          <w:szCs w:val="20"/>
          <w:lang w:val="ru-RU"/>
        </w:rPr>
        <w:t>ом.</w:t>
      </w:r>
    </w:p>
    <w:p w14:paraId="0D580AF9" w14:textId="2D829B62" w:rsidR="00C52734" w:rsidRPr="00C64644" w:rsidRDefault="00C52734" w:rsidP="00C52734">
      <w:pPr>
        <w:pStyle w:val="a6"/>
        <w:ind w:left="-142" w:firstLine="426"/>
        <w:jc w:val="both"/>
        <w:rPr>
          <w:sz w:val="20"/>
          <w:szCs w:val="20"/>
          <w:lang w:val="ru-RU"/>
        </w:rPr>
      </w:pPr>
      <w:r w:rsidRPr="00C64644">
        <w:rPr>
          <w:sz w:val="20"/>
          <w:szCs w:val="20"/>
          <w:lang w:val="ru-RU"/>
        </w:rPr>
        <w:t>1.2.</w:t>
      </w:r>
      <w:r w:rsidR="0042069A" w:rsidRPr="00C64644">
        <w:rPr>
          <w:sz w:val="20"/>
          <w:szCs w:val="20"/>
          <w:lang w:val="ru-RU"/>
        </w:rPr>
        <w:t>Наименование, количество</w:t>
      </w:r>
      <w:r w:rsidR="00BE445F" w:rsidRPr="00C64644">
        <w:rPr>
          <w:sz w:val="20"/>
          <w:szCs w:val="20"/>
          <w:lang w:val="ru-RU"/>
        </w:rPr>
        <w:t>,</w:t>
      </w:r>
      <w:r w:rsidR="00E25DEF" w:rsidRPr="00C64644">
        <w:rPr>
          <w:sz w:val="20"/>
          <w:szCs w:val="20"/>
          <w:lang w:val="ru-RU"/>
        </w:rPr>
        <w:t xml:space="preserve"> </w:t>
      </w:r>
      <w:r w:rsidR="0042069A" w:rsidRPr="00C64644">
        <w:rPr>
          <w:sz w:val="20"/>
          <w:szCs w:val="20"/>
          <w:lang w:val="ru-RU"/>
        </w:rPr>
        <w:t xml:space="preserve">цена </w:t>
      </w:r>
      <w:r w:rsidR="00BE445F" w:rsidRPr="00C64644">
        <w:rPr>
          <w:sz w:val="20"/>
          <w:szCs w:val="20"/>
          <w:lang w:val="ru-RU"/>
        </w:rPr>
        <w:t xml:space="preserve">и сроки оказания </w:t>
      </w:r>
      <w:r w:rsidR="00E25DEF" w:rsidRPr="00C64644">
        <w:rPr>
          <w:sz w:val="20"/>
          <w:szCs w:val="20"/>
          <w:lang w:val="ru-RU"/>
        </w:rPr>
        <w:t xml:space="preserve">Услуг, а также </w:t>
      </w:r>
      <w:r w:rsidR="00BE445F" w:rsidRPr="00C64644">
        <w:rPr>
          <w:sz w:val="20"/>
          <w:szCs w:val="20"/>
          <w:lang w:val="ru-RU"/>
        </w:rPr>
        <w:t xml:space="preserve">оплачиваемые Заказчиком расходы Исполнителя в связи с оказанием Услуг, </w:t>
      </w:r>
      <w:r w:rsidR="00127425" w:rsidRPr="00C64644">
        <w:rPr>
          <w:sz w:val="20"/>
          <w:szCs w:val="20"/>
          <w:lang w:val="ru-RU"/>
        </w:rPr>
        <w:t xml:space="preserve">определяются </w:t>
      </w:r>
      <w:r w:rsidR="00C479A0" w:rsidRPr="00C64644">
        <w:rPr>
          <w:sz w:val="20"/>
          <w:szCs w:val="20"/>
          <w:lang w:val="ru-RU"/>
        </w:rPr>
        <w:t xml:space="preserve">Протоколом соглашения о цене услуги (Приложение 1), </w:t>
      </w:r>
      <w:r w:rsidR="00127425" w:rsidRPr="00C64644">
        <w:rPr>
          <w:sz w:val="20"/>
          <w:szCs w:val="20"/>
          <w:lang w:val="ru-RU"/>
        </w:rPr>
        <w:t>которы</w:t>
      </w:r>
      <w:r w:rsidR="00C479A0" w:rsidRPr="00C64644">
        <w:rPr>
          <w:sz w:val="20"/>
          <w:szCs w:val="20"/>
          <w:lang w:val="ru-RU"/>
        </w:rPr>
        <w:t>й</w:t>
      </w:r>
      <w:r w:rsidR="00127425" w:rsidRPr="00C64644">
        <w:rPr>
          <w:sz w:val="20"/>
          <w:szCs w:val="20"/>
          <w:lang w:val="ru-RU"/>
        </w:rPr>
        <w:t xml:space="preserve"> станов</w:t>
      </w:r>
      <w:r w:rsidR="00C479A0" w:rsidRPr="00C64644">
        <w:rPr>
          <w:sz w:val="20"/>
          <w:szCs w:val="20"/>
          <w:lang w:val="ru-RU"/>
        </w:rPr>
        <w:t>и</w:t>
      </w:r>
      <w:r w:rsidR="00127425" w:rsidRPr="00C64644">
        <w:rPr>
          <w:sz w:val="20"/>
          <w:szCs w:val="20"/>
          <w:lang w:val="ru-RU"/>
        </w:rPr>
        <w:t xml:space="preserve">тся неотъемлемой частью </w:t>
      </w:r>
      <w:r w:rsidR="00EC78D0" w:rsidRPr="00C64644">
        <w:rPr>
          <w:sz w:val="20"/>
          <w:szCs w:val="20"/>
          <w:lang w:val="ru-RU"/>
        </w:rPr>
        <w:t>Контракт</w:t>
      </w:r>
      <w:r w:rsidR="00127425" w:rsidRPr="00C64644">
        <w:rPr>
          <w:sz w:val="20"/>
          <w:szCs w:val="20"/>
          <w:lang w:val="ru-RU"/>
        </w:rPr>
        <w:t>а с момента их подписания Сторонами</w:t>
      </w:r>
      <w:r w:rsidR="00310323" w:rsidRPr="00C64644">
        <w:rPr>
          <w:sz w:val="20"/>
          <w:szCs w:val="20"/>
          <w:lang w:val="ru-RU"/>
        </w:rPr>
        <w:t xml:space="preserve"> </w:t>
      </w:r>
      <w:r w:rsidR="00B53F88" w:rsidRPr="00C64644">
        <w:rPr>
          <w:sz w:val="20"/>
          <w:szCs w:val="20"/>
          <w:lang w:val="ru-RU"/>
        </w:rPr>
        <w:t xml:space="preserve">. </w:t>
      </w:r>
      <w:r w:rsidR="009C155D" w:rsidRPr="00C64644">
        <w:rPr>
          <w:sz w:val="20"/>
          <w:szCs w:val="20"/>
          <w:lang w:val="ru-RU"/>
        </w:rPr>
        <w:t>Срок</w:t>
      </w:r>
      <w:r w:rsidR="00B53F88" w:rsidRPr="00C64644">
        <w:rPr>
          <w:sz w:val="20"/>
          <w:szCs w:val="20"/>
          <w:lang w:val="ru-RU"/>
        </w:rPr>
        <w:t xml:space="preserve"> оказания услуг</w:t>
      </w:r>
      <w:r w:rsidR="00AB37D7" w:rsidRPr="00C64644">
        <w:rPr>
          <w:sz w:val="20"/>
          <w:szCs w:val="20"/>
          <w:lang w:val="ru-RU"/>
        </w:rPr>
        <w:t xml:space="preserve"> </w:t>
      </w:r>
      <w:r w:rsidR="009C155D" w:rsidRPr="00C64644">
        <w:rPr>
          <w:b/>
          <w:sz w:val="20"/>
          <w:szCs w:val="20"/>
          <w:lang w:val="ru-RU"/>
        </w:rPr>
        <w:t>-</w:t>
      </w:r>
      <w:r w:rsidR="00AB37D7" w:rsidRPr="00C64644">
        <w:rPr>
          <w:b/>
          <w:sz w:val="20"/>
          <w:szCs w:val="20"/>
          <w:lang w:val="ru-RU"/>
        </w:rPr>
        <w:t xml:space="preserve"> </w:t>
      </w:r>
      <w:r w:rsidR="000F0C93" w:rsidRPr="00C64644">
        <w:rPr>
          <w:b/>
          <w:sz w:val="20"/>
          <w:szCs w:val="20"/>
          <w:lang w:val="ru-RU"/>
        </w:rPr>
        <w:t>6</w:t>
      </w:r>
      <w:r w:rsidR="009C155D" w:rsidRPr="00C64644">
        <w:rPr>
          <w:b/>
          <w:sz w:val="20"/>
          <w:szCs w:val="20"/>
          <w:lang w:val="ru-RU"/>
        </w:rPr>
        <w:t>0 часов</w:t>
      </w:r>
      <w:r w:rsidRPr="00C64644">
        <w:rPr>
          <w:b/>
          <w:sz w:val="20"/>
          <w:szCs w:val="20"/>
          <w:lang w:val="ru-RU"/>
        </w:rPr>
        <w:t xml:space="preserve">. </w:t>
      </w:r>
      <w:r w:rsidR="000A66C6" w:rsidRPr="00C64644">
        <w:rPr>
          <w:sz w:val="20"/>
          <w:szCs w:val="20"/>
          <w:lang w:val="ru-RU"/>
        </w:rPr>
        <w:t xml:space="preserve">Период оказания услуг: с 18.06.2026 по </w:t>
      </w:r>
      <w:r w:rsidR="00796C7D" w:rsidRPr="00C64644">
        <w:rPr>
          <w:sz w:val="20"/>
          <w:szCs w:val="20"/>
          <w:lang w:val="ru-RU"/>
        </w:rPr>
        <w:t>25.06.2026</w:t>
      </w:r>
      <w:r w:rsidR="000A66C6" w:rsidRPr="00C64644">
        <w:rPr>
          <w:sz w:val="20"/>
          <w:szCs w:val="20"/>
          <w:lang w:val="ru-RU"/>
        </w:rPr>
        <w:t xml:space="preserve"> год</w:t>
      </w:r>
      <w:r w:rsidR="00796C7D" w:rsidRPr="00C64644">
        <w:rPr>
          <w:sz w:val="20"/>
          <w:szCs w:val="20"/>
          <w:lang w:val="ru-RU"/>
        </w:rPr>
        <w:t>.</w:t>
      </w:r>
    </w:p>
    <w:p w14:paraId="53ECEC56" w14:textId="05A99A3F" w:rsidR="00972CD1" w:rsidRPr="00C64644" w:rsidRDefault="00972CD1" w:rsidP="00C52734">
      <w:pPr>
        <w:pStyle w:val="a6"/>
        <w:ind w:left="-142" w:firstLine="426"/>
        <w:jc w:val="both"/>
        <w:rPr>
          <w:sz w:val="20"/>
          <w:szCs w:val="20"/>
          <w:bdr w:val="none" w:sz="0" w:space="0" w:color="auto" w:frame="1"/>
          <w:lang w:val="ru-RU"/>
        </w:rPr>
      </w:pPr>
      <w:r w:rsidRPr="00C64644">
        <w:rPr>
          <w:sz w:val="20"/>
          <w:szCs w:val="20"/>
          <w:lang w:val="ru-RU"/>
        </w:rPr>
        <w:t xml:space="preserve">   1.3</w:t>
      </w:r>
      <w:r w:rsidR="001846A9" w:rsidRPr="00C64644">
        <w:rPr>
          <w:sz w:val="20"/>
          <w:szCs w:val="20"/>
          <w:lang w:val="ru-RU"/>
        </w:rPr>
        <w:t>Местом оказания услуг является:</w:t>
      </w:r>
      <w:r w:rsidR="0038789F" w:rsidRPr="00C64644">
        <w:rPr>
          <w:sz w:val="20"/>
          <w:szCs w:val="20"/>
          <w:lang w:val="ru-RU"/>
        </w:rPr>
        <w:t xml:space="preserve"> </w:t>
      </w:r>
      <w:r w:rsidRPr="00C64644">
        <w:rPr>
          <w:sz w:val="20"/>
          <w:szCs w:val="20"/>
          <w:lang w:val="ru-RU"/>
        </w:rPr>
        <w:t xml:space="preserve">346400,  Российская Федерация, Ростовская область, </w:t>
      </w:r>
    </w:p>
    <w:p w14:paraId="27C7772A" w14:textId="1AD1C985" w:rsidR="00972CD1" w:rsidRPr="00C64644" w:rsidRDefault="00972CD1" w:rsidP="001E4938">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sz w:val="20"/>
          <w:szCs w:val="20"/>
        </w:rPr>
      </w:pPr>
      <w:r w:rsidRPr="00C64644">
        <w:rPr>
          <w:sz w:val="20"/>
          <w:szCs w:val="20"/>
        </w:rPr>
        <w:t>г. Новочеркасск, проспект Платовский, 116</w:t>
      </w:r>
    </w:p>
    <w:p w14:paraId="262A81AE" w14:textId="71AD0CBC" w:rsidR="00145815" w:rsidRPr="00C64644" w:rsidRDefault="008B6DDD" w:rsidP="00145815">
      <w:pPr>
        <w:ind w:firstLine="284"/>
        <w:jc w:val="both"/>
        <w:rPr>
          <w:color w:val="000000"/>
          <w:sz w:val="20"/>
          <w:szCs w:val="20"/>
          <w:shd w:val="clear" w:color="auto" w:fill="FFFFFF"/>
          <w:lang w:val="ru-RU"/>
        </w:rPr>
      </w:pPr>
      <w:r w:rsidRPr="00C64644">
        <w:rPr>
          <w:sz w:val="20"/>
          <w:szCs w:val="20"/>
          <w:lang w:val="ru-RU"/>
        </w:rPr>
        <w:t>1.4. Исполнитель заверяет, что является сертифицированным экспертом  демонстрационного экзамена по специальности</w:t>
      </w:r>
      <w:r w:rsidR="00090498" w:rsidRPr="00C64644">
        <w:rPr>
          <w:sz w:val="20"/>
          <w:szCs w:val="20"/>
          <w:lang w:val="ru-RU"/>
        </w:rPr>
        <w:t xml:space="preserve"> 29.02.10 Конструирование, моделирование и технология изготовления изделий легкой промышленности (по видам)</w:t>
      </w:r>
      <w:r w:rsidR="00A05EAB" w:rsidRPr="00C64644">
        <w:rPr>
          <w:sz w:val="20"/>
          <w:szCs w:val="20"/>
          <w:lang w:val="ru-RU"/>
        </w:rPr>
        <w:t xml:space="preserve"> и професси</w:t>
      </w:r>
      <w:r w:rsidR="00796C7D" w:rsidRPr="00C64644">
        <w:rPr>
          <w:sz w:val="20"/>
          <w:szCs w:val="20"/>
          <w:lang w:val="ru-RU"/>
        </w:rPr>
        <w:t>ям</w:t>
      </w:r>
      <w:r w:rsidR="00A05EAB" w:rsidRPr="00C64644">
        <w:rPr>
          <w:sz w:val="20"/>
          <w:szCs w:val="20"/>
          <w:lang w:val="ru-RU"/>
        </w:rPr>
        <w:t xml:space="preserve"> 29.01.32  Мастер обувного производства</w:t>
      </w:r>
      <w:r w:rsidR="00796C7D" w:rsidRPr="00C64644">
        <w:rPr>
          <w:sz w:val="20"/>
          <w:szCs w:val="20"/>
          <w:lang w:val="ru-RU"/>
        </w:rPr>
        <w:t>, 29.01.34 29.01.34 Оператор оборудования швейного производства (по видам)</w:t>
      </w:r>
      <w:r w:rsidRPr="00C64644">
        <w:rPr>
          <w:sz w:val="20"/>
          <w:szCs w:val="20"/>
          <w:lang w:val="ru-RU"/>
        </w:rPr>
        <w:t>.</w:t>
      </w:r>
      <w:r w:rsidRPr="00C64644">
        <w:rPr>
          <w:color w:val="000000"/>
          <w:sz w:val="20"/>
          <w:szCs w:val="20"/>
          <w:shd w:val="clear" w:color="auto" w:fill="FFFFFF"/>
          <w:lang w:val="ru-RU"/>
        </w:rPr>
        <w:t xml:space="preserve">  </w:t>
      </w:r>
      <w:r w:rsidR="00145815" w:rsidRPr="00C64644">
        <w:rPr>
          <w:color w:val="000000"/>
          <w:sz w:val="20"/>
          <w:szCs w:val="20"/>
          <w:shd w:val="clear" w:color="auto" w:fill="FFFFFF"/>
          <w:lang w:val="ru-RU"/>
        </w:rPr>
        <w:t xml:space="preserve">Также исходя из пунктов 12, 13 Порядка ГИА СПО на статус эксперта ДЭ могут претендовать лица, отвечающие следующим требованиям: </w:t>
      </w:r>
    </w:p>
    <w:p w14:paraId="47BDA868" w14:textId="2EBA7996" w:rsidR="00145815" w:rsidRPr="00C64644" w:rsidRDefault="00145815" w:rsidP="00145815">
      <w:pPr>
        <w:contextualSpacing/>
        <w:jc w:val="both"/>
        <w:rPr>
          <w:noProof/>
          <w:sz w:val="20"/>
          <w:szCs w:val="20"/>
          <w:lang w:val="ru-RU" w:eastAsia="ru-RU"/>
        </w:rPr>
      </w:pPr>
      <w:r w:rsidRPr="00C64644">
        <w:rPr>
          <w:color w:val="000000"/>
          <w:sz w:val="20"/>
          <w:szCs w:val="20"/>
          <w:shd w:val="clear" w:color="auto" w:fill="FFFFFF"/>
          <w:lang w:val="ru-RU"/>
        </w:rPr>
        <w:t>1.4.1.Включение в  реестр лиц, прошедших обучение, и реестр экспертов демонстрационного экзамена ИРПО;</w:t>
      </w:r>
    </w:p>
    <w:p w14:paraId="51F28076" w14:textId="42D73C4B" w:rsidR="00145815" w:rsidRPr="00C64644" w:rsidRDefault="00145815" w:rsidP="00145815">
      <w:pPr>
        <w:contextualSpacing/>
        <w:jc w:val="both"/>
        <w:rPr>
          <w:noProof/>
          <w:sz w:val="20"/>
          <w:szCs w:val="20"/>
          <w:lang w:val="ru-RU" w:eastAsia="ru-RU"/>
        </w:rPr>
      </w:pPr>
      <w:r w:rsidRPr="00C64644">
        <w:rPr>
          <w:color w:val="000000"/>
          <w:sz w:val="20"/>
          <w:szCs w:val="20"/>
          <w:shd w:val="clear" w:color="auto" w:fill="FFFFFF"/>
          <w:lang w:val="ru-RU"/>
        </w:rPr>
        <w:t xml:space="preserve">1.4.2.Наличие трудового или ГПХ договора </w:t>
      </w:r>
      <w:r w:rsidRPr="00C64644">
        <w:rPr>
          <w:rStyle w:val="ae"/>
          <w:color w:val="000000"/>
          <w:sz w:val="20"/>
          <w:szCs w:val="20"/>
          <w:shd w:val="clear" w:color="auto" w:fill="FFFFFF"/>
          <w:lang w:val="ru-RU"/>
        </w:rPr>
        <w:t>с любой</w:t>
      </w:r>
      <w:r w:rsidRPr="00C64644">
        <w:rPr>
          <w:color w:val="000000"/>
          <w:sz w:val="20"/>
          <w:szCs w:val="20"/>
          <w:shd w:val="clear" w:color="auto" w:fill="FFFFFF"/>
          <w:lang w:val="ru-RU"/>
        </w:rPr>
        <w:t xml:space="preserve"> сторонней организацией (организация-работодатель, организация-партнёр, образовательная организация за исключением образовательной организации участников ДЭ), включающих функцию оценки качества образования, или любую другую педагогическую функцию; </w:t>
      </w:r>
    </w:p>
    <w:p w14:paraId="5F37112C" w14:textId="04484EA9" w:rsidR="00145815" w:rsidRPr="00C64644" w:rsidRDefault="00145815" w:rsidP="00145815">
      <w:pPr>
        <w:contextualSpacing/>
        <w:jc w:val="both"/>
        <w:rPr>
          <w:color w:val="000000"/>
          <w:sz w:val="20"/>
          <w:szCs w:val="20"/>
          <w:shd w:val="clear" w:color="auto" w:fill="FFFFFF"/>
          <w:lang w:val="ru-RU"/>
        </w:rPr>
      </w:pPr>
      <w:r w:rsidRPr="00C64644">
        <w:rPr>
          <w:color w:val="000000"/>
          <w:sz w:val="20"/>
          <w:szCs w:val="20"/>
          <w:shd w:val="clear" w:color="auto" w:fill="FFFFFF"/>
          <w:lang w:val="ru-RU"/>
        </w:rPr>
        <w:t xml:space="preserve">1.4.3.Наличие профессиональных знаний, навыков и опыта в сфере, соответствующей УГПС </w:t>
      </w:r>
      <w:r w:rsidR="00796C7D" w:rsidRPr="00C64644">
        <w:rPr>
          <w:color w:val="000000"/>
          <w:sz w:val="20"/>
          <w:szCs w:val="20"/>
          <w:shd w:val="clear" w:color="auto" w:fill="FFFFFF"/>
          <w:lang w:val="ru-RU"/>
        </w:rPr>
        <w:t>29</w:t>
      </w:r>
      <w:r w:rsidRPr="00C64644">
        <w:rPr>
          <w:color w:val="000000"/>
          <w:sz w:val="20"/>
          <w:szCs w:val="20"/>
          <w:shd w:val="clear" w:color="auto" w:fill="FFFFFF"/>
          <w:lang w:val="ru-RU"/>
        </w:rPr>
        <w:t xml:space="preserve">.00.00 </w:t>
      </w:r>
      <w:r w:rsidR="005A3993" w:rsidRPr="00C64644">
        <w:rPr>
          <w:color w:val="000000"/>
          <w:sz w:val="20"/>
          <w:szCs w:val="20"/>
          <w:shd w:val="clear" w:color="auto" w:fill="FFFFFF"/>
          <w:lang w:val="ru-RU"/>
        </w:rPr>
        <w:t xml:space="preserve">Технологии легкой промышленности; </w:t>
      </w:r>
    </w:p>
    <w:p w14:paraId="58A85579" w14:textId="2D8FE8A3" w:rsidR="00127425" w:rsidRPr="00C64644" w:rsidRDefault="00145815" w:rsidP="00145815">
      <w:pPr>
        <w:jc w:val="both"/>
        <w:rPr>
          <w:sz w:val="20"/>
          <w:szCs w:val="20"/>
          <w:lang w:val="ru-RU"/>
        </w:rPr>
      </w:pPr>
      <w:r w:rsidRPr="00C64644">
        <w:rPr>
          <w:color w:val="000000"/>
          <w:sz w:val="20"/>
          <w:szCs w:val="20"/>
          <w:shd w:val="clear" w:color="auto" w:fill="FFFFFF"/>
          <w:lang w:val="ru-RU"/>
        </w:rPr>
        <w:t>1.4.4.Отсутствие запретов и ограничений на занятие педагогической деятельностью</w:t>
      </w:r>
      <w:r w:rsidR="00965990" w:rsidRPr="00C64644">
        <w:rPr>
          <w:color w:val="FFFFFF" w:themeColor="background1"/>
          <w:sz w:val="20"/>
          <w:szCs w:val="20"/>
          <w:lang w:val="ru-RU"/>
        </w:rPr>
        <w:t>______</w:t>
      </w:r>
      <w:r w:rsidR="00FB47F5" w:rsidRPr="00C64644">
        <w:rPr>
          <w:color w:val="FFFFFF" w:themeColor="background1"/>
          <w:sz w:val="20"/>
          <w:szCs w:val="20"/>
          <w:lang w:val="ru-RU"/>
        </w:rPr>
        <w:t>.</w:t>
      </w:r>
    </w:p>
    <w:p w14:paraId="5F2112AE" w14:textId="27E9D6E0" w:rsidR="00127425" w:rsidRPr="00C64644" w:rsidRDefault="00127425" w:rsidP="00145815">
      <w:pPr>
        <w:pStyle w:val="a6"/>
        <w:numPr>
          <w:ilvl w:val="0"/>
          <w:numId w:val="9"/>
        </w:numPr>
        <w:jc w:val="center"/>
        <w:rPr>
          <w:b/>
          <w:sz w:val="20"/>
          <w:szCs w:val="20"/>
          <w:lang w:val="ru-RU"/>
        </w:rPr>
      </w:pPr>
      <w:r w:rsidRPr="00C64644">
        <w:rPr>
          <w:b/>
          <w:sz w:val="20"/>
          <w:szCs w:val="20"/>
          <w:lang w:val="ru-RU"/>
        </w:rPr>
        <w:t>Права и обязанности Сторон</w:t>
      </w:r>
    </w:p>
    <w:p w14:paraId="12D69673" w14:textId="77777777" w:rsidR="00127425" w:rsidRPr="00C64644" w:rsidRDefault="00127425" w:rsidP="00145815">
      <w:pPr>
        <w:pStyle w:val="a6"/>
        <w:numPr>
          <w:ilvl w:val="1"/>
          <w:numId w:val="9"/>
        </w:numPr>
        <w:ind w:left="0" w:firstLine="284"/>
        <w:jc w:val="both"/>
        <w:rPr>
          <w:sz w:val="20"/>
          <w:szCs w:val="20"/>
          <w:lang w:val="ru-RU"/>
        </w:rPr>
      </w:pPr>
      <w:r w:rsidRPr="00C64644">
        <w:rPr>
          <w:sz w:val="20"/>
          <w:szCs w:val="20"/>
          <w:lang w:val="ru-RU"/>
        </w:rPr>
        <w:t>Заказчик вправе:</w:t>
      </w:r>
    </w:p>
    <w:p w14:paraId="4D566935" w14:textId="7A7B416D" w:rsidR="00127425" w:rsidRPr="00C64644" w:rsidRDefault="00127425" w:rsidP="00145815">
      <w:pPr>
        <w:pStyle w:val="a6"/>
        <w:numPr>
          <w:ilvl w:val="2"/>
          <w:numId w:val="9"/>
        </w:numPr>
        <w:ind w:left="0" w:firstLine="709"/>
        <w:jc w:val="both"/>
        <w:rPr>
          <w:sz w:val="20"/>
          <w:szCs w:val="20"/>
          <w:lang w:val="ru-RU"/>
        </w:rPr>
      </w:pPr>
      <w:r w:rsidRPr="00C64644">
        <w:rPr>
          <w:sz w:val="20"/>
          <w:szCs w:val="20"/>
          <w:lang w:val="ru-RU"/>
        </w:rPr>
        <w:t xml:space="preserve">Требовать от Исполнителя надлежащего исполнения обязательств в соответствии с </w:t>
      </w:r>
      <w:r w:rsidR="00EC78D0" w:rsidRPr="00C64644">
        <w:rPr>
          <w:sz w:val="20"/>
          <w:szCs w:val="20"/>
          <w:lang w:val="ru-RU"/>
        </w:rPr>
        <w:t>Контракт</w:t>
      </w:r>
      <w:r w:rsidRPr="00C64644">
        <w:rPr>
          <w:sz w:val="20"/>
          <w:szCs w:val="20"/>
          <w:lang w:val="ru-RU"/>
        </w:rPr>
        <w:t>ом, а также требовать своевременного устранения выявленных недостатков.</w:t>
      </w:r>
    </w:p>
    <w:p w14:paraId="070EEF46" w14:textId="77777777" w:rsidR="00127425" w:rsidRPr="00C64644" w:rsidRDefault="00127425" w:rsidP="00145815">
      <w:pPr>
        <w:pStyle w:val="a6"/>
        <w:numPr>
          <w:ilvl w:val="2"/>
          <w:numId w:val="9"/>
        </w:numPr>
        <w:ind w:left="0" w:firstLine="709"/>
        <w:jc w:val="both"/>
        <w:rPr>
          <w:sz w:val="20"/>
          <w:szCs w:val="20"/>
          <w:lang w:val="ru-RU"/>
        </w:rPr>
      </w:pPr>
      <w:r w:rsidRPr="00C64644">
        <w:rPr>
          <w:sz w:val="20"/>
          <w:szCs w:val="20"/>
          <w:lang w:val="ru-RU"/>
        </w:rPr>
        <w:t>Запрашивать у Исполнителя информацию и документы о ходе оказываемых Услуг.</w:t>
      </w:r>
    </w:p>
    <w:p w14:paraId="44B23AEC" w14:textId="5006EAD7" w:rsidR="00E605A8" w:rsidRPr="00C64644" w:rsidRDefault="00127425" w:rsidP="000410D8">
      <w:pPr>
        <w:pStyle w:val="a6"/>
        <w:numPr>
          <w:ilvl w:val="2"/>
          <w:numId w:val="9"/>
        </w:numPr>
        <w:ind w:left="0" w:firstLine="709"/>
        <w:jc w:val="both"/>
        <w:rPr>
          <w:sz w:val="20"/>
          <w:szCs w:val="20"/>
          <w:lang w:val="ru-RU"/>
        </w:rPr>
      </w:pPr>
      <w:r w:rsidRPr="00C64644">
        <w:rPr>
          <w:sz w:val="20"/>
          <w:szCs w:val="20"/>
          <w:lang w:val="ru-RU"/>
        </w:rPr>
        <w:t>Осуществлять контроль качества, объемо</w:t>
      </w:r>
      <w:r w:rsidR="00E25DEF" w:rsidRPr="00C64644">
        <w:rPr>
          <w:sz w:val="20"/>
          <w:szCs w:val="20"/>
          <w:lang w:val="ru-RU"/>
        </w:rPr>
        <w:t>в</w:t>
      </w:r>
      <w:r w:rsidRPr="00C64644">
        <w:rPr>
          <w:sz w:val="20"/>
          <w:szCs w:val="20"/>
          <w:lang w:val="ru-RU"/>
        </w:rPr>
        <w:t xml:space="preserve"> и сроков оказания Услуг, не вмешиваясь в деятельность Исполнителя.</w:t>
      </w:r>
    </w:p>
    <w:p w14:paraId="2A7A7BEB" w14:textId="12A8AC76" w:rsidR="00DE60CC" w:rsidRPr="00C64644" w:rsidRDefault="00127425" w:rsidP="00145815">
      <w:pPr>
        <w:pStyle w:val="a6"/>
        <w:numPr>
          <w:ilvl w:val="2"/>
          <w:numId w:val="9"/>
        </w:numPr>
        <w:ind w:left="0" w:firstLine="709"/>
        <w:jc w:val="both"/>
        <w:rPr>
          <w:sz w:val="20"/>
          <w:szCs w:val="20"/>
          <w:lang w:val="ru-RU"/>
        </w:rPr>
      </w:pPr>
      <w:r w:rsidRPr="00C64644">
        <w:rPr>
          <w:sz w:val="20"/>
          <w:szCs w:val="20"/>
          <w:lang w:val="ru-RU"/>
        </w:rPr>
        <w:t xml:space="preserve">Осуществлять иные права, предусмотренные </w:t>
      </w:r>
      <w:r w:rsidR="00EC78D0" w:rsidRPr="00C64644">
        <w:rPr>
          <w:sz w:val="20"/>
          <w:szCs w:val="20"/>
          <w:lang w:val="ru-RU"/>
        </w:rPr>
        <w:t>Контракт</w:t>
      </w:r>
      <w:r w:rsidRPr="00C64644">
        <w:rPr>
          <w:sz w:val="20"/>
          <w:szCs w:val="20"/>
          <w:lang w:val="ru-RU"/>
        </w:rPr>
        <w:t>ом и законодательством Российской Федерации</w:t>
      </w:r>
    </w:p>
    <w:p w14:paraId="0A6CFB42" w14:textId="77777777" w:rsidR="00127425" w:rsidRPr="00C64644" w:rsidRDefault="00127425" w:rsidP="00145815">
      <w:pPr>
        <w:pStyle w:val="a6"/>
        <w:numPr>
          <w:ilvl w:val="1"/>
          <w:numId w:val="9"/>
        </w:numPr>
        <w:ind w:left="0" w:firstLine="284"/>
        <w:jc w:val="both"/>
        <w:rPr>
          <w:sz w:val="20"/>
          <w:szCs w:val="20"/>
          <w:lang w:val="ru-RU"/>
        </w:rPr>
      </w:pPr>
      <w:r w:rsidRPr="00C64644">
        <w:rPr>
          <w:sz w:val="20"/>
          <w:szCs w:val="20"/>
          <w:lang w:val="ru-RU"/>
        </w:rPr>
        <w:t>Заказчик обязан:</w:t>
      </w:r>
    </w:p>
    <w:p w14:paraId="11EFB8F8" w14:textId="3EE159AB" w:rsidR="00127425" w:rsidRPr="00C64644" w:rsidRDefault="00127425" w:rsidP="00145815">
      <w:pPr>
        <w:pStyle w:val="a6"/>
        <w:numPr>
          <w:ilvl w:val="2"/>
          <w:numId w:val="9"/>
        </w:numPr>
        <w:ind w:left="0" w:firstLine="709"/>
        <w:jc w:val="both"/>
        <w:rPr>
          <w:sz w:val="20"/>
          <w:szCs w:val="20"/>
          <w:lang w:val="ru-RU"/>
        </w:rPr>
      </w:pPr>
      <w:r w:rsidRPr="00C64644">
        <w:rPr>
          <w:sz w:val="20"/>
          <w:szCs w:val="20"/>
          <w:lang w:val="ru-RU"/>
        </w:rPr>
        <w:t xml:space="preserve">Оказывать Исполнителю содействие при выполнении обязательств, предусмотренных </w:t>
      </w:r>
      <w:r w:rsidR="00EC78D0" w:rsidRPr="00C64644">
        <w:rPr>
          <w:sz w:val="20"/>
          <w:szCs w:val="20"/>
          <w:lang w:val="ru-RU"/>
        </w:rPr>
        <w:t>Контракт</w:t>
      </w:r>
      <w:r w:rsidRPr="00C64644">
        <w:rPr>
          <w:sz w:val="20"/>
          <w:szCs w:val="20"/>
          <w:lang w:val="ru-RU"/>
        </w:rPr>
        <w:t>ом, своевременно предоставлять запрашиваемые Исполнителем информацию и документы.</w:t>
      </w:r>
    </w:p>
    <w:p w14:paraId="3497B918" w14:textId="6BECE04A" w:rsidR="00127425" w:rsidRPr="00C64644" w:rsidRDefault="00127425" w:rsidP="00145815">
      <w:pPr>
        <w:pStyle w:val="a6"/>
        <w:numPr>
          <w:ilvl w:val="2"/>
          <w:numId w:val="9"/>
        </w:numPr>
        <w:ind w:left="0" w:firstLine="709"/>
        <w:jc w:val="both"/>
        <w:rPr>
          <w:sz w:val="20"/>
          <w:szCs w:val="20"/>
          <w:lang w:val="ru-RU"/>
        </w:rPr>
      </w:pPr>
      <w:r w:rsidRPr="00C64644">
        <w:rPr>
          <w:sz w:val="20"/>
          <w:szCs w:val="20"/>
          <w:lang w:val="ru-RU"/>
        </w:rPr>
        <w:t xml:space="preserve">Своевременно и в полном объеме </w:t>
      </w:r>
      <w:r w:rsidR="00965990" w:rsidRPr="00C64644">
        <w:rPr>
          <w:sz w:val="20"/>
          <w:szCs w:val="20"/>
          <w:lang w:val="ru-RU"/>
        </w:rPr>
        <w:t>оплатить</w:t>
      </w:r>
      <w:r w:rsidRPr="00C64644">
        <w:rPr>
          <w:sz w:val="20"/>
          <w:szCs w:val="20"/>
          <w:lang w:val="ru-RU"/>
        </w:rPr>
        <w:t xml:space="preserve"> Услуг</w:t>
      </w:r>
      <w:r w:rsidR="00965990" w:rsidRPr="00C64644">
        <w:rPr>
          <w:sz w:val="20"/>
          <w:szCs w:val="20"/>
          <w:lang w:val="ru-RU"/>
        </w:rPr>
        <w:t>и</w:t>
      </w:r>
      <w:r w:rsidRPr="00C64644">
        <w:rPr>
          <w:sz w:val="20"/>
          <w:szCs w:val="20"/>
          <w:lang w:val="ru-RU"/>
        </w:rPr>
        <w:t xml:space="preserve"> </w:t>
      </w:r>
      <w:r w:rsidR="00965990" w:rsidRPr="00C64644">
        <w:rPr>
          <w:sz w:val="20"/>
          <w:szCs w:val="20"/>
          <w:lang w:val="ru-RU"/>
        </w:rPr>
        <w:t xml:space="preserve">и расходы Исполнителя </w:t>
      </w:r>
      <w:r w:rsidRPr="00C64644">
        <w:rPr>
          <w:sz w:val="20"/>
          <w:szCs w:val="20"/>
          <w:lang w:val="ru-RU"/>
        </w:rPr>
        <w:t xml:space="preserve">согласно условиям </w:t>
      </w:r>
      <w:r w:rsidR="00EC78D0" w:rsidRPr="00C64644">
        <w:rPr>
          <w:sz w:val="20"/>
          <w:szCs w:val="20"/>
          <w:lang w:val="ru-RU"/>
        </w:rPr>
        <w:t>Контракт</w:t>
      </w:r>
      <w:r w:rsidRPr="00C64644">
        <w:rPr>
          <w:sz w:val="20"/>
          <w:szCs w:val="20"/>
          <w:lang w:val="ru-RU"/>
        </w:rPr>
        <w:t>а.</w:t>
      </w:r>
    </w:p>
    <w:p w14:paraId="3BA48DA2" w14:textId="1F90F582" w:rsidR="00127425" w:rsidRPr="00C64644" w:rsidRDefault="00127425" w:rsidP="00145815">
      <w:pPr>
        <w:pStyle w:val="a6"/>
        <w:numPr>
          <w:ilvl w:val="2"/>
          <w:numId w:val="9"/>
        </w:numPr>
        <w:ind w:left="0" w:firstLine="709"/>
        <w:jc w:val="both"/>
        <w:rPr>
          <w:sz w:val="20"/>
          <w:szCs w:val="20"/>
          <w:lang w:val="ru-RU"/>
        </w:rPr>
      </w:pPr>
      <w:r w:rsidRPr="00C64644">
        <w:rPr>
          <w:sz w:val="20"/>
          <w:szCs w:val="20"/>
          <w:lang w:val="ru-RU"/>
        </w:rPr>
        <w:t xml:space="preserve">Подписать акт сдачи-приемки оказанных Услуг в </w:t>
      </w:r>
      <w:r w:rsidR="00EC78D0" w:rsidRPr="00C64644">
        <w:rPr>
          <w:sz w:val="20"/>
          <w:szCs w:val="20"/>
          <w:lang w:val="ru-RU"/>
        </w:rPr>
        <w:t xml:space="preserve">3(х)-дневный </w:t>
      </w:r>
      <w:r w:rsidRPr="00C64644">
        <w:rPr>
          <w:sz w:val="20"/>
          <w:szCs w:val="20"/>
          <w:lang w:val="ru-RU"/>
        </w:rPr>
        <w:t>срок.</w:t>
      </w:r>
    </w:p>
    <w:p w14:paraId="32DA575E" w14:textId="77777777" w:rsidR="00127425" w:rsidRPr="00C64644" w:rsidRDefault="00127425" w:rsidP="00145815">
      <w:pPr>
        <w:pStyle w:val="a6"/>
        <w:numPr>
          <w:ilvl w:val="2"/>
          <w:numId w:val="9"/>
        </w:numPr>
        <w:ind w:left="0" w:firstLine="709"/>
        <w:jc w:val="both"/>
        <w:rPr>
          <w:sz w:val="20"/>
          <w:szCs w:val="20"/>
          <w:lang w:val="ru-RU"/>
        </w:rPr>
      </w:pPr>
      <w:r w:rsidRPr="00C64644">
        <w:rPr>
          <w:sz w:val="20"/>
          <w:szCs w:val="20"/>
          <w:lang w:val="ru-RU"/>
        </w:rPr>
        <w:t>Уведомлять в письменной форме Исполнителя об изменении наименования, фактического или юридического адреса и банковских реквизитов в трехдневный срок с момента наступления соответствующего условия.</w:t>
      </w:r>
    </w:p>
    <w:p w14:paraId="37F0BCEA" w14:textId="13E79F3A" w:rsidR="00DE60CC" w:rsidRPr="00C64644" w:rsidRDefault="00127425" w:rsidP="00145815">
      <w:pPr>
        <w:pStyle w:val="a6"/>
        <w:numPr>
          <w:ilvl w:val="2"/>
          <w:numId w:val="9"/>
        </w:numPr>
        <w:ind w:left="0" w:firstLine="709"/>
        <w:jc w:val="both"/>
        <w:rPr>
          <w:sz w:val="20"/>
          <w:szCs w:val="20"/>
          <w:lang w:val="ru-RU"/>
        </w:rPr>
      </w:pPr>
      <w:r w:rsidRPr="00C64644">
        <w:rPr>
          <w:sz w:val="20"/>
          <w:szCs w:val="20"/>
          <w:lang w:val="ru-RU"/>
        </w:rPr>
        <w:t xml:space="preserve">Выполнять иные обязательства, предусмотренные </w:t>
      </w:r>
      <w:r w:rsidR="00EC78D0" w:rsidRPr="00C64644">
        <w:rPr>
          <w:sz w:val="20"/>
          <w:szCs w:val="20"/>
          <w:lang w:val="ru-RU"/>
        </w:rPr>
        <w:t>Контракт</w:t>
      </w:r>
      <w:r w:rsidRPr="00C64644">
        <w:rPr>
          <w:sz w:val="20"/>
          <w:szCs w:val="20"/>
          <w:lang w:val="ru-RU"/>
        </w:rPr>
        <w:t>ом и законодательством Российской Федерации.</w:t>
      </w:r>
    </w:p>
    <w:p w14:paraId="3D288DEC" w14:textId="77777777" w:rsidR="00127425" w:rsidRPr="00C64644" w:rsidRDefault="00127425" w:rsidP="00145815">
      <w:pPr>
        <w:pStyle w:val="a6"/>
        <w:numPr>
          <w:ilvl w:val="1"/>
          <w:numId w:val="9"/>
        </w:numPr>
        <w:ind w:left="0" w:firstLine="284"/>
        <w:jc w:val="both"/>
        <w:rPr>
          <w:sz w:val="20"/>
          <w:szCs w:val="20"/>
          <w:lang w:val="ru-RU"/>
        </w:rPr>
      </w:pPr>
      <w:r w:rsidRPr="00C64644">
        <w:rPr>
          <w:sz w:val="20"/>
          <w:szCs w:val="20"/>
          <w:lang w:val="ru-RU"/>
        </w:rPr>
        <w:t>Исполнитель вправе:</w:t>
      </w:r>
    </w:p>
    <w:p w14:paraId="57D96A94" w14:textId="77777777" w:rsidR="00127425" w:rsidRPr="00C64644" w:rsidRDefault="00127425" w:rsidP="00145815">
      <w:pPr>
        <w:pStyle w:val="a6"/>
        <w:numPr>
          <w:ilvl w:val="2"/>
          <w:numId w:val="9"/>
        </w:numPr>
        <w:ind w:left="0" w:firstLine="709"/>
        <w:jc w:val="both"/>
        <w:rPr>
          <w:sz w:val="20"/>
          <w:szCs w:val="20"/>
          <w:lang w:val="ru-RU"/>
        </w:rPr>
      </w:pPr>
      <w:r w:rsidRPr="00C64644">
        <w:rPr>
          <w:sz w:val="20"/>
          <w:szCs w:val="20"/>
          <w:lang w:val="ru-RU"/>
        </w:rPr>
        <w:t>Самостоятельно выбирать методы и средства оказания Услуг, обеспечивающие их своевременность и качество.</w:t>
      </w:r>
    </w:p>
    <w:p w14:paraId="4ADA936B" w14:textId="42DF3E81" w:rsidR="00127425" w:rsidRPr="00C64644" w:rsidRDefault="00127425" w:rsidP="00145815">
      <w:pPr>
        <w:pStyle w:val="a6"/>
        <w:numPr>
          <w:ilvl w:val="2"/>
          <w:numId w:val="9"/>
        </w:numPr>
        <w:ind w:left="0" w:firstLine="709"/>
        <w:jc w:val="both"/>
        <w:rPr>
          <w:sz w:val="20"/>
          <w:szCs w:val="20"/>
          <w:lang w:val="ru-RU"/>
        </w:rPr>
      </w:pPr>
      <w:r w:rsidRPr="00C64644">
        <w:rPr>
          <w:sz w:val="20"/>
          <w:szCs w:val="20"/>
          <w:lang w:val="ru-RU"/>
        </w:rPr>
        <w:t xml:space="preserve">Запрашивать у Заказчика информацию, материалы и документы, необходимые для выполнения обязательств по </w:t>
      </w:r>
      <w:r w:rsidR="00EC78D0" w:rsidRPr="00C64644">
        <w:rPr>
          <w:sz w:val="20"/>
          <w:szCs w:val="20"/>
          <w:lang w:val="ru-RU"/>
        </w:rPr>
        <w:t>Контракт</w:t>
      </w:r>
      <w:r w:rsidRPr="00C64644">
        <w:rPr>
          <w:sz w:val="20"/>
          <w:szCs w:val="20"/>
          <w:lang w:val="ru-RU"/>
        </w:rPr>
        <w:t xml:space="preserve">у. Форма предоставления определяется Сторонами в рабочем порядке. </w:t>
      </w:r>
    </w:p>
    <w:p w14:paraId="3E56600A" w14:textId="6325864A" w:rsidR="00127425" w:rsidRPr="00C64644" w:rsidRDefault="00127425" w:rsidP="00145815">
      <w:pPr>
        <w:pStyle w:val="a6"/>
        <w:numPr>
          <w:ilvl w:val="2"/>
          <w:numId w:val="9"/>
        </w:numPr>
        <w:ind w:left="0" w:firstLine="709"/>
        <w:jc w:val="both"/>
        <w:rPr>
          <w:sz w:val="20"/>
          <w:szCs w:val="20"/>
          <w:lang w:val="ru-RU"/>
        </w:rPr>
      </w:pPr>
      <w:r w:rsidRPr="00C64644">
        <w:rPr>
          <w:sz w:val="20"/>
          <w:szCs w:val="20"/>
          <w:lang w:val="ru-RU"/>
        </w:rPr>
        <w:t xml:space="preserve">Не приступать к оказанию Услуг либо приостанавливать их выполнение в случае невыполнения Заказчиком своих обязательств по </w:t>
      </w:r>
      <w:r w:rsidR="00EC78D0" w:rsidRPr="00C64644">
        <w:rPr>
          <w:sz w:val="20"/>
          <w:szCs w:val="20"/>
          <w:lang w:val="ru-RU"/>
        </w:rPr>
        <w:t>Контракт</w:t>
      </w:r>
      <w:r w:rsidRPr="00C64644">
        <w:rPr>
          <w:sz w:val="20"/>
          <w:szCs w:val="20"/>
          <w:lang w:val="ru-RU"/>
        </w:rPr>
        <w:t>у</w:t>
      </w:r>
    </w:p>
    <w:p w14:paraId="12AF3641" w14:textId="47261E3B" w:rsidR="00127425" w:rsidRPr="00C64644" w:rsidRDefault="00127425" w:rsidP="00145815">
      <w:pPr>
        <w:pStyle w:val="a6"/>
        <w:numPr>
          <w:ilvl w:val="2"/>
          <w:numId w:val="9"/>
        </w:numPr>
        <w:ind w:left="0" w:firstLine="709"/>
        <w:jc w:val="both"/>
        <w:rPr>
          <w:sz w:val="20"/>
          <w:szCs w:val="20"/>
          <w:lang w:val="ru-RU"/>
        </w:rPr>
      </w:pPr>
      <w:r w:rsidRPr="00C64644">
        <w:rPr>
          <w:sz w:val="20"/>
          <w:szCs w:val="20"/>
          <w:lang w:val="ru-RU"/>
        </w:rPr>
        <w:t xml:space="preserve">Требовать своевременной оплаты своих Услуг в соответствии с условиями </w:t>
      </w:r>
      <w:r w:rsidR="00EC78D0" w:rsidRPr="00C64644">
        <w:rPr>
          <w:sz w:val="20"/>
          <w:szCs w:val="20"/>
          <w:lang w:val="ru-RU"/>
        </w:rPr>
        <w:t>Контракт</w:t>
      </w:r>
      <w:r w:rsidRPr="00C64644">
        <w:rPr>
          <w:sz w:val="20"/>
          <w:szCs w:val="20"/>
          <w:lang w:val="ru-RU"/>
        </w:rPr>
        <w:t>а.</w:t>
      </w:r>
    </w:p>
    <w:p w14:paraId="15696A3F" w14:textId="7564F917" w:rsidR="00127425" w:rsidRPr="00C64644" w:rsidRDefault="00127425" w:rsidP="00145815">
      <w:pPr>
        <w:pStyle w:val="a6"/>
        <w:numPr>
          <w:ilvl w:val="2"/>
          <w:numId w:val="9"/>
        </w:numPr>
        <w:ind w:left="0" w:firstLine="709"/>
        <w:jc w:val="both"/>
        <w:rPr>
          <w:sz w:val="20"/>
          <w:szCs w:val="20"/>
          <w:lang w:val="ru-RU"/>
        </w:rPr>
      </w:pPr>
      <w:r w:rsidRPr="00C64644">
        <w:rPr>
          <w:sz w:val="20"/>
          <w:szCs w:val="20"/>
          <w:lang w:val="ru-RU"/>
        </w:rPr>
        <w:t xml:space="preserve">Осуществлять иные права, предусмотренные </w:t>
      </w:r>
      <w:r w:rsidR="00EC78D0" w:rsidRPr="00C64644">
        <w:rPr>
          <w:sz w:val="20"/>
          <w:szCs w:val="20"/>
          <w:lang w:val="ru-RU"/>
        </w:rPr>
        <w:t>Контракт</w:t>
      </w:r>
      <w:r w:rsidRPr="00C64644">
        <w:rPr>
          <w:sz w:val="20"/>
          <w:szCs w:val="20"/>
          <w:lang w:val="ru-RU"/>
        </w:rPr>
        <w:t>ом и законодательством Российской Федерации.</w:t>
      </w:r>
    </w:p>
    <w:p w14:paraId="77D9C90B" w14:textId="77777777" w:rsidR="00127425" w:rsidRPr="00C64644" w:rsidRDefault="00127425" w:rsidP="00145815">
      <w:pPr>
        <w:pStyle w:val="a6"/>
        <w:numPr>
          <w:ilvl w:val="1"/>
          <w:numId w:val="9"/>
        </w:numPr>
        <w:ind w:left="0" w:firstLine="284"/>
        <w:jc w:val="both"/>
        <w:rPr>
          <w:sz w:val="20"/>
          <w:szCs w:val="20"/>
          <w:lang w:val="ru-RU"/>
        </w:rPr>
      </w:pPr>
      <w:r w:rsidRPr="00C64644">
        <w:rPr>
          <w:sz w:val="20"/>
          <w:szCs w:val="20"/>
          <w:lang w:val="ru-RU"/>
        </w:rPr>
        <w:t>Исполнитель обязан:</w:t>
      </w:r>
    </w:p>
    <w:p w14:paraId="7902AE6B" w14:textId="436157F5" w:rsidR="00127425" w:rsidRPr="00C64644" w:rsidRDefault="00127425" w:rsidP="00145815">
      <w:pPr>
        <w:pStyle w:val="a6"/>
        <w:numPr>
          <w:ilvl w:val="2"/>
          <w:numId w:val="9"/>
        </w:numPr>
        <w:ind w:left="0" w:firstLine="709"/>
        <w:jc w:val="both"/>
        <w:rPr>
          <w:sz w:val="20"/>
          <w:szCs w:val="20"/>
          <w:lang w:val="ru-RU"/>
        </w:rPr>
      </w:pPr>
      <w:r w:rsidRPr="00C64644">
        <w:rPr>
          <w:sz w:val="20"/>
          <w:szCs w:val="20"/>
          <w:lang w:val="ru-RU"/>
        </w:rPr>
        <w:t>Своевременно, надлежащим образом в полном объеме оказать Услуги в соответствии с</w:t>
      </w:r>
      <w:r w:rsidR="00EC78D0" w:rsidRPr="00C64644">
        <w:rPr>
          <w:sz w:val="20"/>
          <w:szCs w:val="20"/>
          <w:lang w:val="ru-RU"/>
        </w:rPr>
        <w:t xml:space="preserve"> Протоколом соглашения о цене услуги</w:t>
      </w:r>
      <w:r w:rsidRPr="00C64644">
        <w:rPr>
          <w:sz w:val="20"/>
          <w:szCs w:val="20"/>
          <w:lang w:val="ru-RU"/>
        </w:rPr>
        <w:t>.</w:t>
      </w:r>
    </w:p>
    <w:p w14:paraId="76EA2FC9" w14:textId="77777777" w:rsidR="00127425" w:rsidRPr="00C64644" w:rsidRDefault="00127425" w:rsidP="00145815">
      <w:pPr>
        <w:pStyle w:val="a6"/>
        <w:numPr>
          <w:ilvl w:val="2"/>
          <w:numId w:val="9"/>
        </w:numPr>
        <w:ind w:left="0" w:firstLine="709"/>
        <w:jc w:val="both"/>
        <w:rPr>
          <w:sz w:val="20"/>
          <w:szCs w:val="20"/>
          <w:lang w:val="ru-RU"/>
        </w:rPr>
      </w:pPr>
      <w:r w:rsidRPr="00C64644">
        <w:rPr>
          <w:sz w:val="20"/>
          <w:szCs w:val="20"/>
          <w:lang w:val="ru-RU"/>
        </w:rPr>
        <w:t>Немедленно информировать Заказчика о ходе оказания Услуг, в соответствии с его запросами, а также об обстоятельствах, препятствующих надлежащему оказанию Услуг или существенно затрудняющих их оказание.</w:t>
      </w:r>
    </w:p>
    <w:p w14:paraId="11382809" w14:textId="5D472B99" w:rsidR="00127425" w:rsidRPr="00C64644" w:rsidRDefault="00127425" w:rsidP="00145815">
      <w:pPr>
        <w:pStyle w:val="a6"/>
        <w:numPr>
          <w:ilvl w:val="2"/>
          <w:numId w:val="9"/>
        </w:numPr>
        <w:ind w:left="0" w:firstLine="709"/>
        <w:jc w:val="both"/>
        <w:rPr>
          <w:sz w:val="20"/>
          <w:szCs w:val="20"/>
          <w:lang w:val="ru-RU"/>
        </w:rPr>
      </w:pPr>
      <w:r w:rsidRPr="00C64644">
        <w:rPr>
          <w:sz w:val="20"/>
          <w:szCs w:val="20"/>
          <w:lang w:val="ru-RU"/>
        </w:rPr>
        <w:t xml:space="preserve">Приостановить оказание Услуг и уведомить в течение 1 (одного) дня об этом Заказчика в случае, если выяснится, что оказание Услуг в соответствии с условиями </w:t>
      </w:r>
      <w:r w:rsidR="00EC78D0" w:rsidRPr="00C64644">
        <w:rPr>
          <w:sz w:val="20"/>
          <w:szCs w:val="20"/>
          <w:lang w:val="ru-RU"/>
        </w:rPr>
        <w:t>Контракт</w:t>
      </w:r>
      <w:r w:rsidRPr="00C64644">
        <w:rPr>
          <w:sz w:val="20"/>
          <w:szCs w:val="20"/>
          <w:lang w:val="ru-RU"/>
        </w:rPr>
        <w:t>а по нему невозможно.</w:t>
      </w:r>
    </w:p>
    <w:p w14:paraId="3264980B" w14:textId="77777777" w:rsidR="00127425" w:rsidRPr="00C64644" w:rsidRDefault="00127425" w:rsidP="00145815">
      <w:pPr>
        <w:pStyle w:val="a6"/>
        <w:numPr>
          <w:ilvl w:val="2"/>
          <w:numId w:val="9"/>
        </w:numPr>
        <w:ind w:left="0" w:firstLine="709"/>
        <w:jc w:val="both"/>
        <w:rPr>
          <w:sz w:val="20"/>
          <w:szCs w:val="20"/>
          <w:lang w:val="ru-RU"/>
        </w:rPr>
      </w:pPr>
      <w:r w:rsidRPr="00C64644">
        <w:rPr>
          <w:sz w:val="20"/>
          <w:szCs w:val="20"/>
          <w:lang w:val="ru-RU"/>
        </w:rPr>
        <w:t>В установленном порядке сдать результат оказанных Услуг Заказчику по соответствующему акту.</w:t>
      </w:r>
    </w:p>
    <w:p w14:paraId="5829AF5E" w14:textId="257695B1" w:rsidR="00127425" w:rsidRPr="00C64644" w:rsidRDefault="00127425" w:rsidP="00145815">
      <w:pPr>
        <w:pStyle w:val="a6"/>
        <w:numPr>
          <w:ilvl w:val="2"/>
          <w:numId w:val="9"/>
        </w:numPr>
        <w:ind w:left="0" w:firstLine="709"/>
        <w:jc w:val="both"/>
        <w:rPr>
          <w:sz w:val="20"/>
          <w:szCs w:val="20"/>
          <w:lang w:val="ru-RU"/>
        </w:rPr>
      </w:pPr>
      <w:r w:rsidRPr="00C64644">
        <w:rPr>
          <w:sz w:val="20"/>
          <w:szCs w:val="20"/>
          <w:lang w:val="ru-RU"/>
        </w:rPr>
        <w:t xml:space="preserve">Обеспечить сохранность документов и материалов, переданных ему Заказчиком для оказания Услуг по </w:t>
      </w:r>
      <w:r w:rsidR="00EC78D0" w:rsidRPr="00C64644">
        <w:rPr>
          <w:sz w:val="20"/>
          <w:szCs w:val="20"/>
          <w:lang w:val="ru-RU"/>
        </w:rPr>
        <w:t>Контракт</w:t>
      </w:r>
      <w:r w:rsidRPr="00C64644">
        <w:rPr>
          <w:sz w:val="20"/>
          <w:szCs w:val="20"/>
          <w:lang w:val="ru-RU"/>
        </w:rPr>
        <w:t>у.</w:t>
      </w:r>
    </w:p>
    <w:p w14:paraId="52398D07" w14:textId="6C38B33F" w:rsidR="00127425" w:rsidRPr="00C64644" w:rsidRDefault="00127425" w:rsidP="00145815">
      <w:pPr>
        <w:pStyle w:val="a6"/>
        <w:numPr>
          <w:ilvl w:val="2"/>
          <w:numId w:val="9"/>
        </w:numPr>
        <w:ind w:left="0" w:firstLine="709"/>
        <w:jc w:val="both"/>
        <w:rPr>
          <w:sz w:val="20"/>
          <w:szCs w:val="20"/>
          <w:lang w:val="ru-RU"/>
        </w:rPr>
      </w:pPr>
      <w:r w:rsidRPr="00C64644">
        <w:rPr>
          <w:sz w:val="20"/>
          <w:szCs w:val="20"/>
          <w:lang w:val="ru-RU"/>
        </w:rPr>
        <w:lastRenderedPageBreak/>
        <w:t xml:space="preserve">Исправить по требованию Заказчика за свой счет все выявленные недостатки, если в процессе оказания Услуг Исполнитель допустил отступление от условий </w:t>
      </w:r>
      <w:r w:rsidR="00EC78D0" w:rsidRPr="00C64644">
        <w:rPr>
          <w:sz w:val="20"/>
          <w:szCs w:val="20"/>
          <w:lang w:val="ru-RU"/>
        </w:rPr>
        <w:t>Контракт</w:t>
      </w:r>
      <w:r w:rsidRPr="00C64644">
        <w:rPr>
          <w:sz w:val="20"/>
          <w:szCs w:val="20"/>
          <w:lang w:val="ru-RU"/>
        </w:rPr>
        <w:t>а, ухудшившее качество Услуг.</w:t>
      </w:r>
    </w:p>
    <w:p w14:paraId="04E42442" w14:textId="77777777" w:rsidR="00127425" w:rsidRPr="00C64644" w:rsidRDefault="00127425" w:rsidP="00145815">
      <w:pPr>
        <w:pStyle w:val="a6"/>
        <w:numPr>
          <w:ilvl w:val="2"/>
          <w:numId w:val="9"/>
        </w:numPr>
        <w:ind w:left="0" w:firstLine="709"/>
        <w:jc w:val="both"/>
        <w:rPr>
          <w:sz w:val="20"/>
          <w:szCs w:val="20"/>
          <w:lang w:val="ru-RU"/>
        </w:rPr>
      </w:pPr>
      <w:r w:rsidRPr="00C64644">
        <w:rPr>
          <w:sz w:val="20"/>
          <w:szCs w:val="20"/>
          <w:lang w:val="ru-RU"/>
        </w:rPr>
        <w:t xml:space="preserve">Уведомлять Заказчика об изменении </w:t>
      </w:r>
      <w:r w:rsidR="00965990" w:rsidRPr="00C64644">
        <w:rPr>
          <w:sz w:val="20"/>
          <w:szCs w:val="20"/>
          <w:lang w:val="ru-RU"/>
        </w:rPr>
        <w:t xml:space="preserve">реквизитов </w:t>
      </w:r>
      <w:r w:rsidRPr="00C64644">
        <w:rPr>
          <w:sz w:val="20"/>
          <w:szCs w:val="20"/>
          <w:lang w:val="ru-RU"/>
        </w:rPr>
        <w:t>в трехдневный срок с момента наступления соответствующего условия.</w:t>
      </w:r>
    </w:p>
    <w:p w14:paraId="6C1B6DB6" w14:textId="7AD85FEB" w:rsidR="00906162" w:rsidRPr="00C64644" w:rsidRDefault="00127425" w:rsidP="002470EC">
      <w:pPr>
        <w:pStyle w:val="a6"/>
        <w:numPr>
          <w:ilvl w:val="2"/>
          <w:numId w:val="9"/>
        </w:numPr>
        <w:ind w:left="0" w:firstLine="709"/>
        <w:jc w:val="both"/>
        <w:rPr>
          <w:sz w:val="20"/>
          <w:szCs w:val="20"/>
          <w:lang w:val="ru-RU"/>
        </w:rPr>
      </w:pPr>
      <w:r w:rsidRPr="00C64644">
        <w:rPr>
          <w:sz w:val="20"/>
          <w:szCs w:val="20"/>
          <w:lang w:val="ru-RU"/>
        </w:rPr>
        <w:t xml:space="preserve">Выполнять другие обязанности, которые в соответствии с </w:t>
      </w:r>
      <w:r w:rsidR="00EC78D0" w:rsidRPr="00C64644">
        <w:rPr>
          <w:sz w:val="20"/>
          <w:szCs w:val="20"/>
          <w:lang w:val="ru-RU"/>
        </w:rPr>
        <w:t>Контракт</w:t>
      </w:r>
      <w:r w:rsidRPr="00C64644">
        <w:rPr>
          <w:sz w:val="20"/>
          <w:szCs w:val="20"/>
          <w:lang w:val="ru-RU"/>
        </w:rPr>
        <w:t>ом или действующим законодательством Российской Федерации, возлагаются на Исполнителя.</w:t>
      </w:r>
    </w:p>
    <w:p w14:paraId="63490AC3" w14:textId="2C1A94DB" w:rsidR="009748A3" w:rsidRPr="00C64644" w:rsidRDefault="00127425" w:rsidP="002470EC">
      <w:pPr>
        <w:pStyle w:val="a6"/>
        <w:numPr>
          <w:ilvl w:val="0"/>
          <w:numId w:val="9"/>
        </w:numPr>
        <w:jc w:val="center"/>
        <w:rPr>
          <w:b/>
          <w:sz w:val="20"/>
          <w:szCs w:val="20"/>
          <w:lang w:val="ru-RU"/>
        </w:rPr>
      </w:pPr>
      <w:r w:rsidRPr="00C64644">
        <w:rPr>
          <w:b/>
          <w:sz w:val="20"/>
          <w:szCs w:val="20"/>
          <w:lang w:val="ru-RU"/>
        </w:rPr>
        <w:t>Порядок сдачи-приемки Услуг</w:t>
      </w:r>
    </w:p>
    <w:p w14:paraId="042ED799" w14:textId="52F1740D" w:rsidR="00127425" w:rsidRPr="00C64644" w:rsidRDefault="00127425" w:rsidP="00145815">
      <w:pPr>
        <w:pStyle w:val="a6"/>
        <w:numPr>
          <w:ilvl w:val="1"/>
          <w:numId w:val="9"/>
        </w:numPr>
        <w:ind w:left="0" w:firstLine="709"/>
        <w:jc w:val="both"/>
        <w:rPr>
          <w:sz w:val="20"/>
          <w:szCs w:val="20"/>
          <w:lang w:val="ru-RU"/>
        </w:rPr>
      </w:pPr>
      <w:r w:rsidRPr="00C64644">
        <w:rPr>
          <w:sz w:val="20"/>
          <w:szCs w:val="20"/>
          <w:lang w:val="ru-RU"/>
        </w:rPr>
        <w:t xml:space="preserve">Приемка оказанных Услуг по </w:t>
      </w:r>
      <w:r w:rsidR="00EC78D0" w:rsidRPr="00C64644">
        <w:rPr>
          <w:sz w:val="20"/>
          <w:szCs w:val="20"/>
          <w:lang w:val="ru-RU"/>
        </w:rPr>
        <w:t>Контракт</w:t>
      </w:r>
      <w:r w:rsidRPr="00C64644">
        <w:rPr>
          <w:sz w:val="20"/>
          <w:szCs w:val="20"/>
          <w:lang w:val="ru-RU"/>
        </w:rPr>
        <w:t xml:space="preserve">у осуществляется путем направления Исполнителем Заказчику 2 (двух) экземпляров акта сдачи-приемки оказанных Услуг, составленного </w:t>
      </w:r>
      <w:r w:rsidR="00965990" w:rsidRPr="00C64644">
        <w:rPr>
          <w:sz w:val="20"/>
          <w:szCs w:val="20"/>
          <w:lang w:val="ru-RU"/>
        </w:rPr>
        <w:t>в соответствии с законодательством Российской Федерации</w:t>
      </w:r>
      <w:r w:rsidRPr="00C64644">
        <w:rPr>
          <w:sz w:val="20"/>
          <w:szCs w:val="20"/>
          <w:lang w:val="ru-RU"/>
        </w:rPr>
        <w:t xml:space="preserve">. </w:t>
      </w:r>
    </w:p>
    <w:p w14:paraId="1411CC9F" w14:textId="77777777" w:rsidR="00127425" w:rsidRPr="00C64644" w:rsidRDefault="00127425" w:rsidP="00145815">
      <w:pPr>
        <w:pStyle w:val="a6"/>
        <w:numPr>
          <w:ilvl w:val="1"/>
          <w:numId w:val="9"/>
        </w:numPr>
        <w:ind w:left="0" w:firstLine="709"/>
        <w:jc w:val="both"/>
        <w:rPr>
          <w:sz w:val="20"/>
          <w:szCs w:val="20"/>
          <w:lang w:val="ru-RU"/>
        </w:rPr>
      </w:pPr>
      <w:r w:rsidRPr="00C64644">
        <w:rPr>
          <w:sz w:val="20"/>
          <w:szCs w:val="20"/>
          <w:lang w:val="ru-RU"/>
        </w:rPr>
        <w:t>Заказчик обязан принять результаты оказанных Услуг и, при отсутствии замечаний, в течение 3 (трех) рабочих дней со дня получения акта сдачи-приемки оказанных Услуг направить Исполнителю один экземпляр подписанного акт сдачи-приемки оказанных Услуг.</w:t>
      </w:r>
    </w:p>
    <w:p w14:paraId="09E3A08B" w14:textId="77777777" w:rsidR="00127425" w:rsidRPr="00C64644" w:rsidRDefault="00127425" w:rsidP="00145815">
      <w:pPr>
        <w:pStyle w:val="a6"/>
        <w:numPr>
          <w:ilvl w:val="1"/>
          <w:numId w:val="9"/>
        </w:numPr>
        <w:ind w:left="0" w:firstLine="709"/>
        <w:jc w:val="both"/>
        <w:rPr>
          <w:sz w:val="20"/>
          <w:szCs w:val="20"/>
          <w:lang w:val="ru-RU"/>
        </w:rPr>
      </w:pPr>
      <w:r w:rsidRPr="00C64644">
        <w:rPr>
          <w:sz w:val="20"/>
          <w:szCs w:val="20"/>
          <w:lang w:val="ru-RU"/>
        </w:rPr>
        <w:t xml:space="preserve"> В случае обнаружения недостатков в оказанных Услугах, Заказчик в течение 3 (трех) рабочих дней с момента получения акта сдачи-приемки оказанных Услуг, направляет Исполнителю письменный отказ от его подписания с перечнем замечаний и с указанием сроков их устранения.</w:t>
      </w:r>
    </w:p>
    <w:p w14:paraId="7C92B17C" w14:textId="77777777" w:rsidR="00127425" w:rsidRPr="00C64644" w:rsidRDefault="00127425" w:rsidP="00145815">
      <w:pPr>
        <w:pStyle w:val="a6"/>
        <w:numPr>
          <w:ilvl w:val="1"/>
          <w:numId w:val="9"/>
        </w:numPr>
        <w:ind w:left="0" w:firstLine="709"/>
        <w:jc w:val="both"/>
        <w:rPr>
          <w:sz w:val="20"/>
          <w:szCs w:val="20"/>
          <w:lang w:val="ru-RU"/>
        </w:rPr>
      </w:pPr>
      <w:r w:rsidRPr="00C64644">
        <w:rPr>
          <w:sz w:val="20"/>
          <w:szCs w:val="20"/>
          <w:lang w:val="ru-RU"/>
        </w:rPr>
        <w:t xml:space="preserve">Исполнитель </w:t>
      </w:r>
      <w:r w:rsidR="00E605A8" w:rsidRPr="00C64644">
        <w:rPr>
          <w:sz w:val="20"/>
          <w:szCs w:val="20"/>
          <w:lang w:val="ru-RU"/>
        </w:rPr>
        <w:t xml:space="preserve">обязан устранить </w:t>
      </w:r>
      <w:r w:rsidRPr="00C64644">
        <w:rPr>
          <w:sz w:val="20"/>
          <w:szCs w:val="20"/>
          <w:lang w:val="ru-RU"/>
        </w:rPr>
        <w:t xml:space="preserve">недостатки за свой счет </w:t>
      </w:r>
      <w:r w:rsidR="004B1664" w:rsidRPr="00C64644">
        <w:rPr>
          <w:sz w:val="20"/>
          <w:szCs w:val="20"/>
          <w:lang w:val="ru-RU"/>
        </w:rPr>
        <w:t xml:space="preserve">в </w:t>
      </w:r>
      <w:r w:rsidR="00E605A8" w:rsidRPr="00C64644">
        <w:rPr>
          <w:sz w:val="20"/>
          <w:szCs w:val="20"/>
          <w:lang w:val="ru-RU"/>
        </w:rPr>
        <w:t xml:space="preserve">максимально короткие сроки. </w:t>
      </w:r>
    </w:p>
    <w:p w14:paraId="22AFDCB5" w14:textId="1155C6BA" w:rsidR="00127425" w:rsidRPr="00C64644" w:rsidRDefault="00127425" w:rsidP="00145815">
      <w:pPr>
        <w:pStyle w:val="a6"/>
        <w:numPr>
          <w:ilvl w:val="1"/>
          <w:numId w:val="9"/>
        </w:numPr>
        <w:ind w:left="0" w:firstLine="709"/>
        <w:jc w:val="both"/>
        <w:rPr>
          <w:sz w:val="20"/>
          <w:szCs w:val="20"/>
          <w:lang w:val="ru-RU"/>
        </w:rPr>
      </w:pPr>
      <w:r w:rsidRPr="00C64644">
        <w:rPr>
          <w:sz w:val="20"/>
          <w:szCs w:val="20"/>
          <w:lang w:val="ru-RU"/>
        </w:rPr>
        <w:t>После устранения Исполнителем недостатков Заказчик проводит приемку результатов оказанных Услуг</w:t>
      </w:r>
      <w:r w:rsidR="00E605A8" w:rsidRPr="00C64644">
        <w:rPr>
          <w:sz w:val="20"/>
          <w:szCs w:val="20"/>
          <w:lang w:val="ru-RU"/>
        </w:rPr>
        <w:t xml:space="preserve"> </w:t>
      </w:r>
      <w:r w:rsidRPr="00C64644">
        <w:rPr>
          <w:sz w:val="20"/>
          <w:szCs w:val="20"/>
          <w:lang w:val="ru-RU"/>
        </w:rPr>
        <w:t xml:space="preserve">в порядке, предусмотренном </w:t>
      </w:r>
      <w:r w:rsidR="00E605A8" w:rsidRPr="00C64644">
        <w:rPr>
          <w:sz w:val="20"/>
          <w:szCs w:val="20"/>
          <w:lang w:val="ru-RU"/>
        </w:rPr>
        <w:t xml:space="preserve">настоящим </w:t>
      </w:r>
      <w:r w:rsidR="00285C65" w:rsidRPr="00C64644">
        <w:rPr>
          <w:sz w:val="20"/>
          <w:szCs w:val="20"/>
          <w:lang w:val="ru-RU"/>
        </w:rPr>
        <w:t xml:space="preserve">разделом </w:t>
      </w:r>
      <w:r w:rsidR="00EC78D0" w:rsidRPr="00C64644">
        <w:rPr>
          <w:sz w:val="20"/>
          <w:szCs w:val="20"/>
          <w:lang w:val="ru-RU"/>
        </w:rPr>
        <w:t>Контракт</w:t>
      </w:r>
      <w:r w:rsidRPr="00C64644">
        <w:rPr>
          <w:sz w:val="20"/>
          <w:szCs w:val="20"/>
          <w:lang w:val="ru-RU"/>
        </w:rPr>
        <w:t>а.</w:t>
      </w:r>
    </w:p>
    <w:p w14:paraId="4FB2CC91" w14:textId="77777777" w:rsidR="00127425" w:rsidRPr="00C64644" w:rsidRDefault="00127425" w:rsidP="00145815">
      <w:pPr>
        <w:pStyle w:val="a6"/>
        <w:numPr>
          <w:ilvl w:val="1"/>
          <w:numId w:val="9"/>
        </w:numPr>
        <w:ind w:left="0" w:firstLine="709"/>
        <w:jc w:val="both"/>
        <w:rPr>
          <w:sz w:val="20"/>
          <w:szCs w:val="20"/>
          <w:lang w:val="ru-RU"/>
        </w:rPr>
      </w:pPr>
      <w:r w:rsidRPr="00C64644">
        <w:rPr>
          <w:sz w:val="20"/>
          <w:szCs w:val="20"/>
          <w:lang w:val="ru-RU"/>
        </w:rPr>
        <w:t>Заказчик, принявший результат оказанных Услуг без проверки, лишается права ссылаться на недостатки, которые могли быть установлены при обычном способе приемки (явные недостатки).</w:t>
      </w:r>
    </w:p>
    <w:p w14:paraId="6155E1BC" w14:textId="7713E8E8" w:rsidR="00906162" w:rsidRPr="00C64644" w:rsidRDefault="00127425" w:rsidP="001E4938">
      <w:pPr>
        <w:pStyle w:val="a6"/>
        <w:numPr>
          <w:ilvl w:val="1"/>
          <w:numId w:val="9"/>
        </w:numPr>
        <w:ind w:left="0" w:firstLine="709"/>
        <w:jc w:val="both"/>
        <w:rPr>
          <w:sz w:val="20"/>
          <w:szCs w:val="20"/>
          <w:lang w:val="ru-RU"/>
        </w:rPr>
      </w:pPr>
      <w:r w:rsidRPr="00C64644">
        <w:rPr>
          <w:sz w:val="20"/>
          <w:szCs w:val="20"/>
          <w:lang w:val="ru-RU"/>
        </w:rPr>
        <w:t>В случае не</w:t>
      </w:r>
      <w:r w:rsidR="00CF139E" w:rsidRPr="00C64644">
        <w:rPr>
          <w:sz w:val="20"/>
          <w:szCs w:val="20"/>
          <w:lang w:val="ru-RU"/>
        </w:rPr>
        <w:t xml:space="preserve"> </w:t>
      </w:r>
      <w:r w:rsidRPr="00C64644">
        <w:rPr>
          <w:sz w:val="20"/>
          <w:szCs w:val="20"/>
          <w:lang w:val="ru-RU"/>
        </w:rPr>
        <w:t>подписания акта сдачи-приемки оказанных Услуг и не</w:t>
      </w:r>
      <w:r w:rsidR="00CF139E" w:rsidRPr="00C64644">
        <w:rPr>
          <w:sz w:val="20"/>
          <w:szCs w:val="20"/>
          <w:lang w:val="ru-RU"/>
        </w:rPr>
        <w:t xml:space="preserve"> </w:t>
      </w:r>
      <w:r w:rsidRPr="00C64644">
        <w:rPr>
          <w:sz w:val="20"/>
          <w:szCs w:val="20"/>
          <w:lang w:val="ru-RU"/>
        </w:rPr>
        <w:t xml:space="preserve">направления в указанный </w:t>
      </w:r>
      <w:r w:rsidR="00E605A8" w:rsidRPr="00C64644">
        <w:rPr>
          <w:sz w:val="20"/>
          <w:szCs w:val="20"/>
          <w:lang w:val="ru-RU"/>
        </w:rPr>
        <w:t xml:space="preserve">в </w:t>
      </w:r>
      <w:r w:rsidR="00EC78D0" w:rsidRPr="00C64644">
        <w:rPr>
          <w:sz w:val="20"/>
          <w:szCs w:val="20"/>
          <w:lang w:val="ru-RU"/>
        </w:rPr>
        <w:t>Контракт</w:t>
      </w:r>
      <w:r w:rsidR="00E605A8" w:rsidRPr="00C64644">
        <w:rPr>
          <w:sz w:val="20"/>
          <w:szCs w:val="20"/>
          <w:lang w:val="ru-RU"/>
        </w:rPr>
        <w:t xml:space="preserve">е </w:t>
      </w:r>
      <w:r w:rsidRPr="00C64644">
        <w:rPr>
          <w:sz w:val="20"/>
          <w:szCs w:val="20"/>
          <w:lang w:val="ru-RU"/>
        </w:rPr>
        <w:t>срок мотивированного отказа от его подписания, Услуги считаются оказанными надлежащим образом</w:t>
      </w:r>
      <w:r w:rsidR="00DB1AAC" w:rsidRPr="00C64644">
        <w:rPr>
          <w:sz w:val="20"/>
          <w:szCs w:val="20"/>
          <w:lang w:val="ru-RU"/>
        </w:rPr>
        <w:t>,</w:t>
      </w:r>
      <w:r w:rsidRPr="00C64644">
        <w:rPr>
          <w:sz w:val="20"/>
          <w:szCs w:val="20"/>
          <w:lang w:val="ru-RU"/>
        </w:rPr>
        <w:t xml:space="preserve"> принятыми Заказчиком</w:t>
      </w:r>
      <w:r w:rsidR="00DB1AAC" w:rsidRPr="00C64644">
        <w:rPr>
          <w:sz w:val="20"/>
          <w:szCs w:val="20"/>
          <w:lang w:val="ru-RU"/>
        </w:rPr>
        <w:t xml:space="preserve"> и подлежащими оплате</w:t>
      </w:r>
      <w:r w:rsidRPr="00C64644">
        <w:rPr>
          <w:sz w:val="20"/>
          <w:szCs w:val="20"/>
          <w:lang w:val="ru-RU"/>
        </w:rPr>
        <w:t>.</w:t>
      </w:r>
    </w:p>
    <w:p w14:paraId="36C1D3D9" w14:textId="77777777" w:rsidR="00127425" w:rsidRPr="000F0C93" w:rsidRDefault="00127425" w:rsidP="00145815">
      <w:pPr>
        <w:pStyle w:val="a6"/>
        <w:numPr>
          <w:ilvl w:val="0"/>
          <w:numId w:val="9"/>
        </w:numPr>
        <w:jc w:val="center"/>
        <w:rPr>
          <w:b/>
          <w:sz w:val="20"/>
          <w:szCs w:val="20"/>
          <w:lang w:val="ru-RU"/>
        </w:rPr>
      </w:pPr>
      <w:r w:rsidRPr="00C64644">
        <w:rPr>
          <w:b/>
          <w:sz w:val="20"/>
          <w:szCs w:val="20"/>
          <w:lang w:val="ru-RU"/>
        </w:rPr>
        <w:t>Стоимость Услуг и порядок</w:t>
      </w:r>
      <w:r w:rsidRPr="000F0C93">
        <w:rPr>
          <w:b/>
          <w:sz w:val="20"/>
          <w:szCs w:val="20"/>
          <w:lang w:val="ru-RU"/>
        </w:rPr>
        <w:t xml:space="preserve"> расчетов</w:t>
      </w:r>
    </w:p>
    <w:p w14:paraId="46528146" w14:textId="77777777" w:rsidR="000F0C93" w:rsidRPr="000F0C93" w:rsidRDefault="00B71EE1" w:rsidP="000F0C93">
      <w:pPr>
        <w:rPr>
          <w:b/>
          <w:sz w:val="20"/>
          <w:szCs w:val="20"/>
          <w:lang w:val="ru-RU"/>
        </w:rPr>
      </w:pPr>
      <w:r w:rsidRPr="000F0C93">
        <w:rPr>
          <w:b/>
          <w:sz w:val="20"/>
          <w:szCs w:val="20"/>
          <w:lang w:val="ru-RU" w:eastAsia="ar-SA"/>
        </w:rPr>
        <w:t xml:space="preserve">           4.1.</w:t>
      </w:r>
      <w:r w:rsidR="008123A8" w:rsidRPr="000F0C93">
        <w:rPr>
          <w:b/>
          <w:sz w:val="20"/>
          <w:szCs w:val="20"/>
          <w:lang w:val="ru-RU"/>
        </w:rPr>
        <w:t xml:space="preserve"> </w:t>
      </w:r>
      <w:r w:rsidR="000F0C93" w:rsidRPr="000F0C93">
        <w:rPr>
          <w:b/>
          <w:sz w:val="20"/>
          <w:szCs w:val="20"/>
          <w:lang w:val="ru-RU"/>
        </w:rPr>
        <w:t xml:space="preserve">Стоимость  услуги –27342 руб,  в том числе: </w:t>
      </w:r>
    </w:p>
    <w:p w14:paraId="66364414" w14:textId="77777777" w:rsidR="000F0C93" w:rsidRPr="000F0C93" w:rsidRDefault="000F0C93" w:rsidP="000F0C93">
      <w:pPr>
        <w:rPr>
          <w:b/>
          <w:sz w:val="20"/>
          <w:szCs w:val="20"/>
          <w:lang w:val="ru-RU"/>
        </w:rPr>
      </w:pPr>
      <w:r w:rsidRPr="000F0C93">
        <w:rPr>
          <w:b/>
          <w:sz w:val="20"/>
          <w:szCs w:val="20"/>
          <w:lang w:val="ru-RU"/>
        </w:rPr>
        <w:t>Оплата труда – 21000 руб. (в том числе налог на доходы физических лиц (13% – 2730 руб. 00 коп.)</w:t>
      </w:r>
    </w:p>
    <w:p w14:paraId="4ADE9173" w14:textId="77777777" w:rsidR="000F0C93" w:rsidRPr="000F0C93" w:rsidRDefault="000F0C93" w:rsidP="000F0C93">
      <w:pPr>
        <w:rPr>
          <w:b/>
          <w:sz w:val="20"/>
          <w:szCs w:val="20"/>
          <w:lang w:val="ru-RU"/>
        </w:rPr>
      </w:pPr>
      <w:r w:rsidRPr="000F0C93">
        <w:rPr>
          <w:b/>
          <w:sz w:val="20"/>
          <w:szCs w:val="20"/>
          <w:lang w:val="ru-RU"/>
        </w:rPr>
        <w:t xml:space="preserve">Единый налоговый платеж на взносы по обязательному социальному страхованию (30,0%)-6300 руб </w:t>
      </w:r>
    </w:p>
    <w:p w14:paraId="577ECEFA" w14:textId="77777777" w:rsidR="000F0C93" w:rsidRPr="000F0C93" w:rsidRDefault="000F0C93" w:rsidP="000F0C93">
      <w:pPr>
        <w:rPr>
          <w:b/>
          <w:sz w:val="20"/>
          <w:szCs w:val="20"/>
          <w:lang w:val="ru-RU"/>
        </w:rPr>
      </w:pPr>
      <w:r w:rsidRPr="000F0C93">
        <w:rPr>
          <w:b/>
          <w:sz w:val="20"/>
          <w:szCs w:val="20"/>
          <w:lang w:val="ru-RU"/>
        </w:rPr>
        <w:t xml:space="preserve">Страховые взносы на обязательное социальное страхование от несчастных случаев и профзаболеваний  (0,2%)-42 руб </w:t>
      </w:r>
    </w:p>
    <w:p w14:paraId="5D345362" w14:textId="44B31A37" w:rsidR="00B81F6A" w:rsidRPr="000F0C93" w:rsidRDefault="009A1914" w:rsidP="00124C33">
      <w:pPr>
        <w:rPr>
          <w:b/>
          <w:sz w:val="20"/>
          <w:szCs w:val="20"/>
          <w:lang w:val="ru-RU"/>
        </w:rPr>
      </w:pPr>
      <w:r w:rsidRPr="000F0C93">
        <w:rPr>
          <w:rFonts w:eastAsia="Times New Roman"/>
          <w:sz w:val="20"/>
          <w:szCs w:val="20"/>
          <w:bdr w:val="none" w:sz="0" w:space="0" w:color="auto"/>
          <w:lang w:val="ru-RU" w:eastAsia="ru-RU"/>
        </w:rPr>
        <w:t xml:space="preserve">При  осуществлении расчетов по контракту с указанной суммы оплаты труда, Заказчиком будет удержан НДФЛ (13%) в соответствии с действующим законодательством РФ </w:t>
      </w:r>
      <w:r w:rsidRPr="000F0C93">
        <w:rPr>
          <w:rFonts w:eastAsia="Times New Roman"/>
          <w:b/>
          <w:sz w:val="20"/>
          <w:szCs w:val="20"/>
          <w:bdr w:val="none" w:sz="0" w:space="0" w:color="auto"/>
          <w:lang w:val="ru-RU" w:eastAsia="ru-RU"/>
        </w:rPr>
        <w:t>.</w:t>
      </w:r>
      <w:r w:rsidRPr="000F0C93">
        <w:rPr>
          <w:rFonts w:eastAsia="Times New Roman"/>
          <w:sz w:val="20"/>
          <w:szCs w:val="20"/>
          <w:bdr w:val="none" w:sz="0" w:space="0" w:color="auto"/>
          <w:lang w:val="ru-RU" w:eastAsia="ru-RU"/>
        </w:rPr>
        <w:t xml:space="preserve">  </w:t>
      </w:r>
      <w:r w:rsidR="000D6BB7" w:rsidRPr="000F0C93">
        <w:rPr>
          <w:rFonts w:eastAsia="Calibri"/>
          <w:sz w:val="20"/>
          <w:szCs w:val="20"/>
          <w:lang w:val="ru-RU"/>
        </w:rPr>
        <w:t xml:space="preserve">Источник финансирования: </w:t>
      </w:r>
      <w:r w:rsidR="000D6BB7" w:rsidRPr="000F0C93">
        <w:rPr>
          <w:rFonts w:eastAsia="Calibri"/>
          <w:b/>
          <w:sz w:val="20"/>
          <w:szCs w:val="20"/>
          <w:lang w:val="ru-RU"/>
        </w:rPr>
        <w:t>Средства федерального бюджета</w:t>
      </w:r>
    </w:p>
    <w:p w14:paraId="6B380EDB" w14:textId="2FD637EB" w:rsidR="00C479A0" w:rsidRPr="000F0C93" w:rsidRDefault="00C479A0" w:rsidP="001E4938">
      <w:pPr>
        <w:pStyle w:val="ad"/>
        <w:shd w:val="clear" w:color="auto" w:fill="FFFFFF"/>
        <w:tabs>
          <w:tab w:val="left" w:pos="426"/>
          <w:tab w:val="left" w:pos="567"/>
        </w:tabs>
        <w:ind w:firstLine="709"/>
        <w:jc w:val="both"/>
        <w:rPr>
          <w:sz w:val="20"/>
          <w:szCs w:val="20"/>
          <w:lang w:val="ru-RU"/>
        </w:rPr>
      </w:pPr>
      <w:r w:rsidRPr="000F0C93">
        <w:rPr>
          <w:sz w:val="20"/>
          <w:szCs w:val="20"/>
          <w:lang w:val="ru-RU"/>
        </w:rPr>
        <w:t>4.2.Если контракт заключается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p>
    <w:p w14:paraId="609EDE3E" w14:textId="5995EB0D" w:rsidR="00C479A0" w:rsidRPr="000F0C93" w:rsidRDefault="00C479A0" w:rsidP="001E4938">
      <w:pPr>
        <w:pStyle w:val="a6"/>
        <w:tabs>
          <w:tab w:val="left" w:pos="426"/>
          <w:tab w:val="left" w:pos="567"/>
        </w:tabs>
        <w:autoSpaceDE w:val="0"/>
        <w:autoSpaceDN w:val="0"/>
        <w:adjustRightInd w:val="0"/>
        <w:ind w:left="0" w:firstLine="709"/>
        <w:jc w:val="both"/>
        <w:rPr>
          <w:sz w:val="20"/>
          <w:szCs w:val="20"/>
          <w:lang w:val="ru-RU"/>
        </w:rPr>
      </w:pPr>
      <w:r w:rsidRPr="000F0C93">
        <w:rPr>
          <w:sz w:val="20"/>
          <w:szCs w:val="20"/>
          <w:lang w:val="ru-RU"/>
        </w:rPr>
        <w:t xml:space="preserve"> 4.3 Оплата Заказчиком фактически оказанных Услуг осуществляется путём перечисления денежных средств на расчётный счет Исполнителя не более чем в течение 7 (семи) рабочих дней с даты получения Заказчиком представленных Исполнителем счета, счета-фактуры (при наличии) или УПД и подписанных с двух сторон а</w:t>
      </w:r>
      <w:r w:rsidRPr="000F0C93">
        <w:rPr>
          <w:bCs/>
          <w:sz w:val="20"/>
          <w:szCs w:val="20"/>
          <w:lang w:val="ru-RU"/>
        </w:rPr>
        <w:t>кта выполненных работ и оказанных услуг</w:t>
      </w:r>
      <w:r w:rsidRPr="000F0C93">
        <w:rPr>
          <w:sz w:val="20"/>
          <w:szCs w:val="20"/>
          <w:lang w:val="ru-RU"/>
        </w:rPr>
        <w:t xml:space="preserve"> (Приложение 2) или предоставление документов на оплату с применением</w:t>
      </w:r>
      <w:r w:rsidRPr="000F0C93">
        <w:rPr>
          <w:b/>
          <w:bCs/>
          <w:color w:val="000000"/>
          <w:kern w:val="36"/>
          <w:sz w:val="20"/>
          <w:szCs w:val="20"/>
          <w:lang w:val="ru-RU"/>
        </w:rPr>
        <w:t xml:space="preserve"> Электронного документооборота с</w:t>
      </w:r>
      <w:r w:rsidRPr="000F0C93">
        <w:rPr>
          <w:b/>
          <w:bCs/>
          <w:color w:val="000000"/>
          <w:kern w:val="36"/>
          <w:sz w:val="20"/>
          <w:szCs w:val="20"/>
        </w:rPr>
        <w:t> </w:t>
      </w:r>
      <w:r w:rsidRPr="000F0C93">
        <w:rPr>
          <w:b/>
          <w:bCs/>
          <w:color w:val="000000"/>
          <w:kern w:val="36"/>
          <w:sz w:val="20"/>
          <w:szCs w:val="20"/>
          <w:lang w:val="ru-RU"/>
        </w:rPr>
        <w:t>контрагентами (</w:t>
      </w:r>
      <w:r w:rsidRPr="000F0C93">
        <w:rPr>
          <w:color w:val="0E0E0F"/>
          <w:spacing w:val="-3"/>
          <w:sz w:val="20"/>
          <w:szCs w:val="20"/>
          <w:lang w:val="ru-RU"/>
        </w:rPr>
        <w:t xml:space="preserve">цифровой документ)  </w:t>
      </w:r>
      <w:r w:rsidRPr="000F0C93">
        <w:rPr>
          <w:bCs/>
          <w:color w:val="000000"/>
          <w:kern w:val="36"/>
          <w:sz w:val="20"/>
          <w:szCs w:val="20"/>
          <w:lang w:val="ru-RU"/>
        </w:rPr>
        <w:t>посредством</w:t>
      </w:r>
      <w:r w:rsidRPr="000F0C93">
        <w:rPr>
          <w:b/>
          <w:bCs/>
          <w:color w:val="000000"/>
          <w:kern w:val="36"/>
          <w:sz w:val="20"/>
          <w:szCs w:val="20"/>
          <w:lang w:val="ru-RU"/>
        </w:rPr>
        <w:t xml:space="preserve"> </w:t>
      </w:r>
      <w:r w:rsidRPr="000F0C93">
        <w:rPr>
          <w:sz w:val="20"/>
          <w:szCs w:val="20"/>
          <w:lang w:val="ru-RU"/>
        </w:rPr>
        <w:t xml:space="preserve"> Контур Диадока.</w:t>
      </w:r>
    </w:p>
    <w:p w14:paraId="653550A8" w14:textId="4C69659B" w:rsidR="00C479A0" w:rsidRPr="000F0C93" w:rsidRDefault="00C479A0" w:rsidP="001E4938">
      <w:pPr>
        <w:pStyle w:val="a6"/>
        <w:tabs>
          <w:tab w:val="left" w:pos="426"/>
          <w:tab w:val="left" w:pos="567"/>
        </w:tabs>
        <w:ind w:left="0" w:firstLine="709"/>
        <w:jc w:val="both"/>
        <w:rPr>
          <w:sz w:val="20"/>
          <w:szCs w:val="20"/>
          <w:lang w:val="ru-RU"/>
        </w:rPr>
      </w:pPr>
      <w:r w:rsidRPr="000F0C93">
        <w:rPr>
          <w:sz w:val="20"/>
          <w:szCs w:val="20"/>
          <w:lang w:val="ru-RU"/>
        </w:rPr>
        <w:t>4.</w:t>
      </w:r>
      <w:r w:rsidR="001E4938" w:rsidRPr="000F0C93">
        <w:rPr>
          <w:sz w:val="20"/>
          <w:szCs w:val="20"/>
          <w:lang w:val="ru-RU"/>
        </w:rPr>
        <w:t>4</w:t>
      </w:r>
      <w:r w:rsidRPr="000F0C93">
        <w:rPr>
          <w:sz w:val="20"/>
          <w:szCs w:val="20"/>
          <w:lang w:val="ru-RU"/>
        </w:rPr>
        <w:t>. Авансирование не предусмотрено.</w:t>
      </w:r>
    </w:p>
    <w:p w14:paraId="49642209" w14:textId="7D799D53" w:rsidR="00C479A0" w:rsidRPr="000F0C93" w:rsidRDefault="00C479A0" w:rsidP="001E4938">
      <w:pPr>
        <w:pStyle w:val="a6"/>
        <w:shd w:val="clear" w:color="auto" w:fill="FFFFFF"/>
        <w:tabs>
          <w:tab w:val="left" w:pos="426"/>
          <w:tab w:val="left" w:pos="567"/>
        </w:tabs>
        <w:ind w:left="0" w:firstLine="709"/>
        <w:jc w:val="both"/>
        <w:rPr>
          <w:color w:val="000000"/>
          <w:sz w:val="20"/>
          <w:szCs w:val="20"/>
          <w:lang w:val="ru-RU"/>
        </w:rPr>
      </w:pPr>
      <w:r w:rsidRPr="000F0C93">
        <w:rPr>
          <w:color w:val="000000"/>
          <w:sz w:val="20"/>
          <w:szCs w:val="20"/>
          <w:lang w:val="ru-RU"/>
        </w:rPr>
        <w:t>4.</w:t>
      </w:r>
      <w:r w:rsidR="001E4938" w:rsidRPr="000F0C93">
        <w:rPr>
          <w:color w:val="000000"/>
          <w:sz w:val="20"/>
          <w:szCs w:val="20"/>
          <w:lang w:val="ru-RU"/>
        </w:rPr>
        <w:t>5</w:t>
      </w:r>
      <w:r w:rsidRPr="000F0C93">
        <w:rPr>
          <w:color w:val="000000"/>
          <w:sz w:val="20"/>
          <w:szCs w:val="20"/>
          <w:lang w:val="ru-RU"/>
        </w:rPr>
        <w:t>. В случае оплаты поставленного товара, выполненной работы (ее результатов), оказанной услуги, а также отдельных этапов исполнения контракта в соответствии с</w:t>
      </w:r>
      <w:r w:rsidRPr="000F0C93">
        <w:rPr>
          <w:color w:val="000000"/>
          <w:sz w:val="20"/>
          <w:szCs w:val="20"/>
        </w:rPr>
        <w:t> </w:t>
      </w:r>
      <w:hyperlink r:id="rId7" w:anchor="dst101293" w:history="1">
        <w:r w:rsidRPr="000F0C93">
          <w:rPr>
            <w:color w:val="1A0DAB"/>
            <w:sz w:val="20"/>
            <w:szCs w:val="20"/>
            <w:u w:val="single"/>
            <w:lang w:val="ru-RU"/>
          </w:rPr>
          <w:t>пунктом 2 части 1 статьи 94</w:t>
        </w:r>
      </w:hyperlink>
      <w:r w:rsidRPr="000F0C93">
        <w:rPr>
          <w:color w:val="000000"/>
          <w:sz w:val="20"/>
          <w:szCs w:val="20"/>
        </w:rPr>
        <w:t> </w:t>
      </w:r>
      <w:r w:rsidRPr="000F0C93">
        <w:rPr>
          <w:color w:val="000000"/>
          <w:sz w:val="20"/>
          <w:szCs w:val="20"/>
          <w:lang w:val="ru-RU"/>
        </w:rPr>
        <w:t xml:space="preserve">Федерального закона от 5 апреля 2013 года </w:t>
      </w:r>
      <w:r w:rsidRPr="000F0C93">
        <w:rPr>
          <w:color w:val="000000"/>
          <w:sz w:val="20"/>
          <w:szCs w:val="20"/>
        </w:rPr>
        <w:t>N</w:t>
      </w:r>
      <w:r w:rsidRPr="000F0C93">
        <w:rPr>
          <w:color w:val="000000"/>
          <w:sz w:val="20"/>
          <w:szCs w:val="20"/>
          <w:lang w:val="ru-RU"/>
        </w:rPr>
        <w:t xml:space="preserve"> 44-ФЗ "О контрактной системе в сфере закупок товаров, работ, услуг для обеспечения государственных и муниципальных нужд", денежного обязательства, возникшего на основании   контракта, допускается санкционирование оплаты такого денежного обязательства:</w:t>
      </w:r>
    </w:p>
    <w:p w14:paraId="217A876B" w14:textId="77777777" w:rsidR="00C479A0" w:rsidRPr="000F0C93" w:rsidRDefault="00C479A0" w:rsidP="001E4938">
      <w:pPr>
        <w:pStyle w:val="a6"/>
        <w:shd w:val="clear" w:color="auto" w:fill="FFFFFF"/>
        <w:tabs>
          <w:tab w:val="left" w:pos="426"/>
          <w:tab w:val="left" w:pos="567"/>
        </w:tabs>
        <w:ind w:left="0" w:firstLine="709"/>
        <w:jc w:val="both"/>
        <w:rPr>
          <w:color w:val="000000"/>
          <w:sz w:val="20"/>
          <w:szCs w:val="20"/>
          <w:lang w:val="ru-RU"/>
        </w:rPr>
      </w:pPr>
      <w:r w:rsidRPr="000F0C93">
        <w:rPr>
          <w:color w:val="000000"/>
          <w:sz w:val="20"/>
          <w:szCs w:val="20"/>
          <w:lang w:val="ru-RU"/>
        </w:rPr>
        <w:t>1) на счет, определенный арбитражным управляющим, в случае признания несостоятельным (банкротом) физического, юридического лица или индивидуального предпринимателя, осуществивших поставку товара, выполнение работы, оказание услуги (исполнение отдельного этапа   контракта);</w:t>
      </w:r>
    </w:p>
    <w:p w14:paraId="74A9C6AB" w14:textId="77777777" w:rsidR="00C479A0" w:rsidRPr="000F0C93" w:rsidRDefault="00C479A0" w:rsidP="001E4938">
      <w:pPr>
        <w:pStyle w:val="a6"/>
        <w:shd w:val="clear" w:color="auto" w:fill="FFFFFF"/>
        <w:tabs>
          <w:tab w:val="left" w:pos="426"/>
          <w:tab w:val="left" w:pos="567"/>
        </w:tabs>
        <w:ind w:left="0" w:firstLine="709"/>
        <w:jc w:val="both"/>
        <w:rPr>
          <w:color w:val="000000"/>
          <w:sz w:val="20"/>
          <w:szCs w:val="20"/>
          <w:lang w:val="ru-RU"/>
        </w:rPr>
      </w:pPr>
      <w:r w:rsidRPr="000F0C93">
        <w:rPr>
          <w:color w:val="000000"/>
          <w:sz w:val="20"/>
          <w:szCs w:val="20"/>
          <w:lang w:val="ru-RU"/>
        </w:rPr>
        <w:t>2) на счет юридического лица, являющегося правопреемником реорганизованного юридического лица, в случае правопреемства поставщика (подрядчика, исполнителя) по контракту вследствие реорганизации юридического лица в форме преобразования, слияния или присоединения;</w:t>
      </w:r>
    </w:p>
    <w:p w14:paraId="44E8EA8C" w14:textId="3051A1A7" w:rsidR="00127425" w:rsidRPr="000F0C93" w:rsidRDefault="00C479A0" w:rsidP="001E4938">
      <w:pPr>
        <w:pStyle w:val="a6"/>
        <w:shd w:val="clear" w:color="auto" w:fill="FFFFFF"/>
        <w:tabs>
          <w:tab w:val="left" w:pos="426"/>
          <w:tab w:val="left" w:pos="567"/>
        </w:tabs>
        <w:ind w:left="0" w:firstLine="709"/>
        <w:jc w:val="both"/>
        <w:rPr>
          <w:color w:val="000000"/>
          <w:sz w:val="20"/>
          <w:szCs w:val="20"/>
          <w:lang w:val="ru-RU"/>
        </w:rPr>
      </w:pPr>
      <w:r w:rsidRPr="000F0C93">
        <w:rPr>
          <w:color w:val="000000"/>
          <w:sz w:val="20"/>
          <w:szCs w:val="20"/>
          <w:lang w:val="ru-RU"/>
        </w:rPr>
        <w:t>3) лицу, являющемуся наследником, в соответствии с гражданским законодательством в случае смерти физического лица, осуществившего поставку товара, выполнение работы, оказание услуги (исполнение отдельного этапа исполнения государственного контракта, и закрытия счета, указанного в   контракте.</w:t>
      </w:r>
    </w:p>
    <w:p w14:paraId="341F7F74" w14:textId="6A23B04A" w:rsidR="00127425" w:rsidRPr="000F0C93" w:rsidRDefault="00127425" w:rsidP="00145815">
      <w:pPr>
        <w:pStyle w:val="a6"/>
        <w:numPr>
          <w:ilvl w:val="0"/>
          <w:numId w:val="9"/>
        </w:numPr>
        <w:jc w:val="center"/>
        <w:rPr>
          <w:b/>
          <w:sz w:val="20"/>
          <w:szCs w:val="20"/>
          <w:lang w:val="ru-RU"/>
        </w:rPr>
      </w:pPr>
      <w:r w:rsidRPr="000F0C93">
        <w:rPr>
          <w:b/>
          <w:sz w:val="20"/>
          <w:szCs w:val="20"/>
          <w:lang w:val="ru-RU"/>
        </w:rPr>
        <w:t>Ответственность Сторон</w:t>
      </w:r>
    </w:p>
    <w:p w14:paraId="3769565D" w14:textId="4C3B0E25" w:rsidR="00127425" w:rsidRPr="000F0C93" w:rsidRDefault="00127425" w:rsidP="00145815">
      <w:pPr>
        <w:pStyle w:val="a6"/>
        <w:numPr>
          <w:ilvl w:val="1"/>
          <w:numId w:val="9"/>
        </w:numPr>
        <w:ind w:left="0" w:firstLine="709"/>
        <w:jc w:val="both"/>
        <w:rPr>
          <w:sz w:val="20"/>
          <w:szCs w:val="20"/>
          <w:lang w:val="ru-RU"/>
        </w:rPr>
      </w:pPr>
      <w:r w:rsidRPr="000F0C93">
        <w:rPr>
          <w:sz w:val="20"/>
          <w:szCs w:val="20"/>
          <w:lang w:val="ru-RU"/>
        </w:rPr>
        <w:t xml:space="preserve">За невыполнение или ненадлежащее выполнение условий </w:t>
      </w:r>
      <w:r w:rsidR="00EC78D0" w:rsidRPr="000F0C93">
        <w:rPr>
          <w:sz w:val="20"/>
          <w:szCs w:val="20"/>
          <w:lang w:val="ru-RU"/>
        </w:rPr>
        <w:t>Контракт</w:t>
      </w:r>
      <w:r w:rsidRPr="000F0C93">
        <w:rPr>
          <w:sz w:val="20"/>
          <w:szCs w:val="20"/>
          <w:lang w:val="ru-RU"/>
        </w:rPr>
        <w:t xml:space="preserve">а Стороны несут ответственность в соответствии с законодательством Российской Федерации и условиями </w:t>
      </w:r>
      <w:r w:rsidR="00EC78D0" w:rsidRPr="000F0C93">
        <w:rPr>
          <w:sz w:val="20"/>
          <w:szCs w:val="20"/>
          <w:lang w:val="ru-RU"/>
        </w:rPr>
        <w:t>Контракт</w:t>
      </w:r>
      <w:r w:rsidRPr="000F0C93">
        <w:rPr>
          <w:sz w:val="20"/>
          <w:szCs w:val="20"/>
          <w:lang w:val="ru-RU"/>
        </w:rPr>
        <w:t>а.</w:t>
      </w:r>
    </w:p>
    <w:p w14:paraId="5F2303BA" w14:textId="11728B17" w:rsidR="00127425" w:rsidRPr="000F0C93" w:rsidRDefault="00127425" w:rsidP="00145815">
      <w:pPr>
        <w:pStyle w:val="a6"/>
        <w:numPr>
          <w:ilvl w:val="1"/>
          <w:numId w:val="9"/>
        </w:numPr>
        <w:ind w:left="0" w:firstLine="709"/>
        <w:jc w:val="both"/>
        <w:rPr>
          <w:sz w:val="20"/>
          <w:szCs w:val="20"/>
          <w:lang w:val="ru-RU"/>
        </w:rPr>
      </w:pPr>
      <w:r w:rsidRPr="000F0C93">
        <w:rPr>
          <w:sz w:val="20"/>
          <w:szCs w:val="20"/>
          <w:lang w:val="ru-RU"/>
        </w:rPr>
        <w:t xml:space="preserve">В случае полного (частичного) невыполнения или ненадлежащего выполнения условий </w:t>
      </w:r>
      <w:r w:rsidR="00EC78D0" w:rsidRPr="000F0C93">
        <w:rPr>
          <w:sz w:val="20"/>
          <w:szCs w:val="20"/>
          <w:lang w:val="ru-RU"/>
        </w:rPr>
        <w:t>Контракт</w:t>
      </w:r>
      <w:r w:rsidRPr="000F0C93">
        <w:rPr>
          <w:sz w:val="20"/>
          <w:szCs w:val="20"/>
          <w:lang w:val="ru-RU"/>
        </w:rPr>
        <w:t>а одной из Сторон эта Сторона обязана возместить другой Стороне причиненные убытки.</w:t>
      </w:r>
    </w:p>
    <w:p w14:paraId="5D52DD85" w14:textId="77777777" w:rsidR="00127425" w:rsidRPr="000F0C93" w:rsidRDefault="00127425" w:rsidP="00145815">
      <w:pPr>
        <w:pStyle w:val="a6"/>
        <w:numPr>
          <w:ilvl w:val="1"/>
          <w:numId w:val="9"/>
        </w:numPr>
        <w:ind w:left="0" w:firstLine="709"/>
        <w:jc w:val="both"/>
        <w:rPr>
          <w:sz w:val="20"/>
          <w:szCs w:val="20"/>
          <w:lang w:val="ru-RU"/>
        </w:rPr>
      </w:pPr>
      <w:r w:rsidRPr="000F0C93">
        <w:rPr>
          <w:sz w:val="20"/>
          <w:szCs w:val="20"/>
          <w:lang w:val="ru-RU"/>
        </w:rPr>
        <w:t xml:space="preserve">В случае просрочки оказания Услуг </w:t>
      </w:r>
      <w:r w:rsidR="00600B28" w:rsidRPr="000F0C93">
        <w:rPr>
          <w:sz w:val="20"/>
          <w:szCs w:val="20"/>
          <w:lang w:val="ru-RU"/>
        </w:rPr>
        <w:t xml:space="preserve">по вине Исполнителя </w:t>
      </w:r>
      <w:r w:rsidRPr="000F0C93">
        <w:rPr>
          <w:sz w:val="20"/>
          <w:szCs w:val="20"/>
          <w:lang w:val="ru-RU"/>
        </w:rPr>
        <w:t>более чем на 5 (пять) рабочих дней</w:t>
      </w:r>
      <w:r w:rsidR="00600B28" w:rsidRPr="000F0C93">
        <w:rPr>
          <w:sz w:val="20"/>
          <w:szCs w:val="20"/>
          <w:lang w:val="ru-RU"/>
        </w:rPr>
        <w:t xml:space="preserve"> (</w:t>
      </w:r>
      <w:r w:rsidRPr="000F0C93">
        <w:rPr>
          <w:sz w:val="20"/>
          <w:szCs w:val="20"/>
          <w:lang w:val="ru-RU"/>
        </w:rPr>
        <w:t>как отдельных этапов, так и оказания Услуг в целом</w:t>
      </w:r>
      <w:r w:rsidR="00600B28" w:rsidRPr="000F0C93">
        <w:rPr>
          <w:sz w:val="20"/>
          <w:szCs w:val="20"/>
          <w:lang w:val="ru-RU"/>
        </w:rPr>
        <w:t>)</w:t>
      </w:r>
      <w:r w:rsidRPr="000F0C93">
        <w:rPr>
          <w:sz w:val="20"/>
          <w:szCs w:val="20"/>
          <w:lang w:val="ru-RU"/>
        </w:rPr>
        <w:t xml:space="preserve">, </w:t>
      </w:r>
      <w:r w:rsidR="00600B28" w:rsidRPr="000F0C93">
        <w:rPr>
          <w:sz w:val="20"/>
          <w:szCs w:val="20"/>
          <w:lang w:val="ru-RU"/>
        </w:rPr>
        <w:t>Исполнитель</w:t>
      </w:r>
      <w:r w:rsidRPr="000F0C93">
        <w:rPr>
          <w:sz w:val="20"/>
          <w:szCs w:val="20"/>
          <w:lang w:val="ru-RU"/>
        </w:rPr>
        <w:t xml:space="preserve"> уплачивает Заказчику неустойку за каждый день просрочки в размере 0,1% от стоимости несвоевременно </w:t>
      </w:r>
      <w:r w:rsidR="00E25DEF" w:rsidRPr="000F0C93">
        <w:rPr>
          <w:sz w:val="20"/>
          <w:szCs w:val="20"/>
          <w:lang w:val="ru-RU"/>
        </w:rPr>
        <w:t>оказанного</w:t>
      </w:r>
      <w:r w:rsidRPr="000F0C93">
        <w:rPr>
          <w:sz w:val="20"/>
          <w:szCs w:val="20"/>
          <w:lang w:val="ru-RU"/>
        </w:rPr>
        <w:t xml:space="preserve"> объема Услуг.</w:t>
      </w:r>
    </w:p>
    <w:p w14:paraId="4F09272F" w14:textId="77777777" w:rsidR="00127425" w:rsidRPr="000F0C93" w:rsidRDefault="00127425" w:rsidP="00145815">
      <w:pPr>
        <w:pStyle w:val="a6"/>
        <w:numPr>
          <w:ilvl w:val="1"/>
          <w:numId w:val="9"/>
        </w:numPr>
        <w:ind w:left="0" w:firstLine="709"/>
        <w:jc w:val="both"/>
        <w:rPr>
          <w:sz w:val="20"/>
          <w:szCs w:val="20"/>
          <w:lang w:val="ru-RU"/>
        </w:rPr>
      </w:pPr>
      <w:r w:rsidRPr="000F0C93">
        <w:rPr>
          <w:sz w:val="20"/>
          <w:szCs w:val="20"/>
          <w:lang w:val="ru-RU"/>
        </w:rPr>
        <w:t>В случае просрочки Заказчиком оплаты Услуг Исполнителя</w:t>
      </w:r>
      <w:r w:rsidR="007D6122" w:rsidRPr="000F0C93">
        <w:rPr>
          <w:sz w:val="20"/>
          <w:szCs w:val="20"/>
          <w:lang w:val="ru-RU"/>
        </w:rPr>
        <w:t xml:space="preserve"> (либо возмещения его расходов) более чем на 5 (пять) рабочих дней</w:t>
      </w:r>
      <w:r w:rsidRPr="000F0C93">
        <w:rPr>
          <w:sz w:val="20"/>
          <w:szCs w:val="20"/>
          <w:lang w:val="ru-RU"/>
        </w:rPr>
        <w:t xml:space="preserve">, Заказчик уплачивает Исполнителю неустойку за каждый день просрочки в размере 0,1% от стоимости несвоевременно </w:t>
      </w:r>
      <w:r w:rsidR="007D6122" w:rsidRPr="000F0C93">
        <w:rPr>
          <w:sz w:val="20"/>
          <w:szCs w:val="20"/>
          <w:lang w:val="ru-RU"/>
        </w:rPr>
        <w:t>выплаченной суммы</w:t>
      </w:r>
      <w:r w:rsidRPr="000F0C93">
        <w:rPr>
          <w:sz w:val="20"/>
          <w:szCs w:val="20"/>
          <w:lang w:val="ru-RU"/>
        </w:rPr>
        <w:t>.</w:t>
      </w:r>
    </w:p>
    <w:p w14:paraId="2D31172F" w14:textId="77777777" w:rsidR="004B1664" w:rsidRPr="000F0C93" w:rsidRDefault="004B1664" w:rsidP="00145815">
      <w:pPr>
        <w:pStyle w:val="a6"/>
        <w:numPr>
          <w:ilvl w:val="1"/>
          <w:numId w:val="9"/>
        </w:numPr>
        <w:ind w:left="0" w:firstLine="709"/>
        <w:jc w:val="both"/>
        <w:rPr>
          <w:sz w:val="20"/>
          <w:szCs w:val="20"/>
          <w:lang w:val="ru-RU"/>
        </w:rPr>
      </w:pPr>
      <w:r w:rsidRPr="000F0C93">
        <w:rPr>
          <w:sz w:val="20"/>
          <w:szCs w:val="20"/>
          <w:lang w:val="ru-RU"/>
        </w:rPr>
        <w:t>В случае невыполнения Заказчиком обязанностей по содействию Исполнителю в оказании услуг, Заказчик обязан выплатить Исполнителю штраф</w:t>
      </w:r>
      <w:r w:rsidR="00A06ABC" w:rsidRPr="000F0C93">
        <w:rPr>
          <w:sz w:val="20"/>
          <w:szCs w:val="20"/>
          <w:lang w:val="ru-RU"/>
        </w:rPr>
        <w:t xml:space="preserve"> в размере 0,1% от </w:t>
      </w:r>
      <w:r w:rsidR="00763DAF" w:rsidRPr="000F0C93">
        <w:rPr>
          <w:sz w:val="20"/>
          <w:szCs w:val="20"/>
          <w:lang w:val="ru-RU"/>
        </w:rPr>
        <w:t xml:space="preserve">общей </w:t>
      </w:r>
      <w:r w:rsidR="00A06ABC" w:rsidRPr="000F0C93">
        <w:rPr>
          <w:sz w:val="20"/>
          <w:szCs w:val="20"/>
          <w:lang w:val="ru-RU"/>
        </w:rPr>
        <w:t>стоимости</w:t>
      </w:r>
      <w:r w:rsidR="00763DAF" w:rsidRPr="000F0C93">
        <w:rPr>
          <w:sz w:val="20"/>
          <w:szCs w:val="20"/>
          <w:lang w:val="ru-RU"/>
        </w:rPr>
        <w:t xml:space="preserve"> услуг.</w:t>
      </w:r>
      <w:r w:rsidRPr="000F0C93">
        <w:rPr>
          <w:sz w:val="20"/>
          <w:szCs w:val="20"/>
          <w:lang w:val="ru-RU"/>
        </w:rPr>
        <w:t xml:space="preserve"> </w:t>
      </w:r>
    </w:p>
    <w:p w14:paraId="445DECFF" w14:textId="435B9DE2" w:rsidR="00E25DEF" w:rsidRPr="000F0C93" w:rsidRDefault="00600B28" w:rsidP="00145815">
      <w:pPr>
        <w:pStyle w:val="a6"/>
        <w:numPr>
          <w:ilvl w:val="1"/>
          <w:numId w:val="9"/>
        </w:numPr>
        <w:ind w:left="0" w:firstLine="709"/>
        <w:jc w:val="both"/>
        <w:rPr>
          <w:sz w:val="20"/>
          <w:szCs w:val="20"/>
          <w:lang w:val="ru-RU"/>
        </w:rPr>
      </w:pPr>
      <w:r w:rsidRPr="000F0C93">
        <w:rPr>
          <w:sz w:val="20"/>
          <w:szCs w:val="20"/>
          <w:lang w:val="ru-RU"/>
        </w:rPr>
        <w:t>Обязанность по выплате неустойки (штрафов, пеней) возникает при наличии оснований для их выплаты с момента предъявления ответственной Стороне требований об их выплате потерпевшей Стороной.</w:t>
      </w:r>
    </w:p>
    <w:p w14:paraId="6259BED6" w14:textId="4F41439A" w:rsidR="00127425" w:rsidRPr="000F0C93" w:rsidRDefault="00127425" w:rsidP="00145815">
      <w:pPr>
        <w:pStyle w:val="a6"/>
        <w:numPr>
          <w:ilvl w:val="0"/>
          <w:numId w:val="9"/>
        </w:numPr>
        <w:jc w:val="center"/>
        <w:rPr>
          <w:b/>
          <w:sz w:val="20"/>
          <w:szCs w:val="20"/>
          <w:lang w:val="ru-RU"/>
        </w:rPr>
      </w:pPr>
      <w:r w:rsidRPr="000F0C93">
        <w:rPr>
          <w:b/>
          <w:sz w:val="20"/>
          <w:szCs w:val="20"/>
          <w:lang w:val="ru-RU"/>
        </w:rPr>
        <w:t>Срок действия, порядок расторжения</w:t>
      </w:r>
      <w:r w:rsidR="00AB6ACE" w:rsidRPr="000F0C93">
        <w:rPr>
          <w:b/>
          <w:sz w:val="20"/>
          <w:szCs w:val="20"/>
          <w:lang w:val="ru-RU"/>
        </w:rPr>
        <w:t xml:space="preserve"> </w:t>
      </w:r>
      <w:r w:rsidRPr="000F0C93">
        <w:rPr>
          <w:b/>
          <w:sz w:val="20"/>
          <w:szCs w:val="20"/>
          <w:lang w:val="ru-RU"/>
        </w:rPr>
        <w:t xml:space="preserve">и изменения </w:t>
      </w:r>
      <w:r w:rsidR="00EC78D0" w:rsidRPr="000F0C93">
        <w:rPr>
          <w:b/>
          <w:sz w:val="20"/>
          <w:szCs w:val="20"/>
          <w:lang w:val="ru-RU"/>
        </w:rPr>
        <w:t>Контракт</w:t>
      </w:r>
      <w:r w:rsidRPr="000F0C93">
        <w:rPr>
          <w:b/>
          <w:sz w:val="20"/>
          <w:szCs w:val="20"/>
          <w:lang w:val="ru-RU"/>
        </w:rPr>
        <w:t>а</w:t>
      </w:r>
    </w:p>
    <w:p w14:paraId="08C5120D" w14:textId="3067E2CF" w:rsidR="00C479A0" w:rsidRPr="000F0C93" w:rsidRDefault="00C479A0" w:rsidP="001E4938">
      <w:pPr>
        <w:pStyle w:val="a6"/>
        <w:autoSpaceDE w:val="0"/>
        <w:autoSpaceDN w:val="0"/>
        <w:adjustRightInd w:val="0"/>
        <w:ind w:left="0" w:firstLine="709"/>
        <w:jc w:val="both"/>
        <w:rPr>
          <w:sz w:val="20"/>
          <w:szCs w:val="20"/>
          <w:lang w:val="ru-RU"/>
        </w:rPr>
      </w:pPr>
      <w:r w:rsidRPr="000F0C93">
        <w:rPr>
          <w:sz w:val="20"/>
          <w:szCs w:val="20"/>
          <w:lang w:val="ru-RU"/>
        </w:rPr>
        <w:t>6.1. Настоящий контракт вступает в силу с момента подписания контракта и действует до 31.12.202</w:t>
      </w:r>
      <w:r w:rsidR="000A66C6" w:rsidRPr="000F0C93">
        <w:rPr>
          <w:sz w:val="20"/>
          <w:szCs w:val="20"/>
          <w:lang w:val="ru-RU"/>
        </w:rPr>
        <w:t>6</w:t>
      </w:r>
      <w:r w:rsidRPr="000F0C93">
        <w:rPr>
          <w:sz w:val="20"/>
          <w:szCs w:val="20"/>
          <w:lang w:val="ru-RU"/>
        </w:rPr>
        <w:t xml:space="preserve"> года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14:paraId="0B522530" w14:textId="77777777" w:rsidR="00C479A0" w:rsidRPr="000F0C93" w:rsidRDefault="00C479A0" w:rsidP="001E4938">
      <w:pPr>
        <w:pStyle w:val="a6"/>
        <w:autoSpaceDE w:val="0"/>
        <w:autoSpaceDN w:val="0"/>
        <w:adjustRightInd w:val="0"/>
        <w:ind w:left="0" w:firstLine="709"/>
        <w:jc w:val="both"/>
        <w:rPr>
          <w:sz w:val="20"/>
          <w:szCs w:val="20"/>
          <w:lang w:val="ru-RU"/>
        </w:rPr>
      </w:pPr>
      <w:r w:rsidRPr="000F0C93">
        <w:rPr>
          <w:sz w:val="20"/>
          <w:szCs w:val="20"/>
          <w:lang w:val="ru-RU"/>
        </w:rPr>
        <w:t>6.2. Настоящий контракт может быть расторгнут:</w:t>
      </w:r>
    </w:p>
    <w:p w14:paraId="69695935" w14:textId="77777777" w:rsidR="00C479A0" w:rsidRPr="000F0C93" w:rsidRDefault="00C479A0" w:rsidP="001E4938">
      <w:pPr>
        <w:pStyle w:val="a6"/>
        <w:autoSpaceDE w:val="0"/>
        <w:autoSpaceDN w:val="0"/>
        <w:adjustRightInd w:val="0"/>
        <w:ind w:left="0" w:firstLine="709"/>
        <w:jc w:val="both"/>
        <w:rPr>
          <w:sz w:val="20"/>
          <w:szCs w:val="20"/>
          <w:lang w:val="ru-RU"/>
        </w:rPr>
      </w:pPr>
      <w:r w:rsidRPr="000F0C93">
        <w:rPr>
          <w:sz w:val="20"/>
          <w:szCs w:val="20"/>
          <w:lang w:val="ru-RU"/>
        </w:rPr>
        <w:t>- по соглашению Сторон;</w:t>
      </w:r>
    </w:p>
    <w:p w14:paraId="09903DFE" w14:textId="77777777" w:rsidR="00C479A0" w:rsidRPr="000F0C93" w:rsidRDefault="00C479A0" w:rsidP="001E4938">
      <w:pPr>
        <w:pStyle w:val="a6"/>
        <w:autoSpaceDE w:val="0"/>
        <w:autoSpaceDN w:val="0"/>
        <w:adjustRightInd w:val="0"/>
        <w:ind w:left="0" w:firstLine="709"/>
        <w:jc w:val="both"/>
        <w:rPr>
          <w:sz w:val="20"/>
          <w:szCs w:val="20"/>
          <w:lang w:val="ru-RU"/>
        </w:rPr>
      </w:pPr>
      <w:r w:rsidRPr="000F0C93">
        <w:rPr>
          <w:sz w:val="20"/>
          <w:szCs w:val="20"/>
          <w:lang w:val="ru-RU"/>
        </w:rPr>
        <w:t>- в судебном порядке.</w:t>
      </w:r>
    </w:p>
    <w:p w14:paraId="7DA6F6C9" w14:textId="77777777" w:rsidR="00C479A0" w:rsidRPr="000F0C93" w:rsidRDefault="00C479A0" w:rsidP="001E4938">
      <w:pPr>
        <w:pStyle w:val="a6"/>
        <w:autoSpaceDE w:val="0"/>
        <w:autoSpaceDN w:val="0"/>
        <w:adjustRightInd w:val="0"/>
        <w:ind w:left="0" w:firstLine="709"/>
        <w:jc w:val="both"/>
        <w:rPr>
          <w:sz w:val="20"/>
          <w:szCs w:val="20"/>
          <w:lang w:val="ru-RU"/>
        </w:rPr>
      </w:pPr>
      <w:r w:rsidRPr="000F0C93">
        <w:rPr>
          <w:sz w:val="20"/>
          <w:szCs w:val="20"/>
          <w:lang w:val="ru-RU"/>
        </w:rPr>
        <w:t>6.3. Досрочное расторжение контракта может иметь место по основаниям, предусмотренным действующим законодательством. Сторона, которой направлено предложение о расторжении контракта по соглашению сторон, должна дать письменный ответ по существу в срок не позднее 5 (пяти) календарных дней с даты получения такого предложения.</w:t>
      </w:r>
    </w:p>
    <w:p w14:paraId="09568219" w14:textId="77777777" w:rsidR="00C479A0" w:rsidRPr="000F0C93" w:rsidRDefault="00C479A0" w:rsidP="001E4938">
      <w:pPr>
        <w:pStyle w:val="a6"/>
        <w:autoSpaceDE w:val="0"/>
        <w:autoSpaceDN w:val="0"/>
        <w:adjustRightInd w:val="0"/>
        <w:ind w:left="0" w:firstLine="709"/>
        <w:jc w:val="both"/>
        <w:rPr>
          <w:sz w:val="20"/>
          <w:szCs w:val="20"/>
          <w:lang w:val="ru-RU"/>
        </w:rPr>
      </w:pPr>
      <w:r w:rsidRPr="000F0C93">
        <w:rPr>
          <w:sz w:val="20"/>
          <w:szCs w:val="20"/>
          <w:lang w:val="ru-RU"/>
        </w:rPr>
        <w:t>6.4. Расторжение контракта по соглашению сторон производится Сторонами путем подписания соответствующего соглашения о расторжении.</w:t>
      </w:r>
    </w:p>
    <w:p w14:paraId="56C99CF9" w14:textId="77777777" w:rsidR="00C479A0" w:rsidRPr="000F0C93" w:rsidRDefault="00C479A0" w:rsidP="001E4938">
      <w:pPr>
        <w:pStyle w:val="a6"/>
        <w:autoSpaceDE w:val="0"/>
        <w:autoSpaceDN w:val="0"/>
        <w:adjustRightInd w:val="0"/>
        <w:ind w:left="0" w:firstLine="709"/>
        <w:jc w:val="both"/>
        <w:rPr>
          <w:sz w:val="20"/>
          <w:szCs w:val="20"/>
          <w:lang w:val="ru-RU"/>
        </w:rPr>
      </w:pPr>
      <w:r w:rsidRPr="000F0C93">
        <w:rPr>
          <w:sz w:val="20"/>
          <w:szCs w:val="20"/>
          <w:lang w:val="ru-RU"/>
        </w:rPr>
        <w:t>6.5. В случае расторжения настоящего контракта по инициативе любой из Сторон, Стороны производят сверку расчетов, которой подтверждается объем товаров, переданных Исполнителем.</w:t>
      </w:r>
    </w:p>
    <w:p w14:paraId="0F97D686" w14:textId="77777777" w:rsidR="00C479A0" w:rsidRPr="000F0C93" w:rsidRDefault="00C479A0" w:rsidP="001E4938">
      <w:pPr>
        <w:pStyle w:val="a6"/>
        <w:autoSpaceDE w:val="0"/>
        <w:autoSpaceDN w:val="0"/>
        <w:adjustRightInd w:val="0"/>
        <w:ind w:left="0" w:firstLine="709"/>
        <w:jc w:val="both"/>
        <w:rPr>
          <w:sz w:val="20"/>
          <w:szCs w:val="20"/>
          <w:lang w:val="ru-RU"/>
        </w:rPr>
      </w:pPr>
      <w:r w:rsidRPr="000F0C93">
        <w:rPr>
          <w:sz w:val="20"/>
          <w:szCs w:val="20"/>
          <w:lang w:val="ru-RU"/>
        </w:rPr>
        <w:t>6.6. Заказчик вправе принять решение об одностороннем отказе от исполнения контракта в соответствии с действующим законодательством Российской Федерации.</w:t>
      </w:r>
    </w:p>
    <w:p w14:paraId="4F0D92E5" w14:textId="77777777" w:rsidR="00C479A0" w:rsidRPr="000F0C93" w:rsidRDefault="00C479A0" w:rsidP="001E4938">
      <w:pPr>
        <w:pStyle w:val="a6"/>
        <w:autoSpaceDE w:val="0"/>
        <w:autoSpaceDN w:val="0"/>
        <w:adjustRightInd w:val="0"/>
        <w:ind w:left="0" w:firstLine="709"/>
        <w:jc w:val="both"/>
        <w:rPr>
          <w:sz w:val="20"/>
          <w:szCs w:val="20"/>
          <w:lang w:val="ru-RU"/>
        </w:rPr>
      </w:pPr>
      <w:r w:rsidRPr="000F0C93">
        <w:rPr>
          <w:sz w:val="20"/>
          <w:szCs w:val="20"/>
          <w:lang w:val="ru-RU"/>
        </w:rPr>
        <w:t>6.7.1.</w:t>
      </w:r>
      <w:r w:rsidRPr="000F0C93">
        <w:rPr>
          <w:sz w:val="20"/>
          <w:szCs w:val="20"/>
          <w:lang w:val="ru-RU"/>
        </w:rPr>
        <w:tab/>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действующим законодательством РФ.</w:t>
      </w:r>
    </w:p>
    <w:p w14:paraId="56C92837" w14:textId="77777777" w:rsidR="00C479A0" w:rsidRPr="000F0C93" w:rsidRDefault="00C479A0" w:rsidP="001E4938">
      <w:pPr>
        <w:pStyle w:val="a6"/>
        <w:autoSpaceDE w:val="0"/>
        <w:autoSpaceDN w:val="0"/>
        <w:adjustRightInd w:val="0"/>
        <w:ind w:left="0" w:firstLine="709"/>
        <w:jc w:val="both"/>
        <w:rPr>
          <w:sz w:val="20"/>
          <w:szCs w:val="20"/>
          <w:lang w:val="ru-RU"/>
        </w:rPr>
      </w:pPr>
      <w:r w:rsidRPr="000F0C93">
        <w:rPr>
          <w:sz w:val="20"/>
          <w:szCs w:val="20"/>
          <w:lang w:val="ru-RU"/>
        </w:rPr>
        <w:t>6.7.2. Решение Заказчика об одностороннем отказе от исполнения контракта не позднее чем в течение трех рабочих дней с даты принятия этого решения,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Исполнителю. Выполнение Заказчиком требований настоящей части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данного уведомления или дата получения Заказчиком информации об отсутствии Исполнителя по его адресу, указанному в контракте. При невозможности получения подтверждения или информации датой такого надлежащего уведомления признается дата по истечении тридцати дней с даты размещения на официальном сайте решения Заказчика об одностороннем отказе от исполнения контракта.</w:t>
      </w:r>
    </w:p>
    <w:p w14:paraId="7E18BBB0" w14:textId="77777777" w:rsidR="00C479A0" w:rsidRPr="000F0C93" w:rsidRDefault="00C479A0" w:rsidP="001E4938">
      <w:pPr>
        <w:pStyle w:val="a6"/>
        <w:autoSpaceDE w:val="0"/>
        <w:autoSpaceDN w:val="0"/>
        <w:adjustRightInd w:val="0"/>
        <w:ind w:left="0" w:firstLine="709"/>
        <w:jc w:val="both"/>
        <w:rPr>
          <w:sz w:val="20"/>
          <w:szCs w:val="20"/>
          <w:lang w:val="ru-RU"/>
        </w:rPr>
      </w:pPr>
      <w:r w:rsidRPr="000F0C93">
        <w:rPr>
          <w:sz w:val="20"/>
          <w:szCs w:val="20"/>
          <w:lang w:val="ru-RU"/>
        </w:rPr>
        <w:t>6.7.3.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14:paraId="15E55CDB" w14:textId="77777777" w:rsidR="00C479A0" w:rsidRPr="000F0C93" w:rsidRDefault="00C479A0" w:rsidP="001E4938">
      <w:pPr>
        <w:pStyle w:val="a6"/>
        <w:autoSpaceDE w:val="0"/>
        <w:autoSpaceDN w:val="0"/>
        <w:adjustRightInd w:val="0"/>
        <w:ind w:left="0" w:firstLine="709"/>
        <w:jc w:val="both"/>
        <w:rPr>
          <w:sz w:val="20"/>
          <w:szCs w:val="20"/>
          <w:lang w:val="ru-RU"/>
        </w:rPr>
      </w:pPr>
      <w:r w:rsidRPr="000F0C93">
        <w:rPr>
          <w:sz w:val="20"/>
          <w:szCs w:val="20"/>
          <w:lang w:val="ru-RU"/>
        </w:rPr>
        <w:t>6.7.4. Заказчик отменяет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1B27F23C" w14:textId="77777777" w:rsidR="00C479A0" w:rsidRPr="000F0C93" w:rsidRDefault="00C479A0" w:rsidP="001E4938">
      <w:pPr>
        <w:pStyle w:val="a6"/>
        <w:autoSpaceDE w:val="0"/>
        <w:autoSpaceDN w:val="0"/>
        <w:adjustRightInd w:val="0"/>
        <w:ind w:left="0" w:firstLine="709"/>
        <w:jc w:val="both"/>
        <w:rPr>
          <w:sz w:val="20"/>
          <w:szCs w:val="20"/>
          <w:lang w:val="ru-RU"/>
        </w:rPr>
      </w:pPr>
      <w:r w:rsidRPr="000F0C93">
        <w:rPr>
          <w:sz w:val="20"/>
          <w:szCs w:val="20"/>
          <w:lang w:val="ru-RU"/>
        </w:rPr>
        <w:t>6.8.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684B5DF" w14:textId="77777777" w:rsidR="00C479A0" w:rsidRPr="000F0C93" w:rsidRDefault="00C479A0" w:rsidP="001E4938">
      <w:pPr>
        <w:pStyle w:val="a6"/>
        <w:autoSpaceDE w:val="0"/>
        <w:autoSpaceDN w:val="0"/>
        <w:adjustRightInd w:val="0"/>
        <w:ind w:left="0" w:firstLine="709"/>
        <w:jc w:val="both"/>
        <w:rPr>
          <w:sz w:val="20"/>
          <w:szCs w:val="20"/>
          <w:lang w:val="ru-RU"/>
        </w:rPr>
      </w:pPr>
      <w:r w:rsidRPr="000F0C93">
        <w:rPr>
          <w:sz w:val="20"/>
          <w:szCs w:val="20"/>
          <w:lang w:val="ru-RU"/>
        </w:rPr>
        <w:t>6.8.1. Решение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исполнителем подтверждения о его вручении заказчику. Выполнение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14:paraId="0C421032" w14:textId="1BCEC776" w:rsidR="00C479A0" w:rsidRPr="000F0C93" w:rsidRDefault="00C479A0" w:rsidP="001E4938">
      <w:pPr>
        <w:pStyle w:val="a6"/>
        <w:autoSpaceDE w:val="0"/>
        <w:autoSpaceDN w:val="0"/>
        <w:adjustRightInd w:val="0"/>
        <w:ind w:left="0" w:firstLine="709"/>
        <w:jc w:val="both"/>
        <w:rPr>
          <w:sz w:val="20"/>
          <w:szCs w:val="20"/>
          <w:lang w:val="ru-RU"/>
        </w:rPr>
      </w:pPr>
      <w:r w:rsidRPr="000F0C93">
        <w:rPr>
          <w:sz w:val="20"/>
          <w:szCs w:val="20"/>
          <w:lang w:val="ru-RU"/>
        </w:rPr>
        <w:t>6.8.2.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заказчика об одностороннем отказе от исполнения контракта.</w:t>
      </w:r>
    </w:p>
    <w:p w14:paraId="5D73FC05" w14:textId="77777777" w:rsidR="00C479A0" w:rsidRPr="000F0C93" w:rsidRDefault="00C479A0" w:rsidP="001E4938">
      <w:pPr>
        <w:pStyle w:val="a6"/>
        <w:autoSpaceDE w:val="0"/>
        <w:autoSpaceDN w:val="0"/>
        <w:adjustRightInd w:val="0"/>
        <w:ind w:left="0" w:firstLine="709"/>
        <w:jc w:val="both"/>
        <w:rPr>
          <w:sz w:val="20"/>
          <w:szCs w:val="20"/>
          <w:lang w:val="ru-RU"/>
        </w:rPr>
      </w:pPr>
      <w:r w:rsidRPr="000F0C93">
        <w:rPr>
          <w:sz w:val="20"/>
          <w:szCs w:val="20"/>
          <w:lang w:val="ru-RU"/>
        </w:rPr>
        <w:t>6.8.3.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45982BF3" w14:textId="77777777" w:rsidR="00C479A0" w:rsidRPr="000F0C93" w:rsidRDefault="00C479A0" w:rsidP="001E4938">
      <w:pPr>
        <w:pStyle w:val="a6"/>
        <w:autoSpaceDE w:val="0"/>
        <w:autoSpaceDN w:val="0"/>
        <w:adjustRightInd w:val="0"/>
        <w:ind w:left="0" w:firstLine="709"/>
        <w:jc w:val="both"/>
        <w:rPr>
          <w:sz w:val="20"/>
          <w:szCs w:val="20"/>
          <w:lang w:val="ru-RU"/>
        </w:rPr>
      </w:pPr>
      <w:r w:rsidRPr="000F0C93">
        <w:rPr>
          <w:sz w:val="20"/>
          <w:szCs w:val="20"/>
          <w:lang w:val="ru-RU"/>
        </w:rPr>
        <w:t>6.8.4.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9DAE4D6" w14:textId="77777777" w:rsidR="00C479A0" w:rsidRPr="000F0C93" w:rsidRDefault="00C479A0" w:rsidP="001E4938">
      <w:pPr>
        <w:pStyle w:val="a6"/>
        <w:autoSpaceDE w:val="0"/>
        <w:autoSpaceDN w:val="0"/>
        <w:adjustRightInd w:val="0"/>
        <w:ind w:left="0" w:firstLine="709"/>
        <w:jc w:val="both"/>
        <w:rPr>
          <w:sz w:val="20"/>
          <w:szCs w:val="20"/>
          <w:lang w:val="ru-RU"/>
        </w:rPr>
      </w:pPr>
      <w:r w:rsidRPr="000F0C93">
        <w:rPr>
          <w:sz w:val="20"/>
          <w:szCs w:val="20"/>
          <w:lang w:val="ru-RU"/>
        </w:rPr>
        <w:t>6.9. Настоящий контракт может быть изменен и дополнен по соглашению Сторон только по основаниям, предусмотренным действующим законодательством Российской Федерации и настоящим контрактом.</w:t>
      </w:r>
    </w:p>
    <w:p w14:paraId="5D89E498" w14:textId="77777777" w:rsidR="00C479A0" w:rsidRPr="000F0C93" w:rsidRDefault="00C479A0" w:rsidP="001E4938">
      <w:pPr>
        <w:pStyle w:val="a6"/>
        <w:autoSpaceDE w:val="0"/>
        <w:autoSpaceDN w:val="0"/>
        <w:adjustRightInd w:val="0"/>
        <w:ind w:left="0" w:firstLine="709"/>
        <w:jc w:val="both"/>
        <w:rPr>
          <w:sz w:val="20"/>
          <w:szCs w:val="20"/>
          <w:lang w:val="ru-RU"/>
        </w:rPr>
      </w:pPr>
      <w:r w:rsidRPr="000F0C93">
        <w:rPr>
          <w:sz w:val="20"/>
          <w:szCs w:val="20"/>
          <w:lang w:val="ru-RU"/>
        </w:rPr>
        <w:t>6.10. По соглашению Сторон возможно изменение существенных условий контракта в следующих случаях:</w:t>
      </w:r>
    </w:p>
    <w:p w14:paraId="0E1388FE" w14:textId="77777777" w:rsidR="00C479A0" w:rsidRPr="000F0C93" w:rsidRDefault="00C479A0" w:rsidP="001E4938">
      <w:pPr>
        <w:pStyle w:val="a6"/>
        <w:autoSpaceDE w:val="0"/>
        <w:autoSpaceDN w:val="0"/>
        <w:adjustRightInd w:val="0"/>
        <w:ind w:left="0" w:firstLine="709"/>
        <w:jc w:val="both"/>
        <w:rPr>
          <w:sz w:val="20"/>
          <w:szCs w:val="20"/>
          <w:lang w:val="ru-RU"/>
        </w:rPr>
      </w:pPr>
      <w:r w:rsidRPr="000F0C93">
        <w:rPr>
          <w:sz w:val="20"/>
          <w:szCs w:val="20"/>
          <w:lang w:val="ru-RU"/>
        </w:rPr>
        <w:t>- при снижении цены контракта без изменения предусмотренных контрактом объема работ, качества выполняемой работы и иных условий контракта;</w:t>
      </w:r>
    </w:p>
    <w:p w14:paraId="1E7B2FB9" w14:textId="77777777" w:rsidR="00C479A0" w:rsidRPr="000F0C93" w:rsidRDefault="00C479A0" w:rsidP="001E4938">
      <w:pPr>
        <w:pStyle w:val="a6"/>
        <w:autoSpaceDE w:val="0"/>
        <w:autoSpaceDN w:val="0"/>
        <w:adjustRightInd w:val="0"/>
        <w:ind w:left="0" w:firstLine="709"/>
        <w:jc w:val="both"/>
        <w:rPr>
          <w:sz w:val="20"/>
          <w:szCs w:val="20"/>
          <w:lang w:val="ru-RU"/>
        </w:rPr>
      </w:pPr>
      <w:r w:rsidRPr="000F0C93">
        <w:rPr>
          <w:sz w:val="20"/>
          <w:szCs w:val="20"/>
          <w:lang w:val="ru-RU"/>
        </w:rPr>
        <w:t>- если по предложению Заказчика увеличивается предусмотренный контрактом объем работы не более чем на десять процентов или уменьшается предусмотренный контрактом объем выполняемой работы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w:t>
      </w:r>
    </w:p>
    <w:p w14:paraId="76E28F91" w14:textId="77777777" w:rsidR="00C479A0" w:rsidRPr="000F0C93" w:rsidRDefault="00C479A0" w:rsidP="001E4938">
      <w:pPr>
        <w:pStyle w:val="a6"/>
        <w:autoSpaceDE w:val="0"/>
        <w:autoSpaceDN w:val="0"/>
        <w:adjustRightInd w:val="0"/>
        <w:ind w:left="0" w:firstLine="709"/>
        <w:jc w:val="both"/>
        <w:rPr>
          <w:sz w:val="20"/>
          <w:szCs w:val="20"/>
          <w:lang w:val="ru-RU"/>
        </w:rPr>
      </w:pPr>
      <w:r w:rsidRPr="000F0C93">
        <w:rPr>
          <w:sz w:val="20"/>
          <w:szCs w:val="20"/>
          <w:lang w:val="ru-RU"/>
        </w:rPr>
        <w:t xml:space="preserve"> При уменьшении предусмотренного контрактом объема работы Стороны контракта обязаны уменьшить цену контракта исходя из цены единицы работы.</w:t>
      </w:r>
    </w:p>
    <w:p w14:paraId="6CAA92D4" w14:textId="77777777" w:rsidR="00C479A0" w:rsidRPr="000F0C93" w:rsidRDefault="00C479A0" w:rsidP="001E4938">
      <w:pPr>
        <w:pStyle w:val="a6"/>
        <w:autoSpaceDE w:val="0"/>
        <w:autoSpaceDN w:val="0"/>
        <w:adjustRightInd w:val="0"/>
        <w:ind w:left="0" w:firstLine="709"/>
        <w:jc w:val="both"/>
        <w:rPr>
          <w:sz w:val="20"/>
          <w:szCs w:val="20"/>
          <w:lang w:val="ru-RU"/>
        </w:rPr>
      </w:pPr>
      <w:r w:rsidRPr="000F0C93">
        <w:rPr>
          <w:sz w:val="20"/>
          <w:szCs w:val="20"/>
          <w:lang w:val="ru-RU"/>
        </w:rPr>
        <w:t>6.11. Все изменения и дополнения к настоящему контракту действительны, если они оформлены в виде дополнительного соглашения к настоящему контракту и подписаны надлежаще уполномоченными на то представителями Сторон.</w:t>
      </w:r>
    </w:p>
    <w:p w14:paraId="66CFB13F" w14:textId="77777777" w:rsidR="00C479A0" w:rsidRPr="000F0C93" w:rsidRDefault="00C479A0" w:rsidP="001E4938">
      <w:pPr>
        <w:pStyle w:val="a6"/>
        <w:autoSpaceDE w:val="0"/>
        <w:autoSpaceDN w:val="0"/>
        <w:adjustRightInd w:val="0"/>
        <w:ind w:left="0" w:firstLine="709"/>
        <w:jc w:val="both"/>
        <w:rPr>
          <w:sz w:val="20"/>
          <w:szCs w:val="20"/>
          <w:lang w:val="ru-RU"/>
        </w:rPr>
      </w:pPr>
      <w:r w:rsidRPr="000F0C93">
        <w:rPr>
          <w:sz w:val="20"/>
          <w:szCs w:val="20"/>
          <w:lang w:val="ru-RU"/>
        </w:rPr>
        <w:t>6.12 При исполнении контракта не допускается перемена Исполнителя, за исключением случаев, если новый Исполнитель является правопреемником Исполнителя по настоящему контракту вследствие реорганизации юридического лица в форме преобразования, слияния или присоединения.</w:t>
      </w:r>
    </w:p>
    <w:p w14:paraId="2644AD10" w14:textId="2CC4B3D4" w:rsidR="005225E9" w:rsidRPr="000F0C93" w:rsidRDefault="00C479A0" w:rsidP="001E4938">
      <w:pPr>
        <w:pStyle w:val="a6"/>
        <w:ind w:left="0" w:firstLine="709"/>
        <w:jc w:val="both"/>
        <w:rPr>
          <w:sz w:val="20"/>
          <w:szCs w:val="20"/>
          <w:lang w:val="ru-RU"/>
        </w:rPr>
      </w:pPr>
      <w:r w:rsidRPr="000F0C93">
        <w:rPr>
          <w:sz w:val="20"/>
          <w:szCs w:val="20"/>
          <w:lang w:val="ru-RU"/>
        </w:rPr>
        <w:t>6.13 В случае перемены Заказчика по контракту, права и обязанности Заказчика по настоящему контракту переходят к новому Заказчику в том же объеме и на тех же условиях</w:t>
      </w:r>
    </w:p>
    <w:p w14:paraId="2F5C840D" w14:textId="0DD354D4" w:rsidR="00127425" w:rsidRPr="000F0C93" w:rsidRDefault="00127425" w:rsidP="00145815">
      <w:pPr>
        <w:pStyle w:val="a6"/>
        <w:numPr>
          <w:ilvl w:val="0"/>
          <w:numId w:val="9"/>
        </w:numPr>
        <w:jc w:val="center"/>
        <w:rPr>
          <w:b/>
          <w:sz w:val="20"/>
          <w:szCs w:val="20"/>
          <w:lang w:val="ru-RU"/>
        </w:rPr>
      </w:pPr>
      <w:r w:rsidRPr="000F0C93">
        <w:rPr>
          <w:b/>
          <w:sz w:val="20"/>
          <w:szCs w:val="20"/>
          <w:lang w:val="ru-RU"/>
        </w:rPr>
        <w:t>Прочие условия</w:t>
      </w:r>
    </w:p>
    <w:p w14:paraId="0B42A96A" w14:textId="31123097" w:rsidR="00D50C08" w:rsidRPr="000F0C93" w:rsidRDefault="00D50C08" w:rsidP="00145815">
      <w:pPr>
        <w:pStyle w:val="a6"/>
        <w:numPr>
          <w:ilvl w:val="1"/>
          <w:numId w:val="9"/>
        </w:numPr>
        <w:tabs>
          <w:tab w:val="left" w:pos="851"/>
        </w:tabs>
        <w:ind w:left="0" w:firstLine="709"/>
        <w:jc w:val="both"/>
        <w:rPr>
          <w:sz w:val="20"/>
          <w:szCs w:val="20"/>
          <w:lang w:val="ru-RU"/>
        </w:rPr>
      </w:pPr>
      <w:r w:rsidRPr="000F0C93">
        <w:rPr>
          <w:sz w:val="20"/>
          <w:szCs w:val="20"/>
          <w:lang w:val="ru-RU"/>
        </w:rPr>
        <w:t xml:space="preserve">Стороны принимают на себя обязательство обеспечивать конфиденциальность информации, ставшей им известной друг от друга, их партнеров или сотрудников, в течение всего срока действия </w:t>
      </w:r>
      <w:r w:rsidR="00EC78D0" w:rsidRPr="000F0C93">
        <w:rPr>
          <w:sz w:val="20"/>
          <w:szCs w:val="20"/>
          <w:lang w:val="ru-RU"/>
        </w:rPr>
        <w:t>Контракт</w:t>
      </w:r>
      <w:r w:rsidRPr="000F0C93">
        <w:rPr>
          <w:sz w:val="20"/>
          <w:szCs w:val="20"/>
          <w:lang w:val="ru-RU"/>
        </w:rPr>
        <w:t xml:space="preserve">а и в случае его прекращения, если режим конфиденциальности информации установлен законодательством Российской Федерации (в том числе в отношении персональных данных, то есть любой информации, относящейся к прямо или косвенно определенному или определяемому физическому лицу). </w:t>
      </w:r>
    </w:p>
    <w:p w14:paraId="1769EDF3" w14:textId="67FB1DDB" w:rsidR="00D50C08" w:rsidRPr="000F0C93" w:rsidRDefault="00D50C08" w:rsidP="00145815">
      <w:pPr>
        <w:pStyle w:val="a6"/>
        <w:numPr>
          <w:ilvl w:val="1"/>
          <w:numId w:val="9"/>
        </w:numPr>
        <w:tabs>
          <w:tab w:val="left" w:pos="851"/>
        </w:tabs>
        <w:ind w:left="0" w:firstLine="709"/>
        <w:jc w:val="both"/>
        <w:rPr>
          <w:sz w:val="20"/>
          <w:szCs w:val="20"/>
          <w:lang w:val="ru-RU"/>
        </w:rPr>
      </w:pPr>
      <w:r w:rsidRPr="000F0C93">
        <w:rPr>
          <w:sz w:val="20"/>
          <w:szCs w:val="20"/>
          <w:lang w:val="ru-RU"/>
        </w:rPr>
        <w:t xml:space="preserve">Настоящий </w:t>
      </w:r>
      <w:r w:rsidR="00EC78D0" w:rsidRPr="000F0C93">
        <w:rPr>
          <w:sz w:val="20"/>
          <w:szCs w:val="20"/>
          <w:lang w:val="ru-RU"/>
        </w:rPr>
        <w:t>контракт</w:t>
      </w:r>
      <w:r w:rsidRPr="000F0C93">
        <w:rPr>
          <w:sz w:val="20"/>
          <w:szCs w:val="20"/>
          <w:lang w:val="ru-RU"/>
        </w:rPr>
        <w:t xml:space="preserve"> является основанием для обработки персональных данных субъекта персональных данных, если обработка персональных данных необходима для исполнения </w:t>
      </w:r>
      <w:r w:rsidR="00EC78D0" w:rsidRPr="000F0C93">
        <w:rPr>
          <w:sz w:val="20"/>
          <w:szCs w:val="20"/>
          <w:lang w:val="ru-RU"/>
        </w:rPr>
        <w:t>контракт</w:t>
      </w:r>
      <w:r w:rsidRPr="000F0C93">
        <w:rPr>
          <w:sz w:val="20"/>
          <w:szCs w:val="20"/>
          <w:lang w:val="ru-RU"/>
        </w:rPr>
        <w:t xml:space="preserve">а, стороной которого является субъект персональных данных, в том числе для реализации прав, предусмотренных пунктами 2.1.4. и 2.3.6. </w:t>
      </w:r>
      <w:r w:rsidR="00EC78D0" w:rsidRPr="000F0C93">
        <w:rPr>
          <w:sz w:val="20"/>
          <w:szCs w:val="20"/>
          <w:lang w:val="ru-RU"/>
        </w:rPr>
        <w:t>Контракт</w:t>
      </w:r>
      <w:r w:rsidRPr="000F0C93">
        <w:rPr>
          <w:sz w:val="20"/>
          <w:szCs w:val="20"/>
          <w:lang w:val="ru-RU"/>
        </w:rPr>
        <w:t>а.</w:t>
      </w:r>
    </w:p>
    <w:p w14:paraId="55DA3DB8" w14:textId="733C9E73" w:rsidR="00D50C08" w:rsidRPr="000F0C93" w:rsidRDefault="00D50C08" w:rsidP="00145815">
      <w:pPr>
        <w:pStyle w:val="a6"/>
        <w:numPr>
          <w:ilvl w:val="1"/>
          <w:numId w:val="9"/>
        </w:numPr>
        <w:tabs>
          <w:tab w:val="left" w:pos="851"/>
        </w:tabs>
        <w:ind w:left="0" w:firstLine="709"/>
        <w:jc w:val="both"/>
        <w:rPr>
          <w:sz w:val="20"/>
          <w:szCs w:val="20"/>
          <w:lang w:val="ru-RU"/>
        </w:rPr>
      </w:pPr>
      <w:r w:rsidRPr="000F0C93">
        <w:rPr>
          <w:sz w:val="20"/>
          <w:szCs w:val="20"/>
          <w:lang w:val="ru-RU"/>
        </w:rPr>
        <w:t xml:space="preserve">При исполнении своих обязательств по </w:t>
      </w:r>
      <w:r w:rsidR="00EC78D0" w:rsidRPr="000F0C93">
        <w:rPr>
          <w:sz w:val="20"/>
          <w:szCs w:val="20"/>
          <w:lang w:val="ru-RU"/>
        </w:rPr>
        <w:t>Контракт</w:t>
      </w:r>
      <w:r w:rsidR="00600B28" w:rsidRPr="000F0C93">
        <w:rPr>
          <w:sz w:val="20"/>
          <w:szCs w:val="20"/>
          <w:lang w:val="ru-RU"/>
        </w:rPr>
        <w:t>у</w:t>
      </w:r>
      <w:r w:rsidRPr="000F0C93">
        <w:rPr>
          <w:sz w:val="20"/>
          <w:szCs w:val="20"/>
          <w:lang w:val="ru-RU"/>
        </w:rPr>
        <w:t>,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307EAFC2" w14:textId="47DF35FA" w:rsidR="00D50C08" w:rsidRPr="000F0C93" w:rsidRDefault="00D50C08" w:rsidP="00145815">
      <w:pPr>
        <w:pStyle w:val="a6"/>
        <w:numPr>
          <w:ilvl w:val="1"/>
          <w:numId w:val="9"/>
        </w:numPr>
        <w:tabs>
          <w:tab w:val="left" w:pos="851"/>
        </w:tabs>
        <w:ind w:left="0" w:firstLine="709"/>
        <w:jc w:val="both"/>
        <w:rPr>
          <w:sz w:val="20"/>
          <w:szCs w:val="20"/>
          <w:lang w:val="ru-RU"/>
        </w:rPr>
      </w:pPr>
      <w:r w:rsidRPr="000F0C93">
        <w:rPr>
          <w:sz w:val="20"/>
          <w:szCs w:val="20"/>
          <w:lang w:val="ru-RU"/>
        </w:rPr>
        <w:t xml:space="preserve">  Стороны освобождаются от ответственности за частичное или полное неисполнение обязательств по </w:t>
      </w:r>
      <w:r w:rsidR="00EC78D0" w:rsidRPr="000F0C93">
        <w:rPr>
          <w:sz w:val="20"/>
          <w:szCs w:val="20"/>
          <w:lang w:val="ru-RU"/>
        </w:rPr>
        <w:t>Контракт</w:t>
      </w:r>
      <w:r w:rsidR="00600B28" w:rsidRPr="000F0C93">
        <w:rPr>
          <w:sz w:val="20"/>
          <w:szCs w:val="20"/>
          <w:lang w:val="ru-RU"/>
        </w:rPr>
        <w:t>у</w:t>
      </w:r>
      <w:r w:rsidRPr="000F0C93">
        <w:rPr>
          <w:sz w:val="20"/>
          <w:szCs w:val="20"/>
          <w:lang w:val="ru-RU"/>
        </w:rPr>
        <w:t xml:space="preserve">, если таковые явились следствием действия обстоятельств непреодолимой силы, не поддающихся разумному контролю Сторон, возникших после заключения </w:t>
      </w:r>
      <w:r w:rsidR="00EC78D0" w:rsidRPr="000F0C93">
        <w:rPr>
          <w:sz w:val="20"/>
          <w:szCs w:val="20"/>
          <w:lang w:val="ru-RU"/>
        </w:rPr>
        <w:t>Контракт</w:t>
      </w:r>
      <w:r w:rsidR="00600B28" w:rsidRPr="000F0C93">
        <w:rPr>
          <w:sz w:val="20"/>
          <w:szCs w:val="20"/>
          <w:lang w:val="ru-RU"/>
        </w:rPr>
        <w:t>а</w:t>
      </w:r>
      <w:r w:rsidRPr="000F0C93">
        <w:rPr>
          <w:sz w:val="20"/>
          <w:szCs w:val="20"/>
          <w:lang w:val="ru-RU"/>
        </w:rPr>
        <w:t xml:space="preserve">, а также объективно препятствующих полному или частичному выполнению Сторонами своих обязательств, включая, но не ограничиваясь перечисленным: войны, военные действия любого характера, блокады, забастовки, землетрясения, наводнения, пожары и другие стихийные бедствия. Отсутствие бюджетного финансирования не является обстоятельством непреодолимой силы и основанием для освобождения от обязанности от оплаты по </w:t>
      </w:r>
      <w:r w:rsidR="00EC78D0" w:rsidRPr="000F0C93">
        <w:rPr>
          <w:sz w:val="20"/>
          <w:szCs w:val="20"/>
          <w:lang w:val="ru-RU"/>
        </w:rPr>
        <w:t>контракт</w:t>
      </w:r>
      <w:r w:rsidRPr="000F0C93">
        <w:rPr>
          <w:sz w:val="20"/>
          <w:szCs w:val="20"/>
          <w:lang w:val="ru-RU"/>
        </w:rPr>
        <w:t xml:space="preserve">у либо ответственности за неисполнение обязательств по </w:t>
      </w:r>
      <w:r w:rsidR="00EC78D0" w:rsidRPr="000F0C93">
        <w:rPr>
          <w:sz w:val="20"/>
          <w:szCs w:val="20"/>
          <w:lang w:val="ru-RU"/>
        </w:rPr>
        <w:t>контракт</w:t>
      </w:r>
      <w:r w:rsidRPr="000F0C93">
        <w:rPr>
          <w:sz w:val="20"/>
          <w:szCs w:val="20"/>
          <w:lang w:val="ru-RU"/>
        </w:rPr>
        <w:t xml:space="preserve">у.  </w:t>
      </w:r>
    </w:p>
    <w:p w14:paraId="07297F3F" w14:textId="46A64E13" w:rsidR="007D6122" w:rsidRPr="000F0C93" w:rsidRDefault="007D6122" w:rsidP="00145815">
      <w:pPr>
        <w:pStyle w:val="a6"/>
        <w:numPr>
          <w:ilvl w:val="1"/>
          <w:numId w:val="9"/>
        </w:numPr>
        <w:tabs>
          <w:tab w:val="left" w:pos="851"/>
        </w:tabs>
        <w:ind w:left="0" w:firstLine="709"/>
        <w:jc w:val="both"/>
        <w:rPr>
          <w:sz w:val="20"/>
          <w:szCs w:val="20"/>
          <w:lang w:val="ru-RU"/>
        </w:rPr>
      </w:pPr>
      <w:r w:rsidRPr="000F0C93">
        <w:rPr>
          <w:sz w:val="20"/>
          <w:szCs w:val="20"/>
          <w:lang w:val="ru-RU"/>
        </w:rPr>
        <w:t xml:space="preserve">Если иное не оговорено в настоящем </w:t>
      </w:r>
      <w:r w:rsidR="00EC78D0" w:rsidRPr="000F0C93">
        <w:rPr>
          <w:sz w:val="20"/>
          <w:szCs w:val="20"/>
          <w:lang w:val="ru-RU"/>
        </w:rPr>
        <w:t>Контракт</w:t>
      </w:r>
      <w:r w:rsidRPr="000F0C93">
        <w:rPr>
          <w:sz w:val="20"/>
          <w:szCs w:val="20"/>
          <w:lang w:val="ru-RU"/>
        </w:rPr>
        <w:t>е, в случае невыполнения Сторонами своих обязательств и не</w:t>
      </w:r>
      <w:r w:rsidR="00CF139E" w:rsidRPr="000F0C93">
        <w:rPr>
          <w:sz w:val="20"/>
          <w:szCs w:val="20"/>
          <w:lang w:val="ru-RU"/>
        </w:rPr>
        <w:t xml:space="preserve"> </w:t>
      </w:r>
      <w:r w:rsidRPr="000F0C93">
        <w:rPr>
          <w:sz w:val="20"/>
          <w:szCs w:val="20"/>
          <w:lang w:val="ru-RU"/>
        </w:rPr>
        <w:t xml:space="preserve">достижения взаимного согласия споры по </w:t>
      </w:r>
      <w:r w:rsidR="00EC78D0" w:rsidRPr="000F0C93">
        <w:rPr>
          <w:sz w:val="20"/>
          <w:szCs w:val="20"/>
          <w:lang w:val="ru-RU"/>
        </w:rPr>
        <w:t>Контракт</w:t>
      </w:r>
      <w:r w:rsidRPr="000F0C93">
        <w:rPr>
          <w:sz w:val="20"/>
          <w:szCs w:val="20"/>
          <w:lang w:val="ru-RU"/>
        </w:rPr>
        <w:t xml:space="preserve">у разрешаются в суде по месту жительства </w:t>
      </w:r>
      <w:r w:rsidR="00671B55" w:rsidRPr="000F0C93">
        <w:rPr>
          <w:sz w:val="20"/>
          <w:szCs w:val="20"/>
          <w:lang w:val="ru-RU"/>
        </w:rPr>
        <w:t>Исполнителя</w:t>
      </w:r>
      <w:r w:rsidRPr="000F0C93">
        <w:rPr>
          <w:sz w:val="20"/>
          <w:szCs w:val="20"/>
          <w:lang w:val="ru-RU"/>
        </w:rPr>
        <w:t xml:space="preserve"> с соблюдением обязательного претензионного порядка. Претензия должна содержать требования заинтересованной стороны и их обоснование, к претензии должны быть приложены копии документов, подтверждающих изложенные в ней обстоятельства. Срок ответа на претензию составляет 15 дней с момента ее получения. </w:t>
      </w:r>
      <w:bookmarkStart w:id="1" w:name="_ref_9322198"/>
      <w:r w:rsidRPr="000F0C93">
        <w:rPr>
          <w:sz w:val="20"/>
          <w:szCs w:val="20"/>
          <w:lang w:val="ru-RU"/>
        </w:rPr>
        <w:t>В случае неполучения ответа в указанный срок либо несогласия с ответом заинтересованная сторона вправе обратиться в суд.</w:t>
      </w:r>
      <w:bookmarkEnd w:id="1"/>
    </w:p>
    <w:p w14:paraId="5E03383A" w14:textId="38A59959" w:rsidR="00127425" w:rsidRPr="000F0C93" w:rsidRDefault="00EC78D0" w:rsidP="00145815">
      <w:pPr>
        <w:pStyle w:val="a6"/>
        <w:numPr>
          <w:ilvl w:val="1"/>
          <w:numId w:val="9"/>
        </w:numPr>
        <w:tabs>
          <w:tab w:val="left" w:pos="851"/>
        </w:tabs>
        <w:ind w:left="0" w:firstLine="709"/>
        <w:jc w:val="both"/>
        <w:rPr>
          <w:sz w:val="20"/>
          <w:szCs w:val="20"/>
          <w:lang w:val="ru-RU"/>
        </w:rPr>
      </w:pPr>
      <w:r w:rsidRPr="000F0C93">
        <w:rPr>
          <w:sz w:val="20"/>
          <w:szCs w:val="20"/>
          <w:lang w:val="ru-RU"/>
        </w:rPr>
        <w:t>Контракт</w:t>
      </w:r>
      <w:r w:rsidR="00127425" w:rsidRPr="000F0C93">
        <w:rPr>
          <w:sz w:val="20"/>
          <w:szCs w:val="20"/>
          <w:lang w:val="ru-RU"/>
        </w:rPr>
        <w:t xml:space="preserve"> составлен в 2 (двух) экземплярах, по одному для каждой из Сторон, имеющих одинаковую юридическую силу.</w:t>
      </w:r>
    </w:p>
    <w:p w14:paraId="3C90E695" w14:textId="3954FECC" w:rsidR="00127425" w:rsidRPr="000F0C93" w:rsidRDefault="00127425" w:rsidP="00145815">
      <w:pPr>
        <w:pStyle w:val="a6"/>
        <w:numPr>
          <w:ilvl w:val="1"/>
          <w:numId w:val="9"/>
        </w:numPr>
        <w:tabs>
          <w:tab w:val="left" w:pos="851"/>
        </w:tabs>
        <w:ind w:left="0" w:firstLine="709"/>
        <w:jc w:val="both"/>
        <w:rPr>
          <w:sz w:val="20"/>
          <w:szCs w:val="20"/>
          <w:lang w:val="ru-RU"/>
        </w:rPr>
      </w:pPr>
      <w:r w:rsidRPr="000F0C93">
        <w:rPr>
          <w:sz w:val="20"/>
          <w:szCs w:val="20"/>
          <w:lang w:val="ru-RU"/>
        </w:rPr>
        <w:t xml:space="preserve">Во всем, что не предусмотрено </w:t>
      </w:r>
      <w:r w:rsidR="00EC78D0" w:rsidRPr="000F0C93">
        <w:rPr>
          <w:sz w:val="20"/>
          <w:szCs w:val="20"/>
          <w:lang w:val="ru-RU"/>
        </w:rPr>
        <w:t>Контракт</w:t>
      </w:r>
      <w:r w:rsidRPr="000F0C93">
        <w:rPr>
          <w:sz w:val="20"/>
          <w:szCs w:val="20"/>
          <w:lang w:val="ru-RU"/>
        </w:rPr>
        <w:t>ом, Стороны руководствуются действующим законодательством Российской Федерации.</w:t>
      </w:r>
    </w:p>
    <w:p w14:paraId="4F6DFF75" w14:textId="77777777" w:rsidR="00127425" w:rsidRPr="000F0C93" w:rsidRDefault="00127425" w:rsidP="001E4938">
      <w:pPr>
        <w:pStyle w:val="a6"/>
        <w:tabs>
          <w:tab w:val="left" w:pos="851"/>
        </w:tabs>
        <w:ind w:left="284"/>
        <w:jc w:val="both"/>
        <w:rPr>
          <w:sz w:val="20"/>
          <w:szCs w:val="20"/>
          <w:lang w:val="ru-RU"/>
        </w:rPr>
      </w:pPr>
    </w:p>
    <w:p w14:paraId="49EE0C16" w14:textId="77777777" w:rsidR="00127425" w:rsidRPr="000F0C93" w:rsidRDefault="00127425" w:rsidP="00145815">
      <w:pPr>
        <w:pStyle w:val="a6"/>
        <w:numPr>
          <w:ilvl w:val="0"/>
          <w:numId w:val="9"/>
        </w:numPr>
        <w:jc w:val="center"/>
        <w:rPr>
          <w:b/>
          <w:sz w:val="20"/>
          <w:szCs w:val="20"/>
          <w:lang w:val="ru-RU"/>
        </w:rPr>
      </w:pPr>
      <w:r w:rsidRPr="000F0C93">
        <w:rPr>
          <w:b/>
          <w:sz w:val="20"/>
          <w:szCs w:val="20"/>
          <w:lang w:val="ru-RU"/>
        </w:rPr>
        <w:t>Адреса, реквизиты и подписи Сторон</w:t>
      </w:r>
    </w:p>
    <w:tbl>
      <w:tblPr>
        <w:tblW w:w="9923" w:type="dxa"/>
        <w:tblLook w:val="04A0" w:firstRow="1" w:lastRow="0" w:firstColumn="1" w:lastColumn="0" w:noHBand="0" w:noVBand="1"/>
      </w:tblPr>
      <w:tblGrid>
        <w:gridCol w:w="4601"/>
        <w:gridCol w:w="5322"/>
      </w:tblGrid>
      <w:tr w:rsidR="00C43B37" w:rsidRPr="000F0C93" w14:paraId="58CB7AD9" w14:textId="77777777" w:rsidTr="00EB5C94">
        <w:trPr>
          <w:trHeight w:val="1373"/>
        </w:trPr>
        <w:tc>
          <w:tcPr>
            <w:tcW w:w="4601" w:type="dxa"/>
          </w:tcPr>
          <w:p w14:paraId="23B44DD2" w14:textId="77777777" w:rsidR="001E4938" w:rsidRPr="000F0C93" w:rsidRDefault="001E4938" w:rsidP="001E4938">
            <w:pPr>
              <w:ind w:left="34" w:right="262"/>
              <w:jc w:val="both"/>
              <w:rPr>
                <w:b/>
                <w:sz w:val="20"/>
                <w:szCs w:val="20"/>
                <w:lang w:val="ru-RU"/>
              </w:rPr>
            </w:pPr>
            <w:r w:rsidRPr="000F0C93">
              <w:rPr>
                <w:b/>
                <w:sz w:val="20"/>
                <w:szCs w:val="20"/>
                <w:lang w:val="ru-RU"/>
              </w:rPr>
              <w:t>ИСПОЛНИТЕЛЬ:</w:t>
            </w:r>
          </w:p>
          <w:p w14:paraId="49D595F4" w14:textId="36854387" w:rsidR="00A05EAB" w:rsidRPr="00C64644" w:rsidRDefault="001A176C" w:rsidP="002F7320">
            <w:pPr>
              <w:pBdr>
                <w:top w:val="none" w:sz="0" w:space="0" w:color="auto"/>
                <w:left w:val="none" w:sz="0" w:space="0" w:color="auto"/>
                <w:bottom w:val="none" w:sz="0" w:space="0" w:color="auto"/>
                <w:right w:val="none" w:sz="0" w:space="0" w:color="auto"/>
                <w:between w:val="none" w:sz="0" w:space="0" w:color="auto"/>
                <w:bar w:val="none" w:sz="0" w:color="auto"/>
              </w:pBdr>
              <w:jc w:val="both"/>
              <w:rPr>
                <w:b/>
                <w:sz w:val="20"/>
                <w:szCs w:val="20"/>
                <w:bdr w:val="none" w:sz="0" w:space="0" w:color="auto"/>
                <w:lang w:val="ru-RU"/>
              </w:rPr>
            </w:pPr>
            <w:r w:rsidRPr="00C64644">
              <w:rPr>
                <w:b/>
                <w:sz w:val="20"/>
                <w:szCs w:val="20"/>
                <w:bdr w:val="none" w:sz="0" w:space="0" w:color="auto"/>
                <w:lang w:val="ru-RU"/>
              </w:rPr>
              <w:t>Горох Наталья Анатольевна</w:t>
            </w:r>
          </w:p>
          <w:p w14:paraId="5A711D93" w14:textId="77777777" w:rsidR="000A66C6" w:rsidRPr="000F0C93" w:rsidRDefault="000A66C6" w:rsidP="000A66C6">
            <w:pPr>
              <w:ind w:right="317"/>
              <w:jc w:val="both"/>
              <w:rPr>
                <w:b/>
                <w:sz w:val="20"/>
                <w:szCs w:val="20"/>
                <w:lang w:val="ru-RU"/>
              </w:rPr>
            </w:pPr>
            <w:r w:rsidRPr="000F0C93">
              <w:rPr>
                <w:b/>
                <w:sz w:val="20"/>
                <w:szCs w:val="20"/>
                <w:lang w:val="ru-RU"/>
              </w:rPr>
              <w:t>Казначейство России (ФНС России)</w:t>
            </w:r>
          </w:p>
          <w:p w14:paraId="408871F6" w14:textId="77777777" w:rsidR="000A66C6" w:rsidRPr="000F0C93" w:rsidRDefault="000A66C6" w:rsidP="000A66C6">
            <w:pPr>
              <w:ind w:right="317"/>
              <w:jc w:val="both"/>
              <w:rPr>
                <w:sz w:val="20"/>
                <w:szCs w:val="20"/>
                <w:lang w:val="ru-RU"/>
              </w:rPr>
            </w:pPr>
            <w:r w:rsidRPr="000F0C93">
              <w:rPr>
                <w:sz w:val="20"/>
                <w:szCs w:val="20"/>
                <w:lang w:val="ru-RU"/>
              </w:rPr>
              <w:t>ИНН 7727406020  КПП 770701001</w:t>
            </w:r>
          </w:p>
          <w:p w14:paraId="4D88B0E0" w14:textId="77777777" w:rsidR="000A66C6" w:rsidRPr="000F0C93" w:rsidRDefault="000A66C6" w:rsidP="000A66C6">
            <w:pPr>
              <w:ind w:right="317"/>
              <w:jc w:val="both"/>
              <w:rPr>
                <w:sz w:val="20"/>
                <w:szCs w:val="20"/>
                <w:lang w:val="ru-RU"/>
              </w:rPr>
            </w:pPr>
            <w:r w:rsidRPr="000F0C93">
              <w:rPr>
                <w:sz w:val="20"/>
                <w:szCs w:val="20"/>
                <w:lang w:val="ru-RU"/>
              </w:rPr>
              <w:t>Банковский счет 03100643000000018500</w:t>
            </w:r>
          </w:p>
          <w:p w14:paraId="0FF6584C" w14:textId="77777777" w:rsidR="000A66C6" w:rsidRPr="000F0C93" w:rsidRDefault="000A66C6" w:rsidP="000A66C6">
            <w:pPr>
              <w:ind w:right="317"/>
              <w:jc w:val="both"/>
              <w:rPr>
                <w:sz w:val="20"/>
                <w:szCs w:val="20"/>
                <w:lang w:val="ru-RU"/>
              </w:rPr>
            </w:pPr>
            <w:r w:rsidRPr="000F0C93">
              <w:rPr>
                <w:sz w:val="20"/>
                <w:szCs w:val="20"/>
                <w:lang w:val="ru-RU"/>
              </w:rPr>
              <w:t xml:space="preserve">Наименование банка - ОКЦ № 7 ГУ Банка России по Центральному федеральному округу //УФК по Тульской области, г Тула </w:t>
            </w:r>
          </w:p>
          <w:p w14:paraId="78A603B1" w14:textId="77777777" w:rsidR="000A66C6" w:rsidRPr="000F0C93" w:rsidRDefault="000A66C6" w:rsidP="000A66C6">
            <w:pPr>
              <w:ind w:right="317"/>
              <w:jc w:val="both"/>
              <w:rPr>
                <w:sz w:val="20"/>
                <w:szCs w:val="20"/>
                <w:lang w:val="ru-RU"/>
              </w:rPr>
            </w:pPr>
            <w:r w:rsidRPr="000F0C93">
              <w:rPr>
                <w:sz w:val="20"/>
                <w:szCs w:val="20"/>
                <w:lang w:val="ru-RU"/>
              </w:rPr>
              <w:t>БИК банка 017003983</w:t>
            </w:r>
          </w:p>
          <w:p w14:paraId="13E8A453" w14:textId="77777777" w:rsidR="000A66C6" w:rsidRPr="000F0C93" w:rsidRDefault="000A66C6" w:rsidP="000A66C6">
            <w:pPr>
              <w:ind w:right="317"/>
              <w:jc w:val="both"/>
              <w:rPr>
                <w:sz w:val="20"/>
                <w:szCs w:val="20"/>
                <w:lang w:val="ru-RU"/>
              </w:rPr>
            </w:pPr>
            <w:r w:rsidRPr="000F0C93">
              <w:rPr>
                <w:sz w:val="20"/>
                <w:szCs w:val="20"/>
                <w:lang w:val="ru-RU"/>
              </w:rPr>
              <w:t>Корреспондентский счет банка 40102810445370000059</w:t>
            </w:r>
          </w:p>
          <w:p w14:paraId="5EF4C3EA" w14:textId="77777777" w:rsidR="000A66C6" w:rsidRPr="000F0C93" w:rsidRDefault="000A66C6" w:rsidP="000A66C6">
            <w:pPr>
              <w:ind w:right="317"/>
              <w:jc w:val="both"/>
              <w:rPr>
                <w:b/>
                <w:sz w:val="20"/>
                <w:szCs w:val="20"/>
                <w:lang w:val="ru-RU"/>
              </w:rPr>
            </w:pPr>
            <w:r w:rsidRPr="000F0C93">
              <w:rPr>
                <w:b/>
                <w:sz w:val="20"/>
                <w:szCs w:val="20"/>
                <w:lang w:val="ru-RU"/>
              </w:rPr>
              <w:t>УФК по Ростовской области (ОСФР по Ростовской области)</w:t>
            </w:r>
            <w:r w:rsidRPr="000F0C93">
              <w:rPr>
                <w:sz w:val="20"/>
                <w:szCs w:val="20"/>
                <w:lang w:val="ru-RU"/>
              </w:rPr>
              <w:t xml:space="preserve"> л/счет 04584Ф58010</w:t>
            </w:r>
          </w:p>
          <w:p w14:paraId="6F0CD7F3" w14:textId="77777777" w:rsidR="000A66C6" w:rsidRPr="000F0C93" w:rsidRDefault="000A66C6" w:rsidP="000A66C6">
            <w:pPr>
              <w:ind w:right="317"/>
              <w:jc w:val="both"/>
              <w:rPr>
                <w:sz w:val="20"/>
                <w:szCs w:val="20"/>
                <w:lang w:val="ru-RU"/>
              </w:rPr>
            </w:pPr>
            <w:r w:rsidRPr="000F0C93">
              <w:rPr>
                <w:sz w:val="20"/>
                <w:szCs w:val="20"/>
                <w:lang w:val="ru-RU"/>
              </w:rPr>
              <w:t>ИНН 6163013494  КПП 616301001</w:t>
            </w:r>
          </w:p>
          <w:p w14:paraId="5AC56D5A" w14:textId="77777777" w:rsidR="000A66C6" w:rsidRPr="000F0C93" w:rsidRDefault="000A66C6" w:rsidP="000A66C6">
            <w:pPr>
              <w:ind w:right="317"/>
              <w:jc w:val="both"/>
              <w:rPr>
                <w:sz w:val="20"/>
                <w:szCs w:val="20"/>
                <w:lang w:val="ru-RU"/>
              </w:rPr>
            </w:pPr>
            <w:r w:rsidRPr="000F0C93">
              <w:rPr>
                <w:sz w:val="20"/>
                <w:szCs w:val="20"/>
                <w:lang w:val="ru-RU"/>
              </w:rPr>
              <w:t>Банковский счет 03100643000000015800</w:t>
            </w:r>
          </w:p>
          <w:p w14:paraId="6300FB12" w14:textId="352C10D0" w:rsidR="000A66C6" w:rsidRPr="000F0C93" w:rsidRDefault="000A66C6" w:rsidP="000A66C6">
            <w:pPr>
              <w:ind w:right="317"/>
              <w:jc w:val="both"/>
              <w:rPr>
                <w:sz w:val="20"/>
                <w:szCs w:val="20"/>
                <w:lang w:val="ru-RU"/>
              </w:rPr>
            </w:pPr>
            <w:r w:rsidRPr="000F0C93">
              <w:rPr>
                <w:sz w:val="20"/>
                <w:szCs w:val="20"/>
                <w:lang w:val="ru-RU"/>
              </w:rPr>
              <w:t>Наименование банка – ОКЦ № 9 ЮГУ Банка России/УФК по Ростовской области г.Ростов-на-Дону</w:t>
            </w:r>
          </w:p>
          <w:p w14:paraId="37ACD887" w14:textId="77777777" w:rsidR="000A66C6" w:rsidRPr="000F0C93" w:rsidRDefault="000A66C6" w:rsidP="000A66C6">
            <w:pPr>
              <w:ind w:right="317"/>
              <w:jc w:val="both"/>
              <w:rPr>
                <w:sz w:val="20"/>
                <w:szCs w:val="20"/>
                <w:lang w:val="ru-RU"/>
              </w:rPr>
            </w:pPr>
            <w:r w:rsidRPr="000F0C93">
              <w:rPr>
                <w:sz w:val="20"/>
                <w:szCs w:val="20"/>
                <w:lang w:val="ru-RU"/>
              </w:rPr>
              <w:t>БИК банка 016015102</w:t>
            </w:r>
          </w:p>
          <w:p w14:paraId="7CFB7799" w14:textId="77777777" w:rsidR="000A66C6" w:rsidRPr="000F0C93" w:rsidRDefault="000A66C6" w:rsidP="000A66C6">
            <w:pPr>
              <w:ind w:right="317"/>
              <w:rPr>
                <w:sz w:val="20"/>
                <w:szCs w:val="20"/>
                <w:lang w:val="ru-RU"/>
              </w:rPr>
            </w:pPr>
            <w:r w:rsidRPr="000F0C93">
              <w:rPr>
                <w:sz w:val="20"/>
                <w:szCs w:val="20"/>
                <w:lang w:val="ru-RU"/>
              </w:rPr>
              <w:t>Корреспондентский счет банка 40102810845370000050</w:t>
            </w:r>
          </w:p>
          <w:p w14:paraId="50CF730D" w14:textId="77777777" w:rsidR="002F7320" w:rsidRPr="000F0C93" w:rsidRDefault="002F7320" w:rsidP="002F7320">
            <w:pPr>
              <w:pBdr>
                <w:top w:val="none" w:sz="0" w:space="0" w:color="auto"/>
                <w:left w:val="none" w:sz="0" w:space="0" w:color="auto"/>
                <w:bottom w:val="none" w:sz="0" w:space="0" w:color="auto"/>
                <w:right w:val="none" w:sz="0" w:space="0" w:color="auto"/>
                <w:between w:val="none" w:sz="0" w:space="0" w:color="auto"/>
                <w:bar w:val="none" w:sz="0" w:color="auto"/>
              </w:pBdr>
              <w:ind w:right="317"/>
              <w:jc w:val="both"/>
              <w:rPr>
                <w:sz w:val="20"/>
                <w:szCs w:val="20"/>
                <w:bdr w:val="none" w:sz="0" w:space="0" w:color="auto"/>
                <w:lang w:val="ru-RU"/>
              </w:rPr>
            </w:pPr>
          </w:p>
          <w:p w14:paraId="0197F0CD" w14:textId="77777777" w:rsidR="001A176C" w:rsidRPr="000F0C93" w:rsidRDefault="002F7320" w:rsidP="001A176C">
            <w:pPr>
              <w:pBdr>
                <w:top w:val="none" w:sz="0" w:space="0" w:color="auto"/>
                <w:left w:val="none" w:sz="0" w:space="0" w:color="auto"/>
                <w:bottom w:val="none" w:sz="0" w:space="0" w:color="auto"/>
                <w:right w:val="none" w:sz="0" w:space="0" w:color="auto"/>
                <w:between w:val="none" w:sz="0" w:space="0" w:color="auto"/>
                <w:bar w:val="none" w:sz="0" w:color="auto"/>
              </w:pBdr>
              <w:jc w:val="both"/>
              <w:rPr>
                <w:b/>
                <w:sz w:val="20"/>
                <w:szCs w:val="20"/>
                <w:bdr w:val="none" w:sz="0" w:space="0" w:color="auto"/>
                <w:lang w:val="ru-RU"/>
              </w:rPr>
            </w:pPr>
            <w:r w:rsidRPr="000F0C93">
              <w:rPr>
                <w:b/>
                <w:sz w:val="20"/>
                <w:szCs w:val="20"/>
                <w:bdr w:val="none" w:sz="0" w:space="0" w:color="auto" w:frame="1"/>
                <w:lang w:val="ru-RU"/>
              </w:rPr>
              <w:t>_________</w:t>
            </w:r>
            <w:r w:rsidR="00A05EAB" w:rsidRPr="000F0C93">
              <w:rPr>
                <w:b/>
                <w:sz w:val="20"/>
                <w:szCs w:val="20"/>
                <w:bdr w:val="none" w:sz="0" w:space="0" w:color="auto"/>
                <w:lang w:val="ru-RU"/>
              </w:rPr>
              <w:t xml:space="preserve"> </w:t>
            </w:r>
            <w:r w:rsidR="001A176C" w:rsidRPr="000F0C93">
              <w:rPr>
                <w:b/>
                <w:sz w:val="20"/>
                <w:szCs w:val="20"/>
                <w:bdr w:val="none" w:sz="0" w:space="0" w:color="auto"/>
                <w:lang w:val="ru-RU"/>
              </w:rPr>
              <w:t>Горох Наталья Анатольевна</w:t>
            </w:r>
          </w:p>
          <w:p w14:paraId="4E9BF1E1" w14:textId="74B0455C" w:rsidR="00A05EAB" w:rsidRPr="000F0C93" w:rsidRDefault="00A05EAB" w:rsidP="00A05EAB">
            <w:pPr>
              <w:pBdr>
                <w:top w:val="none" w:sz="0" w:space="0" w:color="auto"/>
                <w:left w:val="none" w:sz="0" w:space="0" w:color="auto"/>
                <w:bottom w:val="none" w:sz="0" w:space="0" w:color="auto"/>
                <w:right w:val="none" w:sz="0" w:space="0" w:color="auto"/>
                <w:between w:val="none" w:sz="0" w:space="0" w:color="auto"/>
                <w:bar w:val="none" w:sz="0" w:color="auto"/>
              </w:pBdr>
              <w:jc w:val="both"/>
              <w:rPr>
                <w:b/>
                <w:sz w:val="20"/>
                <w:szCs w:val="20"/>
                <w:bdr w:val="none" w:sz="0" w:space="0" w:color="auto"/>
                <w:lang w:val="ru-RU"/>
              </w:rPr>
            </w:pPr>
          </w:p>
          <w:p w14:paraId="49F0BC03" w14:textId="68B3A3B3" w:rsidR="00A05EAB" w:rsidRPr="000F0C93" w:rsidRDefault="00A05EAB" w:rsidP="00A05EAB">
            <w:pPr>
              <w:pBdr>
                <w:top w:val="none" w:sz="0" w:space="0" w:color="auto"/>
                <w:left w:val="none" w:sz="0" w:space="0" w:color="auto"/>
                <w:bottom w:val="none" w:sz="0" w:space="0" w:color="auto"/>
                <w:right w:val="none" w:sz="0" w:space="0" w:color="auto"/>
                <w:between w:val="none" w:sz="0" w:space="0" w:color="auto"/>
                <w:bar w:val="none" w:sz="0" w:color="auto"/>
              </w:pBdr>
              <w:jc w:val="both"/>
              <w:rPr>
                <w:b/>
                <w:sz w:val="20"/>
                <w:szCs w:val="20"/>
                <w:bdr w:val="none" w:sz="0" w:space="0" w:color="auto"/>
                <w:lang w:val="ru-RU"/>
              </w:rPr>
            </w:pPr>
          </w:p>
          <w:p w14:paraId="417D9775" w14:textId="5889543F" w:rsidR="002F7320" w:rsidRPr="000F0C93" w:rsidRDefault="002F7320" w:rsidP="002F7320">
            <w:pPr>
              <w:pBdr>
                <w:top w:val="none" w:sz="0" w:space="0" w:color="auto"/>
                <w:left w:val="none" w:sz="0" w:space="0" w:color="auto"/>
                <w:bottom w:val="none" w:sz="0" w:space="0" w:color="auto"/>
                <w:right w:val="none" w:sz="0" w:space="0" w:color="auto"/>
                <w:between w:val="none" w:sz="0" w:space="0" w:color="auto"/>
                <w:bar w:val="none" w:sz="0" w:color="auto"/>
              </w:pBdr>
              <w:jc w:val="both"/>
              <w:rPr>
                <w:b/>
                <w:sz w:val="20"/>
                <w:szCs w:val="20"/>
                <w:bdr w:val="none" w:sz="0" w:space="0" w:color="auto"/>
                <w:lang w:val="ru-RU"/>
              </w:rPr>
            </w:pPr>
          </w:p>
          <w:p w14:paraId="0A284643" w14:textId="77777777" w:rsidR="002F7320" w:rsidRPr="000F0C93" w:rsidRDefault="002F7320" w:rsidP="002F7320">
            <w:pPr>
              <w:pBdr>
                <w:top w:val="none" w:sz="0" w:space="0" w:color="auto"/>
                <w:left w:val="none" w:sz="0" w:space="0" w:color="auto"/>
                <w:bottom w:val="none" w:sz="0" w:space="0" w:color="auto"/>
                <w:right w:val="none" w:sz="0" w:space="0" w:color="auto"/>
                <w:between w:val="none" w:sz="0" w:space="0" w:color="auto"/>
                <w:bar w:val="none" w:sz="0" w:color="auto"/>
              </w:pBdr>
              <w:rPr>
                <w:sz w:val="20"/>
                <w:szCs w:val="20"/>
                <w:bdr w:val="none" w:sz="0" w:space="0" w:color="auto"/>
                <w:lang w:val="ru-RU"/>
              </w:rPr>
            </w:pPr>
          </w:p>
          <w:p w14:paraId="08670D22" w14:textId="01998E66" w:rsidR="001E4938" w:rsidRPr="000F0C93" w:rsidRDefault="001E4938" w:rsidP="002F7320">
            <w:pPr>
              <w:pBdr>
                <w:top w:val="none" w:sz="0" w:space="0" w:color="auto"/>
                <w:left w:val="none" w:sz="0" w:space="0" w:color="auto"/>
                <w:bottom w:val="none" w:sz="0" w:space="0" w:color="auto"/>
                <w:right w:val="none" w:sz="0" w:space="0" w:color="auto"/>
                <w:between w:val="none" w:sz="0" w:space="0" w:color="auto"/>
                <w:bar w:val="none" w:sz="0" w:color="auto"/>
              </w:pBdr>
              <w:ind w:right="317"/>
              <w:jc w:val="both"/>
              <w:rPr>
                <w:sz w:val="20"/>
                <w:szCs w:val="20"/>
                <w:lang w:val="ru-RU"/>
              </w:rPr>
            </w:pPr>
          </w:p>
        </w:tc>
        <w:tc>
          <w:tcPr>
            <w:tcW w:w="5322" w:type="dxa"/>
            <w:shd w:val="clear" w:color="auto" w:fill="auto"/>
          </w:tcPr>
          <w:p w14:paraId="63310DE5" w14:textId="77777777" w:rsidR="00EB5C94" w:rsidRPr="000F0C93" w:rsidRDefault="00EB5C94" w:rsidP="001E4938">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1134"/>
              </w:tabs>
              <w:contextualSpacing/>
              <w:jc w:val="both"/>
              <w:rPr>
                <w:b/>
                <w:sz w:val="20"/>
                <w:szCs w:val="20"/>
              </w:rPr>
            </w:pPr>
            <w:r w:rsidRPr="000F0C93">
              <w:rPr>
                <w:b/>
                <w:sz w:val="20"/>
                <w:szCs w:val="20"/>
              </w:rPr>
              <w:t>ЗАКАЗЧИК:</w:t>
            </w:r>
          </w:p>
          <w:p w14:paraId="7B95DCD6" w14:textId="77777777" w:rsidR="0064074F" w:rsidRPr="000F0C93" w:rsidRDefault="0064074F" w:rsidP="0064074F">
            <w:pPr>
              <w:rPr>
                <w:rFonts w:eastAsia="Times New Roman"/>
                <w:b/>
                <w:sz w:val="20"/>
                <w:szCs w:val="20"/>
                <w:lang w:eastAsia="ru-RU"/>
              </w:rPr>
            </w:pPr>
            <w:r w:rsidRPr="000F0C93">
              <w:rPr>
                <w:rFonts w:eastAsia="Times New Roman"/>
                <w:b/>
                <w:sz w:val="20"/>
                <w:szCs w:val="20"/>
                <w:lang w:eastAsia="ar-SA"/>
              </w:rPr>
              <w:t>ФКПОУ «НТТИ» Минтруда России</w:t>
            </w:r>
            <w:r w:rsidRPr="000F0C93">
              <w:rPr>
                <w:rFonts w:eastAsia="Times New Roman"/>
                <w:b/>
                <w:sz w:val="20"/>
                <w:szCs w:val="20"/>
                <w:lang w:eastAsia="ru-RU"/>
              </w:rPr>
              <w:t xml:space="preserve"> </w:t>
            </w:r>
          </w:p>
          <w:p w14:paraId="3F45E777" w14:textId="77777777" w:rsidR="0064074F" w:rsidRPr="00C64644" w:rsidRDefault="0064074F" w:rsidP="0064074F">
            <w:pPr>
              <w:rPr>
                <w:rFonts w:eastAsia="Times New Roman"/>
                <w:sz w:val="20"/>
                <w:szCs w:val="20"/>
                <w:lang w:val="ru-RU" w:eastAsia="ru-RU"/>
              </w:rPr>
            </w:pPr>
            <w:r w:rsidRPr="00C64644">
              <w:rPr>
                <w:rFonts w:eastAsia="Times New Roman"/>
                <w:sz w:val="20"/>
                <w:szCs w:val="20"/>
                <w:lang w:val="ru-RU" w:eastAsia="ru-RU"/>
              </w:rPr>
              <w:t>Юридический  адрес:</w:t>
            </w:r>
          </w:p>
          <w:p w14:paraId="77CDA575" w14:textId="77777777" w:rsidR="0064074F" w:rsidRPr="000F0C93" w:rsidRDefault="0064074F" w:rsidP="0064074F">
            <w:pPr>
              <w:jc w:val="both"/>
              <w:rPr>
                <w:rFonts w:eastAsia="Times New Roman"/>
                <w:sz w:val="20"/>
                <w:szCs w:val="20"/>
                <w:lang w:val="ru-RU" w:eastAsia="ru-RU"/>
              </w:rPr>
            </w:pPr>
            <w:r w:rsidRPr="000F0C93">
              <w:rPr>
                <w:rFonts w:eastAsia="Times New Roman"/>
                <w:sz w:val="20"/>
                <w:szCs w:val="20"/>
                <w:lang w:val="ru-RU" w:eastAsia="ru-RU"/>
              </w:rPr>
              <w:t>346400,  Российская Федерация, Ростовская область, г. Новочеркасск, проспект Платовский, 116</w:t>
            </w:r>
          </w:p>
          <w:p w14:paraId="2751628E" w14:textId="77777777" w:rsidR="0064074F" w:rsidRPr="000F0C93" w:rsidRDefault="0064074F" w:rsidP="0064074F">
            <w:pPr>
              <w:jc w:val="both"/>
              <w:rPr>
                <w:rFonts w:eastAsia="Times New Roman"/>
                <w:sz w:val="20"/>
                <w:szCs w:val="20"/>
                <w:lang w:val="ru-RU" w:eastAsia="ru-RU"/>
              </w:rPr>
            </w:pPr>
            <w:r w:rsidRPr="000F0C93">
              <w:rPr>
                <w:rFonts w:eastAsia="Times New Roman"/>
                <w:sz w:val="20"/>
                <w:szCs w:val="20"/>
                <w:lang w:val="ru-RU" w:eastAsia="ru-RU"/>
              </w:rPr>
              <w:t>ИНН/КПП 6150011771 / 615001001</w:t>
            </w:r>
          </w:p>
          <w:p w14:paraId="783EAE89" w14:textId="77777777" w:rsidR="0064074F" w:rsidRPr="000F0C93" w:rsidRDefault="0064074F" w:rsidP="0064074F">
            <w:pPr>
              <w:jc w:val="both"/>
              <w:rPr>
                <w:rFonts w:eastAsia="Times New Roman"/>
                <w:sz w:val="20"/>
                <w:szCs w:val="20"/>
                <w:lang w:val="ru-RU" w:eastAsia="ru-RU"/>
              </w:rPr>
            </w:pPr>
            <w:r w:rsidRPr="000F0C93">
              <w:rPr>
                <w:rFonts w:eastAsia="Times New Roman"/>
                <w:sz w:val="20"/>
                <w:szCs w:val="20"/>
                <w:lang w:val="ru-RU" w:eastAsia="ru-RU"/>
              </w:rPr>
              <w:t>Банковские реквизиты:</w:t>
            </w:r>
          </w:p>
          <w:p w14:paraId="17BAAC84" w14:textId="77777777" w:rsidR="0064074F" w:rsidRPr="000F0C93" w:rsidRDefault="0064074F" w:rsidP="0064074F">
            <w:pPr>
              <w:jc w:val="both"/>
              <w:rPr>
                <w:sz w:val="20"/>
                <w:szCs w:val="20"/>
                <w:lang w:val="ru-RU"/>
              </w:rPr>
            </w:pPr>
            <w:r w:rsidRPr="000F0C93">
              <w:rPr>
                <w:sz w:val="20"/>
                <w:szCs w:val="20"/>
                <w:lang w:val="ru-RU"/>
              </w:rPr>
              <w:t>Расчетный счет: 03211643000000013230</w:t>
            </w:r>
          </w:p>
          <w:p w14:paraId="6F790969" w14:textId="77777777" w:rsidR="0064074F" w:rsidRPr="000F0C93" w:rsidRDefault="0064074F" w:rsidP="0064074F">
            <w:pPr>
              <w:jc w:val="both"/>
              <w:rPr>
                <w:sz w:val="20"/>
                <w:szCs w:val="20"/>
                <w:lang w:val="ru-RU"/>
              </w:rPr>
            </w:pPr>
            <w:r w:rsidRPr="000F0C93">
              <w:rPr>
                <w:sz w:val="20"/>
                <w:szCs w:val="20"/>
                <w:lang w:val="ru-RU"/>
              </w:rPr>
              <w:t>ЕКС: 40102810745370000024</w:t>
            </w:r>
          </w:p>
          <w:p w14:paraId="116AE999" w14:textId="77777777" w:rsidR="0064074F" w:rsidRPr="000F0C93" w:rsidRDefault="0064074F" w:rsidP="0064074F">
            <w:pPr>
              <w:jc w:val="both"/>
              <w:rPr>
                <w:sz w:val="20"/>
                <w:szCs w:val="20"/>
                <w:lang w:val="ru-RU"/>
              </w:rPr>
            </w:pPr>
            <w:r w:rsidRPr="000F0C93">
              <w:rPr>
                <w:rFonts w:eastAsia="Times New Roman"/>
                <w:sz w:val="20"/>
                <w:szCs w:val="20"/>
                <w:lang w:val="ru-RU" w:eastAsia="ru-RU"/>
              </w:rPr>
              <w:t xml:space="preserve">Л/с 03581А74160 БИК </w:t>
            </w:r>
            <w:r w:rsidRPr="000F0C93">
              <w:rPr>
                <w:sz w:val="20"/>
                <w:szCs w:val="20"/>
                <w:lang w:val="ru-RU"/>
              </w:rPr>
              <w:t>012202102</w:t>
            </w:r>
          </w:p>
          <w:p w14:paraId="4D904E26" w14:textId="77777777" w:rsidR="0064074F" w:rsidRPr="000F0C93" w:rsidRDefault="0064074F" w:rsidP="0064074F">
            <w:pPr>
              <w:jc w:val="both"/>
              <w:rPr>
                <w:rFonts w:eastAsia="Times New Roman"/>
                <w:sz w:val="20"/>
                <w:szCs w:val="20"/>
                <w:lang w:val="ru-RU" w:eastAsia="ru-RU"/>
              </w:rPr>
            </w:pPr>
            <w:r w:rsidRPr="000F0C93">
              <w:rPr>
                <w:sz w:val="20"/>
                <w:szCs w:val="20"/>
                <w:lang w:val="ru-RU"/>
              </w:rPr>
              <w:t>ОКЦ № 1 Волго-Вятского ГУ Банка России/УФК по Нижегородской области, г. Нижний Новгород</w:t>
            </w:r>
            <w:r w:rsidRPr="000F0C93">
              <w:rPr>
                <w:rFonts w:eastAsia="Times New Roman"/>
                <w:sz w:val="20"/>
                <w:szCs w:val="20"/>
                <w:lang w:val="ru-RU" w:eastAsia="ru-RU"/>
              </w:rPr>
              <w:t xml:space="preserve">  </w:t>
            </w:r>
          </w:p>
          <w:p w14:paraId="3412F128" w14:textId="77777777" w:rsidR="0064074F" w:rsidRPr="000F0C93" w:rsidRDefault="0064074F" w:rsidP="0064074F">
            <w:pPr>
              <w:jc w:val="both"/>
              <w:rPr>
                <w:rFonts w:eastAsia="Times New Roman"/>
                <w:sz w:val="20"/>
                <w:szCs w:val="20"/>
                <w:lang w:val="ru-RU" w:eastAsia="ru-RU"/>
              </w:rPr>
            </w:pPr>
            <w:r w:rsidRPr="000F0C93">
              <w:rPr>
                <w:rFonts w:eastAsia="Times New Roman"/>
                <w:sz w:val="20"/>
                <w:szCs w:val="20"/>
                <w:lang w:val="ru-RU" w:eastAsia="ru-RU"/>
              </w:rPr>
              <w:t>ОКТМО 60727000  ОГРН 1026102228547</w:t>
            </w:r>
          </w:p>
          <w:p w14:paraId="55BA4DD7" w14:textId="77777777" w:rsidR="0064074F" w:rsidRPr="000F0C93" w:rsidRDefault="0064074F" w:rsidP="0064074F">
            <w:pPr>
              <w:jc w:val="both"/>
              <w:rPr>
                <w:rFonts w:eastAsia="Times New Roman"/>
                <w:sz w:val="20"/>
                <w:szCs w:val="20"/>
                <w:lang w:val="ru-RU" w:eastAsia="ru-RU"/>
              </w:rPr>
            </w:pPr>
            <w:r w:rsidRPr="000F0C93">
              <w:rPr>
                <w:rFonts w:eastAsia="Times New Roman"/>
                <w:sz w:val="20"/>
                <w:szCs w:val="20"/>
                <w:lang w:val="ru-RU" w:eastAsia="ru-RU"/>
              </w:rPr>
              <w:t>Тел. (8</w:t>
            </w:r>
            <w:r w:rsidRPr="000F0C93">
              <w:rPr>
                <w:rFonts w:eastAsia="Times New Roman"/>
                <w:sz w:val="20"/>
                <w:szCs w:val="20"/>
                <w:lang w:eastAsia="ru-RU"/>
              </w:rPr>
              <w:t> </w:t>
            </w:r>
            <w:r w:rsidRPr="000F0C93">
              <w:rPr>
                <w:rFonts w:eastAsia="Times New Roman"/>
                <w:sz w:val="20"/>
                <w:szCs w:val="20"/>
                <w:lang w:val="ru-RU" w:eastAsia="ru-RU"/>
              </w:rPr>
              <w:t>863 52) 2-21-40</w:t>
            </w:r>
          </w:p>
          <w:p w14:paraId="674927CA" w14:textId="77777777" w:rsidR="0064074F" w:rsidRPr="000F0C93" w:rsidRDefault="0064074F" w:rsidP="0064074F">
            <w:pPr>
              <w:jc w:val="both"/>
              <w:rPr>
                <w:rFonts w:eastAsia="Times New Roman"/>
                <w:sz w:val="20"/>
                <w:szCs w:val="20"/>
                <w:lang w:val="ru-RU" w:eastAsia="ru-RU"/>
              </w:rPr>
            </w:pPr>
            <w:r w:rsidRPr="000F0C93">
              <w:rPr>
                <w:rFonts w:eastAsia="Times New Roman"/>
                <w:sz w:val="20"/>
                <w:szCs w:val="20"/>
                <w:lang w:val="ru-RU" w:eastAsia="ru-RU"/>
              </w:rPr>
              <w:t>Тел. (Факс) (8</w:t>
            </w:r>
            <w:r w:rsidRPr="000F0C93">
              <w:rPr>
                <w:rFonts w:eastAsia="Times New Roman"/>
                <w:sz w:val="20"/>
                <w:szCs w:val="20"/>
                <w:lang w:eastAsia="ru-RU"/>
              </w:rPr>
              <w:t> </w:t>
            </w:r>
            <w:r w:rsidRPr="000F0C93">
              <w:rPr>
                <w:rFonts w:eastAsia="Times New Roman"/>
                <w:sz w:val="20"/>
                <w:szCs w:val="20"/>
                <w:lang w:val="ru-RU" w:eastAsia="ru-RU"/>
              </w:rPr>
              <w:t>863 52) 2-31-72</w:t>
            </w:r>
          </w:p>
          <w:p w14:paraId="7C8865CB" w14:textId="77777777" w:rsidR="0064074F" w:rsidRPr="000F0C93" w:rsidRDefault="0064074F" w:rsidP="0064074F">
            <w:pPr>
              <w:jc w:val="both"/>
              <w:rPr>
                <w:rFonts w:eastAsia="Times New Roman"/>
                <w:sz w:val="20"/>
                <w:szCs w:val="20"/>
                <w:lang w:eastAsia="ru-RU"/>
              </w:rPr>
            </w:pPr>
            <w:r w:rsidRPr="000F0C93">
              <w:rPr>
                <w:rFonts w:eastAsia="Times New Roman"/>
                <w:sz w:val="20"/>
                <w:szCs w:val="20"/>
                <w:lang w:eastAsia="ru-RU"/>
              </w:rPr>
              <w:t>E-mail (общий): ntti@yandex.ru</w:t>
            </w:r>
          </w:p>
          <w:p w14:paraId="17B60ECA" w14:textId="77777777" w:rsidR="0064074F" w:rsidRPr="000F0C93" w:rsidRDefault="0064074F" w:rsidP="001E4938">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b/>
                <w:sz w:val="20"/>
                <w:szCs w:val="20"/>
              </w:rPr>
            </w:pPr>
          </w:p>
          <w:p w14:paraId="6275CAC3" w14:textId="77777777" w:rsidR="00EB5C94" w:rsidRPr="000F0C93" w:rsidRDefault="00EB5C94" w:rsidP="001E4938">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sz w:val="20"/>
                <w:szCs w:val="20"/>
              </w:rPr>
            </w:pPr>
          </w:p>
          <w:p w14:paraId="2B3C8A61" w14:textId="77777777" w:rsidR="00AD1CA9" w:rsidRPr="000F0C93" w:rsidRDefault="00AD1CA9" w:rsidP="001E4938">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b/>
                <w:sz w:val="20"/>
                <w:szCs w:val="20"/>
              </w:rPr>
            </w:pPr>
          </w:p>
          <w:p w14:paraId="587524E7" w14:textId="77777777" w:rsidR="00AD1CA9" w:rsidRPr="000F0C93" w:rsidRDefault="00AD1CA9" w:rsidP="001E4938">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b/>
                <w:sz w:val="20"/>
                <w:szCs w:val="20"/>
              </w:rPr>
            </w:pPr>
          </w:p>
          <w:p w14:paraId="21159BA5" w14:textId="77777777" w:rsidR="00AD1CA9" w:rsidRPr="000F0C93" w:rsidRDefault="00AD1CA9" w:rsidP="001E4938">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b/>
                <w:sz w:val="20"/>
                <w:szCs w:val="20"/>
              </w:rPr>
            </w:pPr>
          </w:p>
          <w:p w14:paraId="710ECB0E" w14:textId="77777777" w:rsidR="001D7FC2" w:rsidRPr="000F0C93" w:rsidRDefault="001D7FC2" w:rsidP="001E4938">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b/>
                <w:sz w:val="20"/>
                <w:szCs w:val="20"/>
              </w:rPr>
            </w:pPr>
          </w:p>
          <w:p w14:paraId="5F90C39B" w14:textId="77777777" w:rsidR="001D7FC2" w:rsidRPr="000F0C93" w:rsidRDefault="001D7FC2" w:rsidP="001E4938">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b/>
                <w:sz w:val="20"/>
                <w:szCs w:val="20"/>
              </w:rPr>
            </w:pPr>
          </w:p>
          <w:p w14:paraId="4FAD0453" w14:textId="77777777" w:rsidR="001D7FC2" w:rsidRPr="000F0C93" w:rsidRDefault="001D7FC2" w:rsidP="001E4938">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b/>
                <w:sz w:val="20"/>
                <w:szCs w:val="20"/>
              </w:rPr>
            </w:pPr>
          </w:p>
          <w:p w14:paraId="3B8BB706" w14:textId="77777777" w:rsidR="001D7FC2" w:rsidRPr="000F0C93" w:rsidRDefault="001D7FC2" w:rsidP="001E4938">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b/>
                <w:sz w:val="20"/>
                <w:szCs w:val="20"/>
              </w:rPr>
            </w:pPr>
          </w:p>
          <w:p w14:paraId="79F936F8" w14:textId="77777777" w:rsidR="001D7FC2" w:rsidRPr="000F0C93" w:rsidRDefault="001D7FC2" w:rsidP="001E4938">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b/>
                <w:sz w:val="20"/>
                <w:szCs w:val="20"/>
              </w:rPr>
            </w:pPr>
          </w:p>
          <w:p w14:paraId="68BEC778" w14:textId="77777777" w:rsidR="001D7FC2" w:rsidRPr="000F0C93" w:rsidRDefault="001D7FC2" w:rsidP="001E4938">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b/>
                <w:sz w:val="20"/>
                <w:szCs w:val="20"/>
              </w:rPr>
            </w:pPr>
          </w:p>
          <w:p w14:paraId="79F73EB3" w14:textId="77777777" w:rsidR="001D7FC2" w:rsidRPr="000F0C93" w:rsidRDefault="001D7FC2" w:rsidP="001E4938">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b/>
                <w:sz w:val="20"/>
                <w:szCs w:val="20"/>
              </w:rPr>
            </w:pPr>
          </w:p>
          <w:p w14:paraId="1D2D5FC0" w14:textId="77777777" w:rsidR="001D7FC2" w:rsidRPr="000F0C93" w:rsidRDefault="001D7FC2" w:rsidP="001E4938">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b/>
                <w:sz w:val="20"/>
                <w:szCs w:val="20"/>
              </w:rPr>
            </w:pPr>
          </w:p>
          <w:p w14:paraId="70BF1300" w14:textId="77777777" w:rsidR="001D7FC2" w:rsidRPr="000F0C93" w:rsidRDefault="001D7FC2" w:rsidP="001E4938">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b/>
                <w:sz w:val="20"/>
                <w:szCs w:val="20"/>
              </w:rPr>
            </w:pPr>
          </w:p>
          <w:p w14:paraId="6D48E76D" w14:textId="77777777" w:rsidR="001D7FC2" w:rsidRPr="000F0C93" w:rsidRDefault="001D7FC2" w:rsidP="001E4938">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b/>
                <w:sz w:val="20"/>
                <w:szCs w:val="20"/>
              </w:rPr>
            </w:pPr>
          </w:p>
          <w:p w14:paraId="20E32754" w14:textId="77777777" w:rsidR="001D7FC2" w:rsidRPr="000F0C93" w:rsidRDefault="001D7FC2" w:rsidP="001E4938">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b/>
                <w:sz w:val="20"/>
                <w:szCs w:val="20"/>
              </w:rPr>
            </w:pPr>
          </w:p>
          <w:p w14:paraId="45687631" w14:textId="77777777" w:rsidR="001D7FC2" w:rsidRPr="000F0C93" w:rsidRDefault="001D7FC2" w:rsidP="001E4938">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b/>
                <w:sz w:val="20"/>
                <w:szCs w:val="20"/>
              </w:rPr>
            </w:pPr>
          </w:p>
          <w:p w14:paraId="538B03E0" w14:textId="77777777" w:rsidR="001D7FC2" w:rsidRPr="000F0C93" w:rsidRDefault="001D7FC2" w:rsidP="001E4938">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b/>
                <w:sz w:val="20"/>
                <w:szCs w:val="20"/>
              </w:rPr>
            </w:pPr>
          </w:p>
          <w:p w14:paraId="17208C8F" w14:textId="77777777" w:rsidR="001D7FC2" w:rsidRPr="000F0C93" w:rsidRDefault="001D7FC2" w:rsidP="001E4938">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b/>
                <w:sz w:val="20"/>
                <w:szCs w:val="20"/>
              </w:rPr>
            </w:pPr>
          </w:p>
          <w:p w14:paraId="56BCF7CE" w14:textId="77777777" w:rsidR="001D7FC2" w:rsidRPr="000F0C93" w:rsidRDefault="001D7FC2" w:rsidP="001E4938">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b/>
                <w:sz w:val="20"/>
                <w:szCs w:val="20"/>
              </w:rPr>
            </w:pPr>
          </w:p>
          <w:p w14:paraId="5BF077F9" w14:textId="4CFD4493" w:rsidR="00EB5C94" w:rsidRPr="000F0C93" w:rsidRDefault="00AD1CA9" w:rsidP="000C0EED">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b/>
                <w:sz w:val="20"/>
                <w:szCs w:val="20"/>
                <w:lang w:val="ru-RU"/>
              </w:rPr>
            </w:pPr>
            <w:r w:rsidRPr="000F0C93">
              <w:rPr>
                <w:b/>
                <w:sz w:val="20"/>
                <w:szCs w:val="20"/>
                <w:lang w:val="ru-RU"/>
              </w:rPr>
              <w:t>Д</w:t>
            </w:r>
            <w:r w:rsidR="00EB5C94" w:rsidRPr="000F0C93">
              <w:rPr>
                <w:b/>
                <w:sz w:val="20"/>
                <w:szCs w:val="20"/>
                <w:lang w:val="ru-RU"/>
              </w:rPr>
              <w:t>иректор ФКПОУ «НТТИ» Минтруда России</w:t>
            </w:r>
          </w:p>
          <w:p w14:paraId="33378332" w14:textId="77777777" w:rsidR="00EB5C94" w:rsidRPr="000F0C93" w:rsidRDefault="00EB5C94" w:rsidP="001E4938">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sz w:val="20"/>
                <w:szCs w:val="20"/>
              </w:rPr>
            </w:pPr>
            <w:r w:rsidRPr="000F0C93">
              <w:rPr>
                <w:b/>
                <w:sz w:val="20"/>
                <w:szCs w:val="20"/>
              </w:rPr>
              <w:t>______________ Е.В. Гарбузова</w:t>
            </w:r>
          </w:p>
          <w:p w14:paraId="73E5FA97" w14:textId="7323A2B0" w:rsidR="00C43B37" w:rsidRPr="000F0C93" w:rsidRDefault="00C43B37" w:rsidP="001E4938">
            <w:pPr>
              <w:jc w:val="both"/>
              <w:rPr>
                <w:sz w:val="20"/>
                <w:szCs w:val="20"/>
                <w:lang w:val="ru-RU"/>
              </w:rPr>
            </w:pPr>
          </w:p>
        </w:tc>
      </w:tr>
      <w:tr w:rsidR="00C43B37" w:rsidRPr="000F0C93" w14:paraId="48FCBDB2" w14:textId="77777777" w:rsidTr="00EB5C94">
        <w:tc>
          <w:tcPr>
            <w:tcW w:w="4601" w:type="dxa"/>
          </w:tcPr>
          <w:p w14:paraId="7217588C" w14:textId="0B3D4AE6" w:rsidR="00C43B37" w:rsidRPr="000F0C93" w:rsidRDefault="00C43B37" w:rsidP="00907AA2">
            <w:pPr>
              <w:rPr>
                <w:sz w:val="20"/>
                <w:szCs w:val="20"/>
                <w:lang w:val="ru-RU"/>
              </w:rPr>
            </w:pPr>
          </w:p>
        </w:tc>
        <w:tc>
          <w:tcPr>
            <w:tcW w:w="5322" w:type="dxa"/>
            <w:shd w:val="clear" w:color="auto" w:fill="auto"/>
          </w:tcPr>
          <w:p w14:paraId="120AF243" w14:textId="77777777" w:rsidR="00C43B37" w:rsidRPr="000F0C93" w:rsidRDefault="00C43B37" w:rsidP="00C43B37">
            <w:pPr>
              <w:ind w:left="35"/>
              <w:rPr>
                <w:sz w:val="20"/>
                <w:szCs w:val="20"/>
                <w:lang w:val="ru-RU"/>
              </w:rPr>
            </w:pPr>
          </w:p>
        </w:tc>
      </w:tr>
      <w:tr w:rsidR="00C43B37" w:rsidRPr="000F0C93" w14:paraId="02CB880A" w14:textId="77777777" w:rsidTr="00EB5C94">
        <w:trPr>
          <w:trHeight w:val="74"/>
        </w:trPr>
        <w:tc>
          <w:tcPr>
            <w:tcW w:w="4601" w:type="dxa"/>
          </w:tcPr>
          <w:p w14:paraId="68340F12" w14:textId="224A30BA" w:rsidR="00C43B37" w:rsidRPr="000F0C93" w:rsidRDefault="00C43B37" w:rsidP="00C43B37">
            <w:pPr>
              <w:ind w:left="482"/>
              <w:rPr>
                <w:sz w:val="20"/>
                <w:szCs w:val="20"/>
                <w:lang w:val="ru-RU"/>
              </w:rPr>
            </w:pPr>
            <w:r w:rsidRPr="000F0C93">
              <w:rPr>
                <w:sz w:val="20"/>
                <w:szCs w:val="20"/>
                <w:lang w:val="ru-RU"/>
              </w:rPr>
              <w:t xml:space="preserve">                 </w:t>
            </w:r>
          </w:p>
          <w:p w14:paraId="341968C2" w14:textId="77777777" w:rsidR="00C43B37" w:rsidRPr="000F0C93" w:rsidRDefault="00C43B37" w:rsidP="00C43B37">
            <w:pPr>
              <w:ind w:left="482"/>
              <w:rPr>
                <w:sz w:val="20"/>
                <w:szCs w:val="20"/>
                <w:lang w:val="ru-RU"/>
              </w:rPr>
            </w:pPr>
            <w:r w:rsidRPr="000F0C93">
              <w:rPr>
                <w:sz w:val="20"/>
                <w:szCs w:val="20"/>
                <w:lang w:val="ru-RU"/>
              </w:rPr>
              <w:t xml:space="preserve">                                     </w:t>
            </w:r>
          </w:p>
          <w:p w14:paraId="4DD4AE19" w14:textId="77777777" w:rsidR="00C43B37" w:rsidRPr="000F0C93" w:rsidRDefault="00C43B37" w:rsidP="00C43B37">
            <w:pPr>
              <w:ind w:left="482"/>
              <w:rPr>
                <w:sz w:val="20"/>
                <w:szCs w:val="20"/>
                <w:lang w:val="ru-RU"/>
              </w:rPr>
            </w:pPr>
          </w:p>
        </w:tc>
        <w:tc>
          <w:tcPr>
            <w:tcW w:w="5322" w:type="dxa"/>
            <w:shd w:val="clear" w:color="auto" w:fill="auto"/>
          </w:tcPr>
          <w:p w14:paraId="1DE96F6A" w14:textId="77777777" w:rsidR="00C43B37" w:rsidRPr="000F0C93" w:rsidRDefault="00C43B37" w:rsidP="00C43B37">
            <w:pPr>
              <w:ind w:left="482"/>
              <w:rPr>
                <w:sz w:val="20"/>
                <w:szCs w:val="20"/>
                <w:lang w:val="ru-RU"/>
              </w:rPr>
            </w:pPr>
            <w:r w:rsidRPr="000F0C93">
              <w:rPr>
                <w:sz w:val="20"/>
                <w:szCs w:val="20"/>
                <w:lang w:val="ru-RU"/>
              </w:rPr>
              <w:t xml:space="preserve">                       </w:t>
            </w:r>
          </w:p>
          <w:p w14:paraId="579495B7" w14:textId="77777777" w:rsidR="00C43B37" w:rsidRPr="000F0C93" w:rsidRDefault="00C43B37" w:rsidP="00C43B37">
            <w:pPr>
              <w:ind w:left="482"/>
              <w:rPr>
                <w:sz w:val="20"/>
                <w:szCs w:val="20"/>
                <w:lang w:val="ru-RU"/>
              </w:rPr>
            </w:pPr>
            <w:r w:rsidRPr="000F0C93">
              <w:rPr>
                <w:sz w:val="20"/>
                <w:szCs w:val="20"/>
                <w:lang w:val="ru-RU"/>
              </w:rPr>
              <w:t xml:space="preserve">                                     </w:t>
            </w:r>
          </w:p>
          <w:p w14:paraId="38B4952C" w14:textId="65E85A9F" w:rsidR="00C43B37" w:rsidRPr="000F0C93" w:rsidRDefault="00C43B37" w:rsidP="00C43B37">
            <w:pPr>
              <w:ind w:left="482"/>
              <w:rPr>
                <w:sz w:val="20"/>
                <w:szCs w:val="20"/>
                <w:lang w:val="ru-RU"/>
              </w:rPr>
            </w:pPr>
          </w:p>
        </w:tc>
      </w:tr>
      <w:tr w:rsidR="00C43B37" w:rsidRPr="000F0C93" w14:paraId="7BD7EB86" w14:textId="77777777" w:rsidTr="00EB5C94">
        <w:trPr>
          <w:trHeight w:val="74"/>
        </w:trPr>
        <w:tc>
          <w:tcPr>
            <w:tcW w:w="4601" w:type="dxa"/>
          </w:tcPr>
          <w:p w14:paraId="552E8CF2" w14:textId="77777777" w:rsidR="00C43B37" w:rsidRPr="000F0C93" w:rsidRDefault="00C43B37" w:rsidP="00C43B37">
            <w:pPr>
              <w:ind w:left="482"/>
              <w:rPr>
                <w:sz w:val="20"/>
                <w:szCs w:val="20"/>
                <w:lang w:val="ru-RU"/>
              </w:rPr>
            </w:pPr>
          </w:p>
        </w:tc>
        <w:tc>
          <w:tcPr>
            <w:tcW w:w="5322" w:type="dxa"/>
            <w:shd w:val="clear" w:color="auto" w:fill="auto"/>
          </w:tcPr>
          <w:p w14:paraId="75E20B49" w14:textId="77777777" w:rsidR="00C43B37" w:rsidRPr="000F0C93" w:rsidRDefault="00C43B37" w:rsidP="00C43B37">
            <w:pPr>
              <w:ind w:left="482"/>
              <w:rPr>
                <w:sz w:val="20"/>
                <w:szCs w:val="20"/>
                <w:lang w:val="ru-RU"/>
              </w:rPr>
            </w:pPr>
          </w:p>
        </w:tc>
      </w:tr>
    </w:tbl>
    <w:p w14:paraId="349D4429" w14:textId="079DDF9C" w:rsidR="006D550E" w:rsidRPr="000F0C93" w:rsidRDefault="006D550E" w:rsidP="006D7F58">
      <w:pPr>
        <w:pStyle w:val="Aa"/>
        <w:spacing w:after="0" w:line="240" w:lineRule="auto"/>
        <w:ind w:left="-851" w:right="-567"/>
        <w:jc w:val="center"/>
        <w:rPr>
          <w:rFonts w:hAnsi="Times New Roman" w:cs="Times New Roman"/>
          <w:b/>
          <w:bCs/>
          <w:sz w:val="20"/>
          <w:szCs w:val="20"/>
        </w:rPr>
      </w:pPr>
    </w:p>
    <w:tbl>
      <w:tblPr>
        <w:tblW w:w="10877" w:type="dxa"/>
        <w:tblInd w:w="99" w:type="dxa"/>
        <w:tblLayout w:type="fixed"/>
        <w:tblLook w:val="04A0" w:firstRow="1" w:lastRow="0" w:firstColumn="1" w:lastColumn="0" w:noHBand="0" w:noVBand="1"/>
      </w:tblPr>
      <w:tblGrid>
        <w:gridCol w:w="10877"/>
      </w:tblGrid>
      <w:tr w:rsidR="00C479A0" w:rsidRPr="003A3841" w14:paraId="33F9BA0C" w14:textId="77777777" w:rsidTr="00EB5C94">
        <w:trPr>
          <w:trHeight w:val="375"/>
        </w:trPr>
        <w:tc>
          <w:tcPr>
            <w:tcW w:w="10877" w:type="dxa"/>
            <w:tcBorders>
              <w:top w:val="nil"/>
              <w:left w:val="nil"/>
              <w:bottom w:val="single" w:sz="4" w:space="0" w:color="auto"/>
              <w:right w:val="nil"/>
            </w:tcBorders>
            <w:shd w:val="clear" w:color="auto" w:fill="auto"/>
            <w:noWrap/>
            <w:vAlign w:val="center"/>
            <w:hideMark/>
          </w:tcPr>
          <w:p w14:paraId="4954FC53" w14:textId="77777777" w:rsidR="00C479A0" w:rsidRPr="000F0C93" w:rsidRDefault="00C479A0" w:rsidP="00622BA6">
            <w:pPr>
              <w:jc w:val="center"/>
              <w:rPr>
                <w:color w:val="000000"/>
                <w:sz w:val="20"/>
                <w:szCs w:val="20"/>
                <w:lang w:val="ru-RU"/>
              </w:rPr>
            </w:pPr>
          </w:p>
          <w:p w14:paraId="24913D3B" w14:textId="77777777" w:rsidR="00C479A0" w:rsidRPr="000F0C93" w:rsidRDefault="00C479A0" w:rsidP="00622BA6">
            <w:pPr>
              <w:jc w:val="center"/>
              <w:rPr>
                <w:color w:val="000000"/>
                <w:sz w:val="20"/>
                <w:szCs w:val="20"/>
                <w:lang w:val="ru-RU"/>
              </w:rPr>
            </w:pPr>
          </w:p>
          <w:p w14:paraId="0777800C" w14:textId="77777777" w:rsidR="00C479A0" w:rsidRPr="000F0C93" w:rsidRDefault="00C479A0" w:rsidP="00622BA6">
            <w:pPr>
              <w:jc w:val="center"/>
              <w:rPr>
                <w:color w:val="000000"/>
                <w:sz w:val="20"/>
                <w:szCs w:val="20"/>
                <w:lang w:val="ru-RU"/>
              </w:rPr>
            </w:pPr>
          </w:p>
          <w:p w14:paraId="5500C7BB" w14:textId="77777777" w:rsidR="00AD1CA9" w:rsidRPr="000F0C93" w:rsidRDefault="00AD1CA9" w:rsidP="00622BA6">
            <w:pPr>
              <w:jc w:val="center"/>
              <w:rPr>
                <w:color w:val="000000"/>
                <w:sz w:val="20"/>
                <w:szCs w:val="20"/>
                <w:lang w:val="ru-RU"/>
              </w:rPr>
            </w:pPr>
          </w:p>
          <w:p w14:paraId="19FB3304" w14:textId="77777777" w:rsidR="00AD1CA9" w:rsidRPr="000F0C93" w:rsidRDefault="00AD1CA9" w:rsidP="00622BA6">
            <w:pPr>
              <w:jc w:val="center"/>
              <w:rPr>
                <w:color w:val="000000"/>
                <w:sz w:val="20"/>
                <w:szCs w:val="20"/>
                <w:lang w:val="ru-RU"/>
              </w:rPr>
            </w:pPr>
          </w:p>
          <w:p w14:paraId="54E0F160" w14:textId="77777777" w:rsidR="00AD1CA9" w:rsidRPr="000F0C93" w:rsidRDefault="00AD1CA9" w:rsidP="00622BA6">
            <w:pPr>
              <w:jc w:val="center"/>
              <w:rPr>
                <w:color w:val="000000"/>
                <w:sz w:val="20"/>
                <w:szCs w:val="20"/>
                <w:lang w:val="ru-RU"/>
              </w:rPr>
            </w:pPr>
          </w:p>
          <w:p w14:paraId="5498D04F" w14:textId="77777777" w:rsidR="00AD1CA9" w:rsidRPr="000F0C93" w:rsidRDefault="00AD1CA9" w:rsidP="00622BA6">
            <w:pPr>
              <w:jc w:val="center"/>
              <w:rPr>
                <w:color w:val="000000"/>
                <w:sz w:val="20"/>
                <w:szCs w:val="20"/>
                <w:lang w:val="ru-RU"/>
              </w:rPr>
            </w:pPr>
          </w:p>
          <w:p w14:paraId="057C37C7" w14:textId="77777777" w:rsidR="00AD1CA9" w:rsidRPr="000F0C93" w:rsidRDefault="00AD1CA9" w:rsidP="00622BA6">
            <w:pPr>
              <w:jc w:val="center"/>
              <w:rPr>
                <w:color w:val="000000"/>
                <w:sz w:val="20"/>
                <w:szCs w:val="20"/>
                <w:lang w:val="ru-RU"/>
              </w:rPr>
            </w:pPr>
          </w:p>
          <w:p w14:paraId="09746EF0" w14:textId="77777777" w:rsidR="00AD1CA9" w:rsidRPr="000F0C93" w:rsidRDefault="00AD1CA9" w:rsidP="00622BA6">
            <w:pPr>
              <w:jc w:val="center"/>
              <w:rPr>
                <w:color w:val="000000"/>
                <w:sz w:val="20"/>
                <w:szCs w:val="20"/>
                <w:lang w:val="ru-RU"/>
              </w:rPr>
            </w:pPr>
          </w:p>
          <w:p w14:paraId="5BF70115" w14:textId="77777777" w:rsidR="00AD1CA9" w:rsidRPr="000F0C93" w:rsidRDefault="00AD1CA9" w:rsidP="00611C95">
            <w:pPr>
              <w:rPr>
                <w:color w:val="000000"/>
                <w:sz w:val="20"/>
                <w:szCs w:val="20"/>
                <w:lang w:val="ru-RU"/>
              </w:rPr>
            </w:pPr>
          </w:p>
          <w:p w14:paraId="643CED43" w14:textId="77777777" w:rsidR="00AD1CA9" w:rsidRPr="000F0C93" w:rsidRDefault="00AD1CA9" w:rsidP="00622BA6">
            <w:pPr>
              <w:jc w:val="center"/>
              <w:rPr>
                <w:color w:val="000000"/>
                <w:sz w:val="20"/>
                <w:szCs w:val="20"/>
                <w:lang w:val="ru-RU"/>
              </w:rPr>
            </w:pPr>
          </w:p>
          <w:p w14:paraId="395F2F17" w14:textId="77777777" w:rsidR="000410D8" w:rsidRPr="000F0C93" w:rsidRDefault="000410D8" w:rsidP="00C479A0">
            <w:pPr>
              <w:jc w:val="right"/>
              <w:rPr>
                <w:color w:val="000000"/>
                <w:sz w:val="20"/>
                <w:szCs w:val="20"/>
                <w:lang w:val="ru-RU"/>
              </w:rPr>
            </w:pPr>
          </w:p>
          <w:p w14:paraId="3C9A3FA4" w14:textId="77777777" w:rsidR="000410D8" w:rsidRPr="000F0C93" w:rsidRDefault="000410D8" w:rsidP="00C479A0">
            <w:pPr>
              <w:jc w:val="right"/>
              <w:rPr>
                <w:color w:val="000000"/>
                <w:sz w:val="20"/>
                <w:szCs w:val="20"/>
                <w:lang w:val="ru-RU"/>
              </w:rPr>
            </w:pPr>
          </w:p>
          <w:p w14:paraId="048841F6" w14:textId="77777777" w:rsidR="000410D8" w:rsidRPr="000F0C93" w:rsidRDefault="000410D8" w:rsidP="00C479A0">
            <w:pPr>
              <w:jc w:val="right"/>
              <w:rPr>
                <w:color w:val="000000"/>
                <w:sz w:val="20"/>
                <w:szCs w:val="20"/>
                <w:lang w:val="ru-RU"/>
              </w:rPr>
            </w:pPr>
          </w:p>
          <w:p w14:paraId="3E725242" w14:textId="77777777" w:rsidR="00C479A0" w:rsidRPr="000F0C93" w:rsidRDefault="00C479A0" w:rsidP="00C479A0">
            <w:pPr>
              <w:jc w:val="right"/>
              <w:rPr>
                <w:color w:val="000000"/>
                <w:sz w:val="20"/>
                <w:szCs w:val="20"/>
                <w:lang w:val="ru-RU"/>
              </w:rPr>
            </w:pPr>
            <w:r w:rsidRPr="000F0C93">
              <w:rPr>
                <w:color w:val="000000"/>
                <w:sz w:val="20"/>
                <w:szCs w:val="20"/>
                <w:lang w:val="ru-RU"/>
              </w:rPr>
              <w:t>Приложение 1 к контракту</w:t>
            </w:r>
          </w:p>
          <w:p w14:paraId="192EB0B2" w14:textId="1A0EA615" w:rsidR="00C479A0" w:rsidRPr="000F0C93" w:rsidRDefault="000410D8" w:rsidP="000141D8">
            <w:pPr>
              <w:jc w:val="right"/>
              <w:rPr>
                <w:color w:val="000000"/>
                <w:sz w:val="20"/>
                <w:szCs w:val="20"/>
                <w:lang w:val="ru-RU"/>
              </w:rPr>
            </w:pPr>
            <w:r w:rsidRPr="000F0C93">
              <w:rPr>
                <w:color w:val="000000"/>
                <w:sz w:val="20"/>
                <w:szCs w:val="20"/>
                <w:lang w:val="ru-RU"/>
              </w:rPr>
              <w:t>№   2</w:t>
            </w:r>
            <w:r w:rsidR="000A66C6" w:rsidRPr="000F0C93">
              <w:rPr>
                <w:color w:val="000000"/>
                <w:sz w:val="20"/>
                <w:szCs w:val="20"/>
                <w:lang w:val="ru-RU"/>
              </w:rPr>
              <w:t>6</w:t>
            </w:r>
            <w:r w:rsidR="002470EC" w:rsidRPr="000F0C93">
              <w:rPr>
                <w:color w:val="000000"/>
                <w:sz w:val="20"/>
                <w:szCs w:val="20"/>
                <w:lang w:val="ru-RU"/>
              </w:rPr>
              <w:t>-</w:t>
            </w:r>
            <w:r w:rsidR="000F0C93">
              <w:rPr>
                <w:color w:val="000000"/>
                <w:sz w:val="20"/>
                <w:szCs w:val="20"/>
                <w:lang w:val="ru-RU"/>
              </w:rPr>
              <w:t>110</w:t>
            </w:r>
            <w:r w:rsidR="002470EC" w:rsidRPr="000F0C93">
              <w:rPr>
                <w:color w:val="000000"/>
                <w:sz w:val="20"/>
                <w:szCs w:val="20"/>
                <w:lang w:val="ru-RU"/>
              </w:rPr>
              <w:t>/э</w:t>
            </w:r>
          </w:p>
          <w:p w14:paraId="2F3D6439" w14:textId="77777777" w:rsidR="00C479A0" w:rsidRPr="000F0C93" w:rsidRDefault="00C479A0" w:rsidP="00622BA6">
            <w:pPr>
              <w:jc w:val="center"/>
              <w:rPr>
                <w:b/>
                <w:color w:val="000000"/>
                <w:sz w:val="20"/>
                <w:szCs w:val="20"/>
                <w:lang w:val="ru-RU"/>
              </w:rPr>
            </w:pPr>
          </w:p>
          <w:p w14:paraId="613AA417" w14:textId="77777777" w:rsidR="00C479A0" w:rsidRPr="000F0C93" w:rsidRDefault="00C479A0" w:rsidP="00622BA6">
            <w:pPr>
              <w:jc w:val="center"/>
              <w:rPr>
                <w:b/>
                <w:color w:val="000000"/>
                <w:sz w:val="20"/>
                <w:szCs w:val="20"/>
                <w:lang w:val="ru-RU"/>
              </w:rPr>
            </w:pPr>
          </w:p>
          <w:p w14:paraId="3CDEEB0B" w14:textId="77777777" w:rsidR="00C479A0" w:rsidRPr="000F0C93" w:rsidRDefault="00C479A0" w:rsidP="00622BA6">
            <w:pPr>
              <w:jc w:val="center"/>
              <w:rPr>
                <w:b/>
                <w:color w:val="000000"/>
                <w:sz w:val="20"/>
                <w:szCs w:val="20"/>
                <w:lang w:val="ru-RU"/>
              </w:rPr>
            </w:pPr>
            <w:r w:rsidRPr="000F0C93">
              <w:rPr>
                <w:b/>
                <w:color w:val="000000"/>
                <w:sz w:val="20"/>
                <w:szCs w:val="20"/>
                <w:lang w:val="ru-RU"/>
              </w:rPr>
              <w:t>Протокол соглашения о цене услуги</w:t>
            </w:r>
          </w:p>
          <w:tbl>
            <w:tblPr>
              <w:tblW w:w="10714" w:type="dxa"/>
              <w:jc w:val="center"/>
              <w:tblLayout w:type="fixed"/>
              <w:tblCellMar>
                <w:top w:w="102" w:type="dxa"/>
                <w:left w:w="62" w:type="dxa"/>
                <w:bottom w:w="102" w:type="dxa"/>
                <w:right w:w="62" w:type="dxa"/>
              </w:tblCellMar>
              <w:tblLook w:val="0000" w:firstRow="0" w:lastRow="0" w:firstColumn="0" w:lastColumn="0" w:noHBand="0" w:noVBand="0"/>
            </w:tblPr>
            <w:tblGrid>
              <w:gridCol w:w="567"/>
              <w:gridCol w:w="4042"/>
              <w:gridCol w:w="1275"/>
              <w:gridCol w:w="1950"/>
              <w:gridCol w:w="1080"/>
              <w:gridCol w:w="1800"/>
            </w:tblGrid>
            <w:tr w:rsidR="00392DC7" w:rsidRPr="000F0C93" w14:paraId="1CEDF540" w14:textId="77777777" w:rsidTr="005F36C0">
              <w:trPr>
                <w:jc w:val="center"/>
              </w:trPr>
              <w:tc>
                <w:tcPr>
                  <w:tcW w:w="567" w:type="dxa"/>
                  <w:tcBorders>
                    <w:top w:val="single" w:sz="4" w:space="0" w:color="auto"/>
                    <w:left w:val="single" w:sz="4" w:space="0" w:color="auto"/>
                    <w:bottom w:val="single" w:sz="4" w:space="0" w:color="auto"/>
                    <w:right w:val="single" w:sz="4" w:space="0" w:color="auto"/>
                  </w:tcBorders>
                </w:tcPr>
                <w:p w14:paraId="63F78A5C" w14:textId="77777777" w:rsidR="00392DC7" w:rsidRPr="000F0C93" w:rsidRDefault="00392DC7" w:rsidP="001E4938">
                  <w:pPr>
                    <w:adjustRightInd w:val="0"/>
                    <w:jc w:val="center"/>
                    <w:rPr>
                      <w:sz w:val="20"/>
                      <w:szCs w:val="20"/>
                      <w:lang w:val="ru-RU"/>
                    </w:rPr>
                  </w:pPr>
                  <w:r w:rsidRPr="000F0C93">
                    <w:rPr>
                      <w:sz w:val="20"/>
                      <w:szCs w:val="20"/>
                    </w:rPr>
                    <w:t>N</w:t>
                  </w:r>
                </w:p>
              </w:tc>
              <w:tc>
                <w:tcPr>
                  <w:tcW w:w="4042" w:type="dxa"/>
                  <w:tcBorders>
                    <w:top w:val="single" w:sz="4" w:space="0" w:color="auto"/>
                    <w:left w:val="single" w:sz="4" w:space="0" w:color="auto"/>
                    <w:bottom w:val="single" w:sz="4" w:space="0" w:color="auto"/>
                    <w:right w:val="single" w:sz="4" w:space="0" w:color="auto"/>
                  </w:tcBorders>
                </w:tcPr>
                <w:p w14:paraId="2060BCE8" w14:textId="2C07649F" w:rsidR="00392DC7" w:rsidRPr="000F0C93" w:rsidRDefault="00392DC7" w:rsidP="001E4938">
                  <w:pPr>
                    <w:adjustRightInd w:val="0"/>
                    <w:jc w:val="center"/>
                    <w:rPr>
                      <w:sz w:val="20"/>
                      <w:szCs w:val="20"/>
                      <w:lang w:val="ru-RU"/>
                    </w:rPr>
                  </w:pPr>
                  <w:r w:rsidRPr="000F0C93">
                    <w:rPr>
                      <w:sz w:val="20"/>
                      <w:szCs w:val="20"/>
                      <w:lang w:val="ru-RU"/>
                    </w:rPr>
                    <w:t>Наименование услуг (работ)</w:t>
                  </w:r>
                </w:p>
              </w:tc>
              <w:tc>
                <w:tcPr>
                  <w:tcW w:w="1275" w:type="dxa"/>
                  <w:tcBorders>
                    <w:top w:val="single" w:sz="4" w:space="0" w:color="auto"/>
                    <w:left w:val="single" w:sz="4" w:space="0" w:color="auto"/>
                    <w:bottom w:val="single" w:sz="4" w:space="0" w:color="auto"/>
                    <w:right w:val="single" w:sz="4" w:space="0" w:color="auto"/>
                  </w:tcBorders>
                </w:tcPr>
                <w:p w14:paraId="3A3BC4CF" w14:textId="77777777" w:rsidR="00392DC7" w:rsidRPr="000F0C93" w:rsidRDefault="00392DC7" w:rsidP="001E4938">
                  <w:pPr>
                    <w:adjustRightInd w:val="0"/>
                    <w:jc w:val="center"/>
                    <w:rPr>
                      <w:sz w:val="20"/>
                      <w:szCs w:val="20"/>
                      <w:lang w:val="ru-RU"/>
                    </w:rPr>
                  </w:pPr>
                  <w:r w:rsidRPr="000F0C93">
                    <w:rPr>
                      <w:sz w:val="20"/>
                      <w:szCs w:val="20"/>
                      <w:lang w:val="ru-RU"/>
                    </w:rPr>
                    <w:t>Единица измерения</w:t>
                  </w:r>
                </w:p>
              </w:tc>
              <w:tc>
                <w:tcPr>
                  <w:tcW w:w="1950" w:type="dxa"/>
                  <w:tcBorders>
                    <w:top w:val="single" w:sz="4" w:space="0" w:color="auto"/>
                    <w:left w:val="single" w:sz="4" w:space="0" w:color="auto"/>
                    <w:bottom w:val="single" w:sz="4" w:space="0" w:color="auto"/>
                    <w:right w:val="single" w:sz="4" w:space="0" w:color="auto"/>
                  </w:tcBorders>
                </w:tcPr>
                <w:p w14:paraId="21F9F957" w14:textId="77777777" w:rsidR="00392DC7" w:rsidRPr="000F0C93" w:rsidRDefault="00392DC7" w:rsidP="001E4938">
                  <w:pPr>
                    <w:adjustRightInd w:val="0"/>
                    <w:jc w:val="center"/>
                    <w:rPr>
                      <w:sz w:val="20"/>
                      <w:szCs w:val="20"/>
                      <w:lang w:val="ru-RU"/>
                    </w:rPr>
                  </w:pPr>
                  <w:r w:rsidRPr="000F0C93">
                    <w:rPr>
                      <w:sz w:val="20"/>
                      <w:szCs w:val="20"/>
                      <w:lang w:val="ru-RU"/>
                    </w:rPr>
                    <w:t>Цена за единицу, руб., без НДС</w:t>
                  </w:r>
                </w:p>
              </w:tc>
              <w:tc>
                <w:tcPr>
                  <w:tcW w:w="1080" w:type="dxa"/>
                  <w:tcBorders>
                    <w:top w:val="single" w:sz="4" w:space="0" w:color="auto"/>
                    <w:left w:val="single" w:sz="4" w:space="0" w:color="auto"/>
                    <w:bottom w:val="single" w:sz="4" w:space="0" w:color="auto"/>
                    <w:right w:val="single" w:sz="4" w:space="0" w:color="auto"/>
                  </w:tcBorders>
                </w:tcPr>
                <w:p w14:paraId="0DDF44AB" w14:textId="77777777" w:rsidR="00392DC7" w:rsidRPr="000F0C93" w:rsidRDefault="00392DC7" w:rsidP="001E4938">
                  <w:pPr>
                    <w:adjustRightInd w:val="0"/>
                    <w:jc w:val="center"/>
                    <w:rPr>
                      <w:sz w:val="20"/>
                      <w:szCs w:val="20"/>
                    </w:rPr>
                  </w:pPr>
                  <w:r w:rsidRPr="000F0C93">
                    <w:rPr>
                      <w:sz w:val="20"/>
                      <w:szCs w:val="20"/>
                    </w:rPr>
                    <w:t>Объем услуг (работ)</w:t>
                  </w:r>
                </w:p>
              </w:tc>
              <w:tc>
                <w:tcPr>
                  <w:tcW w:w="1800" w:type="dxa"/>
                  <w:tcBorders>
                    <w:top w:val="single" w:sz="4" w:space="0" w:color="auto"/>
                    <w:left w:val="single" w:sz="4" w:space="0" w:color="auto"/>
                    <w:bottom w:val="single" w:sz="4" w:space="0" w:color="auto"/>
                    <w:right w:val="single" w:sz="4" w:space="0" w:color="auto"/>
                  </w:tcBorders>
                </w:tcPr>
                <w:p w14:paraId="495A013A" w14:textId="77777777" w:rsidR="00392DC7" w:rsidRPr="000F0C93" w:rsidRDefault="00392DC7" w:rsidP="001E4938">
                  <w:pPr>
                    <w:adjustRightInd w:val="0"/>
                    <w:jc w:val="center"/>
                    <w:rPr>
                      <w:sz w:val="20"/>
                      <w:szCs w:val="20"/>
                    </w:rPr>
                  </w:pPr>
                  <w:r w:rsidRPr="000F0C93">
                    <w:rPr>
                      <w:sz w:val="20"/>
                      <w:szCs w:val="20"/>
                    </w:rPr>
                    <w:t>Стоимость, руб.,</w:t>
                  </w:r>
                </w:p>
              </w:tc>
            </w:tr>
            <w:tr w:rsidR="008B6DDD" w:rsidRPr="000F0C93" w14:paraId="71F6183F" w14:textId="77777777" w:rsidTr="008B7CA0">
              <w:trPr>
                <w:trHeight w:val="74"/>
                <w:jc w:val="center"/>
              </w:trPr>
              <w:tc>
                <w:tcPr>
                  <w:tcW w:w="567" w:type="dxa"/>
                  <w:tcBorders>
                    <w:top w:val="single" w:sz="4" w:space="0" w:color="auto"/>
                    <w:left w:val="single" w:sz="4" w:space="0" w:color="auto"/>
                    <w:right w:val="single" w:sz="4" w:space="0" w:color="auto"/>
                  </w:tcBorders>
                </w:tcPr>
                <w:p w14:paraId="6FE6504B" w14:textId="77777777" w:rsidR="008B6DDD" w:rsidRPr="000F0C93" w:rsidRDefault="008B6DDD" w:rsidP="008B6DDD">
                  <w:pPr>
                    <w:adjustRightInd w:val="0"/>
                    <w:jc w:val="center"/>
                    <w:rPr>
                      <w:sz w:val="20"/>
                      <w:szCs w:val="20"/>
                    </w:rPr>
                  </w:pPr>
                  <w:r w:rsidRPr="000F0C93">
                    <w:rPr>
                      <w:sz w:val="20"/>
                      <w:szCs w:val="20"/>
                    </w:rPr>
                    <w:t>1.</w:t>
                  </w:r>
                </w:p>
              </w:tc>
              <w:tc>
                <w:tcPr>
                  <w:tcW w:w="4042" w:type="dxa"/>
                  <w:tcBorders>
                    <w:top w:val="single" w:sz="4" w:space="0" w:color="auto"/>
                    <w:left w:val="single" w:sz="4" w:space="0" w:color="auto"/>
                    <w:right w:val="single" w:sz="4" w:space="0" w:color="auto"/>
                  </w:tcBorders>
                </w:tcPr>
                <w:p w14:paraId="74A6E076" w14:textId="07E188B5" w:rsidR="008B6DDD" w:rsidRPr="00C64644" w:rsidRDefault="008B6DDD" w:rsidP="008B6DDD">
                  <w:pPr>
                    <w:shd w:val="clear" w:color="auto" w:fill="FFFFFF" w:themeFill="background1"/>
                    <w:adjustRightInd w:val="0"/>
                    <w:jc w:val="center"/>
                    <w:rPr>
                      <w:sz w:val="20"/>
                      <w:szCs w:val="20"/>
                      <w:lang w:val="ru-RU"/>
                    </w:rPr>
                  </w:pPr>
                  <w:r w:rsidRPr="00C64644">
                    <w:rPr>
                      <w:sz w:val="20"/>
                      <w:szCs w:val="20"/>
                      <w:lang w:val="ru-RU"/>
                    </w:rPr>
                    <w:t xml:space="preserve">Услуги экспертирования процедуры </w:t>
                  </w:r>
                  <w:r w:rsidR="005A3993" w:rsidRPr="00C64644">
                    <w:rPr>
                      <w:sz w:val="20"/>
                      <w:szCs w:val="20"/>
                      <w:lang w:val="ru-RU"/>
                    </w:rPr>
                    <w:t xml:space="preserve">Государственной итоговой </w:t>
                  </w:r>
                  <w:r w:rsidRPr="00C64644">
                    <w:rPr>
                      <w:sz w:val="20"/>
                      <w:szCs w:val="20"/>
                      <w:lang w:val="ru-RU"/>
                    </w:rPr>
                    <w:t xml:space="preserve">аттестации обучающихся в формате демонстрационного </w:t>
                  </w:r>
                </w:p>
                <w:p w14:paraId="201B8F52" w14:textId="5D7C27E7" w:rsidR="008B6DDD" w:rsidRPr="00C64644" w:rsidRDefault="008B6DDD" w:rsidP="00A05EAB">
                  <w:pPr>
                    <w:adjustRightInd w:val="0"/>
                    <w:jc w:val="center"/>
                    <w:rPr>
                      <w:sz w:val="20"/>
                      <w:szCs w:val="20"/>
                      <w:lang w:val="ru-RU"/>
                    </w:rPr>
                  </w:pPr>
                  <w:r w:rsidRPr="00C64644">
                    <w:rPr>
                      <w:sz w:val="20"/>
                      <w:szCs w:val="20"/>
                      <w:lang w:val="ru-RU"/>
                    </w:rPr>
                    <w:t xml:space="preserve">экзамена по специальности </w:t>
                  </w:r>
                  <w:r w:rsidR="00A05EAB" w:rsidRPr="00C64644">
                    <w:rPr>
                      <w:sz w:val="20"/>
                      <w:szCs w:val="20"/>
                      <w:lang w:val="ru-RU"/>
                    </w:rPr>
                    <w:t>2</w:t>
                  </w:r>
                  <w:r w:rsidRPr="00C64644">
                    <w:rPr>
                      <w:sz w:val="20"/>
                      <w:szCs w:val="20"/>
                      <w:lang w:val="ru-RU"/>
                    </w:rPr>
                    <w:t>9.02.</w:t>
                  </w:r>
                  <w:r w:rsidR="00A05EAB" w:rsidRPr="00C64644">
                    <w:rPr>
                      <w:sz w:val="20"/>
                      <w:szCs w:val="20"/>
                      <w:lang w:val="ru-RU"/>
                    </w:rPr>
                    <w:t>10</w:t>
                  </w:r>
                  <w:r w:rsidRPr="00C64644">
                    <w:rPr>
                      <w:sz w:val="20"/>
                      <w:szCs w:val="20"/>
                      <w:lang w:val="ru-RU"/>
                    </w:rPr>
                    <w:t xml:space="preserve"> </w:t>
                  </w:r>
                  <w:r w:rsidR="00A05EAB" w:rsidRPr="00C64644">
                    <w:rPr>
                      <w:sz w:val="20"/>
                      <w:szCs w:val="20"/>
                      <w:lang w:val="ru-RU"/>
                    </w:rPr>
                    <w:t>Конструирование, моделирование и технология изготовления изделий легкой промышленности (по видам)</w:t>
                  </w:r>
                </w:p>
              </w:tc>
              <w:tc>
                <w:tcPr>
                  <w:tcW w:w="1275" w:type="dxa"/>
                  <w:tcBorders>
                    <w:top w:val="single" w:sz="4" w:space="0" w:color="auto"/>
                    <w:left w:val="single" w:sz="4" w:space="0" w:color="auto"/>
                    <w:bottom w:val="single" w:sz="4" w:space="0" w:color="auto"/>
                    <w:right w:val="single" w:sz="4" w:space="0" w:color="auto"/>
                  </w:tcBorders>
                </w:tcPr>
                <w:p w14:paraId="5C56028C" w14:textId="77777777" w:rsidR="008B6DDD" w:rsidRPr="00C64644" w:rsidRDefault="008B6DDD" w:rsidP="008B6DDD">
                  <w:pPr>
                    <w:adjustRightInd w:val="0"/>
                    <w:jc w:val="center"/>
                    <w:rPr>
                      <w:sz w:val="20"/>
                      <w:szCs w:val="20"/>
                    </w:rPr>
                  </w:pPr>
                  <w:r w:rsidRPr="00C64644">
                    <w:rPr>
                      <w:sz w:val="20"/>
                      <w:szCs w:val="20"/>
                    </w:rPr>
                    <w:t>час</w:t>
                  </w:r>
                </w:p>
              </w:tc>
              <w:tc>
                <w:tcPr>
                  <w:tcW w:w="1950" w:type="dxa"/>
                  <w:tcBorders>
                    <w:top w:val="single" w:sz="4" w:space="0" w:color="auto"/>
                    <w:left w:val="single" w:sz="4" w:space="0" w:color="auto"/>
                    <w:bottom w:val="single" w:sz="4" w:space="0" w:color="auto"/>
                    <w:right w:val="single" w:sz="4" w:space="0" w:color="auto"/>
                  </w:tcBorders>
                </w:tcPr>
                <w:p w14:paraId="6AAC92D1" w14:textId="762A8291" w:rsidR="008B6DDD" w:rsidRPr="00C64644" w:rsidRDefault="000A20F4" w:rsidP="008B6DDD">
                  <w:pPr>
                    <w:adjustRightInd w:val="0"/>
                    <w:jc w:val="center"/>
                    <w:rPr>
                      <w:sz w:val="20"/>
                      <w:szCs w:val="20"/>
                      <w:lang w:val="ru-RU"/>
                    </w:rPr>
                  </w:pPr>
                  <w:r w:rsidRPr="00C64644">
                    <w:rPr>
                      <w:sz w:val="20"/>
                      <w:szCs w:val="20"/>
                      <w:lang w:val="ru-RU"/>
                    </w:rPr>
                    <w:t>455,7</w:t>
                  </w:r>
                </w:p>
              </w:tc>
              <w:tc>
                <w:tcPr>
                  <w:tcW w:w="1080" w:type="dxa"/>
                  <w:tcBorders>
                    <w:top w:val="single" w:sz="4" w:space="0" w:color="auto"/>
                    <w:left w:val="single" w:sz="4" w:space="0" w:color="auto"/>
                    <w:bottom w:val="single" w:sz="4" w:space="0" w:color="auto"/>
                    <w:right w:val="single" w:sz="4" w:space="0" w:color="auto"/>
                  </w:tcBorders>
                </w:tcPr>
                <w:p w14:paraId="79895395" w14:textId="09223C29" w:rsidR="008B6DDD" w:rsidRPr="00C64644" w:rsidRDefault="005A3993" w:rsidP="008B6DDD">
                  <w:pPr>
                    <w:adjustRightInd w:val="0"/>
                    <w:jc w:val="center"/>
                    <w:rPr>
                      <w:sz w:val="20"/>
                      <w:szCs w:val="20"/>
                      <w:lang w:val="ru-RU"/>
                    </w:rPr>
                  </w:pPr>
                  <w:r w:rsidRPr="00C64644">
                    <w:rPr>
                      <w:sz w:val="20"/>
                      <w:szCs w:val="20"/>
                      <w:lang w:val="ru-RU"/>
                    </w:rPr>
                    <w:t>4</w:t>
                  </w:r>
                  <w:r w:rsidR="008B6DDD" w:rsidRPr="00C64644">
                    <w:rPr>
                      <w:sz w:val="20"/>
                      <w:szCs w:val="20"/>
                      <w:lang w:val="ru-RU"/>
                    </w:rPr>
                    <w:t>0</w:t>
                  </w:r>
                </w:p>
              </w:tc>
              <w:tc>
                <w:tcPr>
                  <w:tcW w:w="1800" w:type="dxa"/>
                  <w:tcBorders>
                    <w:top w:val="single" w:sz="4" w:space="0" w:color="auto"/>
                    <w:left w:val="single" w:sz="4" w:space="0" w:color="auto"/>
                    <w:bottom w:val="single" w:sz="4" w:space="0" w:color="auto"/>
                    <w:right w:val="single" w:sz="4" w:space="0" w:color="auto"/>
                  </w:tcBorders>
                </w:tcPr>
                <w:p w14:paraId="24587E68" w14:textId="466BC5EE" w:rsidR="008B6DDD" w:rsidRPr="000F0C93" w:rsidRDefault="000A20F4" w:rsidP="008B6DDD">
                  <w:pPr>
                    <w:adjustRightInd w:val="0"/>
                    <w:ind w:firstLine="32"/>
                    <w:jc w:val="center"/>
                    <w:rPr>
                      <w:sz w:val="20"/>
                      <w:szCs w:val="20"/>
                      <w:lang w:val="ru-RU"/>
                    </w:rPr>
                  </w:pPr>
                  <w:r w:rsidRPr="000F0C93">
                    <w:rPr>
                      <w:sz w:val="20"/>
                      <w:szCs w:val="20"/>
                      <w:lang w:val="ru-RU"/>
                    </w:rPr>
                    <w:t>9114</w:t>
                  </w:r>
                </w:p>
              </w:tc>
            </w:tr>
            <w:tr w:rsidR="008B6DDD" w:rsidRPr="000F0C93" w14:paraId="5625EBBF" w14:textId="77777777" w:rsidTr="008B7CA0">
              <w:trPr>
                <w:trHeight w:val="74"/>
                <w:jc w:val="center"/>
              </w:trPr>
              <w:tc>
                <w:tcPr>
                  <w:tcW w:w="567" w:type="dxa"/>
                  <w:tcBorders>
                    <w:top w:val="single" w:sz="4" w:space="0" w:color="auto"/>
                    <w:left w:val="single" w:sz="4" w:space="0" w:color="auto"/>
                    <w:right w:val="single" w:sz="4" w:space="0" w:color="auto"/>
                  </w:tcBorders>
                </w:tcPr>
                <w:p w14:paraId="39FFA9BF" w14:textId="5D67087A" w:rsidR="008B6DDD" w:rsidRPr="000F0C93" w:rsidRDefault="008B6DDD" w:rsidP="008B6DDD">
                  <w:pPr>
                    <w:adjustRightInd w:val="0"/>
                    <w:jc w:val="center"/>
                    <w:rPr>
                      <w:sz w:val="20"/>
                      <w:szCs w:val="20"/>
                      <w:lang w:val="ru-RU"/>
                    </w:rPr>
                  </w:pPr>
                  <w:r w:rsidRPr="000F0C93">
                    <w:rPr>
                      <w:sz w:val="20"/>
                      <w:szCs w:val="20"/>
                      <w:lang w:val="ru-RU"/>
                    </w:rPr>
                    <w:t>2</w:t>
                  </w:r>
                </w:p>
              </w:tc>
              <w:tc>
                <w:tcPr>
                  <w:tcW w:w="4042" w:type="dxa"/>
                  <w:tcBorders>
                    <w:top w:val="single" w:sz="4" w:space="0" w:color="auto"/>
                    <w:left w:val="single" w:sz="4" w:space="0" w:color="auto"/>
                    <w:right w:val="single" w:sz="4" w:space="0" w:color="auto"/>
                  </w:tcBorders>
                </w:tcPr>
                <w:p w14:paraId="6F9066AE" w14:textId="0BA1D9DF" w:rsidR="008B6DDD" w:rsidRPr="00C64644" w:rsidRDefault="008B6DDD" w:rsidP="008B6DDD">
                  <w:pPr>
                    <w:shd w:val="clear" w:color="auto" w:fill="FFFFFF" w:themeFill="background1"/>
                    <w:adjustRightInd w:val="0"/>
                    <w:jc w:val="center"/>
                    <w:rPr>
                      <w:sz w:val="20"/>
                      <w:szCs w:val="20"/>
                      <w:lang w:val="ru-RU"/>
                    </w:rPr>
                  </w:pPr>
                  <w:r w:rsidRPr="00C64644">
                    <w:rPr>
                      <w:sz w:val="20"/>
                      <w:szCs w:val="20"/>
                      <w:lang w:val="ru-RU"/>
                    </w:rPr>
                    <w:t xml:space="preserve">Услуги экспертирования процедуры </w:t>
                  </w:r>
                  <w:r w:rsidR="005A3993" w:rsidRPr="00C64644">
                    <w:rPr>
                      <w:sz w:val="20"/>
                      <w:szCs w:val="20"/>
                      <w:lang w:val="ru-RU"/>
                    </w:rPr>
                    <w:t xml:space="preserve">Государственной итоговой аттестации </w:t>
                  </w:r>
                  <w:r w:rsidRPr="00C64644">
                    <w:rPr>
                      <w:sz w:val="20"/>
                      <w:szCs w:val="20"/>
                      <w:lang w:val="ru-RU"/>
                    </w:rPr>
                    <w:t xml:space="preserve">обучающихся в формате демонстрационного </w:t>
                  </w:r>
                </w:p>
                <w:p w14:paraId="201FCE1E" w14:textId="6FC702E4" w:rsidR="008B6DDD" w:rsidRPr="00C64644" w:rsidRDefault="008B6DDD" w:rsidP="00A05EAB">
                  <w:pPr>
                    <w:adjustRightInd w:val="0"/>
                    <w:jc w:val="center"/>
                    <w:rPr>
                      <w:sz w:val="20"/>
                      <w:szCs w:val="20"/>
                      <w:lang w:val="ru-RU"/>
                    </w:rPr>
                  </w:pPr>
                  <w:r w:rsidRPr="00C64644">
                    <w:rPr>
                      <w:sz w:val="20"/>
                      <w:szCs w:val="20"/>
                      <w:lang w:val="ru-RU"/>
                    </w:rPr>
                    <w:t xml:space="preserve">экзамена по </w:t>
                  </w:r>
                  <w:r w:rsidR="00A05EAB" w:rsidRPr="00C64644">
                    <w:rPr>
                      <w:sz w:val="20"/>
                      <w:szCs w:val="20"/>
                      <w:lang w:val="ru-RU"/>
                    </w:rPr>
                    <w:t>профессии</w:t>
                  </w:r>
                  <w:r w:rsidRPr="00C64644">
                    <w:rPr>
                      <w:sz w:val="20"/>
                      <w:szCs w:val="20"/>
                      <w:lang w:val="ru-RU"/>
                    </w:rPr>
                    <w:t xml:space="preserve"> </w:t>
                  </w:r>
                  <w:r w:rsidR="00A05EAB" w:rsidRPr="00C64644">
                    <w:rPr>
                      <w:sz w:val="20"/>
                      <w:szCs w:val="20"/>
                      <w:lang w:val="ru-RU"/>
                    </w:rPr>
                    <w:t>2</w:t>
                  </w:r>
                  <w:r w:rsidRPr="00C64644">
                    <w:rPr>
                      <w:sz w:val="20"/>
                      <w:szCs w:val="20"/>
                      <w:lang w:val="ru-RU"/>
                    </w:rPr>
                    <w:t>9.0</w:t>
                  </w:r>
                  <w:r w:rsidR="00A05EAB" w:rsidRPr="00C64644">
                    <w:rPr>
                      <w:sz w:val="20"/>
                      <w:szCs w:val="20"/>
                      <w:lang w:val="ru-RU"/>
                    </w:rPr>
                    <w:t>1</w:t>
                  </w:r>
                  <w:r w:rsidRPr="00C64644">
                    <w:rPr>
                      <w:sz w:val="20"/>
                      <w:szCs w:val="20"/>
                      <w:lang w:val="ru-RU"/>
                    </w:rPr>
                    <w:t>.</w:t>
                  </w:r>
                  <w:r w:rsidR="00A05EAB" w:rsidRPr="00C64644">
                    <w:rPr>
                      <w:sz w:val="20"/>
                      <w:szCs w:val="20"/>
                      <w:lang w:val="ru-RU"/>
                    </w:rPr>
                    <w:t>32</w:t>
                  </w:r>
                  <w:r w:rsidRPr="00C64644">
                    <w:rPr>
                      <w:sz w:val="20"/>
                      <w:szCs w:val="20"/>
                      <w:lang w:val="ru-RU"/>
                    </w:rPr>
                    <w:t xml:space="preserve">  </w:t>
                  </w:r>
                  <w:r w:rsidR="00A05EAB" w:rsidRPr="00C64644">
                    <w:rPr>
                      <w:sz w:val="20"/>
                      <w:szCs w:val="20"/>
                      <w:lang w:val="ru-RU"/>
                    </w:rPr>
                    <w:t>Мастер обувного производства</w:t>
                  </w:r>
                </w:p>
              </w:tc>
              <w:tc>
                <w:tcPr>
                  <w:tcW w:w="1275" w:type="dxa"/>
                  <w:tcBorders>
                    <w:top w:val="single" w:sz="4" w:space="0" w:color="auto"/>
                    <w:left w:val="single" w:sz="4" w:space="0" w:color="auto"/>
                    <w:bottom w:val="single" w:sz="4" w:space="0" w:color="auto"/>
                    <w:right w:val="single" w:sz="4" w:space="0" w:color="auto"/>
                  </w:tcBorders>
                </w:tcPr>
                <w:p w14:paraId="7F33248B" w14:textId="4696607E" w:rsidR="008B6DDD" w:rsidRPr="00C64644" w:rsidRDefault="008B6DDD" w:rsidP="008B6DDD">
                  <w:pPr>
                    <w:adjustRightInd w:val="0"/>
                    <w:jc w:val="center"/>
                    <w:rPr>
                      <w:sz w:val="20"/>
                      <w:szCs w:val="20"/>
                    </w:rPr>
                  </w:pPr>
                  <w:r w:rsidRPr="00C64644">
                    <w:rPr>
                      <w:sz w:val="20"/>
                      <w:szCs w:val="20"/>
                    </w:rPr>
                    <w:t>час</w:t>
                  </w:r>
                </w:p>
              </w:tc>
              <w:tc>
                <w:tcPr>
                  <w:tcW w:w="1950" w:type="dxa"/>
                  <w:tcBorders>
                    <w:top w:val="single" w:sz="4" w:space="0" w:color="auto"/>
                    <w:left w:val="single" w:sz="4" w:space="0" w:color="auto"/>
                    <w:bottom w:val="single" w:sz="4" w:space="0" w:color="auto"/>
                    <w:right w:val="single" w:sz="4" w:space="0" w:color="auto"/>
                  </w:tcBorders>
                </w:tcPr>
                <w:p w14:paraId="680DEBEB" w14:textId="57DFF94C" w:rsidR="008B6DDD" w:rsidRPr="00C64644" w:rsidRDefault="000A20F4" w:rsidP="008B6DDD">
                  <w:pPr>
                    <w:adjustRightInd w:val="0"/>
                    <w:jc w:val="center"/>
                    <w:rPr>
                      <w:sz w:val="20"/>
                      <w:szCs w:val="20"/>
                      <w:lang w:val="ru-RU"/>
                    </w:rPr>
                  </w:pPr>
                  <w:r w:rsidRPr="00C64644">
                    <w:rPr>
                      <w:sz w:val="20"/>
                      <w:szCs w:val="20"/>
                      <w:lang w:val="ru-RU"/>
                    </w:rPr>
                    <w:t>455,7</w:t>
                  </w:r>
                </w:p>
              </w:tc>
              <w:tc>
                <w:tcPr>
                  <w:tcW w:w="1080" w:type="dxa"/>
                  <w:tcBorders>
                    <w:top w:val="single" w:sz="4" w:space="0" w:color="auto"/>
                    <w:left w:val="single" w:sz="4" w:space="0" w:color="auto"/>
                    <w:bottom w:val="single" w:sz="4" w:space="0" w:color="auto"/>
                    <w:right w:val="single" w:sz="4" w:space="0" w:color="auto"/>
                  </w:tcBorders>
                </w:tcPr>
                <w:p w14:paraId="79208749" w14:textId="12009386" w:rsidR="008B6DDD" w:rsidRPr="00C64644" w:rsidRDefault="008B6DDD" w:rsidP="008B6DDD">
                  <w:pPr>
                    <w:adjustRightInd w:val="0"/>
                    <w:jc w:val="center"/>
                    <w:rPr>
                      <w:sz w:val="20"/>
                      <w:szCs w:val="20"/>
                      <w:lang w:val="ru-RU"/>
                    </w:rPr>
                  </w:pPr>
                  <w:r w:rsidRPr="00C64644">
                    <w:rPr>
                      <w:sz w:val="20"/>
                      <w:szCs w:val="20"/>
                      <w:lang w:val="ru-RU"/>
                    </w:rPr>
                    <w:t>20</w:t>
                  </w:r>
                </w:p>
              </w:tc>
              <w:tc>
                <w:tcPr>
                  <w:tcW w:w="1800" w:type="dxa"/>
                  <w:tcBorders>
                    <w:top w:val="single" w:sz="4" w:space="0" w:color="auto"/>
                    <w:left w:val="single" w:sz="4" w:space="0" w:color="auto"/>
                    <w:bottom w:val="single" w:sz="4" w:space="0" w:color="auto"/>
                    <w:right w:val="single" w:sz="4" w:space="0" w:color="auto"/>
                  </w:tcBorders>
                </w:tcPr>
                <w:p w14:paraId="6FF2F174" w14:textId="2F9515D3" w:rsidR="008B6DDD" w:rsidRPr="000F0C93" w:rsidRDefault="000A20F4" w:rsidP="008B6DDD">
                  <w:pPr>
                    <w:adjustRightInd w:val="0"/>
                    <w:ind w:firstLine="32"/>
                    <w:jc w:val="center"/>
                    <w:rPr>
                      <w:sz w:val="20"/>
                      <w:szCs w:val="20"/>
                      <w:lang w:val="ru-RU"/>
                    </w:rPr>
                  </w:pPr>
                  <w:r w:rsidRPr="000F0C93">
                    <w:rPr>
                      <w:sz w:val="20"/>
                      <w:szCs w:val="20"/>
                      <w:lang w:val="ru-RU"/>
                    </w:rPr>
                    <w:t>9114</w:t>
                  </w:r>
                </w:p>
              </w:tc>
            </w:tr>
            <w:tr w:rsidR="000F0C93" w:rsidRPr="000F0C93" w14:paraId="3035C181" w14:textId="77777777" w:rsidTr="008B7CA0">
              <w:trPr>
                <w:trHeight w:val="74"/>
                <w:jc w:val="center"/>
              </w:trPr>
              <w:tc>
                <w:tcPr>
                  <w:tcW w:w="567" w:type="dxa"/>
                  <w:tcBorders>
                    <w:top w:val="single" w:sz="4" w:space="0" w:color="auto"/>
                    <w:left w:val="single" w:sz="4" w:space="0" w:color="auto"/>
                    <w:right w:val="single" w:sz="4" w:space="0" w:color="auto"/>
                  </w:tcBorders>
                </w:tcPr>
                <w:p w14:paraId="37AC0C5F" w14:textId="77777777" w:rsidR="000F0C93" w:rsidRPr="000F0C93" w:rsidRDefault="000F0C93" w:rsidP="000F0C93">
                  <w:pPr>
                    <w:adjustRightInd w:val="0"/>
                    <w:jc w:val="center"/>
                    <w:rPr>
                      <w:sz w:val="20"/>
                      <w:szCs w:val="20"/>
                      <w:highlight w:val="yellow"/>
                      <w:lang w:val="ru-RU"/>
                    </w:rPr>
                  </w:pPr>
                </w:p>
              </w:tc>
              <w:tc>
                <w:tcPr>
                  <w:tcW w:w="4042" w:type="dxa"/>
                  <w:tcBorders>
                    <w:top w:val="single" w:sz="4" w:space="0" w:color="auto"/>
                    <w:left w:val="single" w:sz="4" w:space="0" w:color="auto"/>
                    <w:right w:val="single" w:sz="4" w:space="0" w:color="auto"/>
                  </w:tcBorders>
                </w:tcPr>
                <w:p w14:paraId="5E636D67" w14:textId="77777777" w:rsidR="000F0C93" w:rsidRPr="00C64644" w:rsidRDefault="000F0C93" w:rsidP="000F0C93">
                  <w:pPr>
                    <w:shd w:val="clear" w:color="auto" w:fill="FFFFFF" w:themeFill="background1"/>
                    <w:adjustRightInd w:val="0"/>
                    <w:jc w:val="center"/>
                    <w:rPr>
                      <w:sz w:val="20"/>
                      <w:szCs w:val="20"/>
                      <w:lang w:val="ru-RU"/>
                    </w:rPr>
                  </w:pPr>
                </w:p>
              </w:tc>
              <w:tc>
                <w:tcPr>
                  <w:tcW w:w="1275" w:type="dxa"/>
                  <w:tcBorders>
                    <w:top w:val="single" w:sz="4" w:space="0" w:color="auto"/>
                    <w:left w:val="single" w:sz="4" w:space="0" w:color="auto"/>
                    <w:bottom w:val="single" w:sz="4" w:space="0" w:color="auto"/>
                    <w:right w:val="single" w:sz="4" w:space="0" w:color="auto"/>
                  </w:tcBorders>
                </w:tcPr>
                <w:p w14:paraId="276900E8" w14:textId="39204163" w:rsidR="000F0C93" w:rsidRPr="00C64644" w:rsidRDefault="000F0C93" w:rsidP="000F0C93">
                  <w:pPr>
                    <w:adjustRightInd w:val="0"/>
                    <w:jc w:val="center"/>
                    <w:rPr>
                      <w:sz w:val="20"/>
                      <w:szCs w:val="20"/>
                    </w:rPr>
                  </w:pPr>
                  <w:r w:rsidRPr="00C64644">
                    <w:rPr>
                      <w:sz w:val="20"/>
                      <w:szCs w:val="20"/>
                    </w:rPr>
                    <w:t>час</w:t>
                  </w:r>
                </w:p>
              </w:tc>
              <w:tc>
                <w:tcPr>
                  <w:tcW w:w="1950" w:type="dxa"/>
                  <w:tcBorders>
                    <w:top w:val="single" w:sz="4" w:space="0" w:color="auto"/>
                    <w:left w:val="single" w:sz="4" w:space="0" w:color="auto"/>
                    <w:bottom w:val="single" w:sz="4" w:space="0" w:color="auto"/>
                    <w:right w:val="single" w:sz="4" w:space="0" w:color="auto"/>
                  </w:tcBorders>
                </w:tcPr>
                <w:p w14:paraId="02547AC2" w14:textId="257947B6" w:rsidR="000F0C93" w:rsidRPr="00C64644" w:rsidRDefault="000F0C93" w:rsidP="000F0C93">
                  <w:pPr>
                    <w:adjustRightInd w:val="0"/>
                    <w:jc w:val="center"/>
                    <w:rPr>
                      <w:sz w:val="20"/>
                      <w:szCs w:val="20"/>
                      <w:lang w:val="ru-RU"/>
                    </w:rPr>
                  </w:pPr>
                  <w:r w:rsidRPr="00C64644">
                    <w:rPr>
                      <w:sz w:val="20"/>
                      <w:szCs w:val="20"/>
                    </w:rPr>
                    <w:t>455,7</w:t>
                  </w:r>
                </w:p>
              </w:tc>
              <w:tc>
                <w:tcPr>
                  <w:tcW w:w="1080" w:type="dxa"/>
                  <w:tcBorders>
                    <w:top w:val="single" w:sz="4" w:space="0" w:color="auto"/>
                    <w:left w:val="single" w:sz="4" w:space="0" w:color="auto"/>
                    <w:bottom w:val="single" w:sz="4" w:space="0" w:color="auto"/>
                    <w:right w:val="single" w:sz="4" w:space="0" w:color="auto"/>
                  </w:tcBorders>
                </w:tcPr>
                <w:p w14:paraId="7DF619F9" w14:textId="17EDD275" w:rsidR="000F0C93" w:rsidRPr="00C64644" w:rsidRDefault="005A3993" w:rsidP="000F0C93">
                  <w:pPr>
                    <w:adjustRightInd w:val="0"/>
                    <w:jc w:val="center"/>
                    <w:rPr>
                      <w:sz w:val="20"/>
                      <w:szCs w:val="20"/>
                      <w:lang w:val="ru-RU"/>
                    </w:rPr>
                  </w:pPr>
                  <w:r w:rsidRPr="00C64644">
                    <w:rPr>
                      <w:sz w:val="20"/>
                      <w:szCs w:val="20"/>
                      <w:lang w:val="ru-RU"/>
                    </w:rPr>
                    <w:t>6</w:t>
                  </w:r>
                  <w:r w:rsidR="000F0C93" w:rsidRPr="00C64644">
                    <w:rPr>
                      <w:sz w:val="20"/>
                      <w:szCs w:val="20"/>
                    </w:rPr>
                    <w:t>0</w:t>
                  </w:r>
                </w:p>
              </w:tc>
              <w:tc>
                <w:tcPr>
                  <w:tcW w:w="1800" w:type="dxa"/>
                  <w:tcBorders>
                    <w:top w:val="single" w:sz="4" w:space="0" w:color="auto"/>
                    <w:left w:val="single" w:sz="4" w:space="0" w:color="auto"/>
                    <w:bottom w:val="single" w:sz="4" w:space="0" w:color="auto"/>
                    <w:right w:val="single" w:sz="4" w:space="0" w:color="auto"/>
                  </w:tcBorders>
                </w:tcPr>
                <w:p w14:paraId="654F59D2" w14:textId="58C3D00D" w:rsidR="000F0C93" w:rsidRPr="000F0C93" w:rsidRDefault="000F0C93" w:rsidP="000F0C93">
                  <w:pPr>
                    <w:adjustRightInd w:val="0"/>
                    <w:ind w:firstLine="32"/>
                    <w:jc w:val="center"/>
                    <w:rPr>
                      <w:sz w:val="20"/>
                      <w:szCs w:val="20"/>
                      <w:lang w:val="ru-RU"/>
                    </w:rPr>
                  </w:pPr>
                  <w:r w:rsidRPr="000F0C93">
                    <w:rPr>
                      <w:sz w:val="20"/>
                      <w:szCs w:val="20"/>
                    </w:rPr>
                    <w:t>9114</w:t>
                  </w:r>
                </w:p>
              </w:tc>
            </w:tr>
            <w:tr w:rsidR="001E4938" w:rsidRPr="000F0C93" w14:paraId="03186FF7" w14:textId="77777777" w:rsidTr="00392DC7">
              <w:trPr>
                <w:jc w:val="center"/>
              </w:trPr>
              <w:tc>
                <w:tcPr>
                  <w:tcW w:w="8914" w:type="dxa"/>
                  <w:gridSpan w:val="5"/>
                  <w:tcBorders>
                    <w:top w:val="single" w:sz="4" w:space="0" w:color="auto"/>
                    <w:left w:val="single" w:sz="4" w:space="0" w:color="auto"/>
                    <w:bottom w:val="single" w:sz="4" w:space="0" w:color="auto"/>
                    <w:right w:val="single" w:sz="4" w:space="0" w:color="auto"/>
                  </w:tcBorders>
                </w:tcPr>
                <w:p w14:paraId="090D1922" w14:textId="77777777" w:rsidR="001E4938" w:rsidRPr="000F0C93" w:rsidRDefault="001E4938" w:rsidP="001E4938">
                  <w:pPr>
                    <w:adjustRightInd w:val="0"/>
                    <w:jc w:val="center"/>
                    <w:rPr>
                      <w:sz w:val="20"/>
                      <w:szCs w:val="20"/>
                    </w:rPr>
                  </w:pPr>
                  <w:r w:rsidRPr="000F0C93">
                    <w:rPr>
                      <w:sz w:val="20"/>
                      <w:szCs w:val="20"/>
                    </w:rPr>
                    <w:t>ИТОГО:</w:t>
                  </w:r>
                </w:p>
              </w:tc>
              <w:tc>
                <w:tcPr>
                  <w:tcW w:w="1800" w:type="dxa"/>
                  <w:tcBorders>
                    <w:top w:val="single" w:sz="4" w:space="0" w:color="auto"/>
                    <w:left w:val="single" w:sz="4" w:space="0" w:color="auto"/>
                    <w:bottom w:val="single" w:sz="4" w:space="0" w:color="auto"/>
                    <w:right w:val="single" w:sz="4" w:space="0" w:color="auto"/>
                  </w:tcBorders>
                </w:tcPr>
                <w:p w14:paraId="5689E4B9" w14:textId="085F27EF" w:rsidR="001E4938" w:rsidRPr="000F0C93" w:rsidRDefault="000F0C93" w:rsidP="009D0E1F">
                  <w:pPr>
                    <w:adjustRightInd w:val="0"/>
                    <w:jc w:val="center"/>
                    <w:rPr>
                      <w:b/>
                      <w:sz w:val="20"/>
                      <w:szCs w:val="20"/>
                      <w:lang w:val="ru-RU"/>
                    </w:rPr>
                  </w:pPr>
                  <w:r w:rsidRPr="000F0C93">
                    <w:rPr>
                      <w:b/>
                      <w:sz w:val="20"/>
                      <w:szCs w:val="20"/>
                      <w:lang w:val="ru-RU"/>
                    </w:rPr>
                    <w:t>27342</w:t>
                  </w:r>
                </w:p>
              </w:tc>
            </w:tr>
            <w:tr w:rsidR="001E4938" w:rsidRPr="003A3841" w14:paraId="22C2417E" w14:textId="77777777" w:rsidTr="00392DC7">
              <w:trPr>
                <w:jc w:val="center"/>
              </w:trPr>
              <w:tc>
                <w:tcPr>
                  <w:tcW w:w="10714" w:type="dxa"/>
                  <w:gridSpan w:val="6"/>
                  <w:tcBorders>
                    <w:top w:val="single" w:sz="4" w:space="0" w:color="auto"/>
                    <w:left w:val="single" w:sz="4" w:space="0" w:color="auto"/>
                    <w:bottom w:val="single" w:sz="4" w:space="0" w:color="auto"/>
                    <w:right w:val="single" w:sz="4" w:space="0" w:color="auto"/>
                  </w:tcBorders>
                </w:tcPr>
                <w:tbl>
                  <w:tblPr>
                    <w:tblW w:w="10754" w:type="dxa"/>
                    <w:tblLayout w:type="fixed"/>
                    <w:tblLook w:val="04A0" w:firstRow="1" w:lastRow="0" w:firstColumn="1" w:lastColumn="0" w:noHBand="0" w:noVBand="1"/>
                  </w:tblPr>
                  <w:tblGrid>
                    <w:gridCol w:w="3397"/>
                    <w:gridCol w:w="993"/>
                    <w:gridCol w:w="1344"/>
                    <w:gridCol w:w="1065"/>
                    <w:gridCol w:w="993"/>
                    <w:gridCol w:w="850"/>
                    <w:gridCol w:w="978"/>
                    <w:gridCol w:w="1134"/>
                  </w:tblGrid>
                  <w:tr w:rsidR="00124C33" w:rsidRPr="003A3841" w14:paraId="57224D4D" w14:textId="77777777" w:rsidTr="00761F13">
                    <w:trPr>
                      <w:trHeight w:val="524"/>
                    </w:trPr>
                    <w:tc>
                      <w:tcPr>
                        <w:tcW w:w="3397" w:type="dxa"/>
                        <w:tcBorders>
                          <w:top w:val="single" w:sz="4" w:space="0" w:color="auto"/>
                          <w:left w:val="single" w:sz="4" w:space="0" w:color="auto"/>
                          <w:bottom w:val="single" w:sz="4" w:space="0" w:color="auto"/>
                          <w:right w:val="single" w:sz="4" w:space="0" w:color="auto"/>
                        </w:tcBorders>
                        <w:shd w:val="clear" w:color="auto" w:fill="auto"/>
                        <w:noWrap/>
                      </w:tcPr>
                      <w:p w14:paraId="2A8F0570" w14:textId="77777777" w:rsidR="00124C33" w:rsidRPr="000F0C93" w:rsidRDefault="00124C33" w:rsidP="00A05EAB">
                        <w:pPr>
                          <w:jc w:val="center"/>
                          <w:rPr>
                            <w:bCs/>
                            <w:color w:val="000000"/>
                            <w:sz w:val="20"/>
                            <w:szCs w:val="20"/>
                          </w:rPr>
                        </w:pPr>
                        <w:r w:rsidRPr="000F0C93">
                          <w:rPr>
                            <w:sz w:val="20"/>
                            <w:szCs w:val="20"/>
                          </w:rPr>
                          <w:t>Наименование услуг (работ)</w:t>
                        </w:r>
                      </w:p>
                    </w:tc>
                    <w:tc>
                      <w:tcPr>
                        <w:tcW w:w="993" w:type="dxa"/>
                        <w:tcBorders>
                          <w:top w:val="single" w:sz="4" w:space="0" w:color="auto"/>
                          <w:left w:val="nil"/>
                          <w:bottom w:val="single" w:sz="4" w:space="0" w:color="auto"/>
                          <w:right w:val="single" w:sz="4" w:space="0" w:color="auto"/>
                        </w:tcBorders>
                        <w:shd w:val="clear" w:color="000000" w:fill="FFFFFF"/>
                        <w:hideMark/>
                      </w:tcPr>
                      <w:p w14:paraId="4BD06464" w14:textId="77777777" w:rsidR="00124C33" w:rsidRPr="000F0C93" w:rsidRDefault="00124C33" w:rsidP="00A05EAB">
                        <w:pPr>
                          <w:jc w:val="center"/>
                          <w:rPr>
                            <w:bCs/>
                            <w:color w:val="000000"/>
                            <w:sz w:val="20"/>
                            <w:szCs w:val="20"/>
                          </w:rPr>
                        </w:pPr>
                        <w:r w:rsidRPr="000F0C93">
                          <w:rPr>
                            <w:bCs/>
                            <w:color w:val="000000"/>
                            <w:sz w:val="20"/>
                            <w:szCs w:val="20"/>
                          </w:rPr>
                          <w:t xml:space="preserve">Общее </w:t>
                        </w:r>
                        <w:r w:rsidRPr="000F0C93">
                          <w:rPr>
                            <w:bCs/>
                            <w:color w:val="000000"/>
                            <w:sz w:val="20"/>
                            <w:szCs w:val="20"/>
                            <w:lang w:val="ru-RU"/>
                          </w:rPr>
                          <w:t>к</w:t>
                        </w:r>
                        <w:r w:rsidRPr="000F0C93">
                          <w:rPr>
                            <w:bCs/>
                            <w:color w:val="000000"/>
                            <w:sz w:val="20"/>
                            <w:szCs w:val="20"/>
                          </w:rPr>
                          <w:t>ол-во часов</w:t>
                        </w:r>
                      </w:p>
                    </w:tc>
                    <w:tc>
                      <w:tcPr>
                        <w:tcW w:w="1344" w:type="dxa"/>
                        <w:tcBorders>
                          <w:top w:val="single" w:sz="4" w:space="0" w:color="auto"/>
                          <w:left w:val="nil"/>
                          <w:bottom w:val="single" w:sz="4" w:space="0" w:color="auto"/>
                          <w:right w:val="single" w:sz="4" w:space="0" w:color="auto"/>
                        </w:tcBorders>
                        <w:shd w:val="clear" w:color="auto" w:fill="auto"/>
                        <w:hideMark/>
                      </w:tcPr>
                      <w:p w14:paraId="14A82DD7" w14:textId="77777777" w:rsidR="00124C33" w:rsidRPr="000F0C93" w:rsidRDefault="00124C33" w:rsidP="00A05EAB">
                        <w:pPr>
                          <w:jc w:val="center"/>
                          <w:rPr>
                            <w:bCs/>
                            <w:color w:val="000000"/>
                            <w:sz w:val="20"/>
                            <w:szCs w:val="20"/>
                          </w:rPr>
                        </w:pPr>
                        <w:r w:rsidRPr="000F0C93">
                          <w:rPr>
                            <w:bCs/>
                            <w:color w:val="000000"/>
                            <w:sz w:val="20"/>
                            <w:szCs w:val="20"/>
                          </w:rPr>
                          <w:t>Стоимость часа</w:t>
                        </w:r>
                      </w:p>
                    </w:tc>
                    <w:tc>
                      <w:tcPr>
                        <w:tcW w:w="1065" w:type="dxa"/>
                        <w:tcBorders>
                          <w:top w:val="single" w:sz="4" w:space="0" w:color="auto"/>
                          <w:left w:val="nil"/>
                          <w:bottom w:val="single" w:sz="4" w:space="0" w:color="auto"/>
                          <w:right w:val="single" w:sz="4" w:space="0" w:color="auto"/>
                        </w:tcBorders>
                        <w:shd w:val="clear" w:color="auto" w:fill="auto"/>
                        <w:hideMark/>
                      </w:tcPr>
                      <w:p w14:paraId="12F35EF6" w14:textId="7F69EC7B" w:rsidR="00124C33" w:rsidRPr="000F0C93" w:rsidRDefault="00124C33" w:rsidP="00A05EAB">
                        <w:pPr>
                          <w:jc w:val="center"/>
                          <w:rPr>
                            <w:bCs/>
                            <w:color w:val="000000"/>
                            <w:sz w:val="20"/>
                            <w:szCs w:val="20"/>
                          </w:rPr>
                        </w:pPr>
                        <w:r w:rsidRPr="000F0C93">
                          <w:rPr>
                            <w:bCs/>
                            <w:color w:val="000000"/>
                            <w:sz w:val="20"/>
                            <w:szCs w:val="20"/>
                          </w:rPr>
                          <w:t>Стоимость  услуги</w:t>
                        </w:r>
                      </w:p>
                    </w:tc>
                    <w:tc>
                      <w:tcPr>
                        <w:tcW w:w="993" w:type="dxa"/>
                        <w:tcBorders>
                          <w:top w:val="single" w:sz="4" w:space="0" w:color="auto"/>
                          <w:left w:val="nil"/>
                          <w:bottom w:val="single" w:sz="4" w:space="0" w:color="auto"/>
                          <w:right w:val="single" w:sz="4" w:space="0" w:color="auto"/>
                        </w:tcBorders>
                        <w:shd w:val="clear" w:color="auto" w:fill="auto"/>
                        <w:hideMark/>
                      </w:tcPr>
                      <w:p w14:paraId="1D8EAC48" w14:textId="77777777" w:rsidR="00124C33" w:rsidRPr="000F0C93" w:rsidRDefault="00124C33" w:rsidP="00A05EAB">
                        <w:pPr>
                          <w:jc w:val="center"/>
                          <w:rPr>
                            <w:bCs/>
                            <w:color w:val="000000"/>
                            <w:sz w:val="20"/>
                            <w:szCs w:val="20"/>
                            <w:lang w:val="ru-RU"/>
                          </w:rPr>
                        </w:pPr>
                        <w:r w:rsidRPr="000F0C93">
                          <w:rPr>
                            <w:bCs/>
                            <w:color w:val="000000"/>
                            <w:sz w:val="20"/>
                            <w:szCs w:val="20"/>
                            <w:lang w:val="ru-RU"/>
                          </w:rPr>
                          <w:t>в т.ч. Оплата труда</w:t>
                        </w:r>
                      </w:p>
                    </w:tc>
                    <w:tc>
                      <w:tcPr>
                        <w:tcW w:w="850" w:type="dxa"/>
                        <w:tcBorders>
                          <w:top w:val="single" w:sz="4" w:space="0" w:color="auto"/>
                          <w:left w:val="nil"/>
                          <w:bottom w:val="single" w:sz="4" w:space="0" w:color="auto"/>
                          <w:right w:val="single" w:sz="4" w:space="0" w:color="auto"/>
                        </w:tcBorders>
                        <w:shd w:val="clear" w:color="auto" w:fill="auto"/>
                      </w:tcPr>
                      <w:p w14:paraId="05740061" w14:textId="77777777" w:rsidR="00124C33" w:rsidRPr="000F0C93" w:rsidRDefault="00124C33" w:rsidP="00A05EAB">
                        <w:pPr>
                          <w:jc w:val="center"/>
                          <w:rPr>
                            <w:bCs/>
                            <w:color w:val="000000"/>
                            <w:sz w:val="20"/>
                            <w:szCs w:val="20"/>
                            <w:lang w:val="ru-RU"/>
                          </w:rPr>
                        </w:pPr>
                        <w:r w:rsidRPr="000F0C93">
                          <w:rPr>
                            <w:bCs/>
                            <w:color w:val="000000"/>
                            <w:sz w:val="20"/>
                            <w:szCs w:val="20"/>
                            <w:lang w:val="ru-RU"/>
                          </w:rPr>
                          <w:t xml:space="preserve">в т.ч. </w:t>
                        </w:r>
                        <w:r w:rsidRPr="000F0C93">
                          <w:rPr>
                            <w:bCs/>
                            <w:color w:val="000000"/>
                            <w:sz w:val="20"/>
                            <w:szCs w:val="20"/>
                          </w:rPr>
                          <w:t>НДФЛ  (13% )</w:t>
                        </w:r>
                      </w:p>
                    </w:tc>
                    <w:tc>
                      <w:tcPr>
                        <w:tcW w:w="978" w:type="dxa"/>
                        <w:tcBorders>
                          <w:top w:val="single" w:sz="4" w:space="0" w:color="auto"/>
                          <w:left w:val="nil"/>
                          <w:bottom w:val="single" w:sz="4" w:space="0" w:color="auto"/>
                          <w:right w:val="single" w:sz="4" w:space="0" w:color="auto"/>
                        </w:tcBorders>
                        <w:shd w:val="clear" w:color="auto" w:fill="auto"/>
                        <w:hideMark/>
                      </w:tcPr>
                      <w:p w14:paraId="4E3F41E2" w14:textId="77777777" w:rsidR="00124C33" w:rsidRPr="000F0C93" w:rsidRDefault="00124C33" w:rsidP="00A05EAB">
                        <w:pPr>
                          <w:jc w:val="center"/>
                          <w:rPr>
                            <w:bCs/>
                            <w:color w:val="000000"/>
                            <w:sz w:val="20"/>
                            <w:szCs w:val="20"/>
                          </w:rPr>
                        </w:pPr>
                        <w:r w:rsidRPr="000F0C93">
                          <w:rPr>
                            <w:bCs/>
                            <w:color w:val="000000"/>
                            <w:sz w:val="20"/>
                            <w:szCs w:val="20"/>
                          </w:rPr>
                          <w:t>в т.ч. ЕНП</w:t>
                        </w:r>
                      </w:p>
                      <w:p w14:paraId="6BCF613A" w14:textId="77777777" w:rsidR="00124C33" w:rsidRPr="000F0C93" w:rsidRDefault="00124C33" w:rsidP="00A05EAB">
                        <w:pPr>
                          <w:jc w:val="center"/>
                          <w:rPr>
                            <w:bCs/>
                            <w:color w:val="000000"/>
                            <w:sz w:val="20"/>
                            <w:szCs w:val="20"/>
                          </w:rPr>
                        </w:pPr>
                        <w:r w:rsidRPr="000F0C93">
                          <w:rPr>
                            <w:bCs/>
                            <w:color w:val="000000"/>
                            <w:sz w:val="20"/>
                            <w:szCs w:val="20"/>
                          </w:rPr>
                          <w:t>(30%)</w:t>
                        </w:r>
                      </w:p>
                    </w:tc>
                    <w:tc>
                      <w:tcPr>
                        <w:tcW w:w="1134" w:type="dxa"/>
                        <w:tcBorders>
                          <w:top w:val="single" w:sz="4" w:space="0" w:color="auto"/>
                          <w:left w:val="nil"/>
                          <w:bottom w:val="single" w:sz="4" w:space="0" w:color="auto"/>
                          <w:right w:val="single" w:sz="4" w:space="0" w:color="auto"/>
                        </w:tcBorders>
                        <w:shd w:val="clear" w:color="auto" w:fill="auto"/>
                        <w:hideMark/>
                      </w:tcPr>
                      <w:p w14:paraId="0DD1DE04" w14:textId="1DA2305C" w:rsidR="00124C33" w:rsidRPr="000F0C93" w:rsidRDefault="00124C33" w:rsidP="00A05EAB">
                        <w:pPr>
                          <w:jc w:val="center"/>
                          <w:rPr>
                            <w:color w:val="333333"/>
                            <w:sz w:val="20"/>
                            <w:szCs w:val="20"/>
                            <w:shd w:val="clear" w:color="auto" w:fill="FFFFFF"/>
                            <w:lang w:val="ru-RU"/>
                          </w:rPr>
                        </w:pPr>
                        <w:r w:rsidRPr="000F0C93">
                          <w:rPr>
                            <w:bCs/>
                            <w:color w:val="000000"/>
                            <w:sz w:val="20"/>
                            <w:szCs w:val="20"/>
                            <w:lang w:val="ru-RU"/>
                          </w:rPr>
                          <w:t>в т.ч.</w:t>
                        </w:r>
                      </w:p>
                      <w:p w14:paraId="473F0151" w14:textId="77777777" w:rsidR="00124C33" w:rsidRPr="000F0C93" w:rsidRDefault="00124C33" w:rsidP="00A05EAB">
                        <w:pPr>
                          <w:jc w:val="center"/>
                          <w:rPr>
                            <w:bCs/>
                            <w:color w:val="000000"/>
                            <w:sz w:val="20"/>
                            <w:szCs w:val="20"/>
                            <w:lang w:val="ru-RU"/>
                          </w:rPr>
                        </w:pPr>
                        <w:r w:rsidRPr="000F0C93">
                          <w:rPr>
                            <w:color w:val="333333"/>
                            <w:sz w:val="20"/>
                            <w:szCs w:val="20"/>
                            <w:shd w:val="clear" w:color="auto" w:fill="FFFFFF"/>
                            <w:lang w:val="ru-RU"/>
                          </w:rPr>
                          <w:t>СОС НС и ПЗ</w:t>
                        </w:r>
                        <w:r w:rsidRPr="000F0C93">
                          <w:rPr>
                            <w:bCs/>
                            <w:color w:val="000000"/>
                            <w:sz w:val="20"/>
                            <w:szCs w:val="20"/>
                            <w:lang w:val="ru-RU"/>
                          </w:rPr>
                          <w:t xml:space="preserve"> (0,2%)</w:t>
                        </w:r>
                      </w:p>
                    </w:tc>
                  </w:tr>
                  <w:tr w:rsidR="000F0C93" w:rsidRPr="003A3841" w14:paraId="5A5C208E" w14:textId="77777777" w:rsidTr="00761F13">
                    <w:trPr>
                      <w:trHeight w:val="520"/>
                    </w:trPr>
                    <w:tc>
                      <w:tcPr>
                        <w:tcW w:w="3397" w:type="dxa"/>
                        <w:tcBorders>
                          <w:top w:val="nil"/>
                          <w:left w:val="single" w:sz="4" w:space="0" w:color="auto"/>
                          <w:bottom w:val="single" w:sz="4" w:space="0" w:color="auto"/>
                          <w:right w:val="nil"/>
                        </w:tcBorders>
                        <w:shd w:val="clear" w:color="000000" w:fill="FFFFFF"/>
                      </w:tcPr>
                      <w:p w14:paraId="59FC6ABF" w14:textId="2062429D" w:rsidR="000F0C93" w:rsidRPr="00C64644" w:rsidRDefault="000F0C93" w:rsidP="000F0C93">
                        <w:pPr>
                          <w:shd w:val="clear" w:color="auto" w:fill="FFFFFF" w:themeFill="background1"/>
                          <w:adjustRightInd w:val="0"/>
                          <w:jc w:val="center"/>
                          <w:rPr>
                            <w:sz w:val="20"/>
                            <w:szCs w:val="20"/>
                            <w:lang w:val="ru-RU"/>
                          </w:rPr>
                        </w:pPr>
                        <w:r w:rsidRPr="00C64644">
                          <w:rPr>
                            <w:sz w:val="20"/>
                            <w:szCs w:val="20"/>
                            <w:lang w:val="ru-RU"/>
                          </w:rPr>
                          <w:t xml:space="preserve">Услуги экспертирования процедуры </w:t>
                        </w:r>
                        <w:r w:rsidR="005A3993" w:rsidRPr="00C64644">
                          <w:rPr>
                            <w:sz w:val="20"/>
                            <w:szCs w:val="20"/>
                            <w:lang w:val="ru-RU"/>
                          </w:rPr>
                          <w:t xml:space="preserve">Государственной итоговой аттестации </w:t>
                        </w:r>
                        <w:r w:rsidRPr="00C64644">
                          <w:rPr>
                            <w:sz w:val="20"/>
                            <w:szCs w:val="20"/>
                            <w:lang w:val="ru-RU"/>
                          </w:rPr>
                          <w:t>обучающихся в формате демонстрационного</w:t>
                        </w:r>
                      </w:p>
                      <w:p w14:paraId="4398112E" w14:textId="0AEE4EFF" w:rsidR="000F0C93" w:rsidRPr="00C64644" w:rsidRDefault="000F0C93" w:rsidP="005A3993">
                        <w:pPr>
                          <w:jc w:val="center"/>
                          <w:rPr>
                            <w:bCs/>
                            <w:color w:val="000000"/>
                            <w:sz w:val="20"/>
                            <w:szCs w:val="20"/>
                            <w:lang w:val="ru-RU"/>
                          </w:rPr>
                        </w:pPr>
                        <w:r w:rsidRPr="00C64644">
                          <w:rPr>
                            <w:sz w:val="20"/>
                            <w:szCs w:val="20"/>
                            <w:lang w:val="ru-RU"/>
                          </w:rPr>
                          <w:t>экзамена по специальности 29.02.10 Конструирование, моделирование и технология изготовления изделий легкой промышленности (по видам) и профессии 29.01.32  Мастер обувного производства (</w:t>
                        </w:r>
                        <w:r w:rsidR="005A3993" w:rsidRPr="00C64644">
                          <w:rPr>
                            <w:sz w:val="20"/>
                            <w:szCs w:val="20"/>
                            <w:lang w:val="ru-RU"/>
                          </w:rPr>
                          <w:t>6</w:t>
                        </w:r>
                        <w:r w:rsidRPr="00C64644">
                          <w:rPr>
                            <w:sz w:val="20"/>
                            <w:szCs w:val="20"/>
                            <w:lang w:val="ru-RU"/>
                          </w:rPr>
                          <w:t>0 час.)</w:t>
                        </w:r>
                      </w:p>
                    </w:tc>
                    <w:tc>
                      <w:tcPr>
                        <w:tcW w:w="993" w:type="dxa"/>
                        <w:tcBorders>
                          <w:top w:val="nil"/>
                          <w:left w:val="single" w:sz="4" w:space="0" w:color="auto"/>
                          <w:bottom w:val="single" w:sz="4" w:space="0" w:color="auto"/>
                          <w:right w:val="single" w:sz="4" w:space="0" w:color="auto"/>
                        </w:tcBorders>
                        <w:shd w:val="clear" w:color="000000" w:fill="FFFFFF"/>
                        <w:noWrap/>
                        <w:hideMark/>
                      </w:tcPr>
                      <w:p w14:paraId="3BD7EBDA" w14:textId="1A5DF3D2" w:rsidR="000F0C93" w:rsidRPr="00C64644" w:rsidRDefault="000F0C93" w:rsidP="000F0C93">
                        <w:pPr>
                          <w:jc w:val="center"/>
                          <w:rPr>
                            <w:bCs/>
                            <w:color w:val="000000"/>
                            <w:sz w:val="20"/>
                            <w:szCs w:val="20"/>
                            <w:lang w:val="ru-RU"/>
                          </w:rPr>
                        </w:pPr>
                        <w:r w:rsidRPr="00C64644">
                          <w:rPr>
                            <w:bCs/>
                            <w:color w:val="000000"/>
                            <w:sz w:val="20"/>
                            <w:szCs w:val="20"/>
                            <w:lang w:val="ru-RU"/>
                          </w:rPr>
                          <w:t>60</w:t>
                        </w:r>
                      </w:p>
                    </w:tc>
                    <w:tc>
                      <w:tcPr>
                        <w:tcW w:w="1344" w:type="dxa"/>
                        <w:tcBorders>
                          <w:top w:val="nil"/>
                          <w:left w:val="nil"/>
                          <w:bottom w:val="single" w:sz="4" w:space="0" w:color="auto"/>
                          <w:right w:val="single" w:sz="4" w:space="0" w:color="auto"/>
                        </w:tcBorders>
                        <w:shd w:val="clear" w:color="000000" w:fill="FFFF00"/>
                        <w:noWrap/>
                      </w:tcPr>
                      <w:p w14:paraId="657FD160" w14:textId="2BFC0491" w:rsidR="000F0C93" w:rsidRPr="00C64644" w:rsidRDefault="000F0C93" w:rsidP="000F0C93">
                        <w:pPr>
                          <w:jc w:val="center"/>
                          <w:rPr>
                            <w:bCs/>
                            <w:color w:val="000000"/>
                            <w:sz w:val="20"/>
                            <w:szCs w:val="20"/>
                            <w:lang w:val="ru-RU"/>
                          </w:rPr>
                        </w:pPr>
                        <w:r w:rsidRPr="00C64644">
                          <w:rPr>
                            <w:bCs/>
                            <w:color w:val="000000"/>
                            <w:sz w:val="20"/>
                            <w:szCs w:val="20"/>
                            <w:lang w:val="ru-RU"/>
                          </w:rPr>
                          <w:t>455,7</w:t>
                        </w:r>
                      </w:p>
                    </w:tc>
                    <w:tc>
                      <w:tcPr>
                        <w:tcW w:w="1065" w:type="dxa"/>
                        <w:tcBorders>
                          <w:top w:val="nil"/>
                          <w:left w:val="nil"/>
                          <w:bottom w:val="single" w:sz="4" w:space="0" w:color="auto"/>
                          <w:right w:val="single" w:sz="4" w:space="0" w:color="auto"/>
                        </w:tcBorders>
                        <w:shd w:val="clear" w:color="000000" w:fill="FFFFFF"/>
                        <w:noWrap/>
                      </w:tcPr>
                      <w:p w14:paraId="73903F24" w14:textId="2139D981" w:rsidR="000F0C93" w:rsidRPr="000F0C93" w:rsidRDefault="000F0C93" w:rsidP="000F0C93">
                        <w:pPr>
                          <w:jc w:val="center"/>
                          <w:rPr>
                            <w:bCs/>
                            <w:color w:val="000000"/>
                            <w:sz w:val="20"/>
                            <w:szCs w:val="20"/>
                            <w:lang w:val="ru-RU"/>
                          </w:rPr>
                        </w:pPr>
                        <w:r w:rsidRPr="00796C7D">
                          <w:rPr>
                            <w:sz w:val="20"/>
                            <w:szCs w:val="20"/>
                            <w:lang w:val="ru-RU"/>
                          </w:rPr>
                          <w:t>27342</w:t>
                        </w:r>
                      </w:p>
                    </w:tc>
                    <w:tc>
                      <w:tcPr>
                        <w:tcW w:w="993" w:type="dxa"/>
                        <w:tcBorders>
                          <w:top w:val="nil"/>
                          <w:left w:val="nil"/>
                          <w:bottom w:val="single" w:sz="4" w:space="0" w:color="auto"/>
                          <w:right w:val="single" w:sz="4" w:space="0" w:color="auto"/>
                        </w:tcBorders>
                        <w:shd w:val="clear" w:color="000000" w:fill="FFFFFF"/>
                        <w:noWrap/>
                      </w:tcPr>
                      <w:p w14:paraId="7FD33E29" w14:textId="4359EEB9" w:rsidR="000F0C93" w:rsidRPr="000F0C93" w:rsidRDefault="000F0C93" w:rsidP="000F0C93">
                        <w:pPr>
                          <w:jc w:val="center"/>
                          <w:rPr>
                            <w:bCs/>
                            <w:color w:val="000000"/>
                            <w:sz w:val="20"/>
                            <w:szCs w:val="20"/>
                            <w:lang w:val="ru-RU"/>
                          </w:rPr>
                        </w:pPr>
                        <w:r w:rsidRPr="00796C7D">
                          <w:rPr>
                            <w:sz w:val="20"/>
                            <w:szCs w:val="20"/>
                            <w:lang w:val="ru-RU"/>
                          </w:rPr>
                          <w:t>18270</w:t>
                        </w:r>
                      </w:p>
                    </w:tc>
                    <w:tc>
                      <w:tcPr>
                        <w:tcW w:w="850" w:type="dxa"/>
                        <w:tcBorders>
                          <w:top w:val="nil"/>
                          <w:left w:val="nil"/>
                          <w:bottom w:val="single" w:sz="4" w:space="0" w:color="auto"/>
                          <w:right w:val="single" w:sz="4" w:space="0" w:color="auto"/>
                        </w:tcBorders>
                        <w:shd w:val="clear" w:color="000000" w:fill="FFFFFF"/>
                      </w:tcPr>
                      <w:p w14:paraId="6604B549" w14:textId="6C280645" w:rsidR="000F0C93" w:rsidRPr="000F0C93" w:rsidRDefault="000F0C93" w:rsidP="000F0C93">
                        <w:pPr>
                          <w:jc w:val="center"/>
                          <w:rPr>
                            <w:bCs/>
                            <w:color w:val="000000"/>
                            <w:sz w:val="20"/>
                            <w:szCs w:val="20"/>
                            <w:lang w:val="ru-RU"/>
                          </w:rPr>
                        </w:pPr>
                        <w:r w:rsidRPr="00796C7D">
                          <w:rPr>
                            <w:sz w:val="20"/>
                            <w:szCs w:val="20"/>
                            <w:lang w:val="ru-RU"/>
                          </w:rPr>
                          <w:t>2730</w:t>
                        </w:r>
                      </w:p>
                    </w:tc>
                    <w:tc>
                      <w:tcPr>
                        <w:tcW w:w="978" w:type="dxa"/>
                        <w:tcBorders>
                          <w:top w:val="nil"/>
                          <w:left w:val="nil"/>
                          <w:bottom w:val="single" w:sz="4" w:space="0" w:color="auto"/>
                          <w:right w:val="single" w:sz="4" w:space="0" w:color="auto"/>
                        </w:tcBorders>
                        <w:shd w:val="clear" w:color="000000" w:fill="FFFFFF"/>
                        <w:noWrap/>
                      </w:tcPr>
                      <w:p w14:paraId="5DAB9E3D" w14:textId="568587D1" w:rsidR="000F0C93" w:rsidRPr="000F0C93" w:rsidRDefault="000F0C93" w:rsidP="000F0C93">
                        <w:pPr>
                          <w:jc w:val="center"/>
                          <w:rPr>
                            <w:bCs/>
                            <w:color w:val="000000"/>
                            <w:sz w:val="20"/>
                            <w:szCs w:val="20"/>
                            <w:lang w:val="ru-RU"/>
                          </w:rPr>
                        </w:pPr>
                        <w:r w:rsidRPr="00796C7D">
                          <w:rPr>
                            <w:sz w:val="20"/>
                            <w:szCs w:val="20"/>
                            <w:lang w:val="ru-RU"/>
                          </w:rPr>
                          <w:t>6300</w:t>
                        </w:r>
                      </w:p>
                    </w:tc>
                    <w:tc>
                      <w:tcPr>
                        <w:tcW w:w="1134" w:type="dxa"/>
                        <w:tcBorders>
                          <w:top w:val="nil"/>
                          <w:left w:val="nil"/>
                          <w:bottom w:val="single" w:sz="4" w:space="0" w:color="auto"/>
                          <w:right w:val="single" w:sz="4" w:space="0" w:color="auto"/>
                        </w:tcBorders>
                        <w:shd w:val="clear" w:color="000000" w:fill="FFFFFF"/>
                        <w:noWrap/>
                      </w:tcPr>
                      <w:p w14:paraId="1BE27982" w14:textId="5BB8356A" w:rsidR="000F0C93" w:rsidRPr="000F0C93" w:rsidRDefault="000F0C93" w:rsidP="000F0C93">
                        <w:pPr>
                          <w:ind w:right="459"/>
                          <w:jc w:val="center"/>
                          <w:rPr>
                            <w:bCs/>
                            <w:color w:val="000000"/>
                            <w:sz w:val="20"/>
                            <w:szCs w:val="20"/>
                            <w:lang w:val="ru-RU"/>
                          </w:rPr>
                        </w:pPr>
                        <w:r w:rsidRPr="00796C7D">
                          <w:rPr>
                            <w:sz w:val="20"/>
                            <w:szCs w:val="20"/>
                            <w:lang w:val="ru-RU"/>
                          </w:rPr>
                          <w:t>42</w:t>
                        </w:r>
                      </w:p>
                    </w:tc>
                  </w:tr>
                  <w:tr w:rsidR="00124C33" w:rsidRPr="003A3841" w14:paraId="12078B28" w14:textId="77777777" w:rsidTr="00761F13">
                    <w:trPr>
                      <w:trHeight w:val="273"/>
                    </w:trPr>
                    <w:tc>
                      <w:tcPr>
                        <w:tcW w:w="6799" w:type="dxa"/>
                        <w:gridSpan w:val="4"/>
                        <w:tcBorders>
                          <w:top w:val="single" w:sz="4" w:space="0" w:color="auto"/>
                          <w:left w:val="single" w:sz="4" w:space="0" w:color="auto"/>
                          <w:bottom w:val="single" w:sz="4" w:space="0" w:color="auto"/>
                          <w:right w:val="single" w:sz="4" w:space="0" w:color="auto"/>
                        </w:tcBorders>
                        <w:shd w:val="clear" w:color="000000" w:fill="FFFFFF"/>
                        <w:vAlign w:val="bottom"/>
                      </w:tcPr>
                      <w:p w14:paraId="1B59C77F" w14:textId="34430220" w:rsidR="00124C33" w:rsidRPr="000F0C93" w:rsidRDefault="00124C33" w:rsidP="00A05EAB">
                        <w:pPr>
                          <w:jc w:val="center"/>
                          <w:rPr>
                            <w:b/>
                            <w:bCs/>
                            <w:color w:val="000000"/>
                            <w:sz w:val="20"/>
                            <w:szCs w:val="20"/>
                            <w:lang w:val="ru-RU"/>
                          </w:rPr>
                        </w:pPr>
                        <w:r w:rsidRPr="000F0C93">
                          <w:rPr>
                            <w:b/>
                            <w:sz w:val="20"/>
                            <w:szCs w:val="20"/>
                            <w:lang w:val="ru-RU"/>
                          </w:rPr>
                          <w:t>Всего</w:t>
                        </w:r>
                      </w:p>
                    </w:tc>
                    <w:tc>
                      <w:tcPr>
                        <w:tcW w:w="1843" w:type="dxa"/>
                        <w:gridSpan w:val="2"/>
                        <w:tcBorders>
                          <w:top w:val="single" w:sz="4" w:space="0" w:color="auto"/>
                          <w:left w:val="nil"/>
                          <w:bottom w:val="single" w:sz="4" w:space="0" w:color="auto"/>
                          <w:right w:val="single" w:sz="4" w:space="0" w:color="auto"/>
                        </w:tcBorders>
                        <w:shd w:val="clear" w:color="000000" w:fill="FFFFFF"/>
                        <w:noWrap/>
                        <w:vAlign w:val="bottom"/>
                      </w:tcPr>
                      <w:p w14:paraId="5E4719CB" w14:textId="77777777" w:rsidR="00124C33" w:rsidRPr="000F0C93" w:rsidRDefault="00124C33" w:rsidP="00A05EAB">
                        <w:pPr>
                          <w:jc w:val="center"/>
                          <w:rPr>
                            <w:b/>
                            <w:bCs/>
                            <w:color w:val="000000"/>
                            <w:sz w:val="20"/>
                            <w:szCs w:val="20"/>
                            <w:lang w:val="ru-RU"/>
                          </w:rPr>
                        </w:pPr>
                      </w:p>
                    </w:tc>
                    <w:tc>
                      <w:tcPr>
                        <w:tcW w:w="2112" w:type="dxa"/>
                        <w:gridSpan w:val="2"/>
                        <w:tcBorders>
                          <w:top w:val="single" w:sz="4" w:space="0" w:color="auto"/>
                          <w:left w:val="nil"/>
                          <w:bottom w:val="single" w:sz="4" w:space="0" w:color="auto"/>
                          <w:right w:val="single" w:sz="4" w:space="0" w:color="auto"/>
                        </w:tcBorders>
                        <w:shd w:val="clear" w:color="000000" w:fill="FFFFFF"/>
                        <w:noWrap/>
                        <w:vAlign w:val="bottom"/>
                      </w:tcPr>
                      <w:p w14:paraId="68B56599" w14:textId="0CC83BC5" w:rsidR="00124C33" w:rsidRPr="000F0C93" w:rsidRDefault="000F0C93" w:rsidP="00A05EAB">
                        <w:pPr>
                          <w:ind w:right="676"/>
                          <w:jc w:val="center"/>
                          <w:rPr>
                            <w:b/>
                            <w:bCs/>
                            <w:color w:val="000000"/>
                            <w:sz w:val="20"/>
                            <w:szCs w:val="20"/>
                            <w:lang w:val="ru-RU"/>
                          </w:rPr>
                        </w:pPr>
                        <w:r w:rsidRPr="000F0C93">
                          <w:rPr>
                            <w:b/>
                            <w:bCs/>
                            <w:color w:val="000000"/>
                            <w:sz w:val="20"/>
                            <w:szCs w:val="20"/>
                            <w:lang w:val="ru-RU"/>
                          </w:rPr>
                          <w:t>27342</w:t>
                        </w:r>
                      </w:p>
                    </w:tc>
                  </w:tr>
                </w:tbl>
                <w:p w14:paraId="0BAD2A0E" w14:textId="77777777" w:rsidR="000F0C93" w:rsidRPr="000F0C93" w:rsidRDefault="000F0C93" w:rsidP="000F0C93">
                  <w:pPr>
                    <w:rPr>
                      <w:b/>
                      <w:sz w:val="20"/>
                      <w:szCs w:val="20"/>
                      <w:lang w:val="ru-RU"/>
                    </w:rPr>
                  </w:pPr>
                  <w:r w:rsidRPr="000F0C93">
                    <w:rPr>
                      <w:b/>
                      <w:sz w:val="20"/>
                      <w:szCs w:val="20"/>
                      <w:lang w:val="ru-RU"/>
                    </w:rPr>
                    <w:t xml:space="preserve">Стоимость  услуги –27342 руб,  в том числе: </w:t>
                  </w:r>
                </w:p>
                <w:p w14:paraId="0D332365" w14:textId="77777777" w:rsidR="000F0C93" w:rsidRPr="000F0C93" w:rsidRDefault="000F0C93" w:rsidP="000F0C93">
                  <w:pPr>
                    <w:rPr>
                      <w:b/>
                      <w:sz w:val="20"/>
                      <w:szCs w:val="20"/>
                      <w:lang w:val="ru-RU"/>
                    </w:rPr>
                  </w:pPr>
                  <w:r w:rsidRPr="000F0C93">
                    <w:rPr>
                      <w:b/>
                      <w:sz w:val="20"/>
                      <w:szCs w:val="20"/>
                      <w:lang w:val="ru-RU"/>
                    </w:rPr>
                    <w:t>Оплата труда – 21000 руб. (в том числе налог на доходы физических лиц (13% – 2730 руб. 00 коп.)</w:t>
                  </w:r>
                </w:p>
                <w:p w14:paraId="7DE19807" w14:textId="77777777" w:rsidR="000F0C93" w:rsidRPr="000F0C93" w:rsidRDefault="000F0C93" w:rsidP="000F0C93">
                  <w:pPr>
                    <w:rPr>
                      <w:b/>
                      <w:sz w:val="20"/>
                      <w:szCs w:val="20"/>
                      <w:lang w:val="ru-RU"/>
                    </w:rPr>
                  </w:pPr>
                  <w:r w:rsidRPr="000F0C93">
                    <w:rPr>
                      <w:b/>
                      <w:sz w:val="20"/>
                      <w:szCs w:val="20"/>
                      <w:lang w:val="ru-RU"/>
                    </w:rPr>
                    <w:t xml:space="preserve">Единый налоговый платеж на взносы по обязательному социальному страхованию (30,0%)-6300 руб </w:t>
                  </w:r>
                </w:p>
                <w:p w14:paraId="5292498A" w14:textId="77777777" w:rsidR="000F0C93" w:rsidRPr="000F0C93" w:rsidRDefault="000F0C93" w:rsidP="000F0C93">
                  <w:pPr>
                    <w:rPr>
                      <w:b/>
                      <w:sz w:val="20"/>
                      <w:szCs w:val="20"/>
                      <w:lang w:val="ru-RU"/>
                    </w:rPr>
                  </w:pPr>
                  <w:r w:rsidRPr="000F0C93">
                    <w:rPr>
                      <w:b/>
                      <w:sz w:val="20"/>
                      <w:szCs w:val="20"/>
                      <w:lang w:val="ru-RU"/>
                    </w:rPr>
                    <w:t xml:space="preserve">Страховые взносы на обязательное социальное страхование от несчастных случаев и профзаболеваний  (0,2%)-42 руб </w:t>
                  </w:r>
                </w:p>
                <w:p w14:paraId="76849E85" w14:textId="1EF41419" w:rsidR="005A16FC" w:rsidRPr="000F0C93" w:rsidRDefault="005A16FC" w:rsidP="00A05EAB">
                  <w:pPr>
                    <w:jc w:val="center"/>
                    <w:rPr>
                      <w:b/>
                      <w:sz w:val="20"/>
                      <w:szCs w:val="20"/>
                      <w:lang w:val="ru-RU"/>
                    </w:rPr>
                  </w:pPr>
                </w:p>
                <w:p w14:paraId="186CD8B4" w14:textId="77777777" w:rsidR="001E4938" w:rsidRPr="000F0C93" w:rsidRDefault="001E4938" w:rsidP="00A05EAB">
                  <w:pPr>
                    <w:jc w:val="center"/>
                    <w:rPr>
                      <w:b/>
                      <w:sz w:val="20"/>
                      <w:szCs w:val="20"/>
                      <w:lang w:val="ru-RU"/>
                    </w:rPr>
                  </w:pPr>
                </w:p>
              </w:tc>
            </w:tr>
          </w:tbl>
          <w:p w14:paraId="38B0714E" w14:textId="77777777" w:rsidR="001E4938" w:rsidRPr="000F0C93" w:rsidRDefault="001E4938" w:rsidP="00622BA6">
            <w:pPr>
              <w:jc w:val="center"/>
              <w:rPr>
                <w:b/>
                <w:color w:val="000000"/>
                <w:sz w:val="20"/>
                <w:szCs w:val="20"/>
                <w:lang w:val="ru-RU"/>
              </w:rPr>
            </w:pPr>
          </w:p>
          <w:p w14:paraId="708B4638" w14:textId="77777777" w:rsidR="00C479A0" w:rsidRPr="000F0C93" w:rsidRDefault="00C479A0" w:rsidP="00622BA6">
            <w:pPr>
              <w:jc w:val="center"/>
              <w:rPr>
                <w:b/>
                <w:color w:val="000000"/>
                <w:sz w:val="20"/>
                <w:szCs w:val="20"/>
                <w:lang w:val="ru-RU"/>
              </w:rPr>
            </w:pPr>
          </w:p>
          <w:p w14:paraId="2A11B7A6" w14:textId="77777777" w:rsidR="00C479A0" w:rsidRPr="000F0C93" w:rsidRDefault="00C479A0" w:rsidP="00622BA6">
            <w:pPr>
              <w:jc w:val="center"/>
              <w:rPr>
                <w:b/>
                <w:color w:val="000000"/>
                <w:sz w:val="20"/>
                <w:szCs w:val="20"/>
                <w:lang w:val="ru-RU"/>
              </w:rPr>
            </w:pPr>
          </w:p>
          <w:p w14:paraId="04BF24F7" w14:textId="77777777" w:rsidR="00C479A0" w:rsidRPr="000F0C93" w:rsidRDefault="00C479A0" w:rsidP="00622BA6">
            <w:pPr>
              <w:jc w:val="center"/>
              <w:rPr>
                <w:b/>
                <w:color w:val="000000"/>
                <w:sz w:val="20"/>
                <w:szCs w:val="20"/>
                <w:lang w:val="ru-RU"/>
              </w:rPr>
            </w:pPr>
          </w:p>
        </w:tc>
      </w:tr>
    </w:tbl>
    <w:p w14:paraId="587D768E" w14:textId="77777777" w:rsidR="00EB5C94" w:rsidRPr="000F0C93" w:rsidRDefault="00EB5C94" w:rsidP="00EB5C94">
      <w:pPr>
        <w:tabs>
          <w:tab w:val="left" w:pos="426"/>
          <w:tab w:val="left" w:pos="1134"/>
        </w:tabs>
        <w:rPr>
          <w:b/>
          <w:sz w:val="20"/>
          <w:szCs w:val="20"/>
        </w:rPr>
      </w:pPr>
      <w:r w:rsidRPr="000F0C93">
        <w:rPr>
          <w:b/>
          <w:sz w:val="20"/>
          <w:szCs w:val="20"/>
        </w:rPr>
        <w:t>ИСПОЛНИТЕЛЬ:                                                                                ЗАКАЗЧИК:</w:t>
      </w:r>
    </w:p>
    <w:p w14:paraId="603A1959" w14:textId="77777777" w:rsidR="00EB5C94" w:rsidRPr="000F0C93" w:rsidRDefault="00EB5C94" w:rsidP="00EB5C94">
      <w:pPr>
        <w:rPr>
          <w:b/>
          <w:sz w:val="20"/>
          <w:szCs w:val="20"/>
        </w:rPr>
      </w:pPr>
    </w:p>
    <w:tbl>
      <w:tblPr>
        <w:tblW w:w="0" w:type="auto"/>
        <w:tblLook w:val="04A0" w:firstRow="1" w:lastRow="0" w:firstColumn="1" w:lastColumn="0" w:noHBand="0" w:noVBand="1"/>
      </w:tblPr>
      <w:tblGrid>
        <w:gridCol w:w="5314"/>
        <w:gridCol w:w="5317"/>
      </w:tblGrid>
      <w:tr w:rsidR="00EB5C94" w:rsidRPr="000F0C93" w14:paraId="773F131C" w14:textId="77777777" w:rsidTr="00622BA6">
        <w:tc>
          <w:tcPr>
            <w:tcW w:w="5352" w:type="dxa"/>
          </w:tcPr>
          <w:p w14:paraId="4AD09555" w14:textId="77777777" w:rsidR="00AD1CA9" w:rsidRPr="000F0C93" w:rsidRDefault="00AD1CA9" w:rsidP="00AD1CA9">
            <w:pPr>
              <w:ind w:left="34" w:right="262"/>
              <w:jc w:val="both"/>
              <w:rPr>
                <w:sz w:val="20"/>
                <w:szCs w:val="20"/>
                <w:lang w:val="ru-RU"/>
              </w:rPr>
            </w:pPr>
          </w:p>
          <w:p w14:paraId="3EFDAD14" w14:textId="77777777" w:rsidR="00AD1CA9" w:rsidRPr="000F0C93" w:rsidRDefault="00AD1CA9" w:rsidP="00AD1CA9">
            <w:pPr>
              <w:ind w:left="34" w:right="262"/>
              <w:jc w:val="both"/>
              <w:rPr>
                <w:sz w:val="20"/>
                <w:szCs w:val="20"/>
                <w:lang w:val="ru-RU"/>
              </w:rPr>
            </w:pPr>
          </w:p>
          <w:p w14:paraId="4F8C3E26" w14:textId="77777777" w:rsidR="001A176C" w:rsidRPr="000F0C93" w:rsidRDefault="00AD1CA9" w:rsidP="001A176C">
            <w:pPr>
              <w:pBdr>
                <w:top w:val="none" w:sz="0" w:space="0" w:color="auto"/>
                <w:left w:val="none" w:sz="0" w:space="0" w:color="auto"/>
                <w:bottom w:val="none" w:sz="0" w:space="0" w:color="auto"/>
                <w:right w:val="none" w:sz="0" w:space="0" w:color="auto"/>
                <w:between w:val="none" w:sz="0" w:space="0" w:color="auto"/>
                <w:bar w:val="none" w:sz="0" w:color="auto"/>
              </w:pBdr>
              <w:jc w:val="both"/>
              <w:rPr>
                <w:b/>
                <w:sz w:val="20"/>
                <w:szCs w:val="20"/>
                <w:bdr w:val="none" w:sz="0" w:space="0" w:color="auto"/>
                <w:lang w:val="ru-RU"/>
              </w:rPr>
            </w:pPr>
            <w:r w:rsidRPr="000F0C93">
              <w:rPr>
                <w:b/>
                <w:sz w:val="20"/>
                <w:szCs w:val="20"/>
                <w:lang w:val="ru-RU"/>
              </w:rPr>
              <w:t>______________</w:t>
            </w:r>
            <w:r w:rsidR="00D31BCD" w:rsidRPr="000F0C93">
              <w:rPr>
                <w:b/>
                <w:sz w:val="20"/>
                <w:szCs w:val="20"/>
                <w:bdr w:val="none" w:sz="0" w:space="0" w:color="auto"/>
                <w:lang w:val="ru-RU"/>
              </w:rPr>
              <w:t xml:space="preserve"> </w:t>
            </w:r>
            <w:r w:rsidR="001A176C" w:rsidRPr="000F0C93">
              <w:rPr>
                <w:b/>
                <w:sz w:val="20"/>
                <w:szCs w:val="20"/>
                <w:bdr w:val="none" w:sz="0" w:space="0" w:color="auto"/>
                <w:lang w:val="ru-RU"/>
              </w:rPr>
              <w:t>Горох Наталья Анатольевна</w:t>
            </w:r>
          </w:p>
          <w:p w14:paraId="49616E2B" w14:textId="6139213C" w:rsidR="00A05EAB" w:rsidRPr="000F0C93" w:rsidRDefault="00A05EAB" w:rsidP="00A05EAB">
            <w:pPr>
              <w:pBdr>
                <w:top w:val="none" w:sz="0" w:space="0" w:color="auto"/>
                <w:left w:val="none" w:sz="0" w:space="0" w:color="auto"/>
                <w:bottom w:val="none" w:sz="0" w:space="0" w:color="auto"/>
                <w:right w:val="none" w:sz="0" w:space="0" w:color="auto"/>
                <w:between w:val="none" w:sz="0" w:space="0" w:color="auto"/>
                <w:bar w:val="none" w:sz="0" w:color="auto"/>
              </w:pBdr>
              <w:jc w:val="both"/>
              <w:rPr>
                <w:b/>
                <w:sz w:val="20"/>
                <w:szCs w:val="20"/>
                <w:bdr w:val="none" w:sz="0" w:space="0" w:color="auto"/>
                <w:lang w:val="ru-RU"/>
              </w:rPr>
            </w:pPr>
          </w:p>
          <w:p w14:paraId="7DB4AAB3" w14:textId="779FD2A8" w:rsidR="00392DC7" w:rsidRPr="000F0C93" w:rsidRDefault="00392DC7" w:rsidP="00AD1CA9">
            <w:pPr>
              <w:ind w:left="34" w:right="262"/>
              <w:jc w:val="both"/>
              <w:rPr>
                <w:b/>
                <w:sz w:val="20"/>
                <w:szCs w:val="20"/>
                <w:lang w:val="ru-RU"/>
              </w:rPr>
            </w:pPr>
          </w:p>
          <w:p w14:paraId="1ED7C6E3" w14:textId="373AC6CD" w:rsidR="00EB5C94" w:rsidRPr="000F0C93" w:rsidRDefault="00EB5C94" w:rsidP="00EB5C94">
            <w:pPr>
              <w:pBdr>
                <w:top w:val="none" w:sz="0" w:space="0" w:color="auto"/>
                <w:left w:val="none" w:sz="0" w:space="0" w:color="auto"/>
                <w:bottom w:val="none" w:sz="0" w:space="0" w:color="auto"/>
                <w:right w:val="none" w:sz="0" w:space="0" w:color="auto"/>
                <w:between w:val="none" w:sz="0" w:space="0" w:color="auto"/>
                <w:bar w:val="none" w:sz="0" w:color="auto"/>
              </w:pBdr>
              <w:tabs>
                <w:tab w:val="left" w:pos="5445"/>
              </w:tabs>
              <w:ind w:right="-425"/>
              <w:jc w:val="both"/>
              <w:rPr>
                <w:b/>
                <w:bCs/>
                <w:sz w:val="20"/>
                <w:szCs w:val="20"/>
              </w:rPr>
            </w:pPr>
          </w:p>
        </w:tc>
        <w:tc>
          <w:tcPr>
            <w:tcW w:w="5353" w:type="dxa"/>
          </w:tcPr>
          <w:p w14:paraId="56F5C782" w14:textId="77777777" w:rsidR="00EB5C94" w:rsidRPr="000F0C93" w:rsidRDefault="00EB5C94" w:rsidP="00EB5C94">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5445"/>
              </w:tabs>
              <w:ind w:right="-425"/>
              <w:jc w:val="both"/>
              <w:rPr>
                <w:b/>
                <w:bCs/>
                <w:sz w:val="20"/>
                <w:szCs w:val="20"/>
              </w:rPr>
            </w:pPr>
            <w:r w:rsidRPr="000F0C93">
              <w:rPr>
                <w:b/>
                <w:bCs/>
                <w:sz w:val="20"/>
                <w:szCs w:val="20"/>
              </w:rPr>
              <w:t xml:space="preserve">      Директор ФКПОУ «НТТИ» </w:t>
            </w:r>
          </w:p>
          <w:p w14:paraId="00FD1568" w14:textId="77777777" w:rsidR="00EB5C94" w:rsidRPr="000F0C93" w:rsidRDefault="00EB5C94" w:rsidP="00EB5C94">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5445"/>
              </w:tabs>
              <w:ind w:right="-425"/>
              <w:jc w:val="both"/>
              <w:rPr>
                <w:b/>
                <w:bCs/>
                <w:sz w:val="20"/>
                <w:szCs w:val="20"/>
              </w:rPr>
            </w:pPr>
            <w:r w:rsidRPr="000F0C93">
              <w:rPr>
                <w:b/>
                <w:bCs/>
                <w:sz w:val="20"/>
                <w:szCs w:val="20"/>
              </w:rPr>
              <w:t xml:space="preserve">      Минтруда России  </w:t>
            </w:r>
          </w:p>
          <w:p w14:paraId="2DF3A649" w14:textId="44F4EEC8" w:rsidR="00AD1CA9" w:rsidRPr="000F0C93" w:rsidRDefault="00AD1CA9" w:rsidP="00EB5C94">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5445"/>
              </w:tabs>
              <w:ind w:right="-425"/>
              <w:jc w:val="both"/>
              <w:rPr>
                <w:b/>
                <w:bCs/>
                <w:sz w:val="20"/>
                <w:szCs w:val="20"/>
              </w:rPr>
            </w:pPr>
            <w:r w:rsidRPr="000F0C93">
              <w:rPr>
                <w:b/>
                <w:bCs/>
                <w:sz w:val="20"/>
                <w:szCs w:val="20"/>
              </w:rPr>
              <w:t>_____________  Е.В. ГАРБУЗОВА</w:t>
            </w:r>
          </w:p>
        </w:tc>
      </w:tr>
      <w:tr w:rsidR="00EB5C94" w:rsidRPr="000F0C93" w14:paraId="7266A733" w14:textId="77777777" w:rsidTr="00622BA6">
        <w:tc>
          <w:tcPr>
            <w:tcW w:w="5352" w:type="dxa"/>
          </w:tcPr>
          <w:p w14:paraId="49CD1C25" w14:textId="77777777" w:rsidR="00EB5C94" w:rsidRPr="000F0C93" w:rsidRDefault="00EB5C94" w:rsidP="00EB5C94">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5445"/>
              </w:tabs>
              <w:ind w:right="-425"/>
              <w:jc w:val="both"/>
              <w:rPr>
                <w:b/>
                <w:bCs/>
                <w:sz w:val="20"/>
                <w:szCs w:val="20"/>
              </w:rPr>
            </w:pPr>
          </w:p>
        </w:tc>
        <w:tc>
          <w:tcPr>
            <w:tcW w:w="5353" w:type="dxa"/>
          </w:tcPr>
          <w:p w14:paraId="5CBDA4C3" w14:textId="1AE5E7DF" w:rsidR="00EB5C94" w:rsidRPr="000F0C93" w:rsidRDefault="00EB5C94" w:rsidP="00AD1CA9">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5445"/>
              </w:tabs>
              <w:ind w:right="-425"/>
              <w:jc w:val="both"/>
              <w:rPr>
                <w:b/>
                <w:bCs/>
                <w:sz w:val="20"/>
                <w:szCs w:val="20"/>
              </w:rPr>
            </w:pPr>
            <w:r w:rsidRPr="000F0C93">
              <w:rPr>
                <w:b/>
                <w:bCs/>
                <w:sz w:val="20"/>
                <w:szCs w:val="20"/>
              </w:rPr>
              <w:t xml:space="preserve">        </w:t>
            </w:r>
          </w:p>
        </w:tc>
      </w:tr>
    </w:tbl>
    <w:p w14:paraId="03E64461" w14:textId="77777777" w:rsidR="00EB5C94" w:rsidRPr="000F0C93" w:rsidRDefault="00EB5C94" w:rsidP="00485D42">
      <w:pPr>
        <w:rPr>
          <w:color w:val="000000"/>
          <w:sz w:val="20"/>
          <w:szCs w:val="20"/>
          <w:lang w:val="ru-RU"/>
        </w:rPr>
      </w:pPr>
    </w:p>
    <w:p w14:paraId="52954494" w14:textId="77777777" w:rsidR="00AD1CA9" w:rsidRPr="000F0C93" w:rsidRDefault="00AD1CA9" w:rsidP="001A1FC1">
      <w:pPr>
        <w:rPr>
          <w:color w:val="000000"/>
          <w:sz w:val="20"/>
          <w:szCs w:val="20"/>
          <w:lang w:val="ru-RU"/>
        </w:rPr>
      </w:pPr>
    </w:p>
    <w:p w14:paraId="40C87F3E" w14:textId="77777777" w:rsidR="00EB5C94" w:rsidRPr="000F0C93" w:rsidRDefault="00EB5C94" w:rsidP="00611C95">
      <w:pPr>
        <w:rPr>
          <w:color w:val="000000"/>
          <w:sz w:val="20"/>
          <w:szCs w:val="20"/>
          <w:lang w:val="ru-RU"/>
        </w:rPr>
      </w:pPr>
    </w:p>
    <w:p w14:paraId="66C63275" w14:textId="77777777" w:rsidR="00EB5C94" w:rsidRPr="000F0C93" w:rsidRDefault="00EB5C94" w:rsidP="00C479A0">
      <w:pPr>
        <w:jc w:val="right"/>
        <w:rPr>
          <w:color w:val="000000"/>
          <w:sz w:val="20"/>
          <w:szCs w:val="20"/>
          <w:lang w:val="ru-RU"/>
        </w:rPr>
      </w:pPr>
    </w:p>
    <w:p w14:paraId="077FA143" w14:textId="18FD1CE3" w:rsidR="00C479A0" w:rsidRPr="000F0C93" w:rsidRDefault="00C479A0" w:rsidP="00C479A0">
      <w:pPr>
        <w:jc w:val="right"/>
        <w:rPr>
          <w:color w:val="000000"/>
          <w:sz w:val="20"/>
          <w:szCs w:val="20"/>
          <w:lang w:val="ru-RU"/>
        </w:rPr>
      </w:pPr>
      <w:r w:rsidRPr="000F0C93">
        <w:rPr>
          <w:color w:val="000000"/>
          <w:sz w:val="20"/>
          <w:szCs w:val="20"/>
          <w:lang w:val="ru-RU"/>
        </w:rPr>
        <w:t>Приложение 2 к контракту</w:t>
      </w:r>
    </w:p>
    <w:p w14:paraId="651F2143" w14:textId="3F063198" w:rsidR="00FC66E0" w:rsidRPr="000F0C93" w:rsidRDefault="00611C95" w:rsidP="00AD1CA9">
      <w:pPr>
        <w:pStyle w:val="Aa"/>
        <w:spacing w:after="0" w:line="240" w:lineRule="auto"/>
        <w:ind w:left="-851" w:right="-142"/>
        <w:jc w:val="right"/>
        <w:rPr>
          <w:rFonts w:hAnsi="Times New Roman" w:cs="Times New Roman"/>
          <w:b/>
          <w:bCs/>
          <w:sz w:val="20"/>
          <w:szCs w:val="20"/>
        </w:rPr>
      </w:pPr>
      <w:r w:rsidRPr="000F0C93">
        <w:rPr>
          <w:rFonts w:hAnsi="Times New Roman" w:cs="Times New Roman"/>
          <w:sz w:val="20"/>
          <w:szCs w:val="20"/>
        </w:rPr>
        <w:t>№    2</w:t>
      </w:r>
      <w:r w:rsidR="000A66C6" w:rsidRPr="000F0C93">
        <w:rPr>
          <w:rFonts w:hAnsi="Times New Roman" w:cs="Times New Roman"/>
          <w:sz w:val="20"/>
          <w:szCs w:val="20"/>
        </w:rPr>
        <w:t>6</w:t>
      </w:r>
      <w:r w:rsidRPr="000F0C93">
        <w:rPr>
          <w:rFonts w:hAnsi="Times New Roman" w:cs="Times New Roman"/>
          <w:sz w:val="20"/>
          <w:szCs w:val="20"/>
        </w:rPr>
        <w:t>-</w:t>
      </w:r>
      <w:r w:rsidR="000F0C93">
        <w:rPr>
          <w:rFonts w:hAnsi="Times New Roman" w:cs="Times New Roman"/>
          <w:sz w:val="20"/>
          <w:szCs w:val="20"/>
        </w:rPr>
        <w:t>110</w:t>
      </w:r>
      <w:r w:rsidR="00C479A0" w:rsidRPr="000F0C93">
        <w:rPr>
          <w:rFonts w:hAnsi="Times New Roman" w:cs="Times New Roman"/>
          <w:sz w:val="20"/>
          <w:szCs w:val="20"/>
        </w:rPr>
        <w:t>/</w:t>
      </w:r>
      <w:r w:rsidRPr="000F0C93">
        <w:rPr>
          <w:rFonts w:hAnsi="Times New Roman" w:cs="Times New Roman"/>
          <w:sz w:val="20"/>
          <w:szCs w:val="20"/>
        </w:rPr>
        <w:t>э</w:t>
      </w:r>
    </w:p>
    <w:p w14:paraId="2B3510FE" w14:textId="77777777" w:rsidR="00FC66E0" w:rsidRPr="000F0C93" w:rsidRDefault="00FC66E0" w:rsidP="00FC66E0">
      <w:pPr>
        <w:pStyle w:val="Aa"/>
        <w:ind w:left="-851" w:right="-567"/>
        <w:jc w:val="center"/>
        <w:rPr>
          <w:rFonts w:hAnsi="Times New Roman" w:cs="Times New Roman"/>
          <w:b/>
          <w:bCs/>
          <w:sz w:val="20"/>
          <w:szCs w:val="20"/>
        </w:rPr>
      </w:pPr>
      <w:r w:rsidRPr="000F0C93">
        <w:rPr>
          <w:rFonts w:hAnsi="Times New Roman" w:cs="Times New Roman"/>
          <w:b/>
          <w:bCs/>
          <w:sz w:val="20"/>
          <w:szCs w:val="20"/>
        </w:rPr>
        <w:t>АКТ</w:t>
      </w:r>
    </w:p>
    <w:p w14:paraId="764BF542" w14:textId="2DD999F8" w:rsidR="00FC66E0" w:rsidRPr="000F0C93" w:rsidRDefault="00FC66E0" w:rsidP="00FC66E0">
      <w:pPr>
        <w:pStyle w:val="Aa"/>
        <w:spacing w:after="0" w:line="240" w:lineRule="auto"/>
        <w:ind w:left="-851" w:right="-567"/>
        <w:jc w:val="center"/>
        <w:rPr>
          <w:rFonts w:hAnsi="Times New Roman" w:cs="Times New Roman"/>
          <w:b/>
          <w:bCs/>
          <w:sz w:val="20"/>
          <w:szCs w:val="20"/>
        </w:rPr>
      </w:pPr>
      <w:r w:rsidRPr="000F0C93">
        <w:rPr>
          <w:rFonts w:hAnsi="Times New Roman" w:cs="Times New Roman"/>
          <w:b/>
          <w:bCs/>
          <w:sz w:val="20"/>
          <w:szCs w:val="20"/>
        </w:rPr>
        <w:t>сдачи-приемки результатов оказанных услуг</w:t>
      </w:r>
    </w:p>
    <w:p w14:paraId="0A6D116E" w14:textId="77777777" w:rsidR="00FC66E0" w:rsidRPr="000F0C93" w:rsidRDefault="00FC66E0" w:rsidP="00E65038">
      <w:pPr>
        <w:pStyle w:val="a6"/>
        <w:widowControl w:val="0"/>
        <w:ind w:left="0"/>
        <w:jc w:val="both"/>
        <w:rPr>
          <w:sz w:val="20"/>
          <w:szCs w:val="20"/>
          <w:lang w:val="ru-RU"/>
        </w:rPr>
      </w:pPr>
    </w:p>
    <w:p w14:paraId="15426ECC" w14:textId="77777777" w:rsidR="00FC66E0" w:rsidRPr="000F0C93" w:rsidRDefault="00FC66E0" w:rsidP="00E65038">
      <w:pPr>
        <w:pStyle w:val="a6"/>
        <w:widowControl w:val="0"/>
        <w:ind w:left="0"/>
        <w:jc w:val="both"/>
        <w:rPr>
          <w:sz w:val="20"/>
          <w:szCs w:val="20"/>
          <w:lang w:val="ru-RU"/>
        </w:rPr>
      </w:pPr>
    </w:p>
    <w:p w14:paraId="30A146AD" w14:textId="77777777" w:rsidR="00FC66E0" w:rsidRPr="000F0C93" w:rsidRDefault="00FC66E0" w:rsidP="00E65038">
      <w:pPr>
        <w:pStyle w:val="a6"/>
        <w:widowControl w:val="0"/>
        <w:ind w:left="0"/>
        <w:jc w:val="both"/>
        <w:rPr>
          <w:sz w:val="20"/>
          <w:szCs w:val="20"/>
          <w:lang w:val="ru-RU"/>
        </w:rPr>
      </w:pPr>
    </w:p>
    <w:p w14:paraId="104CB2D0" w14:textId="09113D19" w:rsidR="006D550E" w:rsidRPr="000F0C93" w:rsidRDefault="006D550E" w:rsidP="00E65038">
      <w:pPr>
        <w:pStyle w:val="a6"/>
        <w:widowControl w:val="0"/>
        <w:ind w:left="0"/>
        <w:jc w:val="both"/>
        <w:rPr>
          <w:sz w:val="20"/>
          <w:szCs w:val="20"/>
          <w:lang w:val="ru-RU"/>
        </w:rPr>
      </w:pPr>
      <w:r w:rsidRPr="000F0C93">
        <w:rPr>
          <w:sz w:val="20"/>
          <w:szCs w:val="20"/>
          <w:lang w:val="ru-RU"/>
        </w:rPr>
        <w:tab/>
      </w:r>
      <w:r w:rsidRPr="000F0C93">
        <w:rPr>
          <w:sz w:val="20"/>
          <w:szCs w:val="20"/>
          <w:lang w:val="ru-RU"/>
        </w:rPr>
        <w:tab/>
      </w:r>
      <w:r w:rsidRPr="000F0C93">
        <w:rPr>
          <w:sz w:val="20"/>
          <w:szCs w:val="20"/>
          <w:lang w:val="ru-RU"/>
        </w:rPr>
        <w:tab/>
      </w:r>
      <w:r w:rsidRPr="000F0C93">
        <w:rPr>
          <w:sz w:val="20"/>
          <w:szCs w:val="20"/>
          <w:lang w:val="ru-RU"/>
        </w:rPr>
        <w:tab/>
      </w:r>
      <w:r w:rsidRPr="000F0C93">
        <w:rPr>
          <w:sz w:val="20"/>
          <w:szCs w:val="20"/>
          <w:lang w:val="ru-RU"/>
        </w:rPr>
        <w:tab/>
      </w:r>
      <w:r w:rsidRPr="000F0C93">
        <w:rPr>
          <w:sz w:val="20"/>
          <w:szCs w:val="20"/>
          <w:lang w:val="ru-RU"/>
        </w:rPr>
        <w:tab/>
      </w:r>
      <w:r w:rsidRPr="000F0C93">
        <w:rPr>
          <w:sz w:val="20"/>
          <w:szCs w:val="20"/>
          <w:lang w:val="ru-RU"/>
        </w:rPr>
        <w:tab/>
        <w:t xml:space="preserve">          </w:t>
      </w:r>
      <w:r w:rsidR="00E65038" w:rsidRPr="000F0C93">
        <w:rPr>
          <w:sz w:val="20"/>
          <w:szCs w:val="20"/>
          <w:lang w:val="ru-RU"/>
        </w:rPr>
        <w:t xml:space="preserve">      </w:t>
      </w:r>
      <w:r w:rsidR="000D6D42" w:rsidRPr="000F0C93">
        <w:rPr>
          <w:sz w:val="20"/>
          <w:szCs w:val="20"/>
          <w:lang w:val="ru-RU"/>
        </w:rPr>
        <w:t xml:space="preserve"> «____</w:t>
      </w:r>
      <w:r w:rsidR="00267EE1" w:rsidRPr="000F0C93">
        <w:rPr>
          <w:sz w:val="20"/>
          <w:szCs w:val="20"/>
          <w:lang w:val="ru-RU"/>
        </w:rPr>
        <w:t xml:space="preserve">» </w:t>
      </w:r>
      <w:r w:rsidR="009B68F9" w:rsidRPr="000F0C93">
        <w:rPr>
          <w:sz w:val="20"/>
          <w:szCs w:val="20"/>
          <w:lang w:val="ru-RU"/>
        </w:rPr>
        <w:t xml:space="preserve">__________________  </w:t>
      </w:r>
      <w:r w:rsidR="004C46DC" w:rsidRPr="000F0C93">
        <w:rPr>
          <w:sz w:val="20"/>
          <w:szCs w:val="20"/>
          <w:lang w:val="ru-RU"/>
        </w:rPr>
        <w:t xml:space="preserve"> </w:t>
      </w:r>
      <w:r w:rsidRPr="000F0C93">
        <w:rPr>
          <w:sz w:val="20"/>
          <w:szCs w:val="20"/>
          <w:lang w:val="ru-RU"/>
        </w:rPr>
        <w:t xml:space="preserve"> 20</w:t>
      </w:r>
      <w:r w:rsidR="003F67C5" w:rsidRPr="000F0C93">
        <w:rPr>
          <w:sz w:val="20"/>
          <w:szCs w:val="20"/>
          <w:lang w:val="ru-RU"/>
        </w:rPr>
        <w:t>2</w:t>
      </w:r>
      <w:r w:rsidR="000A66C6" w:rsidRPr="000F0C93">
        <w:rPr>
          <w:sz w:val="20"/>
          <w:szCs w:val="20"/>
          <w:lang w:val="ru-RU"/>
        </w:rPr>
        <w:t>6</w:t>
      </w:r>
      <w:r w:rsidRPr="000F0C93">
        <w:rPr>
          <w:sz w:val="20"/>
          <w:szCs w:val="20"/>
          <w:lang w:val="ru-RU"/>
        </w:rPr>
        <w:t xml:space="preserve"> г</w:t>
      </w:r>
      <w:r w:rsidR="00267EE1" w:rsidRPr="000F0C93">
        <w:rPr>
          <w:sz w:val="20"/>
          <w:szCs w:val="20"/>
          <w:lang w:val="ru-RU"/>
        </w:rPr>
        <w:t>.</w:t>
      </w:r>
    </w:p>
    <w:p w14:paraId="335A5B7A" w14:textId="77777777" w:rsidR="000D6D42" w:rsidRPr="000F0C93" w:rsidRDefault="000D6D42" w:rsidP="006D7F58">
      <w:pPr>
        <w:pStyle w:val="a6"/>
        <w:widowControl w:val="0"/>
        <w:ind w:left="-851" w:right="-567"/>
        <w:jc w:val="both"/>
        <w:rPr>
          <w:sz w:val="20"/>
          <w:szCs w:val="20"/>
          <w:lang w:val="ru-RU"/>
        </w:rPr>
      </w:pPr>
    </w:p>
    <w:p w14:paraId="67C044AC" w14:textId="09E3DCBB" w:rsidR="00EB5C94" w:rsidRPr="000F0C93" w:rsidRDefault="00EB5C94" w:rsidP="00EB5C94">
      <w:pPr>
        <w:spacing w:before="120"/>
        <w:ind w:firstLine="284"/>
        <w:jc w:val="both"/>
        <w:rPr>
          <w:sz w:val="20"/>
          <w:szCs w:val="20"/>
          <w:lang w:val="ru-RU"/>
        </w:rPr>
      </w:pPr>
      <w:r w:rsidRPr="000F0C93">
        <w:rPr>
          <w:sz w:val="20"/>
          <w:szCs w:val="20"/>
          <w:lang w:val="ru-RU"/>
        </w:rPr>
        <w:t>федеральное казенное профессиональное образовательное учреждение «Новочеркасский технологический техникум – интернат» Министерства труда и социальной защиты Российской Федерации (ФКПОУ  «НТТИ» Минтруда России), именуемое в дальнейшем «Заказчик», в лице Директора Гарбузовой Елены Викторовны, действующего на основании Устава, с одной стороны и</w:t>
      </w:r>
      <w:r w:rsidR="00421B22" w:rsidRPr="000F0C93">
        <w:rPr>
          <w:sz w:val="20"/>
          <w:szCs w:val="20"/>
          <w:lang w:val="ru-RU"/>
        </w:rPr>
        <w:t xml:space="preserve"> </w:t>
      </w:r>
      <w:r w:rsidR="000622B0" w:rsidRPr="000F0C93">
        <w:rPr>
          <w:b/>
          <w:sz w:val="20"/>
          <w:szCs w:val="20"/>
          <w:lang w:val="ru-RU"/>
        </w:rPr>
        <w:t>Горох Наталья Анатольевна</w:t>
      </w:r>
      <w:r w:rsidRPr="000F0C93">
        <w:rPr>
          <w:sz w:val="20"/>
          <w:szCs w:val="20"/>
          <w:lang w:val="ru-RU"/>
        </w:rPr>
        <w:t>, именуем</w:t>
      </w:r>
      <w:r w:rsidR="00916A59" w:rsidRPr="000F0C93">
        <w:rPr>
          <w:sz w:val="20"/>
          <w:szCs w:val="20"/>
          <w:lang w:val="ru-RU"/>
        </w:rPr>
        <w:t>ая</w:t>
      </w:r>
      <w:r w:rsidRPr="000F0C93">
        <w:rPr>
          <w:sz w:val="20"/>
          <w:szCs w:val="20"/>
          <w:lang w:val="ru-RU"/>
        </w:rPr>
        <w:t xml:space="preserve"> в дальнейшем  «Исполнитель»</w:t>
      </w:r>
      <w:r w:rsidR="00421B22" w:rsidRPr="000F0C93">
        <w:rPr>
          <w:sz w:val="20"/>
          <w:szCs w:val="20"/>
          <w:lang w:val="ru-RU"/>
        </w:rPr>
        <w:t xml:space="preserve">, </w:t>
      </w:r>
      <w:r w:rsidRPr="000F0C93">
        <w:rPr>
          <w:sz w:val="20"/>
          <w:szCs w:val="20"/>
          <w:lang w:val="ru-RU"/>
        </w:rPr>
        <w:t>составили настоящий акт о следующем:</w:t>
      </w:r>
    </w:p>
    <w:p w14:paraId="56176734" w14:textId="08440B90" w:rsidR="00EB5C94" w:rsidRPr="000F0C93" w:rsidRDefault="00EB5C94" w:rsidP="00EB5C94">
      <w:pPr>
        <w:autoSpaceDE w:val="0"/>
        <w:autoSpaceDN w:val="0"/>
        <w:adjustRightInd w:val="0"/>
        <w:ind w:firstLine="540"/>
        <w:jc w:val="both"/>
        <w:rPr>
          <w:sz w:val="20"/>
          <w:szCs w:val="20"/>
          <w:lang w:val="ru-RU"/>
        </w:rPr>
      </w:pPr>
      <w:r w:rsidRPr="000F0C93">
        <w:rPr>
          <w:sz w:val="20"/>
          <w:szCs w:val="20"/>
          <w:lang w:val="ru-RU"/>
        </w:rPr>
        <w:t xml:space="preserve">1.  В соответствии с Контрактом </w:t>
      </w:r>
      <w:r w:rsidR="001A1FC1" w:rsidRPr="000F0C93">
        <w:rPr>
          <w:sz w:val="20"/>
          <w:szCs w:val="20"/>
          <w:lang w:val="ru-RU"/>
        </w:rPr>
        <w:t>,</w:t>
      </w:r>
      <w:r w:rsidRPr="000F0C93">
        <w:rPr>
          <w:sz w:val="20"/>
          <w:szCs w:val="20"/>
          <w:lang w:val="ru-RU"/>
        </w:rPr>
        <w:t xml:space="preserve"> Исполнитель передал, а Заказчик принял </w:t>
      </w:r>
      <w:r w:rsidR="00145140" w:rsidRPr="000F0C93">
        <w:rPr>
          <w:sz w:val="20"/>
          <w:szCs w:val="20"/>
          <w:lang w:val="ru-RU"/>
        </w:rPr>
        <w:t xml:space="preserve">Услуги экспертирования процедуры промежуточной и итоговой аттестации обучающихся в формате демонстрационных экзаменов </w:t>
      </w:r>
      <w:r w:rsidR="00611C95" w:rsidRPr="000F0C93">
        <w:rPr>
          <w:sz w:val="20"/>
          <w:szCs w:val="20"/>
          <w:lang w:val="ru-RU"/>
        </w:rPr>
        <w:t xml:space="preserve"> </w:t>
      </w:r>
      <w:r w:rsidRPr="000F0C93">
        <w:rPr>
          <w:sz w:val="20"/>
          <w:szCs w:val="20"/>
          <w:lang w:val="ru-RU"/>
        </w:rPr>
        <w:t>в следующем объеме:</w:t>
      </w:r>
    </w:p>
    <w:tbl>
      <w:tblPr>
        <w:tblW w:w="10754" w:type="dxa"/>
        <w:tblLayout w:type="fixed"/>
        <w:tblLook w:val="04A0" w:firstRow="1" w:lastRow="0" w:firstColumn="1" w:lastColumn="0" w:noHBand="0" w:noVBand="1"/>
      </w:tblPr>
      <w:tblGrid>
        <w:gridCol w:w="3397"/>
        <w:gridCol w:w="993"/>
        <w:gridCol w:w="1344"/>
        <w:gridCol w:w="1065"/>
        <w:gridCol w:w="993"/>
        <w:gridCol w:w="850"/>
        <w:gridCol w:w="978"/>
        <w:gridCol w:w="1134"/>
      </w:tblGrid>
      <w:tr w:rsidR="00124C33" w:rsidRPr="003A3841" w14:paraId="12B6D22C" w14:textId="77777777" w:rsidTr="00761F13">
        <w:trPr>
          <w:trHeight w:val="524"/>
        </w:trPr>
        <w:tc>
          <w:tcPr>
            <w:tcW w:w="3397" w:type="dxa"/>
            <w:tcBorders>
              <w:top w:val="single" w:sz="4" w:space="0" w:color="auto"/>
              <w:left w:val="single" w:sz="4" w:space="0" w:color="auto"/>
              <w:bottom w:val="single" w:sz="4" w:space="0" w:color="auto"/>
              <w:right w:val="single" w:sz="4" w:space="0" w:color="auto"/>
            </w:tcBorders>
            <w:shd w:val="clear" w:color="auto" w:fill="auto"/>
            <w:noWrap/>
          </w:tcPr>
          <w:p w14:paraId="46723893" w14:textId="77777777" w:rsidR="00124C33" w:rsidRPr="00C64644" w:rsidRDefault="00124C33" w:rsidP="00761F13">
            <w:pPr>
              <w:rPr>
                <w:bCs/>
                <w:color w:val="000000"/>
                <w:sz w:val="20"/>
                <w:szCs w:val="20"/>
              </w:rPr>
            </w:pPr>
            <w:r w:rsidRPr="00C64644">
              <w:rPr>
                <w:sz w:val="20"/>
                <w:szCs w:val="20"/>
              </w:rPr>
              <w:t>Наименование услуг (работ)</w:t>
            </w:r>
          </w:p>
        </w:tc>
        <w:tc>
          <w:tcPr>
            <w:tcW w:w="993" w:type="dxa"/>
            <w:tcBorders>
              <w:top w:val="single" w:sz="4" w:space="0" w:color="auto"/>
              <w:left w:val="nil"/>
              <w:bottom w:val="single" w:sz="4" w:space="0" w:color="auto"/>
              <w:right w:val="single" w:sz="4" w:space="0" w:color="auto"/>
            </w:tcBorders>
            <w:shd w:val="clear" w:color="000000" w:fill="FFFFFF"/>
            <w:hideMark/>
          </w:tcPr>
          <w:p w14:paraId="26F13E57" w14:textId="77777777" w:rsidR="00124C33" w:rsidRPr="00C64644" w:rsidRDefault="00124C33" w:rsidP="00761F13">
            <w:pPr>
              <w:rPr>
                <w:bCs/>
                <w:color w:val="000000"/>
                <w:sz w:val="20"/>
                <w:szCs w:val="20"/>
              </w:rPr>
            </w:pPr>
            <w:r w:rsidRPr="00C64644">
              <w:rPr>
                <w:bCs/>
                <w:color w:val="000000"/>
                <w:sz w:val="20"/>
                <w:szCs w:val="20"/>
              </w:rPr>
              <w:t xml:space="preserve">Общее </w:t>
            </w:r>
            <w:r w:rsidRPr="00C64644">
              <w:rPr>
                <w:bCs/>
                <w:color w:val="000000"/>
                <w:sz w:val="20"/>
                <w:szCs w:val="20"/>
                <w:lang w:val="ru-RU"/>
              </w:rPr>
              <w:t>к</w:t>
            </w:r>
            <w:r w:rsidRPr="00C64644">
              <w:rPr>
                <w:bCs/>
                <w:color w:val="000000"/>
                <w:sz w:val="20"/>
                <w:szCs w:val="20"/>
              </w:rPr>
              <w:t>ол-во часов</w:t>
            </w:r>
          </w:p>
        </w:tc>
        <w:tc>
          <w:tcPr>
            <w:tcW w:w="1344" w:type="dxa"/>
            <w:tcBorders>
              <w:top w:val="single" w:sz="4" w:space="0" w:color="auto"/>
              <w:left w:val="nil"/>
              <w:bottom w:val="single" w:sz="4" w:space="0" w:color="auto"/>
              <w:right w:val="single" w:sz="4" w:space="0" w:color="auto"/>
            </w:tcBorders>
            <w:shd w:val="clear" w:color="auto" w:fill="auto"/>
            <w:hideMark/>
          </w:tcPr>
          <w:p w14:paraId="0FF14868" w14:textId="77777777" w:rsidR="00124C33" w:rsidRPr="00C64644" w:rsidRDefault="00124C33" w:rsidP="00761F13">
            <w:pPr>
              <w:rPr>
                <w:bCs/>
                <w:color w:val="000000"/>
                <w:sz w:val="20"/>
                <w:szCs w:val="20"/>
              </w:rPr>
            </w:pPr>
            <w:r w:rsidRPr="00C64644">
              <w:rPr>
                <w:bCs/>
                <w:color w:val="000000"/>
                <w:sz w:val="20"/>
                <w:szCs w:val="20"/>
              </w:rPr>
              <w:t>Стоимость часа</w:t>
            </w:r>
          </w:p>
        </w:tc>
        <w:tc>
          <w:tcPr>
            <w:tcW w:w="1065" w:type="dxa"/>
            <w:tcBorders>
              <w:top w:val="single" w:sz="4" w:space="0" w:color="auto"/>
              <w:left w:val="nil"/>
              <w:bottom w:val="single" w:sz="4" w:space="0" w:color="auto"/>
              <w:right w:val="single" w:sz="4" w:space="0" w:color="auto"/>
            </w:tcBorders>
            <w:shd w:val="clear" w:color="auto" w:fill="auto"/>
            <w:hideMark/>
          </w:tcPr>
          <w:p w14:paraId="3673651F" w14:textId="77777777" w:rsidR="00124C33" w:rsidRPr="00C64644" w:rsidRDefault="00124C33" w:rsidP="00761F13">
            <w:pPr>
              <w:rPr>
                <w:bCs/>
                <w:color w:val="000000"/>
                <w:sz w:val="20"/>
                <w:szCs w:val="20"/>
              </w:rPr>
            </w:pPr>
            <w:r w:rsidRPr="00C64644">
              <w:rPr>
                <w:bCs/>
                <w:color w:val="000000"/>
                <w:sz w:val="20"/>
                <w:szCs w:val="20"/>
              </w:rPr>
              <w:t xml:space="preserve">Стоимость  услуги </w:t>
            </w:r>
          </w:p>
        </w:tc>
        <w:tc>
          <w:tcPr>
            <w:tcW w:w="993" w:type="dxa"/>
            <w:tcBorders>
              <w:top w:val="single" w:sz="4" w:space="0" w:color="auto"/>
              <w:left w:val="nil"/>
              <w:bottom w:val="single" w:sz="4" w:space="0" w:color="auto"/>
              <w:right w:val="single" w:sz="4" w:space="0" w:color="auto"/>
            </w:tcBorders>
            <w:shd w:val="clear" w:color="auto" w:fill="auto"/>
            <w:hideMark/>
          </w:tcPr>
          <w:p w14:paraId="03FB179A" w14:textId="77777777" w:rsidR="00124C33" w:rsidRPr="000F0C93" w:rsidRDefault="00124C33" w:rsidP="00761F13">
            <w:pPr>
              <w:rPr>
                <w:bCs/>
                <w:color w:val="000000"/>
                <w:sz w:val="20"/>
                <w:szCs w:val="20"/>
                <w:lang w:val="ru-RU"/>
              </w:rPr>
            </w:pPr>
            <w:r w:rsidRPr="000F0C93">
              <w:rPr>
                <w:bCs/>
                <w:color w:val="000000"/>
                <w:sz w:val="20"/>
                <w:szCs w:val="20"/>
                <w:lang w:val="ru-RU"/>
              </w:rPr>
              <w:t>в т.ч. Оплата труда</w:t>
            </w:r>
          </w:p>
        </w:tc>
        <w:tc>
          <w:tcPr>
            <w:tcW w:w="850" w:type="dxa"/>
            <w:tcBorders>
              <w:top w:val="single" w:sz="4" w:space="0" w:color="auto"/>
              <w:left w:val="nil"/>
              <w:bottom w:val="single" w:sz="4" w:space="0" w:color="auto"/>
              <w:right w:val="single" w:sz="4" w:space="0" w:color="auto"/>
            </w:tcBorders>
            <w:shd w:val="clear" w:color="auto" w:fill="auto"/>
          </w:tcPr>
          <w:p w14:paraId="52C53168" w14:textId="77777777" w:rsidR="00124C33" w:rsidRPr="000F0C93" w:rsidRDefault="00124C33" w:rsidP="00761F13">
            <w:pPr>
              <w:rPr>
                <w:bCs/>
                <w:color w:val="000000"/>
                <w:sz w:val="20"/>
                <w:szCs w:val="20"/>
                <w:lang w:val="ru-RU"/>
              </w:rPr>
            </w:pPr>
            <w:r w:rsidRPr="000F0C93">
              <w:rPr>
                <w:bCs/>
                <w:color w:val="000000"/>
                <w:sz w:val="20"/>
                <w:szCs w:val="20"/>
                <w:lang w:val="ru-RU"/>
              </w:rPr>
              <w:t xml:space="preserve">в т.ч. </w:t>
            </w:r>
            <w:r w:rsidRPr="000F0C93">
              <w:rPr>
                <w:bCs/>
                <w:color w:val="000000"/>
                <w:sz w:val="20"/>
                <w:szCs w:val="20"/>
              </w:rPr>
              <w:t>НДФЛ  (13% )</w:t>
            </w:r>
          </w:p>
        </w:tc>
        <w:tc>
          <w:tcPr>
            <w:tcW w:w="978" w:type="dxa"/>
            <w:tcBorders>
              <w:top w:val="single" w:sz="4" w:space="0" w:color="auto"/>
              <w:left w:val="nil"/>
              <w:bottom w:val="single" w:sz="4" w:space="0" w:color="auto"/>
              <w:right w:val="single" w:sz="4" w:space="0" w:color="auto"/>
            </w:tcBorders>
            <w:shd w:val="clear" w:color="auto" w:fill="auto"/>
            <w:hideMark/>
          </w:tcPr>
          <w:p w14:paraId="7205410A" w14:textId="77777777" w:rsidR="00124C33" w:rsidRPr="000F0C93" w:rsidRDefault="00124C33" w:rsidP="00761F13">
            <w:pPr>
              <w:rPr>
                <w:bCs/>
                <w:color w:val="000000"/>
                <w:sz w:val="20"/>
                <w:szCs w:val="20"/>
              </w:rPr>
            </w:pPr>
            <w:r w:rsidRPr="000F0C93">
              <w:rPr>
                <w:bCs/>
                <w:color w:val="000000"/>
                <w:sz w:val="20"/>
                <w:szCs w:val="20"/>
              </w:rPr>
              <w:t>в т.ч. ЕНП</w:t>
            </w:r>
          </w:p>
          <w:p w14:paraId="4E9D09CE" w14:textId="77777777" w:rsidR="00124C33" w:rsidRPr="000F0C93" w:rsidRDefault="00124C33" w:rsidP="00761F13">
            <w:pPr>
              <w:rPr>
                <w:bCs/>
                <w:color w:val="000000"/>
                <w:sz w:val="20"/>
                <w:szCs w:val="20"/>
              </w:rPr>
            </w:pPr>
            <w:r w:rsidRPr="000F0C93">
              <w:rPr>
                <w:bCs/>
                <w:color w:val="000000"/>
                <w:sz w:val="20"/>
                <w:szCs w:val="20"/>
              </w:rPr>
              <w:t>(30%)</w:t>
            </w:r>
          </w:p>
        </w:tc>
        <w:tc>
          <w:tcPr>
            <w:tcW w:w="1134" w:type="dxa"/>
            <w:tcBorders>
              <w:top w:val="single" w:sz="4" w:space="0" w:color="auto"/>
              <w:left w:val="nil"/>
              <w:bottom w:val="single" w:sz="4" w:space="0" w:color="auto"/>
              <w:right w:val="single" w:sz="4" w:space="0" w:color="auto"/>
            </w:tcBorders>
            <w:shd w:val="clear" w:color="auto" w:fill="auto"/>
            <w:hideMark/>
          </w:tcPr>
          <w:p w14:paraId="798DF056" w14:textId="77777777" w:rsidR="00124C33" w:rsidRPr="000F0C93" w:rsidRDefault="00124C33" w:rsidP="00761F13">
            <w:pPr>
              <w:rPr>
                <w:color w:val="333333"/>
                <w:sz w:val="20"/>
                <w:szCs w:val="20"/>
                <w:shd w:val="clear" w:color="auto" w:fill="FFFFFF"/>
                <w:lang w:val="ru-RU"/>
              </w:rPr>
            </w:pPr>
            <w:r w:rsidRPr="000F0C93">
              <w:rPr>
                <w:bCs/>
                <w:color w:val="000000"/>
                <w:sz w:val="20"/>
                <w:szCs w:val="20"/>
                <w:lang w:val="ru-RU"/>
              </w:rPr>
              <w:t xml:space="preserve">в т.ч. </w:t>
            </w:r>
            <w:r w:rsidRPr="000F0C93">
              <w:rPr>
                <w:color w:val="333333"/>
                <w:sz w:val="20"/>
                <w:szCs w:val="20"/>
                <w:shd w:val="clear" w:color="auto" w:fill="FFFFFF"/>
              </w:rPr>
              <w:t> </w:t>
            </w:r>
          </w:p>
          <w:p w14:paraId="5549FE8A" w14:textId="77777777" w:rsidR="00124C33" w:rsidRPr="000F0C93" w:rsidRDefault="00124C33" w:rsidP="00761F13">
            <w:pPr>
              <w:rPr>
                <w:bCs/>
                <w:color w:val="000000"/>
                <w:sz w:val="20"/>
                <w:szCs w:val="20"/>
                <w:lang w:val="ru-RU"/>
              </w:rPr>
            </w:pPr>
            <w:r w:rsidRPr="000F0C93">
              <w:rPr>
                <w:color w:val="333333"/>
                <w:sz w:val="20"/>
                <w:szCs w:val="20"/>
                <w:shd w:val="clear" w:color="auto" w:fill="FFFFFF"/>
                <w:lang w:val="ru-RU"/>
              </w:rPr>
              <w:t>СОС НС и ПЗ</w:t>
            </w:r>
            <w:r w:rsidRPr="000F0C93">
              <w:rPr>
                <w:bCs/>
                <w:color w:val="000000"/>
                <w:sz w:val="20"/>
                <w:szCs w:val="20"/>
                <w:lang w:val="ru-RU"/>
              </w:rPr>
              <w:t xml:space="preserve"> (0,2%)</w:t>
            </w:r>
          </w:p>
        </w:tc>
      </w:tr>
      <w:tr w:rsidR="000F0C93" w:rsidRPr="000F0C93" w14:paraId="7DC2983F" w14:textId="77777777" w:rsidTr="00761F13">
        <w:trPr>
          <w:trHeight w:val="520"/>
        </w:trPr>
        <w:tc>
          <w:tcPr>
            <w:tcW w:w="3397" w:type="dxa"/>
            <w:tcBorders>
              <w:top w:val="nil"/>
              <w:left w:val="single" w:sz="4" w:space="0" w:color="auto"/>
              <w:bottom w:val="single" w:sz="4" w:space="0" w:color="auto"/>
              <w:right w:val="nil"/>
            </w:tcBorders>
            <w:shd w:val="clear" w:color="000000" w:fill="FFFFFF"/>
          </w:tcPr>
          <w:p w14:paraId="4403A59D" w14:textId="1C316E76" w:rsidR="000F0C93" w:rsidRPr="00C64644" w:rsidRDefault="000F0C93" w:rsidP="000F0C93">
            <w:pPr>
              <w:shd w:val="clear" w:color="auto" w:fill="FFFFFF" w:themeFill="background1"/>
              <w:adjustRightInd w:val="0"/>
              <w:rPr>
                <w:sz w:val="20"/>
                <w:szCs w:val="20"/>
                <w:lang w:val="ru-RU"/>
              </w:rPr>
            </w:pPr>
            <w:r w:rsidRPr="00C64644">
              <w:rPr>
                <w:sz w:val="20"/>
                <w:szCs w:val="20"/>
                <w:lang w:val="ru-RU"/>
              </w:rPr>
              <w:t xml:space="preserve">Услуги экспертирования процедуры </w:t>
            </w:r>
            <w:r w:rsidR="005A3993" w:rsidRPr="00C64644">
              <w:rPr>
                <w:sz w:val="20"/>
                <w:szCs w:val="20"/>
                <w:lang w:val="ru-RU"/>
              </w:rPr>
              <w:t xml:space="preserve">Государственной итоговой аттестации </w:t>
            </w:r>
            <w:r w:rsidRPr="00C64644">
              <w:rPr>
                <w:sz w:val="20"/>
                <w:szCs w:val="20"/>
                <w:lang w:val="ru-RU"/>
              </w:rPr>
              <w:t>обучающихся в формате демонстрационного</w:t>
            </w:r>
          </w:p>
          <w:p w14:paraId="269B4442" w14:textId="35A77A77" w:rsidR="000F0C93" w:rsidRPr="00C64644" w:rsidRDefault="000F0C93" w:rsidP="005A3993">
            <w:pPr>
              <w:rPr>
                <w:bCs/>
                <w:color w:val="000000"/>
                <w:sz w:val="20"/>
                <w:szCs w:val="20"/>
                <w:lang w:val="ru-RU"/>
              </w:rPr>
            </w:pPr>
            <w:r w:rsidRPr="00C64644">
              <w:rPr>
                <w:sz w:val="20"/>
                <w:szCs w:val="20"/>
                <w:lang w:val="ru-RU"/>
              </w:rPr>
              <w:t>экзамена по специальности 29.02.10 Конструирование, моделирование и технология изготовления изделий легкой промышленности (по видам) и профессии 29.01.32  Мастер обувного производства (</w:t>
            </w:r>
            <w:r w:rsidR="005A3993" w:rsidRPr="00C64644">
              <w:rPr>
                <w:sz w:val="20"/>
                <w:szCs w:val="20"/>
                <w:lang w:val="ru-RU"/>
              </w:rPr>
              <w:t>60</w:t>
            </w:r>
            <w:r w:rsidRPr="00C64644">
              <w:rPr>
                <w:sz w:val="20"/>
                <w:szCs w:val="20"/>
                <w:lang w:val="ru-RU"/>
              </w:rPr>
              <w:t xml:space="preserve"> час.)</w:t>
            </w:r>
          </w:p>
        </w:tc>
        <w:tc>
          <w:tcPr>
            <w:tcW w:w="993" w:type="dxa"/>
            <w:tcBorders>
              <w:top w:val="nil"/>
              <w:left w:val="single" w:sz="4" w:space="0" w:color="auto"/>
              <w:bottom w:val="single" w:sz="4" w:space="0" w:color="auto"/>
              <w:right w:val="single" w:sz="4" w:space="0" w:color="auto"/>
            </w:tcBorders>
            <w:shd w:val="clear" w:color="000000" w:fill="FFFFFF"/>
            <w:noWrap/>
            <w:hideMark/>
          </w:tcPr>
          <w:p w14:paraId="2D9654D2" w14:textId="37D8FEF2" w:rsidR="000F0C93" w:rsidRPr="00C64644" w:rsidRDefault="000F0C93" w:rsidP="000F0C93">
            <w:pPr>
              <w:rPr>
                <w:bCs/>
                <w:color w:val="000000"/>
                <w:sz w:val="20"/>
                <w:szCs w:val="20"/>
                <w:lang w:val="ru-RU"/>
              </w:rPr>
            </w:pPr>
            <w:r w:rsidRPr="00C64644">
              <w:rPr>
                <w:bCs/>
                <w:color w:val="000000"/>
                <w:sz w:val="20"/>
                <w:szCs w:val="20"/>
                <w:lang w:val="ru-RU"/>
              </w:rPr>
              <w:t>60</w:t>
            </w:r>
          </w:p>
        </w:tc>
        <w:tc>
          <w:tcPr>
            <w:tcW w:w="1344" w:type="dxa"/>
            <w:tcBorders>
              <w:top w:val="nil"/>
              <w:left w:val="nil"/>
              <w:bottom w:val="single" w:sz="4" w:space="0" w:color="auto"/>
              <w:right w:val="single" w:sz="4" w:space="0" w:color="auto"/>
            </w:tcBorders>
            <w:shd w:val="clear" w:color="000000" w:fill="FFFF00"/>
            <w:noWrap/>
          </w:tcPr>
          <w:p w14:paraId="7B40C2A5" w14:textId="10AE0AD8" w:rsidR="000F0C93" w:rsidRPr="00C64644" w:rsidRDefault="000F0C93" w:rsidP="000F0C93">
            <w:pPr>
              <w:rPr>
                <w:bCs/>
                <w:color w:val="000000"/>
                <w:sz w:val="20"/>
                <w:szCs w:val="20"/>
                <w:lang w:val="ru-RU"/>
              </w:rPr>
            </w:pPr>
            <w:r w:rsidRPr="00C64644">
              <w:rPr>
                <w:bCs/>
                <w:color w:val="000000"/>
                <w:sz w:val="20"/>
                <w:szCs w:val="20"/>
                <w:lang w:val="ru-RU"/>
              </w:rPr>
              <w:t>455,7</w:t>
            </w:r>
          </w:p>
        </w:tc>
        <w:tc>
          <w:tcPr>
            <w:tcW w:w="1065" w:type="dxa"/>
            <w:tcBorders>
              <w:top w:val="nil"/>
              <w:left w:val="nil"/>
              <w:bottom w:val="single" w:sz="4" w:space="0" w:color="auto"/>
              <w:right w:val="single" w:sz="4" w:space="0" w:color="auto"/>
            </w:tcBorders>
            <w:shd w:val="clear" w:color="000000" w:fill="FFFFFF"/>
            <w:noWrap/>
          </w:tcPr>
          <w:p w14:paraId="7E782348" w14:textId="4F1EA065" w:rsidR="000F0C93" w:rsidRPr="00C64644" w:rsidRDefault="000F0C93" w:rsidP="000F0C93">
            <w:pPr>
              <w:rPr>
                <w:bCs/>
                <w:color w:val="000000"/>
                <w:sz w:val="20"/>
                <w:szCs w:val="20"/>
                <w:lang w:val="ru-RU"/>
              </w:rPr>
            </w:pPr>
            <w:r w:rsidRPr="00C64644">
              <w:rPr>
                <w:sz w:val="20"/>
                <w:szCs w:val="20"/>
              </w:rPr>
              <w:t>27342</w:t>
            </w:r>
          </w:p>
        </w:tc>
        <w:tc>
          <w:tcPr>
            <w:tcW w:w="993" w:type="dxa"/>
            <w:tcBorders>
              <w:top w:val="nil"/>
              <w:left w:val="nil"/>
              <w:bottom w:val="single" w:sz="4" w:space="0" w:color="auto"/>
              <w:right w:val="single" w:sz="4" w:space="0" w:color="auto"/>
            </w:tcBorders>
            <w:shd w:val="clear" w:color="000000" w:fill="FFFFFF"/>
            <w:noWrap/>
          </w:tcPr>
          <w:p w14:paraId="61EE7E5C" w14:textId="64FC2DB0" w:rsidR="000F0C93" w:rsidRPr="000F0C93" w:rsidRDefault="000F0C93" w:rsidP="000F0C93">
            <w:pPr>
              <w:rPr>
                <w:bCs/>
                <w:color w:val="000000"/>
                <w:sz w:val="20"/>
                <w:szCs w:val="20"/>
                <w:lang w:val="ru-RU"/>
              </w:rPr>
            </w:pPr>
            <w:r w:rsidRPr="000F0C93">
              <w:rPr>
                <w:sz w:val="20"/>
                <w:szCs w:val="20"/>
              </w:rPr>
              <w:t>18270</w:t>
            </w:r>
          </w:p>
        </w:tc>
        <w:tc>
          <w:tcPr>
            <w:tcW w:w="850" w:type="dxa"/>
            <w:tcBorders>
              <w:top w:val="nil"/>
              <w:left w:val="nil"/>
              <w:bottom w:val="single" w:sz="4" w:space="0" w:color="auto"/>
              <w:right w:val="single" w:sz="4" w:space="0" w:color="auto"/>
            </w:tcBorders>
            <w:shd w:val="clear" w:color="000000" w:fill="FFFFFF"/>
          </w:tcPr>
          <w:p w14:paraId="15727D58" w14:textId="3971A177" w:rsidR="000F0C93" w:rsidRPr="000F0C93" w:rsidRDefault="000F0C93" w:rsidP="000F0C93">
            <w:pPr>
              <w:rPr>
                <w:bCs/>
                <w:color w:val="000000"/>
                <w:sz w:val="20"/>
                <w:szCs w:val="20"/>
                <w:lang w:val="ru-RU"/>
              </w:rPr>
            </w:pPr>
            <w:r w:rsidRPr="000F0C93">
              <w:rPr>
                <w:sz w:val="20"/>
                <w:szCs w:val="20"/>
              </w:rPr>
              <w:t>2730</w:t>
            </w:r>
          </w:p>
        </w:tc>
        <w:tc>
          <w:tcPr>
            <w:tcW w:w="978" w:type="dxa"/>
            <w:tcBorders>
              <w:top w:val="nil"/>
              <w:left w:val="nil"/>
              <w:bottom w:val="single" w:sz="4" w:space="0" w:color="auto"/>
              <w:right w:val="single" w:sz="4" w:space="0" w:color="auto"/>
            </w:tcBorders>
            <w:shd w:val="clear" w:color="000000" w:fill="FFFFFF"/>
            <w:noWrap/>
          </w:tcPr>
          <w:p w14:paraId="643F5E5A" w14:textId="574C149E" w:rsidR="000F0C93" w:rsidRPr="000F0C93" w:rsidRDefault="000F0C93" w:rsidP="000F0C93">
            <w:pPr>
              <w:rPr>
                <w:bCs/>
                <w:color w:val="000000"/>
                <w:sz w:val="20"/>
                <w:szCs w:val="20"/>
                <w:lang w:val="ru-RU"/>
              </w:rPr>
            </w:pPr>
            <w:r w:rsidRPr="000F0C93">
              <w:rPr>
                <w:sz w:val="20"/>
                <w:szCs w:val="20"/>
              </w:rPr>
              <w:t>6300</w:t>
            </w:r>
          </w:p>
        </w:tc>
        <w:tc>
          <w:tcPr>
            <w:tcW w:w="1134" w:type="dxa"/>
            <w:tcBorders>
              <w:top w:val="nil"/>
              <w:left w:val="nil"/>
              <w:bottom w:val="single" w:sz="4" w:space="0" w:color="auto"/>
              <w:right w:val="single" w:sz="4" w:space="0" w:color="auto"/>
            </w:tcBorders>
            <w:shd w:val="clear" w:color="000000" w:fill="FFFFFF"/>
            <w:noWrap/>
          </w:tcPr>
          <w:p w14:paraId="6E13842D" w14:textId="1CBFC8B1" w:rsidR="000F0C93" w:rsidRPr="000F0C93" w:rsidRDefault="000F0C93" w:rsidP="000F0C93">
            <w:pPr>
              <w:ind w:right="459"/>
              <w:rPr>
                <w:bCs/>
                <w:color w:val="000000"/>
                <w:sz w:val="20"/>
                <w:szCs w:val="20"/>
                <w:lang w:val="ru-RU"/>
              </w:rPr>
            </w:pPr>
            <w:r w:rsidRPr="000F0C93">
              <w:rPr>
                <w:sz w:val="20"/>
                <w:szCs w:val="20"/>
              </w:rPr>
              <w:t>42</w:t>
            </w:r>
          </w:p>
        </w:tc>
      </w:tr>
      <w:tr w:rsidR="00124C33" w:rsidRPr="000F0C93" w14:paraId="49FDEE2F" w14:textId="77777777" w:rsidTr="00761F13">
        <w:trPr>
          <w:trHeight w:val="273"/>
        </w:trPr>
        <w:tc>
          <w:tcPr>
            <w:tcW w:w="6799" w:type="dxa"/>
            <w:gridSpan w:val="4"/>
            <w:tcBorders>
              <w:top w:val="single" w:sz="4" w:space="0" w:color="auto"/>
              <w:left w:val="single" w:sz="4" w:space="0" w:color="auto"/>
              <w:bottom w:val="single" w:sz="4" w:space="0" w:color="auto"/>
              <w:right w:val="single" w:sz="4" w:space="0" w:color="auto"/>
            </w:tcBorders>
            <w:shd w:val="clear" w:color="000000" w:fill="FFFFFF"/>
            <w:vAlign w:val="bottom"/>
          </w:tcPr>
          <w:p w14:paraId="2D57AA4A" w14:textId="77777777" w:rsidR="00124C33" w:rsidRPr="000F0C93" w:rsidRDefault="00124C33" w:rsidP="00761F13">
            <w:pPr>
              <w:jc w:val="right"/>
              <w:rPr>
                <w:b/>
                <w:bCs/>
                <w:color w:val="000000"/>
                <w:sz w:val="20"/>
                <w:szCs w:val="20"/>
                <w:lang w:val="ru-RU"/>
              </w:rPr>
            </w:pPr>
            <w:r w:rsidRPr="000F0C93">
              <w:rPr>
                <w:b/>
                <w:sz w:val="20"/>
                <w:szCs w:val="20"/>
                <w:lang w:val="ru-RU"/>
              </w:rPr>
              <w:t xml:space="preserve">Всего    </w:t>
            </w:r>
          </w:p>
        </w:tc>
        <w:tc>
          <w:tcPr>
            <w:tcW w:w="1843" w:type="dxa"/>
            <w:gridSpan w:val="2"/>
            <w:tcBorders>
              <w:top w:val="single" w:sz="4" w:space="0" w:color="auto"/>
              <w:left w:val="nil"/>
              <w:bottom w:val="single" w:sz="4" w:space="0" w:color="auto"/>
              <w:right w:val="single" w:sz="4" w:space="0" w:color="auto"/>
            </w:tcBorders>
            <w:shd w:val="clear" w:color="000000" w:fill="FFFFFF"/>
            <w:noWrap/>
            <w:vAlign w:val="bottom"/>
          </w:tcPr>
          <w:p w14:paraId="172CA709" w14:textId="77777777" w:rsidR="00124C33" w:rsidRPr="000F0C93" w:rsidRDefault="00124C33" w:rsidP="00761F13">
            <w:pPr>
              <w:jc w:val="right"/>
              <w:rPr>
                <w:b/>
                <w:bCs/>
                <w:color w:val="000000"/>
                <w:sz w:val="20"/>
                <w:szCs w:val="20"/>
                <w:lang w:val="ru-RU"/>
              </w:rPr>
            </w:pPr>
          </w:p>
        </w:tc>
        <w:tc>
          <w:tcPr>
            <w:tcW w:w="2112" w:type="dxa"/>
            <w:gridSpan w:val="2"/>
            <w:tcBorders>
              <w:top w:val="single" w:sz="4" w:space="0" w:color="auto"/>
              <w:left w:val="nil"/>
              <w:bottom w:val="single" w:sz="4" w:space="0" w:color="auto"/>
              <w:right w:val="single" w:sz="4" w:space="0" w:color="auto"/>
            </w:tcBorders>
            <w:shd w:val="clear" w:color="000000" w:fill="FFFFFF"/>
            <w:noWrap/>
            <w:vAlign w:val="bottom"/>
          </w:tcPr>
          <w:p w14:paraId="2710C90E" w14:textId="0482F93C" w:rsidR="00124C33" w:rsidRPr="000F0C93" w:rsidRDefault="000F0C93" w:rsidP="00761F13">
            <w:pPr>
              <w:ind w:right="676"/>
              <w:jc w:val="right"/>
              <w:rPr>
                <w:b/>
                <w:bCs/>
                <w:color w:val="000000"/>
                <w:sz w:val="20"/>
                <w:szCs w:val="20"/>
                <w:lang w:val="ru-RU"/>
              </w:rPr>
            </w:pPr>
            <w:r w:rsidRPr="000F0C93">
              <w:rPr>
                <w:b/>
                <w:bCs/>
                <w:color w:val="000000"/>
                <w:sz w:val="20"/>
                <w:szCs w:val="20"/>
                <w:lang w:val="ru-RU"/>
              </w:rPr>
              <w:t>27342</w:t>
            </w:r>
          </w:p>
        </w:tc>
      </w:tr>
    </w:tbl>
    <w:p w14:paraId="299EEBF4" w14:textId="77777777" w:rsidR="000F0C93" w:rsidRPr="000F0C93" w:rsidRDefault="000F0C93" w:rsidP="000F0C93">
      <w:pPr>
        <w:rPr>
          <w:b/>
          <w:sz w:val="20"/>
          <w:szCs w:val="20"/>
          <w:lang w:val="ru-RU"/>
        </w:rPr>
      </w:pPr>
      <w:r w:rsidRPr="000F0C93">
        <w:rPr>
          <w:b/>
          <w:sz w:val="20"/>
          <w:szCs w:val="20"/>
          <w:lang w:val="ru-RU"/>
        </w:rPr>
        <w:t xml:space="preserve">Стоимость  услуги –27342 руб,  в том числе: </w:t>
      </w:r>
    </w:p>
    <w:p w14:paraId="50CEB506" w14:textId="77777777" w:rsidR="000F0C93" w:rsidRPr="000F0C93" w:rsidRDefault="000F0C93" w:rsidP="000F0C93">
      <w:pPr>
        <w:rPr>
          <w:b/>
          <w:sz w:val="20"/>
          <w:szCs w:val="20"/>
          <w:lang w:val="ru-RU"/>
        </w:rPr>
      </w:pPr>
      <w:r w:rsidRPr="000F0C93">
        <w:rPr>
          <w:b/>
          <w:sz w:val="20"/>
          <w:szCs w:val="20"/>
          <w:lang w:val="ru-RU"/>
        </w:rPr>
        <w:t>Оплата труда – 21000 руб. (в том числе налог на доходы физических лиц (13% – 2730 руб. 00 коп.)</w:t>
      </w:r>
    </w:p>
    <w:p w14:paraId="250388AA" w14:textId="77777777" w:rsidR="000F0C93" w:rsidRPr="000F0C93" w:rsidRDefault="000F0C93" w:rsidP="000F0C93">
      <w:pPr>
        <w:rPr>
          <w:b/>
          <w:sz w:val="20"/>
          <w:szCs w:val="20"/>
          <w:lang w:val="ru-RU"/>
        </w:rPr>
      </w:pPr>
      <w:r w:rsidRPr="000F0C93">
        <w:rPr>
          <w:b/>
          <w:sz w:val="20"/>
          <w:szCs w:val="20"/>
          <w:lang w:val="ru-RU"/>
        </w:rPr>
        <w:t xml:space="preserve">Единый налоговый платеж на взносы по обязательному социальному страхованию (30,0%)-6300 руб </w:t>
      </w:r>
    </w:p>
    <w:p w14:paraId="139EA14D" w14:textId="77777777" w:rsidR="000F0C93" w:rsidRPr="000F0C93" w:rsidRDefault="000F0C93" w:rsidP="000F0C93">
      <w:pPr>
        <w:rPr>
          <w:b/>
          <w:sz w:val="20"/>
          <w:szCs w:val="20"/>
          <w:lang w:val="ru-RU"/>
        </w:rPr>
      </w:pPr>
      <w:r w:rsidRPr="000F0C93">
        <w:rPr>
          <w:b/>
          <w:sz w:val="20"/>
          <w:szCs w:val="20"/>
          <w:lang w:val="ru-RU"/>
        </w:rPr>
        <w:t xml:space="preserve">Страховые взносы на обязательное социальное страхование от несчастных случаев и профзаболеваний  (0,2%)-42 руб </w:t>
      </w:r>
    </w:p>
    <w:p w14:paraId="677D23A7" w14:textId="103AFDAD" w:rsidR="00E65038" w:rsidRPr="000F0C93" w:rsidRDefault="00E65038" w:rsidP="000C0EE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ru-RU" w:eastAsia="ru-RU"/>
        </w:rPr>
      </w:pPr>
      <w:r w:rsidRPr="000F0C93">
        <w:rPr>
          <w:rFonts w:eastAsia="Times New Roman"/>
          <w:sz w:val="20"/>
          <w:szCs w:val="20"/>
          <w:bdr w:val="none" w:sz="0" w:space="0" w:color="auto"/>
          <w:lang w:val="ru-RU" w:eastAsia="ru-RU"/>
        </w:rPr>
        <w:t xml:space="preserve">При  осуществлении расчетов по </w:t>
      </w:r>
      <w:r w:rsidR="00EC78D0" w:rsidRPr="000F0C93">
        <w:rPr>
          <w:rFonts w:eastAsia="Times New Roman"/>
          <w:sz w:val="20"/>
          <w:szCs w:val="20"/>
          <w:bdr w:val="none" w:sz="0" w:space="0" w:color="auto"/>
          <w:lang w:val="ru-RU" w:eastAsia="ru-RU"/>
        </w:rPr>
        <w:t>контракт</w:t>
      </w:r>
      <w:r w:rsidRPr="000F0C93">
        <w:rPr>
          <w:rFonts w:eastAsia="Times New Roman"/>
          <w:sz w:val="20"/>
          <w:szCs w:val="20"/>
          <w:bdr w:val="none" w:sz="0" w:space="0" w:color="auto"/>
          <w:lang w:val="ru-RU" w:eastAsia="ru-RU"/>
        </w:rPr>
        <w:t xml:space="preserve">у с указанной суммы </w:t>
      </w:r>
      <w:r w:rsidR="009E2065" w:rsidRPr="000F0C93">
        <w:rPr>
          <w:rFonts w:eastAsia="Times New Roman"/>
          <w:sz w:val="20"/>
          <w:szCs w:val="20"/>
          <w:bdr w:val="none" w:sz="0" w:space="0" w:color="auto"/>
          <w:lang w:val="ru-RU" w:eastAsia="ru-RU"/>
        </w:rPr>
        <w:t xml:space="preserve">оплаты труда, </w:t>
      </w:r>
      <w:r w:rsidRPr="000F0C93">
        <w:rPr>
          <w:rFonts w:eastAsia="Times New Roman"/>
          <w:sz w:val="20"/>
          <w:szCs w:val="20"/>
          <w:bdr w:val="none" w:sz="0" w:space="0" w:color="auto"/>
          <w:lang w:val="ru-RU" w:eastAsia="ru-RU"/>
        </w:rPr>
        <w:t>Заказчиком будет удержан</w:t>
      </w:r>
      <w:r w:rsidR="00FA716B" w:rsidRPr="000F0C93">
        <w:rPr>
          <w:rFonts w:eastAsia="Times New Roman"/>
          <w:sz w:val="20"/>
          <w:szCs w:val="20"/>
          <w:bdr w:val="none" w:sz="0" w:space="0" w:color="auto"/>
          <w:lang w:val="ru-RU" w:eastAsia="ru-RU"/>
        </w:rPr>
        <w:t xml:space="preserve"> </w:t>
      </w:r>
      <w:r w:rsidRPr="000F0C93">
        <w:rPr>
          <w:rFonts w:eastAsia="Times New Roman"/>
          <w:sz w:val="20"/>
          <w:szCs w:val="20"/>
          <w:bdr w:val="none" w:sz="0" w:space="0" w:color="auto"/>
          <w:lang w:val="ru-RU" w:eastAsia="ru-RU"/>
        </w:rPr>
        <w:t xml:space="preserve">НДФЛ (13%) в соответствии с действующим законодательством РФ </w:t>
      </w:r>
      <w:r w:rsidRPr="000F0C93">
        <w:rPr>
          <w:rFonts w:eastAsia="Times New Roman"/>
          <w:b/>
          <w:sz w:val="20"/>
          <w:szCs w:val="20"/>
          <w:bdr w:val="none" w:sz="0" w:space="0" w:color="auto"/>
          <w:lang w:val="ru-RU" w:eastAsia="ru-RU"/>
        </w:rPr>
        <w:t>.</w:t>
      </w:r>
      <w:r w:rsidRPr="000F0C93">
        <w:rPr>
          <w:rFonts w:eastAsia="Times New Roman"/>
          <w:sz w:val="20"/>
          <w:szCs w:val="20"/>
          <w:bdr w:val="none" w:sz="0" w:space="0" w:color="auto"/>
          <w:lang w:val="ru-RU" w:eastAsia="ru-RU"/>
        </w:rPr>
        <w:t xml:space="preserve">  </w:t>
      </w:r>
    </w:p>
    <w:p w14:paraId="46CDB64D" w14:textId="28D25FC9" w:rsidR="00E65038" w:rsidRPr="000F0C93" w:rsidRDefault="00E65038" w:rsidP="000C0EE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sz w:val="20"/>
          <w:szCs w:val="20"/>
          <w:bdr w:val="none" w:sz="0" w:space="0" w:color="auto"/>
          <w:lang w:val="ru-RU" w:eastAsia="ru-RU"/>
        </w:rPr>
      </w:pPr>
      <w:r w:rsidRPr="000F0C93">
        <w:rPr>
          <w:rFonts w:eastAsia="Times New Roman"/>
          <w:sz w:val="20"/>
          <w:szCs w:val="20"/>
          <w:bdr w:val="none" w:sz="0" w:space="0" w:color="auto"/>
          <w:lang w:val="ru-RU" w:eastAsia="ru-RU"/>
        </w:rPr>
        <w:t xml:space="preserve"> </w:t>
      </w:r>
      <w:r w:rsidRPr="000F0C93">
        <w:rPr>
          <w:rFonts w:eastAsia="Times New Roman"/>
          <w:sz w:val="20"/>
          <w:szCs w:val="20"/>
          <w:u w:val="single"/>
          <w:bdr w:val="none" w:sz="0" w:space="0" w:color="auto"/>
          <w:lang w:val="ru-RU" w:eastAsia="ru-RU"/>
        </w:rPr>
        <w:t>Источник финансирования</w:t>
      </w:r>
      <w:r w:rsidRPr="000F0C93">
        <w:rPr>
          <w:rFonts w:eastAsia="Times New Roman"/>
          <w:sz w:val="20"/>
          <w:szCs w:val="20"/>
          <w:bdr w:val="none" w:sz="0" w:space="0" w:color="auto"/>
          <w:lang w:val="ru-RU" w:eastAsia="ru-RU"/>
        </w:rPr>
        <w:t xml:space="preserve"> : </w:t>
      </w:r>
      <w:r w:rsidRPr="000F0C93">
        <w:rPr>
          <w:rFonts w:eastAsia="Times New Roman"/>
          <w:b/>
          <w:sz w:val="20"/>
          <w:szCs w:val="20"/>
          <w:bdr w:val="none" w:sz="0" w:space="0" w:color="auto"/>
          <w:lang w:val="ru-RU" w:eastAsia="ru-RU"/>
        </w:rPr>
        <w:t xml:space="preserve">средства </w:t>
      </w:r>
      <w:r w:rsidR="00860E39" w:rsidRPr="000F0C93">
        <w:rPr>
          <w:rFonts w:eastAsia="Times New Roman"/>
          <w:b/>
          <w:sz w:val="20"/>
          <w:szCs w:val="20"/>
          <w:bdr w:val="none" w:sz="0" w:space="0" w:color="auto"/>
          <w:lang w:val="ru-RU" w:eastAsia="ru-RU"/>
        </w:rPr>
        <w:t>федерального</w:t>
      </w:r>
      <w:r w:rsidR="00FA716B" w:rsidRPr="000F0C93">
        <w:rPr>
          <w:rFonts w:eastAsia="Times New Roman"/>
          <w:b/>
          <w:sz w:val="20"/>
          <w:szCs w:val="20"/>
          <w:bdr w:val="none" w:sz="0" w:space="0" w:color="auto"/>
          <w:lang w:val="ru-RU" w:eastAsia="ru-RU"/>
        </w:rPr>
        <w:t xml:space="preserve"> бюджета</w:t>
      </w:r>
      <w:r w:rsidRPr="000F0C93">
        <w:rPr>
          <w:rFonts w:eastAsia="Times New Roman"/>
          <w:b/>
          <w:sz w:val="20"/>
          <w:szCs w:val="20"/>
          <w:bdr w:val="none" w:sz="0" w:space="0" w:color="auto"/>
          <w:lang w:val="ru-RU" w:eastAsia="ru-RU"/>
        </w:rPr>
        <w:t xml:space="preserve">, подстатья 226 БК «Прочие работы, услуги». </w:t>
      </w:r>
      <w:r w:rsidRPr="000F0C93">
        <w:rPr>
          <w:rFonts w:eastAsia="Times New Roman"/>
          <w:sz w:val="20"/>
          <w:szCs w:val="20"/>
          <w:bdr w:val="none" w:sz="0" w:space="0" w:color="auto"/>
          <w:lang w:val="ru-RU" w:eastAsia="ru-RU"/>
        </w:rPr>
        <w:t xml:space="preserve"> </w:t>
      </w:r>
      <w:r w:rsidRPr="000F0C93">
        <w:rPr>
          <w:rFonts w:eastAsia="Times New Roman"/>
          <w:sz w:val="20"/>
          <w:szCs w:val="20"/>
          <w:u w:val="single"/>
          <w:bdr w:val="none" w:sz="0" w:space="0" w:color="auto"/>
          <w:lang w:val="ru-RU" w:eastAsia="ru-RU"/>
        </w:rPr>
        <w:t>Форма оплаты</w:t>
      </w:r>
      <w:r w:rsidRPr="000F0C93">
        <w:rPr>
          <w:rFonts w:eastAsia="Times New Roman"/>
          <w:sz w:val="20"/>
          <w:szCs w:val="20"/>
          <w:bdr w:val="none" w:sz="0" w:space="0" w:color="auto"/>
          <w:lang w:val="ru-RU" w:eastAsia="ru-RU"/>
        </w:rPr>
        <w:t xml:space="preserve"> : </w:t>
      </w:r>
      <w:r w:rsidRPr="000F0C93">
        <w:rPr>
          <w:rFonts w:eastAsia="Times New Roman"/>
          <w:b/>
          <w:sz w:val="20"/>
          <w:szCs w:val="20"/>
          <w:bdr w:val="none" w:sz="0" w:space="0" w:color="auto"/>
          <w:lang w:val="ru-RU" w:eastAsia="ru-RU"/>
        </w:rPr>
        <w:t>безналичный расчет.</w:t>
      </w:r>
    </w:p>
    <w:p w14:paraId="5CD792BE" w14:textId="718672C4" w:rsidR="00E65038" w:rsidRPr="000F0C93" w:rsidRDefault="00FC66E0" w:rsidP="000C0EE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ru-RU" w:eastAsia="ru-RU"/>
        </w:rPr>
      </w:pPr>
      <w:r w:rsidRPr="000F0C93">
        <w:rPr>
          <w:rFonts w:eastAsia="Times New Roman"/>
          <w:sz w:val="20"/>
          <w:szCs w:val="20"/>
          <w:bdr w:val="none" w:sz="0" w:space="0" w:color="auto"/>
          <w:lang w:val="ru-RU" w:eastAsia="ru-RU"/>
        </w:rPr>
        <w:t>Оказанные услуги приняты Заказчиком (без замечаний/со следующими замечаниями</w:t>
      </w:r>
    </w:p>
    <w:p w14:paraId="3A9705C5" w14:textId="4EC538CC" w:rsidR="000A66C6" w:rsidRPr="000F0C93" w:rsidRDefault="000A66C6" w:rsidP="000C0EE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ru-RU" w:eastAsia="ru-RU"/>
        </w:rPr>
      </w:pPr>
      <w:r w:rsidRPr="000F0C93">
        <w:rPr>
          <w:sz w:val="20"/>
          <w:szCs w:val="20"/>
          <w:lang w:val="ru-RU"/>
        </w:rPr>
        <w:t>2. Заказчик обязан перечислить Исполнителю вознаграждение в полном размере в срок не позднее  20 декабря 2026 года</w:t>
      </w:r>
    </w:p>
    <w:p w14:paraId="180B6580" w14:textId="77777777" w:rsidR="00AD1CA9" w:rsidRPr="000F0C93" w:rsidRDefault="00AD1CA9" w:rsidP="00AD1CA9">
      <w:pPr>
        <w:tabs>
          <w:tab w:val="left" w:pos="426"/>
          <w:tab w:val="left" w:pos="1134"/>
        </w:tabs>
        <w:rPr>
          <w:b/>
          <w:sz w:val="20"/>
          <w:szCs w:val="20"/>
        </w:rPr>
      </w:pPr>
      <w:r w:rsidRPr="000F0C93">
        <w:rPr>
          <w:b/>
          <w:sz w:val="20"/>
          <w:szCs w:val="20"/>
        </w:rPr>
        <w:t>ИСПОЛНИТЕЛЬ:                                                                                ЗАКАЗЧИК:</w:t>
      </w:r>
    </w:p>
    <w:p w14:paraId="08419C6C" w14:textId="77777777" w:rsidR="00AD1CA9" w:rsidRPr="000F0C93" w:rsidRDefault="00AD1CA9" w:rsidP="00AD1CA9">
      <w:pPr>
        <w:rPr>
          <w:b/>
          <w:sz w:val="20"/>
          <w:szCs w:val="20"/>
        </w:rPr>
      </w:pPr>
    </w:p>
    <w:tbl>
      <w:tblPr>
        <w:tblW w:w="0" w:type="auto"/>
        <w:tblLook w:val="04A0" w:firstRow="1" w:lastRow="0" w:firstColumn="1" w:lastColumn="0" w:noHBand="0" w:noVBand="1"/>
      </w:tblPr>
      <w:tblGrid>
        <w:gridCol w:w="5314"/>
        <w:gridCol w:w="5317"/>
      </w:tblGrid>
      <w:tr w:rsidR="00AD1CA9" w:rsidRPr="000F0C93" w14:paraId="4FEE3E2D" w14:textId="77777777" w:rsidTr="00EA68C8">
        <w:tc>
          <w:tcPr>
            <w:tcW w:w="5352" w:type="dxa"/>
          </w:tcPr>
          <w:p w14:paraId="581A8232" w14:textId="77777777" w:rsidR="00AD1CA9" w:rsidRPr="000F0C93" w:rsidRDefault="00AD1CA9" w:rsidP="00EA68C8">
            <w:pPr>
              <w:ind w:left="34" w:right="262"/>
              <w:jc w:val="both"/>
              <w:rPr>
                <w:sz w:val="20"/>
                <w:szCs w:val="20"/>
                <w:lang w:val="ru-RU"/>
              </w:rPr>
            </w:pPr>
          </w:p>
          <w:p w14:paraId="0C01A364" w14:textId="77777777" w:rsidR="00AD1CA9" w:rsidRPr="000F0C93" w:rsidRDefault="00AD1CA9" w:rsidP="00EA68C8">
            <w:pPr>
              <w:ind w:left="34" w:right="262"/>
              <w:jc w:val="both"/>
              <w:rPr>
                <w:sz w:val="20"/>
                <w:szCs w:val="20"/>
                <w:lang w:val="ru-RU"/>
              </w:rPr>
            </w:pPr>
          </w:p>
          <w:p w14:paraId="2EBE47D3" w14:textId="77777777" w:rsidR="001A176C" w:rsidRPr="000F0C93" w:rsidRDefault="00AD1CA9" w:rsidP="001A176C">
            <w:pPr>
              <w:pBdr>
                <w:top w:val="none" w:sz="0" w:space="0" w:color="auto"/>
                <w:left w:val="none" w:sz="0" w:space="0" w:color="auto"/>
                <w:bottom w:val="none" w:sz="0" w:space="0" w:color="auto"/>
                <w:right w:val="none" w:sz="0" w:space="0" w:color="auto"/>
                <w:between w:val="none" w:sz="0" w:space="0" w:color="auto"/>
                <w:bar w:val="none" w:sz="0" w:color="auto"/>
              </w:pBdr>
              <w:jc w:val="both"/>
              <w:rPr>
                <w:b/>
                <w:sz w:val="20"/>
                <w:szCs w:val="20"/>
                <w:bdr w:val="none" w:sz="0" w:space="0" w:color="auto"/>
                <w:lang w:val="ru-RU"/>
              </w:rPr>
            </w:pPr>
            <w:r w:rsidRPr="000F0C93">
              <w:rPr>
                <w:b/>
                <w:sz w:val="20"/>
                <w:szCs w:val="20"/>
                <w:lang w:val="ru-RU"/>
              </w:rPr>
              <w:t>______________</w:t>
            </w:r>
            <w:r w:rsidR="00EE137B" w:rsidRPr="000F0C93">
              <w:rPr>
                <w:b/>
                <w:sz w:val="20"/>
                <w:szCs w:val="20"/>
                <w:bdr w:val="none" w:sz="0" w:space="0" w:color="auto"/>
                <w:lang w:val="ru-RU"/>
              </w:rPr>
              <w:t xml:space="preserve"> </w:t>
            </w:r>
            <w:r w:rsidR="001A176C" w:rsidRPr="000F0C93">
              <w:rPr>
                <w:b/>
                <w:sz w:val="20"/>
                <w:szCs w:val="20"/>
                <w:bdr w:val="none" w:sz="0" w:space="0" w:color="auto"/>
                <w:lang w:val="ru-RU"/>
              </w:rPr>
              <w:t>Горох Наталья Анатольевна</w:t>
            </w:r>
          </w:p>
          <w:p w14:paraId="591EF7F5" w14:textId="5970FED2" w:rsidR="00A05EAB" w:rsidRPr="000F0C93" w:rsidRDefault="00A05EAB" w:rsidP="00A05EAB">
            <w:pPr>
              <w:pBdr>
                <w:top w:val="none" w:sz="0" w:space="0" w:color="auto"/>
                <w:left w:val="none" w:sz="0" w:space="0" w:color="auto"/>
                <w:bottom w:val="none" w:sz="0" w:space="0" w:color="auto"/>
                <w:right w:val="none" w:sz="0" w:space="0" w:color="auto"/>
                <w:between w:val="none" w:sz="0" w:space="0" w:color="auto"/>
                <w:bar w:val="none" w:sz="0" w:color="auto"/>
              </w:pBdr>
              <w:jc w:val="both"/>
              <w:rPr>
                <w:b/>
                <w:sz w:val="20"/>
                <w:szCs w:val="20"/>
                <w:bdr w:val="none" w:sz="0" w:space="0" w:color="auto"/>
                <w:lang w:val="ru-RU"/>
              </w:rPr>
            </w:pPr>
          </w:p>
          <w:p w14:paraId="26B514E4" w14:textId="1222B8FA" w:rsidR="00A05EAB" w:rsidRPr="000F0C93" w:rsidRDefault="00A05EAB" w:rsidP="00A05EAB">
            <w:pPr>
              <w:pBdr>
                <w:top w:val="none" w:sz="0" w:space="0" w:color="auto"/>
                <w:left w:val="none" w:sz="0" w:space="0" w:color="auto"/>
                <w:bottom w:val="none" w:sz="0" w:space="0" w:color="auto"/>
                <w:right w:val="none" w:sz="0" w:space="0" w:color="auto"/>
                <w:between w:val="none" w:sz="0" w:space="0" w:color="auto"/>
                <w:bar w:val="none" w:sz="0" w:color="auto"/>
              </w:pBdr>
              <w:jc w:val="both"/>
              <w:rPr>
                <w:b/>
                <w:sz w:val="20"/>
                <w:szCs w:val="20"/>
                <w:bdr w:val="none" w:sz="0" w:space="0" w:color="auto"/>
                <w:lang w:val="ru-RU"/>
              </w:rPr>
            </w:pPr>
          </w:p>
          <w:p w14:paraId="3CC890DC" w14:textId="1CE20A62" w:rsidR="00EE137B" w:rsidRPr="000F0C93" w:rsidRDefault="00EE137B" w:rsidP="00EE137B">
            <w:pPr>
              <w:ind w:left="34" w:right="262"/>
              <w:jc w:val="both"/>
              <w:rPr>
                <w:b/>
                <w:sz w:val="20"/>
                <w:szCs w:val="20"/>
                <w:lang w:val="ru-RU"/>
              </w:rPr>
            </w:pPr>
          </w:p>
          <w:p w14:paraId="35E5E408" w14:textId="65B8A6E9" w:rsidR="00AD1CA9" w:rsidRPr="000F0C93" w:rsidRDefault="00AD1CA9" w:rsidP="00EA68C8">
            <w:pPr>
              <w:ind w:left="34" w:right="262"/>
              <w:jc w:val="both"/>
              <w:rPr>
                <w:b/>
                <w:sz w:val="20"/>
                <w:szCs w:val="20"/>
                <w:lang w:val="ru-RU"/>
              </w:rPr>
            </w:pPr>
          </w:p>
          <w:p w14:paraId="4F69E34B" w14:textId="77777777" w:rsidR="00AD1CA9" w:rsidRPr="000F0C93" w:rsidRDefault="00AD1CA9" w:rsidP="00EA68C8">
            <w:pPr>
              <w:pBdr>
                <w:top w:val="none" w:sz="0" w:space="0" w:color="auto"/>
                <w:left w:val="none" w:sz="0" w:space="0" w:color="auto"/>
                <w:bottom w:val="none" w:sz="0" w:space="0" w:color="auto"/>
                <w:right w:val="none" w:sz="0" w:space="0" w:color="auto"/>
                <w:between w:val="none" w:sz="0" w:space="0" w:color="auto"/>
                <w:bar w:val="none" w:sz="0" w:color="auto"/>
              </w:pBdr>
              <w:tabs>
                <w:tab w:val="left" w:pos="5445"/>
              </w:tabs>
              <w:ind w:right="-425"/>
              <w:jc w:val="both"/>
              <w:rPr>
                <w:b/>
                <w:bCs/>
                <w:sz w:val="20"/>
                <w:szCs w:val="20"/>
              </w:rPr>
            </w:pPr>
          </w:p>
        </w:tc>
        <w:tc>
          <w:tcPr>
            <w:tcW w:w="5353" w:type="dxa"/>
          </w:tcPr>
          <w:p w14:paraId="2C418CAA" w14:textId="77777777" w:rsidR="00AD1CA9" w:rsidRPr="000F0C93" w:rsidRDefault="00AD1CA9" w:rsidP="00EA68C8">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5445"/>
              </w:tabs>
              <w:ind w:right="-425"/>
              <w:jc w:val="both"/>
              <w:rPr>
                <w:b/>
                <w:bCs/>
                <w:sz w:val="20"/>
                <w:szCs w:val="20"/>
              </w:rPr>
            </w:pPr>
            <w:r w:rsidRPr="000F0C93">
              <w:rPr>
                <w:b/>
                <w:bCs/>
                <w:sz w:val="20"/>
                <w:szCs w:val="20"/>
              </w:rPr>
              <w:t xml:space="preserve">      Директор ФКПОУ «НТТИ» </w:t>
            </w:r>
          </w:p>
          <w:p w14:paraId="69BE161E" w14:textId="77777777" w:rsidR="00AD1CA9" w:rsidRPr="000F0C93" w:rsidRDefault="00AD1CA9" w:rsidP="00EA68C8">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5445"/>
              </w:tabs>
              <w:ind w:right="-425"/>
              <w:jc w:val="both"/>
              <w:rPr>
                <w:b/>
                <w:bCs/>
                <w:sz w:val="20"/>
                <w:szCs w:val="20"/>
              </w:rPr>
            </w:pPr>
            <w:r w:rsidRPr="000F0C93">
              <w:rPr>
                <w:b/>
                <w:bCs/>
                <w:sz w:val="20"/>
                <w:szCs w:val="20"/>
              </w:rPr>
              <w:t xml:space="preserve">      Минтруда России  </w:t>
            </w:r>
          </w:p>
          <w:p w14:paraId="3C637E3A" w14:textId="77777777" w:rsidR="00AD1CA9" w:rsidRPr="000F0C93" w:rsidRDefault="00AD1CA9" w:rsidP="00EA68C8">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5445"/>
              </w:tabs>
              <w:ind w:right="-425"/>
              <w:jc w:val="both"/>
              <w:rPr>
                <w:b/>
                <w:bCs/>
                <w:sz w:val="20"/>
                <w:szCs w:val="20"/>
              </w:rPr>
            </w:pPr>
            <w:r w:rsidRPr="000F0C93">
              <w:rPr>
                <w:b/>
                <w:bCs/>
                <w:sz w:val="20"/>
                <w:szCs w:val="20"/>
              </w:rPr>
              <w:t>_____________  Е.В. ГАРБУЗОВА</w:t>
            </w:r>
          </w:p>
        </w:tc>
      </w:tr>
    </w:tbl>
    <w:p w14:paraId="1598EC2D" w14:textId="77777777" w:rsidR="000C2972" w:rsidRPr="00AD1CA9" w:rsidRDefault="000C2972" w:rsidP="000C297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2"/>
          <w:szCs w:val="22"/>
          <w:lang w:val="ru-RU"/>
        </w:rPr>
      </w:pPr>
    </w:p>
    <w:p w14:paraId="122CDD79" w14:textId="77777777" w:rsidR="00392DC7" w:rsidRPr="00AD1CA9" w:rsidRDefault="00392DC7" w:rsidP="00392DC7">
      <w:pPr>
        <w:pStyle w:val="Aa"/>
        <w:spacing w:after="0" w:line="240" w:lineRule="auto"/>
        <w:ind w:left="-851" w:right="-567"/>
        <w:jc w:val="center"/>
        <w:rPr>
          <w:rFonts w:hAnsi="Times New Roman" w:cs="Times New Roman"/>
          <w:b/>
          <w:bCs/>
          <w:sz w:val="22"/>
          <w:szCs w:val="22"/>
        </w:rPr>
      </w:pPr>
    </w:p>
    <w:p w14:paraId="3E90F4B0" w14:textId="77777777" w:rsidR="0078103F" w:rsidRPr="00AD1CA9" w:rsidRDefault="0078103F" w:rsidP="0078103F">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both"/>
        <w:outlineLvl w:val="0"/>
        <w:rPr>
          <w:rFonts w:eastAsia="Times New Roman"/>
          <w:color w:val="00000A"/>
          <w:sz w:val="22"/>
          <w:szCs w:val="22"/>
          <w:bdr w:val="none" w:sz="0" w:space="0" w:color="auto"/>
          <w:lang w:val="ru-RU" w:eastAsia="ru-RU"/>
        </w:rPr>
      </w:pPr>
    </w:p>
    <w:tbl>
      <w:tblPr>
        <w:tblW w:w="5000" w:type="pct"/>
        <w:tblInd w:w="-7" w:type="dxa"/>
        <w:tblCellMar>
          <w:left w:w="92" w:type="dxa"/>
        </w:tblCellMar>
        <w:tblLook w:val="04A0" w:firstRow="1" w:lastRow="0" w:firstColumn="1" w:lastColumn="0" w:noHBand="0" w:noVBand="1"/>
      </w:tblPr>
      <w:tblGrid>
        <w:gridCol w:w="5315"/>
        <w:gridCol w:w="5316"/>
      </w:tblGrid>
      <w:tr w:rsidR="009E6ABC" w:rsidRPr="00860E39" w14:paraId="22DD8CBF" w14:textId="77777777" w:rsidTr="00DE166B">
        <w:tc>
          <w:tcPr>
            <w:tcW w:w="4677" w:type="dxa"/>
            <w:shd w:val="clear" w:color="auto" w:fill="auto"/>
            <w:tcMar>
              <w:left w:w="92" w:type="dxa"/>
            </w:tcMar>
          </w:tcPr>
          <w:p w14:paraId="290FB3DB" w14:textId="45C62924" w:rsidR="008E315D" w:rsidRPr="008E315D" w:rsidRDefault="008E315D" w:rsidP="008E315D">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eastAsia="Times New Roman"/>
                <w:color w:val="00000A"/>
                <w:sz w:val="20"/>
                <w:szCs w:val="20"/>
                <w:bdr w:val="none" w:sz="0" w:space="0" w:color="auto"/>
                <w:lang w:val="ru-RU" w:eastAsia="ru-RU"/>
              </w:rPr>
            </w:pPr>
          </w:p>
        </w:tc>
        <w:tc>
          <w:tcPr>
            <w:tcW w:w="4677" w:type="dxa"/>
            <w:shd w:val="clear" w:color="auto" w:fill="auto"/>
            <w:tcMar>
              <w:left w:w="92" w:type="dxa"/>
            </w:tcMar>
          </w:tcPr>
          <w:p w14:paraId="5A73ADC0" w14:textId="213D3FD2" w:rsidR="009E6ABC" w:rsidRPr="009E6ABC" w:rsidRDefault="009E6ABC" w:rsidP="0022386E">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rPr>
                <w:rFonts w:eastAsia="Times New Roman"/>
                <w:color w:val="00000A"/>
                <w:bdr w:val="none" w:sz="0" w:space="0" w:color="auto"/>
                <w:lang w:val="ru-RU" w:eastAsia="ru-RU"/>
              </w:rPr>
            </w:pPr>
          </w:p>
        </w:tc>
      </w:tr>
      <w:tr w:rsidR="009E6ABC" w:rsidRPr="00860E39" w14:paraId="7A5BD517" w14:textId="77777777" w:rsidTr="00DE166B">
        <w:tc>
          <w:tcPr>
            <w:tcW w:w="4677" w:type="dxa"/>
            <w:shd w:val="clear" w:color="auto" w:fill="auto"/>
            <w:tcMar>
              <w:left w:w="92" w:type="dxa"/>
            </w:tcMar>
          </w:tcPr>
          <w:p w14:paraId="286D47BE" w14:textId="4120581D" w:rsidR="009E6ABC" w:rsidRPr="009E6ABC" w:rsidRDefault="009E6ABC" w:rsidP="008E315D">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eastAsia="Times New Roman"/>
                <w:color w:val="00000A"/>
                <w:bdr w:val="none" w:sz="0" w:space="0" w:color="auto"/>
                <w:lang w:val="ru-RU" w:eastAsia="ru-RU"/>
              </w:rPr>
            </w:pPr>
          </w:p>
        </w:tc>
        <w:tc>
          <w:tcPr>
            <w:tcW w:w="4677" w:type="dxa"/>
            <w:shd w:val="clear" w:color="auto" w:fill="auto"/>
            <w:tcMar>
              <w:left w:w="92" w:type="dxa"/>
            </w:tcMar>
          </w:tcPr>
          <w:p w14:paraId="0365FB06" w14:textId="77777777" w:rsidR="009E6ABC" w:rsidRPr="009E6ABC" w:rsidRDefault="009E6ABC" w:rsidP="009E6ABC">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rPr>
                <w:rFonts w:eastAsia="Times New Roman"/>
                <w:color w:val="00000A"/>
                <w:bdr w:val="none" w:sz="0" w:space="0" w:color="auto"/>
                <w:lang w:val="ru-RU" w:eastAsia="ru-RU"/>
              </w:rPr>
            </w:pPr>
          </w:p>
        </w:tc>
      </w:tr>
    </w:tbl>
    <w:p w14:paraId="300AD13C" w14:textId="77777777" w:rsidR="009E6ABC" w:rsidRPr="009E6ABC" w:rsidRDefault="009E6ABC" w:rsidP="009E6AB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firstLine="482"/>
        <w:jc w:val="both"/>
        <w:rPr>
          <w:rFonts w:eastAsia="Times New Roman"/>
          <w:color w:val="00000A"/>
          <w:bdr w:val="none" w:sz="0" w:space="0" w:color="auto"/>
          <w:lang w:val="ru-RU" w:eastAsia="ru-RU"/>
        </w:rPr>
      </w:pPr>
    </w:p>
    <w:p w14:paraId="71C9C452" w14:textId="77777777" w:rsidR="00285C65" w:rsidRPr="00600B28" w:rsidRDefault="00285C65" w:rsidP="00E24C0C">
      <w:pPr>
        <w:rPr>
          <w:lang w:val="ru-RU"/>
        </w:rPr>
      </w:pPr>
    </w:p>
    <w:sectPr w:rsidR="00285C65" w:rsidRPr="00600B28" w:rsidSect="001E4938">
      <w:footerReference w:type="default" r:id="rId8"/>
      <w:pgSz w:w="11900" w:h="16840"/>
      <w:pgMar w:top="709" w:right="560" w:bottom="426" w:left="709"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748328" w14:textId="77777777" w:rsidR="00242292" w:rsidRDefault="00242292" w:rsidP="00EA609B">
      <w:r>
        <w:separator/>
      </w:r>
    </w:p>
  </w:endnote>
  <w:endnote w:type="continuationSeparator" w:id="0">
    <w:p w14:paraId="4F860912" w14:textId="77777777" w:rsidR="00242292" w:rsidRDefault="00242292" w:rsidP="00EA6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6897898"/>
      <w:docPartObj>
        <w:docPartGallery w:val="Page Numbers (Bottom of Page)"/>
        <w:docPartUnique/>
      </w:docPartObj>
    </w:sdtPr>
    <w:sdtEndPr/>
    <w:sdtContent>
      <w:p w14:paraId="2E90211E" w14:textId="5986AB54" w:rsidR="00EA609B" w:rsidRDefault="00EA609B">
        <w:pPr>
          <w:pStyle w:val="a4"/>
          <w:jc w:val="center"/>
        </w:pPr>
        <w:r>
          <w:fldChar w:fldCharType="begin"/>
        </w:r>
        <w:r>
          <w:instrText>PAGE   \* MERGEFORMAT</w:instrText>
        </w:r>
        <w:r>
          <w:fldChar w:fldCharType="separate"/>
        </w:r>
        <w:r w:rsidR="003A3841">
          <w:rPr>
            <w:noProof/>
          </w:rPr>
          <w:t>8</w:t>
        </w:r>
        <w:r>
          <w:fldChar w:fldCharType="end"/>
        </w:r>
      </w:p>
    </w:sdtContent>
  </w:sdt>
  <w:p w14:paraId="6A53427B" w14:textId="77777777" w:rsidR="00EA609B" w:rsidRDefault="00EA609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36EC1F" w14:textId="77777777" w:rsidR="00242292" w:rsidRDefault="00242292" w:rsidP="00EA609B">
      <w:r>
        <w:separator/>
      </w:r>
    </w:p>
  </w:footnote>
  <w:footnote w:type="continuationSeparator" w:id="0">
    <w:p w14:paraId="2283B973" w14:textId="77777777" w:rsidR="00242292" w:rsidRDefault="00242292" w:rsidP="00EA60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eastAsia="Times New Roman" w:hAnsi="Times New Roman" w:cs="Times New Roman"/>
        <w:b/>
        <w:bCs w:val="0"/>
        <w:i/>
        <w:iCs w:val="0"/>
        <w:kern w:val="1"/>
        <w:sz w:val="24"/>
        <w:szCs w:val="24"/>
        <w:lang w:val="en-US" w:eastAsia="ru-RU" w:bidi="ar-SA"/>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rPr>
        <w:rFonts w:ascii="Times New Roman" w:hAnsi="Times New Roman" w:cs="Times New Roman"/>
        <w:b w:val="0"/>
        <w:i w:val="0"/>
        <w:sz w:val="21"/>
        <w:szCs w:val="21"/>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DD7311D"/>
    <w:multiLevelType w:val="multilevel"/>
    <w:tmpl w:val="A0B6E9D2"/>
    <w:lvl w:ilvl="0">
      <w:start w:val="1"/>
      <w:numFmt w:val="decimal"/>
      <w:suff w:val="space"/>
      <w:lvlText w:val="%1."/>
      <w:lvlJc w:val="left"/>
      <w:pPr>
        <w:ind w:left="720" w:hanging="360"/>
      </w:pPr>
    </w:lvl>
    <w:lvl w:ilvl="1">
      <w:start w:val="1"/>
      <w:numFmt w:val="decimal"/>
      <w:suff w:val="space"/>
      <w:lvlText w:val="%1.%2."/>
      <w:lvlJc w:val="left"/>
      <w:pPr>
        <w:ind w:left="1080" w:hanging="360"/>
      </w:pPr>
    </w:lvl>
    <w:lvl w:ilvl="2">
      <w:start w:val="1"/>
      <w:numFmt w:val="decimal"/>
      <w:suff w:val="space"/>
      <w:lvlText w:val="%1.%2.%3."/>
      <w:lvlJc w:val="left"/>
      <w:pPr>
        <w:ind w:left="1440" w:hanging="360"/>
      </w:pPr>
    </w:lvl>
    <w:lvl w:ilvl="3">
      <w:start w:val="1"/>
      <w:numFmt w:val="decimal"/>
      <w:suff w:val="space"/>
      <w:lvlText w:val="%1.%2.%3.%4."/>
      <w:lvlJc w:val="left"/>
      <w:pPr>
        <w:ind w:left="1800" w:hanging="360"/>
      </w:pPr>
    </w:lvl>
    <w:lvl w:ilvl="4">
      <w:start w:val="1"/>
      <w:numFmt w:val="decimal"/>
      <w:suff w:val="space"/>
      <w:lvlText w:val="%1.%2.%3.%4.%5."/>
      <w:lvlJc w:val="left"/>
      <w:pPr>
        <w:ind w:left="2160" w:hanging="360"/>
      </w:pPr>
    </w:lvl>
    <w:lvl w:ilvl="5">
      <w:start w:val="1"/>
      <w:numFmt w:val="decimal"/>
      <w:suff w:val="space"/>
      <w:lvlText w:val="%1.%2.%3.%4.%5.%6."/>
      <w:lvlJc w:val="left"/>
      <w:pPr>
        <w:ind w:left="2520" w:hanging="360"/>
      </w:pPr>
    </w:lvl>
    <w:lvl w:ilvl="6">
      <w:start w:val="1"/>
      <w:numFmt w:val="decimal"/>
      <w:suff w:val="space"/>
      <w:lvlText w:val="%1.%2.%3.%4.%5.%6.%7."/>
      <w:lvlJc w:val="left"/>
      <w:pPr>
        <w:ind w:left="2880" w:hanging="360"/>
      </w:pPr>
    </w:lvl>
    <w:lvl w:ilvl="7">
      <w:start w:val="1"/>
      <w:numFmt w:val="decimal"/>
      <w:suff w:val="space"/>
      <w:lvlText w:val="%1.%2.%3.%4.%5.%6.%7.%8."/>
      <w:lvlJc w:val="left"/>
      <w:pPr>
        <w:ind w:left="3240" w:hanging="360"/>
      </w:pPr>
    </w:lvl>
    <w:lvl w:ilvl="8">
      <w:start w:val="1"/>
      <w:numFmt w:val="decimal"/>
      <w:suff w:val="space"/>
      <w:lvlText w:val="%1.%2.%3.%4.%5.%6.%7.%8.%9."/>
      <w:lvlJc w:val="left"/>
      <w:pPr>
        <w:ind w:left="3600" w:hanging="360"/>
      </w:pPr>
    </w:lvl>
  </w:abstractNum>
  <w:abstractNum w:abstractNumId="2" w15:restartNumberingAfterBreak="0">
    <w:nsid w:val="11786B9D"/>
    <w:multiLevelType w:val="multilevel"/>
    <w:tmpl w:val="57E8BF9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B2D7B98"/>
    <w:multiLevelType w:val="multilevel"/>
    <w:tmpl w:val="0419001F"/>
    <w:lvl w:ilvl="0">
      <w:start w:val="1"/>
      <w:numFmt w:val="decimal"/>
      <w:lvlText w:val="%1."/>
      <w:lvlJc w:val="left"/>
      <w:pPr>
        <w:ind w:left="360" w:hanging="360"/>
      </w:pPr>
    </w:lvl>
    <w:lvl w:ilvl="1">
      <w:start w:val="1"/>
      <w:numFmt w:val="decimal"/>
      <w:lvlText w:val="%1.%2."/>
      <w:lvlJc w:val="left"/>
      <w:pPr>
        <w:ind w:left="270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2DF33BD"/>
    <w:multiLevelType w:val="multilevel"/>
    <w:tmpl w:val="0419001F"/>
    <w:lvl w:ilvl="0">
      <w:start w:val="1"/>
      <w:numFmt w:val="decimal"/>
      <w:lvlText w:val="%1."/>
      <w:lvlJc w:val="left"/>
      <w:pPr>
        <w:ind w:left="360" w:hanging="360"/>
      </w:pPr>
    </w:lvl>
    <w:lvl w:ilvl="1">
      <w:start w:val="1"/>
      <w:numFmt w:val="decimal"/>
      <w:lvlText w:val="%1.%2."/>
      <w:lvlJc w:val="left"/>
      <w:pPr>
        <w:ind w:left="2701" w:hanging="432"/>
      </w:pPr>
    </w:lvl>
    <w:lvl w:ilvl="2">
      <w:start w:val="1"/>
      <w:numFmt w:val="decimal"/>
      <w:lvlText w:val="%1.%2.%3."/>
      <w:lvlJc w:val="left"/>
      <w:pPr>
        <w:ind w:left="234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6425CC3"/>
    <w:multiLevelType w:val="hybridMultilevel"/>
    <w:tmpl w:val="EAFE9C00"/>
    <w:lvl w:ilvl="0" w:tplc="2D34AE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80E610A"/>
    <w:multiLevelType w:val="multilevel"/>
    <w:tmpl w:val="27DEF246"/>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 w15:restartNumberingAfterBreak="0">
    <w:nsid w:val="6AFF0DCE"/>
    <w:multiLevelType w:val="hybridMultilevel"/>
    <w:tmpl w:val="7DC4485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7499567D"/>
    <w:multiLevelType w:val="hybridMultilevel"/>
    <w:tmpl w:val="5FC0E5A2"/>
    <w:lvl w:ilvl="0" w:tplc="2D34AE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5"/>
  </w:num>
  <w:num w:numId="4">
    <w:abstractNumId w:val="2"/>
  </w:num>
  <w:num w:numId="5">
    <w:abstractNumId w:val="7"/>
  </w:num>
  <w:num w:numId="6">
    <w:abstractNumId w:val="1"/>
  </w:num>
  <w:num w:numId="7">
    <w:abstractNumId w:val="6"/>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425"/>
    <w:rsid w:val="0000054B"/>
    <w:rsid w:val="0000252D"/>
    <w:rsid w:val="000076C0"/>
    <w:rsid w:val="000141D8"/>
    <w:rsid w:val="000237CC"/>
    <w:rsid w:val="00036C44"/>
    <w:rsid w:val="000410D8"/>
    <w:rsid w:val="0004291C"/>
    <w:rsid w:val="00042DCA"/>
    <w:rsid w:val="00050762"/>
    <w:rsid w:val="00051D22"/>
    <w:rsid w:val="000622B0"/>
    <w:rsid w:val="00064143"/>
    <w:rsid w:val="00073F7D"/>
    <w:rsid w:val="00090498"/>
    <w:rsid w:val="000A2014"/>
    <w:rsid w:val="000A20F4"/>
    <w:rsid w:val="000A2CAC"/>
    <w:rsid w:val="000A411C"/>
    <w:rsid w:val="000A5DE8"/>
    <w:rsid w:val="000A66C6"/>
    <w:rsid w:val="000B38CA"/>
    <w:rsid w:val="000C0EED"/>
    <w:rsid w:val="000C2972"/>
    <w:rsid w:val="000C7EA4"/>
    <w:rsid w:val="000D4FB0"/>
    <w:rsid w:val="000D6BB7"/>
    <w:rsid w:val="000D6D42"/>
    <w:rsid w:val="000E19AF"/>
    <w:rsid w:val="000E3794"/>
    <w:rsid w:val="000E673F"/>
    <w:rsid w:val="000F0C93"/>
    <w:rsid w:val="00112CA5"/>
    <w:rsid w:val="00115E9C"/>
    <w:rsid w:val="00124C33"/>
    <w:rsid w:val="00127385"/>
    <w:rsid w:val="00127425"/>
    <w:rsid w:val="0013686E"/>
    <w:rsid w:val="00137884"/>
    <w:rsid w:val="001435C7"/>
    <w:rsid w:val="00145140"/>
    <w:rsid w:val="00145815"/>
    <w:rsid w:val="0015157F"/>
    <w:rsid w:val="00151A4F"/>
    <w:rsid w:val="00173595"/>
    <w:rsid w:val="001846A9"/>
    <w:rsid w:val="0018670D"/>
    <w:rsid w:val="00192551"/>
    <w:rsid w:val="0019696C"/>
    <w:rsid w:val="001A176C"/>
    <w:rsid w:val="001A1FC1"/>
    <w:rsid w:val="001A4B96"/>
    <w:rsid w:val="001D7FC2"/>
    <w:rsid w:val="001E303F"/>
    <w:rsid w:val="001E4938"/>
    <w:rsid w:val="001F1B77"/>
    <w:rsid w:val="00200585"/>
    <w:rsid w:val="00203ED0"/>
    <w:rsid w:val="00213FDF"/>
    <w:rsid w:val="0022386E"/>
    <w:rsid w:val="002311CE"/>
    <w:rsid w:val="00234565"/>
    <w:rsid w:val="00242292"/>
    <w:rsid w:val="00245310"/>
    <w:rsid w:val="002462E5"/>
    <w:rsid w:val="002470EC"/>
    <w:rsid w:val="00267794"/>
    <w:rsid w:val="00267EE1"/>
    <w:rsid w:val="00274A9A"/>
    <w:rsid w:val="00274E91"/>
    <w:rsid w:val="00274FE8"/>
    <w:rsid w:val="00277E4A"/>
    <w:rsid w:val="00285C65"/>
    <w:rsid w:val="002872C4"/>
    <w:rsid w:val="002A3814"/>
    <w:rsid w:val="002B1637"/>
    <w:rsid w:val="002D3F20"/>
    <w:rsid w:val="002D6604"/>
    <w:rsid w:val="002E17C7"/>
    <w:rsid w:val="002E4291"/>
    <w:rsid w:val="002F7320"/>
    <w:rsid w:val="003002C3"/>
    <w:rsid w:val="0030292F"/>
    <w:rsid w:val="00305DE1"/>
    <w:rsid w:val="0030622E"/>
    <w:rsid w:val="00310323"/>
    <w:rsid w:val="00315062"/>
    <w:rsid w:val="00332EA1"/>
    <w:rsid w:val="003430A6"/>
    <w:rsid w:val="003535DC"/>
    <w:rsid w:val="003572BD"/>
    <w:rsid w:val="003621FD"/>
    <w:rsid w:val="003737B8"/>
    <w:rsid w:val="00375B3F"/>
    <w:rsid w:val="0038789F"/>
    <w:rsid w:val="00392DC7"/>
    <w:rsid w:val="00393160"/>
    <w:rsid w:val="003A3841"/>
    <w:rsid w:val="003A3DEB"/>
    <w:rsid w:val="003A47D9"/>
    <w:rsid w:val="003A65C0"/>
    <w:rsid w:val="003B14FF"/>
    <w:rsid w:val="003C2FD5"/>
    <w:rsid w:val="003E1E26"/>
    <w:rsid w:val="003F12B1"/>
    <w:rsid w:val="003F67C5"/>
    <w:rsid w:val="00402926"/>
    <w:rsid w:val="004043B7"/>
    <w:rsid w:val="004059A9"/>
    <w:rsid w:val="004143E1"/>
    <w:rsid w:val="0042069A"/>
    <w:rsid w:val="00421B22"/>
    <w:rsid w:val="00432728"/>
    <w:rsid w:val="00440368"/>
    <w:rsid w:val="004447AF"/>
    <w:rsid w:val="0045264A"/>
    <w:rsid w:val="00454B28"/>
    <w:rsid w:val="00455AFA"/>
    <w:rsid w:val="00455AFB"/>
    <w:rsid w:val="0046320B"/>
    <w:rsid w:val="00463884"/>
    <w:rsid w:val="00464118"/>
    <w:rsid w:val="00465830"/>
    <w:rsid w:val="004714DE"/>
    <w:rsid w:val="00485D42"/>
    <w:rsid w:val="0049072A"/>
    <w:rsid w:val="00492F67"/>
    <w:rsid w:val="004957F7"/>
    <w:rsid w:val="004A0620"/>
    <w:rsid w:val="004B1664"/>
    <w:rsid w:val="004B379E"/>
    <w:rsid w:val="004B44DD"/>
    <w:rsid w:val="004C46DC"/>
    <w:rsid w:val="004C4FF2"/>
    <w:rsid w:val="004D533D"/>
    <w:rsid w:val="004D578D"/>
    <w:rsid w:val="004E3EA2"/>
    <w:rsid w:val="004E7689"/>
    <w:rsid w:val="00502864"/>
    <w:rsid w:val="00510633"/>
    <w:rsid w:val="00521CFF"/>
    <w:rsid w:val="005220C6"/>
    <w:rsid w:val="005225E9"/>
    <w:rsid w:val="005273BE"/>
    <w:rsid w:val="00527421"/>
    <w:rsid w:val="00537869"/>
    <w:rsid w:val="00547DD1"/>
    <w:rsid w:val="00561729"/>
    <w:rsid w:val="00577C90"/>
    <w:rsid w:val="00584929"/>
    <w:rsid w:val="0059398F"/>
    <w:rsid w:val="005A16FC"/>
    <w:rsid w:val="005A3993"/>
    <w:rsid w:val="005C247A"/>
    <w:rsid w:val="005C4372"/>
    <w:rsid w:val="005D7CDC"/>
    <w:rsid w:val="005E0A21"/>
    <w:rsid w:val="005E134B"/>
    <w:rsid w:val="005E5AE3"/>
    <w:rsid w:val="005E6709"/>
    <w:rsid w:val="005F00F4"/>
    <w:rsid w:val="005F3D2D"/>
    <w:rsid w:val="0060060D"/>
    <w:rsid w:val="006006ED"/>
    <w:rsid w:val="00600B28"/>
    <w:rsid w:val="00604C44"/>
    <w:rsid w:val="0060738F"/>
    <w:rsid w:val="00611C95"/>
    <w:rsid w:val="00630F3F"/>
    <w:rsid w:val="006322E6"/>
    <w:rsid w:val="00632A65"/>
    <w:rsid w:val="0064074F"/>
    <w:rsid w:val="00643DA4"/>
    <w:rsid w:val="00660A9F"/>
    <w:rsid w:val="0066120B"/>
    <w:rsid w:val="00666277"/>
    <w:rsid w:val="00671A48"/>
    <w:rsid w:val="00671B55"/>
    <w:rsid w:val="0067465D"/>
    <w:rsid w:val="0068239F"/>
    <w:rsid w:val="00685F31"/>
    <w:rsid w:val="0069790A"/>
    <w:rsid w:val="006A6A63"/>
    <w:rsid w:val="006A7BF9"/>
    <w:rsid w:val="006C0CCC"/>
    <w:rsid w:val="006D0BCD"/>
    <w:rsid w:val="006D2110"/>
    <w:rsid w:val="006D30AA"/>
    <w:rsid w:val="006D550E"/>
    <w:rsid w:val="006D7F58"/>
    <w:rsid w:val="006F091D"/>
    <w:rsid w:val="006F30D7"/>
    <w:rsid w:val="007268F0"/>
    <w:rsid w:val="007355B2"/>
    <w:rsid w:val="00735735"/>
    <w:rsid w:val="007410FA"/>
    <w:rsid w:val="00742213"/>
    <w:rsid w:val="007423A6"/>
    <w:rsid w:val="00742A00"/>
    <w:rsid w:val="00745466"/>
    <w:rsid w:val="0075021A"/>
    <w:rsid w:val="007510C7"/>
    <w:rsid w:val="0075130A"/>
    <w:rsid w:val="00763DAF"/>
    <w:rsid w:val="00770C85"/>
    <w:rsid w:val="00773C18"/>
    <w:rsid w:val="00774913"/>
    <w:rsid w:val="0078103F"/>
    <w:rsid w:val="0078113A"/>
    <w:rsid w:val="00783CF5"/>
    <w:rsid w:val="00796C7D"/>
    <w:rsid w:val="00797E01"/>
    <w:rsid w:val="007A37B9"/>
    <w:rsid w:val="007B58B5"/>
    <w:rsid w:val="007C165C"/>
    <w:rsid w:val="007C2116"/>
    <w:rsid w:val="007D6122"/>
    <w:rsid w:val="007E438E"/>
    <w:rsid w:val="007E4F10"/>
    <w:rsid w:val="007E5A9D"/>
    <w:rsid w:val="007F63AA"/>
    <w:rsid w:val="00801369"/>
    <w:rsid w:val="00810C27"/>
    <w:rsid w:val="008123A8"/>
    <w:rsid w:val="00812ED8"/>
    <w:rsid w:val="0081501B"/>
    <w:rsid w:val="00820DBB"/>
    <w:rsid w:val="00821AF7"/>
    <w:rsid w:val="00831B60"/>
    <w:rsid w:val="00837FED"/>
    <w:rsid w:val="008404C6"/>
    <w:rsid w:val="00850173"/>
    <w:rsid w:val="00852DFD"/>
    <w:rsid w:val="008547E2"/>
    <w:rsid w:val="00854A21"/>
    <w:rsid w:val="00856655"/>
    <w:rsid w:val="00860E39"/>
    <w:rsid w:val="008650BB"/>
    <w:rsid w:val="008730EB"/>
    <w:rsid w:val="0087408C"/>
    <w:rsid w:val="00886E92"/>
    <w:rsid w:val="008922A7"/>
    <w:rsid w:val="00893F8A"/>
    <w:rsid w:val="008A50FE"/>
    <w:rsid w:val="008B6DDD"/>
    <w:rsid w:val="008C4DA7"/>
    <w:rsid w:val="008E04D5"/>
    <w:rsid w:val="008E2462"/>
    <w:rsid w:val="008E315D"/>
    <w:rsid w:val="008F25F0"/>
    <w:rsid w:val="00906162"/>
    <w:rsid w:val="00907AA2"/>
    <w:rsid w:val="00916A59"/>
    <w:rsid w:val="0091739A"/>
    <w:rsid w:val="00924BF6"/>
    <w:rsid w:val="00932440"/>
    <w:rsid w:val="00965990"/>
    <w:rsid w:val="00972CD1"/>
    <w:rsid w:val="009748A3"/>
    <w:rsid w:val="0098710B"/>
    <w:rsid w:val="0098778C"/>
    <w:rsid w:val="00990D0B"/>
    <w:rsid w:val="00994AC5"/>
    <w:rsid w:val="009A1914"/>
    <w:rsid w:val="009A2AFC"/>
    <w:rsid w:val="009B47CB"/>
    <w:rsid w:val="009B5C4C"/>
    <w:rsid w:val="009B683F"/>
    <w:rsid w:val="009B68F9"/>
    <w:rsid w:val="009B7780"/>
    <w:rsid w:val="009C155D"/>
    <w:rsid w:val="009C1F0D"/>
    <w:rsid w:val="009C6056"/>
    <w:rsid w:val="009C7CC4"/>
    <w:rsid w:val="009D0E1F"/>
    <w:rsid w:val="009D32CA"/>
    <w:rsid w:val="009E2065"/>
    <w:rsid w:val="009E44B6"/>
    <w:rsid w:val="009E6ABC"/>
    <w:rsid w:val="009F050A"/>
    <w:rsid w:val="00A00B33"/>
    <w:rsid w:val="00A05EAB"/>
    <w:rsid w:val="00A06ABC"/>
    <w:rsid w:val="00A14C3D"/>
    <w:rsid w:val="00A301B1"/>
    <w:rsid w:val="00A34B43"/>
    <w:rsid w:val="00A44254"/>
    <w:rsid w:val="00A472F1"/>
    <w:rsid w:val="00A50202"/>
    <w:rsid w:val="00A57AB0"/>
    <w:rsid w:val="00A61037"/>
    <w:rsid w:val="00A65862"/>
    <w:rsid w:val="00A740B5"/>
    <w:rsid w:val="00A81033"/>
    <w:rsid w:val="00A85255"/>
    <w:rsid w:val="00A85543"/>
    <w:rsid w:val="00AA0232"/>
    <w:rsid w:val="00AA4301"/>
    <w:rsid w:val="00AA5B7B"/>
    <w:rsid w:val="00AB37D7"/>
    <w:rsid w:val="00AB6ACE"/>
    <w:rsid w:val="00AD1CA9"/>
    <w:rsid w:val="00AD7B0D"/>
    <w:rsid w:val="00AD7D53"/>
    <w:rsid w:val="00AE095F"/>
    <w:rsid w:val="00B123EA"/>
    <w:rsid w:val="00B14B83"/>
    <w:rsid w:val="00B20283"/>
    <w:rsid w:val="00B368AA"/>
    <w:rsid w:val="00B50934"/>
    <w:rsid w:val="00B53F88"/>
    <w:rsid w:val="00B57856"/>
    <w:rsid w:val="00B7170D"/>
    <w:rsid w:val="00B71EE1"/>
    <w:rsid w:val="00B74AFA"/>
    <w:rsid w:val="00B80F49"/>
    <w:rsid w:val="00B81F6A"/>
    <w:rsid w:val="00B82E70"/>
    <w:rsid w:val="00B8503A"/>
    <w:rsid w:val="00B93D24"/>
    <w:rsid w:val="00BB6731"/>
    <w:rsid w:val="00BB7D48"/>
    <w:rsid w:val="00BC3235"/>
    <w:rsid w:val="00BC5097"/>
    <w:rsid w:val="00BC5ABD"/>
    <w:rsid w:val="00BD4200"/>
    <w:rsid w:val="00BD4C2C"/>
    <w:rsid w:val="00BE1A48"/>
    <w:rsid w:val="00BE3D81"/>
    <w:rsid w:val="00BE445F"/>
    <w:rsid w:val="00C06004"/>
    <w:rsid w:val="00C103F3"/>
    <w:rsid w:val="00C11293"/>
    <w:rsid w:val="00C242DE"/>
    <w:rsid w:val="00C364FA"/>
    <w:rsid w:val="00C43B37"/>
    <w:rsid w:val="00C479A0"/>
    <w:rsid w:val="00C52734"/>
    <w:rsid w:val="00C52DE9"/>
    <w:rsid w:val="00C55115"/>
    <w:rsid w:val="00C64644"/>
    <w:rsid w:val="00C729FE"/>
    <w:rsid w:val="00C737E8"/>
    <w:rsid w:val="00C76D33"/>
    <w:rsid w:val="00C8219D"/>
    <w:rsid w:val="00C8757B"/>
    <w:rsid w:val="00CB572A"/>
    <w:rsid w:val="00CC6E67"/>
    <w:rsid w:val="00CD5D5D"/>
    <w:rsid w:val="00CD64CA"/>
    <w:rsid w:val="00CE7BD9"/>
    <w:rsid w:val="00CF139E"/>
    <w:rsid w:val="00D04446"/>
    <w:rsid w:val="00D21079"/>
    <w:rsid w:val="00D262C1"/>
    <w:rsid w:val="00D272BE"/>
    <w:rsid w:val="00D31442"/>
    <w:rsid w:val="00D31BCD"/>
    <w:rsid w:val="00D50C08"/>
    <w:rsid w:val="00D55505"/>
    <w:rsid w:val="00D95830"/>
    <w:rsid w:val="00DA0E8F"/>
    <w:rsid w:val="00DA134C"/>
    <w:rsid w:val="00DA5A27"/>
    <w:rsid w:val="00DB1AAC"/>
    <w:rsid w:val="00DB39DE"/>
    <w:rsid w:val="00DC2D3A"/>
    <w:rsid w:val="00DE166B"/>
    <w:rsid w:val="00DE60CC"/>
    <w:rsid w:val="00DF72BE"/>
    <w:rsid w:val="00E07615"/>
    <w:rsid w:val="00E13754"/>
    <w:rsid w:val="00E2066E"/>
    <w:rsid w:val="00E24C0C"/>
    <w:rsid w:val="00E25DEF"/>
    <w:rsid w:val="00E26297"/>
    <w:rsid w:val="00E431BD"/>
    <w:rsid w:val="00E551C0"/>
    <w:rsid w:val="00E605A8"/>
    <w:rsid w:val="00E623B0"/>
    <w:rsid w:val="00E65038"/>
    <w:rsid w:val="00E66732"/>
    <w:rsid w:val="00E73E66"/>
    <w:rsid w:val="00E75D75"/>
    <w:rsid w:val="00E96A9D"/>
    <w:rsid w:val="00EA5EE8"/>
    <w:rsid w:val="00EA609B"/>
    <w:rsid w:val="00EB17BB"/>
    <w:rsid w:val="00EB364C"/>
    <w:rsid w:val="00EB5C94"/>
    <w:rsid w:val="00EB6968"/>
    <w:rsid w:val="00EC78D0"/>
    <w:rsid w:val="00EE137B"/>
    <w:rsid w:val="00EE7750"/>
    <w:rsid w:val="00F01B98"/>
    <w:rsid w:val="00F06D33"/>
    <w:rsid w:val="00F1044B"/>
    <w:rsid w:val="00F22858"/>
    <w:rsid w:val="00F22929"/>
    <w:rsid w:val="00F2628A"/>
    <w:rsid w:val="00F32D2B"/>
    <w:rsid w:val="00F34AD5"/>
    <w:rsid w:val="00F564AF"/>
    <w:rsid w:val="00F93E3B"/>
    <w:rsid w:val="00F957AA"/>
    <w:rsid w:val="00FA17D1"/>
    <w:rsid w:val="00FA617C"/>
    <w:rsid w:val="00FA716B"/>
    <w:rsid w:val="00FB3B48"/>
    <w:rsid w:val="00FB47F5"/>
    <w:rsid w:val="00FB7C4D"/>
    <w:rsid w:val="00FC66E0"/>
    <w:rsid w:val="00FE10B4"/>
    <w:rsid w:val="00FE7D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E52CC"/>
  <w15:docId w15:val="{D79BFE7A-D7DE-46C3-BDDB-A06B7B3A7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98710B"/>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12742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a3">
    <w:name w:val="Колонтитулы"/>
    <w:rsid w:val="00127425"/>
    <w:pPr>
      <w:pBdr>
        <w:top w:val="nil"/>
        <w:left w:val="nil"/>
        <w:bottom w:val="nil"/>
        <w:right w:val="nil"/>
        <w:between w:val="nil"/>
        <w:bar w:val="nil"/>
      </w:pBdr>
      <w:tabs>
        <w:tab w:val="right" w:pos="9020"/>
      </w:tabs>
      <w:spacing w:after="0" w:line="240" w:lineRule="auto"/>
    </w:pPr>
    <w:rPr>
      <w:rFonts w:ascii="Helvetica" w:eastAsia="Arial Unicode MS" w:hAnsi="Arial Unicode MS" w:cs="Arial Unicode MS"/>
      <w:color w:val="000000"/>
      <w:sz w:val="24"/>
      <w:szCs w:val="24"/>
      <w:bdr w:val="nil"/>
      <w:lang w:eastAsia="ru-RU"/>
    </w:rPr>
  </w:style>
  <w:style w:type="paragraph" w:styleId="a4">
    <w:name w:val="footer"/>
    <w:link w:val="a5"/>
    <w:uiPriority w:val="99"/>
    <w:rsid w:val="00127425"/>
    <w:pPr>
      <w:pBdr>
        <w:top w:val="nil"/>
        <w:left w:val="nil"/>
        <w:bottom w:val="nil"/>
        <w:right w:val="nil"/>
        <w:between w:val="nil"/>
        <w:bar w:val="nil"/>
      </w:pBdr>
      <w:tabs>
        <w:tab w:val="center" w:pos="4677"/>
        <w:tab w:val="right" w:pos="9355"/>
      </w:tabs>
      <w:spacing w:after="200" w:line="276" w:lineRule="auto"/>
    </w:pPr>
    <w:rPr>
      <w:rFonts w:ascii="Times New Roman" w:eastAsia="Arial Unicode MS" w:hAnsi="Arial Unicode MS" w:cs="Arial Unicode MS"/>
      <w:color w:val="000000"/>
      <w:sz w:val="24"/>
      <w:szCs w:val="24"/>
      <w:u w:color="000000"/>
      <w:bdr w:val="nil"/>
      <w:lang w:eastAsia="ru-RU"/>
    </w:rPr>
  </w:style>
  <w:style w:type="character" w:customStyle="1" w:styleId="a5">
    <w:name w:val="Нижний колонтитул Знак"/>
    <w:basedOn w:val="a0"/>
    <w:link w:val="a4"/>
    <w:uiPriority w:val="99"/>
    <w:rsid w:val="00127425"/>
    <w:rPr>
      <w:rFonts w:ascii="Times New Roman" w:eastAsia="Arial Unicode MS" w:hAnsi="Arial Unicode MS" w:cs="Arial Unicode MS"/>
      <w:color w:val="000000"/>
      <w:sz w:val="24"/>
      <w:szCs w:val="24"/>
      <w:u w:color="000000"/>
      <w:bdr w:val="nil"/>
      <w:lang w:eastAsia="ru-RU"/>
    </w:rPr>
  </w:style>
  <w:style w:type="paragraph" w:styleId="a6">
    <w:name w:val="List Paragraph"/>
    <w:basedOn w:val="a"/>
    <w:uiPriority w:val="34"/>
    <w:qFormat/>
    <w:rsid w:val="00127425"/>
    <w:pPr>
      <w:ind w:left="720"/>
      <w:contextualSpacing/>
    </w:pPr>
  </w:style>
  <w:style w:type="character" w:styleId="a7">
    <w:name w:val="Hyperlink"/>
    <w:unhideWhenUsed/>
    <w:rsid w:val="00EA609B"/>
    <w:rPr>
      <w:color w:val="0000FF"/>
      <w:u w:val="single"/>
    </w:rPr>
  </w:style>
  <w:style w:type="paragraph" w:styleId="a8">
    <w:name w:val="header"/>
    <w:basedOn w:val="a"/>
    <w:link w:val="a9"/>
    <w:uiPriority w:val="99"/>
    <w:unhideWhenUsed/>
    <w:rsid w:val="00EA609B"/>
    <w:pPr>
      <w:tabs>
        <w:tab w:val="center" w:pos="4677"/>
        <w:tab w:val="right" w:pos="9355"/>
      </w:tabs>
    </w:pPr>
  </w:style>
  <w:style w:type="character" w:customStyle="1" w:styleId="a9">
    <w:name w:val="Верхний колонтитул Знак"/>
    <w:basedOn w:val="a0"/>
    <w:link w:val="a8"/>
    <w:uiPriority w:val="99"/>
    <w:rsid w:val="00EA609B"/>
    <w:rPr>
      <w:rFonts w:ascii="Times New Roman" w:eastAsia="Arial Unicode MS" w:hAnsi="Times New Roman" w:cs="Times New Roman"/>
      <w:sz w:val="24"/>
      <w:szCs w:val="24"/>
      <w:bdr w:val="nil"/>
      <w:lang w:val="en-US"/>
    </w:rPr>
  </w:style>
  <w:style w:type="paragraph" w:customStyle="1" w:styleId="Aa">
    <w:name w:val="Текстовый блок A"/>
    <w:rsid w:val="006D550E"/>
    <w:pPr>
      <w:pBdr>
        <w:top w:val="nil"/>
        <w:left w:val="nil"/>
        <w:bottom w:val="nil"/>
        <w:right w:val="nil"/>
        <w:between w:val="nil"/>
        <w:bar w:val="nil"/>
      </w:pBdr>
      <w:spacing w:after="200" w:line="276" w:lineRule="auto"/>
    </w:pPr>
    <w:rPr>
      <w:rFonts w:ascii="Times New Roman" w:eastAsia="Arial Unicode MS" w:hAnsi="Arial Unicode MS" w:cs="Arial Unicode MS"/>
      <w:color w:val="000000"/>
      <w:sz w:val="24"/>
      <w:szCs w:val="24"/>
      <w:u w:color="000000"/>
      <w:bdr w:val="nil"/>
      <w:lang w:eastAsia="ru-RU"/>
    </w:rPr>
  </w:style>
  <w:style w:type="paragraph" w:customStyle="1" w:styleId="ConsPlusNonformat">
    <w:name w:val="ConsPlusNonformat"/>
    <w:rsid w:val="006D550E"/>
    <w:pPr>
      <w:pBdr>
        <w:top w:val="nil"/>
        <w:left w:val="nil"/>
        <w:bottom w:val="nil"/>
        <w:right w:val="nil"/>
        <w:between w:val="nil"/>
        <w:bar w:val="nil"/>
      </w:pBdr>
      <w:spacing w:after="200" w:line="276" w:lineRule="auto"/>
    </w:pPr>
    <w:rPr>
      <w:rFonts w:ascii="Arial Unicode MS" w:eastAsia="Arial Unicode MS" w:hAnsi="Arial Unicode MS" w:cs="Arial Unicode MS"/>
      <w:color w:val="000000"/>
      <w:sz w:val="20"/>
      <w:szCs w:val="20"/>
      <w:u w:color="000000"/>
      <w:bdr w:val="nil"/>
      <w:lang w:eastAsia="ru-RU"/>
    </w:rPr>
  </w:style>
  <w:style w:type="paragraph" w:customStyle="1" w:styleId="ConsNormal">
    <w:name w:val="ConsNormal"/>
    <w:rsid w:val="006D550E"/>
    <w:pPr>
      <w:widowControl w:val="0"/>
      <w:pBdr>
        <w:top w:val="nil"/>
        <w:left w:val="nil"/>
        <w:bottom w:val="nil"/>
        <w:right w:val="nil"/>
        <w:between w:val="nil"/>
        <w:bar w:val="nil"/>
      </w:pBdr>
      <w:spacing w:after="200" w:line="276" w:lineRule="auto"/>
      <w:ind w:firstLine="720"/>
    </w:pPr>
    <w:rPr>
      <w:rFonts w:ascii="Arial Unicode MS" w:eastAsia="Arial Unicode MS" w:hAnsi="Arial Unicode MS" w:cs="Arial Unicode MS"/>
      <w:color w:val="000000"/>
      <w:sz w:val="24"/>
      <w:szCs w:val="24"/>
      <w:u w:color="000000"/>
      <w:bdr w:val="nil"/>
      <w:lang w:eastAsia="ru-RU"/>
    </w:rPr>
  </w:style>
  <w:style w:type="paragraph" w:styleId="ab">
    <w:name w:val="Balloon Text"/>
    <w:basedOn w:val="a"/>
    <w:link w:val="ac"/>
    <w:uiPriority w:val="99"/>
    <w:semiHidden/>
    <w:unhideWhenUsed/>
    <w:rsid w:val="00285C65"/>
    <w:rPr>
      <w:rFonts w:ascii="Segoe UI" w:hAnsi="Segoe UI" w:cs="Segoe UI"/>
      <w:sz w:val="18"/>
      <w:szCs w:val="18"/>
    </w:rPr>
  </w:style>
  <w:style w:type="character" w:customStyle="1" w:styleId="ac">
    <w:name w:val="Текст выноски Знак"/>
    <w:basedOn w:val="a0"/>
    <w:link w:val="ab"/>
    <w:uiPriority w:val="99"/>
    <w:semiHidden/>
    <w:rsid w:val="00285C65"/>
    <w:rPr>
      <w:rFonts w:ascii="Segoe UI" w:eastAsia="Arial Unicode MS" w:hAnsi="Segoe UI" w:cs="Segoe UI"/>
      <w:sz w:val="18"/>
      <w:szCs w:val="18"/>
      <w:bdr w:val="nil"/>
      <w:lang w:val="en-US"/>
    </w:rPr>
  </w:style>
  <w:style w:type="paragraph" w:customStyle="1" w:styleId="ConsPlusNormal">
    <w:name w:val="ConsPlusNormal"/>
    <w:link w:val="ConsPlusNormal0"/>
    <w:rsid w:val="00D50C08"/>
    <w:pPr>
      <w:spacing w:after="0" w:line="240" w:lineRule="auto"/>
      <w:ind w:firstLine="720"/>
    </w:pPr>
    <w:rPr>
      <w:rFonts w:ascii="Arial" w:eastAsia="Times New Roman" w:hAnsi="Arial" w:cs="Times New Roman"/>
      <w:sz w:val="20"/>
      <w:szCs w:val="20"/>
      <w:lang w:eastAsia="ru-RU"/>
    </w:rPr>
  </w:style>
  <w:style w:type="character" w:customStyle="1" w:styleId="ConsPlusNormal0">
    <w:name w:val="ConsPlusNormal Знак"/>
    <w:basedOn w:val="a0"/>
    <w:link w:val="ConsPlusNormal"/>
    <w:locked/>
    <w:rsid w:val="00D50C08"/>
    <w:rPr>
      <w:rFonts w:ascii="Arial" w:eastAsia="Times New Roman" w:hAnsi="Arial" w:cs="Times New Roman"/>
      <w:sz w:val="20"/>
      <w:szCs w:val="20"/>
      <w:lang w:eastAsia="ru-RU"/>
    </w:rPr>
  </w:style>
  <w:style w:type="paragraph" w:styleId="ad">
    <w:name w:val="Normal (Web)"/>
    <w:aliases w:val="Обычный (Web),Обычный (веб) Знак,Знак Знак1,Обычный (веб) Знак Знак,Знак Знак1 Знак,Знак Знак2,Обычный (веб) Знак Знак Знак1,Знак Знак Знак Знак Знак,Обычный (веб) Знак Знак Знак Знак,Знак Знак Знак1 Знак Знак Знак,Знак Знак Знак1 Знак"/>
    <w:basedOn w:val="a"/>
    <w:link w:val="1"/>
    <w:uiPriority w:val="99"/>
    <w:unhideWhenUsed/>
    <w:qFormat/>
    <w:rsid w:val="00EA5EE8"/>
  </w:style>
  <w:style w:type="character" w:customStyle="1" w:styleId="1">
    <w:name w:val="Обычный (веб) Знак1"/>
    <w:aliases w:val="Обычный (Web) Знак,Обычный (веб) Знак Знак1,Знак Знак1 Знак1,Обычный (веб) Знак Знак Знак,Знак Знак1 Знак Знак,Знак Знак2 Знак,Обычный (веб) Знак Знак Знак1 Знак,Знак Знак Знак Знак Знак Знак,Обычный (веб) Знак Знак Знак Знак Знак"/>
    <w:link w:val="ad"/>
    <w:uiPriority w:val="99"/>
    <w:locked/>
    <w:rsid w:val="00C479A0"/>
    <w:rPr>
      <w:rFonts w:ascii="Times New Roman" w:eastAsia="Arial Unicode MS" w:hAnsi="Times New Roman" w:cs="Times New Roman"/>
      <w:sz w:val="24"/>
      <w:szCs w:val="24"/>
      <w:bdr w:val="nil"/>
      <w:lang w:val="en-US"/>
    </w:rPr>
  </w:style>
  <w:style w:type="character" w:customStyle="1" w:styleId="bankdetailsitemtitle">
    <w:name w:val="bank_details_item_title"/>
    <w:basedOn w:val="a0"/>
    <w:rsid w:val="001E4938"/>
  </w:style>
  <w:style w:type="character" w:customStyle="1" w:styleId="bankdetailsitemdata">
    <w:name w:val="bank_details_item_data"/>
    <w:basedOn w:val="a0"/>
    <w:rsid w:val="001E4938"/>
  </w:style>
  <w:style w:type="character" w:styleId="ae">
    <w:name w:val="Strong"/>
    <w:basedOn w:val="a0"/>
    <w:uiPriority w:val="22"/>
    <w:qFormat/>
    <w:rsid w:val="001458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102052">
      <w:bodyDiv w:val="1"/>
      <w:marLeft w:val="0"/>
      <w:marRight w:val="0"/>
      <w:marTop w:val="0"/>
      <w:marBottom w:val="0"/>
      <w:divBdr>
        <w:top w:val="none" w:sz="0" w:space="0" w:color="auto"/>
        <w:left w:val="none" w:sz="0" w:space="0" w:color="auto"/>
        <w:bottom w:val="none" w:sz="0" w:space="0" w:color="auto"/>
        <w:right w:val="none" w:sz="0" w:space="0" w:color="auto"/>
      </w:divBdr>
    </w:div>
    <w:div w:id="128812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onsultant.ru/document/cons_doc_LAW_388926/17c58c1903f7b6212924ba9ce701489655e9a8e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4015</Words>
  <Characters>22890</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QQQ</dc:creator>
  <cp:lastModifiedBy>Svekolkin</cp:lastModifiedBy>
  <cp:revision>3</cp:revision>
  <cp:lastPrinted>2025-06-17T12:25:00Z</cp:lastPrinted>
  <dcterms:created xsi:type="dcterms:W3CDTF">2026-05-27T07:24:00Z</dcterms:created>
  <dcterms:modified xsi:type="dcterms:W3CDTF">2026-05-27T07:31:00Z</dcterms:modified>
</cp:coreProperties>
</file>