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8EE" w:rsidRDefault="003158EE">
      <w:pPr>
        <w:jc w:val="right"/>
        <w:rPr>
          <w:sz w:val="28"/>
          <w:szCs w:val="28"/>
          <w:lang w:val="ru-RU"/>
        </w:rPr>
      </w:pPr>
    </w:p>
    <w:p w:rsidR="003158EE" w:rsidRDefault="003158EE">
      <w:pPr>
        <w:jc w:val="center"/>
        <w:rPr>
          <w:sz w:val="28"/>
          <w:szCs w:val="28"/>
          <w:lang w:val="ru-RU"/>
        </w:rPr>
      </w:pPr>
    </w:p>
    <w:p w:rsidR="003158EE" w:rsidRDefault="009B1FAD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Техническое задание</w:t>
      </w:r>
    </w:p>
    <w:p w:rsidR="003158EE" w:rsidRDefault="00277021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</w:t>
      </w:r>
      <w:r w:rsidR="009B1FAD">
        <w:rPr>
          <w:sz w:val="28"/>
          <w:szCs w:val="28"/>
          <w:lang w:val="ru-RU"/>
        </w:rPr>
        <w:t>Для ремонта  В-28</w:t>
      </w:r>
    </w:p>
    <w:p w:rsidR="003158EE" w:rsidRDefault="00277021">
      <w:pPr>
        <w:numPr>
          <w:ilvl w:val="0"/>
          <w:numId w:val="6"/>
        </w:numPr>
        <w:rPr>
          <w:sz w:val="28"/>
          <w:szCs w:val="28"/>
          <w:lang w:val="ru-RU"/>
        </w:rPr>
      </w:pPr>
      <w:r w:rsidRPr="009B1FAD">
        <w:rPr>
          <w:color w:val="000000"/>
          <w:sz w:val="28"/>
          <w:szCs w:val="28"/>
          <w:lang w:val="ru-RU"/>
        </w:rPr>
        <w:t>Вентилятор центробежный ВЦ-</w:t>
      </w:r>
      <w:r w:rsidRPr="009B1FAD">
        <w:rPr>
          <w:color w:val="000000"/>
          <w:sz w:val="28"/>
          <w:szCs w:val="28"/>
          <w:lang w:val="ru-RU"/>
        </w:rPr>
        <w:t>14-46-</w:t>
      </w:r>
      <w:r>
        <w:rPr>
          <w:color w:val="000000"/>
          <w:sz w:val="28"/>
          <w:szCs w:val="28"/>
          <w:lang w:val="ru-RU"/>
        </w:rPr>
        <w:t>3,15</w:t>
      </w:r>
      <w:r w:rsidRPr="009B1FAD">
        <w:rPr>
          <w:color w:val="000000"/>
          <w:sz w:val="28"/>
          <w:szCs w:val="28"/>
          <w:lang w:val="ru-RU"/>
        </w:rPr>
        <w:t>-О-РВ-</w:t>
      </w:r>
      <w:r>
        <w:rPr>
          <w:color w:val="000000"/>
          <w:sz w:val="28"/>
          <w:szCs w:val="28"/>
          <w:lang w:val="ru-RU"/>
        </w:rPr>
        <w:t>0,55</w:t>
      </w:r>
      <w:r w:rsidRPr="009B1FAD">
        <w:rPr>
          <w:color w:val="000000"/>
          <w:sz w:val="28"/>
          <w:szCs w:val="28"/>
          <w:lang w:val="ru-RU"/>
        </w:rPr>
        <w:t>/1</w:t>
      </w:r>
      <w:r>
        <w:rPr>
          <w:color w:val="000000"/>
          <w:sz w:val="28"/>
          <w:szCs w:val="28"/>
          <w:lang w:val="ru-RU"/>
        </w:rPr>
        <w:t>0</w:t>
      </w:r>
      <w:r w:rsidRPr="009B1FAD">
        <w:rPr>
          <w:color w:val="000000"/>
          <w:sz w:val="28"/>
          <w:szCs w:val="28"/>
          <w:lang w:val="ru-RU"/>
        </w:rPr>
        <w:t>00/220-380 Л0</w:t>
      </w:r>
      <w:r>
        <w:rPr>
          <w:sz w:val="28"/>
          <w:szCs w:val="28"/>
          <w:lang w:val="ru-RU"/>
        </w:rPr>
        <w:t>-У2 - 1 шт.</w:t>
      </w:r>
    </w:p>
    <w:p w:rsidR="003158EE" w:rsidRDefault="00277021">
      <w:pPr>
        <w:numPr>
          <w:ilvl w:val="0"/>
          <w:numId w:val="6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Вставка гибкая ВГ-ВР/ВЦ-3,15 фланец-ниппель на воздуховод 315 мм – 1 шт.</w:t>
      </w:r>
    </w:p>
    <w:p w:rsidR="003158EE" w:rsidRPr="009B1FAD" w:rsidRDefault="00277021">
      <w:pPr>
        <w:numPr>
          <w:ilvl w:val="0"/>
          <w:numId w:val="6"/>
        </w:numPr>
        <w:rPr>
          <w:color w:val="000000"/>
          <w:sz w:val="28"/>
          <w:szCs w:val="28"/>
          <w:lang w:val="ru-RU"/>
        </w:rPr>
      </w:pPr>
      <w:proofErr w:type="gramStart"/>
      <w:r>
        <w:rPr>
          <w:color w:val="000000"/>
          <w:sz w:val="28"/>
          <w:szCs w:val="28"/>
          <w:lang w:val="ru-RU"/>
        </w:rPr>
        <w:t>Пружинные</w:t>
      </w:r>
      <w:proofErr w:type="gram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виброопоры</w:t>
      </w:r>
      <w:proofErr w:type="spellEnd"/>
      <w:r>
        <w:rPr>
          <w:color w:val="000000"/>
          <w:sz w:val="28"/>
          <w:szCs w:val="28"/>
          <w:lang w:val="ru-RU"/>
        </w:rPr>
        <w:t xml:space="preserve"> с прямоугольной площадкой - 4 шт.</w:t>
      </w:r>
    </w:p>
    <w:p w:rsidR="003158EE" w:rsidRDefault="00277021">
      <w:pPr>
        <w:pStyle w:val="ac"/>
        <w:numPr>
          <w:ilvl w:val="0"/>
          <w:numId w:val="6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Переход тип 1 </w:t>
      </w:r>
      <w:proofErr w:type="spellStart"/>
      <w:r>
        <w:rPr>
          <w:sz w:val="28"/>
          <w:szCs w:val="28"/>
          <w:lang w:val="ru-RU"/>
        </w:rPr>
        <w:t>оцинк</w:t>
      </w:r>
      <w:proofErr w:type="gramStart"/>
      <w:r>
        <w:rPr>
          <w:sz w:val="28"/>
          <w:szCs w:val="28"/>
          <w:lang w:val="ru-RU"/>
        </w:rPr>
        <w:t>.с</w:t>
      </w:r>
      <w:proofErr w:type="gramEnd"/>
      <w:r>
        <w:rPr>
          <w:sz w:val="28"/>
          <w:szCs w:val="28"/>
          <w:lang w:val="ru-RU"/>
        </w:rPr>
        <w:t>таль</w:t>
      </w:r>
      <w:proofErr w:type="spellEnd"/>
      <w:r>
        <w:rPr>
          <w:sz w:val="28"/>
          <w:szCs w:val="28"/>
          <w:lang w:val="ru-RU"/>
        </w:rPr>
        <w:t xml:space="preserve"> квадрат 220х220 / диам.250 длина 300мм– 1 шт.</w:t>
      </w:r>
    </w:p>
    <w:p w:rsidR="003158EE" w:rsidRDefault="00277021">
      <w:pPr>
        <w:numPr>
          <w:ilvl w:val="0"/>
          <w:numId w:val="6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Болт М8 </w:t>
      </w:r>
      <w:r>
        <w:rPr>
          <w:sz w:val="28"/>
          <w:szCs w:val="28"/>
          <w:lang w:val="ru-RU"/>
        </w:rPr>
        <w:t xml:space="preserve">длина 30 мм - 150 </w:t>
      </w:r>
      <w:proofErr w:type="gramStart"/>
      <w:r>
        <w:rPr>
          <w:sz w:val="28"/>
          <w:szCs w:val="28"/>
          <w:lang w:val="ru-RU"/>
        </w:rPr>
        <w:t>шт</w:t>
      </w:r>
      <w:proofErr w:type="gramEnd"/>
    </w:p>
    <w:p w:rsidR="003158EE" w:rsidRDefault="00277021">
      <w:pPr>
        <w:numPr>
          <w:ilvl w:val="0"/>
          <w:numId w:val="6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 w:bidi="ru-RU"/>
        </w:rPr>
        <w:t>Гайка М8 - 500 шт.</w:t>
      </w:r>
    </w:p>
    <w:p w:rsidR="003158EE" w:rsidRDefault="00277021">
      <w:pPr>
        <w:numPr>
          <w:ilvl w:val="0"/>
          <w:numId w:val="6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 w:bidi="ru-RU"/>
        </w:rPr>
        <w:t>Шайба М8 - 500 шт.</w:t>
      </w:r>
    </w:p>
    <w:p w:rsidR="003158EE" w:rsidRDefault="00277021">
      <w:pPr>
        <w:numPr>
          <w:ilvl w:val="0"/>
          <w:numId w:val="6"/>
        </w:numPr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 w:bidi="ru-RU"/>
        </w:rPr>
        <w:t>Саморез</w:t>
      </w:r>
      <w:proofErr w:type="spellEnd"/>
      <w:r>
        <w:rPr>
          <w:sz w:val="28"/>
          <w:szCs w:val="28"/>
          <w:lang w:val="ru-RU" w:bidi="ru-RU"/>
        </w:rPr>
        <w:t xml:space="preserve"> 4,2х16 со сверлом - 1000 шт.</w:t>
      </w:r>
    </w:p>
    <w:p w:rsidR="003158EE" w:rsidRPr="009B1FAD" w:rsidRDefault="003158EE">
      <w:pPr>
        <w:ind w:left="780"/>
        <w:rPr>
          <w:color w:val="000000"/>
          <w:sz w:val="28"/>
          <w:szCs w:val="28"/>
          <w:lang w:val="ru-RU"/>
        </w:rPr>
      </w:pPr>
    </w:p>
    <w:p w:rsidR="003158EE" w:rsidRPr="009B1FAD" w:rsidRDefault="003158EE">
      <w:pPr>
        <w:ind w:left="780"/>
        <w:rPr>
          <w:color w:val="000000"/>
          <w:sz w:val="28"/>
          <w:szCs w:val="28"/>
          <w:lang w:val="ru-RU"/>
        </w:rPr>
      </w:pPr>
    </w:p>
    <w:p w:rsidR="003158EE" w:rsidRDefault="003158EE">
      <w:pPr>
        <w:rPr>
          <w:sz w:val="28"/>
          <w:szCs w:val="28"/>
          <w:lang w:val="ru-RU"/>
        </w:rPr>
      </w:pPr>
    </w:p>
    <w:p w:rsidR="003158EE" w:rsidRDefault="00277021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Начальник службы эксплуатации                                       </w:t>
      </w:r>
      <w:proofErr w:type="spellStart"/>
      <w:r>
        <w:rPr>
          <w:sz w:val="28"/>
          <w:szCs w:val="28"/>
          <w:lang w:val="ru-RU"/>
        </w:rPr>
        <w:t>Дикаев</w:t>
      </w:r>
      <w:proofErr w:type="spellEnd"/>
      <w:r>
        <w:rPr>
          <w:sz w:val="28"/>
          <w:szCs w:val="28"/>
          <w:lang w:val="ru-RU"/>
        </w:rPr>
        <w:t xml:space="preserve"> Р.А.</w:t>
      </w:r>
    </w:p>
    <w:p w:rsidR="003158EE" w:rsidRDefault="003158EE">
      <w:pPr>
        <w:rPr>
          <w:sz w:val="28"/>
          <w:szCs w:val="28"/>
          <w:lang w:val="ru-RU"/>
        </w:rPr>
      </w:pPr>
    </w:p>
    <w:p w:rsidR="003158EE" w:rsidRDefault="00277021" w:rsidP="009B1FAD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</w:t>
      </w:r>
      <w:r>
        <w:rPr>
          <w:sz w:val="28"/>
          <w:szCs w:val="28"/>
          <w:lang w:val="ru-RU"/>
        </w:rPr>
        <w:t xml:space="preserve">                                                                 </w:t>
      </w:r>
      <w:bookmarkStart w:id="0" w:name="_GoBack"/>
      <w:bookmarkEnd w:id="0"/>
    </w:p>
    <w:sectPr w:rsidR="003158EE">
      <w:pgSz w:w="11906" w:h="16838"/>
      <w:pgMar w:top="284" w:right="850" w:bottom="255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021" w:rsidRDefault="00277021">
      <w:r>
        <w:separator/>
      </w:r>
    </w:p>
  </w:endnote>
  <w:endnote w:type="continuationSeparator" w:id="0">
    <w:p w:rsidR="00277021" w:rsidRDefault="00277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021" w:rsidRDefault="00277021">
      <w:r>
        <w:separator/>
      </w:r>
    </w:p>
  </w:footnote>
  <w:footnote w:type="continuationSeparator" w:id="0">
    <w:p w:rsidR="00277021" w:rsidRDefault="002770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F1364"/>
    <w:multiLevelType w:val="multilevel"/>
    <w:tmpl w:val="4C1056BC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FC64222"/>
    <w:multiLevelType w:val="multilevel"/>
    <w:tmpl w:val="C92411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E92C52"/>
    <w:multiLevelType w:val="multilevel"/>
    <w:tmpl w:val="05DE90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A92682"/>
    <w:multiLevelType w:val="multilevel"/>
    <w:tmpl w:val="103C1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A31F99"/>
    <w:multiLevelType w:val="multilevel"/>
    <w:tmpl w:val="BB86B8FA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4B762E5C"/>
    <w:multiLevelType w:val="multilevel"/>
    <w:tmpl w:val="5F8619B8"/>
    <w:lvl w:ilvl="0">
      <w:start w:val="1"/>
      <w:numFmt w:val="decimal"/>
      <w:lvlText w:val="%1.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474522"/>
    <w:multiLevelType w:val="multilevel"/>
    <w:tmpl w:val="D3726128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0224208"/>
    <w:multiLevelType w:val="multilevel"/>
    <w:tmpl w:val="F8624EC4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61B64BBD"/>
    <w:multiLevelType w:val="multilevel"/>
    <w:tmpl w:val="C4B618C6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69164C25"/>
    <w:multiLevelType w:val="multilevel"/>
    <w:tmpl w:val="D88AA148"/>
    <w:lvl w:ilvl="0">
      <w:start w:val="1"/>
      <w:numFmt w:val="decimal"/>
      <w:lvlText w:val="%1.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F15046"/>
    <w:multiLevelType w:val="multilevel"/>
    <w:tmpl w:val="BBD09D2E"/>
    <w:lvl w:ilvl="0">
      <w:start w:val="1"/>
      <w:numFmt w:val="decimal"/>
      <w:lvlText w:val="%1."/>
      <w:lvlJc w:val="left"/>
      <w:pPr>
        <w:ind w:left="435" w:hanging="360"/>
      </w:pPr>
    </w:lvl>
    <w:lvl w:ilvl="1">
      <w:start w:val="1"/>
      <w:numFmt w:val="lowerLetter"/>
      <w:lvlText w:val="%2."/>
      <w:lvlJc w:val="left"/>
      <w:pPr>
        <w:ind w:left="1155" w:hanging="360"/>
      </w:pPr>
    </w:lvl>
    <w:lvl w:ilvl="2">
      <w:start w:val="1"/>
      <w:numFmt w:val="lowerRoman"/>
      <w:lvlText w:val="%3."/>
      <w:lvlJc w:val="right"/>
      <w:pPr>
        <w:ind w:left="1875" w:hanging="180"/>
      </w:pPr>
    </w:lvl>
    <w:lvl w:ilvl="3">
      <w:start w:val="1"/>
      <w:numFmt w:val="decimal"/>
      <w:lvlText w:val="%4."/>
      <w:lvlJc w:val="left"/>
      <w:pPr>
        <w:ind w:left="2595" w:hanging="360"/>
      </w:pPr>
    </w:lvl>
    <w:lvl w:ilvl="4">
      <w:start w:val="1"/>
      <w:numFmt w:val="lowerLetter"/>
      <w:lvlText w:val="%5."/>
      <w:lvlJc w:val="left"/>
      <w:pPr>
        <w:ind w:left="3315" w:hanging="360"/>
      </w:pPr>
    </w:lvl>
    <w:lvl w:ilvl="5">
      <w:start w:val="1"/>
      <w:numFmt w:val="lowerRoman"/>
      <w:lvlText w:val="%6."/>
      <w:lvlJc w:val="right"/>
      <w:pPr>
        <w:ind w:left="4035" w:hanging="180"/>
      </w:pPr>
    </w:lvl>
    <w:lvl w:ilvl="6">
      <w:start w:val="1"/>
      <w:numFmt w:val="decimal"/>
      <w:lvlText w:val="%7."/>
      <w:lvlJc w:val="left"/>
      <w:pPr>
        <w:ind w:left="4755" w:hanging="360"/>
      </w:pPr>
    </w:lvl>
    <w:lvl w:ilvl="7">
      <w:start w:val="1"/>
      <w:numFmt w:val="lowerLetter"/>
      <w:lvlText w:val="%8."/>
      <w:lvlJc w:val="left"/>
      <w:pPr>
        <w:ind w:left="5475" w:hanging="360"/>
      </w:pPr>
    </w:lvl>
    <w:lvl w:ilvl="8">
      <w:start w:val="1"/>
      <w:numFmt w:val="lowerRoman"/>
      <w:lvlText w:val="%9."/>
      <w:lvlJc w:val="right"/>
      <w:pPr>
        <w:ind w:left="6195" w:hanging="180"/>
      </w:pPr>
    </w:lvl>
  </w:abstractNum>
  <w:abstractNum w:abstractNumId="11">
    <w:nsid w:val="786F1D7A"/>
    <w:multiLevelType w:val="multilevel"/>
    <w:tmpl w:val="28A6D960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6"/>
  </w:num>
  <w:num w:numId="9">
    <w:abstractNumId w:val="4"/>
  </w:num>
  <w:num w:numId="10">
    <w:abstractNumId w:val="11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8EE"/>
    <w:rsid w:val="00277021"/>
    <w:rsid w:val="003158EE"/>
    <w:rsid w:val="0047590C"/>
    <w:rsid w:val="009B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character" w:styleId="a4">
    <w:name w:val="Intense Emphasis"/>
    <w:basedOn w:val="a0"/>
    <w:uiPriority w:val="21"/>
    <w:qFormat/>
    <w:rPr>
      <w:i/>
      <w:iCs/>
      <w:color w:val="365F91" w:themeColor="accent1" w:themeShade="BF"/>
    </w:rPr>
  </w:style>
  <w:style w:type="character" w:styleId="a5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6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7">
    <w:name w:val="Emphasis"/>
    <w:basedOn w:val="a0"/>
    <w:uiPriority w:val="20"/>
    <w:qFormat/>
    <w:rPr>
      <w:i/>
      <w:iCs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a">
    <w:name w:val="Book Title"/>
    <w:basedOn w:val="a0"/>
    <w:uiPriority w:val="33"/>
    <w:qFormat/>
    <w:rPr>
      <w:b/>
      <w:bCs/>
      <w:i/>
      <w:iCs/>
      <w:spacing w:val="5"/>
    </w:rPr>
  </w:style>
  <w:style w:type="character" w:styleId="ab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paragraph" w:styleId="ad">
    <w:name w:val="No Spacing"/>
    <w:uiPriority w:val="1"/>
    <w:qFormat/>
  </w:style>
  <w:style w:type="paragraph" w:styleId="ae">
    <w:name w:val="Title"/>
    <w:basedOn w:val="a"/>
    <w:next w:val="a"/>
    <w:link w:val="af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f">
    <w:name w:val="Название Знак"/>
    <w:link w:val="ae"/>
    <w:uiPriority w:val="10"/>
    <w:rPr>
      <w:sz w:val="48"/>
      <w:szCs w:val="48"/>
    </w:rPr>
  </w:style>
  <w:style w:type="paragraph" w:styleId="af0">
    <w:name w:val="Subtitle"/>
    <w:basedOn w:val="a"/>
    <w:next w:val="a"/>
    <w:link w:val="af1"/>
    <w:uiPriority w:val="11"/>
    <w:qFormat/>
    <w:pPr>
      <w:spacing w:before="200" w:after="200"/>
    </w:pPr>
  </w:style>
  <w:style w:type="character" w:customStyle="1" w:styleId="af1">
    <w:name w:val="Подзаголовок Знак"/>
    <w:link w:val="af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f2">
    <w:name w:val="Intense Quote"/>
    <w:basedOn w:val="a"/>
    <w:next w:val="a"/>
    <w:link w:val="af3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3">
    <w:name w:val="Выделенная цитата Знак"/>
    <w:link w:val="af2"/>
    <w:uiPriority w:val="30"/>
    <w:rPr>
      <w:i/>
    </w:rPr>
  </w:style>
  <w:style w:type="paragraph" w:styleId="af4">
    <w:name w:val="header"/>
    <w:basedOn w:val="a"/>
    <w:link w:val="af5"/>
    <w:uiPriority w:val="99"/>
    <w:unhideWhenUsed/>
    <w:pPr>
      <w:tabs>
        <w:tab w:val="center" w:pos="7143"/>
        <w:tab w:val="right" w:pos="14287"/>
      </w:tabs>
    </w:pPr>
  </w:style>
  <w:style w:type="character" w:customStyle="1" w:styleId="af5">
    <w:name w:val="Верхний колонтитул Знак"/>
    <w:link w:val="af4"/>
    <w:uiPriority w:val="99"/>
  </w:style>
  <w:style w:type="paragraph" w:styleId="af6">
    <w:name w:val="footer"/>
    <w:basedOn w:val="a"/>
    <w:link w:val="af7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7">
    <w:name w:val="Нижний колонтитул Знак"/>
    <w:link w:val="af6"/>
    <w:uiPriority w:val="99"/>
  </w:style>
  <w:style w:type="table" w:styleId="af9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a">
    <w:name w:val="Hyperlink"/>
    <w:uiPriority w:val="99"/>
    <w:unhideWhenUsed/>
    <w:rPr>
      <w:color w:val="0000FF"/>
      <w:u w:val="single"/>
    </w:rPr>
  </w:style>
  <w:style w:type="paragraph" w:styleId="afb">
    <w:name w:val="footnote text"/>
    <w:basedOn w:val="a"/>
    <w:link w:val="afc"/>
    <w:uiPriority w:val="99"/>
    <w:semiHidden/>
    <w:unhideWhenUsed/>
    <w:pPr>
      <w:spacing w:after="40"/>
    </w:pPr>
    <w:rPr>
      <w:sz w:val="18"/>
    </w:rPr>
  </w:style>
  <w:style w:type="character" w:customStyle="1" w:styleId="afc">
    <w:name w:val="Текст сноски Знак"/>
    <w:link w:val="afb"/>
    <w:uiPriority w:val="99"/>
    <w:rPr>
      <w:sz w:val="18"/>
    </w:rPr>
  </w:style>
  <w:style w:type="character" w:styleId="afd">
    <w:name w:val="footnote reference"/>
    <w:uiPriority w:val="99"/>
    <w:unhideWhenUsed/>
    <w:rPr>
      <w:vertAlign w:val="superscript"/>
    </w:rPr>
  </w:style>
  <w:style w:type="paragraph" w:styleId="afe">
    <w:name w:val="endnote text"/>
    <w:basedOn w:val="a"/>
    <w:link w:val="aff"/>
    <w:uiPriority w:val="99"/>
    <w:semiHidden/>
    <w:unhideWhenUsed/>
    <w:rPr>
      <w:sz w:val="20"/>
    </w:rPr>
  </w:style>
  <w:style w:type="character" w:customStyle="1" w:styleId="aff">
    <w:name w:val="Текст концевой сноски Знак"/>
    <w:link w:val="afe"/>
    <w:uiPriority w:val="99"/>
    <w:rPr>
      <w:sz w:val="20"/>
    </w:rPr>
  </w:style>
  <w:style w:type="character" w:styleId="aff0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1">
    <w:name w:val="TOC Heading"/>
    <w:uiPriority w:val="39"/>
    <w:unhideWhenUsed/>
  </w:style>
  <w:style w:type="paragraph" w:styleId="aff2">
    <w:name w:val="table of figures"/>
    <w:basedOn w:val="a"/>
    <w:next w:val="a"/>
    <w:uiPriority w:val="99"/>
    <w:unhideWhenUsed/>
  </w:style>
  <w:style w:type="paragraph" w:styleId="aff3">
    <w:name w:val="Body Text Indent"/>
    <w:basedOn w:val="a"/>
    <w:link w:val="aff4"/>
    <w:pPr>
      <w:spacing w:after="120"/>
      <w:ind w:left="283"/>
    </w:pPr>
    <w:rPr>
      <w:lang w:val="ru-RU" w:eastAsia="ar-SA"/>
    </w:rPr>
  </w:style>
  <w:style w:type="character" w:customStyle="1" w:styleId="aff4">
    <w:name w:val="Основной текст с отступом Знак"/>
    <w:link w:val="aff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5">
    <w:name w:val="Balloon Text"/>
    <w:basedOn w:val="a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character" w:styleId="a4">
    <w:name w:val="Intense Emphasis"/>
    <w:basedOn w:val="a0"/>
    <w:uiPriority w:val="21"/>
    <w:qFormat/>
    <w:rPr>
      <w:i/>
      <w:iCs/>
      <w:color w:val="365F91" w:themeColor="accent1" w:themeShade="BF"/>
    </w:rPr>
  </w:style>
  <w:style w:type="character" w:styleId="a5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6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7">
    <w:name w:val="Emphasis"/>
    <w:basedOn w:val="a0"/>
    <w:uiPriority w:val="20"/>
    <w:qFormat/>
    <w:rPr>
      <w:i/>
      <w:iCs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a">
    <w:name w:val="Book Title"/>
    <w:basedOn w:val="a0"/>
    <w:uiPriority w:val="33"/>
    <w:qFormat/>
    <w:rPr>
      <w:b/>
      <w:bCs/>
      <w:i/>
      <w:iCs/>
      <w:spacing w:val="5"/>
    </w:rPr>
  </w:style>
  <w:style w:type="character" w:styleId="ab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paragraph" w:styleId="ad">
    <w:name w:val="No Spacing"/>
    <w:uiPriority w:val="1"/>
    <w:qFormat/>
  </w:style>
  <w:style w:type="paragraph" w:styleId="ae">
    <w:name w:val="Title"/>
    <w:basedOn w:val="a"/>
    <w:next w:val="a"/>
    <w:link w:val="af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f">
    <w:name w:val="Название Знак"/>
    <w:link w:val="ae"/>
    <w:uiPriority w:val="10"/>
    <w:rPr>
      <w:sz w:val="48"/>
      <w:szCs w:val="48"/>
    </w:rPr>
  </w:style>
  <w:style w:type="paragraph" w:styleId="af0">
    <w:name w:val="Subtitle"/>
    <w:basedOn w:val="a"/>
    <w:next w:val="a"/>
    <w:link w:val="af1"/>
    <w:uiPriority w:val="11"/>
    <w:qFormat/>
    <w:pPr>
      <w:spacing w:before="200" w:after="200"/>
    </w:pPr>
  </w:style>
  <w:style w:type="character" w:customStyle="1" w:styleId="af1">
    <w:name w:val="Подзаголовок Знак"/>
    <w:link w:val="af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f2">
    <w:name w:val="Intense Quote"/>
    <w:basedOn w:val="a"/>
    <w:next w:val="a"/>
    <w:link w:val="af3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3">
    <w:name w:val="Выделенная цитата Знак"/>
    <w:link w:val="af2"/>
    <w:uiPriority w:val="30"/>
    <w:rPr>
      <w:i/>
    </w:rPr>
  </w:style>
  <w:style w:type="paragraph" w:styleId="af4">
    <w:name w:val="header"/>
    <w:basedOn w:val="a"/>
    <w:link w:val="af5"/>
    <w:uiPriority w:val="99"/>
    <w:unhideWhenUsed/>
    <w:pPr>
      <w:tabs>
        <w:tab w:val="center" w:pos="7143"/>
        <w:tab w:val="right" w:pos="14287"/>
      </w:tabs>
    </w:pPr>
  </w:style>
  <w:style w:type="character" w:customStyle="1" w:styleId="af5">
    <w:name w:val="Верхний колонтитул Знак"/>
    <w:link w:val="af4"/>
    <w:uiPriority w:val="99"/>
  </w:style>
  <w:style w:type="paragraph" w:styleId="af6">
    <w:name w:val="footer"/>
    <w:basedOn w:val="a"/>
    <w:link w:val="af7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7">
    <w:name w:val="Нижний колонтитул Знак"/>
    <w:link w:val="af6"/>
    <w:uiPriority w:val="99"/>
  </w:style>
  <w:style w:type="table" w:styleId="af9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a">
    <w:name w:val="Hyperlink"/>
    <w:uiPriority w:val="99"/>
    <w:unhideWhenUsed/>
    <w:rPr>
      <w:color w:val="0000FF"/>
      <w:u w:val="single"/>
    </w:rPr>
  </w:style>
  <w:style w:type="paragraph" w:styleId="afb">
    <w:name w:val="footnote text"/>
    <w:basedOn w:val="a"/>
    <w:link w:val="afc"/>
    <w:uiPriority w:val="99"/>
    <w:semiHidden/>
    <w:unhideWhenUsed/>
    <w:pPr>
      <w:spacing w:after="40"/>
    </w:pPr>
    <w:rPr>
      <w:sz w:val="18"/>
    </w:rPr>
  </w:style>
  <w:style w:type="character" w:customStyle="1" w:styleId="afc">
    <w:name w:val="Текст сноски Знак"/>
    <w:link w:val="afb"/>
    <w:uiPriority w:val="99"/>
    <w:rPr>
      <w:sz w:val="18"/>
    </w:rPr>
  </w:style>
  <w:style w:type="character" w:styleId="afd">
    <w:name w:val="footnote reference"/>
    <w:uiPriority w:val="99"/>
    <w:unhideWhenUsed/>
    <w:rPr>
      <w:vertAlign w:val="superscript"/>
    </w:rPr>
  </w:style>
  <w:style w:type="paragraph" w:styleId="afe">
    <w:name w:val="endnote text"/>
    <w:basedOn w:val="a"/>
    <w:link w:val="aff"/>
    <w:uiPriority w:val="99"/>
    <w:semiHidden/>
    <w:unhideWhenUsed/>
    <w:rPr>
      <w:sz w:val="20"/>
    </w:rPr>
  </w:style>
  <w:style w:type="character" w:customStyle="1" w:styleId="aff">
    <w:name w:val="Текст концевой сноски Знак"/>
    <w:link w:val="afe"/>
    <w:uiPriority w:val="99"/>
    <w:rPr>
      <w:sz w:val="20"/>
    </w:rPr>
  </w:style>
  <w:style w:type="character" w:styleId="aff0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1">
    <w:name w:val="TOC Heading"/>
    <w:uiPriority w:val="39"/>
    <w:unhideWhenUsed/>
  </w:style>
  <w:style w:type="paragraph" w:styleId="aff2">
    <w:name w:val="table of figures"/>
    <w:basedOn w:val="a"/>
    <w:next w:val="a"/>
    <w:uiPriority w:val="99"/>
    <w:unhideWhenUsed/>
  </w:style>
  <w:style w:type="paragraph" w:styleId="aff3">
    <w:name w:val="Body Text Indent"/>
    <w:basedOn w:val="a"/>
    <w:link w:val="aff4"/>
    <w:pPr>
      <w:spacing w:after="120"/>
      <w:ind w:left="283"/>
    </w:pPr>
    <w:rPr>
      <w:lang w:val="ru-RU" w:eastAsia="ar-SA"/>
    </w:rPr>
  </w:style>
  <w:style w:type="character" w:customStyle="1" w:styleId="aff4">
    <w:name w:val="Основной текст с отступом Знак"/>
    <w:link w:val="aff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5">
    <w:name w:val="Balloon Text"/>
    <w:basedOn w:val="a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ГРАФИК ВЫПОЛНЕНИЯ РАБОТ</vt:lpstr>
    </vt:vector>
  </TitlesOfParts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 ВЫПОЛНЕНИЯ РАБОТ</dc:title>
  <dc:creator>Ткачев</dc:creator>
  <cp:lastModifiedBy>User</cp:lastModifiedBy>
  <cp:revision>3</cp:revision>
  <dcterms:created xsi:type="dcterms:W3CDTF">2026-09-01T06:36:00Z</dcterms:created>
  <dcterms:modified xsi:type="dcterms:W3CDTF">2026-09-01T06:37:00Z</dcterms:modified>
  <cp:version>917504</cp:version>
</cp:coreProperties>
</file>