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8B" w:rsidRPr="00F6228B" w:rsidRDefault="00F6228B" w:rsidP="00F6228B">
      <w:pPr>
        <w:autoSpaceDE w:val="0"/>
        <w:autoSpaceDN w:val="0"/>
        <w:spacing w:before="1"/>
        <w:ind w:left="216" w:right="153"/>
        <w:jc w:val="center"/>
        <w:rPr>
          <w:rFonts w:ascii="Arial" w:eastAsia="Arial" w:hAnsi="Arial" w:cs="Arial"/>
          <w:b/>
          <w:sz w:val="20"/>
          <w:lang w:eastAsia="en-US"/>
        </w:rPr>
      </w:pPr>
      <w:bookmarkStart w:id="0" w:name="_GoBack"/>
      <w:bookmarkEnd w:id="0"/>
      <w:r w:rsidRPr="00F6228B">
        <w:rPr>
          <w:rFonts w:ascii="Arial" w:eastAsia="Arial" w:hAnsi="Arial" w:cs="Arial"/>
          <w:b/>
          <w:sz w:val="20"/>
          <w:lang w:eastAsia="en-US"/>
        </w:rPr>
        <w:t>Проект контракта</w:t>
      </w:r>
    </w:p>
    <w:p w:rsidR="00F6228B" w:rsidRPr="00F6228B" w:rsidRDefault="00F6228B" w:rsidP="00F6228B">
      <w:pPr>
        <w:autoSpaceDE w:val="0"/>
        <w:autoSpaceDN w:val="0"/>
        <w:spacing w:before="0"/>
        <w:jc w:val="left"/>
        <w:rPr>
          <w:rFonts w:ascii="Arial" w:eastAsia="Arial" w:hAnsi="Arial" w:cs="Arial"/>
          <w:b/>
          <w:sz w:val="20"/>
          <w:lang w:eastAsia="en-US"/>
        </w:rPr>
      </w:pPr>
    </w:p>
    <w:p w:rsidR="00F6228B" w:rsidRPr="00F6228B" w:rsidRDefault="00F6228B" w:rsidP="00F6228B">
      <w:pPr>
        <w:autoSpaceDE w:val="0"/>
        <w:autoSpaceDN w:val="0"/>
        <w:spacing w:before="127"/>
        <w:jc w:val="left"/>
        <w:rPr>
          <w:rFonts w:ascii="Arial" w:eastAsia="Arial" w:hAnsi="Arial" w:cs="Arial"/>
          <w:b/>
          <w:sz w:val="20"/>
          <w:lang w:eastAsia="en-US"/>
        </w:rPr>
      </w:pPr>
    </w:p>
    <w:tbl>
      <w:tblPr>
        <w:tblW w:w="0" w:type="auto"/>
        <w:tblInd w:w="521" w:type="dxa"/>
        <w:tblLayout w:type="fixed"/>
        <w:tblCellMar>
          <w:left w:w="0" w:type="dxa"/>
          <w:right w:w="0" w:type="dxa"/>
        </w:tblCellMar>
        <w:tblLook w:val="01E0" w:firstRow="1" w:lastRow="1" w:firstColumn="1" w:lastColumn="1" w:noHBand="0" w:noVBand="0"/>
      </w:tblPr>
      <w:tblGrid>
        <w:gridCol w:w="4611"/>
        <w:gridCol w:w="5448"/>
      </w:tblGrid>
      <w:tr w:rsidR="00F6228B" w:rsidRPr="00F6228B" w:rsidTr="000C321C">
        <w:trPr>
          <w:trHeight w:val="222"/>
        </w:trPr>
        <w:tc>
          <w:tcPr>
            <w:tcW w:w="4611" w:type="dxa"/>
            <w:shd w:val="clear" w:color="auto" w:fill="auto"/>
          </w:tcPr>
          <w:p w:rsidR="00F6228B" w:rsidRPr="00F6228B" w:rsidRDefault="00F6228B" w:rsidP="000C321C">
            <w:pPr>
              <w:autoSpaceDE w:val="0"/>
              <w:autoSpaceDN w:val="0"/>
              <w:spacing w:before="0" w:line="202" w:lineRule="exact"/>
              <w:ind w:left="50"/>
              <w:jc w:val="left"/>
              <w:rPr>
                <w:rFonts w:ascii="Arial" w:eastAsia="Arial" w:hAnsi="Arial" w:cs="Arial"/>
                <w:sz w:val="20"/>
                <w:lang w:eastAsia="en-US"/>
              </w:rPr>
            </w:pPr>
            <w:r w:rsidRPr="00F6228B">
              <w:rPr>
                <w:rFonts w:ascii="Arial" w:eastAsia="Arial" w:hAnsi="Arial" w:cs="Arial"/>
                <w:sz w:val="20"/>
                <w:lang w:eastAsia="en-US"/>
              </w:rPr>
              <w:t>г.</w:t>
            </w:r>
            <w:r w:rsidRPr="00F6228B">
              <w:rPr>
                <w:rFonts w:ascii="Arial" w:eastAsia="Arial" w:hAnsi="Arial" w:cs="Arial"/>
                <w:spacing w:val="-1"/>
                <w:sz w:val="20"/>
                <w:lang w:eastAsia="en-US"/>
              </w:rPr>
              <w:t xml:space="preserve"> </w:t>
            </w:r>
          </w:p>
        </w:tc>
        <w:tc>
          <w:tcPr>
            <w:tcW w:w="5448" w:type="dxa"/>
            <w:shd w:val="clear" w:color="auto" w:fill="auto"/>
          </w:tcPr>
          <w:p w:rsidR="00F6228B" w:rsidRPr="00F6228B" w:rsidRDefault="00F6228B" w:rsidP="00735D5C">
            <w:pPr>
              <w:autoSpaceDE w:val="0"/>
              <w:autoSpaceDN w:val="0"/>
              <w:spacing w:before="0" w:line="203" w:lineRule="exact"/>
              <w:jc w:val="left"/>
              <w:rPr>
                <w:rFonts w:ascii="Arial" w:eastAsia="Arial" w:hAnsi="Arial" w:cs="Arial"/>
                <w:sz w:val="20"/>
                <w:lang w:eastAsia="en-US"/>
              </w:rPr>
            </w:pPr>
            <w:r w:rsidRPr="000C321C">
              <w:rPr>
                <w:rFonts w:ascii="Arial" w:eastAsia="Arial" w:hAnsi="Arial" w:cs="Arial"/>
                <w:sz w:val="20"/>
                <w:lang w:eastAsia="en-US"/>
              </w:rPr>
              <w:t xml:space="preserve">                                                          </w:t>
            </w:r>
            <w:r w:rsidRPr="00F6228B">
              <w:rPr>
                <w:rFonts w:ascii="Arial" w:eastAsia="Arial" w:hAnsi="Arial" w:cs="Arial"/>
                <w:sz w:val="20"/>
                <w:lang w:eastAsia="en-US"/>
              </w:rPr>
              <w:t>«</w:t>
            </w:r>
            <w:r w:rsidRPr="000C321C">
              <w:rPr>
                <w:rFonts w:ascii="Arial" w:eastAsia="Arial" w:hAnsi="Arial" w:cs="Arial"/>
                <w:sz w:val="20"/>
                <w:lang w:eastAsia="en-US"/>
              </w:rPr>
              <w:t>__</w:t>
            </w:r>
            <w:r w:rsidRPr="00F6228B">
              <w:rPr>
                <w:rFonts w:ascii="Arial" w:eastAsia="Arial" w:hAnsi="Arial" w:cs="Arial"/>
                <w:sz w:val="20"/>
                <w:lang w:eastAsia="en-US"/>
              </w:rPr>
              <w:t>»</w:t>
            </w:r>
            <w:r w:rsidRPr="00F6228B">
              <w:rPr>
                <w:rFonts w:ascii="Arial" w:eastAsia="Arial" w:hAnsi="Arial" w:cs="Arial"/>
                <w:spacing w:val="-3"/>
                <w:sz w:val="20"/>
                <w:lang w:eastAsia="en-US"/>
              </w:rPr>
              <w:t xml:space="preserve"> </w:t>
            </w:r>
            <w:r w:rsidRPr="000C321C">
              <w:rPr>
                <w:rFonts w:ascii="Arial" w:eastAsia="Arial" w:hAnsi="Arial" w:cs="Arial"/>
                <w:sz w:val="20"/>
                <w:lang w:eastAsia="en-US"/>
              </w:rPr>
              <w:t>_________</w:t>
            </w:r>
            <w:r w:rsidRPr="00F6228B">
              <w:rPr>
                <w:rFonts w:ascii="Arial" w:eastAsia="Arial" w:hAnsi="Arial" w:cs="Arial"/>
                <w:spacing w:val="-10"/>
                <w:sz w:val="20"/>
                <w:lang w:eastAsia="en-US"/>
              </w:rPr>
              <w:t xml:space="preserve"> </w:t>
            </w:r>
            <w:r w:rsidRPr="000C321C">
              <w:rPr>
                <w:rFonts w:ascii="Arial" w:eastAsia="Arial" w:hAnsi="Arial" w:cs="Arial"/>
                <w:sz w:val="20"/>
                <w:lang w:eastAsia="en-US"/>
              </w:rPr>
              <w:t>202</w:t>
            </w:r>
            <w:r w:rsidR="00735D5C">
              <w:rPr>
                <w:rFonts w:ascii="Arial" w:eastAsia="Arial" w:hAnsi="Arial" w:cs="Arial"/>
                <w:sz w:val="20"/>
                <w:lang w:eastAsia="en-US"/>
              </w:rPr>
              <w:t>6</w:t>
            </w:r>
            <w:r w:rsidRPr="00F6228B">
              <w:rPr>
                <w:rFonts w:ascii="Arial" w:eastAsia="Arial" w:hAnsi="Arial" w:cs="Arial"/>
                <w:spacing w:val="-4"/>
                <w:sz w:val="20"/>
                <w:lang w:eastAsia="en-US"/>
              </w:rPr>
              <w:t xml:space="preserve"> </w:t>
            </w:r>
            <w:r w:rsidRPr="00F6228B">
              <w:rPr>
                <w:rFonts w:ascii="Arial" w:eastAsia="Arial" w:hAnsi="Arial" w:cs="Arial"/>
                <w:spacing w:val="-5"/>
                <w:sz w:val="20"/>
                <w:lang w:eastAsia="en-US"/>
              </w:rPr>
              <w:t>г.</w:t>
            </w:r>
          </w:p>
        </w:tc>
      </w:tr>
    </w:tbl>
    <w:p w:rsidR="00F6228B" w:rsidRPr="00F6228B" w:rsidRDefault="00F6228B" w:rsidP="00F6228B">
      <w:pPr>
        <w:autoSpaceDE w:val="0"/>
        <w:autoSpaceDN w:val="0"/>
        <w:spacing w:before="146"/>
        <w:jc w:val="left"/>
        <w:rPr>
          <w:rFonts w:ascii="Arial" w:eastAsia="Arial" w:hAnsi="Arial" w:cs="Arial"/>
          <w:b/>
          <w:sz w:val="20"/>
          <w:lang w:eastAsia="en-US"/>
        </w:rPr>
      </w:pPr>
    </w:p>
    <w:p w:rsidR="00F6228B" w:rsidRPr="00F6228B" w:rsidRDefault="00F6228B" w:rsidP="005A17BD">
      <w:pPr>
        <w:autoSpaceDE w:val="0"/>
        <w:autoSpaceDN w:val="0"/>
        <w:spacing w:before="0" w:line="242" w:lineRule="auto"/>
        <w:ind w:left="170" w:right="100" w:firstLine="569"/>
        <w:rPr>
          <w:rFonts w:ascii="Arial" w:eastAsia="Arial" w:hAnsi="Arial" w:cs="Arial"/>
          <w:sz w:val="20"/>
          <w:lang w:eastAsia="en-US"/>
        </w:rPr>
      </w:pPr>
      <w:r w:rsidRPr="00F6228B">
        <w:rPr>
          <w:rFonts w:ascii="Arial" w:eastAsia="Arial" w:hAnsi="Arial" w:cs="Arial"/>
          <w:sz w:val="20"/>
          <w:lang w:eastAsia="en-US"/>
        </w:rPr>
        <w:t>_____________________________, именуемое в дальнейшем</w:t>
      </w:r>
      <w:r w:rsidRPr="00F6228B">
        <w:rPr>
          <w:rFonts w:ascii="Arial" w:eastAsia="Arial" w:hAnsi="Arial" w:cs="Arial"/>
          <w:spacing w:val="22"/>
          <w:sz w:val="20"/>
          <w:lang w:eastAsia="en-US"/>
        </w:rPr>
        <w:t xml:space="preserve"> </w:t>
      </w:r>
      <w:r w:rsidRPr="00F6228B">
        <w:rPr>
          <w:rFonts w:ascii="Arial" w:eastAsia="Arial" w:hAnsi="Arial" w:cs="Arial"/>
          <w:sz w:val="20"/>
          <w:lang w:eastAsia="en-US"/>
        </w:rPr>
        <w:t>«Поставщик»,</w:t>
      </w:r>
      <w:r w:rsidRPr="00F6228B">
        <w:rPr>
          <w:rFonts w:ascii="Arial" w:eastAsia="Arial" w:hAnsi="Arial" w:cs="Arial"/>
          <w:spacing w:val="24"/>
          <w:sz w:val="20"/>
          <w:lang w:eastAsia="en-US"/>
        </w:rPr>
        <w:t xml:space="preserve"> </w:t>
      </w:r>
      <w:r w:rsidRPr="00F6228B">
        <w:rPr>
          <w:rFonts w:ascii="Arial" w:eastAsia="Arial" w:hAnsi="Arial" w:cs="Arial"/>
          <w:sz w:val="20"/>
          <w:lang w:eastAsia="en-US"/>
        </w:rPr>
        <w:t>в</w:t>
      </w:r>
      <w:r w:rsidRPr="00F6228B">
        <w:rPr>
          <w:rFonts w:ascii="Arial" w:eastAsia="Arial" w:hAnsi="Arial" w:cs="Arial"/>
          <w:spacing w:val="22"/>
          <w:sz w:val="20"/>
          <w:lang w:eastAsia="en-US"/>
        </w:rPr>
        <w:t xml:space="preserve"> </w:t>
      </w:r>
      <w:r w:rsidRPr="00F6228B">
        <w:rPr>
          <w:rFonts w:ascii="Arial" w:eastAsia="Arial" w:hAnsi="Arial" w:cs="Arial"/>
          <w:sz w:val="20"/>
          <w:lang w:eastAsia="en-US"/>
        </w:rPr>
        <w:t>лице</w:t>
      </w:r>
      <w:r w:rsidRPr="00F6228B">
        <w:rPr>
          <w:rFonts w:ascii="Arial" w:eastAsia="Arial" w:hAnsi="Arial" w:cs="Arial"/>
          <w:spacing w:val="24"/>
          <w:sz w:val="20"/>
          <w:lang w:eastAsia="en-US"/>
        </w:rPr>
        <w:t xml:space="preserve"> </w:t>
      </w:r>
      <w:r w:rsidRPr="00F6228B">
        <w:rPr>
          <w:rFonts w:ascii="Arial" w:eastAsia="Arial" w:hAnsi="Arial" w:cs="Arial"/>
          <w:sz w:val="20"/>
          <w:lang w:eastAsia="en-US"/>
        </w:rPr>
        <w:t>________________________,</w:t>
      </w:r>
      <w:r w:rsidRPr="00F6228B">
        <w:rPr>
          <w:rFonts w:ascii="Arial" w:eastAsia="Arial" w:hAnsi="Arial" w:cs="Arial"/>
          <w:spacing w:val="20"/>
          <w:sz w:val="20"/>
          <w:lang w:eastAsia="en-US"/>
        </w:rPr>
        <w:t xml:space="preserve"> </w:t>
      </w:r>
      <w:r w:rsidRPr="00F6228B">
        <w:rPr>
          <w:rFonts w:ascii="Arial" w:eastAsia="Arial" w:hAnsi="Arial" w:cs="Arial"/>
          <w:sz w:val="20"/>
          <w:lang w:eastAsia="en-US"/>
        </w:rPr>
        <w:t>действующего</w:t>
      </w:r>
      <w:r w:rsidRPr="00F6228B">
        <w:rPr>
          <w:rFonts w:ascii="Arial" w:eastAsia="Arial" w:hAnsi="Arial" w:cs="Arial"/>
          <w:spacing w:val="23"/>
          <w:sz w:val="20"/>
          <w:lang w:eastAsia="en-US"/>
        </w:rPr>
        <w:t xml:space="preserve"> </w:t>
      </w:r>
      <w:r w:rsidRPr="00F6228B">
        <w:rPr>
          <w:rFonts w:ascii="Arial" w:eastAsia="Arial" w:hAnsi="Arial" w:cs="Arial"/>
          <w:sz w:val="20"/>
          <w:lang w:eastAsia="en-US"/>
        </w:rPr>
        <w:t>на</w:t>
      </w:r>
      <w:r w:rsidRPr="00F6228B">
        <w:rPr>
          <w:rFonts w:ascii="Arial" w:eastAsia="Arial" w:hAnsi="Arial" w:cs="Arial"/>
          <w:spacing w:val="23"/>
          <w:sz w:val="20"/>
          <w:lang w:eastAsia="en-US"/>
        </w:rPr>
        <w:t xml:space="preserve"> </w:t>
      </w:r>
      <w:r w:rsidRPr="00F6228B">
        <w:rPr>
          <w:rFonts w:ascii="Arial" w:eastAsia="Arial" w:hAnsi="Arial" w:cs="Arial"/>
          <w:sz w:val="20"/>
          <w:lang w:eastAsia="en-US"/>
        </w:rPr>
        <w:t>основании</w:t>
      </w:r>
      <w:r w:rsidRPr="00F6228B">
        <w:rPr>
          <w:rFonts w:ascii="Arial" w:eastAsia="Arial" w:hAnsi="Arial" w:cs="Arial"/>
          <w:spacing w:val="20"/>
          <w:sz w:val="20"/>
          <w:lang w:eastAsia="en-US"/>
        </w:rPr>
        <w:t xml:space="preserve"> </w:t>
      </w:r>
      <w:r w:rsidRPr="00F6228B">
        <w:rPr>
          <w:rFonts w:ascii="Arial" w:eastAsia="Arial" w:hAnsi="Arial" w:cs="Arial"/>
          <w:sz w:val="20"/>
          <w:lang w:eastAsia="en-US"/>
        </w:rPr>
        <w:t>_________________, с одн</w:t>
      </w:r>
      <w:r w:rsidR="00567604">
        <w:rPr>
          <w:rFonts w:ascii="Arial" w:eastAsia="Arial" w:hAnsi="Arial" w:cs="Arial"/>
          <w:sz w:val="20"/>
          <w:lang w:eastAsia="en-US"/>
        </w:rPr>
        <w:t xml:space="preserve">ой стороны, и </w:t>
      </w:r>
      <w:r w:rsidRPr="00F6228B">
        <w:rPr>
          <w:rFonts w:ascii="Arial" w:eastAsia="Arial" w:hAnsi="Arial" w:cs="Arial"/>
          <w:sz w:val="20"/>
          <w:lang w:eastAsia="en-US"/>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далее «Заказчик», в лице </w:t>
      </w:r>
      <w:r>
        <w:rPr>
          <w:rFonts w:ascii="Arial" w:eastAsia="Arial" w:hAnsi="Arial" w:cs="Arial"/>
          <w:sz w:val="20"/>
          <w:lang w:eastAsia="en-US"/>
        </w:rPr>
        <w:t>д</w:t>
      </w:r>
      <w:r w:rsidRPr="00F6228B">
        <w:rPr>
          <w:rFonts w:ascii="Arial" w:eastAsia="Arial" w:hAnsi="Arial" w:cs="Arial"/>
          <w:sz w:val="20"/>
          <w:lang w:eastAsia="en-US"/>
        </w:rPr>
        <w:t xml:space="preserve">иректора </w:t>
      </w:r>
      <w:proofErr w:type="spellStart"/>
      <w:r>
        <w:rPr>
          <w:rFonts w:ascii="Arial" w:eastAsia="Arial" w:hAnsi="Arial" w:cs="Arial"/>
          <w:sz w:val="20"/>
          <w:lang w:eastAsia="en-US"/>
        </w:rPr>
        <w:t>Тайгинского</w:t>
      </w:r>
      <w:proofErr w:type="spellEnd"/>
      <w:r>
        <w:rPr>
          <w:rFonts w:ascii="Arial" w:eastAsia="Arial" w:hAnsi="Arial" w:cs="Arial"/>
          <w:sz w:val="20"/>
          <w:lang w:eastAsia="en-US"/>
        </w:rPr>
        <w:t xml:space="preserve">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w:t>
      </w:r>
      <w:r w:rsidRPr="00F6228B">
        <w:rPr>
          <w:rFonts w:ascii="Arial" w:eastAsia="Arial" w:hAnsi="Arial" w:cs="Arial"/>
          <w:sz w:val="20"/>
          <w:lang w:eastAsia="en-US"/>
        </w:rPr>
        <w:t xml:space="preserve"> Селиванова Евгения Ивановича, действующего на основании Доверенности № 43</w:t>
      </w:r>
      <w:r w:rsidR="00735D5C">
        <w:rPr>
          <w:rFonts w:ascii="Arial" w:eastAsia="Arial" w:hAnsi="Arial" w:cs="Arial"/>
          <w:sz w:val="20"/>
          <w:lang w:eastAsia="en-US"/>
        </w:rPr>
        <w:t>22</w:t>
      </w:r>
      <w:r>
        <w:rPr>
          <w:rFonts w:ascii="Arial" w:eastAsia="Arial" w:hAnsi="Arial" w:cs="Arial"/>
          <w:sz w:val="20"/>
          <w:lang w:eastAsia="en-US"/>
        </w:rPr>
        <w:t xml:space="preserve"> от 1</w:t>
      </w:r>
      <w:r w:rsidR="00735D5C">
        <w:rPr>
          <w:rFonts w:ascii="Arial" w:eastAsia="Arial" w:hAnsi="Arial" w:cs="Arial"/>
          <w:sz w:val="20"/>
          <w:lang w:eastAsia="en-US"/>
        </w:rPr>
        <w:t>9</w:t>
      </w:r>
      <w:r>
        <w:rPr>
          <w:rFonts w:ascii="Arial" w:eastAsia="Arial" w:hAnsi="Arial" w:cs="Arial"/>
          <w:sz w:val="20"/>
          <w:lang w:eastAsia="en-US"/>
        </w:rPr>
        <w:t>.12.202</w:t>
      </w:r>
      <w:r w:rsidR="00735D5C">
        <w:rPr>
          <w:rFonts w:ascii="Arial" w:eastAsia="Arial" w:hAnsi="Arial" w:cs="Arial"/>
          <w:sz w:val="20"/>
          <w:lang w:eastAsia="en-US"/>
        </w:rPr>
        <w:t>5</w:t>
      </w:r>
      <w:r w:rsidRPr="00F6228B">
        <w:rPr>
          <w:rFonts w:ascii="Arial" w:eastAsia="Arial" w:hAnsi="Arial" w:cs="Arial"/>
          <w:sz w:val="20"/>
          <w:lang w:eastAsia="en-US"/>
        </w:rPr>
        <w:t>, с другой стороны, именуемые по тексту контракта каждая по отдельности – «Сторона», а совместно – «Стороны», заключили настоящий</w:t>
      </w:r>
      <w:r w:rsidRPr="00F6228B">
        <w:rPr>
          <w:rFonts w:ascii="Arial" w:eastAsia="Arial" w:hAnsi="Arial" w:cs="Arial"/>
          <w:spacing w:val="-1"/>
          <w:sz w:val="20"/>
          <w:lang w:eastAsia="en-US"/>
        </w:rPr>
        <w:t xml:space="preserve"> </w:t>
      </w:r>
      <w:r w:rsidRPr="00F6228B">
        <w:rPr>
          <w:rFonts w:ascii="Arial" w:eastAsia="Arial" w:hAnsi="Arial" w:cs="Arial"/>
          <w:sz w:val="20"/>
          <w:lang w:eastAsia="en-US"/>
        </w:rPr>
        <w:t>контракт (далее – «Контракт»)</w:t>
      </w:r>
      <w:r w:rsidRPr="00F6228B">
        <w:rPr>
          <w:rFonts w:ascii="Arial" w:eastAsia="Arial" w:hAnsi="Arial" w:cs="Arial"/>
          <w:spacing w:val="-1"/>
          <w:sz w:val="20"/>
          <w:lang w:eastAsia="en-US"/>
        </w:rPr>
        <w:t xml:space="preserve"> </w:t>
      </w:r>
      <w:r w:rsidRPr="00F6228B">
        <w:rPr>
          <w:rFonts w:ascii="Arial" w:eastAsia="Arial" w:hAnsi="Arial" w:cs="Arial"/>
          <w:sz w:val="20"/>
          <w:lang w:eastAsia="en-US"/>
        </w:rPr>
        <w:t>согласно</w:t>
      </w:r>
      <w:r w:rsidRPr="00F6228B">
        <w:rPr>
          <w:rFonts w:ascii="Arial" w:eastAsia="Arial" w:hAnsi="Arial" w:cs="Arial"/>
          <w:spacing w:val="-1"/>
          <w:sz w:val="20"/>
          <w:lang w:eastAsia="en-US"/>
        </w:rPr>
        <w:t xml:space="preserve"> </w:t>
      </w:r>
      <w:r w:rsidRPr="00F6228B">
        <w:rPr>
          <w:rFonts w:ascii="Arial" w:eastAsia="Arial" w:hAnsi="Arial" w:cs="Arial"/>
          <w:sz w:val="20"/>
          <w:lang w:eastAsia="en-US"/>
        </w:rPr>
        <w:t xml:space="preserve">п. </w:t>
      </w:r>
      <w:r w:rsidRPr="00F6228B">
        <w:rPr>
          <w:rFonts w:ascii="Arial" w:eastAsia="Arial" w:hAnsi="Arial" w:cs="Arial"/>
          <w:spacing w:val="73"/>
          <w:sz w:val="20"/>
          <w:lang w:eastAsia="en-US"/>
        </w:rPr>
        <w:t>5</w:t>
      </w:r>
      <w:r w:rsidRPr="00F6228B">
        <w:rPr>
          <w:rFonts w:ascii="Arial" w:eastAsia="Arial" w:hAnsi="Arial" w:cs="Arial"/>
          <w:sz w:val="20"/>
          <w:lang w:eastAsia="en-US"/>
        </w:rPr>
        <w:t>ч. 1</w:t>
      </w:r>
      <w:r w:rsidRPr="00F6228B">
        <w:rPr>
          <w:rFonts w:ascii="Arial" w:eastAsia="Arial" w:hAnsi="Arial" w:cs="Arial"/>
          <w:spacing w:val="-1"/>
          <w:sz w:val="20"/>
          <w:lang w:eastAsia="en-US"/>
        </w:rPr>
        <w:t xml:space="preserve"> </w:t>
      </w:r>
      <w:r w:rsidRPr="00F6228B">
        <w:rPr>
          <w:rFonts w:ascii="Arial" w:eastAsia="Arial" w:hAnsi="Arial" w:cs="Arial"/>
          <w:sz w:val="20"/>
          <w:lang w:eastAsia="en-US"/>
        </w:rPr>
        <w:t>ст. 93</w:t>
      </w:r>
      <w:r w:rsidRPr="00F6228B">
        <w:rPr>
          <w:rFonts w:ascii="Arial" w:eastAsia="Arial" w:hAnsi="Arial" w:cs="Arial"/>
          <w:spacing w:val="-1"/>
          <w:sz w:val="20"/>
          <w:lang w:eastAsia="en-US"/>
        </w:rPr>
        <w:t xml:space="preserve"> </w:t>
      </w:r>
      <w:r w:rsidRPr="00F6228B">
        <w:rPr>
          <w:rFonts w:ascii="Arial" w:eastAsia="Arial" w:hAnsi="Arial" w:cs="Arial"/>
          <w:sz w:val="20"/>
          <w:lang w:eastAsia="en-US"/>
        </w:rPr>
        <w:t>Федерального закона</w:t>
      </w:r>
      <w:r w:rsidR="005A17BD">
        <w:rPr>
          <w:rFonts w:ascii="Arial" w:eastAsia="Arial" w:hAnsi="Arial" w:cs="Arial"/>
          <w:sz w:val="20"/>
          <w:lang w:eastAsia="en-US"/>
        </w:rPr>
        <w:t xml:space="preserve"> № 44-ФЗ от 05 апреля 2013 года </w:t>
      </w:r>
      <w:r w:rsidRPr="00F6228B">
        <w:rPr>
          <w:rFonts w:ascii="Arial" w:eastAsia="Arial" w:hAnsi="Arial" w:cs="Arial"/>
          <w:sz w:val="20"/>
          <w:lang w:eastAsia="en-US"/>
        </w:rPr>
        <w:t>«О</w:t>
      </w:r>
      <w:r w:rsidRPr="00F6228B">
        <w:rPr>
          <w:rFonts w:ascii="Arial" w:eastAsia="Arial" w:hAnsi="Arial" w:cs="Arial"/>
          <w:spacing w:val="-6"/>
          <w:sz w:val="20"/>
          <w:lang w:eastAsia="en-US"/>
        </w:rPr>
        <w:t xml:space="preserve"> </w:t>
      </w:r>
      <w:r w:rsidRPr="00F6228B">
        <w:rPr>
          <w:rFonts w:ascii="Arial" w:eastAsia="Arial" w:hAnsi="Arial" w:cs="Arial"/>
          <w:sz w:val="20"/>
          <w:lang w:eastAsia="en-US"/>
        </w:rPr>
        <w:t>контрактной</w:t>
      </w:r>
      <w:r w:rsidRPr="00F6228B">
        <w:rPr>
          <w:rFonts w:ascii="Arial" w:eastAsia="Arial" w:hAnsi="Arial" w:cs="Arial"/>
          <w:spacing w:val="-5"/>
          <w:sz w:val="20"/>
          <w:lang w:eastAsia="en-US"/>
        </w:rPr>
        <w:t xml:space="preserve"> </w:t>
      </w:r>
      <w:r w:rsidRPr="00F6228B">
        <w:rPr>
          <w:rFonts w:ascii="Arial" w:eastAsia="Arial" w:hAnsi="Arial" w:cs="Arial"/>
          <w:sz w:val="20"/>
          <w:lang w:eastAsia="en-US"/>
        </w:rPr>
        <w:t>системе</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в</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сфере</w:t>
      </w:r>
      <w:r w:rsidRPr="00F6228B">
        <w:rPr>
          <w:rFonts w:ascii="Arial" w:eastAsia="Arial" w:hAnsi="Arial" w:cs="Arial"/>
          <w:spacing w:val="-5"/>
          <w:sz w:val="20"/>
          <w:lang w:eastAsia="en-US"/>
        </w:rPr>
        <w:t xml:space="preserve"> </w:t>
      </w:r>
      <w:r w:rsidRPr="00F6228B">
        <w:rPr>
          <w:rFonts w:ascii="Arial" w:eastAsia="Arial" w:hAnsi="Arial" w:cs="Arial"/>
          <w:sz w:val="20"/>
          <w:lang w:eastAsia="en-US"/>
        </w:rPr>
        <w:t>закупок</w:t>
      </w:r>
      <w:r w:rsidRPr="00F6228B">
        <w:rPr>
          <w:rFonts w:ascii="Arial" w:eastAsia="Arial" w:hAnsi="Arial" w:cs="Arial"/>
          <w:spacing w:val="-5"/>
          <w:sz w:val="20"/>
          <w:lang w:eastAsia="en-US"/>
        </w:rPr>
        <w:t xml:space="preserve"> </w:t>
      </w:r>
      <w:r w:rsidRPr="00F6228B">
        <w:rPr>
          <w:rFonts w:ascii="Arial" w:eastAsia="Arial" w:hAnsi="Arial" w:cs="Arial"/>
          <w:sz w:val="20"/>
          <w:lang w:eastAsia="en-US"/>
        </w:rPr>
        <w:t>товаров,</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работ,</w:t>
      </w:r>
      <w:r w:rsidRPr="00F6228B">
        <w:rPr>
          <w:rFonts w:ascii="Arial" w:eastAsia="Arial" w:hAnsi="Arial" w:cs="Arial"/>
          <w:spacing w:val="-5"/>
          <w:sz w:val="20"/>
          <w:lang w:eastAsia="en-US"/>
        </w:rPr>
        <w:t xml:space="preserve"> </w:t>
      </w:r>
      <w:r w:rsidRPr="00F6228B">
        <w:rPr>
          <w:rFonts w:ascii="Arial" w:eastAsia="Arial" w:hAnsi="Arial" w:cs="Arial"/>
          <w:sz w:val="20"/>
          <w:lang w:eastAsia="en-US"/>
        </w:rPr>
        <w:t>услуг</w:t>
      </w:r>
      <w:r w:rsidRPr="00F6228B">
        <w:rPr>
          <w:rFonts w:ascii="Arial" w:eastAsia="Arial" w:hAnsi="Arial" w:cs="Arial"/>
          <w:spacing w:val="-6"/>
          <w:sz w:val="20"/>
          <w:lang w:eastAsia="en-US"/>
        </w:rPr>
        <w:t xml:space="preserve"> </w:t>
      </w:r>
      <w:r w:rsidRPr="00F6228B">
        <w:rPr>
          <w:rFonts w:ascii="Arial" w:eastAsia="Arial" w:hAnsi="Arial" w:cs="Arial"/>
          <w:sz w:val="20"/>
          <w:lang w:eastAsia="en-US"/>
        </w:rPr>
        <w:t>для</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обеспечения</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государственных</w:t>
      </w:r>
      <w:r w:rsidRPr="00F6228B">
        <w:rPr>
          <w:rFonts w:ascii="Arial" w:eastAsia="Arial" w:hAnsi="Arial" w:cs="Arial"/>
          <w:spacing w:val="-9"/>
          <w:sz w:val="20"/>
          <w:lang w:eastAsia="en-US"/>
        </w:rPr>
        <w:t xml:space="preserve"> </w:t>
      </w:r>
      <w:r w:rsidRPr="00F6228B">
        <w:rPr>
          <w:rFonts w:ascii="Arial" w:eastAsia="Arial" w:hAnsi="Arial" w:cs="Arial"/>
          <w:sz w:val="20"/>
          <w:lang w:eastAsia="en-US"/>
        </w:rPr>
        <w:t>и</w:t>
      </w:r>
      <w:r w:rsidRPr="00F6228B">
        <w:rPr>
          <w:rFonts w:ascii="Arial" w:eastAsia="Arial" w:hAnsi="Arial" w:cs="Arial"/>
          <w:spacing w:val="-5"/>
          <w:sz w:val="20"/>
          <w:lang w:eastAsia="en-US"/>
        </w:rPr>
        <w:t xml:space="preserve"> </w:t>
      </w:r>
      <w:r w:rsidRPr="00F6228B">
        <w:rPr>
          <w:rFonts w:ascii="Arial" w:eastAsia="Arial" w:hAnsi="Arial" w:cs="Arial"/>
          <w:sz w:val="20"/>
          <w:lang w:eastAsia="en-US"/>
        </w:rPr>
        <w:t>муниципальных</w:t>
      </w:r>
      <w:r w:rsidRPr="00F6228B">
        <w:rPr>
          <w:rFonts w:ascii="Arial" w:eastAsia="Arial" w:hAnsi="Arial" w:cs="Arial"/>
          <w:spacing w:val="-7"/>
          <w:sz w:val="20"/>
          <w:lang w:eastAsia="en-US"/>
        </w:rPr>
        <w:t xml:space="preserve"> </w:t>
      </w:r>
      <w:r w:rsidRPr="00F6228B">
        <w:rPr>
          <w:rFonts w:ascii="Arial" w:eastAsia="Arial" w:hAnsi="Arial" w:cs="Arial"/>
          <w:sz w:val="20"/>
          <w:lang w:eastAsia="en-US"/>
        </w:rPr>
        <w:t>нужд» (далее – «Закон о контрактной системе») о нижеследующем:</w:t>
      </w:r>
    </w:p>
    <w:p w:rsidR="00D47B89" w:rsidRPr="00F6228B" w:rsidRDefault="00D47B89" w:rsidP="009115D2">
      <w:pPr>
        <w:spacing w:before="0"/>
        <w:ind w:right="-1"/>
        <w:rPr>
          <w:rFonts w:ascii="Arial" w:hAnsi="Arial" w:cs="Arial"/>
          <w:color w:val="FF0000"/>
          <w:sz w:val="20"/>
        </w:rPr>
      </w:pPr>
    </w:p>
    <w:p w:rsidR="00D47B89" w:rsidRPr="00D47B89" w:rsidRDefault="00D47B89" w:rsidP="00D47B89">
      <w:pPr>
        <w:tabs>
          <w:tab w:val="left" w:pos="284"/>
          <w:tab w:val="left" w:pos="426"/>
          <w:tab w:val="left" w:pos="567"/>
        </w:tabs>
        <w:spacing w:before="0"/>
        <w:jc w:val="center"/>
        <w:rPr>
          <w:rFonts w:ascii="Arial" w:hAnsi="Arial" w:cs="Arial"/>
          <w:b/>
          <w:sz w:val="20"/>
        </w:rPr>
      </w:pPr>
      <w:r w:rsidRPr="00D47B89">
        <w:rPr>
          <w:rFonts w:ascii="Arial" w:hAnsi="Arial" w:cs="Arial"/>
          <w:b/>
          <w:sz w:val="20"/>
        </w:rPr>
        <w:t>1. Предмет Контракта</w:t>
      </w:r>
    </w:p>
    <w:p w:rsidR="00621FF8" w:rsidRPr="00D47B89" w:rsidRDefault="00621FF8" w:rsidP="009115D2">
      <w:pPr>
        <w:spacing w:before="0"/>
        <w:ind w:right="-1"/>
        <w:rPr>
          <w:rFonts w:ascii="Arial" w:hAnsi="Arial" w:cs="Arial"/>
          <w:sz w:val="20"/>
        </w:rPr>
      </w:pP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 xml:space="preserve">Поставщик обязуется передать в собственность Заказчику нефтепродукты (далее – «Товар») для заправки его транспортных средств через Торговые точки (АЗС), </w:t>
      </w:r>
      <w:r w:rsidRPr="00D47B89">
        <w:rPr>
          <w:rFonts w:ascii="Arial" w:hAnsi="Arial" w:cs="Arial"/>
          <w:bCs/>
          <w:sz w:val="20"/>
        </w:rPr>
        <w:t>где существует технологическая возможность обслуживания по системе безналичных расчетов с использованием Сервисных карт Поставщика (далее – «Карта») на условиях Контракта,</w:t>
      </w:r>
      <w:r w:rsidRPr="00D47B89">
        <w:rPr>
          <w:rFonts w:ascii="Arial" w:hAnsi="Arial" w:cs="Arial"/>
          <w:sz w:val="20"/>
        </w:rPr>
        <w:t xml:space="preserve"> а Заказчик обязуется принять и оплатить поставленный Товар в порядке, предусмотренном Контрактом. </w:t>
      </w: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 xml:space="preserve">Наименование и количество поставляемого Товара (объем поставки) определяются Заказчиком с учетом максимального значения цены Контракта и цены единицы Товара на основании заявок Заказчика, в соответствии с Приложением № 1 к Контракту. Под заявкой Заказчика понимается запрошенное Заказчиком количество Товара в момент предъявления Карты в Торговой точке. </w:t>
      </w: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Поставка Товара осуществляется путем выборки Товара непосредственно в Торговых точках при предъявлении представителем Заказчика Карты, на условиях и по ценам, установленным Контрактом.</w:t>
      </w: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 xml:space="preserve">Сроки поставки Товара – со дня поступления денежных средств на расчетный счет Поставщика, но не ранее </w:t>
      </w:r>
      <w:r w:rsidRPr="00D47B89">
        <w:rPr>
          <w:rFonts w:ascii="Arial" w:hAnsi="Arial" w:cs="Arial"/>
          <w:sz w:val="20"/>
          <w:highlight w:val="lightGray"/>
        </w:rPr>
        <w:t>«</w:t>
      </w:r>
      <w:r w:rsidR="00F6228B">
        <w:rPr>
          <w:rFonts w:ascii="Arial" w:hAnsi="Arial" w:cs="Arial"/>
          <w:sz w:val="20"/>
          <w:highlight w:val="lightGray"/>
          <w:shd w:val="clear" w:color="auto" w:fill="D9D9D9"/>
        </w:rPr>
        <w:t>01</w:t>
      </w:r>
      <w:r w:rsidRPr="00D47B89">
        <w:rPr>
          <w:rFonts w:ascii="Arial" w:hAnsi="Arial" w:cs="Arial"/>
          <w:sz w:val="20"/>
          <w:highlight w:val="lightGray"/>
          <w:shd w:val="clear" w:color="auto" w:fill="D9D9D9"/>
        </w:rPr>
        <w:t>»</w:t>
      </w:r>
      <w:r w:rsidR="00F6228B">
        <w:rPr>
          <w:rFonts w:ascii="Arial" w:hAnsi="Arial" w:cs="Arial"/>
          <w:sz w:val="20"/>
          <w:highlight w:val="lightGray"/>
          <w:shd w:val="clear" w:color="auto" w:fill="D9D9D9"/>
        </w:rPr>
        <w:t xml:space="preserve"> </w:t>
      </w:r>
      <w:r w:rsidR="00735D5C">
        <w:rPr>
          <w:rFonts w:ascii="Arial" w:hAnsi="Arial" w:cs="Arial"/>
          <w:sz w:val="20"/>
          <w:shd w:val="clear" w:color="auto" w:fill="D9D9D9"/>
        </w:rPr>
        <w:t>июля</w:t>
      </w:r>
      <w:r w:rsidR="00567604">
        <w:rPr>
          <w:rFonts w:ascii="Arial" w:hAnsi="Arial" w:cs="Arial"/>
          <w:sz w:val="20"/>
          <w:shd w:val="clear" w:color="auto" w:fill="D9D9D9"/>
        </w:rPr>
        <w:t xml:space="preserve"> 2026</w:t>
      </w:r>
      <w:r w:rsidR="00F6228B">
        <w:rPr>
          <w:rFonts w:ascii="Arial" w:hAnsi="Arial" w:cs="Arial"/>
          <w:sz w:val="20"/>
          <w:shd w:val="clear" w:color="auto" w:fill="D9D9D9"/>
        </w:rPr>
        <w:t xml:space="preserve"> </w:t>
      </w:r>
      <w:r w:rsidR="00A34830">
        <w:rPr>
          <w:rFonts w:ascii="Arial" w:hAnsi="Arial" w:cs="Arial"/>
          <w:sz w:val="20"/>
          <w:shd w:val="clear" w:color="auto" w:fill="D9D9D9"/>
        </w:rPr>
        <w:t>г.</w:t>
      </w:r>
      <w:r w:rsidRPr="00D47B89">
        <w:rPr>
          <w:rFonts w:ascii="Arial" w:hAnsi="Arial" w:cs="Arial"/>
          <w:sz w:val="20"/>
        </w:rPr>
        <w:t xml:space="preserve"> по </w:t>
      </w:r>
      <w:r w:rsidRPr="00D47B89">
        <w:rPr>
          <w:rFonts w:ascii="Arial" w:hAnsi="Arial" w:cs="Arial"/>
          <w:sz w:val="20"/>
          <w:highlight w:val="lightGray"/>
        </w:rPr>
        <w:t>«</w:t>
      </w:r>
      <w:r w:rsidR="00F6228B">
        <w:rPr>
          <w:rFonts w:ascii="Arial" w:hAnsi="Arial" w:cs="Arial"/>
          <w:sz w:val="20"/>
          <w:highlight w:val="lightGray"/>
          <w:shd w:val="clear" w:color="auto" w:fill="D9D9D9"/>
        </w:rPr>
        <w:t>3</w:t>
      </w:r>
      <w:r w:rsidR="00735D5C">
        <w:rPr>
          <w:rFonts w:ascii="Arial" w:hAnsi="Arial" w:cs="Arial"/>
          <w:sz w:val="20"/>
          <w:highlight w:val="lightGray"/>
          <w:shd w:val="clear" w:color="auto" w:fill="D9D9D9"/>
        </w:rPr>
        <w:t>1</w:t>
      </w:r>
      <w:r w:rsidRPr="00D47B89">
        <w:rPr>
          <w:rFonts w:ascii="Arial" w:hAnsi="Arial" w:cs="Arial"/>
          <w:sz w:val="20"/>
          <w:highlight w:val="lightGray"/>
          <w:shd w:val="clear" w:color="auto" w:fill="D9D9D9"/>
        </w:rPr>
        <w:t>»</w:t>
      </w:r>
      <w:r w:rsidR="00F6228B">
        <w:rPr>
          <w:rFonts w:ascii="Arial" w:hAnsi="Arial" w:cs="Arial"/>
          <w:sz w:val="20"/>
          <w:shd w:val="clear" w:color="auto" w:fill="D9D9D9"/>
        </w:rPr>
        <w:t xml:space="preserve"> </w:t>
      </w:r>
      <w:r w:rsidR="00735D5C">
        <w:rPr>
          <w:rFonts w:ascii="Arial" w:hAnsi="Arial" w:cs="Arial"/>
          <w:sz w:val="20"/>
          <w:shd w:val="clear" w:color="auto" w:fill="D9D9D9"/>
        </w:rPr>
        <w:t>декабря</w:t>
      </w:r>
      <w:r w:rsidR="00F6228B" w:rsidRPr="00D47B89">
        <w:rPr>
          <w:rFonts w:ascii="Arial" w:hAnsi="Arial" w:cs="Arial"/>
          <w:sz w:val="20"/>
          <w:shd w:val="clear" w:color="auto" w:fill="D9D9D9"/>
        </w:rPr>
        <w:t xml:space="preserve"> </w:t>
      </w:r>
      <w:r w:rsidR="00F6228B">
        <w:rPr>
          <w:rFonts w:ascii="Arial" w:hAnsi="Arial" w:cs="Arial"/>
          <w:sz w:val="20"/>
          <w:shd w:val="clear" w:color="auto" w:fill="D9D9D9"/>
        </w:rPr>
        <w:t>202</w:t>
      </w:r>
      <w:r w:rsidR="00567604">
        <w:rPr>
          <w:rFonts w:ascii="Arial" w:hAnsi="Arial" w:cs="Arial"/>
          <w:sz w:val="20"/>
          <w:shd w:val="clear" w:color="auto" w:fill="D9D9D9"/>
        </w:rPr>
        <w:t xml:space="preserve">6 </w:t>
      </w:r>
      <w:r w:rsidR="00A34830">
        <w:rPr>
          <w:rFonts w:ascii="Arial" w:hAnsi="Arial" w:cs="Arial"/>
          <w:sz w:val="20"/>
          <w:shd w:val="clear" w:color="auto" w:fill="D9D9D9"/>
        </w:rPr>
        <w:t>г.</w:t>
      </w:r>
      <w:r w:rsidRPr="00D47B89">
        <w:rPr>
          <w:rFonts w:ascii="Arial" w:hAnsi="Arial" w:cs="Arial"/>
          <w:sz w:val="20"/>
        </w:rPr>
        <w:t xml:space="preserve"> включительно, при условии получения Заказчиком Карт. </w:t>
      </w: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 xml:space="preserve">Поставщик гарантирует качество и безопасность поставляемого Товара в соответствии с действующими стандартами, утвержденными для данного вида Товара и наличием надлежащим образом оформленных обязательных сертификатов. Страна происхождения Товара – </w:t>
      </w:r>
      <w:r w:rsidR="00F6228B">
        <w:rPr>
          <w:rFonts w:ascii="Arial" w:hAnsi="Arial" w:cs="Arial"/>
          <w:sz w:val="20"/>
        </w:rPr>
        <w:t>______________</w:t>
      </w:r>
      <w:r w:rsidRPr="00D47B89">
        <w:rPr>
          <w:rFonts w:ascii="Arial" w:hAnsi="Arial" w:cs="Arial"/>
          <w:sz w:val="20"/>
        </w:rPr>
        <w:t xml:space="preserve">. </w:t>
      </w:r>
    </w:p>
    <w:p w:rsidR="00D47B89" w:rsidRPr="00D47B89" w:rsidRDefault="00D47B89" w:rsidP="00D47B89">
      <w:pPr>
        <w:numPr>
          <w:ilvl w:val="1"/>
          <w:numId w:val="1"/>
        </w:numPr>
        <w:tabs>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При заключении Контракта Стороны исходят из того, что каждая из Сторон обладает всеми разрешениями, допусками и лицензиями, необходимыми для заключения Контракта, включая корпоративные одобрения; каждой из Сторон проведены без нарушений процедуры отбора контрагента, предшествующие заключению Контракта, если такие процедуры применимы к Стороне в соответствии с действующим законодательством Российской Федерации или локальными документами стороны; осуществлены без нарушений иные необходимые действия, в том числе, определение цены Контракта (маркетинговые исследования и пр.).</w:t>
      </w:r>
    </w:p>
    <w:p w:rsidR="00735D5C" w:rsidRPr="00735D5C" w:rsidRDefault="00D47B89" w:rsidP="00735D5C">
      <w:pPr>
        <w:numPr>
          <w:ilvl w:val="1"/>
          <w:numId w:val="1"/>
        </w:numPr>
        <w:tabs>
          <w:tab w:val="left" w:pos="142"/>
          <w:tab w:val="left" w:pos="284"/>
          <w:tab w:val="left" w:pos="426"/>
          <w:tab w:val="left" w:pos="567"/>
          <w:tab w:val="left" w:pos="709"/>
        </w:tabs>
        <w:spacing w:before="0"/>
        <w:ind w:left="0" w:firstLine="0"/>
        <w:rPr>
          <w:rFonts w:ascii="Arial" w:hAnsi="Arial" w:cs="Arial"/>
          <w:sz w:val="20"/>
          <w:highlight w:val="lightGray"/>
        </w:rPr>
      </w:pPr>
      <w:r w:rsidRPr="00D47B89">
        <w:rPr>
          <w:rFonts w:ascii="Arial" w:hAnsi="Arial" w:cs="Arial"/>
          <w:sz w:val="20"/>
        </w:rPr>
        <w:t xml:space="preserve">Идентификационный код закупки (ИКЗ) </w:t>
      </w:r>
      <w:r w:rsidR="00735D5C" w:rsidRPr="00735D5C">
        <w:rPr>
          <w:rFonts w:ascii="Arial" w:hAnsi="Arial" w:cs="Arial"/>
          <w:sz w:val="20"/>
          <w:highlight w:val="lightGray"/>
        </w:rPr>
        <w:t>261550400428242460200100050000000244</w:t>
      </w:r>
    </w:p>
    <w:p w:rsidR="00D47B89" w:rsidRPr="00D47B89" w:rsidRDefault="00D47B89" w:rsidP="00735D5C">
      <w:pPr>
        <w:tabs>
          <w:tab w:val="left" w:pos="142"/>
          <w:tab w:val="left" w:pos="284"/>
          <w:tab w:val="left" w:pos="426"/>
          <w:tab w:val="left" w:pos="567"/>
          <w:tab w:val="left" w:pos="709"/>
        </w:tabs>
        <w:spacing w:before="0"/>
        <w:rPr>
          <w:rFonts w:ascii="Arial" w:hAnsi="Arial" w:cs="Arial"/>
          <w:sz w:val="20"/>
        </w:rPr>
      </w:pPr>
    </w:p>
    <w:p w:rsidR="00D47B89" w:rsidRPr="00D47B89" w:rsidRDefault="00D47B89" w:rsidP="00D47B89">
      <w:pPr>
        <w:tabs>
          <w:tab w:val="left" w:pos="142"/>
          <w:tab w:val="left" w:pos="284"/>
          <w:tab w:val="left" w:pos="567"/>
          <w:tab w:val="left" w:pos="709"/>
        </w:tabs>
        <w:spacing w:before="0"/>
        <w:rPr>
          <w:rFonts w:ascii="Arial" w:hAnsi="Arial" w:cs="Arial"/>
          <w:sz w:val="20"/>
        </w:rPr>
      </w:pPr>
    </w:p>
    <w:p w:rsidR="00D47B89" w:rsidRPr="00D47B89" w:rsidRDefault="00D47B89" w:rsidP="00D47B89">
      <w:pPr>
        <w:numPr>
          <w:ilvl w:val="0"/>
          <w:numId w:val="1"/>
        </w:numPr>
        <w:tabs>
          <w:tab w:val="left" w:pos="284"/>
          <w:tab w:val="left" w:pos="567"/>
          <w:tab w:val="left" w:pos="709"/>
        </w:tabs>
        <w:spacing w:before="0"/>
        <w:ind w:left="0" w:firstLine="0"/>
        <w:jc w:val="center"/>
        <w:rPr>
          <w:rFonts w:ascii="Arial" w:hAnsi="Arial" w:cs="Arial"/>
          <w:b/>
          <w:sz w:val="20"/>
        </w:rPr>
      </w:pPr>
      <w:r w:rsidRPr="00D47B89">
        <w:rPr>
          <w:rFonts w:ascii="Arial" w:hAnsi="Arial" w:cs="Arial"/>
          <w:b/>
          <w:sz w:val="20"/>
        </w:rPr>
        <w:t>Цена Контракта и порядок расчетов</w:t>
      </w:r>
    </w:p>
    <w:p w:rsidR="00D47B89" w:rsidRPr="00D47B89" w:rsidRDefault="00D47B89" w:rsidP="00D47B89">
      <w:pPr>
        <w:numPr>
          <w:ilvl w:val="1"/>
          <w:numId w:val="1"/>
        </w:numPr>
        <w:tabs>
          <w:tab w:val="left" w:pos="0"/>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Максимальное значение цены Контрак</w:t>
      </w:r>
      <w:r w:rsidR="00A34830">
        <w:rPr>
          <w:rFonts w:ascii="Arial" w:hAnsi="Arial" w:cs="Arial"/>
          <w:sz w:val="20"/>
        </w:rPr>
        <w:t xml:space="preserve">та не может превышать </w:t>
      </w:r>
      <w:r w:rsidRPr="00D47B89">
        <w:rPr>
          <w:rFonts w:ascii="Arial" w:hAnsi="Arial" w:cs="Arial"/>
          <w:sz w:val="20"/>
          <w:shd w:val="clear" w:color="auto" w:fill="D9D9D9"/>
        </w:rPr>
        <w:t>___</w:t>
      </w:r>
      <w:r w:rsidR="00A34830">
        <w:rPr>
          <w:rFonts w:ascii="Arial" w:hAnsi="Arial" w:cs="Arial"/>
          <w:sz w:val="20"/>
          <w:shd w:val="clear" w:color="auto" w:fill="D9D9D9"/>
        </w:rPr>
        <w:t>_____________(________________)</w:t>
      </w:r>
      <w:r w:rsidRPr="00D47B89">
        <w:rPr>
          <w:rFonts w:ascii="Arial" w:hAnsi="Arial" w:cs="Arial"/>
          <w:sz w:val="20"/>
          <w:shd w:val="clear" w:color="auto" w:fill="D9D9D9"/>
        </w:rPr>
        <w:t xml:space="preserve"> </w:t>
      </w:r>
      <w:r w:rsidRPr="00D47B89">
        <w:rPr>
          <w:rFonts w:ascii="Arial" w:hAnsi="Arial" w:cs="Arial"/>
          <w:sz w:val="20"/>
        </w:rPr>
        <w:t xml:space="preserve">рублей, включая НДС. Цена за единицу Товара устанавливается по ценам и в порядке, определяемым в соответствии с Приложением № 1 к Контракту. </w:t>
      </w:r>
    </w:p>
    <w:p w:rsidR="00D47B89" w:rsidRPr="00D47B89" w:rsidRDefault="00D47B89" w:rsidP="00D47B89">
      <w:pPr>
        <w:widowControl/>
        <w:numPr>
          <w:ilvl w:val="1"/>
          <w:numId w:val="1"/>
        </w:numPr>
        <w:tabs>
          <w:tab w:val="left" w:pos="0"/>
          <w:tab w:val="left" w:pos="284"/>
          <w:tab w:val="left" w:pos="426"/>
          <w:tab w:val="left" w:pos="567"/>
        </w:tabs>
        <w:autoSpaceDE w:val="0"/>
        <w:autoSpaceDN w:val="0"/>
        <w:adjustRightInd w:val="0"/>
        <w:spacing w:before="0"/>
        <w:ind w:left="0" w:firstLine="0"/>
        <w:rPr>
          <w:rFonts w:ascii="Arial" w:eastAsia="Calibri" w:hAnsi="Arial" w:cs="Arial"/>
          <w:sz w:val="20"/>
        </w:rPr>
      </w:pPr>
      <w:r w:rsidRPr="00D47B89">
        <w:rPr>
          <w:rFonts w:ascii="Arial" w:hAnsi="Arial" w:cs="Arial"/>
          <w:sz w:val="20"/>
        </w:rPr>
        <w:t xml:space="preserve">Указанная в пункте 2.1. цена включает: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Контракта. </w:t>
      </w:r>
      <w:r w:rsidRPr="00D47B89">
        <w:rPr>
          <w:rFonts w:ascii="Arial" w:eastAsia="Calibri" w:hAnsi="Arial" w:cs="Arial"/>
          <w:sz w:val="20"/>
        </w:rPr>
        <w:t>Цена контракта является твердой и определяется на весь срок исполнения Контракта.</w:t>
      </w:r>
    </w:p>
    <w:p w:rsidR="00D47B89" w:rsidRPr="00D47B89" w:rsidRDefault="00D47B89" w:rsidP="00D47B89">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Расчеты за Товар производятся по ценам, указанным в Приложении № 1.</w:t>
      </w:r>
    </w:p>
    <w:p w:rsidR="00D47B89" w:rsidRPr="00D47B89" w:rsidRDefault="00D47B89" w:rsidP="00D47B89">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Отчетным периодом по исполнению взаимных обязательств Сторон по Контракту является календарный месяц. Для целей исполнения Контракта Стороны считают отчетный период – этапом поставки.</w:t>
      </w:r>
    </w:p>
    <w:p w:rsidR="00D47B89" w:rsidRPr="00D47B89" w:rsidRDefault="00D47B89" w:rsidP="00D47B89">
      <w:pPr>
        <w:numPr>
          <w:ilvl w:val="1"/>
          <w:numId w:val="1"/>
        </w:numPr>
        <w:tabs>
          <w:tab w:val="left" w:pos="0"/>
          <w:tab w:val="left" w:pos="142"/>
          <w:tab w:val="left" w:pos="284"/>
          <w:tab w:val="left" w:pos="426"/>
          <w:tab w:val="left" w:pos="567"/>
          <w:tab w:val="left" w:pos="709"/>
        </w:tabs>
        <w:spacing w:before="0"/>
        <w:ind w:left="0" w:firstLine="0"/>
        <w:rPr>
          <w:rFonts w:ascii="Arial" w:hAnsi="Arial" w:cs="Arial"/>
          <w:sz w:val="20"/>
        </w:rPr>
      </w:pPr>
      <w:r w:rsidRPr="00D47B89">
        <w:rPr>
          <w:rFonts w:ascii="Arial" w:hAnsi="Arial" w:cs="Arial"/>
          <w:sz w:val="20"/>
        </w:rPr>
        <w:t xml:space="preserve">Оплата производится Заказчиком путем безналичного перечисления денежных средств на расчетный 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Поставщика. Заказчик обязан в платежных поручениях на оплату в графе «Назначение платежа» указывать номер Контракта, в противном случае Поставщик не несет никакой ответственности за несвоевременное зачисление денежных </w:t>
      </w:r>
      <w:r w:rsidRPr="00D47B89">
        <w:rPr>
          <w:rFonts w:ascii="Arial" w:hAnsi="Arial" w:cs="Arial"/>
          <w:sz w:val="20"/>
        </w:rPr>
        <w:lastRenderedPageBreak/>
        <w:t xml:space="preserve">средств на счет Контракта Заказчика. </w:t>
      </w:r>
    </w:p>
    <w:p w:rsidR="00D47B89" w:rsidRPr="00D47B89" w:rsidRDefault="00D47B89" w:rsidP="00D47B89">
      <w:pPr>
        <w:tabs>
          <w:tab w:val="left" w:pos="284"/>
          <w:tab w:val="left" w:pos="567"/>
        </w:tabs>
        <w:spacing w:before="0"/>
        <w:rPr>
          <w:rFonts w:ascii="Arial" w:hAnsi="Arial" w:cs="Arial"/>
          <w:sz w:val="20"/>
        </w:rPr>
      </w:pPr>
      <w:r w:rsidRPr="00D47B89">
        <w:rPr>
          <w:rFonts w:ascii="Arial" w:hAnsi="Arial" w:cs="Arial"/>
          <w:sz w:val="20"/>
        </w:rPr>
        <w:t>При совершении платежей на расчетный счет Поставщика с использованием УИП, Заказчик обязан в платежных поручениях на оплату в графе «Код» указывать номер УИП, присвоенный Контракту Поставщиком, в противном случае последний не несет никакой ответственности за незачисление денежных средств на Счет. Заказчик использует номер УИП, размещенный в счете на оплату.</w:t>
      </w:r>
    </w:p>
    <w:p w:rsidR="00D47B89" w:rsidRPr="00D47B89" w:rsidRDefault="00D47B89" w:rsidP="00D47B89">
      <w:pPr>
        <w:tabs>
          <w:tab w:val="left" w:pos="142"/>
          <w:tab w:val="left" w:pos="284"/>
          <w:tab w:val="left" w:pos="567"/>
          <w:tab w:val="left" w:pos="709"/>
        </w:tabs>
        <w:spacing w:before="0"/>
        <w:rPr>
          <w:rFonts w:ascii="Arial" w:hAnsi="Arial" w:cs="Arial"/>
          <w:sz w:val="20"/>
        </w:rPr>
      </w:pPr>
      <w:r w:rsidRPr="00D47B89">
        <w:rPr>
          <w:rFonts w:ascii="Arial" w:hAnsi="Arial" w:cs="Arial"/>
          <w:sz w:val="20"/>
        </w:rPr>
        <w:t>2.6.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подлежит уменьшению на размер таких налогов, сборов и иных обязательных платежей.</w:t>
      </w:r>
    </w:p>
    <w:p w:rsidR="00D47B89" w:rsidRPr="00D47B89" w:rsidRDefault="00D47B89" w:rsidP="00D47B89">
      <w:pPr>
        <w:tabs>
          <w:tab w:val="left" w:pos="142"/>
          <w:tab w:val="left" w:pos="284"/>
          <w:tab w:val="left" w:pos="567"/>
          <w:tab w:val="left" w:pos="709"/>
        </w:tabs>
        <w:spacing w:before="0"/>
        <w:rPr>
          <w:rFonts w:ascii="Arial" w:hAnsi="Arial" w:cs="Arial"/>
          <w:sz w:val="20"/>
        </w:rPr>
      </w:pPr>
      <w:r w:rsidRPr="00D47B89">
        <w:rPr>
          <w:rFonts w:ascii="Arial" w:hAnsi="Arial" w:cs="Arial"/>
          <w:sz w:val="20"/>
        </w:rPr>
        <w:t>2.7. Оплата по Контракту производится в Российских рублях.</w:t>
      </w:r>
    </w:p>
    <w:p w:rsidR="00D47B89" w:rsidRDefault="00D47B89" w:rsidP="00D47B89">
      <w:pPr>
        <w:tabs>
          <w:tab w:val="left" w:pos="142"/>
          <w:tab w:val="left" w:pos="284"/>
          <w:tab w:val="left" w:pos="567"/>
          <w:tab w:val="left" w:pos="709"/>
        </w:tabs>
        <w:spacing w:before="0"/>
        <w:rPr>
          <w:rFonts w:ascii="Arial" w:hAnsi="Arial" w:cs="Arial"/>
          <w:sz w:val="20"/>
        </w:rPr>
      </w:pPr>
      <w:r w:rsidRPr="00D47B89">
        <w:rPr>
          <w:rFonts w:ascii="Arial" w:hAnsi="Arial" w:cs="Arial"/>
          <w:sz w:val="20"/>
        </w:rPr>
        <w:t xml:space="preserve">2.8. Источником финансирования являются денежные средства </w:t>
      </w:r>
      <w:r w:rsidR="0011666C">
        <w:rPr>
          <w:rFonts w:ascii="Arial" w:hAnsi="Arial" w:cs="Arial"/>
          <w:sz w:val="20"/>
        </w:rPr>
        <w:t>от приносящей доход деятельности.</w:t>
      </w:r>
    </w:p>
    <w:p w:rsidR="00D47B89" w:rsidRPr="00D47B89" w:rsidRDefault="00D47B89" w:rsidP="00D47B89">
      <w:pPr>
        <w:tabs>
          <w:tab w:val="left" w:pos="142"/>
          <w:tab w:val="left" w:pos="284"/>
          <w:tab w:val="left" w:pos="567"/>
          <w:tab w:val="left" w:pos="709"/>
        </w:tabs>
        <w:spacing w:before="0"/>
        <w:rPr>
          <w:rFonts w:ascii="Arial" w:hAnsi="Arial" w:cs="Arial"/>
          <w:sz w:val="20"/>
        </w:rPr>
      </w:pPr>
    </w:p>
    <w:p w:rsidR="00D47B89" w:rsidRPr="00D47B89" w:rsidRDefault="00D47B89" w:rsidP="00D47B89">
      <w:pPr>
        <w:tabs>
          <w:tab w:val="left" w:pos="142"/>
          <w:tab w:val="left" w:pos="284"/>
          <w:tab w:val="left" w:pos="567"/>
          <w:tab w:val="left" w:pos="709"/>
        </w:tabs>
        <w:spacing w:before="0"/>
        <w:rPr>
          <w:rFonts w:ascii="Arial" w:hAnsi="Arial" w:cs="Arial"/>
          <w:sz w:val="20"/>
        </w:rPr>
      </w:pPr>
    </w:p>
    <w:p w:rsidR="00D47B89" w:rsidRPr="00D47B89" w:rsidRDefault="00D47B89" w:rsidP="00D47B89">
      <w:pPr>
        <w:numPr>
          <w:ilvl w:val="0"/>
          <w:numId w:val="1"/>
        </w:numPr>
        <w:tabs>
          <w:tab w:val="left" w:pos="142"/>
          <w:tab w:val="left" w:pos="284"/>
          <w:tab w:val="left" w:pos="567"/>
          <w:tab w:val="left" w:pos="709"/>
        </w:tabs>
        <w:spacing w:before="0"/>
        <w:ind w:left="0" w:firstLine="0"/>
        <w:jc w:val="center"/>
        <w:rPr>
          <w:rFonts w:ascii="Arial" w:hAnsi="Arial" w:cs="Arial"/>
          <w:b/>
          <w:sz w:val="20"/>
        </w:rPr>
      </w:pPr>
      <w:r w:rsidRPr="00D47B89">
        <w:rPr>
          <w:rFonts w:ascii="Arial" w:hAnsi="Arial" w:cs="Arial"/>
          <w:b/>
          <w:sz w:val="20"/>
        </w:rPr>
        <w:t>Права и обязанности Сторон</w:t>
      </w:r>
    </w:p>
    <w:p w:rsidR="00D47B89" w:rsidRPr="00D47B89" w:rsidRDefault="00D47B89" w:rsidP="00D47B89">
      <w:pPr>
        <w:numPr>
          <w:ilvl w:val="1"/>
          <w:numId w:val="1"/>
        </w:numPr>
        <w:tabs>
          <w:tab w:val="left" w:pos="142"/>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Поставщик обязуется: </w:t>
      </w:r>
    </w:p>
    <w:p w:rsidR="00D47B89" w:rsidRPr="00D47B89" w:rsidRDefault="00D47B89" w:rsidP="00D47B89">
      <w:pPr>
        <w:numPr>
          <w:ilvl w:val="2"/>
          <w:numId w:val="1"/>
        </w:numPr>
        <w:tabs>
          <w:tab w:val="left" w:pos="142"/>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 В течение 3 (Трех) рабочих дней с момента принятия Поставщиком заявки Заказчика на выдачу Карт выдать Заказчику Карты для приобретения Товара через Торговые точки или сообщить сроки и порядок выдачи. При этом Поставщик не несет ответственности в случае, если Заказчик не предпринял действий по получению Карт в указанный срок.</w:t>
      </w:r>
    </w:p>
    <w:p w:rsidR="00D47B89" w:rsidRPr="00D47B89" w:rsidRDefault="00D47B89" w:rsidP="00D47B89">
      <w:pPr>
        <w:tabs>
          <w:tab w:val="left" w:pos="142"/>
          <w:tab w:val="left" w:pos="284"/>
          <w:tab w:val="left" w:pos="567"/>
          <w:tab w:val="left" w:pos="851"/>
        </w:tabs>
        <w:spacing w:before="0"/>
        <w:rPr>
          <w:rFonts w:ascii="Arial" w:hAnsi="Arial" w:cs="Arial"/>
          <w:sz w:val="20"/>
        </w:rPr>
      </w:pPr>
      <w:r w:rsidRPr="00D47B89">
        <w:rPr>
          <w:rFonts w:ascii="Arial" w:hAnsi="Arial" w:cs="Arial"/>
          <w:sz w:val="20"/>
        </w:rPr>
        <w:t>Выданные Карты на физическом носителе остаются в собственности Поставщика и подлежат возврату Поставщику не позднее 30 (Тридцати) календарных дней со дня окончания срока поставки Товара. Передача и возврат Карт на физическом носителе осуществляются по акту приема-передачи. Для получения Карт Заказчику необходимо иметь при себе Доверенность формы М-2; документ, удостоверяющий личность, и предоставить Поставщику согласие на обработку персональных данных по форме Приложения № 9 к Контракту.</w:t>
      </w:r>
    </w:p>
    <w:p w:rsidR="00D47B89" w:rsidRPr="00D47B89" w:rsidRDefault="00D47B89" w:rsidP="00D47B89">
      <w:pPr>
        <w:numPr>
          <w:ilvl w:val="2"/>
          <w:numId w:val="1"/>
        </w:numPr>
        <w:tabs>
          <w:tab w:val="left" w:pos="142"/>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 В течение 1 (Одного) рабочего дня после получения соответствующего письменного заявления от Заказчика приостановить (прекратить) отпуск Товара через Торговые точки</w:t>
      </w:r>
      <w:r w:rsidRPr="00D47B89" w:rsidDel="00CD5E25">
        <w:rPr>
          <w:rFonts w:ascii="Arial" w:hAnsi="Arial" w:cs="Arial"/>
          <w:sz w:val="20"/>
        </w:rPr>
        <w:t xml:space="preserve"> </w:t>
      </w:r>
      <w:r w:rsidRPr="00D47B89">
        <w:rPr>
          <w:rFonts w:ascii="Arial" w:hAnsi="Arial" w:cs="Arial"/>
          <w:sz w:val="20"/>
        </w:rPr>
        <w:t>с использованием Карты, выданной Заказчику. Приостановление (прекращение) отпуска по Картам в указанные сроки возможно только в рабочие дни.</w:t>
      </w:r>
    </w:p>
    <w:p w:rsidR="00D47B89" w:rsidRPr="00D47B89" w:rsidRDefault="00D47B89" w:rsidP="00D47B89">
      <w:pPr>
        <w:numPr>
          <w:ilvl w:val="2"/>
          <w:numId w:val="1"/>
        </w:numPr>
        <w:tabs>
          <w:tab w:val="left" w:pos="142"/>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 Не позднее 5 (Пятого) рабочего дня месяца, следующего за отчетным, подготовить надлежащим образом оформленные счет-фактуру и товарную накладную по форме ТОРГ-12 либо универсальный передаточный документ (УПД).</w:t>
      </w:r>
    </w:p>
    <w:p w:rsidR="00D47B89" w:rsidRPr="00D47B89" w:rsidRDefault="00D47B89" w:rsidP="00D47B89">
      <w:pPr>
        <w:tabs>
          <w:tab w:val="left" w:pos="142"/>
          <w:tab w:val="left" w:pos="284"/>
          <w:tab w:val="left" w:pos="567"/>
          <w:tab w:val="left" w:pos="709"/>
          <w:tab w:val="left" w:pos="851"/>
        </w:tabs>
        <w:spacing w:before="0"/>
        <w:rPr>
          <w:rFonts w:ascii="Arial" w:hAnsi="Arial" w:cs="Arial"/>
          <w:sz w:val="20"/>
        </w:rPr>
      </w:pPr>
      <w:r w:rsidRPr="00D47B89">
        <w:rPr>
          <w:rFonts w:ascii="Arial" w:hAnsi="Arial" w:cs="Arial"/>
          <w:sz w:val="20"/>
        </w:rPr>
        <w:t>Первичный учетный документ, подтверждающий факт отгрузки Товара и оказания услуг (факт выполнения работ / факт передачи имущественных прав), а также счет-фактура, составляемые в соответствии с условиями Контракта, могут быть заменены Универсальным передаточным документом (УПД), объединяющим в себе счет-фактуру и первичный учетный документ. Стороны вправе формировать и подписывать УПД в качестве документа, подтверждающего факт отгрузки Товара и оказания услуг (факт выполнения работ / факт передачи имущественных прав), по Контракту, в соответствии с действующим законодательством РФ, и применять УПД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Сторон.</w:t>
      </w:r>
    </w:p>
    <w:p w:rsidR="00D47B89" w:rsidRPr="00D47B89" w:rsidRDefault="00D47B89" w:rsidP="00D47B89">
      <w:pPr>
        <w:tabs>
          <w:tab w:val="left" w:pos="284"/>
          <w:tab w:val="left" w:pos="567"/>
          <w:tab w:val="left" w:pos="709"/>
        </w:tabs>
        <w:spacing w:before="0"/>
        <w:rPr>
          <w:rFonts w:ascii="Arial" w:hAnsi="Arial" w:cs="Arial"/>
          <w:color w:val="000000"/>
          <w:sz w:val="20"/>
        </w:rPr>
      </w:pPr>
      <w:r w:rsidRPr="00D47B89">
        <w:rPr>
          <w:rFonts w:ascii="Arial" w:hAnsi="Arial" w:cs="Arial"/>
          <w:color w:val="000000"/>
          <w:sz w:val="20"/>
        </w:rPr>
        <w:t>Представление (передача) Заказчику документов на бумажном носителе для подписания производится в офисе Поставщика либо в ином месте и в иные сроки, согласованные Сторонами.</w:t>
      </w:r>
    </w:p>
    <w:p w:rsidR="00D47B89" w:rsidRPr="00D47B89" w:rsidRDefault="00D47B89" w:rsidP="00D47B89">
      <w:pPr>
        <w:tabs>
          <w:tab w:val="left" w:pos="284"/>
          <w:tab w:val="left" w:pos="567"/>
          <w:tab w:val="left" w:pos="709"/>
        </w:tabs>
        <w:spacing w:before="0"/>
        <w:rPr>
          <w:rFonts w:ascii="Arial" w:hAnsi="Arial" w:cs="Arial"/>
          <w:color w:val="000000"/>
          <w:sz w:val="20"/>
        </w:rPr>
      </w:pPr>
      <w:r w:rsidRPr="00D47B89">
        <w:rPr>
          <w:rFonts w:ascii="Arial" w:hAnsi="Arial" w:cs="Arial"/>
          <w:color w:val="000000"/>
          <w:sz w:val="20"/>
        </w:rPr>
        <w:t>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 и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 устанавливающим порядок и условия взаимодействия Сторон при выставлении и получении электронных документов.</w:t>
      </w:r>
    </w:p>
    <w:p w:rsidR="00D47B89" w:rsidRPr="00D47B89" w:rsidRDefault="00D47B89" w:rsidP="00D47B89">
      <w:pPr>
        <w:numPr>
          <w:ilvl w:val="1"/>
          <w:numId w:val="1"/>
        </w:numPr>
        <w:tabs>
          <w:tab w:val="left" w:pos="142"/>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Поставщик вправе:</w:t>
      </w:r>
    </w:p>
    <w:p w:rsidR="00D47B89" w:rsidRPr="00D47B89" w:rsidRDefault="00D47B89" w:rsidP="00D47B89">
      <w:pPr>
        <w:tabs>
          <w:tab w:val="left" w:pos="142"/>
          <w:tab w:val="left" w:pos="284"/>
          <w:tab w:val="left" w:pos="567"/>
          <w:tab w:val="left" w:pos="709"/>
          <w:tab w:val="left" w:pos="851"/>
        </w:tabs>
        <w:spacing w:before="0"/>
        <w:rPr>
          <w:rFonts w:ascii="Arial" w:hAnsi="Arial" w:cs="Arial"/>
          <w:sz w:val="20"/>
        </w:rPr>
      </w:pPr>
      <w:r w:rsidRPr="00D47B89">
        <w:rPr>
          <w:rFonts w:ascii="Arial" w:hAnsi="Arial" w:cs="Arial"/>
          <w:sz w:val="20"/>
        </w:rPr>
        <w:t>3.2.1. В одностороннем порядке вносить изменения в список Торговых точек, отпускающих Товар по Картам, с обязательным последующим уведомлением Заказчика путем размещения информации на Сайте</w:t>
      </w:r>
      <w:r w:rsidRPr="00D47B89">
        <w:rPr>
          <w:rFonts w:ascii="Arial" w:hAnsi="Arial" w:cs="Arial"/>
          <w:spacing w:val="-4"/>
          <w:sz w:val="20"/>
        </w:rPr>
        <w:t>.</w:t>
      </w:r>
    </w:p>
    <w:p w:rsidR="00D47B89" w:rsidRPr="00D47B89" w:rsidRDefault="00D47B89" w:rsidP="00D47B89">
      <w:pPr>
        <w:tabs>
          <w:tab w:val="left" w:pos="142"/>
          <w:tab w:val="left" w:pos="284"/>
          <w:tab w:val="left" w:pos="567"/>
          <w:tab w:val="left" w:pos="709"/>
          <w:tab w:val="left" w:pos="851"/>
        </w:tabs>
        <w:spacing w:before="0"/>
        <w:rPr>
          <w:rFonts w:ascii="Arial" w:hAnsi="Arial" w:cs="Arial"/>
          <w:sz w:val="20"/>
        </w:rPr>
      </w:pPr>
      <w:r w:rsidRPr="00D47B89">
        <w:rPr>
          <w:rFonts w:ascii="Arial" w:hAnsi="Arial" w:cs="Arial"/>
          <w:sz w:val="20"/>
        </w:rPr>
        <w:t xml:space="preserve">3.2.2. В одностороннем порядке вносить изменения в Приложения к Контракту, определяющие порядок работы Поставщика, с обязательным последующим уведомлением Заказчика в порядке, установленном разделом 6 Контракта. </w:t>
      </w:r>
    </w:p>
    <w:p w:rsidR="00D47B89" w:rsidRPr="00D47B89" w:rsidRDefault="00D47B89" w:rsidP="00D47B89">
      <w:pPr>
        <w:tabs>
          <w:tab w:val="left" w:pos="284"/>
          <w:tab w:val="left" w:pos="567"/>
          <w:tab w:val="left" w:pos="709"/>
          <w:tab w:val="left" w:pos="851"/>
        </w:tabs>
        <w:spacing w:before="0"/>
        <w:rPr>
          <w:rFonts w:ascii="Arial" w:hAnsi="Arial" w:cs="Arial"/>
          <w:sz w:val="20"/>
        </w:rPr>
      </w:pPr>
      <w:r w:rsidRPr="00D47B89">
        <w:rPr>
          <w:rFonts w:ascii="Arial" w:hAnsi="Arial" w:cs="Arial"/>
          <w:sz w:val="20"/>
        </w:rPr>
        <w:t>3.2.3. По письменному заявлению Заказчика Поставщик вправе направлять следующую информацию по электронной почте: номер Карты, номер Торговой точки (АЗС), дату и время заправки, название нефтепродукта, его цену, количество и сумму, остаток денежных средств на Счете Контракта Заказчика, а также информационные письма о ходе исполнения Контракта.</w:t>
      </w:r>
    </w:p>
    <w:p w:rsidR="00D47B89" w:rsidRPr="00D47B89" w:rsidRDefault="00D47B89" w:rsidP="00D47B89">
      <w:pPr>
        <w:tabs>
          <w:tab w:val="left" w:pos="284"/>
          <w:tab w:val="left" w:pos="567"/>
          <w:tab w:val="left" w:pos="709"/>
          <w:tab w:val="left" w:pos="851"/>
        </w:tabs>
        <w:spacing w:before="0"/>
        <w:ind w:right="-1"/>
        <w:rPr>
          <w:rFonts w:ascii="Arial" w:hAnsi="Arial" w:cs="Arial"/>
          <w:sz w:val="20"/>
        </w:rPr>
      </w:pPr>
      <w:r w:rsidRPr="00D47B89">
        <w:rPr>
          <w:rFonts w:ascii="Arial" w:hAnsi="Arial" w:cs="Arial"/>
          <w:sz w:val="20"/>
        </w:rPr>
        <w:t>3.2.4. Не обслуживать загрязненные или поврежденные Карты, в том числе Карты, имеющие изгибы, деформацию, и т.д.</w:t>
      </w:r>
    </w:p>
    <w:p w:rsidR="00D47B89" w:rsidRPr="00D47B89" w:rsidRDefault="00D47B89" w:rsidP="00D47B89">
      <w:pPr>
        <w:tabs>
          <w:tab w:val="left" w:pos="284"/>
          <w:tab w:val="left" w:pos="567"/>
          <w:tab w:val="left" w:pos="709"/>
          <w:tab w:val="left" w:pos="851"/>
        </w:tabs>
        <w:spacing w:before="0"/>
        <w:ind w:right="-1"/>
        <w:rPr>
          <w:rFonts w:ascii="Arial" w:hAnsi="Arial" w:cs="Arial"/>
          <w:sz w:val="20"/>
        </w:rPr>
      </w:pPr>
      <w:r w:rsidRPr="00D47B89">
        <w:rPr>
          <w:rFonts w:ascii="Arial" w:hAnsi="Arial" w:cs="Arial"/>
          <w:sz w:val="20"/>
        </w:rPr>
        <w:t xml:space="preserve">3.2.5. Приостанавливать отпуск Товара в случае нарушения Заказчиком исполнения обязательств по Контракту, до момента исполнения данного обязательства. </w:t>
      </w:r>
    </w:p>
    <w:p w:rsidR="00D47B89" w:rsidRPr="00D47B89" w:rsidRDefault="00D47B89" w:rsidP="00D47B89">
      <w:pPr>
        <w:numPr>
          <w:ilvl w:val="1"/>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Заказчик обязуется: </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lang w:val="x-none"/>
        </w:rPr>
      </w:pPr>
      <w:r w:rsidRPr="00D47B89">
        <w:rPr>
          <w:rFonts w:ascii="Arial" w:hAnsi="Arial" w:cs="Arial"/>
          <w:sz w:val="20"/>
        </w:rPr>
        <w:t xml:space="preserve">Принять и оплатить Товар на условиях, установленных Контрактом. Приемка партии Товара, переданного Поставщиком Заказчику в течение отчетного периода, осуществляется Заказчиком не позднее 15 </w:t>
      </w:r>
      <w:r w:rsidRPr="00D47B89">
        <w:rPr>
          <w:rFonts w:ascii="Arial" w:hAnsi="Arial" w:cs="Arial"/>
          <w:sz w:val="20"/>
        </w:rPr>
        <w:lastRenderedPageBreak/>
        <w:t>(Пятнадцатого) числа месяца, следующего за отчетным, путем подписания документов, направленных Поставщиком в соответствии с п. 3.1.3 Контракта, либо Поставщику в те же сроки Заказчиком направляется в письменной форме мотивированный отказ от подписания документов. При наличии претензий по количеству и стоимости Товара, полученного в отчетном периоде, Заказчик обязан не позднее 15 (Пятнадцатого) числа месяца, следующего за отчетным, направить Поставщику претензию. Ненаправление претензии в указанный срок признается отказом Заказчика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Заказчиком без претензий.</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Получить от Поставщика документы, представленные им в соответствии с пунктом 3.1.3 Контракта. Не позднее 15 (Пятнадцатого) числа месяца, следующего за отчетным, обеспечить передачу Поставщику подписанных оригиналов указанных документов. </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При утрате Карты, данных, позволяющих использовать Карты, незамедлительно письменно сообщить об этом Поставщику. </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В случае повреждения встроенного микропроцессора, поломки или утраты Карты на физическом носителе, Заказчик обязуется выплатить Поставщику комиссию за изготовление Карты в размере 750 (семьсот пятьдесят) рублей, включая НДС, за каждую утраченную, сломанную Карту, на основании представленных Поставщиком первичных учетных документов (УПД). </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Незамедлительно сообщать Поставщику обо всех недостатках переданного Товара, но не позднее, чем в течение 24 часов с момента выборки Товара.</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Соблюдать установленный порядок и условия получения Товара в Торговых точках.</w:t>
      </w:r>
    </w:p>
    <w:p w:rsidR="00D47B89" w:rsidRPr="00D47B89" w:rsidRDefault="00D47B89" w:rsidP="00D47B89">
      <w:pPr>
        <w:numPr>
          <w:ilvl w:val="2"/>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Самостоятельно осуществлять контроль над расходованием денежных средств по Контракту и непревышением максимального значения цены Контракта при помощи электронной почты, Горячей линии, Личного кабинета. В случае выборки Товара на сумму, превышающую цену Контракта, указанную в п. 2.1. Контракта, Заказчик обязуется оплатить весь полученный Товар в течение 10 (Десяти) рабочих дней месяца, следующего за отчетным, на основании документов, указанных в пункте 3.1.3. Контракта.</w:t>
      </w:r>
    </w:p>
    <w:p w:rsidR="00D47B89" w:rsidRPr="00D47B89" w:rsidRDefault="00D47B89" w:rsidP="00D47B89">
      <w:pPr>
        <w:numPr>
          <w:ilvl w:val="1"/>
          <w:numId w:val="1"/>
        </w:numPr>
        <w:tabs>
          <w:tab w:val="left" w:pos="284"/>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Заказчик вправе: </w:t>
      </w:r>
    </w:p>
    <w:p w:rsidR="00D47B89" w:rsidRPr="0011666C" w:rsidRDefault="00D47B89" w:rsidP="000C321C">
      <w:pPr>
        <w:numPr>
          <w:ilvl w:val="2"/>
          <w:numId w:val="1"/>
        </w:numPr>
        <w:tabs>
          <w:tab w:val="left" w:pos="426"/>
          <w:tab w:val="left" w:pos="567"/>
          <w:tab w:val="left" w:pos="709"/>
          <w:tab w:val="left" w:pos="851"/>
        </w:tabs>
        <w:spacing w:before="0"/>
        <w:ind w:left="0" w:firstLine="0"/>
        <w:rPr>
          <w:rFonts w:ascii="Arial" w:hAnsi="Arial" w:cs="Arial"/>
          <w:sz w:val="20"/>
        </w:rPr>
      </w:pPr>
      <w:r w:rsidRPr="0011666C">
        <w:rPr>
          <w:rFonts w:ascii="Arial" w:hAnsi="Arial" w:cs="Arial"/>
          <w:sz w:val="20"/>
        </w:rPr>
        <w:t xml:space="preserve">В период действия Контракта по надлежаще оформленному заявлению на имя Поставщика получить дополнительные Карты, активировать/заблокировать Карты на физическом носителе. Самостоятельно определять Товарные ограничители для Карт посредством Личного кабинета либо с помощью менеджера Поставщика. </w:t>
      </w:r>
    </w:p>
    <w:p w:rsidR="00D47B89" w:rsidRPr="00D47B89" w:rsidRDefault="00D47B89" w:rsidP="00D47B89">
      <w:pPr>
        <w:numPr>
          <w:ilvl w:val="0"/>
          <w:numId w:val="1"/>
        </w:numPr>
        <w:tabs>
          <w:tab w:val="left" w:pos="426"/>
          <w:tab w:val="left" w:pos="567"/>
          <w:tab w:val="left" w:pos="709"/>
        </w:tabs>
        <w:spacing w:before="0"/>
        <w:ind w:left="0" w:firstLine="0"/>
        <w:jc w:val="center"/>
        <w:rPr>
          <w:rFonts w:ascii="Arial" w:hAnsi="Arial" w:cs="Arial"/>
          <w:b/>
          <w:sz w:val="20"/>
        </w:rPr>
      </w:pPr>
      <w:r w:rsidRPr="00D47B89">
        <w:rPr>
          <w:rFonts w:ascii="Arial" w:hAnsi="Arial" w:cs="Arial"/>
          <w:b/>
          <w:sz w:val="20"/>
        </w:rPr>
        <w:t>Порядок и условия приемки товара</w:t>
      </w:r>
    </w:p>
    <w:p w:rsidR="00D47B89" w:rsidRPr="00D47B89" w:rsidRDefault="00D47B89" w:rsidP="00D47B89">
      <w:pPr>
        <w:numPr>
          <w:ilvl w:val="1"/>
          <w:numId w:val="1"/>
        </w:numPr>
        <w:tabs>
          <w:tab w:val="left" w:pos="426"/>
        </w:tabs>
        <w:spacing w:before="0"/>
        <w:ind w:left="0" w:firstLine="0"/>
        <w:rPr>
          <w:rFonts w:ascii="Arial" w:hAnsi="Arial" w:cs="Arial"/>
          <w:sz w:val="20"/>
        </w:rPr>
      </w:pPr>
      <w:r w:rsidRPr="00D47B89">
        <w:rPr>
          <w:rFonts w:ascii="Arial" w:hAnsi="Arial" w:cs="Arial"/>
          <w:sz w:val="20"/>
        </w:rPr>
        <w:t xml:space="preserve">Заказчик заявляет, что любое лицо, являющееся фактическим держателем Карты и располагающее правильным ПИН-кодом, и/или знающее и владеющее Данными учетной записи Личного кабинета Заказчика, должно рассматриваться Поставщиком в качестве уполномоченного представителя Заказчика. Действия, совершенные в Личном кабинете Заказчика, считаются совершенными Заказчиком в лице уполномоченного представителя (пользователя). </w:t>
      </w:r>
    </w:p>
    <w:p w:rsidR="00D47B89" w:rsidRPr="00D47B89" w:rsidRDefault="00D47B89" w:rsidP="00D47B89">
      <w:pPr>
        <w:tabs>
          <w:tab w:val="left" w:pos="426"/>
        </w:tabs>
        <w:spacing w:before="0"/>
        <w:rPr>
          <w:rFonts w:ascii="Arial" w:hAnsi="Arial" w:cs="Arial"/>
          <w:sz w:val="20"/>
        </w:rPr>
      </w:pPr>
      <w:r w:rsidRPr="00D47B89">
        <w:rPr>
          <w:rFonts w:ascii="Arial" w:hAnsi="Arial" w:cs="Arial"/>
          <w:sz w:val="20"/>
        </w:rPr>
        <w:t xml:space="preserve">Заказчик несет ответственность за все действия пользователя своего Личного кабинета, за осуществляемые ими операции. </w:t>
      </w:r>
    </w:p>
    <w:p w:rsidR="00D47B89" w:rsidRPr="00D47B89" w:rsidRDefault="00D47B89" w:rsidP="00D47B89">
      <w:pPr>
        <w:numPr>
          <w:ilvl w:val="1"/>
          <w:numId w:val="1"/>
        </w:numPr>
        <w:tabs>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Поставщик, сотрудники и обслуживающий персонал Торговых точек не имеют права и не обязаны проводить дальнейшую проверку личности или наличия соответствующих полномочий у Держателя Карты при предъявлении Карты.</w:t>
      </w:r>
    </w:p>
    <w:p w:rsidR="00D47B89" w:rsidRPr="00D47B89" w:rsidRDefault="00D47B89" w:rsidP="00D47B89">
      <w:pPr>
        <w:numPr>
          <w:ilvl w:val="1"/>
          <w:numId w:val="1"/>
        </w:numPr>
        <w:tabs>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Относительно переданных Заказчику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Заказчиком.</w:t>
      </w:r>
    </w:p>
    <w:p w:rsidR="00D47B89" w:rsidRPr="00D47B89" w:rsidRDefault="00D47B89" w:rsidP="00D47B89">
      <w:pPr>
        <w:widowControl/>
        <w:numPr>
          <w:ilvl w:val="1"/>
          <w:numId w:val="1"/>
        </w:numPr>
        <w:tabs>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Получение Заказчиком Товара с использованием Карты по Контракту возможно при наличии достаточного количества денежных средств на Счете Контракта для оплаты приобретаемого Товара, при соблюдении им требований Инструкции о порядке обслуживания Карт, размещенной на Сайте.</w:t>
      </w:r>
    </w:p>
    <w:p w:rsidR="00D47B89" w:rsidRPr="00D47B89" w:rsidRDefault="00D47B89" w:rsidP="00D47B89">
      <w:pPr>
        <w:numPr>
          <w:ilvl w:val="1"/>
          <w:numId w:val="1"/>
        </w:numPr>
        <w:tabs>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Заказчик получает Товар в Торговых точках. С момента регистрации в Учетном терминале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регистрации всех операций по получению Заказчиком Товара, в том числе его количества и ассортимента, по тексту Контракта – «Учетный терминал», «терминал») операции по отпуску Товара Заказчику, или с момента фактической передачи Товара (в зависимости какое из событий наступило раньше), - обязательство Поставщика по передаче Товара считается исполненным Поставщиком и принятым Заказчиком, право собственности на Товар и риск его случайной гибели переходят от Поставщика к Заказчику.</w:t>
      </w:r>
    </w:p>
    <w:p w:rsidR="00D47B89" w:rsidRPr="00D47B89" w:rsidRDefault="00D47B89" w:rsidP="00D47B89">
      <w:pPr>
        <w:numPr>
          <w:ilvl w:val="1"/>
          <w:numId w:val="1"/>
        </w:numPr>
        <w:tabs>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Получение Заказчиком Товара в Торговой точке в рамках Контракта подтверждает транзакционный отчет (совокупность зарегистрированных в Учетном терминале операции по отпуску Товара), который Заказчик может получить самостоятельно в Личном кабинете либо по запросу в Офисе Поставщика и/или путем направления на электронную почту. Транзакционный отчет содержит информацию о Торговой точке, номере Карты, наименовании Товара, количестве Товара, дате операции по отпуску Товара.</w:t>
      </w:r>
    </w:p>
    <w:p w:rsidR="00D47B89" w:rsidRPr="00D47B89" w:rsidRDefault="00D47B89" w:rsidP="00D47B89">
      <w:pPr>
        <w:numPr>
          <w:ilvl w:val="1"/>
          <w:numId w:val="1"/>
        </w:numPr>
        <w:tabs>
          <w:tab w:val="left" w:pos="284"/>
          <w:tab w:val="left" w:pos="426"/>
          <w:tab w:val="left" w:pos="567"/>
          <w:tab w:val="left" w:pos="709"/>
          <w:tab w:val="left" w:pos="851"/>
        </w:tabs>
        <w:spacing w:before="0"/>
        <w:ind w:left="0" w:firstLine="0"/>
        <w:rPr>
          <w:rFonts w:ascii="Arial" w:hAnsi="Arial" w:cs="Arial"/>
          <w:sz w:val="20"/>
        </w:rPr>
      </w:pPr>
      <w:r w:rsidRPr="00D47B89">
        <w:rPr>
          <w:rFonts w:ascii="Arial" w:hAnsi="Arial" w:cs="Arial"/>
          <w:sz w:val="20"/>
        </w:rPr>
        <w:t xml:space="preserve">В случае возникновения между Сторонами разногласий по количеству и наименованию переданного за </w:t>
      </w:r>
      <w:r w:rsidRPr="00D47B89">
        <w:rPr>
          <w:rFonts w:ascii="Arial" w:hAnsi="Arial" w:cs="Arial"/>
          <w:sz w:val="20"/>
        </w:rPr>
        <w:lastRenderedPageBreak/>
        <w:t>отчетный период Товара Заказчику, количество и наименование Товара определяется и устанавливается на основании данных регистрации операций по отпуску Товара в Учетном терминале.</w:t>
      </w:r>
    </w:p>
    <w:p w:rsidR="00D47B89" w:rsidRPr="00D47B89" w:rsidRDefault="00D47B89" w:rsidP="00D47B89">
      <w:pPr>
        <w:widowControl/>
        <w:numPr>
          <w:ilvl w:val="1"/>
          <w:numId w:val="1"/>
        </w:numPr>
        <w:tabs>
          <w:tab w:val="left" w:pos="284"/>
          <w:tab w:val="left" w:pos="426"/>
          <w:tab w:val="left" w:pos="567"/>
          <w:tab w:val="left" w:pos="709"/>
          <w:tab w:val="left" w:pos="851"/>
        </w:tabs>
        <w:spacing w:before="0"/>
        <w:ind w:left="0" w:right="-1" w:firstLine="0"/>
        <w:rPr>
          <w:rFonts w:ascii="Arial" w:hAnsi="Arial" w:cs="Arial"/>
          <w:sz w:val="20"/>
          <w:lang w:val="x-none"/>
        </w:rPr>
      </w:pPr>
      <w:r w:rsidRPr="00D47B89">
        <w:rPr>
          <w:rFonts w:ascii="Arial" w:hAnsi="Arial" w:cs="Arial"/>
          <w:sz w:val="20"/>
        </w:rPr>
        <w:t>Стороны согласовали, что перечень Товаров, доступных Заказчику для получения по Карте, устанавливается каждой Торговой точкой самостоятельно. Возможность получения конкретного Товара уточняется Заказчиком самостоятельно в Торговой точке. Отсутствие какого-либо товара, услуги в Торговой точке не может рассматриваться как неисполнение или ненадлежащие исполнение Поставщиком обязательств по Контракту.</w:t>
      </w:r>
    </w:p>
    <w:p w:rsidR="00D47B89" w:rsidRPr="00D47B89" w:rsidRDefault="00D47B89" w:rsidP="00D47B89">
      <w:pPr>
        <w:widowControl/>
        <w:numPr>
          <w:ilvl w:val="1"/>
          <w:numId w:val="1"/>
        </w:numPr>
        <w:tabs>
          <w:tab w:val="left" w:pos="284"/>
          <w:tab w:val="left" w:pos="426"/>
          <w:tab w:val="left" w:pos="567"/>
          <w:tab w:val="left" w:pos="709"/>
          <w:tab w:val="left" w:pos="851"/>
        </w:tabs>
        <w:spacing w:before="0"/>
        <w:ind w:left="0" w:right="-1" w:firstLine="0"/>
        <w:rPr>
          <w:rFonts w:ascii="Arial" w:hAnsi="Arial" w:cs="Arial"/>
          <w:sz w:val="20"/>
          <w:lang w:val="x-none"/>
        </w:rPr>
      </w:pPr>
      <w:r w:rsidRPr="00D47B89">
        <w:rPr>
          <w:rFonts w:ascii="Arial" w:hAnsi="Arial" w:cs="Arial"/>
          <w:sz w:val="20"/>
          <w:lang w:val="x-none"/>
        </w:rPr>
        <w:t xml:space="preserve">Подписанием </w:t>
      </w:r>
      <w:r w:rsidRPr="00D47B89">
        <w:rPr>
          <w:rFonts w:ascii="Arial" w:hAnsi="Arial" w:cs="Arial"/>
          <w:sz w:val="20"/>
        </w:rPr>
        <w:t>Контракта</w:t>
      </w:r>
      <w:r w:rsidRPr="00D47B89">
        <w:rPr>
          <w:rFonts w:ascii="Arial" w:hAnsi="Arial" w:cs="Arial"/>
          <w:sz w:val="20"/>
          <w:lang w:val="x-none"/>
        </w:rPr>
        <w:t xml:space="preserve"> </w:t>
      </w:r>
      <w:r w:rsidRPr="00D47B89">
        <w:rPr>
          <w:rFonts w:ascii="Arial" w:hAnsi="Arial" w:cs="Arial"/>
          <w:sz w:val="20"/>
        </w:rPr>
        <w:t>Заказчик</w:t>
      </w:r>
      <w:r w:rsidRPr="00D47B89">
        <w:rPr>
          <w:rFonts w:ascii="Arial" w:hAnsi="Arial" w:cs="Arial"/>
          <w:sz w:val="20"/>
          <w:lang w:val="x-none"/>
        </w:rPr>
        <w:t xml:space="preserve"> выражает </w:t>
      </w:r>
      <w:r w:rsidRPr="00D47B89">
        <w:rPr>
          <w:rFonts w:ascii="Arial" w:hAnsi="Arial" w:cs="Arial"/>
          <w:sz w:val="20"/>
        </w:rPr>
        <w:t xml:space="preserve">своё </w:t>
      </w:r>
      <w:r w:rsidRPr="00D47B89">
        <w:rPr>
          <w:rFonts w:ascii="Arial" w:hAnsi="Arial" w:cs="Arial"/>
          <w:sz w:val="20"/>
          <w:lang w:val="x-none"/>
        </w:rPr>
        <w:t>согласие на получение сообщений</w:t>
      </w:r>
      <w:r w:rsidRPr="00D47B89">
        <w:rPr>
          <w:rFonts w:ascii="Arial" w:hAnsi="Arial" w:cs="Arial"/>
          <w:sz w:val="20"/>
        </w:rPr>
        <w:t xml:space="preserve"> и документации</w:t>
      </w:r>
      <w:r w:rsidRPr="00D47B89">
        <w:rPr>
          <w:rFonts w:ascii="Arial" w:hAnsi="Arial" w:cs="Arial"/>
          <w:sz w:val="20"/>
          <w:lang w:val="x-none"/>
        </w:rPr>
        <w:t xml:space="preserve">,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w:t>
      </w:r>
      <w:r w:rsidRPr="00D47B89">
        <w:rPr>
          <w:rFonts w:ascii="Arial" w:hAnsi="Arial" w:cs="Arial"/>
          <w:sz w:val="20"/>
        </w:rPr>
        <w:t>Заказчиком</w:t>
      </w:r>
      <w:r w:rsidRPr="00D47B89">
        <w:rPr>
          <w:rFonts w:ascii="Arial" w:hAnsi="Arial" w:cs="Arial"/>
          <w:sz w:val="20"/>
          <w:lang w:val="x-none"/>
        </w:rPr>
        <w:t xml:space="preserve"> при обращении на Горячую линию, в Личном кабинете, при предоставлении </w:t>
      </w:r>
      <w:r w:rsidRPr="00D47B89">
        <w:rPr>
          <w:rFonts w:ascii="Arial" w:hAnsi="Arial" w:cs="Arial"/>
          <w:sz w:val="20"/>
        </w:rPr>
        <w:t>Поставщику</w:t>
      </w:r>
      <w:r w:rsidRPr="00D47B89">
        <w:rPr>
          <w:rFonts w:ascii="Arial" w:hAnsi="Arial" w:cs="Arial"/>
          <w:sz w:val="20"/>
          <w:lang w:val="x-none"/>
        </w:rPr>
        <w:t xml:space="preserve"> контактных данных иными способами, в том числе при заключении иных договоров, контрактов, соглашений с </w:t>
      </w:r>
      <w:r w:rsidRPr="00D47B89">
        <w:rPr>
          <w:rFonts w:ascii="Arial" w:hAnsi="Arial" w:cs="Arial"/>
          <w:sz w:val="20"/>
        </w:rPr>
        <w:t>Поставщиком</w:t>
      </w:r>
      <w:r w:rsidRPr="00D47B89">
        <w:rPr>
          <w:rFonts w:ascii="Arial" w:hAnsi="Arial" w:cs="Arial"/>
          <w:sz w:val="20"/>
          <w:lang w:val="x-none"/>
        </w:rPr>
        <w:t xml:space="preserve"> и/или при предоставлении </w:t>
      </w:r>
      <w:r w:rsidRPr="00D47B89">
        <w:rPr>
          <w:rFonts w:ascii="Arial" w:hAnsi="Arial" w:cs="Arial"/>
          <w:sz w:val="20"/>
        </w:rPr>
        <w:t xml:space="preserve">Поставщику </w:t>
      </w:r>
      <w:r w:rsidRPr="00D47B89">
        <w:rPr>
          <w:rFonts w:ascii="Arial" w:hAnsi="Arial" w:cs="Arial"/>
          <w:sz w:val="20"/>
          <w:lang w:val="x-none"/>
        </w:rPr>
        <w:t>прочих документов.</w:t>
      </w:r>
    </w:p>
    <w:p w:rsidR="00D47B89" w:rsidRPr="00D47B89" w:rsidRDefault="00D47B89" w:rsidP="00D47B89">
      <w:pPr>
        <w:widowControl/>
        <w:numPr>
          <w:ilvl w:val="1"/>
          <w:numId w:val="1"/>
        </w:numPr>
        <w:tabs>
          <w:tab w:val="left" w:pos="284"/>
          <w:tab w:val="left" w:pos="426"/>
          <w:tab w:val="left" w:pos="567"/>
          <w:tab w:val="left" w:pos="709"/>
          <w:tab w:val="left" w:pos="851"/>
        </w:tabs>
        <w:spacing w:before="0"/>
        <w:ind w:left="0" w:right="-1" w:firstLine="0"/>
        <w:rPr>
          <w:rFonts w:ascii="Arial" w:hAnsi="Arial" w:cs="Arial"/>
          <w:sz w:val="20"/>
          <w:lang w:val="x-none"/>
        </w:rPr>
      </w:pPr>
      <w:r w:rsidRPr="00D47B89">
        <w:rPr>
          <w:rFonts w:ascii="Arial" w:hAnsi="Arial" w:cs="Arial"/>
          <w:sz w:val="20"/>
        </w:rPr>
        <w:t xml:space="preserve">Заказчик </w:t>
      </w:r>
      <w:r w:rsidRPr="00D47B89">
        <w:rPr>
          <w:rFonts w:ascii="Arial" w:hAnsi="Arial" w:cs="Arial"/>
          <w:sz w:val="20"/>
          <w:lang w:val="x-none"/>
        </w:rPr>
        <w:t>уведомлен и выражает согласие на то, что П</w:t>
      </w:r>
      <w:r w:rsidRPr="00D47B89">
        <w:rPr>
          <w:rFonts w:ascii="Arial" w:hAnsi="Arial" w:cs="Arial"/>
          <w:sz w:val="20"/>
        </w:rPr>
        <w:t>оставщик</w:t>
      </w:r>
      <w:r w:rsidRPr="00D47B89">
        <w:rPr>
          <w:rFonts w:ascii="Arial" w:hAnsi="Arial" w:cs="Arial"/>
          <w:sz w:val="20"/>
          <w:lang w:val="x-none"/>
        </w:rPr>
        <w:t xml:space="preserve">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w:t>
      </w:r>
      <w:r w:rsidRPr="00D47B89">
        <w:rPr>
          <w:rFonts w:ascii="Arial" w:hAnsi="Arial" w:cs="Arial"/>
          <w:sz w:val="20"/>
        </w:rPr>
        <w:t>Заказчика</w:t>
      </w:r>
      <w:r w:rsidRPr="00D47B89">
        <w:rPr>
          <w:rFonts w:ascii="Arial" w:hAnsi="Arial" w:cs="Arial"/>
          <w:sz w:val="20"/>
          <w:lang w:val="x-none"/>
        </w:rPr>
        <w:t xml:space="preserve">, включая, но не ограничиваясь: номера телефонов, почтовые адреса, адреса электронной почты, Ф.И.О. контактного лица и иные контактные данные, предоставленные </w:t>
      </w:r>
      <w:r w:rsidRPr="00D47B89">
        <w:rPr>
          <w:rFonts w:ascii="Arial" w:hAnsi="Arial" w:cs="Arial"/>
          <w:sz w:val="20"/>
        </w:rPr>
        <w:t>Заказчиком</w:t>
      </w:r>
      <w:r w:rsidRPr="00D47B89">
        <w:rPr>
          <w:rFonts w:ascii="Arial" w:hAnsi="Arial" w:cs="Arial"/>
          <w:sz w:val="20"/>
          <w:lang w:val="x-none"/>
        </w:rPr>
        <w:t xml:space="preserve"> П</w:t>
      </w:r>
      <w:r w:rsidRPr="00D47B89">
        <w:rPr>
          <w:rFonts w:ascii="Arial" w:hAnsi="Arial" w:cs="Arial"/>
          <w:sz w:val="20"/>
        </w:rPr>
        <w:t>оставщику</w:t>
      </w:r>
      <w:r w:rsidRPr="00D47B89">
        <w:rPr>
          <w:rFonts w:ascii="Arial" w:hAnsi="Arial" w:cs="Arial"/>
          <w:sz w:val="20"/>
          <w:lang w:val="x-none"/>
        </w:rPr>
        <w:t>.</w:t>
      </w:r>
    </w:p>
    <w:p w:rsidR="00D47B89" w:rsidRPr="00D47B89" w:rsidRDefault="00D47B89" w:rsidP="00D47B89">
      <w:pPr>
        <w:widowControl/>
        <w:numPr>
          <w:ilvl w:val="1"/>
          <w:numId w:val="1"/>
        </w:numPr>
        <w:tabs>
          <w:tab w:val="left" w:pos="284"/>
          <w:tab w:val="left" w:pos="426"/>
          <w:tab w:val="left" w:pos="567"/>
          <w:tab w:val="left" w:pos="709"/>
          <w:tab w:val="left" w:pos="851"/>
        </w:tabs>
        <w:spacing w:before="0"/>
        <w:ind w:left="0" w:right="-1" w:firstLine="0"/>
        <w:rPr>
          <w:rFonts w:ascii="Arial" w:hAnsi="Arial" w:cs="Arial"/>
          <w:sz w:val="20"/>
          <w:lang w:val="x-none"/>
        </w:rPr>
      </w:pPr>
      <w:r w:rsidRPr="00D47B89">
        <w:rPr>
          <w:rFonts w:ascii="Arial" w:hAnsi="Arial" w:cs="Arial"/>
          <w:sz w:val="20"/>
        </w:rPr>
        <w:t>Заказчик</w:t>
      </w:r>
      <w:r w:rsidRPr="00D47B89">
        <w:rPr>
          <w:rFonts w:ascii="Arial" w:hAnsi="Arial" w:cs="Arial"/>
          <w:sz w:val="20"/>
          <w:lang w:val="x-none"/>
        </w:rPr>
        <w:t xml:space="preserve">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Горячую линию</w:t>
      </w:r>
      <w:r w:rsidRPr="00D47B89">
        <w:rPr>
          <w:rFonts w:ascii="Arial" w:hAnsi="Arial" w:cs="Arial"/>
          <w:sz w:val="20"/>
        </w:rPr>
        <w:t>, за исключением направления сообщений, связанных с исполнением Контракта.</w:t>
      </w:r>
    </w:p>
    <w:p w:rsidR="00D47B89" w:rsidRPr="00D47B89" w:rsidRDefault="00D47B89" w:rsidP="00D47B89">
      <w:pPr>
        <w:widowControl/>
        <w:numPr>
          <w:ilvl w:val="1"/>
          <w:numId w:val="1"/>
        </w:numPr>
        <w:tabs>
          <w:tab w:val="left" w:pos="284"/>
          <w:tab w:val="left" w:pos="567"/>
          <w:tab w:val="left" w:pos="709"/>
          <w:tab w:val="left" w:pos="851"/>
        </w:tabs>
        <w:spacing w:before="0"/>
        <w:ind w:left="0" w:right="-1" w:firstLine="0"/>
        <w:rPr>
          <w:rFonts w:ascii="Arial" w:hAnsi="Arial" w:cs="Arial"/>
          <w:color w:val="FF0000"/>
          <w:sz w:val="20"/>
          <w:lang w:val="x-none"/>
        </w:rPr>
      </w:pPr>
      <w:r w:rsidRPr="00D47B89">
        <w:rPr>
          <w:rFonts w:ascii="Arial" w:hAnsi="Arial" w:cs="Arial"/>
          <w:sz w:val="20"/>
          <w:lang w:val="x-none"/>
        </w:rPr>
        <w:t xml:space="preserve">С целью выполнения условий </w:t>
      </w:r>
      <w:r w:rsidRPr="00D47B89">
        <w:rPr>
          <w:rFonts w:ascii="Arial" w:hAnsi="Arial" w:cs="Arial"/>
          <w:sz w:val="20"/>
        </w:rPr>
        <w:t>Контракта</w:t>
      </w:r>
      <w:r w:rsidRPr="00D47B89">
        <w:rPr>
          <w:rFonts w:ascii="Arial" w:hAnsi="Arial" w:cs="Arial"/>
          <w:sz w:val="20"/>
          <w:lang w:val="x-none"/>
        </w:rPr>
        <w:t xml:space="preserve"> </w:t>
      </w:r>
      <w:r w:rsidRPr="00D47B89">
        <w:rPr>
          <w:rFonts w:ascii="Arial" w:hAnsi="Arial" w:cs="Arial"/>
          <w:sz w:val="20"/>
        </w:rPr>
        <w:t>Заказчик</w:t>
      </w:r>
      <w:r w:rsidRPr="00D47B89">
        <w:rPr>
          <w:rFonts w:ascii="Arial" w:hAnsi="Arial" w:cs="Arial"/>
          <w:sz w:val="20"/>
          <w:lang w:val="x-none"/>
        </w:rPr>
        <w:t xml:space="preserve"> в течение 3 </w:t>
      </w:r>
      <w:r w:rsidRPr="00D47B89">
        <w:rPr>
          <w:rFonts w:ascii="Arial" w:hAnsi="Arial" w:cs="Arial"/>
          <w:sz w:val="20"/>
        </w:rPr>
        <w:t xml:space="preserve">(Трех) </w:t>
      </w:r>
      <w:r w:rsidRPr="00D47B89">
        <w:rPr>
          <w:rFonts w:ascii="Arial" w:hAnsi="Arial" w:cs="Arial"/>
          <w:sz w:val="20"/>
          <w:lang w:val="x-none"/>
        </w:rPr>
        <w:t xml:space="preserve">рабочих дней с даты подписания </w:t>
      </w:r>
      <w:r w:rsidRPr="00D47B89">
        <w:rPr>
          <w:rFonts w:ascii="Arial" w:hAnsi="Arial" w:cs="Arial"/>
          <w:sz w:val="20"/>
        </w:rPr>
        <w:t>Контракта</w:t>
      </w:r>
      <w:r w:rsidRPr="00D47B89">
        <w:rPr>
          <w:rFonts w:ascii="Arial" w:hAnsi="Arial" w:cs="Arial"/>
          <w:sz w:val="20"/>
          <w:lang w:val="x-none"/>
        </w:rPr>
        <w:t xml:space="preserve"> обязан предоставить Поставщику перечень контактных лиц Заказчика и согласия указанных контактных лиц на обработку их персональных данных.</w:t>
      </w:r>
    </w:p>
    <w:p w:rsidR="00D47B89" w:rsidRPr="00D47B89" w:rsidRDefault="00D47B89" w:rsidP="00D47B89">
      <w:pPr>
        <w:widowControl/>
        <w:numPr>
          <w:ilvl w:val="1"/>
          <w:numId w:val="1"/>
        </w:numPr>
        <w:tabs>
          <w:tab w:val="left" w:pos="284"/>
          <w:tab w:val="left" w:pos="426"/>
          <w:tab w:val="left" w:pos="567"/>
          <w:tab w:val="left" w:pos="709"/>
          <w:tab w:val="left" w:pos="851"/>
        </w:tabs>
        <w:spacing w:before="0"/>
        <w:ind w:left="0" w:right="-1" w:firstLine="0"/>
        <w:rPr>
          <w:rFonts w:ascii="Arial" w:hAnsi="Arial" w:cs="Arial"/>
          <w:sz w:val="20"/>
          <w:lang w:val="x-none"/>
        </w:rPr>
      </w:pPr>
      <w:r w:rsidRPr="00D47B89">
        <w:rPr>
          <w:rFonts w:ascii="Arial" w:hAnsi="Arial" w:cs="Arial"/>
          <w:sz w:val="20"/>
          <w:lang w:val="x-none"/>
        </w:rPr>
        <w:t xml:space="preserve">Стороны обязаны проводить сверку расчетов с оформлением совместного Акта сверки расчетов по запросу любой </w:t>
      </w:r>
      <w:r w:rsidRPr="00D47B89">
        <w:rPr>
          <w:rFonts w:ascii="Arial" w:hAnsi="Arial" w:cs="Arial"/>
          <w:sz w:val="20"/>
        </w:rPr>
        <w:t xml:space="preserve">из </w:t>
      </w:r>
      <w:r w:rsidRPr="00D47B89">
        <w:rPr>
          <w:rFonts w:ascii="Arial" w:hAnsi="Arial" w:cs="Arial"/>
          <w:sz w:val="20"/>
          <w:lang w:val="x-none"/>
        </w:rPr>
        <w:t xml:space="preserve">Сторон либо при прекращении (расторжении) настоящего </w:t>
      </w:r>
      <w:r w:rsidRPr="00D47B89">
        <w:rPr>
          <w:rFonts w:ascii="Arial" w:hAnsi="Arial" w:cs="Arial"/>
          <w:sz w:val="20"/>
        </w:rPr>
        <w:t>Контракта</w:t>
      </w:r>
      <w:r w:rsidRPr="00D47B89">
        <w:rPr>
          <w:rFonts w:ascii="Arial" w:hAnsi="Arial" w:cs="Arial"/>
          <w:sz w:val="20"/>
          <w:lang w:val="x-none"/>
        </w:rPr>
        <w:t>.</w:t>
      </w:r>
    </w:p>
    <w:p w:rsidR="00D47B89" w:rsidRPr="00D47B89" w:rsidRDefault="00D47B89" w:rsidP="00D47B89">
      <w:pPr>
        <w:widowControl/>
        <w:tabs>
          <w:tab w:val="left" w:pos="284"/>
          <w:tab w:val="left" w:pos="567"/>
          <w:tab w:val="left" w:pos="709"/>
          <w:tab w:val="left" w:pos="851"/>
        </w:tabs>
        <w:spacing w:before="0"/>
        <w:ind w:left="993" w:right="-1"/>
        <w:rPr>
          <w:rFonts w:ascii="Arial" w:hAnsi="Arial" w:cs="Arial"/>
          <w:sz w:val="20"/>
          <w:lang w:val="x-none"/>
        </w:rPr>
      </w:pPr>
    </w:p>
    <w:p w:rsidR="00D47B89" w:rsidRPr="00D47B89" w:rsidRDefault="00D47B89" w:rsidP="00D47B89">
      <w:pPr>
        <w:numPr>
          <w:ilvl w:val="0"/>
          <w:numId w:val="1"/>
        </w:numPr>
        <w:tabs>
          <w:tab w:val="left" w:pos="284"/>
          <w:tab w:val="left" w:pos="567"/>
          <w:tab w:val="left" w:pos="709"/>
        </w:tabs>
        <w:spacing w:before="0"/>
        <w:ind w:left="0" w:firstLine="0"/>
        <w:jc w:val="center"/>
        <w:rPr>
          <w:rFonts w:ascii="Arial" w:hAnsi="Arial" w:cs="Arial"/>
          <w:b/>
          <w:sz w:val="20"/>
        </w:rPr>
      </w:pPr>
      <w:r w:rsidRPr="00D47B89">
        <w:rPr>
          <w:rFonts w:ascii="Arial" w:hAnsi="Arial" w:cs="Arial"/>
          <w:b/>
          <w:sz w:val="20"/>
        </w:rPr>
        <w:t>Ответственность сторон. Порядок разрешения споров</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5.1.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Начисление и расчет штрафных санкций в рамках исполнения Контракта осуществляется Сторонами в соответствии с Законом о контрактной системе, с учетом положений п. 15 ст. 34 Закона о контрактной системе.</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5.2.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рублей.</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 xml:space="preserve">5.3.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5.4.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 (десять процентов) от стоимости партии поставки в отчетном периоде (этапе поставки), в котором установлено нарушение Поставщика.</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 xml:space="preserve">5.5. В случае просрочки исполнения Поставщиком обязательства, предусмотренного Контрактом, Заказчик вправе потребовать уплату пени за каждый день просрочки, </w:t>
      </w:r>
      <w:r w:rsidRPr="00D47B89">
        <w:rPr>
          <w:rFonts w:ascii="Arial" w:eastAsia="Calibri" w:hAnsi="Arial" w:cs="Arial"/>
          <w:sz w:val="20"/>
        </w:rPr>
        <w:t xml:space="preserve">начиная со дня, следующего после дня истечения установленного Контрактом срока исполнения обязательства, </w:t>
      </w:r>
      <w:r w:rsidRPr="00D47B89">
        <w:rPr>
          <w:rFonts w:ascii="Arial" w:hAnsi="Arial" w:cs="Arial"/>
          <w:sz w:val="20"/>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5.6.</w:t>
      </w:r>
      <w:r w:rsidRPr="00D47B89">
        <w:rPr>
          <w:rFonts w:ascii="Arial" w:eastAsia="Calibri" w:hAnsi="Arial" w:cs="Arial"/>
          <w:sz w:val="20"/>
        </w:rPr>
        <w:t xml:space="preserve"> </w:t>
      </w:r>
      <w:r w:rsidRPr="00D47B89">
        <w:rPr>
          <w:rFonts w:ascii="Arial" w:hAnsi="Arial" w:cs="Arial"/>
          <w:sz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D47B89" w:rsidRPr="00D47B89" w:rsidRDefault="00D47B89" w:rsidP="00D47B89">
      <w:pPr>
        <w:tabs>
          <w:tab w:val="left" w:pos="284"/>
          <w:tab w:val="left" w:pos="567"/>
          <w:tab w:val="left" w:pos="709"/>
        </w:tabs>
        <w:spacing w:before="0"/>
        <w:rPr>
          <w:rFonts w:ascii="Arial" w:hAnsi="Arial" w:cs="Arial"/>
          <w:sz w:val="20"/>
        </w:rPr>
      </w:pPr>
      <w:r w:rsidRPr="00D47B89">
        <w:rPr>
          <w:rFonts w:ascii="Arial" w:hAnsi="Arial" w:cs="Arial"/>
          <w:sz w:val="20"/>
        </w:rPr>
        <w:t>5.7. Стороны освобождаются от ответственности за неисполнение или ненадлежащее исполнение обязательств по Контракту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Контракту.</w:t>
      </w:r>
    </w:p>
    <w:p w:rsidR="00D47B89" w:rsidRPr="00D47B89" w:rsidRDefault="00D47B89" w:rsidP="00D47B89">
      <w:pPr>
        <w:tabs>
          <w:tab w:val="left" w:pos="0"/>
          <w:tab w:val="left" w:pos="284"/>
          <w:tab w:val="left" w:pos="567"/>
          <w:tab w:val="left" w:pos="709"/>
        </w:tabs>
        <w:spacing w:before="0"/>
        <w:rPr>
          <w:rFonts w:ascii="Arial" w:hAnsi="Arial" w:cs="Arial"/>
          <w:sz w:val="20"/>
        </w:rPr>
      </w:pPr>
      <w:r w:rsidRPr="00D47B89">
        <w:rPr>
          <w:rFonts w:ascii="Arial" w:hAnsi="Arial" w:cs="Arial"/>
          <w:sz w:val="20"/>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резкие изменения погодных условий, ураганы, иных стихийные бедствия, революции, мятежи, массовые беспорядки, военные действия и конфликты, гражданские войны, эмбарго, забастовки, эпидемии, принятие компетентными органами государственной власти (управления) или должностными лицами актов, обязательных для исполнения хотя бы одной из Сторон (обстоятельств непреодолимой силы), и если эти обстоятельства возникли после подписания Контракта и непосредственно повлияли на исполнение настоящего Контракта.</w:t>
      </w:r>
    </w:p>
    <w:p w:rsidR="00D47B89" w:rsidRPr="00D47B89" w:rsidRDefault="00D47B89" w:rsidP="00D47B89">
      <w:pPr>
        <w:tabs>
          <w:tab w:val="left" w:pos="0"/>
          <w:tab w:val="left" w:pos="284"/>
          <w:tab w:val="left" w:pos="567"/>
          <w:tab w:val="left" w:pos="709"/>
        </w:tabs>
        <w:spacing w:before="0"/>
        <w:rPr>
          <w:rFonts w:ascii="Arial" w:hAnsi="Arial" w:cs="Arial"/>
          <w:sz w:val="20"/>
        </w:rPr>
      </w:pPr>
      <w:r w:rsidRPr="00D47B89">
        <w:rPr>
          <w:rFonts w:ascii="Arial" w:hAnsi="Arial" w:cs="Arial"/>
          <w:sz w:val="20"/>
        </w:rPr>
        <w:t xml:space="preserve">5.8. В случае возникновения споров, требований или разногласий, которые могут возникнуть между Сторонами по применению или толкованию Контракта, Стороны принимают меры к их разрешению в претензионном порядке (срок рассмотрения претензии – 10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города Санкт-Петербурга и Ленинградской области. </w:t>
      </w:r>
    </w:p>
    <w:p w:rsidR="00D47B89" w:rsidRPr="00D47B89" w:rsidRDefault="00D47B89" w:rsidP="00D47B89">
      <w:pPr>
        <w:tabs>
          <w:tab w:val="left" w:pos="0"/>
          <w:tab w:val="left" w:pos="284"/>
          <w:tab w:val="left" w:pos="567"/>
          <w:tab w:val="left" w:pos="709"/>
        </w:tabs>
        <w:spacing w:before="0"/>
        <w:rPr>
          <w:rFonts w:ascii="Arial" w:hAnsi="Arial" w:cs="Arial"/>
          <w:iCs/>
          <w:sz w:val="20"/>
        </w:rPr>
      </w:pPr>
      <w:r w:rsidRPr="00D47B89">
        <w:rPr>
          <w:rFonts w:ascii="Arial" w:hAnsi="Arial" w:cs="Arial"/>
          <w:sz w:val="20"/>
        </w:rPr>
        <w:t xml:space="preserve">5.9. </w:t>
      </w:r>
      <w:r w:rsidRPr="00D47B89">
        <w:rPr>
          <w:rFonts w:ascii="Arial" w:hAnsi="Arial" w:cs="Arial"/>
          <w:iCs/>
          <w:sz w:val="20"/>
        </w:rPr>
        <w:t>Стороны договорились, что любые авансы, предварительные оплаты, отсрочки платежа в рамках Контракта не являются коммерческим кредитом по смыслу ст. 823 Гражданского кодекса РФ.</w:t>
      </w:r>
    </w:p>
    <w:p w:rsidR="00D47B89" w:rsidRPr="00D47B89" w:rsidRDefault="00D47B89" w:rsidP="00D47B89">
      <w:pPr>
        <w:tabs>
          <w:tab w:val="left" w:pos="0"/>
          <w:tab w:val="left" w:pos="284"/>
          <w:tab w:val="left" w:pos="567"/>
          <w:tab w:val="left" w:pos="709"/>
        </w:tabs>
        <w:spacing w:before="0"/>
        <w:rPr>
          <w:rFonts w:ascii="Arial" w:hAnsi="Arial" w:cs="Arial"/>
          <w:iCs/>
          <w:sz w:val="20"/>
        </w:rPr>
      </w:pPr>
      <w:r w:rsidRPr="00D47B89">
        <w:rPr>
          <w:rFonts w:ascii="Arial" w:hAnsi="Arial" w:cs="Arial"/>
          <w:iCs/>
          <w:sz w:val="20"/>
        </w:rPr>
        <w:t>5.10. Общая сумма начисленных штрафов за неисполнение или ненадлежащее исполнение одной из Сторон обязательств, предусмотренных Контрактом, не может превышать цену Контракта</w:t>
      </w:r>
      <w:r w:rsidRPr="00D47B89">
        <w:rPr>
          <w:rFonts w:ascii="Arial" w:hAnsi="Arial" w:cs="Arial"/>
          <w:i/>
          <w:sz w:val="20"/>
        </w:rPr>
        <w:t>.</w:t>
      </w:r>
    </w:p>
    <w:p w:rsidR="00D47B89" w:rsidRPr="00D47B89" w:rsidRDefault="00D47B89" w:rsidP="00D47B89">
      <w:pPr>
        <w:tabs>
          <w:tab w:val="left" w:pos="0"/>
          <w:tab w:val="left" w:pos="284"/>
          <w:tab w:val="left" w:pos="567"/>
          <w:tab w:val="left" w:pos="709"/>
        </w:tabs>
        <w:spacing w:before="0"/>
        <w:rPr>
          <w:rFonts w:ascii="Arial" w:hAnsi="Arial" w:cs="Arial"/>
          <w:sz w:val="20"/>
        </w:rPr>
      </w:pPr>
    </w:p>
    <w:p w:rsidR="00D47B89" w:rsidRPr="00D47B89" w:rsidRDefault="00D47B89" w:rsidP="00D47B89">
      <w:pPr>
        <w:numPr>
          <w:ilvl w:val="0"/>
          <w:numId w:val="2"/>
        </w:numPr>
        <w:tabs>
          <w:tab w:val="left" w:pos="284"/>
          <w:tab w:val="left" w:pos="567"/>
          <w:tab w:val="left" w:pos="709"/>
        </w:tabs>
        <w:spacing w:before="0"/>
        <w:ind w:left="0" w:firstLine="0"/>
        <w:jc w:val="center"/>
        <w:rPr>
          <w:rFonts w:ascii="Arial" w:hAnsi="Arial" w:cs="Arial"/>
          <w:b/>
          <w:sz w:val="20"/>
        </w:rPr>
      </w:pPr>
      <w:r w:rsidRPr="00D47B89">
        <w:rPr>
          <w:rFonts w:ascii="Arial" w:hAnsi="Arial" w:cs="Arial"/>
          <w:b/>
          <w:sz w:val="20"/>
        </w:rPr>
        <w:t>Вступление в силу, срок действия и порядок прекращения Контракта</w:t>
      </w:r>
    </w:p>
    <w:p w:rsidR="00D47B89" w:rsidRPr="00D47B89" w:rsidRDefault="00D47B89" w:rsidP="0011666C">
      <w:pPr>
        <w:widowControl/>
        <w:numPr>
          <w:ilvl w:val="1"/>
          <w:numId w:val="2"/>
        </w:numPr>
        <w:tabs>
          <w:tab w:val="left" w:pos="0"/>
          <w:tab w:val="left" w:pos="284"/>
          <w:tab w:val="left" w:pos="426"/>
          <w:tab w:val="left" w:pos="567"/>
          <w:tab w:val="left" w:pos="709"/>
        </w:tabs>
        <w:spacing w:before="0"/>
        <w:rPr>
          <w:rFonts w:ascii="Arial" w:hAnsi="Arial" w:cs="Arial"/>
          <w:sz w:val="20"/>
        </w:rPr>
      </w:pPr>
      <w:r w:rsidRPr="00D47B89">
        <w:rPr>
          <w:rFonts w:ascii="Arial" w:hAnsi="Arial" w:cs="Arial"/>
          <w:sz w:val="20"/>
        </w:rPr>
        <w:t xml:space="preserve">Контракт вступает в </w:t>
      </w:r>
      <w:r w:rsidR="0011666C">
        <w:rPr>
          <w:rFonts w:ascii="Arial" w:hAnsi="Arial" w:cs="Arial"/>
          <w:sz w:val="20"/>
        </w:rPr>
        <w:t xml:space="preserve">силу </w:t>
      </w:r>
      <w:r w:rsidR="0011666C" w:rsidRPr="0011666C">
        <w:rPr>
          <w:rFonts w:ascii="Arial" w:hAnsi="Arial" w:cs="Arial"/>
          <w:sz w:val="20"/>
        </w:rPr>
        <w:t xml:space="preserve">со дня подписания его Сторонами </w:t>
      </w:r>
      <w:r w:rsidRPr="00D47B89">
        <w:rPr>
          <w:rFonts w:ascii="Arial" w:hAnsi="Arial" w:cs="Arial"/>
          <w:sz w:val="20"/>
        </w:rPr>
        <w:t>и дейс</w:t>
      </w:r>
      <w:r w:rsidR="00A34830">
        <w:rPr>
          <w:rFonts w:ascii="Arial" w:hAnsi="Arial" w:cs="Arial"/>
          <w:sz w:val="20"/>
        </w:rPr>
        <w:t xml:space="preserve">твует по </w:t>
      </w:r>
      <w:r w:rsidR="0011666C">
        <w:rPr>
          <w:rFonts w:ascii="Arial" w:hAnsi="Arial" w:cs="Arial"/>
          <w:sz w:val="20"/>
          <w:shd w:val="clear" w:color="auto" w:fill="D9D9D9"/>
        </w:rPr>
        <w:t>31.12.202</w:t>
      </w:r>
      <w:r w:rsidR="00567604">
        <w:rPr>
          <w:rFonts w:ascii="Arial" w:hAnsi="Arial" w:cs="Arial"/>
          <w:sz w:val="20"/>
          <w:shd w:val="clear" w:color="auto" w:fill="D9D9D9"/>
        </w:rPr>
        <w:t>6</w:t>
      </w:r>
      <w:r w:rsidR="00567604">
        <w:rPr>
          <w:rFonts w:ascii="Arial" w:hAnsi="Arial" w:cs="Arial"/>
          <w:sz w:val="20"/>
        </w:rPr>
        <w:t xml:space="preserve"> включительно, а в </w:t>
      </w:r>
      <w:r w:rsidRPr="00D47B89">
        <w:rPr>
          <w:rFonts w:ascii="Arial" w:hAnsi="Arial" w:cs="Arial"/>
          <w:sz w:val="20"/>
        </w:rPr>
        <w:t>части финансовых взаиморасчетов между Сторонами, - до полного их завершения.</w:t>
      </w:r>
    </w:p>
    <w:p w:rsidR="00D47B89" w:rsidRPr="00D47B89" w:rsidRDefault="00D47B89" w:rsidP="00D47B89">
      <w:pPr>
        <w:widowControl/>
        <w:tabs>
          <w:tab w:val="left" w:pos="0"/>
          <w:tab w:val="left" w:pos="284"/>
          <w:tab w:val="left" w:pos="426"/>
          <w:tab w:val="left" w:pos="567"/>
          <w:tab w:val="left" w:pos="709"/>
        </w:tabs>
        <w:spacing w:before="0"/>
        <w:rPr>
          <w:rFonts w:ascii="Arial" w:hAnsi="Arial" w:cs="Arial"/>
          <w:sz w:val="20"/>
        </w:rPr>
      </w:pPr>
      <w:r w:rsidRPr="00D47B89">
        <w:rPr>
          <w:rFonts w:ascii="Arial" w:hAnsi="Arial" w:cs="Arial"/>
          <w:sz w:val="20"/>
        </w:rPr>
        <w:t xml:space="preserve">6.2.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Законом о контрактной системе и гражданским законодательством РФ. Расторжение контракта в связи с односторонним отказом Поставщика от исполнения Контракта возможно в случае неоднократного нарушения сроков оплаты товаров или неоднократной </w:t>
      </w:r>
      <w:proofErr w:type="spellStart"/>
      <w:r w:rsidRPr="00D47B89">
        <w:rPr>
          <w:rFonts w:ascii="Arial" w:hAnsi="Arial" w:cs="Arial"/>
          <w:sz w:val="20"/>
        </w:rPr>
        <w:t>невыборки</w:t>
      </w:r>
      <w:proofErr w:type="spellEnd"/>
      <w:r w:rsidRPr="00D47B89">
        <w:rPr>
          <w:rFonts w:ascii="Arial" w:hAnsi="Arial" w:cs="Arial"/>
          <w:sz w:val="20"/>
        </w:rPr>
        <w:t xml:space="preserve"> товаров Заказчиком. В случае расторжения Контракта блокировка всех операций по Картам Заказчика происходит за сутки до предполагаемого момента расторжения Контракта. При этом остаток денежных средств, перечисленных в порядке авансирования на расчетный счет Поставщика, подлежит возврату в течение 20 (Двадцати) рабочих дней с момента прекращения действия Контракта после подписания Заказчиком Акта сверки и письменного обращения о возврате денежных средств. </w:t>
      </w:r>
    </w:p>
    <w:p w:rsidR="00D47B89" w:rsidRPr="00D47B89" w:rsidRDefault="00D47B89" w:rsidP="00D47B89">
      <w:pPr>
        <w:widowControl/>
        <w:tabs>
          <w:tab w:val="left" w:pos="0"/>
          <w:tab w:val="left" w:pos="709"/>
        </w:tabs>
        <w:spacing w:before="0"/>
        <w:rPr>
          <w:rFonts w:ascii="Arial" w:hAnsi="Arial" w:cs="Arial"/>
          <w:sz w:val="20"/>
        </w:rPr>
      </w:pPr>
      <w:r w:rsidRPr="00D47B89">
        <w:rPr>
          <w:rFonts w:ascii="Arial" w:hAnsi="Arial" w:cs="Arial"/>
          <w:sz w:val="20"/>
        </w:rPr>
        <w:t>6.3. В случае прекращения (расторжения) Контракта вне зависимости от оснований такого прекращения (расторжения) сверка должна быть произведена, и должен быть подписан Акт сверки в срок не позднее 10 (Десяти) рабочих дней с момента прекращения (расторжения) Контракта.</w:t>
      </w:r>
    </w:p>
    <w:p w:rsidR="00D47B89" w:rsidRPr="00D47B89" w:rsidRDefault="00D47B89" w:rsidP="00D47B89">
      <w:pPr>
        <w:tabs>
          <w:tab w:val="left" w:pos="0"/>
          <w:tab w:val="left" w:pos="284"/>
          <w:tab w:val="left" w:pos="426"/>
          <w:tab w:val="left" w:pos="567"/>
          <w:tab w:val="left" w:pos="709"/>
        </w:tabs>
        <w:spacing w:before="0"/>
        <w:rPr>
          <w:rFonts w:ascii="Arial" w:hAnsi="Arial" w:cs="Arial"/>
          <w:b/>
          <w:sz w:val="20"/>
        </w:rPr>
      </w:pPr>
      <w:r w:rsidRPr="00D47B89">
        <w:rPr>
          <w:rFonts w:ascii="Arial" w:hAnsi="Arial" w:cs="Arial"/>
          <w:sz w:val="20"/>
        </w:rPr>
        <w:t>6.4. Контракт составлен в двух экземплярах, имеющих равную юридическую силу, по одному для каждой из Сторон.</w:t>
      </w:r>
    </w:p>
    <w:p w:rsidR="00D47B89" w:rsidRPr="00D47B89" w:rsidRDefault="00D47B89" w:rsidP="00D47B89">
      <w:pPr>
        <w:tabs>
          <w:tab w:val="left" w:pos="0"/>
          <w:tab w:val="left" w:pos="284"/>
          <w:tab w:val="left" w:pos="426"/>
          <w:tab w:val="left" w:pos="567"/>
          <w:tab w:val="left" w:pos="709"/>
        </w:tabs>
        <w:spacing w:before="0"/>
        <w:rPr>
          <w:rFonts w:ascii="Arial" w:hAnsi="Arial" w:cs="Arial"/>
          <w:b/>
          <w:color w:val="000000"/>
          <w:sz w:val="20"/>
        </w:rPr>
      </w:pPr>
      <w:r w:rsidRPr="00D47B89">
        <w:rPr>
          <w:rFonts w:ascii="Arial" w:hAnsi="Arial" w:cs="Arial"/>
          <w:sz w:val="20"/>
        </w:rPr>
        <w:t xml:space="preserve">6.5. Представление предусмотренных Контрактом сообщений Поставщика и уведомлений Поставщиком Заказчика возможно посредством электронной почты или посредством размещения информации на Сайте, в том числе в Личном кабинете Заказчика. Такие сообщения и уведомления имеют юридическую силу и считаются полученными Заказчиком, если они были направлены по электронной почте, указанной разделе 7 Контракта, либо размещены на Сайте, в том числе в </w:t>
      </w:r>
      <w:r w:rsidRPr="00D47B89">
        <w:rPr>
          <w:rFonts w:ascii="Arial" w:hAnsi="Arial" w:cs="Arial"/>
          <w:color w:val="000000"/>
          <w:sz w:val="20"/>
        </w:rPr>
        <w:t xml:space="preserve">Личном кабинете Заказчика. Заказчик обязуется обеспечить работоспособность (прием сообщений) указанного адреса электронной почты и незамедлительно извещать Поставщика об изменении, прекращении работы адресов электронной почты, указанных в Контракте. Извещение об изменении, о прекращении работы адреса электронной почты должно быть оформлено на официальном бланке за подписью уполномоченного представителя Заказчика с приложением к такому извещению документа, подтверждающего полномочия на его подписание. </w:t>
      </w:r>
    </w:p>
    <w:p w:rsidR="00D47B89" w:rsidRPr="00D47B89" w:rsidRDefault="00D47B89" w:rsidP="00D47B89">
      <w:pPr>
        <w:tabs>
          <w:tab w:val="left" w:pos="284"/>
          <w:tab w:val="left" w:pos="426"/>
          <w:tab w:val="left" w:pos="567"/>
          <w:tab w:val="left" w:pos="709"/>
        </w:tabs>
        <w:spacing w:before="0"/>
        <w:rPr>
          <w:rFonts w:ascii="Arial" w:hAnsi="Arial" w:cs="Arial"/>
          <w:color w:val="000000"/>
          <w:sz w:val="20"/>
        </w:rPr>
      </w:pPr>
      <w:r w:rsidRPr="00D47B89">
        <w:rPr>
          <w:rFonts w:ascii="Arial" w:hAnsi="Arial" w:cs="Arial"/>
          <w:color w:val="000000"/>
          <w:sz w:val="20"/>
        </w:rPr>
        <w:t>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 Стороны также соглашаются на то, что в случае, если обмен сообщениями происходит с почтовых адресов, принадлежащих Сторонам или их сотрудникам, сообщение получено или отправлено от имени Стороны.</w:t>
      </w:r>
    </w:p>
    <w:p w:rsidR="00D47B89" w:rsidRPr="00D47B89" w:rsidRDefault="00D47B89" w:rsidP="00D47B89">
      <w:pPr>
        <w:widowControl/>
        <w:numPr>
          <w:ilvl w:val="1"/>
          <w:numId w:val="6"/>
        </w:numPr>
        <w:tabs>
          <w:tab w:val="left" w:pos="0"/>
          <w:tab w:val="left" w:pos="284"/>
          <w:tab w:val="left" w:pos="426"/>
          <w:tab w:val="left" w:pos="567"/>
          <w:tab w:val="left" w:pos="709"/>
        </w:tabs>
        <w:spacing w:before="0"/>
        <w:jc w:val="left"/>
        <w:rPr>
          <w:rFonts w:ascii="Arial" w:eastAsia="Calibri" w:hAnsi="Arial" w:cs="Arial"/>
          <w:b/>
          <w:color w:val="000000"/>
          <w:sz w:val="20"/>
        </w:rPr>
      </w:pPr>
      <w:r w:rsidRPr="00D47B89">
        <w:rPr>
          <w:rFonts w:ascii="Arial" w:eastAsia="Calibri" w:hAnsi="Arial" w:cs="Arial"/>
          <w:color w:val="000000"/>
          <w:sz w:val="20"/>
        </w:rPr>
        <w:t xml:space="preserve">Приложениями к Контракту являются: </w:t>
      </w:r>
    </w:p>
    <w:p w:rsidR="00D47B89" w:rsidRDefault="00D47B89" w:rsidP="00D47B89">
      <w:pPr>
        <w:tabs>
          <w:tab w:val="left" w:pos="284"/>
          <w:tab w:val="left" w:pos="567"/>
          <w:tab w:val="left" w:pos="709"/>
        </w:tabs>
        <w:autoSpaceDE w:val="0"/>
        <w:autoSpaceDN w:val="0"/>
        <w:adjustRightInd w:val="0"/>
        <w:spacing w:before="0"/>
        <w:ind w:right="111"/>
        <w:rPr>
          <w:rFonts w:ascii="Arial" w:hAnsi="Arial" w:cs="Arial"/>
          <w:bCs/>
          <w:color w:val="000000"/>
          <w:sz w:val="20"/>
        </w:rPr>
      </w:pPr>
      <w:r w:rsidRPr="00D47B89">
        <w:rPr>
          <w:rFonts w:ascii="Arial" w:hAnsi="Arial" w:cs="Arial"/>
          <w:color w:val="000000"/>
          <w:sz w:val="20"/>
          <w:u w:val="single"/>
        </w:rPr>
        <w:t>Приложение № 1</w:t>
      </w:r>
      <w:r w:rsidRPr="00D47B89">
        <w:rPr>
          <w:rFonts w:ascii="Arial" w:hAnsi="Arial" w:cs="Arial"/>
          <w:color w:val="000000"/>
          <w:sz w:val="20"/>
        </w:rPr>
        <w:t xml:space="preserve"> – </w:t>
      </w:r>
      <w:r w:rsidRPr="00D47B89">
        <w:rPr>
          <w:rFonts w:ascii="Arial" w:hAnsi="Arial" w:cs="Arial"/>
          <w:bCs/>
          <w:color w:val="000000"/>
          <w:sz w:val="20"/>
        </w:rPr>
        <w:t xml:space="preserve">Порядок установления цены на товары и условия </w:t>
      </w:r>
      <w:r w:rsidR="0011666C">
        <w:rPr>
          <w:rFonts w:ascii="Arial" w:hAnsi="Arial" w:cs="Arial"/>
          <w:bCs/>
          <w:color w:val="000000"/>
          <w:sz w:val="20"/>
        </w:rPr>
        <w:t>оплаты товаров.</w:t>
      </w:r>
    </w:p>
    <w:p w:rsidR="0011666C" w:rsidRPr="00D47B89" w:rsidRDefault="0011666C" w:rsidP="00D47B89">
      <w:pPr>
        <w:tabs>
          <w:tab w:val="left" w:pos="284"/>
          <w:tab w:val="left" w:pos="567"/>
          <w:tab w:val="left" w:pos="709"/>
        </w:tabs>
        <w:autoSpaceDE w:val="0"/>
        <w:autoSpaceDN w:val="0"/>
        <w:adjustRightInd w:val="0"/>
        <w:spacing w:before="0"/>
        <w:ind w:right="111"/>
        <w:rPr>
          <w:rFonts w:ascii="Arial" w:hAnsi="Arial" w:cs="Arial"/>
          <w:color w:val="000000"/>
          <w:sz w:val="20"/>
        </w:rPr>
      </w:pPr>
    </w:p>
    <w:p w:rsidR="0011666C" w:rsidRPr="0011666C" w:rsidRDefault="0011666C" w:rsidP="0011666C">
      <w:pPr>
        <w:tabs>
          <w:tab w:val="left" w:pos="3891"/>
        </w:tabs>
        <w:autoSpaceDE w:val="0"/>
        <w:autoSpaceDN w:val="0"/>
        <w:spacing w:before="0"/>
        <w:ind w:left="4235"/>
        <w:jc w:val="left"/>
        <w:outlineLvl w:val="0"/>
        <w:rPr>
          <w:rFonts w:ascii="Arial" w:eastAsia="Arial" w:hAnsi="Arial" w:cs="Arial"/>
          <w:b/>
          <w:bCs/>
          <w:sz w:val="18"/>
          <w:szCs w:val="18"/>
          <w:lang w:eastAsia="en-US"/>
        </w:rPr>
      </w:pPr>
      <w:r>
        <w:rPr>
          <w:rFonts w:ascii="Arial" w:eastAsia="Arial" w:hAnsi="Arial" w:cs="Arial"/>
          <w:b/>
          <w:bCs/>
          <w:sz w:val="18"/>
          <w:szCs w:val="18"/>
          <w:lang w:eastAsia="en-US"/>
        </w:rPr>
        <w:t xml:space="preserve">7. </w:t>
      </w:r>
      <w:r w:rsidRPr="0011666C">
        <w:rPr>
          <w:rFonts w:ascii="Arial" w:eastAsia="Arial" w:hAnsi="Arial" w:cs="Arial"/>
          <w:b/>
          <w:bCs/>
          <w:sz w:val="18"/>
          <w:szCs w:val="18"/>
          <w:lang w:eastAsia="en-US"/>
        </w:rPr>
        <w:t>РЕКВИЗИТЫ</w:t>
      </w:r>
      <w:r w:rsidRPr="0011666C">
        <w:rPr>
          <w:rFonts w:ascii="Arial" w:eastAsia="Arial" w:hAnsi="Arial" w:cs="Arial"/>
          <w:b/>
          <w:bCs/>
          <w:spacing w:val="-2"/>
          <w:sz w:val="18"/>
          <w:szCs w:val="18"/>
          <w:lang w:eastAsia="en-US"/>
        </w:rPr>
        <w:t xml:space="preserve"> </w:t>
      </w:r>
      <w:r w:rsidRPr="0011666C">
        <w:rPr>
          <w:rFonts w:ascii="Arial" w:eastAsia="Arial" w:hAnsi="Arial" w:cs="Arial"/>
          <w:b/>
          <w:bCs/>
          <w:sz w:val="18"/>
          <w:szCs w:val="18"/>
          <w:lang w:eastAsia="en-US"/>
        </w:rPr>
        <w:t>И</w:t>
      </w:r>
      <w:r w:rsidRPr="0011666C">
        <w:rPr>
          <w:rFonts w:ascii="Arial" w:eastAsia="Arial" w:hAnsi="Arial" w:cs="Arial"/>
          <w:b/>
          <w:bCs/>
          <w:spacing w:val="-1"/>
          <w:sz w:val="18"/>
          <w:szCs w:val="18"/>
          <w:lang w:eastAsia="en-US"/>
        </w:rPr>
        <w:t xml:space="preserve"> </w:t>
      </w:r>
      <w:r w:rsidRPr="0011666C">
        <w:rPr>
          <w:rFonts w:ascii="Arial" w:eastAsia="Arial" w:hAnsi="Arial" w:cs="Arial"/>
          <w:b/>
          <w:bCs/>
          <w:sz w:val="18"/>
          <w:szCs w:val="18"/>
          <w:lang w:eastAsia="en-US"/>
        </w:rPr>
        <w:t xml:space="preserve">ПОДПИСИ </w:t>
      </w:r>
      <w:r w:rsidRPr="0011666C">
        <w:rPr>
          <w:rFonts w:ascii="Arial" w:eastAsia="Arial" w:hAnsi="Arial" w:cs="Arial"/>
          <w:b/>
          <w:bCs/>
          <w:spacing w:val="-2"/>
          <w:sz w:val="18"/>
          <w:szCs w:val="18"/>
          <w:lang w:eastAsia="en-US"/>
        </w:rPr>
        <w:t>СТОРОН</w:t>
      </w:r>
    </w:p>
    <w:p w:rsidR="0011666C" w:rsidRPr="0011666C" w:rsidRDefault="0011666C" w:rsidP="0011666C">
      <w:pPr>
        <w:autoSpaceDE w:val="0"/>
        <w:autoSpaceDN w:val="0"/>
        <w:spacing w:before="0"/>
        <w:jc w:val="left"/>
        <w:rPr>
          <w:rFonts w:ascii="Arial" w:eastAsia="Arial" w:hAnsi="Arial" w:cs="Arial"/>
          <w:b/>
          <w:sz w:val="20"/>
          <w:szCs w:val="18"/>
          <w:lang w:eastAsia="en-US"/>
        </w:rPr>
      </w:pPr>
    </w:p>
    <w:p w:rsidR="0011666C" w:rsidRPr="0011666C" w:rsidRDefault="0011666C" w:rsidP="0011666C">
      <w:pPr>
        <w:autoSpaceDE w:val="0"/>
        <w:autoSpaceDN w:val="0"/>
        <w:spacing w:before="55"/>
        <w:jc w:val="left"/>
        <w:rPr>
          <w:rFonts w:ascii="Arial" w:eastAsia="Arial" w:hAnsi="Arial" w:cs="Arial"/>
          <w:b/>
          <w:sz w:val="20"/>
          <w:szCs w:val="18"/>
          <w:lang w:eastAsia="en-US"/>
        </w:rPr>
      </w:pPr>
    </w:p>
    <w:tbl>
      <w:tblPr>
        <w:tblW w:w="0" w:type="auto"/>
        <w:tblInd w:w="521" w:type="dxa"/>
        <w:tblLayout w:type="fixed"/>
        <w:tblCellMar>
          <w:left w:w="0" w:type="dxa"/>
          <w:right w:w="0" w:type="dxa"/>
        </w:tblCellMar>
        <w:tblLook w:val="01E0" w:firstRow="1" w:lastRow="1" w:firstColumn="1" w:lastColumn="1" w:noHBand="0" w:noVBand="0"/>
      </w:tblPr>
      <w:tblGrid>
        <w:gridCol w:w="4881"/>
        <w:gridCol w:w="4954"/>
      </w:tblGrid>
      <w:tr w:rsidR="0011666C" w:rsidRPr="0011666C" w:rsidTr="000C321C">
        <w:trPr>
          <w:trHeight w:val="233"/>
        </w:trPr>
        <w:tc>
          <w:tcPr>
            <w:tcW w:w="4881" w:type="dxa"/>
            <w:shd w:val="clear" w:color="auto" w:fill="auto"/>
          </w:tcPr>
          <w:p w:rsidR="0011666C" w:rsidRPr="0011666C" w:rsidRDefault="0011666C" w:rsidP="000C321C">
            <w:pPr>
              <w:autoSpaceDE w:val="0"/>
              <w:autoSpaceDN w:val="0"/>
              <w:spacing w:before="0" w:line="201" w:lineRule="exact"/>
              <w:ind w:right="6"/>
              <w:jc w:val="center"/>
              <w:rPr>
                <w:rFonts w:ascii="Arial" w:eastAsia="Arial" w:hAnsi="Arial" w:cs="Arial"/>
                <w:b/>
                <w:sz w:val="18"/>
                <w:szCs w:val="22"/>
                <w:lang w:eastAsia="en-US"/>
              </w:rPr>
            </w:pPr>
            <w:r w:rsidRPr="0011666C">
              <w:rPr>
                <w:rFonts w:ascii="Arial" w:eastAsia="Arial" w:hAnsi="Arial" w:cs="Arial"/>
                <w:b/>
                <w:spacing w:val="-2"/>
                <w:sz w:val="18"/>
                <w:szCs w:val="22"/>
                <w:lang w:eastAsia="en-US"/>
              </w:rPr>
              <w:t>ПОСТАВЩИК</w:t>
            </w:r>
          </w:p>
        </w:tc>
        <w:tc>
          <w:tcPr>
            <w:tcW w:w="4954" w:type="dxa"/>
            <w:shd w:val="clear" w:color="auto" w:fill="auto"/>
          </w:tcPr>
          <w:p w:rsidR="0011666C" w:rsidRPr="0011666C" w:rsidRDefault="0011666C" w:rsidP="000C321C">
            <w:pPr>
              <w:autoSpaceDE w:val="0"/>
              <w:autoSpaceDN w:val="0"/>
              <w:spacing w:before="0" w:line="201" w:lineRule="exact"/>
              <w:ind w:left="83"/>
              <w:jc w:val="center"/>
              <w:rPr>
                <w:rFonts w:ascii="Arial" w:eastAsia="Arial" w:hAnsi="Arial" w:cs="Arial"/>
                <w:b/>
                <w:sz w:val="18"/>
                <w:szCs w:val="22"/>
                <w:lang w:eastAsia="en-US"/>
              </w:rPr>
            </w:pPr>
            <w:r w:rsidRPr="0011666C">
              <w:rPr>
                <w:rFonts w:ascii="Arial" w:eastAsia="Arial" w:hAnsi="Arial" w:cs="Arial"/>
                <w:b/>
                <w:spacing w:val="-2"/>
                <w:sz w:val="18"/>
                <w:szCs w:val="22"/>
                <w:lang w:eastAsia="en-US"/>
              </w:rPr>
              <w:t>ЗАКАЗЧИК</w:t>
            </w:r>
          </w:p>
        </w:tc>
      </w:tr>
      <w:tr w:rsidR="0011666C" w:rsidRPr="0011666C" w:rsidTr="000C321C">
        <w:trPr>
          <w:trHeight w:val="7341"/>
        </w:trPr>
        <w:tc>
          <w:tcPr>
            <w:tcW w:w="4881" w:type="dxa"/>
            <w:shd w:val="clear" w:color="auto" w:fill="auto"/>
          </w:tcPr>
          <w:p w:rsidR="0011666C" w:rsidRPr="0011666C" w:rsidRDefault="0011666C" w:rsidP="000C321C">
            <w:pPr>
              <w:autoSpaceDE w:val="0"/>
              <w:autoSpaceDN w:val="0"/>
              <w:spacing w:before="59"/>
              <w:ind w:left="50"/>
              <w:jc w:val="left"/>
              <w:rPr>
                <w:rFonts w:ascii="Arial" w:eastAsia="Arial" w:hAnsi="Arial" w:cs="Arial"/>
                <w:sz w:val="18"/>
                <w:szCs w:val="22"/>
                <w:lang w:eastAsia="en-US"/>
              </w:rPr>
            </w:pPr>
          </w:p>
        </w:tc>
        <w:tc>
          <w:tcPr>
            <w:tcW w:w="4954" w:type="dxa"/>
            <w:shd w:val="clear" w:color="auto" w:fill="auto"/>
          </w:tcPr>
          <w:p w:rsidR="0011666C" w:rsidRPr="0011666C" w:rsidRDefault="0011666C" w:rsidP="000C321C">
            <w:pPr>
              <w:autoSpaceDE w:val="0"/>
              <w:autoSpaceDN w:val="0"/>
              <w:spacing w:before="26"/>
              <w:ind w:left="130"/>
              <w:jc w:val="left"/>
              <w:rPr>
                <w:rFonts w:ascii="Arial" w:eastAsia="Arial" w:hAnsi="Arial" w:cs="Arial"/>
                <w:b/>
                <w:sz w:val="18"/>
                <w:szCs w:val="22"/>
                <w:lang w:eastAsia="en-US"/>
              </w:rPr>
            </w:pPr>
            <w:r w:rsidRPr="0011666C">
              <w:rPr>
                <w:rFonts w:ascii="Arial" w:eastAsia="Arial" w:hAnsi="Arial" w:cs="Arial"/>
                <w:b/>
                <w:sz w:val="18"/>
                <w:szCs w:val="22"/>
                <w:lang w:eastAsia="en-US"/>
              </w:rPr>
              <w:t>Федеральное государственное бюджетное образовательное</w:t>
            </w:r>
            <w:r w:rsidRPr="0011666C">
              <w:rPr>
                <w:rFonts w:ascii="Arial" w:eastAsia="Arial" w:hAnsi="Arial" w:cs="Arial"/>
                <w:b/>
                <w:spacing w:val="-13"/>
                <w:sz w:val="18"/>
                <w:szCs w:val="22"/>
                <w:lang w:eastAsia="en-US"/>
              </w:rPr>
              <w:t xml:space="preserve"> </w:t>
            </w:r>
            <w:r w:rsidRPr="0011666C">
              <w:rPr>
                <w:rFonts w:ascii="Arial" w:eastAsia="Arial" w:hAnsi="Arial" w:cs="Arial"/>
                <w:b/>
                <w:sz w:val="18"/>
                <w:szCs w:val="22"/>
                <w:lang w:eastAsia="en-US"/>
              </w:rPr>
              <w:t>учреждение</w:t>
            </w:r>
            <w:r w:rsidRPr="0011666C">
              <w:rPr>
                <w:rFonts w:ascii="Arial" w:eastAsia="Arial" w:hAnsi="Arial" w:cs="Arial"/>
                <w:b/>
                <w:spacing w:val="-12"/>
                <w:sz w:val="18"/>
                <w:szCs w:val="22"/>
                <w:lang w:eastAsia="en-US"/>
              </w:rPr>
              <w:t xml:space="preserve"> </w:t>
            </w:r>
            <w:r w:rsidRPr="0011666C">
              <w:rPr>
                <w:rFonts w:ascii="Arial" w:eastAsia="Arial" w:hAnsi="Arial" w:cs="Arial"/>
                <w:b/>
                <w:sz w:val="18"/>
                <w:szCs w:val="22"/>
                <w:lang w:eastAsia="en-US"/>
              </w:rPr>
              <w:t>высшего</w:t>
            </w:r>
            <w:r w:rsidRPr="0011666C">
              <w:rPr>
                <w:rFonts w:ascii="Arial" w:eastAsia="Arial" w:hAnsi="Arial" w:cs="Arial"/>
                <w:b/>
                <w:spacing w:val="-13"/>
                <w:sz w:val="18"/>
                <w:szCs w:val="22"/>
                <w:lang w:eastAsia="en-US"/>
              </w:rPr>
              <w:t xml:space="preserve"> </w:t>
            </w:r>
            <w:r w:rsidRPr="0011666C">
              <w:rPr>
                <w:rFonts w:ascii="Arial" w:eastAsia="Arial" w:hAnsi="Arial" w:cs="Arial"/>
                <w:b/>
                <w:sz w:val="18"/>
                <w:szCs w:val="22"/>
                <w:lang w:eastAsia="en-US"/>
              </w:rPr>
              <w:t>образования</w:t>
            </w:r>
          </w:p>
          <w:p w:rsidR="0011666C" w:rsidRPr="0011666C" w:rsidRDefault="0011666C" w:rsidP="000C321C">
            <w:pPr>
              <w:autoSpaceDE w:val="0"/>
              <w:autoSpaceDN w:val="0"/>
              <w:spacing w:before="2"/>
              <w:ind w:left="130"/>
              <w:jc w:val="left"/>
              <w:rPr>
                <w:rFonts w:ascii="Arial" w:eastAsia="Arial" w:hAnsi="Arial" w:cs="Arial"/>
                <w:b/>
                <w:sz w:val="18"/>
                <w:szCs w:val="22"/>
                <w:lang w:eastAsia="en-US"/>
              </w:rPr>
            </w:pPr>
            <w:r w:rsidRPr="0011666C">
              <w:rPr>
                <w:rFonts w:ascii="Arial" w:eastAsia="Arial" w:hAnsi="Arial" w:cs="Arial"/>
                <w:b/>
                <w:sz w:val="18"/>
                <w:szCs w:val="22"/>
                <w:lang w:eastAsia="en-US"/>
              </w:rPr>
              <w:t>«Омский</w:t>
            </w:r>
            <w:r w:rsidRPr="0011666C">
              <w:rPr>
                <w:rFonts w:ascii="Arial" w:eastAsia="Arial" w:hAnsi="Arial" w:cs="Arial"/>
                <w:b/>
                <w:spacing w:val="-13"/>
                <w:sz w:val="18"/>
                <w:szCs w:val="22"/>
                <w:lang w:eastAsia="en-US"/>
              </w:rPr>
              <w:t xml:space="preserve"> </w:t>
            </w:r>
            <w:r w:rsidRPr="0011666C">
              <w:rPr>
                <w:rFonts w:ascii="Arial" w:eastAsia="Arial" w:hAnsi="Arial" w:cs="Arial"/>
                <w:b/>
                <w:sz w:val="18"/>
                <w:szCs w:val="22"/>
                <w:lang w:eastAsia="en-US"/>
              </w:rPr>
              <w:t>государственный</w:t>
            </w:r>
            <w:r w:rsidRPr="0011666C">
              <w:rPr>
                <w:rFonts w:ascii="Arial" w:eastAsia="Arial" w:hAnsi="Arial" w:cs="Arial"/>
                <w:b/>
                <w:spacing w:val="-12"/>
                <w:sz w:val="18"/>
                <w:szCs w:val="22"/>
                <w:lang w:eastAsia="en-US"/>
              </w:rPr>
              <w:t xml:space="preserve"> </w:t>
            </w:r>
            <w:r w:rsidRPr="0011666C">
              <w:rPr>
                <w:rFonts w:ascii="Arial" w:eastAsia="Arial" w:hAnsi="Arial" w:cs="Arial"/>
                <w:b/>
                <w:sz w:val="18"/>
                <w:szCs w:val="22"/>
                <w:lang w:eastAsia="en-US"/>
              </w:rPr>
              <w:t>университет</w:t>
            </w:r>
            <w:r w:rsidRPr="0011666C">
              <w:rPr>
                <w:rFonts w:ascii="Arial" w:eastAsia="Arial" w:hAnsi="Arial" w:cs="Arial"/>
                <w:b/>
                <w:spacing w:val="-13"/>
                <w:sz w:val="18"/>
                <w:szCs w:val="22"/>
                <w:lang w:eastAsia="en-US"/>
              </w:rPr>
              <w:t xml:space="preserve"> </w:t>
            </w:r>
            <w:r w:rsidRPr="0011666C">
              <w:rPr>
                <w:rFonts w:ascii="Arial" w:eastAsia="Arial" w:hAnsi="Arial" w:cs="Arial"/>
                <w:b/>
                <w:sz w:val="18"/>
                <w:szCs w:val="22"/>
                <w:lang w:eastAsia="en-US"/>
              </w:rPr>
              <w:t xml:space="preserve">путей </w:t>
            </w:r>
            <w:r w:rsidRPr="0011666C">
              <w:rPr>
                <w:rFonts w:ascii="Arial" w:eastAsia="Arial" w:hAnsi="Arial" w:cs="Arial"/>
                <w:b/>
                <w:spacing w:val="-2"/>
                <w:sz w:val="18"/>
                <w:szCs w:val="22"/>
                <w:lang w:eastAsia="en-US"/>
              </w:rPr>
              <w:t>сообщения»</w:t>
            </w:r>
          </w:p>
          <w:p w:rsidR="0011666C" w:rsidRPr="0011666C" w:rsidRDefault="0011666C" w:rsidP="000C321C">
            <w:pPr>
              <w:autoSpaceDE w:val="0"/>
              <w:autoSpaceDN w:val="0"/>
              <w:spacing w:before="63"/>
              <w:ind w:left="130"/>
              <w:jc w:val="left"/>
              <w:rPr>
                <w:rFonts w:ascii="Arial" w:eastAsia="Arial" w:hAnsi="Arial" w:cs="Arial"/>
                <w:sz w:val="18"/>
                <w:szCs w:val="22"/>
                <w:lang w:eastAsia="en-US"/>
              </w:rPr>
            </w:pPr>
            <w:r w:rsidRPr="0011666C">
              <w:rPr>
                <w:rFonts w:ascii="Arial" w:eastAsia="Arial" w:hAnsi="Arial" w:cs="Arial"/>
                <w:sz w:val="18"/>
                <w:szCs w:val="22"/>
                <w:lang w:eastAsia="en-US"/>
              </w:rPr>
              <w:t>Адрес</w:t>
            </w:r>
            <w:r w:rsidRPr="0011666C">
              <w:rPr>
                <w:rFonts w:ascii="Arial" w:eastAsia="Arial" w:hAnsi="Arial" w:cs="Arial"/>
                <w:spacing w:val="-7"/>
                <w:sz w:val="18"/>
                <w:szCs w:val="22"/>
                <w:lang w:eastAsia="en-US"/>
              </w:rPr>
              <w:t xml:space="preserve"> </w:t>
            </w:r>
            <w:r w:rsidRPr="0011666C">
              <w:rPr>
                <w:rFonts w:ascii="Arial" w:eastAsia="Arial" w:hAnsi="Arial" w:cs="Arial"/>
                <w:sz w:val="18"/>
                <w:szCs w:val="22"/>
                <w:lang w:eastAsia="en-US"/>
              </w:rPr>
              <w:t>местонахождения:</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Омская</w:t>
            </w:r>
            <w:r w:rsidRPr="0011666C">
              <w:rPr>
                <w:rFonts w:ascii="Arial" w:eastAsia="Arial" w:hAnsi="Arial" w:cs="Arial"/>
                <w:spacing w:val="-8"/>
                <w:sz w:val="18"/>
                <w:szCs w:val="22"/>
                <w:lang w:eastAsia="en-US"/>
              </w:rPr>
              <w:t xml:space="preserve"> </w:t>
            </w:r>
            <w:proofErr w:type="spellStart"/>
            <w:r w:rsidRPr="0011666C">
              <w:rPr>
                <w:rFonts w:ascii="Arial" w:eastAsia="Arial" w:hAnsi="Arial" w:cs="Arial"/>
                <w:sz w:val="18"/>
                <w:szCs w:val="22"/>
                <w:lang w:eastAsia="en-US"/>
              </w:rPr>
              <w:t>обл</w:t>
            </w:r>
            <w:proofErr w:type="spellEnd"/>
            <w:r w:rsidRPr="0011666C">
              <w:rPr>
                <w:rFonts w:ascii="Arial" w:eastAsia="Arial" w:hAnsi="Arial" w:cs="Arial"/>
                <w:sz w:val="18"/>
                <w:szCs w:val="22"/>
                <w:lang w:eastAsia="en-US"/>
              </w:rPr>
              <w:t>,</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Омск</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г,</w:t>
            </w:r>
            <w:r w:rsidRPr="0011666C">
              <w:rPr>
                <w:rFonts w:ascii="Arial" w:eastAsia="Arial" w:hAnsi="Arial" w:cs="Arial"/>
                <w:spacing w:val="-8"/>
                <w:sz w:val="18"/>
                <w:szCs w:val="22"/>
                <w:lang w:eastAsia="en-US"/>
              </w:rPr>
              <w:t xml:space="preserve"> </w:t>
            </w:r>
            <w:r w:rsidRPr="0011666C">
              <w:rPr>
                <w:rFonts w:ascii="Arial" w:eastAsia="Arial" w:hAnsi="Arial" w:cs="Arial"/>
                <w:sz w:val="18"/>
                <w:szCs w:val="22"/>
                <w:lang w:eastAsia="en-US"/>
              </w:rPr>
              <w:t xml:space="preserve">Карла Маркса </w:t>
            </w:r>
            <w:proofErr w:type="spellStart"/>
            <w:r w:rsidRPr="0011666C">
              <w:rPr>
                <w:rFonts w:ascii="Arial" w:eastAsia="Arial" w:hAnsi="Arial" w:cs="Arial"/>
                <w:sz w:val="18"/>
                <w:szCs w:val="22"/>
                <w:lang w:eastAsia="en-US"/>
              </w:rPr>
              <w:t>пр-кт</w:t>
            </w:r>
            <w:proofErr w:type="spellEnd"/>
            <w:r w:rsidRPr="0011666C">
              <w:rPr>
                <w:rFonts w:ascii="Arial" w:eastAsia="Arial" w:hAnsi="Arial" w:cs="Arial"/>
                <w:sz w:val="18"/>
                <w:szCs w:val="22"/>
                <w:lang w:eastAsia="en-US"/>
              </w:rPr>
              <w:t>, д. 35</w:t>
            </w:r>
          </w:p>
          <w:p w:rsidR="0011666C" w:rsidRPr="0011666C" w:rsidRDefault="0011666C" w:rsidP="000C321C">
            <w:pPr>
              <w:autoSpaceDE w:val="0"/>
              <w:autoSpaceDN w:val="0"/>
              <w:spacing w:before="62"/>
              <w:ind w:left="130"/>
              <w:jc w:val="left"/>
              <w:rPr>
                <w:rFonts w:ascii="Arial" w:eastAsia="Arial" w:hAnsi="Arial" w:cs="Arial"/>
                <w:sz w:val="18"/>
                <w:szCs w:val="22"/>
                <w:lang w:eastAsia="en-US"/>
              </w:rPr>
            </w:pPr>
            <w:r w:rsidRPr="0011666C">
              <w:rPr>
                <w:rFonts w:ascii="Arial" w:eastAsia="Arial" w:hAnsi="Arial" w:cs="Arial"/>
                <w:sz w:val="18"/>
                <w:szCs w:val="22"/>
                <w:lang w:eastAsia="en-US"/>
              </w:rPr>
              <w:t>ОГРН</w:t>
            </w:r>
            <w:r w:rsidRPr="0011666C">
              <w:rPr>
                <w:rFonts w:ascii="Arial" w:eastAsia="Arial" w:hAnsi="Arial" w:cs="Arial"/>
                <w:spacing w:val="-2"/>
                <w:sz w:val="18"/>
                <w:szCs w:val="22"/>
                <w:lang w:eastAsia="en-US"/>
              </w:rPr>
              <w:t xml:space="preserve"> 1025500972848</w:t>
            </w:r>
          </w:p>
          <w:p w:rsidR="0011666C" w:rsidRPr="0011666C" w:rsidRDefault="0011666C" w:rsidP="000C321C">
            <w:pPr>
              <w:autoSpaceDE w:val="0"/>
              <w:autoSpaceDN w:val="0"/>
              <w:spacing w:before="59"/>
              <w:ind w:left="130"/>
              <w:jc w:val="left"/>
              <w:rPr>
                <w:rFonts w:ascii="Arial" w:eastAsia="Arial" w:hAnsi="Arial" w:cs="Arial"/>
                <w:sz w:val="18"/>
                <w:szCs w:val="22"/>
                <w:lang w:eastAsia="en-US"/>
              </w:rPr>
            </w:pPr>
            <w:r w:rsidRPr="0011666C">
              <w:rPr>
                <w:rFonts w:ascii="Arial" w:eastAsia="Arial" w:hAnsi="Arial" w:cs="Arial"/>
                <w:sz w:val="18"/>
                <w:szCs w:val="22"/>
                <w:lang w:eastAsia="en-US"/>
              </w:rPr>
              <w:t>ИНН/КПП</w:t>
            </w:r>
            <w:r w:rsidRPr="0011666C">
              <w:rPr>
                <w:rFonts w:ascii="Arial" w:eastAsia="Arial" w:hAnsi="Arial" w:cs="Arial"/>
                <w:spacing w:val="-3"/>
                <w:sz w:val="18"/>
                <w:szCs w:val="22"/>
                <w:lang w:eastAsia="en-US"/>
              </w:rPr>
              <w:t xml:space="preserve"> </w:t>
            </w:r>
            <w:r w:rsidRPr="0011666C">
              <w:rPr>
                <w:rFonts w:ascii="Arial" w:eastAsia="Arial" w:hAnsi="Arial" w:cs="Arial"/>
                <w:spacing w:val="-2"/>
                <w:sz w:val="18"/>
                <w:szCs w:val="22"/>
                <w:lang w:eastAsia="en-US"/>
              </w:rPr>
              <w:t>5504004282/550401001</w:t>
            </w:r>
          </w:p>
          <w:p w:rsidR="0011666C" w:rsidRPr="0011666C" w:rsidRDefault="0011666C" w:rsidP="000C321C">
            <w:pPr>
              <w:autoSpaceDE w:val="0"/>
              <w:autoSpaceDN w:val="0"/>
              <w:spacing w:before="55"/>
              <w:ind w:left="130"/>
              <w:jc w:val="left"/>
              <w:rPr>
                <w:rFonts w:ascii="Arial" w:eastAsia="Arial" w:hAnsi="Arial" w:cs="Arial"/>
                <w:b/>
                <w:sz w:val="18"/>
                <w:szCs w:val="22"/>
                <w:lang w:eastAsia="en-US"/>
              </w:rPr>
            </w:pPr>
            <w:r w:rsidRPr="0011666C">
              <w:rPr>
                <w:rFonts w:ascii="Arial" w:eastAsia="Arial" w:hAnsi="Arial" w:cs="Arial"/>
                <w:b/>
                <w:spacing w:val="-2"/>
                <w:sz w:val="18"/>
                <w:szCs w:val="22"/>
                <w:lang w:eastAsia="en-US"/>
              </w:rPr>
              <w:t>ГРУЗОПОЛУЧАТЕЛЬ:</w:t>
            </w:r>
          </w:p>
          <w:p w:rsidR="0011666C" w:rsidRPr="0011666C" w:rsidRDefault="0011666C" w:rsidP="000C321C">
            <w:pPr>
              <w:autoSpaceDE w:val="0"/>
              <w:autoSpaceDN w:val="0"/>
              <w:spacing w:before="64"/>
              <w:ind w:left="130"/>
              <w:jc w:val="left"/>
              <w:rPr>
                <w:rFonts w:ascii="Arial" w:eastAsia="Arial" w:hAnsi="Arial" w:cs="Arial"/>
                <w:sz w:val="18"/>
                <w:szCs w:val="22"/>
                <w:lang w:eastAsia="en-US"/>
              </w:rPr>
            </w:pPr>
            <w:proofErr w:type="spellStart"/>
            <w:r w:rsidRPr="0011666C">
              <w:rPr>
                <w:rFonts w:ascii="Arial" w:eastAsia="Arial" w:hAnsi="Arial" w:cs="Arial"/>
                <w:sz w:val="18"/>
                <w:szCs w:val="22"/>
                <w:lang w:eastAsia="en-US"/>
              </w:rPr>
              <w:t>Тайгинский</w:t>
            </w:r>
            <w:proofErr w:type="spellEnd"/>
            <w:r w:rsidRPr="0011666C">
              <w:rPr>
                <w:rFonts w:ascii="Arial" w:eastAsia="Arial" w:hAnsi="Arial" w:cs="Arial"/>
                <w:spacing w:val="-5"/>
                <w:sz w:val="18"/>
                <w:szCs w:val="22"/>
                <w:lang w:eastAsia="en-US"/>
              </w:rPr>
              <w:t xml:space="preserve"> </w:t>
            </w:r>
            <w:r w:rsidRPr="0011666C">
              <w:rPr>
                <w:rFonts w:ascii="Arial" w:eastAsia="Arial" w:hAnsi="Arial" w:cs="Arial"/>
                <w:sz w:val="18"/>
                <w:szCs w:val="22"/>
                <w:lang w:eastAsia="en-US"/>
              </w:rPr>
              <w:t>институт</w:t>
            </w:r>
            <w:r w:rsidRPr="0011666C">
              <w:rPr>
                <w:rFonts w:ascii="Arial" w:eastAsia="Arial" w:hAnsi="Arial" w:cs="Arial"/>
                <w:spacing w:val="-5"/>
                <w:sz w:val="18"/>
                <w:szCs w:val="22"/>
                <w:lang w:eastAsia="en-US"/>
              </w:rPr>
              <w:t xml:space="preserve"> </w:t>
            </w:r>
            <w:r w:rsidRPr="0011666C">
              <w:rPr>
                <w:rFonts w:ascii="Arial" w:eastAsia="Arial" w:hAnsi="Arial" w:cs="Arial"/>
                <w:spacing w:val="-2"/>
                <w:sz w:val="18"/>
                <w:szCs w:val="22"/>
                <w:lang w:eastAsia="en-US"/>
              </w:rPr>
              <w:t>железнодорожного</w:t>
            </w:r>
          </w:p>
          <w:p w:rsidR="0011666C" w:rsidRPr="0011666C" w:rsidRDefault="0011666C" w:rsidP="000C321C">
            <w:pPr>
              <w:autoSpaceDE w:val="0"/>
              <w:autoSpaceDN w:val="0"/>
              <w:spacing w:before="2"/>
              <w:ind w:left="130"/>
              <w:jc w:val="left"/>
              <w:rPr>
                <w:rFonts w:ascii="Arial" w:eastAsia="Arial" w:hAnsi="Arial" w:cs="Arial"/>
                <w:sz w:val="18"/>
                <w:szCs w:val="22"/>
                <w:lang w:eastAsia="en-US"/>
              </w:rPr>
            </w:pPr>
            <w:r w:rsidRPr="0011666C">
              <w:rPr>
                <w:rFonts w:ascii="Arial" w:eastAsia="Arial" w:hAnsi="Arial" w:cs="Arial"/>
                <w:sz w:val="18"/>
                <w:szCs w:val="22"/>
                <w:lang w:eastAsia="en-US"/>
              </w:rPr>
              <w:t>транспорта-филиал</w:t>
            </w:r>
            <w:r w:rsidRPr="0011666C">
              <w:rPr>
                <w:rFonts w:ascii="Arial" w:eastAsia="Arial" w:hAnsi="Arial" w:cs="Arial"/>
                <w:spacing w:val="-15"/>
                <w:sz w:val="18"/>
                <w:szCs w:val="22"/>
                <w:lang w:eastAsia="en-US"/>
              </w:rPr>
              <w:t xml:space="preserve"> </w:t>
            </w:r>
            <w:r w:rsidRPr="0011666C">
              <w:rPr>
                <w:rFonts w:ascii="Arial" w:eastAsia="Arial" w:hAnsi="Arial" w:cs="Arial"/>
                <w:sz w:val="18"/>
                <w:szCs w:val="22"/>
                <w:lang w:eastAsia="en-US"/>
              </w:rPr>
              <w:t>федерального</w:t>
            </w:r>
            <w:r w:rsidRPr="0011666C">
              <w:rPr>
                <w:rFonts w:ascii="Arial" w:eastAsia="Arial" w:hAnsi="Arial" w:cs="Arial"/>
                <w:spacing w:val="-12"/>
                <w:sz w:val="18"/>
                <w:szCs w:val="22"/>
                <w:lang w:eastAsia="en-US"/>
              </w:rPr>
              <w:t xml:space="preserve"> </w:t>
            </w:r>
            <w:r w:rsidRPr="0011666C">
              <w:rPr>
                <w:rFonts w:ascii="Arial" w:eastAsia="Arial" w:hAnsi="Arial" w:cs="Arial"/>
                <w:sz w:val="18"/>
                <w:szCs w:val="22"/>
                <w:lang w:eastAsia="en-US"/>
              </w:rPr>
              <w:t>государственного бюджетного образовательного учреждения высшего образования</w:t>
            </w:r>
            <w:r w:rsidRPr="0011666C">
              <w:rPr>
                <w:rFonts w:ascii="Arial" w:eastAsia="Arial" w:hAnsi="Arial" w:cs="Arial"/>
                <w:spacing w:val="-7"/>
                <w:sz w:val="18"/>
                <w:szCs w:val="22"/>
                <w:lang w:eastAsia="en-US"/>
              </w:rPr>
              <w:t xml:space="preserve"> </w:t>
            </w:r>
            <w:r w:rsidRPr="0011666C">
              <w:rPr>
                <w:rFonts w:ascii="Arial" w:eastAsia="Arial" w:hAnsi="Arial" w:cs="Arial"/>
                <w:sz w:val="18"/>
                <w:szCs w:val="22"/>
                <w:lang w:eastAsia="en-US"/>
              </w:rPr>
              <w:t>«Омский</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государственный</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университет путей сообщения»</w:t>
            </w:r>
          </w:p>
          <w:p w:rsidR="0011666C" w:rsidRPr="0011666C" w:rsidRDefault="0011666C" w:rsidP="000C321C">
            <w:pPr>
              <w:autoSpaceDE w:val="0"/>
              <w:autoSpaceDN w:val="0"/>
              <w:ind w:left="130" w:right="5"/>
              <w:jc w:val="left"/>
              <w:rPr>
                <w:rFonts w:ascii="Arial" w:eastAsia="Arial" w:hAnsi="Arial" w:cs="Arial"/>
                <w:sz w:val="18"/>
                <w:szCs w:val="22"/>
                <w:lang w:eastAsia="en-US"/>
              </w:rPr>
            </w:pPr>
            <w:r w:rsidRPr="0011666C">
              <w:rPr>
                <w:rFonts w:ascii="Arial" w:eastAsia="Arial" w:hAnsi="Arial" w:cs="Arial"/>
                <w:sz w:val="18"/>
                <w:szCs w:val="22"/>
                <w:lang w:eastAsia="en-US"/>
              </w:rPr>
              <w:t>Адрес:</w:t>
            </w:r>
            <w:r w:rsidRPr="0011666C">
              <w:rPr>
                <w:rFonts w:ascii="Arial" w:eastAsia="Arial" w:hAnsi="Arial" w:cs="Arial"/>
                <w:spacing w:val="-8"/>
                <w:sz w:val="18"/>
                <w:szCs w:val="22"/>
                <w:lang w:eastAsia="en-US"/>
              </w:rPr>
              <w:t xml:space="preserve"> </w:t>
            </w:r>
            <w:r w:rsidRPr="0011666C">
              <w:rPr>
                <w:rFonts w:ascii="Arial" w:eastAsia="Arial" w:hAnsi="Arial" w:cs="Arial"/>
                <w:sz w:val="18"/>
                <w:szCs w:val="22"/>
                <w:lang w:eastAsia="en-US"/>
              </w:rPr>
              <w:t>652401,</w:t>
            </w:r>
            <w:r w:rsidRPr="0011666C">
              <w:rPr>
                <w:rFonts w:ascii="Arial" w:eastAsia="Arial" w:hAnsi="Arial" w:cs="Arial"/>
                <w:spacing w:val="-8"/>
                <w:sz w:val="18"/>
                <w:szCs w:val="22"/>
                <w:lang w:eastAsia="en-US"/>
              </w:rPr>
              <w:t xml:space="preserve"> </w:t>
            </w:r>
            <w:r w:rsidRPr="0011666C">
              <w:rPr>
                <w:rFonts w:ascii="Arial" w:eastAsia="Arial" w:hAnsi="Arial" w:cs="Arial"/>
                <w:sz w:val="18"/>
                <w:szCs w:val="22"/>
                <w:lang w:eastAsia="en-US"/>
              </w:rPr>
              <w:t>Кемеровская</w:t>
            </w:r>
            <w:r w:rsidRPr="0011666C">
              <w:rPr>
                <w:rFonts w:ascii="Arial" w:eastAsia="Arial" w:hAnsi="Arial" w:cs="Arial"/>
                <w:spacing w:val="-8"/>
                <w:sz w:val="18"/>
                <w:szCs w:val="22"/>
                <w:lang w:eastAsia="en-US"/>
              </w:rPr>
              <w:t xml:space="preserve"> </w:t>
            </w:r>
            <w:proofErr w:type="spellStart"/>
            <w:r w:rsidRPr="0011666C">
              <w:rPr>
                <w:rFonts w:ascii="Arial" w:eastAsia="Arial" w:hAnsi="Arial" w:cs="Arial"/>
                <w:sz w:val="18"/>
                <w:szCs w:val="22"/>
                <w:lang w:eastAsia="en-US"/>
              </w:rPr>
              <w:t>обл</w:t>
            </w:r>
            <w:proofErr w:type="spellEnd"/>
            <w:r w:rsidRPr="0011666C">
              <w:rPr>
                <w:rFonts w:ascii="Arial" w:eastAsia="Arial" w:hAnsi="Arial" w:cs="Arial"/>
                <w:sz w:val="18"/>
                <w:szCs w:val="22"/>
                <w:lang w:eastAsia="en-US"/>
              </w:rPr>
              <w:t>,</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Тайга</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г,</w:t>
            </w:r>
            <w:r w:rsidRPr="0011666C">
              <w:rPr>
                <w:rFonts w:ascii="Arial" w:eastAsia="Arial" w:hAnsi="Arial" w:cs="Arial"/>
                <w:spacing w:val="-6"/>
                <w:sz w:val="18"/>
                <w:szCs w:val="22"/>
                <w:lang w:eastAsia="en-US"/>
              </w:rPr>
              <w:t xml:space="preserve"> </w:t>
            </w:r>
            <w:r w:rsidRPr="0011666C">
              <w:rPr>
                <w:rFonts w:ascii="Arial" w:eastAsia="Arial" w:hAnsi="Arial" w:cs="Arial"/>
                <w:sz w:val="18"/>
                <w:szCs w:val="22"/>
                <w:lang w:eastAsia="en-US"/>
              </w:rPr>
              <w:t xml:space="preserve">Молодежная </w:t>
            </w:r>
            <w:proofErr w:type="spellStart"/>
            <w:r w:rsidRPr="0011666C">
              <w:rPr>
                <w:rFonts w:ascii="Arial" w:eastAsia="Arial" w:hAnsi="Arial" w:cs="Arial"/>
                <w:sz w:val="18"/>
                <w:szCs w:val="22"/>
                <w:lang w:eastAsia="en-US"/>
              </w:rPr>
              <w:t>ул</w:t>
            </w:r>
            <w:proofErr w:type="spellEnd"/>
            <w:r w:rsidRPr="0011666C">
              <w:rPr>
                <w:rFonts w:ascii="Arial" w:eastAsia="Arial" w:hAnsi="Arial" w:cs="Arial"/>
                <w:sz w:val="18"/>
                <w:szCs w:val="22"/>
                <w:lang w:eastAsia="en-US"/>
              </w:rPr>
              <w:t>, д. 13</w:t>
            </w:r>
          </w:p>
          <w:p w:rsidR="0011666C" w:rsidRPr="0011666C" w:rsidRDefault="0011666C" w:rsidP="000C321C">
            <w:pPr>
              <w:autoSpaceDE w:val="0"/>
              <w:autoSpaceDN w:val="0"/>
              <w:spacing w:before="59"/>
              <w:ind w:left="130"/>
              <w:jc w:val="left"/>
              <w:rPr>
                <w:rFonts w:ascii="Arial" w:eastAsia="Arial" w:hAnsi="Arial" w:cs="Arial"/>
                <w:sz w:val="18"/>
                <w:szCs w:val="22"/>
                <w:lang w:eastAsia="en-US"/>
              </w:rPr>
            </w:pPr>
            <w:r w:rsidRPr="0011666C">
              <w:rPr>
                <w:rFonts w:ascii="Arial" w:eastAsia="Arial" w:hAnsi="Arial" w:cs="Arial"/>
                <w:sz w:val="18"/>
                <w:szCs w:val="22"/>
                <w:lang w:eastAsia="en-US"/>
              </w:rPr>
              <w:t xml:space="preserve">КПП </w:t>
            </w:r>
            <w:r w:rsidRPr="0011666C">
              <w:rPr>
                <w:rFonts w:ascii="Arial" w:eastAsia="Arial" w:hAnsi="Arial" w:cs="Arial"/>
                <w:spacing w:val="-2"/>
                <w:sz w:val="18"/>
                <w:szCs w:val="22"/>
                <w:lang w:eastAsia="en-US"/>
              </w:rPr>
              <w:t>424602001</w:t>
            </w:r>
          </w:p>
          <w:p w:rsidR="00735D5C" w:rsidRPr="00735D5C" w:rsidRDefault="00735D5C" w:rsidP="00735D5C">
            <w:pPr>
              <w:autoSpaceDE w:val="0"/>
              <w:autoSpaceDN w:val="0"/>
              <w:spacing w:before="59"/>
              <w:ind w:left="130"/>
              <w:jc w:val="left"/>
              <w:rPr>
                <w:rFonts w:ascii="Arial" w:eastAsia="Arial" w:hAnsi="Arial" w:cs="Arial"/>
                <w:sz w:val="18"/>
                <w:szCs w:val="22"/>
                <w:lang w:eastAsia="en-US"/>
              </w:rPr>
            </w:pPr>
            <w:r w:rsidRPr="00735D5C">
              <w:rPr>
                <w:rFonts w:ascii="Arial" w:eastAsia="Arial" w:hAnsi="Arial" w:cs="Arial"/>
                <w:sz w:val="18"/>
                <w:szCs w:val="22"/>
                <w:lang w:eastAsia="en-US"/>
              </w:rPr>
              <w:t xml:space="preserve">УФК по Новосибирской области (ТИЖТ (филиал </w:t>
            </w:r>
            <w:proofErr w:type="spellStart"/>
            <w:r w:rsidRPr="00735D5C">
              <w:rPr>
                <w:rFonts w:ascii="Arial" w:eastAsia="Arial" w:hAnsi="Arial" w:cs="Arial"/>
                <w:sz w:val="18"/>
                <w:szCs w:val="22"/>
                <w:lang w:eastAsia="en-US"/>
              </w:rPr>
              <w:t>ОмГУПСа</w:t>
            </w:r>
            <w:proofErr w:type="spellEnd"/>
            <w:r w:rsidRPr="00735D5C">
              <w:rPr>
                <w:rFonts w:ascii="Arial" w:eastAsia="Arial" w:hAnsi="Arial" w:cs="Arial"/>
                <w:sz w:val="18"/>
                <w:szCs w:val="22"/>
                <w:lang w:eastAsia="en-US"/>
              </w:rPr>
              <w:t>) л/с 20396Х85950)</w:t>
            </w:r>
          </w:p>
          <w:p w:rsidR="00735D5C" w:rsidRPr="00735D5C" w:rsidRDefault="00735D5C" w:rsidP="00735D5C">
            <w:pPr>
              <w:autoSpaceDE w:val="0"/>
              <w:autoSpaceDN w:val="0"/>
              <w:spacing w:before="59"/>
              <w:ind w:left="130"/>
              <w:jc w:val="left"/>
              <w:rPr>
                <w:rFonts w:ascii="Arial" w:eastAsia="Arial" w:hAnsi="Arial" w:cs="Arial"/>
                <w:sz w:val="18"/>
                <w:szCs w:val="22"/>
                <w:lang w:eastAsia="en-US"/>
              </w:rPr>
            </w:pPr>
            <w:r w:rsidRPr="00735D5C">
              <w:rPr>
                <w:rFonts w:ascii="Arial" w:eastAsia="Arial" w:hAnsi="Arial" w:cs="Arial"/>
                <w:sz w:val="18"/>
                <w:szCs w:val="22"/>
                <w:lang w:eastAsia="en-US"/>
              </w:rPr>
              <w:t>Номер счета получателя средств (казначейский счет): 03214643000000015106 – р/c</w:t>
            </w:r>
          </w:p>
          <w:p w:rsidR="00735D5C" w:rsidRPr="00735D5C" w:rsidRDefault="00735D5C" w:rsidP="00735D5C">
            <w:pPr>
              <w:autoSpaceDE w:val="0"/>
              <w:autoSpaceDN w:val="0"/>
              <w:spacing w:before="59"/>
              <w:ind w:left="130"/>
              <w:jc w:val="left"/>
              <w:rPr>
                <w:rFonts w:ascii="Arial" w:eastAsia="Arial" w:hAnsi="Arial" w:cs="Arial"/>
                <w:sz w:val="18"/>
                <w:szCs w:val="22"/>
                <w:lang w:eastAsia="en-US"/>
              </w:rPr>
            </w:pPr>
            <w:r w:rsidRPr="00735D5C">
              <w:rPr>
                <w:rFonts w:ascii="Arial" w:eastAsia="Arial" w:hAnsi="Arial" w:cs="Arial"/>
                <w:sz w:val="18"/>
                <w:szCs w:val="22"/>
                <w:lang w:eastAsia="en-US"/>
              </w:rPr>
              <w:t>Номер счета банка получателя средств (единый казначейский счет): 40102810445370000043 – к/с</w:t>
            </w:r>
          </w:p>
          <w:p w:rsidR="00735D5C" w:rsidRPr="00735D5C" w:rsidRDefault="00735D5C" w:rsidP="00735D5C">
            <w:pPr>
              <w:autoSpaceDE w:val="0"/>
              <w:autoSpaceDN w:val="0"/>
              <w:spacing w:before="59"/>
              <w:ind w:left="130"/>
              <w:jc w:val="left"/>
              <w:rPr>
                <w:rFonts w:ascii="Arial" w:eastAsia="Arial" w:hAnsi="Arial" w:cs="Arial"/>
                <w:sz w:val="18"/>
                <w:szCs w:val="22"/>
                <w:lang w:eastAsia="en-US"/>
              </w:rPr>
            </w:pPr>
            <w:r w:rsidRPr="00735D5C">
              <w:rPr>
                <w:rFonts w:ascii="Arial" w:eastAsia="Arial" w:hAnsi="Arial" w:cs="Arial"/>
                <w:sz w:val="18"/>
                <w:szCs w:val="22"/>
                <w:lang w:eastAsia="en-US"/>
              </w:rPr>
              <w:t>Банковский идентификационный код (БИК): 015004950</w:t>
            </w:r>
          </w:p>
          <w:p w:rsidR="00735D5C" w:rsidRDefault="00735D5C" w:rsidP="00735D5C">
            <w:pPr>
              <w:autoSpaceDE w:val="0"/>
              <w:autoSpaceDN w:val="0"/>
              <w:spacing w:before="0" w:line="206" w:lineRule="exact"/>
              <w:ind w:left="130"/>
              <w:jc w:val="left"/>
              <w:rPr>
                <w:rFonts w:ascii="Arial" w:eastAsia="Arial" w:hAnsi="Arial" w:cs="Arial"/>
                <w:sz w:val="18"/>
                <w:szCs w:val="22"/>
                <w:lang w:eastAsia="en-US"/>
              </w:rPr>
            </w:pPr>
            <w:r w:rsidRPr="00735D5C">
              <w:rPr>
                <w:rFonts w:ascii="Arial" w:eastAsia="Arial" w:hAnsi="Arial" w:cs="Arial"/>
                <w:sz w:val="18"/>
                <w:szCs w:val="22"/>
                <w:lang w:eastAsia="en-US"/>
              </w:rPr>
              <w:t xml:space="preserve">Наименование банка получателя средств: ОКЦ № 1 </w:t>
            </w:r>
            <w:proofErr w:type="spellStart"/>
            <w:r w:rsidRPr="00735D5C">
              <w:rPr>
                <w:rFonts w:ascii="Arial" w:eastAsia="Arial" w:hAnsi="Arial" w:cs="Arial"/>
                <w:sz w:val="18"/>
                <w:szCs w:val="22"/>
                <w:lang w:eastAsia="en-US"/>
              </w:rPr>
              <w:t>СибГУ</w:t>
            </w:r>
            <w:proofErr w:type="spellEnd"/>
            <w:r w:rsidRPr="00735D5C">
              <w:rPr>
                <w:rFonts w:ascii="Arial" w:eastAsia="Arial" w:hAnsi="Arial" w:cs="Arial"/>
                <w:sz w:val="18"/>
                <w:szCs w:val="22"/>
                <w:lang w:eastAsia="en-US"/>
              </w:rPr>
              <w:t xml:space="preserve"> Банка России//УФК по Новосибирской области, г. Новосибирск.</w:t>
            </w:r>
          </w:p>
          <w:p w:rsidR="0011666C" w:rsidRPr="00735D5C" w:rsidRDefault="0011666C" w:rsidP="00735D5C">
            <w:pPr>
              <w:autoSpaceDE w:val="0"/>
              <w:autoSpaceDN w:val="0"/>
              <w:spacing w:before="0" w:line="206" w:lineRule="exact"/>
              <w:ind w:left="130"/>
              <w:jc w:val="left"/>
              <w:rPr>
                <w:rFonts w:ascii="Arial" w:eastAsia="Arial" w:hAnsi="Arial" w:cs="Arial"/>
                <w:sz w:val="18"/>
                <w:szCs w:val="22"/>
                <w:lang w:eastAsia="en-US"/>
              </w:rPr>
            </w:pPr>
            <w:r w:rsidRPr="0011666C">
              <w:rPr>
                <w:rFonts w:ascii="Arial" w:eastAsia="Arial" w:hAnsi="Arial" w:cs="Arial"/>
                <w:sz w:val="18"/>
                <w:szCs w:val="22"/>
                <w:lang w:eastAsia="en-US"/>
              </w:rPr>
              <w:t>Тел</w:t>
            </w:r>
            <w:r w:rsidRPr="00735D5C">
              <w:rPr>
                <w:rFonts w:ascii="Arial" w:eastAsia="Arial" w:hAnsi="Arial" w:cs="Arial"/>
                <w:sz w:val="18"/>
                <w:szCs w:val="22"/>
                <w:lang w:eastAsia="en-US"/>
              </w:rPr>
              <w:t>.</w:t>
            </w:r>
            <w:r w:rsidRPr="00735D5C">
              <w:rPr>
                <w:rFonts w:ascii="Arial" w:eastAsia="Arial" w:hAnsi="Arial" w:cs="Arial"/>
                <w:spacing w:val="-2"/>
                <w:sz w:val="18"/>
                <w:szCs w:val="22"/>
                <w:lang w:eastAsia="en-US"/>
              </w:rPr>
              <w:t xml:space="preserve"> +73844821902</w:t>
            </w:r>
          </w:p>
          <w:p w:rsidR="0011666C" w:rsidRPr="0011666C" w:rsidRDefault="0011666C" w:rsidP="000C321C">
            <w:pPr>
              <w:autoSpaceDE w:val="0"/>
              <w:autoSpaceDN w:val="0"/>
              <w:spacing w:before="59"/>
              <w:ind w:left="130"/>
              <w:jc w:val="left"/>
              <w:rPr>
                <w:rFonts w:ascii="Arial" w:eastAsia="Arial" w:hAnsi="Arial" w:cs="Arial"/>
                <w:sz w:val="18"/>
                <w:szCs w:val="22"/>
                <w:lang w:val="en-US" w:eastAsia="en-US"/>
              </w:rPr>
            </w:pPr>
            <w:r w:rsidRPr="0011666C">
              <w:rPr>
                <w:rFonts w:ascii="Arial" w:eastAsia="Arial" w:hAnsi="Arial" w:cs="Arial"/>
                <w:sz w:val="18"/>
                <w:szCs w:val="22"/>
                <w:lang w:val="en-US" w:eastAsia="en-US"/>
              </w:rPr>
              <w:t>E-mail:</w:t>
            </w:r>
            <w:r w:rsidRPr="0011666C">
              <w:rPr>
                <w:rFonts w:ascii="Arial" w:eastAsia="Arial" w:hAnsi="Arial" w:cs="Arial"/>
                <w:spacing w:val="-1"/>
                <w:sz w:val="18"/>
                <w:szCs w:val="22"/>
                <w:lang w:val="en-US" w:eastAsia="en-US"/>
              </w:rPr>
              <w:t xml:space="preserve"> </w:t>
            </w:r>
            <w:hyperlink r:id="rId8">
              <w:r w:rsidRPr="0011666C">
                <w:rPr>
                  <w:rFonts w:ascii="Arial" w:eastAsia="Arial" w:hAnsi="Arial" w:cs="Arial"/>
                  <w:color w:val="0462C1"/>
                  <w:spacing w:val="-2"/>
                  <w:sz w:val="18"/>
                  <w:szCs w:val="22"/>
                  <w:u w:val="single" w:color="0462C1"/>
                  <w:lang w:val="en-US" w:eastAsia="en-US"/>
                </w:rPr>
                <w:t>tigt@tigt.site</w:t>
              </w:r>
            </w:hyperlink>
          </w:p>
        </w:tc>
      </w:tr>
      <w:tr w:rsidR="0011666C" w:rsidRPr="0011666C" w:rsidTr="000C321C">
        <w:trPr>
          <w:trHeight w:val="546"/>
        </w:trPr>
        <w:tc>
          <w:tcPr>
            <w:tcW w:w="4881" w:type="dxa"/>
            <w:shd w:val="clear" w:color="auto" w:fill="auto"/>
          </w:tcPr>
          <w:p w:rsidR="0011666C" w:rsidRPr="0011666C" w:rsidRDefault="0011666C" w:rsidP="000C321C">
            <w:pPr>
              <w:tabs>
                <w:tab w:val="left" w:pos="1091"/>
              </w:tabs>
              <w:autoSpaceDE w:val="0"/>
              <w:autoSpaceDN w:val="0"/>
              <w:spacing w:before="7" w:line="260" w:lineRule="atLeast"/>
              <w:ind w:left="50" w:right="2252"/>
              <w:jc w:val="left"/>
              <w:rPr>
                <w:rFonts w:ascii="Arial" w:eastAsia="Arial" w:hAnsi="Arial" w:cs="Arial"/>
                <w:sz w:val="18"/>
                <w:szCs w:val="22"/>
                <w:lang w:eastAsia="en-US"/>
              </w:rPr>
            </w:pPr>
            <w:r w:rsidRPr="0011666C">
              <w:rPr>
                <w:rFonts w:eastAsia="Arial" w:cs="Arial"/>
                <w:sz w:val="18"/>
                <w:szCs w:val="22"/>
                <w:u w:val="single"/>
                <w:lang w:val="en-US" w:eastAsia="en-US"/>
              </w:rPr>
              <w:tab/>
            </w:r>
            <w:r w:rsidRPr="0011666C">
              <w:rPr>
                <w:rFonts w:ascii="Arial" w:eastAsia="Arial" w:hAnsi="Arial" w:cs="Arial"/>
                <w:sz w:val="18"/>
                <w:szCs w:val="22"/>
                <w:lang w:eastAsia="en-US"/>
              </w:rPr>
              <w:t>/</w:t>
            </w:r>
            <w:r w:rsidRPr="000C321C">
              <w:rPr>
                <w:rFonts w:ascii="Arial" w:eastAsia="Arial" w:hAnsi="Arial" w:cs="Arial"/>
                <w:sz w:val="18"/>
                <w:szCs w:val="22"/>
                <w:lang w:eastAsia="en-US"/>
              </w:rPr>
              <w:t>_____________</w:t>
            </w:r>
            <w:r w:rsidRPr="0011666C">
              <w:rPr>
                <w:rFonts w:ascii="Arial" w:eastAsia="Arial" w:hAnsi="Arial" w:cs="Arial"/>
                <w:spacing w:val="-10"/>
                <w:sz w:val="18"/>
                <w:szCs w:val="22"/>
                <w:lang w:eastAsia="en-US"/>
              </w:rPr>
              <w:t xml:space="preserve"> </w:t>
            </w:r>
            <w:r w:rsidRPr="0011666C">
              <w:rPr>
                <w:rFonts w:ascii="Arial" w:eastAsia="Arial" w:hAnsi="Arial" w:cs="Arial"/>
                <w:sz w:val="18"/>
                <w:szCs w:val="22"/>
                <w:lang w:eastAsia="en-US"/>
              </w:rPr>
              <w:t xml:space="preserve">/ </w:t>
            </w:r>
            <w:proofErr w:type="spellStart"/>
            <w:r w:rsidRPr="0011666C">
              <w:rPr>
                <w:rFonts w:ascii="Arial" w:eastAsia="Arial" w:hAnsi="Arial" w:cs="Arial"/>
                <w:spacing w:val="-4"/>
                <w:sz w:val="18"/>
                <w:szCs w:val="22"/>
                <w:lang w:eastAsia="en-US"/>
              </w:rPr>
              <w:t>м.п</w:t>
            </w:r>
            <w:proofErr w:type="spellEnd"/>
            <w:r w:rsidRPr="0011666C">
              <w:rPr>
                <w:rFonts w:ascii="Arial" w:eastAsia="Arial" w:hAnsi="Arial" w:cs="Arial"/>
                <w:spacing w:val="-4"/>
                <w:sz w:val="18"/>
                <w:szCs w:val="22"/>
                <w:lang w:eastAsia="en-US"/>
              </w:rPr>
              <w:t>.</w:t>
            </w:r>
          </w:p>
        </w:tc>
        <w:tc>
          <w:tcPr>
            <w:tcW w:w="4954" w:type="dxa"/>
            <w:shd w:val="clear" w:color="auto" w:fill="auto"/>
          </w:tcPr>
          <w:p w:rsidR="0011666C" w:rsidRPr="0011666C" w:rsidRDefault="0011666C" w:rsidP="000C321C">
            <w:pPr>
              <w:tabs>
                <w:tab w:val="left" w:pos="1171"/>
              </w:tabs>
              <w:autoSpaceDE w:val="0"/>
              <w:autoSpaceDN w:val="0"/>
              <w:spacing w:before="7" w:line="260" w:lineRule="atLeast"/>
              <w:ind w:left="130" w:right="2246"/>
              <w:jc w:val="left"/>
              <w:rPr>
                <w:rFonts w:ascii="Arial" w:eastAsia="Arial" w:hAnsi="Arial" w:cs="Arial"/>
                <w:sz w:val="18"/>
                <w:szCs w:val="22"/>
                <w:lang w:eastAsia="en-US"/>
              </w:rPr>
            </w:pPr>
            <w:r w:rsidRPr="0011666C">
              <w:rPr>
                <w:rFonts w:eastAsia="Arial" w:cs="Arial"/>
                <w:sz w:val="18"/>
                <w:szCs w:val="22"/>
                <w:u w:val="single"/>
                <w:lang w:eastAsia="en-US"/>
              </w:rPr>
              <w:tab/>
            </w:r>
            <w:r w:rsidRPr="0011666C">
              <w:rPr>
                <w:rFonts w:ascii="Arial" w:eastAsia="Arial" w:hAnsi="Arial" w:cs="Arial"/>
                <w:sz w:val="18"/>
                <w:szCs w:val="22"/>
                <w:lang w:eastAsia="en-US"/>
              </w:rPr>
              <w:t>/</w:t>
            </w:r>
            <w:r w:rsidRPr="0011666C">
              <w:rPr>
                <w:rFonts w:ascii="Arial" w:eastAsia="Arial" w:hAnsi="Arial" w:cs="Arial"/>
                <w:spacing w:val="-10"/>
                <w:sz w:val="18"/>
                <w:szCs w:val="22"/>
                <w:lang w:eastAsia="en-US"/>
              </w:rPr>
              <w:t xml:space="preserve"> </w:t>
            </w:r>
            <w:r w:rsidRPr="0011666C">
              <w:rPr>
                <w:rFonts w:ascii="Arial" w:eastAsia="Arial" w:hAnsi="Arial" w:cs="Arial"/>
                <w:sz w:val="18"/>
                <w:szCs w:val="22"/>
                <w:lang w:eastAsia="en-US"/>
              </w:rPr>
              <w:t>Селиванов</w:t>
            </w:r>
            <w:r w:rsidRPr="0011666C">
              <w:rPr>
                <w:rFonts w:ascii="Arial" w:eastAsia="Arial" w:hAnsi="Arial" w:cs="Arial"/>
                <w:spacing w:val="-10"/>
                <w:sz w:val="18"/>
                <w:szCs w:val="22"/>
                <w:lang w:eastAsia="en-US"/>
              </w:rPr>
              <w:t xml:space="preserve"> </w:t>
            </w:r>
            <w:r w:rsidRPr="0011666C">
              <w:rPr>
                <w:rFonts w:ascii="Arial" w:eastAsia="Arial" w:hAnsi="Arial" w:cs="Arial"/>
                <w:sz w:val="18"/>
                <w:szCs w:val="22"/>
                <w:lang w:eastAsia="en-US"/>
              </w:rPr>
              <w:t>Е.И.</w:t>
            </w:r>
            <w:r w:rsidRPr="0011666C">
              <w:rPr>
                <w:rFonts w:ascii="Arial" w:eastAsia="Arial" w:hAnsi="Arial" w:cs="Arial"/>
                <w:spacing w:val="-10"/>
                <w:sz w:val="18"/>
                <w:szCs w:val="22"/>
                <w:lang w:eastAsia="en-US"/>
              </w:rPr>
              <w:t xml:space="preserve"> </w:t>
            </w:r>
            <w:r w:rsidRPr="0011666C">
              <w:rPr>
                <w:rFonts w:ascii="Arial" w:eastAsia="Arial" w:hAnsi="Arial" w:cs="Arial"/>
                <w:sz w:val="18"/>
                <w:szCs w:val="22"/>
                <w:lang w:eastAsia="en-US"/>
              </w:rPr>
              <w:t xml:space="preserve">/ </w:t>
            </w:r>
            <w:proofErr w:type="spellStart"/>
            <w:r w:rsidRPr="0011666C">
              <w:rPr>
                <w:rFonts w:ascii="Arial" w:eastAsia="Arial" w:hAnsi="Arial" w:cs="Arial"/>
                <w:spacing w:val="-4"/>
                <w:sz w:val="18"/>
                <w:szCs w:val="22"/>
                <w:lang w:eastAsia="en-US"/>
              </w:rPr>
              <w:t>м.п</w:t>
            </w:r>
            <w:proofErr w:type="spellEnd"/>
            <w:r w:rsidRPr="0011666C">
              <w:rPr>
                <w:rFonts w:ascii="Arial" w:eastAsia="Arial" w:hAnsi="Arial" w:cs="Arial"/>
                <w:spacing w:val="-4"/>
                <w:sz w:val="18"/>
                <w:szCs w:val="22"/>
                <w:lang w:eastAsia="en-US"/>
              </w:rPr>
              <w:t>.</w:t>
            </w:r>
          </w:p>
        </w:tc>
      </w:tr>
    </w:tbl>
    <w:p w:rsidR="0011666C" w:rsidRPr="0011666C" w:rsidRDefault="0011666C" w:rsidP="0011666C">
      <w:pPr>
        <w:autoSpaceDE w:val="0"/>
        <w:autoSpaceDN w:val="0"/>
        <w:spacing w:before="0" w:line="260" w:lineRule="atLeast"/>
        <w:jc w:val="left"/>
        <w:rPr>
          <w:rFonts w:ascii="Arial" w:eastAsia="Arial" w:hAnsi="Arial" w:cs="Arial"/>
          <w:sz w:val="18"/>
          <w:szCs w:val="22"/>
          <w:lang w:eastAsia="en-US"/>
        </w:rPr>
        <w:sectPr w:rsidR="0011666C" w:rsidRPr="0011666C">
          <w:pgSz w:w="11900" w:h="16820"/>
          <w:pgMar w:top="760" w:right="425" w:bottom="1320" w:left="850" w:header="0" w:footer="1100" w:gutter="0"/>
          <w:cols w:space="720"/>
        </w:sectPr>
      </w:pPr>
    </w:p>
    <w:p w:rsidR="0011666C" w:rsidRDefault="0011666C" w:rsidP="0011666C">
      <w:pPr>
        <w:pStyle w:val="a5"/>
        <w:spacing w:before="76" w:line="309" w:lineRule="auto"/>
        <w:ind w:right="99"/>
      </w:pPr>
    </w:p>
    <w:p w:rsidR="0011666C" w:rsidRPr="000077A5" w:rsidRDefault="0011666C" w:rsidP="0011666C">
      <w:pPr>
        <w:pStyle w:val="a5"/>
        <w:spacing w:before="76" w:line="309" w:lineRule="auto"/>
        <w:ind w:left="8104" w:right="99" w:firstLine="967"/>
        <w:jc w:val="right"/>
        <w:rPr>
          <w:rFonts w:ascii="Arial" w:hAnsi="Arial" w:cs="Arial"/>
          <w:b w:val="0"/>
          <w:sz w:val="20"/>
        </w:rPr>
      </w:pPr>
      <w:r w:rsidRPr="000077A5">
        <w:rPr>
          <w:rFonts w:ascii="Arial" w:hAnsi="Arial" w:cs="Arial"/>
          <w:b w:val="0"/>
          <w:sz w:val="20"/>
        </w:rPr>
        <w:t>Приложение</w:t>
      </w:r>
      <w:r w:rsidRPr="000077A5">
        <w:rPr>
          <w:rFonts w:ascii="Arial" w:hAnsi="Arial" w:cs="Arial"/>
          <w:b w:val="0"/>
          <w:spacing w:val="-15"/>
          <w:sz w:val="20"/>
        </w:rPr>
        <w:t xml:space="preserve"> </w:t>
      </w:r>
      <w:r w:rsidRPr="000077A5">
        <w:rPr>
          <w:rFonts w:ascii="Arial" w:hAnsi="Arial" w:cs="Arial"/>
          <w:b w:val="0"/>
          <w:sz w:val="20"/>
        </w:rPr>
        <w:t>№</w:t>
      </w:r>
      <w:r w:rsidRPr="000077A5">
        <w:rPr>
          <w:rFonts w:ascii="Arial" w:hAnsi="Arial" w:cs="Arial"/>
          <w:b w:val="0"/>
          <w:spacing w:val="-12"/>
          <w:sz w:val="20"/>
        </w:rPr>
        <w:t xml:space="preserve"> </w:t>
      </w:r>
      <w:r w:rsidRPr="000077A5">
        <w:rPr>
          <w:rFonts w:ascii="Arial" w:hAnsi="Arial" w:cs="Arial"/>
          <w:b w:val="0"/>
          <w:sz w:val="20"/>
        </w:rPr>
        <w:t>1 к</w:t>
      </w:r>
      <w:r w:rsidRPr="000077A5">
        <w:rPr>
          <w:rFonts w:ascii="Arial" w:hAnsi="Arial" w:cs="Arial"/>
          <w:b w:val="0"/>
          <w:spacing w:val="-11"/>
          <w:sz w:val="20"/>
        </w:rPr>
        <w:t xml:space="preserve"> </w:t>
      </w:r>
      <w:r w:rsidRPr="000077A5">
        <w:rPr>
          <w:rFonts w:ascii="Arial" w:hAnsi="Arial" w:cs="Arial"/>
          <w:b w:val="0"/>
          <w:sz w:val="20"/>
        </w:rPr>
        <w:t>Контракту</w:t>
      </w:r>
      <w:r w:rsidRPr="000077A5">
        <w:rPr>
          <w:rFonts w:ascii="Arial" w:hAnsi="Arial" w:cs="Arial"/>
          <w:b w:val="0"/>
          <w:spacing w:val="-13"/>
          <w:sz w:val="20"/>
        </w:rPr>
        <w:t xml:space="preserve"> </w:t>
      </w:r>
      <w:r w:rsidRPr="000077A5">
        <w:rPr>
          <w:rFonts w:ascii="Arial" w:hAnsi="Arial" w:cs="Arial"/>
          <w:b w:val="0"/>
          <w:sz w:val="20"/>
        </w:rPr>
        <w:t>№</w:t>
      </w:r>
      <w:r w:rsidRPr="000077A5">
        <w:rPr>
          <w:rFonts w:ascii="Arial" w:hAnsi="Arial" w:cs="Arial"/>
          <w:b w:val="0"/>
          <w:spacing w:val="-11"/>
          <w:sz w:val="20"/>
        </w:rPr>
        <w:t xml:space="preserve"> </w:t>
      </w:r>
      <w:r w:rsidRPr="000077A5">
        <w:rPr>
          <w:rFonts w:ascii="Arial" w:hAnsi="Arial" w:cs="Arial"/>
          <w:b w:val="0"/>
          <w:sz w:val="20"/>
          <w:lang w:val="ru-RU"/>
        </w:rPr>
        <w:t>_________</w:t>
      </w:r>
      <w:r w:rsidRPr="000077A5">
        <w:rPr>
          <w:rFonts w:ascii="Arial" w:hAnsi="Arial" w:cs="Arial"/>
          <w:b w:val="0"/>
          <w:sz w:val="20"/>
        </w:rPr>
        <w:t xml:space="preserve"> от «</w:t>
      </w:r>
      <w:r w:rsidRPr="000077A5">
        <w:rPr>
          <w:rFonts w:ascii="Arial" w:hAnsi="Arial" w:cs="Arial"/>
          <w:b w:val="0"/>
          <w:sz w:val="20"/>
          <w:lang w:val="ru-RU"/>
        </w:rPr>
        <w:t>__</w:t>
      </w:r>
      <w:r w:rsidRPr="000077A5">
        <w:rPr>
          <w:rFonts w:ascii="Arial" w:hAnsi="Arial" w:cs="Arial"/>
          <w:b w:val="0"/>
          <w:sz w:val="20"/>
        </w:rPr>
        <w:t>» __________ 202</w:t>
      </w:r>
      <w:r w:rsidR="00735D5C">
        <w:rPr>
          <w:rFonts w:ascii="Arial" w:hAnsi="Arial" w:cs="Arial"/>
          <w:b w:val="0"/>
          <w:sz w:val="20"/>
          <w:lang w:val="ru-RU"/>
        </w:rPr>
        <w:t>6</w:t>
      </w:r>
      <w:r w:rsidRPr="000077A5">
        <w:rPr>
          <w:rFonts w:ascii="Arial" w:hAnsi="Arial" w:cs="Arial"/>
          <w:b w:val="0"/>
          <w:sz w:val="20"/>
        </w:rPr>
        <w:t xml:space="preserve"> г.</w:t>
      </w:r>
    </w:p>
    <w:p w:rsidR="0011666C" w:rsidRPr="0011666C" w:rsidRDefault="0011666C" w:rsidP="0011666C">
      <w:pPr>
        <w:pStyle w:val="1"/>
        <w:spacing w:before="197"/>
        <w:ind w:left="3391" w:right="2951" w:hanging="24"/>
        <w:rPr>
          <w:rFonts w:cs="Arial"/>
          <w:b w:val="0"/>
          <w:szCs w:val="20"/>
        </w:rPr>
      </w:pPr>
      <w:r w:rsidRPr="000077A5">
        <w:rPr>
          <w:rFonts w:cs="Arial"/>
          <w:b w:val="0"/>
          <w:szCs w:val="20"/>
        </w:rPr>
        <w:t>ПОРЯДОК</w:t>
      </w:r>
      <w:r w:rsidRPr="000077A5">
        <w:rPr>
          <w:rFonts w:cs="Arial"/>
          <w:b w:val="0"/>
          <w:spacing w:val="-9"/>
          <w:szCs w:val="20"/>
        </w:rPr>
        <w:t xml:space="preserve"> </w:t>
      </w:r>
      <w:r w:rsidRPr="000077A5">
        <w:rPr>
          <w:rFonts w:cs="Arial"/>
          <w:b w:val="0"/>
          <w:szCs w:val="20"/>
        </w:rPr>
        <w:t>УСТАНОВЛЕНИЯ</w:t>
      </w:r>
      <w:r w:rsidRPr="000077A5">
        <w:rPr>
          <w:rFonts w:cs="Arial"/>
          <w:b w:val="0"/>
          <w:spacing w:val="-9"/>
          <w:szCs w:val="20"/>
        </w:rPr>
        <w:t xml:space="preserve"> </w:t>
      </w:r>
      <w:r w:rsidRPr="000077A5">
        <w:rPr>
          <w:rFonts w:cs="Arial"/>
          <w:b w:val="0"/>
          <w:szCs w:val="20"/>
        </w:rPr>
        <w:t>ЦЕНЫ</w:t>
      </w:r>
      <w:r w:rsidRPr="000077A5">
        <w:rPr>
          <w:rFonts w:cs="Arial"/>
          <w:b w:val="0"/>
          <w:spacing w:val="-11"/>
          <w:szCs w:val="20"/>
        </w:rPr>
        <w:t xml:space="preserve"> </w:t>
      </w:r>
      <w:r w:rsidRPr="000077A5">
        <w:rPr>
          <w:rFonts w:cs="Arial"/>
          <w:b w:val="0"/>
          <w:szCs w:val="20"/>
        </w:rPr>
        <w:t>НА</w:t>
      </w:r>
      <w:r w:rsidRPr="0011666C">
        <w:rPr>
          <w:rFonts w:cs="Arial"/>
          <w:b w:val="0"/>
          <w:spacing w:val="-12"/>
          <w:szCs w:val="20"/>
        </w:rPr>
        <w:t xml:space="preserve"> </w:t>
      </w:r>
      <w:r w:rsidRPr="0011666C">
        <w:rPr>
          <w:rFonts w:cs="Arial"/>
          <w:b w:val="0"/>
          <w:szCs w:val="20"/>
        </w:rPr>
        <w:t>ТОВАРЫ И</w:t>
      </w:r>
      <w:r w:rsidRPr="0011666C">
        <w:rPr>
          <w:rFonts w:cs="Arial"/>
          <w:b w:val="0"/>
          <w:spacing w:val="-3"/>
          <w:szCs w:val="20"/>
        </w:rPr>
        <w:t xml:space="preserve"> </w:t>
      </w:r>
      <w:r w:rsidRPr="0011666C">
        <w:rPr>
          <w:rFonts w:cs="Arial"/>
          <w:b w:val="0"/>
          <w:szCs w:val="20"/>
        </w:rPr>
        <w:t>УСЛОВИЯ</w:t>
      </w:r>
      <w:r w:rsidRPr="0011666C">
        <w:rPr>
          <w:rFonts w:cs="Arial"/>
          <w:b w:val="0"/>
          <w:spacing w:val="-3"/>
          <w:szCs w:val="20"/>
        </w:rPr>
        <w:t xml:space="preserve"> </w:t>
      </w:r>
      <w:r w:rsidRPr="0011666C">
        <w:rPr>
          <w:rFonts w:cs="Arial"/>
          <w:b w:val="0"/>
          <w:szCs w:val="20"/>
        </w:rPr>
        <w:t>ОПЛАТЫ</w:t>
      </w:r>
      <w:r w:rsidRPr="0011666C">
        <w:rPr>
          <w:rFonts w:cs="Arial"/>
          <w:b w:val="0"/>
          <w:spacing w:val="-3"/>
          <w:szCs w:val="20"/>
        </w:rPr>
        <w:t xml:space="preserve"> </w:t>
      </w:r>
      <w:r w:rsidRPr="0011666C">
        <w:rPr>
          <w:rFonts w:cs="Arial"/>
          <w:b w:val="0"/>
          <w:szCs w:val="20"/>
        </w:rPr>
        <w:t>ТОВАРОВ</w:t>
      </w:r>
      <w:r w:rsidRPr="0011666C">
        <w:rPr>
          <w:rFonts w:cs="Arial"/>
          <w:b w:val="0"/>
          <w:spacing w:val="-2"/>
          <w:szCs w:val="20"/>
        </w:rPr>
        <w:t xml:space="preserve"> ЗАКАЗЧИКОМ</w:t>
      </w:r>
    </w:p>
    <w:p w:rsidR="0011666C" w:rsidRPr="0011666C" w:rsidRDefault="0011666C" w:rsidP="0011666C">
      <w:pPr>
        <w:pStyle w:val="af3"/>
        <w:widowControl w:val="0"/>
        <w:numPr>
          <w:ilvl w:val="0"/>
          <w:numId w:val="7"/>
        </w:numPr>
        <w:tabs>
          <w:tab w:val="left" w:pos="371"/>
        </w:tabs>
        <w:autoSpaceDE w:val="0"/>
        <w:autoSpaceDN w:val="0"/>
        <w:spacing w:before="206"/>
        <w:ind w:left="371" w:hanging="201"/>
        <w:rPr>
          <w:rFonts w:ascii="Arial" w:hAnsi="Arial" w:cs="Arial"/>
          <w:sz w:val="20"/>
          <w:szCs w:val="20"/>
        </w:rPr>
      </w:pPr>
      <w:r w:rsidRPr="0011666C">
        <w:rPr>
          <w:rFonts w:ascii="Arial" w:hAnsi="Arial" w:cs="Arial"/>
          <w:sz w:val="20"/>
          <w:szCs w:val="20"/>
        </w:rPr>
        <w:t>Стороны</w:t>
      </w:r>
      <w:r w:rsidRPr="0011666C">
        <w:rPr>
          <w:rFonts w:ascii="Arial" w:hAnsi="Arial" w:cs="Arial"/>
          <w:spacing w:val="-5"/>
          <w:sz w:val="20"/>
          <w:szCs w:val="20"/>
        </w:rPr>
        <w:t xml:space="preserve"> </w:t>
      </w:r>
      <w:r w:rsidRPr="0011666C">
        <w:rPr>
          <w:rFonts w:ascii="Arial" w:hAnsi="Arial" w:cs="Arial"/>
          <w:sz w:val="20"/>
          <w:szCs w:val="20"/>
        </w:rPr>
        <w:t>договорились</w:t>
      </w:r>
      <w:r w:rsidRPr="0011666C">
        <w:rPr>
          <w:rFonts w:ascii="Arial" w:hAnsi="Arial" w:cs="Arial"/>
          <w:spacing w:val="-3"/>
          <w:sz w:val="20"/>
          <w:szCs w:val="20"/>
        </w:rPr>
        <w:t xml:space="preserve"> </w:t>
      </w:r>
      <w:r w:rsidRPr="0011666C">
        <w:rPr>
          <w:rFonts w:ascii="Arial" w:hAnsi="Arial" w:cs="Arial"/>
          <w:sz w:val="20"/>
          <w:szCs w:val="20"/>
        </w:rPr>
        <w:t>и</w:t>
      </w:r>
      <w:r w:rsidRPr="0011666C">
        <w:rPr>
          <w:rFonts w:ascii="Arial" w:hAnsi="Arial" w:cs="Arial"/>
          <w:spacing w:val="-3"/>
          <w:sz w:val="20"/>
          <w:szCs w:val="20"/>
        </w:rPr>
        <w:t xml:space="preserve"> </w:t>
      </w:r>
      <w:r w:rsidRPr="0011666C">
        <w:rPr>
          <w:rFonts w:ascii="Arial" w:hAnsi="Arial" w:cs="Arial"/>
          <w:sz w:val="20"/>
          <w:szCs w:val="20"/>
        </w:rPr>
        <w:t>установили</w:t>
      </w:r>
      <w:r w:rsidRPr="0011666C">
        <w:rPr>
          <w:rFonts w:ascii="Arial" w:hAnsi="Arial" w:cs="Arial"/>
          <w:spacing w:val="-3"/>
          <w:sz w:val="20"/>
          <w:szCs w:val="20"/>
        </w:rPr>
        <w:t xml:space="preserve"> </w:t>
      </w:r>
      <w:r w:rsidRPr="0011666C">
        <w:rPr>
          <w:rFonts w:ascii="Arial" w:hAnsi="Arial" w:cs="Arial"/>
          <w:sz w:val="20"/>
          <w:szCs w:val="20"/>
        </w:rPr>
        <w:t>цену</w:t>
      </w:r>
      <w:r w:rsidRPr="0011666C">
        <w:rPr>
          <w:rFonts w:ascii="Arial" w:hAnsi="Arial" w:cs="Arial"/>
          <w:spacing w:val="-5"/>
          <w:sz w:val="20"/>
          <w:szCs w:val="20"/>
        </w:rPr>
        <w:t xml:space="preserve"> </w:t>
      </w:r>
      <w:r w:rsidRPr="0011666C">
        <w:rPr>
          <w:rFonts w:ascii="Arial" w:hAnsi="Arial" w:cs="Arial"/>
          <w:sz w:val="20"/>
          <w:szCs w:val="20"/>
        </w:rPr>
        <w:t>за</w:t>
      </w:r>
      <w:r w:rsidRPr="0011666C">
        <w:rPr>
          <w:rFonts w:ascii="Arial" w:hAnsi="Arial" w:cs="Arial"/>
          <w:spacing w:val="-3"/>
          <w:sz w:val="20"/>
          <w:szCs w:val="20"/>
        </w:rPr>
        <w:t xml:space="preserve"> </w:t>
      </w:r>
      <w:r w:rsidRPr="0011666C">
        <w:rPr>
          <w:rFonts w:ascii="Arial" w:hAnsi="Arial" w:cs="Arial"/>
          <w:sz w:val="20"/>
          <w:szCs w:val="20"/>
        </w:rPr>
        <w:t>единицу</w:t>
      </w:r>
      <w:r w:rsidRPr="0011666C">
        <w:rPr>
          <w:rFonts w:ascii="Arial" w:hAnsi="Arial" w:cs="Arial"/>
          <w:spacing w:val="-6"/>
          <w:sz w:val="20"/>
          <w:szCs w:val="20"/>
        </w:rPr>
        <w:t xml:space="preserve"> </w:t>
      </w:r>
      <w:r w:rsidRPr="0011666C">
        <w:rPr>
          <w:rFonts w:ascii="Arial" w:hAnsi="Arial" w:cs="Arial"/>
          <w:sz w:val="20"/>
          <w:szCs w:val="20"/>
        </w:rPr>
        <w:t>Товара</w:t>
      </w:r>
      <w:r w:rsidRPr="0011666C">
        <w:rPr>
          <w:rFonts w:ascii="Arial" w:hAnsi="Arial" w:cs="Arial"/>
          <w:spacing w:val="-3"/>
          <w:sz w:val="20"/>
          <w:szCs w:val="20"/>
        </w:rPr>
        <w:t xml:space="preserve"> </w:t>
      </w:r>
      <w:r w:rsidRPr="0011666C">
        <w:rPr>
          <w:rFonts w:ascii="Arial" w:hAnsi="Arial" w:cs="Arial"/>
          <w:sz w:val="20"/>
          <w:szCs w:val="20"/>
        </w:rPr>
        <w:t>(нефтепродуктов),</w:t>
      </w:r>
      <w:r w:rsidRPr="0011666C">
        <w:rPr>
          <w:rFonts w:ascii="Arial" w:hAnsi="Arial" w:cs="Arial"/>
          <w:spacing w:val="-3"/>
          <w:sz w:val="20"/>
          <w:szCs w:val="20"/>
        </w:rPr>
        <w:t xml:space="preserve"> </w:t>
      </w:r>
      <w:r w:rsidRPr="0011666C">
        <w:rPr>
          <w:rFonts w:ascii="Arial" w:hAnsi="Arial" w:cs="Arial"/>
          <w:sz w:val="20"/>
          <w:szCs w:val="20"/>
        </w:rPr>
        <w:t>а</w:t>
      </w:r>
      <w:r w:rsidRPr="0011666C">
        <w:rPr>
          <w:rFonts w:ascii="Arial" w:hAnsi="Arial" w:cs="Arial"/>
          <w:spacing w:val="-5"/>
          <w:sz w:val="20"/>
          <w:szCs w:val="20"/>
        </w:rPr>
        <w:t xml:space="preserve"> </w:t>
      </w:r>
      <w:r w:rsidRPr="0011666C">
        <w:rPr>
          <w:rFonts w:ascii="Arial" w:hAnsi="Arial" w:cs="Arial"/>
          <w:spacing w:val="-2"/>
          <w:sz w:val="20"/>
          <w:szCs w:val="20"/>
        </w:rPr>
        <w:t>именно:</w:t>
      </w:r>
    </w:p>
    <w:p w:rsidR="0011666C" w:rsidRPr="0011666C" w:rsidRDefault="0011666C" w:rsidP="000C321C">
      <w:pPr>
        <w:pStyle w:val="af3"/>
        <w:widowControl w:val="0"/>
        <w:numPr>
          <w:ilvl w:val="1"/>
          <w:numId w:val="7"/>
        </w:numPr>
        <w:tabs>
          <w:tab w:val="left" w:pos="521"/>
        </w:tabs>
        <w:autoSpaceDE w:val="0"/>
        <w:autoSpaceDN w:val="0"/>
        <w:spacing w:before="5"/>
        <w:ind w:right="106" w:firstLine="0"/>
        <w:rPr>
          <w:rFonts w:ascii="Arial" w:hAnsi="Arial" w:cs="Arial"/>
          <w:sz w:val="20"/>
          <w:szCs w:val="20"/>
        </w:rPr>
      </w:pPr>
      <w:r w:rsidRPr="0011666C">
        <w:rPr>
          <w:rFonts w:ascii="Arial" w:hAnsi="Arial" w:cs="Arial"/>
          <w:sz w:val="20"/>
          <w:szCs w:val="20"/>
        </w:rPr>
        <w:t>Цена за единицу Товара на АЗС,</w:t>
      </w:r>
      <w:r w:rsidRPr="0011666C">
        <w:rPr>
          <w:rFonts w:ascii="Arial" w:hAnsi="Arial" w:cs="Arial"/>
          <w:spacing w:val="-8"/>
          <w:sz w:val="20"/>
          <w:szCs w:val="20"/>
        </w:rPr>
        <w:t xml:space="preserve"> </w:t>
      </w:r>
      <w:r w:rsidRPr="0011666C">
        <w:rPr>
          <w:rFonts w:ascii="Arial" w:hAnsi="Arial" w:cs="Arial"/>
          <w:sz w:val="20"/>
          <w:szCs w:val="20"/>
        </w:rPr>
        <w:t>расположенных</w:t>
      </w:r>
      <w:r w:rsidRPr="0011666C">
        <w:rPr>
          <w:rFonts w:ascii="Arial" w:hAnsi="Arial" w:cs="Arial"/>
          <w:spacing w:val="-11"/>
          <w:sz w:val="20"/>
          <w:szCs w:val="20"/>
        </w:rPr>
        <w:t xml:space="preserve"> </w:t>
      </w:r>
      <w:r w:rsidRPr="0011666C">
        <w:rPr>
          <w:rFonts w:ascii="Arial" w:hAnsi="Arial" w:cs="Arial"/>
          <w:sz w:val="20"/>
          <w:szCs w:val="20"/>
        </w:rPr>
        <w:t>на</w:t>
      </w:r>
      <w:r w:rsidRPr="0011666C">
        <w:rPr>
          <w:rFonts w:ascii="Arial" w:hAnsi="Arial" w:cs="Arial"/>
          <w:spacing w:val="-3"/>
          <w:sz w:val="20"/>
          <w:szCs w:val="20"/>
        </w:rPr>
        <w:t xml:space="preserve"> </w:t>
      </w:r>
      <w:r w:rsidRPr="0011666C">
        <w:rPr>
          <w:rFonts w:ascii="Arial" w:hAnsi="Arial" w:cs="Arial"/>
          <w:sz w:val="20"/>
          <w:szCs w:val="20"/>
        </w:rPr>
        <w:t>территории</w:t>
      </w:r>
      <w:r w:rsidRPr="0011666C">
        <w:rPr>
          <w:rFonts w:ascii="Arial" w:hAnsi="Arial" w:cs="Arial"/>
          <w:spacing w:val="-8"/>
          <w:sz w:val="20"/>
          <w:szCs w:val="20"/>
        </w:rPr>
        <w:t xml:space="preserve"> </w:t>
      </w:r>
      <w:r w:rsidRPr="0011666C">
        <w:rPr>
          <w:rFonts w:ascii="Arial" w:hAnsi="Arial" w:cs="Arial"/>
          <w:sz w:val="20"/>
          <w:szCs w:val="20"/>
        </w:rPr>
        <w:t>РФ, определяется</w:t>
      </w:r>
      <w:r w:rsidRPr="0011666C">
        <w:rPr>
          <w:rFonts w:ascii="Arial" w:hAnsi="Arial" w:cs="Arial"/>
          <w:spacing w:val="-5"/>
          <w:sz w:val="20"/>
          <w:szCs w:val="20"/>
        </w:rPr>
        <w:t xml:space="preserve"> </w:t>
      </w:r>
      <w:r w:rsidRPr="0011666C">
        <w:rPr>
          <w:rFonts w:ascii="Arial" w:hAnsi="Arial" w:cs="Arial"/>
          <w:sz w:val="20"/>
          <w:szCs w:val="20"/>
        </w:rPr>
        <w:t>в</w:t>
      </w:r>
      <w:r w:rsidRPr="0011666C">
        <w:rPr>
          <w:rFonts w:ascii="Arial" w:hAnsi="Arial" w:cs="Arial"/>
          <w:spacing w:val="-3"/>
          <w:sz w:val="20"/>
          <w:szCs w:val="20"/>
        </w:rPr>
        <w:t xml:space="preserve"> </w:t>
      </w:r>
      <w:r w:rsidRPr="0011666C">
        <w:rPr>
          <w:rFonts w:ascii="Arial" w:hAnsi="Arial" w:cs="Arial"/>
          <w:sz w:val="20"/>
          <w:szCs w:val="20"/>
        </w:rPr>
        <w:t>соответствии</w:t>
      </w:r>
      <w:r w:rsidRPr="0011666C">
        <w:rPr>
          <w:rFonts w:ascii="Arial" w:hAnsi="Arial" w:cs="Arial"/>
          <w:spacing w:val="-3"/>
          <w:sz w:val="20"/>
          <w:szCs w:val="20"/>
        </w:rPr>
        <w:t xml:space="preserve"> </w:t>
      </w:r>
      <w:r w:rsidRPr="0011666C">
        <w:rPr>
          <w:rFonts w:ascii="Arial" w:hAnsi="Arial" w:cs="Arial"/>
          <w:sz w:val="20"/>
          <w:szCs w:val="20"/>
        </w:rPr>
        <w:t>с</w:t>
      </w:r>
      <w:r w:rsidRPr="0011666C">
        <w:rPr>
          <w:rFonts w:ascii="Arial" w:hAnsi="Arial" w:cs="Arial"/>
          <w:spacing w:val="-2"/>
          <w:sz w:val="20"/>
          <w:szCs w:val="20"/>
        </w:rPr>
        <w:t xml:space="preserve"> </w:t>
      </w:r>
      <w:r w:rsidRPr="0011666C">
        <w:rPr>
          <w:rFonts w:ascii="Arial" w:hAnsi="Arial" w:cs="Arial"/>
          <w:sz w:val="20"/>
          <w:szCs w:val="20"/>
        </w:rPr>
        <w:t>текущей</w:t>
      </w:r>
      <w:r w:rsidRPr="0011666C">
        <w:rPr>
          <w:rFonts w:ascii="Arial" w:hAnsi="Arial" w:cs="Arial"/>
          <w:spacing w:val="-5"/>
          <w:sz w:val="20"/>
          <w:szCs w:val="20"/>
        </w:rPr>
        <w:t xml:space="preserve"> </w:t>
      </w:r>
      <w:r w:rsidRPr="0011666C">
        <w:rPr>
          <w:rFonts w:ascii="Arial" w:hAnsi="Arial" w:cs="Arial"/>
          <w:sz w:val="20"/>
          <w:szCs w:val="20"/>
        </w:rPr>
        <w:t>розничной</w:t>
      </w:r>
      <w:r w:rsidRPr="0011666C">
        <w:rPr>
          <w:rFonts w:ascii="Arial" w:hAnsi="Arial" w:cs="Arial"/>
          <w:spacing w:val="-3"/>
          <w:sz w:val="20"/>
          <w:szCs w:val="20"/>
        </w:rPr>
        <w:t xml:space="preserve"> </w:t>
      </w:r>
      <w:r w:rsidRPr="0011666C">
        <w:rPr>
          <w:rFonts w:ascii="Arial" w:hAnsi="Arial" w:cs="Arial"/>
          <w:sz w:val="20"/>
          <w:szCs w:val="20"/>
        </w:rPr>
        <w:t>ценой,</w:t>
      </w:r>
      <w:r w:rsidRPr="0011666C">
        <w:rPr>
          <w:rFonts w:ascii="Arial" w:hAnsi="Arial" w:cs="Arial"/>
          <w:spacing w:val="-3"/>
          <w:sz w:val="20"/>
          <w:szCs w:val="20"/>
        </w:rPr>
        <w:t xml:space="preserve"> </w:t>
      </w:r>
      <w:r w:rsidRPr="0011666C">
        <w:rPr>
          <w:rFonts w:ascii="Arial" w:hAnsi="Arial" w:cs="Arial"/>
          <w:sz w:val="20"/>
          <w:szCs w:val="20"/>
        </w:rPr>
        <w:t>действующей</w:t>
      </w:r>
      <w:r w:rsidRPr="0011666C">
        <w:rPr>
          <w:rFonts w:ascii="Arial" w:hAnsi="Arial" w:cs="Arial"/>
          <w:spacing w:val="-3"/>
          <w:sz w:val="20"/>
          <w:szCs w:val="20"/>
        </w:rPr>
        <w:t xml:space="preserve"> </w:t>
      </w:r>
      <w:r w:rsidRPr="0011666C">
        <w:rPr>
          <w:rFonts w:ascii="Arial" w:hAnsi="Arial" w:cs="Arial"/>
          <w:sz w:val="20"/>
          <w:szCs w:val="20"/>
        </w:rPr>
        <w:t>в</w:t>
      </w:r>
      <w:r w:rsidRPr="0011666C">
        <w:rPr>
          <w:rFonts w:ascii="Arial" w:hAnsi="Arial" w:cs="Arial"/>
          <w:spacing w:val="-3"/>
          <w:sz w:val="20"/>
          <w:szCs w:val="20"/>
        </w:rPr>
        <w:t xml:space="preserve"> </w:t>
      </w:r>
      <w:r w:rsidRPr="0011666C">
        <w:rPr>
          <w:rFonts w:ascii="Arial" w:hAnsi="Arial" w:cs="Arial"/>
          <w:sz w:val="20"/>
          <w:szCs w:val="20"/>
        </w:rPr>
        <w:t>Торговой</w:t>
      </w:r>
      <w:r w:rsidRPr="0011666C">
        <w:rPr>
          <w:rFonts w:ascii="Arial" w:hAnsi="Arial" w:cs="Arial"/>
          <w:spacing w:val="-3"/>
          <w:sz w:val="20"/>
          <w:szCs w:val="20"/>
        </w:rPr>
        <w:t xml:space="preserve"> </w:t>
      </w:r>
      <w:r w:rsidRPr="0011666C">
        <w:rPr>
          <w:rFonts w:ascii="Arial" w:hAnsi="Arial" w:cs="Arial"/>
          <w:sz w:val="20"/>
          <w:szCs w:val="20"/>
        </w:rPr>
        <w:t>точке</w:t>
      </w:r>
      <w:r w:rsidRPr="0011666C">
        <w:rPr>
          <w:rFonts w:ascii="Arial" w:hAnsi="Arial" w:cs="Arial"/>
          <w:spacing w:val="-3"/>
          <w:sz w:val="20"/>
          <w:szCs w:val="20"/>
        </w:rPr>
        <w:t xml:space="preserve"> </w:t>
      </w:r>
      <w:r w:rsidRPr="0011666C">
        <w:rPr>
          <w:rFonts w:ascii="Arial" w:hAnsi="Arial" w:cs="Arial"/>
          <w:sz w:val="20"/>
          <w:szCs w:val="20"/>
        </w:rPr>
        <w:t>на</w:t>
      </w:r>
      <w:r w:rsidRPr="0011666C">
        <w:rPr>
          <w:rFonts w:ascii="Arial" w:hAnsi="Arial" w:cs="Arial"/>
          <w:spacing w:val="-3"/>
          <w:sz w:val="20"/>
          <w:szCs w:val="20"/>
        </w:rPr>
        <w:t xml:space="preserve"> </w:t>
      </w:r>
      <w:r w:rsidRPr="0011666C">
        <w:rPr>
          <w:rFonts w:ascii="Arial" w:hAnsi="Arial" w:cs="Arial"/>
          <w:sz w:val="20"/>
          <w:szCs w:val="20"/>
        </w:rPr>
        <w:t>момент</w:t>
      </w:r>
      <w:r w:rsidRPr="0011666C">
        <w:rPr>
          <w:rFonts w:ascii="Arial" w:hAnsi="Arial" w:cs="Arial"/>
          <w:spacing w:val="-4"/>
          <w:sz w:val="20"/>
          <w:szCs w:val="20"/>
        </w:rPr>
        <w:t xml:space="preserve"> </w:t>
      </w:r>
      <w:r w:rsidRPr="0011666C">
        <w:rPr>
          <w:rFonts w:ascii="Arial" w:hAnsi="Arial" w:cs="Arial"/>
          <w:sz w:val="20"/>
          <w:szCs w:val="20"/>
        </w:rPr>
        <w:t>получения</w:t>
      </w:r>
      <w:r w:rsidRPr="0011666C">
        <w:rPr>
          <w:rFonts w:ascii="Arial" w:hAnsi="Arial" w:cs="Arial"/>
          <w:spacing w:val="-3"/>
          <w:sz w:val="20"/>
          <w:szCs w:val="20"/>
        </w:rPr>
        <w:t xml:space="preserve"> </w:t>
      </w:r>
      <w:r w:rsidRPr="0011666C">
        <w:rPr>
          <w:rFonts w:ascii="Arial" w:hAnsi="Arial" w:cs="Arial"/>
          <w:sz w:val="20"/>
          <w:szCs w:val="20"/>
        </w:rPr>
        <w:t xml:space="preserve">Товара </w:t>
      </w:r>
      <w:r w:rsidRPr="0011666C">
        <w:rPr>
          <w:rFonts w:ascii="Arial" w:hAnsi="Arial" w:cs="Arial"/>
          <w:spacing w:val="-2"/>
          <w:sz w:val="20"/>
          <w:szCs w:val="20"/>
        </w:rPr>
        <w:t>Заказчиком.</w:t>
      </w:r>
    </w:p>
    <w:p w:rsidR="0011666C" w:rsidRPr="0011666C" w:rsidRDefault="0011666C" w:rsidP="0011666C">
      <w:pPr>
        <w:pStyle w:val="a5"/>
        <w:rPr>
          <w:rFonts w:ascii="Arial" w:hAnsi="Arial" w:cs="Arial"/>
          <w:b w:val="0"/>
          <w:sz w:val="20"/>
        </w:rPr>
      </w:pPr>
      <w:r w:rsidRPr="0011666C">
        <w:rPr>
          <w:rFonts w:ascii="Arial" w:hAnsi="Arial" w:cs="Arial"/>
          <w:b w:val="0"/>
          <w:sz w:val="20"/>
        </w:rPr>
        <w:t>Под</w:t>
      </w:r>
      <w:r w:rsidRPr="0011666C">
        <w:rPr>
          <w:rFonts w:ascii="Arial" w:hAnsi="Arial" w:cs="Arial"/>
          <w:b w:val="0"/>
          <w:spacing w:val="-3"/>
          <w:sz w:val="20"/>
        </w:rPr>
        <w:t xml:space="preserve"> </w:t>
      </w:r>
      <w:r w:rsidRPr="0011666C">
        <w:rPr>
          <w:rFonts w:ascii="Arial" w:hAnsi="Arial" w:cs="Arial"/>
          <w:b w:val="0"/>
          <w:sz w:val="20"/>
        </w:rPr>
        <w:t>текущей</w:t>
      </w:r>
      <w:r w:rsidRPr="0011666C">
        <w:rPr>
          <w:rFonts w:ascii="Arial" w:hAnsi="Arial" w:cs="Arial"/>
          <w:b w:val="0"/>
          <w:spacing w:val="-4"/>
          <w:sz w:val="20"/>
        </w:rPr>
        <w:t xml:space="preserve"> </w:t>
      </w:r>
      <w:r w:rsidRPr="0011666C">
        <w:rPr>
          <w:rFonts w:ascii="Arial" w:hAnsi="Arial" w:cs="Arial"/>
          <w:b w:val="0"/>
          <w:sz w:val="20"/>
        </w:rPr>
        <w:t>розничной</w:t>
      </w:r>
      <w:r w:rsidRPr="0011666C">
        <w:rPr>
          <w:rFonts w:ascii="Arial" w:hAnsi="Arial" w:cs="Arial"/>
          <w:b w:val="0"/>
          <w:spacing w:val="-3"/>
          <w:sz w:val="20"/>
        </w:rPr>
        <w:t xml:space="preserve"> </w:t>
      </w:r>
      <w:r w:rsidRPr="0011666C">
        <w:rPr>
          <w:rFonts w:ascii="Arial" w:hAnsi="Arial" w:cs="Arial"/>
          <w:b w:val="0"/>
          <w:sz w:val="20"/>
        </w:rPr>
        <w:t>ценой</w:t>
      </w:r>
      <w:r w:rsidRPr="0011666C">
        <w:rPr>
          <w:rFonts w:ascii="Arial" w:hAnsi="Arial" w:cs="Arial"/>
          <w:b w:val="0"/>
          <w:spacing w:val="-3"/>
          <w:sz w:val="20"/>
        </w:rPr>
        <w:t xml:space="preserve"> </w:t>
      </w:r>
      <w:r w:rsidRPr="0011666C">
        <w:rPr>
          <w:rFonts w:ascii="Arial" w:hAnsi="Arial" w:cs="Arial"/>
          <w:b w:val="0"/>
          <w:sz w:val="20"/>
        </w:rPr>
        <w:t>в</w:t>
      </w:r>
      <w:r w:rsidRPr="0011666C">
        <w:rPr>
          <w:rFonts w:ascii="Arial" w:hAnsi="Arial" w:cs="Arial"/>
          <w:b w:val="0"/>
          <w:spacing w:val="-3"/>
          <w:sz w:val="20"/>
        </w:rPr>
        <w:t xml:space="preserve"> </w:t>
      </w:r>
      <w:r w:rsidRPr="0011666C">
        <w:rPr>
          <w:rFonts w:ascii="Arial" w:hAnsi="Arial" w:cs="Arial"/>
          <w:b w:val="0"/>
          <w:sz w:val="20"/>
        </w:rPr>
        <w:t>рамках</w:t>
      </w:r>
      <w:r w:rsidRPr="0011666C">
        <w:rPr>
          <w:rFonts w:ascii="Arial" w:hAnsi="Arial" w:cs="Arial"/>
          <w:b w:val="0"/>
          <w:spacing w:val="-6"/>
          <w:sz w:val="20"/>
        </w:rPr>
        <w:t xml:space="preserve"> </w:t>
      </w:r>
      <w:r w:rsidRPr="0011666C">
        <w:rPr>
          <w:rFonts w:ascii="Arial" w:hAnsi="Arial" w:cs="Arial"/>
          <w:b w:val="0"/>
          <w:sz w:val="20"/>
        </w:rPr>
        <w:t>Контракта</w:t>
      </w:r>
      <w:r w:rsidRPr="0011666C">
        <w:rPr>
          <w:rFonts w:ascii="Arial" w:hAnsi="Arial" w:cs="Arial"/>
          <w:b w:val="0"/>
          <w:spacing w:val="-3"/>
          <w:sz w:val="20"/>
        </w:rPr>
        <w:t xml:space="preserve"> </w:t>
      </w:r>
      <w:r w:rsidRPr="0011666C">
        <w:rPr>
          <w:rFonts w:ascii="Arial" w:hAnsi="Arial" w:cs="Arial"/>
          <w:b w:val="0"/>
          <w:sz w:val="20"/>
        </w:rPr>
        <w:t>понимается</w:t>
      </w:r>
      <w:r w:rsidRPr="0011666C">
        <w:rPr>
          <w:rFonts w:ascii="Arial" w:hAnsi="Arial" w:cs="Arial"/>
          <w:b w:val="0"/>
          <w:spacing w:val="-3"/>
          <w:sz w:val="20"/>
        </w:rPr>
        <w:t xml:space="preserve"> </w:t>
      </w:r>
      <w:r w:rsidRPr="0011666C">
        <w:rPr>
          <w:rFonts w:ascii="Arial" w:hAnsi="Arial" w:cs="Arial"/>
          <w:b w:val="0"/>
          <w:sz w:val="20"/>
        </w:rPr>
        <w:t>цена</w:t>
      </w:r>
      <w:r w:rsidRPr="0011666C">
        <w:rPr>
          <w:rFonts w:ascii="Arial" w:hAnsi="Arial" w:cs="Arial"/>
          <w:b w:val="0"/>
          <w:spacing w:val="-3"/>
          <w:sz w:val="20"/>
        </w:rPr>
        <w:t xml:space="preserve"> </w:t>
      </w:r>
      <w:r w:rsidRPr="0011666C">
        <w:rPr>
          <w:rFonts w:ascii="Arial" w:hAnsi="Arial" w:cs="Arial"/>
          <w:b w:val="0"/>
          <w:sz w:val="20"/>
        </w:rPr>
        <w:t>на</w:t>
      </w:r>
      <w:r w:rsidRPr="0011666C">
        <w:rPr>
          <w:rFonts w:ascii="Arial" w:hAnsi="Arial" w:cs="Arial"/>
          <w:b w:val="0"/>
          <w:spacing w:val="-3"/>
          <w:sz w:val="20"/>
        </w:rPr>
        <w:t xml:space="preserve"> </w:t>
      </w:r>
      <w:r w:rsidRPr="0011666C">
        <w:rPr>
          <w:rFonts w:ascii="Arial" w:hAnsi="Arial" w:cs="Arial"/>
          <w:b w:val="0"/>
          <w:sz w:val="20"/>
        </w:rPr>
        <w:t>Товар,</w:t>
      </w:r>
      <w:r w:rsidRPr="0011666C">
        <w:rPr>
          <w:rFonts w:ascii="Arial" w:hAnsi="Arial" w:cs="Arial"/>
          <w:b w:val="0"/>
          <w:spacing w:val="-4"/>
          <w:sz w:val="20"/>
        </w:rPr>
        <w:t xml:space="preserve"> </w:t>
      </w:r>
      <w:r w:rsidRPr="0011666C">
        <w:rPr>
          <w:rFonts w:ascii="Arial" w:hAnsi="Arial" w:cs="Arial"/>
          <w:b w:val="0"/>
          <w:sz w:val="20"/>
        </w:rPr>
        <w:t>указанная</w:t>
      </w:r>
      <w:r w:rsidRPr="0011666C">
        <w:rPr>
          <w:rFonts w:ascii="Arial" w:hAnsi="Arial" w:cs="Arial"/>
          <w:b w:val="0"/>
          <w:spacing w:val="-3"/>
          <w:sz w:val="20"/>
        </w:rPr>
        <w:t xml:space="preserve"> </w:t>
      </w:r>
      <w:r w:rsidRPr="0011666C">
        <w:rPr>
          <w:rFonts w:ascii="Arial" w:hAnsi="Arial" w:cs="Arial"/>
          <w:b w:val="0"/>
          <w:sz w:val="20"/>
        </w:rPr>
        <w:t>на</w:t>
      </w:r>
      <w:r w:rsidRPr="0011666C">
        <w:rPr>
          <w:rFonts w:ascii="Arial" w:hAnsi="Arial" w:cs="Arial"/>
          <w:b w:val="0"/>
          <w:spacing w:val="-3"/>
          <w:sz w:val="20"/>
        </w:rPr>
        <w:t xml:space="preserve"> </w:t>
      </w:r>
      <w:r w:rsidRPr="0011666C">
        <w:rPr>
          <w:rFonts w:ascii="Arial" w:hAnsi="Arial" w:cs="Arial"/>
          <w:b w:val="0"/>
          <w:sz w:val="20"/>
        </w:rPr>
        <w:t>момент</w:t>
      </w:r>
      <w:r w:rsidRPr="0011666C">
        <w:rPr>
          <w:rFonts w:ascii="Arial" w:hAnsi="Arial" w:cs="Arial"/>
          <w:b w:val="0"/>
          <w:spacing w:val="-4"/>
          <w:sz w:val="20"/>
        </w:rPr>
        <w:t xml:space="preserve"> </w:t>
      </w:r>
      <w:r w:rsidRPr="0011666C">
        <w:rPr>
          <w:rFonts w:ascii="Arial" w:hAnsi="Arial" w:cs="Arial"/>
          <w:b w:val="0"/>
          <w:sz w:val="20"/>
        </w:rPr>
        <w:t>получения</w:t>
      </w:r>
      <w:r w:rsidRPr="0011666C">
        <w:rPr>
          <w:rFonts w:ascii="Arial" w:hAnsi="Arial" w:cs="Arial"/>
          <w:b w:val="0"/>
          <w:spacing w:val="-3"/>
          <w:sz w:val="20"/>
        </w:rPr>
        <w:t xml:space="preserve"> </w:t>
      </w:r>
      <w:r w:rsidRPr="0011666C">
        <w:rPr>
          <w:rFonts w:ascii="Arial" w:hAnsi="Arial" w:cs="Arial"/>
          <w:b w:val="0"/>
          <w:sz w:val="20"/>
        </w:rPr>
        <w:t>Товара</w:t>
      </w:r>
      <w:r w:rsidRPr="0011666C">
        <w:rPr>
          <w:rFonts w:ascii="Arial" w:hAnsi="Arial" w:cs="Arial"/>
          <w:b w:val="0"/>
          <w:spacing w:val="-4"/>
          <w:sz w:val="20"/>
        </w:rPr>
        <w:t xml:space="preserve"> </w:t>
      </w:r>
      <w:r w:rsidRPr="0011666C">
        <w:rPr>
          <w:rFonts w:ascii="Arial" w:hAnsi="Arial" w:cs="Arial"/>
          <w:b w:val="0"/>
          <w:sz w:val="20"/>
        </w:rPr>
        <w:t xml:space="preserve">в Торговой точке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w:t>
      </w:r>
      <w:proofErr w:type="spellStart"/>
      <w:r w:rsidRPr="0011666C">
        <w:rPr>
          <w:rFonts w:ascii="Arial" w:hAnsi="Arial" w:cs="Arial"/>
          <w:b w:val="0"/>
          <w:sz w:val="20"/>
        </w:rPr>
        <w:t>прикассовой</w:t>
      </w:r>
      <w:proofErr w:type="spellEnd"/>
      <w:r w:rsidRPr="0011666C">
        <w:rPr>
          <w:rFonts w:ascii="Arial" w:hAnsi="Arial" w:cs="Arial"/>
          <w:b w:val="0"/>
          <w:sz w:val="20"/>
        </w:rPr>
        <w:t xml:space="preserve"> зоне).</w:t>
      </w:r>
    </w:p>
    <w:p w:rsidR="0011666C" w:rsidRPr="0011666C" w:rsidRDefault="0011666C" w:rsidP="0011666C">
      <w:pPr>
        <w:pStyle w:val="af3"/>
        <w:widowControl w:val="0"/>
        <w:numPr>
          <w:ilvl w:val="0"/>
          <w:numId w:val="7"/>
        </w:numPr>
        <w:tabs>
          <w:tab w:val="left" w:pos="400"/>
        </w:tabs>
        <w:autoSpaceDE w:val="0"/>
        <w:autoSpaceDN w:val="0"/>
        <w:spacing w:line="242" w:lineRule="auto"/>
        <w:ind w:left="170" w:right="107" w:firstLine="0"/>
        <w:jc w:val="both"/>
        <w:rPr>
          <w:rFonts w:ascii="Arial" w:hAnsi="Arial" w:cs="Arial"/>
          <w:sz w:val="20"/>
          <w:szCs w:val="20"/>
        </w:rPr>
      </w:pPr>
      <w:r w:rsidRPr="0011666C">
        <w:rPr>
          <w:rFonts w:ascii="Arial" w:hAnsi="Arial" w:cs="Arial"/>
          <w:sz w:val="20"/>
          <w:szCs w:val="20"/>
        </w:rPr>
        <w:t>Перечень Торговых точек Поставщика, в отношении которых установлены иные условия ценообразования, а также изменения в указанный Перечень и/или изменения в порядок ценообразования на данных Торговых точках доводятся до сведения Заказчика совместно с порядком ценообразования на таких точках путем публикации Поставщиком на сайте, в том числе в Личном кабинете Заказчика, либо через Горячую линию, или по электронной почте, либо в печатной и иной форме по запросу Заказчика.</w:t>
      </w:r>
    </w:p>
    <w:p w:rsidR="0011666C" w:rsidRPr="0011666C" w:rsidRDefault="0011666C" w:rsidP="0011666C">
      <w:pPr>
        <w:pStyle w:val="a5"/>
        <w:spacing w:line="198" w:lineRule="exact"/>
        <w:rPr>
          <w:rFonts w:ascii="Arial" w:hAnsi="Arial" w:cs="Arial"/>
          <w:b w:val="0"/>
          <w:sz w:val="20"/>
        </w:rPr>
      </w:pPr>
      <w:r w:rsidRPr="0011666C">
        <w:rPr>
          <w:rFonts w:ascii="Arial" w:hAnsi="Arial" w:cs="Arial"/>
          <w:b w:val="0"/>
          <w:sz w:val="20"/>
        </w:rPr>
        <w:t>Заказчик</w:t>
      </w:r>
      <w:r w:rsidRPr="0011666C">
        <w:rPr>
          <w:rFonts w:ascii="Arial" w:hAnsi="Arial" w:cs="Arial"/>
          <w:b w:val="0"/>
          <w:spacing w:val="-5"/>
          <w:sz w:val="20"/>
        </w:rPr>
        <w:t xml:space="preserve"> </w:t>
      </w:r>
      <w:r w:rsidRPr="0011666C">
        <w:rPr>
          <w:rFonts w:ascii="Arial" w:hAnsi="Arial" w:cs="Arial"/>
          <w:b w:val="0"/>
          <w:sz w:val="20"/>
        </w:rPr>
        <w:t>обязан</w:t>
      </w:r>
      <w:r w:rsidRPr="0011666C">
        <w:rPr>
          <w:rFonts w:ascii="Arial" w:hAnsi="Arial" w:cs="Arial"/>
          <w:b w:val="0"/>
          <w:spacing w:val="-3"/>
          <w:sz w:val="20"/>
        </w:rPr>
        <w:t xml:space="preserve"> </w:t>
      </w:r>
      <w:r w:rsidRPr="0011666C">
        <w:rPr>
          <w:rFonts w:ascii="Arial" w:hAnsi="Arial" w:cs="Arial"/>
          <w:b w:val="0"/>
          <w:sz w:val="20"/>
        </w:rPr>
        <w:t>регулярно</w:t>
      </w:r>
      <w:r w:rsidRPr="0011666C">
        <w:rPr>
          <w:rFonts w:ascii="Arial" w:hAnsi="Arial" w:cs="Arial"/>
          <w:b w:val="0"/>
          <w:spacing w:val="-4"/>
          <w:sz w:val="20"/>
        </w:rPr>
        <w:t xml:space="preserve"> </w:t>
      </w:r>
      <w:r w:rsidRPr="0011666C">
        <w:rPr>
          <w:rFonts w:ascii="Arial" w:hAnsi="Arial" w:cs="Arial"/>
          <w:b w:val="0"/>
          <w:sz w:val="20"/>
        </w:rPr>
        <w:t>получать</w:t>
      </w:r>
      <w:r w:rsidRPr="0011666C">
        <w:rPr>
          <w:rFonts w:ascii="Arial" w:hAnsi="Arial" w:cs="Arial"/>
          <w:b w:val="0"/>
          <w:spacing w:val="-2"/>
          <w:sz w:val="20"/>
        </w:rPr>
        <w:t xml:space="preserve"> </w:t>
      </w:r>
      <w:r w:rsidRPr="0011666C">
        <w:rPr>
          <w:rFonts w:ascii="Arial" w:hAnsi="Arial" w:cs="Arial"/>
          <w:b w:val="0"/>
          <w:sz w:val="20"/>
        </w:rPr>
        <w:t>информацию</w:t>
      </w:r>
      <w:r w:rsidRPr="0011666C">
        <w:rPr>
          <w:rFonts w:ascii="Arial" w:hAnsi="Arial" w:cs="Arial"/>
          <w:b w:val="0"/>
          <w:spacing w:val="-2"/>
          <w:sz w:val="20"/>
        </w:rPr>
        <w:t xml:space="preserve"> </w:t>
      </w:r>
      <w:r w:rsidRPr="0011666C">
        <w:rPr>
          <w:rFonts w:ascii="Arial" w:hAnsi="Arial" w:cs="Arial"/>
          <w:b w:val="0"/>
          <w:sz w:val="20"/>
        </w:rPr>
        <w:t>и</w:t>
      </w:r>
      <w:r w:rsidRPr="0011666C">
        <w:rPr>
          <w:rFonts w:ascii="Arial" w:hAnsi="Arial" w:cs="Arial"/>
          <w:b w:val="0"/>
          <w:spacing w:val="-5"/>
          <w:sz w:val="20"/>
        </w:rPr>
        <w:t xml:space="preserve"> </w:t>
      </w:r>
      <w:r w:rsidRPr="0011666C">
        <w:rPr>
          <w:rFonts w:ascii="Arial" w:hAnsi="Arial" w:cs="Arial"/>
          <w:b w:val="0"/>
          <w:sz w:val="20"/>
        </w:rPr>
        <w:t>несет</w:t>
      </w:r>
      <w:r w:rsidRPr="0011666C">
        <w:rPr>
          <w:rFonts w:ascii="Arial" w:hAnsi="Arial" w:cs="Arial"/>
          <w:b w:val="0"/>
          <w:spacing w:val="-3"/>
          <w:sz w:val="20"/>
        </w:rPr>
        <w:t xml:space="preserve"> </w:t>
      </w:r>
      <w:r w:rsidRPr="0011666C">
        <w:rPr>
          <w:rFonts w:ascii="Arial" w:hAnsi="Arial" w:cs="Arial"/>
          <w:b w:val="0"/>
          <w:sz w:val="20"/>
        </w:rPr>
        <w:t>все</w:t>
      </w:r>
      <w:r w:rsidRPr="0011666C">
        <w:rPr>
          <w:rFonts w:ascii="Arial" w:hAnsi="Arial" w:cs="Arial"/>
          <w:b w:val="0"/>
          <w:spacing w:val="-2"/>
          <w:sz w:val="20"/>
        </w:rPr>
        <w:t xml:space="preserve"> </w:t>
      </w:r>
      <w:r w:rsidRPr="0011666C">
        <w:rPr>
          <w:rFonts w:ascii="Arial" w:hAnsi="Arial" w:cs="Arial"/>
          <w:b w:val="0"/>
          <w:sz w:val="20"/>
        </w:rPr>
        <w:t>риски,</w:t>
      </w:r>
      <w:r w:rsidRPr="0011666C">
        <w:rPr>
          <w:rFonts w:ascii="Arial" w:hAnsi="Arial" w:cs="Arial"/>
          <w:b w:val="0"/>
          <w:spacing w:val="2"/>
          <w:sz w:val="20"/>
        </w:rPr>
        <w:t xml:space="preserve"> </w:t>
      </w:r>
      <w:r w:rsidRPr="0011666C">
        <w:rPr>
          <w:rFonts w:ascii="Arial" w:hAnsi="Arial" w:cs="Arial"/>
          <w:b w:val="0"/>
          <w:sz w:val="20"/>
        </w:rPr>
        <w:t>связанные</w:t>
      </w:r>
      <w:r w:rsidRPr="0011666C">
        <w:rPr>
          <w:rFonts w:ascii="Arial" w:hAnsi="Arial" w:cs="Arial"/>
          <w:b w:val="0"/>
          <w:spacing w:val="-4"/>
          <w:sz w:val="20"/>
        </w:rPr>
        <w:t xml:space="preserve"> </w:t>
      </w:r>
      <w:r w:rsidRPr="0011666C">
        <w:rPr>
          <w:rFonts w:ascii="Arial" w:hAnsi="Arial" w:cs="Arial"/>
          <w:b w:val="0"/>
          <w:sz w:val="20"/>
        </w:rPr>
        <w:t>с</w:t>
      </w:r>
      <w:r w:rsidRPr="0011666C">
        <w:rPr>
          <w:rFonts w:ascii="Arial" w:hAnsi="Arial" w:cs="Arial"/>
          <w:b w:val="0"/>
          <w:spacing w:val="-1"/>
          <w:sz w:val="20"/>
        </w:rPr>
        <w:t xml:space="preserve"> </w:t>
      </w:r>
      <w:r w:rsidRPr="0011666C">
        <w:rPr>
          <w:rFonts w:ascii="Arial" w:hAnsi="Arial" w:cs="Arial"/>
          <w:b w:val="0"/>
          <w:sz w:val="20"/>
        </w:rPr>
        <w:t>неисполнением</w:t>
      </w:r>
      <w:r w:rsidRPr="0011666C">
        <w:rPr>
          <w:rFonts w:ascii="Arial" w:hAnsi="Arial" w:cs="Arial"/>
          <w:b w:val="0"/>
          <w:spacing w:val="-2"/>
          <w:sz w:val="20"/>
        </w:rPr>
        <w:t xml:space="preserve"> </w:t>
      </w:r>
      <w:r w:rsidRPr="0011666C">
        <w:rPr>
          <w:rFonts w:ascii="Arial" w:hAnsi="Arial" w:cs="Arial"/>
          <w:b w:val="0"/>
          <w:sz w:val="20"/>
        </w:rPr>
        <w:t>такой</w:t>
      </w:r>
      <w:r w:rsidRPr="0011666C">
        <w:rPr>
          <w:rFonts w:ascii="Arial" w:hAnsi="Arial" w:cs="Arial"/>
          <w:b w:val="0"/>
          <w:spacing w:val="-4"/>
          <w:sz w:val="20"/>
        </w:rPr>
        <w:t xml:space="preserve"> </w:t>
      </w:r>
      <w:r w:rsidRPr="0011666C">
        <w:rPr>
          <w:rFonts w:ascii="Arial" w:hAnsi="Arial" w:cs="Arial"/>
          <w:b w:val="0"/>
          <w:spacing w:val="-2"/>
          <w:sz w:val="20"/>
        </w:rPr>
        <w:t>обязанности</w:t>
      </w:r>
    </w:p>
    <w:p w:rsidR="0011666C" w:rsidRPr="0011666C" w:rsidRDefault="0011666C" w:rsidP="0011666C">
      <w:pPr>
        <w:pStyle w:val="af3"/>
        <w:widowControl w:val="0"/>
        <w:numPr>
          <w:ilvl w:val="0"/>
          <w:numId w:val="7"/>
        </w:numPr>
        <w:tabs>
          <w:tab w:val="left" w:pos="371"/>
        </w:tabs>
        <w:autoSpaceDE w:val="0"/>
        <w:autoSpaceDN w:val="0"/>
        <w:spacing w:after="3" w:line="204" w:lineRule="exact"/>
        <w:ind w:left="371" w:hanging="201"/>
        <w:jc w:val="both"/>
        <w:rPr>
          <w:rFonts w:ascii="Arial" w:hAnsi="Arial" w:cs="Arial"/>
          <w:sz w:val="20"/>
          <w:szCs w:val="20"/>
        </w:rPr>
      </w:pPr>
      <w:r w:rsidRPr="0011666C">
        <w:rPr>
          <w:rFonts w:ascii="Arial" w:hAnsi="Arial" w:cs="Arial"/>
          <w:sz w:val="20"/>
          <w:szCs w:val="20"/>
        </w:rPr>
        <w:t>Наименование</w:t>
      </w:r>
      <w:r w:rsidRPr="0011666C">
        <w:rPr>
          <w:rFonts w:ascii="Arial" w:hAnsi="Arial" w:cs="Arial"/>
          <w:spacing w:val="-7"/>
          <w:sz w:val="20"/>
          <w:szCs w:val="20"/>
        </w:rPr>
        <w:t xml:space="preserve"> </w:t>
      </w:r>
      <w:r w:rsidRPr="0011666C">
        <w:rPr>
          <w:rFonts w:ascii="Arial" w:hAnsi="Arial" w:cs="Arial"/>
          <w:sz w:val="20"/>
          <w:szCs w:val="20"/>
        </w:rPr>
        <w:t>и</w:t>
      </w:r>
      <w:r w:rsidRPr="0011666C">
        <w:rPr>
          <w:rFonts w:ascii="Arial" w:hAnsi="Arial" w:cs="Arial"/>
          <w:spacing w:val="-6"/>
          <w:sz w:val="20"/>
          <w:szCs w:val="20"/>
        </w:rPr>
        <w:t xml:space="preserve"> </w:t>
      </w:r>
      <w:r w:rsidRPr="0011666C">
        <w:rPr>
          <w:rFonts w:ascii="Arial" w:hAnsi="Arial" w:cs="Arial"/>
          <w:sz w:val="20"/>
          <w:szCs w:val="20"/>
        </w:rPr>
        <w:t>ориентировочное</w:t>
      </w:r>
      <w:r w:rsidRPr="0011666C">
        <w:rPr>
          <w:rFonts w:ascii="Arial" w:hAnsi="Arial" w:cs="Arial"/>
          <w:spacing w:val="-4"/>
          <w:sz w:val="20"/>
          <w:szCs w:val="20"/>
        </w:rPr>
        <w:t xml:space="preserve"> </w:t>
      </w:r>
      <w:r w:rsidRPr="0011666C">
        <w:rPr>
          <w:rFonts w:ascii="Arial" w:hAnsi="Arial" w:cs="Arial"/>
          <w:sz w:val="20"/>
          <w:szCs w:val="20"/>
        </w:rPr>
        <w:t>количество</w:t>
      </w:r>
      <w:r w:rsidRPr="0011666C">
        <w:rPr>
          <w:rFonts w:ascii="Arial" w:hAnsi="Arial" w:cs="Arial"/>
          <w:spacing w:val="-5"/>
          <w:sz w:val="20"/>
          <w:szCs w:val="20"/>
        </w:rPr>
        <w:t xml:space="preserve"> </w:t>
      </w:r>
      <w:r w:rsidRPr="0011666C">
        <w:rPr>
          <w:rFonts w:ascii="Arial" w:hAnsi="Arial" w:cs="Arial"/>
          <w:sz w:val="20"/>
          <w:szCs w:val="20"/>
        </w:rPr>
        <w:t>товара,</w:t>
      </w:r>
      <w:r w:rsidRPr="0011666C">
        <w:rPr>
          <w:rFonts w:ascii="Arial" w:hAnsi="Arial" w:cs="Arial"/>
          <w:spacing w:val="-6"/>
          <w:sz w:val="20"/>
          <w:szCs w:val="20"/>
        </w:rPr>
        <w:t xml:space="preserve"> </w:t>
      </w:r>
      <w:r w:rsidRPr="0011666C">
        <w:rPr>
          <w:rFonts w:ascii="Arial" w:hAnsi="Arial" w:cs="Arial"/>
          <w:sz w:val="20"/>
          <w:szCs w:val="20"/>
        </w:rPr>
        <w:t>поставляемого</w:t>
      </w:r>
      <w:r w:rsidRPr="0011666C">
        <w:rPr>
          <w:rFonts w:ascii="Arial" w:hAnsi="Arial" w:cs="Arial"/>
          <w:spacing w:val="-4"/>
          <w:sz w:val="20"/>
          <w:szCs w:val="20"/>
        </w:rPr>
        <w:t xml:space="preserve"> </w:t>
      </w:r>
      <w:r w:rsidRPr="0011666C">
        <w:rPr>
          <w:rFonts w:ascii="Arial" w:hAnsi="Arial" w:cs="Arial"/>
          <w:sz w:val="20"/>
          <w:szCs w:val="20"/>
        </w:rPr>
        <w:t>в</w:t>
      </w:r>
      <w:r w:rsidRPr="0011666C">
        <w:rPr>
          <w:rFonts w:ascii="Arial" w:hAnsi="Arial" w:cs="Arial"/>
          <w:spacing w:val="-6"/>
          <w:sz w:val="20"/>
          <w:szCs w:val="20"/>
        </w:rPr>
        <w:t xml:space="preserve"> </w:t>
      </w:r>
      <w:r w:rsidRPr="0011666C">
        <w:rPr>
          <w:rFonts w:ascii="Arial" w:hAnsi="Arial" w:cs="Arial"/>
          <w:sz w:val="20"/>
          <w:szCs w:val="20"/>
        </w:rPr>
        <w:t>рамках</w:t>
      </w:r>
      <w:r w:rsidRPr="0011666C">
        <w:rPr>
          <w:rFonts w:ascii="Arial" w:hAnsi="Arial" w:cs="Arial"/>
          <w:spacing w:val="-8"/>
          <w:sz w:val="20"/>
          <w:szCs w:val="20"/>
        </w:rPr>
        <w:t xml:space="preserve"> </w:t>
      </w:r>
      <w:r w:rsidRPr="0011666C">
        <w:rPr>
          <w:rFonts w:ascii="Arial" w:hAnsi="Arial" w:cs="Arial"/>
          <w:spacing w:val="-2"/>
          <w:sz w:val="20"/>
          <w:szCs w:val="20"/>
        </w:rPr>
        <w:t>Контракта</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7"/>
        <w:gridCol w:w="710"/>
        <w:gridCol w:w="2268"/>
        <w:gridCol w:w="2268"/>
      </w:tblGrid>
      <w:tr w:rsidR="000C321C" w:rsidRPr="000C321C" w:rsidTr="000C321C">
        <w:trPr>
          <w:trHeight w:val="621"/>
        </w:trPr>
        <w:tc>
          <w:tcPr>
            <w:tcW w:w="567" w:type="dxa"/>
            <w:shd w:val="clear" w:color="auto" w:fill="auto"/>
          </w:tcPr>
          <w:p w:rsidR="0011666C" w:rsidRPr="000C321C" w:rsidRDefault="0011666C" w:rsidP="000C321C">
            <w:pPr>
              <w:pStyle w:val="TableParagraph"/>
              <w:spacing w:before="97"/>
              <w:ind w:left="112" w:right="169"/>
              <w:rPr>
                <w:sz w:val="20"/>
                <w:szCs w:val="20"/>
              </w:rPr>
            </w:pPr>
            <w:r w:rsidRPr="000C321C">
              <w:rPr>
                <w:spacing w:val="-10"/>
                <w:sz w:val="20"/>
                <w:szCs w:val="20"/>
              </w:rPr>
              <w:t>№</w:t>
            </w:r>
            <w:r w:rsidRPr="000C321C">
              <w:rPr>
                <w:spacing w:val="-4"/>
                <w:sz w:val="20"/>
                <w:szCs w:val="20"/>
              </w:rPr>
              <w:t xml:space="preserve"> п/п</w:t>
            </w:r>
          </w:p>
        </w:tc>
        <w:tc>
          <w:tcPr>
            <w:tcW w:w="4537" w:type="dxa"/>
            <w:shd w:val="clear" w:color="auto" w:fill="auto"/>
          </w:tcPr>
          <w:p w:rsidR="0011666C" w:rsidRPr="000C321C" w:rsidRDefault="0011666C" w:rsidP="000C321C">
            <w:pPr>
              <w:pStyle w:val="TableParagraph"/>
              <w:spacing w:before="200"/>
              <w:ind w:left="112"/>
              <w:rPr>
                <w:sz w:val="20"/>
                <w:szCs w:val="20"/>
              </w:rPr>
            </w:pPr>
            <w:r w:rsidRPr="000C321C">
              <w:rPr>
                <w:sz w:val="20"/>
                <w:szCs w:val="20"/>
              </w:rPr>
              <w:t>Наименование</w:t>
            </w:r>
            <w:r w:rsidRPr="000C321C">
              <w:rPr>
                <w:spacing w:val="-7"/>
                <w:sz w:val="20"/>
                <w:szCs w:val="20"/>
              </w:rPr>
              <w:t xml:space="preserve"> </w:t>
            </w:r>
            <w:r w:rsidRPr="000C321C">
              <w:rPr>
                <w:spacing w:val="-2"/>
                <w:sz w:val="20"/>
                <w:szCs w:val="20"/>
              </w:rPr>
              <w:t>продукции</w:t>
            </w:r>
          </w:p>
        </w:tc>
        <w:tc>
          <w:tcPr>
            <w:tcW w:w="710" w:type="dxa"/>
            <w:shd w:val="clear" w:color="auto" w:fill="auto"/>
          </w:tcPr>
          <w:p w:rsidR="0011666C" w:rsidRPr="000C321C" w:rsidRDefault="0011666C" w:rsidP="000C321C">
            <w:pPr>
              <w:pStyle w:val="TableParagraph"/>
              <w:spacing w:before="97"/>
              <w:ind w:left="114" w:right="198"/>
              <w:rPr>
                <w:sz w:val="20"/>
                <w:szCs w:val="20"/>
              </w:rPr>
            </w:pPr>
            <w:r w:rsidRPr="000C321C">
              <w:rPr>
                <w:spacing w:val="-4"/>
                <w:sz w:val="20"/>
                <w:szCs w:val="20"/>
              </w:rPr>
              <w:t>Ед. изм.</w:t>
            </w:r>
          </w:p>
        </w:tc>
        <w:tc>
          <w:tcPr>
            <w:tcW w:w="2268" w:type="dxa"/>
            <w:shd w:val="clear" w:color="auto" w:fill="auto"/>
          </w:tcPr>
          <w:p w:rsidR="0011666C" w:rsidRPr="000C321C" w:rsidRDefault="0011666C" w:rsidP="000C321C">
            <w:pPr>
              <w:pStyle w:val="TableParagraph"/>
              <w:spacing w:before="97"/>
              <w:ind w:left="112" w:right="361"/>
              <w:rPr>
                <w:sz w:val="20"/>
                <w:szCs w:val="20"/>
              </w:rPr>
            </w:pPr>
            <w:r w:rsidRPr="000C321C">
              <w:rPr>
                <w:spacing w:val="-2"/>
                <w:sz w:val="20"/>
                <w:szCs w:val="20"/>
              </w:rPr>
              <w:t xml:space="preserve">Ориентировочное </w:t>
            </w:r>
            <w:r w:rsidRPr="000C321C">
              <w:rPr>
                <w:sz w:val="20"/>
                <w:szCs w:val="20"/>
              </w:rPr>
              <w:t>количество</w:t>
            </w:r>
            <w:r w:rsidRPr="000C321C">
              <w:rPr>
                <w:spacing w:val="-13"/>
                <w:sz w:val="20"/>
                <w:szCs w:val="20"/>
              </w:rPr>
              <w:t xml:space="preserve"> </w:t>
            </w:r>
            <w:r w:rsidRPr="000C321C">
              <w:rPr>
                <w:sz w:val="20"/>
                <w:szCs w:val="20"/>
              </w:rPr>
              <w:t>товара*</w:t>
            </w:r>
          </w:p>
        </w:tc>
        <w:tc>
          <w:tcPr>
            <w:tcW w:w="2268" w:type="dxa"/>
            <w:shd w:val="clear" w:color="auto" w:fill="auto"/>
          </w:tcPr>
          <w:p w:rsidR="0011666C" w:rsidRPr="000C321C" w:rsidRDefault="0011666C" w:rsidP="000C321C">
            <w:pPr>
              <w:pStyle w:val="TableParagraph"/>
              <w:ind w:left="113" w:right="361"/>
              <w:rPr>
                <w:sz w:val="20"/>
                <w:szCs w:val="20"/>
              </w:rPr>
            </w:pPr>
            <w:r w:rsidRPr="000C321C">
              <w:rPr>
                <w:sz w:val="20"/>
                <w:szCs w:val="20"/>
              </w:rPr>
              <w:t>Цена</w:t>
            </w:r>
            <w:r w:rsidRPr="000C321C">
              <w:rPr>
                <w:spacing w:val="-15"/>
                <w:sz w:val="20"/>
                <w:szCs w:val="20"/>
              </w:rPr>
              <w:t xml:space="preserve"> </w:t>
            </w:r>
            <w:r w:rsidRPr="000C321C">
              <w:rPr>
                <w:sz w:val="20"/>
                <w:szCs w:val="20"/>
              </w:rPr>
              <w:t>за</w:t>
            </w:r>
            <w:r w:rsidRPr="000C321C">
              <w:rPr>
                <w:spacing w:val="-12"/>
                <w:sz w:val="20"/>
                <w:szCs w:val="20"/>
              </w:rPr>
              <w:t xml:space="preserve"> </w:t>
            </w:r>
            <w:r w:rsidRPr="000C321C">
              <w:rPr>
                <w:sz w:val="20"/>
                <w:szCs w:val="20"/>
              </w:rPr>
              <w:t>единицу, вкл. НДС,</w:t>
            </w:r>
          </w:p>
          <w:p w:rsidR="0011666C" w:rsidRPr="000C321C" w:rsidRDefault="0011666C" w:rsidP="000C321C">
            <w:pPr>
              <w:pStyle w:val="TableParagraph"/>
              <w:spacing w:line="193" w:lineRule="exact"/>
              <w:ind w:left="113"/>
              <w:rPr>
                <w:sz w:val="20"/>
                <w:szCs w:val="20"/>
              </w:rPr>
            </w:pPr>
            <w:r w:rsidRPr="000C321C">
              <w:rPr>
                <w:spacing w:val="-4"/>
                <w:sz w:val="20"/>
                <w:szCs w:val="20"/>
              </w:rPr>
              <w:t>руб.</w:t>
            </w:r>
          </w:p>
        </w:tc>
      </w:tr>
      <w:tr w:rsidR="000C321C" w:rsidRPr="000C321C" w:rsidTr="000C321C">
        <w:trPr>
          <w:trHeight w:val="275"/>
        </w:trPr>
        <w:tc>
          <w:tcPr>
            <w:tcW w:w="567" w:type="dxa"/>
            <w:shd w:val="clear" w:color="auto" w:fill="auto"/>
          </w:tcPr>
          <w:p w:rsidR="0011666C" w:rsidRPr="000C321C" w:rsidRDefault="0011666C" w:rsidP="000C321C">
            <w:pPr>
              <w:pStyle w:val="TableParagraph"/>
              <w:spacing w:before="27"/>
              <w:ind w:left="112"/>
              <w:rPr>
                <w:sz w:val="20"/>
                <w:szCs w:val="20"/>
              </w:rPr>
            </w:pPr>
            <w:r w:rsidRPr="000C321C">
              <w:rPr>
                <w:spacing w:val="-10"/>
                <w:sz w:val="20"/>
                <w:szCs w:val="20"/>
              </w:rPr>
              <w:t>1</w:t>
            </w:r>
          </w:p>
        </w:tc>
        <w:tc>
          <w:tcPr>
            <w:tcW w:w="4537" w:type="dxa"/>
            <w:shd w:val="clear" w:color="auto" w:fill="auto"/>
          </w:tcPr>
          <w:p w:rsidR="0011666C" w:rsidRPr="000C321C" w:rsidRDefault="0011666C" w:rsidP="000C321C">
            <w:pPr>
              <w:pStyle w:val="TableParagraph"/>
              <w:spacing w:before="32"/>
              <w:ind w:left="112"/>
              <w:rPr>
                <w:sz w:val="20"/>
                <w:szCs w:val="20"/>
              </w:rPr>
            </w:pPr>
            <w:r w:rsidRPr="000C321C">
              <w:rPr>
                <w:sz w:val="20"/>
                <w:szCs w:val="20"/>
              </w:rPr>
              <w:t>Бензин</w:t>
            </w:r>
            <w:r w:rsidRPr="000C321C">
              <w:rPr>
                <w:spacing w:val="-9"/>
                <w:sz w:val="20"/>
                <w:szCs w:val="20"/>
              </w:rPr>
              <w:t xml:space="preserve"> </w:t>
            </w:r>
            <w:r w:rsidRPr="000C321C">
              <w:rPr>
                <w:sz w:val="20"/>
                <w:szCs w:val="20"/>
              </w:rPr>
              <w:t>АИ-92-</w:t>
            </w:r>
            <w:r w:rsidRPr="000C321C">
              <w:rPr>
                <w:spacing w:val="-5"/>
                <w:sz w:val="20"/>
                <w:szCs w:val="20"/>
              </w:rPr>
              <w:t>К5</w:t>
            </w:r>
          </w:p>
        </w:tc>
        <w:tc>
          <w:tcPr>
            <w:tcW w:w="710" w:type="dxa"/>
            <w:shd w:val="clear" w:color="auto" w:fill="auto"/>
          </w:tcPr>
          <w:p w:rsidR="0011666C" w:rsidRPr="000C321C" w:rsidRDefault="0011666C" w:rsidP="000C321C">
            <w:pPr>
              <w:pStyle w:val="TableParagraph"/>
              <w:spacing w:before="27"/>
              <w:ind w:left="114"/>
              <w:rPr>
                <w:sz w:val="20"/>
                <w:szCs w:val="20"/>
              </w:rPr>
            </w:pPr>
            <w:r w:rsidRPr="000C321C">
              <w:rPr>
                <w:spacing w:val="-10"/>
                <w:sz w:val="20"/>
                <w:szCs w:val="20"/>
              </w:rPr>
              <w:t>л</w:t>
            </w:r>
          </w:p>
        </w:tc>
        <w:tc>
          <w:tcPr>
            <w:tcW w:w="2268" w:type="dxa"/>
            <w:shd w:val="clear" w:color="auto" w:fill="auto"/>
          </w:tcPr>
          <w:p w:rsidR="0011666C" w:rsidRPr="000C321C" w:rsidRDefault="0011666C" w:rsidP="00567604">
            <w:pPr>
              <w:pStyle w:val="TableParagraph"/>
              <w:ind w:left="0"/>
              <w:jc w:val="center"/>
              <w:rPr>
                <w:sz w:val="20"/>
                <w:szCs w:val="20"/>
              </w:rPr>
            </w:pPr>
          </w:p>
        </w:tc>
        <w:tc>
          <w:tcPr>
            <w:tcW w:w="2268" w:type="dxa"/>
            <w:vMerge w:val="restart"/>
            <w:shd w:val="clear" w:color="auto" w:fill="auto"/>
          </w:tcPr>
          <w:p w:rsidR="0011666C" w:rsidRPr="000C321C" w:rsidRDefault="0011666C" w:rsidP="00567604">
            <w:pPr>
              <w:pStyle w:val="TableParagraph"/>
              <w:ind w:left="0" w:right="349"/>
              <w:rPr>
                <w:sz w:val="20"/>
                <w:szCs w:val="20"/>
              </w:rPr>
            </w:pPr>
            <w:r w:rsidRPr="000C321C">
              <w:rPr>
                <w:sz w:val="20"/>
                <w:szCs w:val="20"/>
              </w:rPr>
              <w:t>Текущая розничная цена,</w:t>
            </w:r>
            <w:r w:rsidRPr="000C321C">
              <w:rPr>
                <w:spacing w:val="-15"/>
                <w:sz w:val="20"/>
                <w:szCs w:val="20"/>
              </w:rPr>
              <w:t xml:space="preserve"> </w:t>
            </w:r>
            <w:r w:rsidRPr="000C321C">
              <w:rPr>
                <w:sz w:val="20"/>
                <w:szCs w:val="20"/>
              </w:rPr>
              <w:t>действующая</w:t>
            </w:r>
            <w:r w:rsidRPr="000C321C">
              <w:rPr>
                <w:spacing w:val="-12"/>
                <w:sz w:val="20"/>
                <w:szCs w:val="20"/>
              </w:rPr>
              <w:t xml:space="preserve"> </w:t>
            </w:r>
            <w:r w:rsidRPr="000C321C">
              <w:rPr>
                <w:sz w:val="20"/>
                <w:szCs w:val="20"/>
              </w:rPr>
              <w:t xml:space="preserve">в Торговой точке на момент получения </w:t>
            </w:r>
            <w:r w:rsidRPr="000C321C">
              <w:rPr>
                <w:spacing w:val="-2"/>
                <w:sz w:val="20"/>
                <w:szCs w:val="20"/>
              </w:rPr>
              <w:t>Товара</w:t>
            </w:r>
          </w:p>
        </w:tc>
      </w:tr>
      <w:tr w:rsidR="000C321C" w:rsidRPr="000C321C" w:rsidTr="000C321C">
        <w:trPr>
          <w:trHeight w:val="275"/>
        </w:trPr>
        <w:tc>
          <w:tcPr>
            <w:tcW w:w="567" w:type="dxa"/>
            <w:shd w:val="clear" w:color="auto" w:fill="auto"/>
          </w:tcPr>
          <w:p w:rsidR="0011666C" w:rsidRPr="000C321C" w:rsidRDefault="0011666C" w:rsidP="000C321C">
            <w:pPr>
              <w:pStyle w:val="TableParagraph"/>
              <w:spacing w:before="27"/>
              <w:ind w:left="112"/>
              <w:rPr>
                <w:sz w:val="20"/>
                <w:szCs w:val="20"/>
              </w:rPr>
            </w:pPr>
            <w:r w:rsidRPr="000C321C">
              <w:rPr>
                <w:spacing w:val="-10"/>
                <w:sz w:val="20"/>
                <w:szCs w:val="20"/>
              </w:rPr>
              <w:t>2</w:t>
            </w:r>
          </w:p>
        </w:tc>
        <w:tc>
          <w:tcPr>
            <w:tcW w:w="4537" w:type="dxa"/>
            <w:shd w:val="clear" w:color="auto" w:fill="auto"/>
          </w:tcPr>
          <w:p w:rsidR="0011666C" w:rsidRPr="000C321C" w:rsidRDefault="0011666C" w:rsidP="000C321C">
            <w:pPr>
              <w:pStyle w:val="TableParagraph"/>
              <w:spacing w:before="32"/>
              <w:ind w:left="112"/>
              <w:rPr>
                <w:sz w:val="20"/>
                <w:szCs w:val="20"/>
              </w:rPr>
            </w:pPr>
            <w:r w:rsidRPr="000C321C">
              <w:rPr>
                <w:sz w:val="20"/>
                <w:szCs w:val="20"/>
              </w:rPr>
              <w:t>Бензин</w:t>
            </w:r>
            <w:r w:rsidRPr="000C321C">
              <w:rPr>
                <w:spacing w:val="-12"/>
                <w:sz w:val="20"/>
                <w:szCs w:val="20"/>
              </w:rPr>
              <w:t xml:space="preserve"> </w:t>
            </w:r>
            <w:r w:rsidRPr="000C321C">
              <w:rPr>
                <w:sz w:val="20"/>
                <w:szCs w:val="20"/>
              </w:rPr>
              <w:t>АИ-95-К5/G-</w:t>
            </w:r>
            <w:proofErr w:type="spellStart"/>
            <w:r w:rsidRPr="000C321C">
              <w:rPr>
                <w:sz w:val="20"/>
                <w:szCs w:val="20"/>
              </w:rPr>
              <w:t>Drive</w:t>
            </w:r>
            <w:proofErr w:type="spellEnd"/>
            <w:r w:rsidRPr="000C321C">
              <w:rPr>
                <w:spacing w:val="-10"/>
                <w:sz w:val="20"/>
                <w:szCs w:val="20"/>
              </w:rPr>
              <w:t xml:space="preserve"> </w:t>
            </w:r>
            <w:r w:rsidRPr="000C321C">
              <w:rPr>
                <w:sz w:val="20"/>
                <w:szCs w:val="20"/>
              </w:rPr>
              <w:t>АИ-95-</w:t>
            </w:r>
            <w:r w:rsidRPr="000C321C">
              <w:rPr>
                <w:spacing w:val="-5"/>
                <w:sz w:val="20"/>
                <w:szCs w:val="20"/>
              </w:rPr>
              <w:t>К5</w:t>
            </w:r>
          </w:p>
        </w:tc>
        <w:tc>
          <w:tcPr>
            <w:tcW w:w="710" w:type="dxa"/>
            <w:shd w:val="clear" w:color="auto" w:fill="auto"/>
          </w:tcPr>
          <w:p w:rsidR="0011666C" w:rsidRPr="000C321C" w:rsidRDefault="0011666C" w:rsidP="000C321C">
            <w:pPr>
              <w:pStyle w:val="TableParagraph"/>
              <w:spacing w:before="27"/>
              <w:ind w:left="114"/>
              <w:rPr>
                <w:sz w:val="20"/>
                <w:szCs w:val="20"/>
              </w:rPr>
            </w:pPr>
            <w:r w:rsidRPr="000C321C">
              <w:rPr>
                <w:spacing w:val="-10"/>
                <w:sz w:val="20"/>
                <w:szCs w:val="20"/>
              </w:rPr>
              <w:t>л</w:t>
            </w:r>
          </w:p>
        </w:tc>
        <w:tc>
          <w:tcPr>
            <w:tcW w:w="2268" w:type="dxa"/>
            <w:shd w:val="clear" w:color="auto" w:fill="auto"/>
          </w:tcPr>
          <w:p w:rsidR="0011666C" w:rsidRPr="000C321C" w:rsidRDefault="0011666C" w:rsidP="00567604">
            <w:pPr>
              <w:pStyle w:val="TableParagraph"/>
              <w:ind w:left="0"/>
              <w:jc w:val="center"/>
              <w:rPr>
                <w:sz w:val="20"/>
                <w:szCs w:val="20"/>
              </w:rPr>
            </w:pPr>
          </w:p>
        </w:tc>
        <w:tc>
          <w:tcPr>
            <w:tcW w:w="2268" w:type="dxa"/>
            <w:vMerge/>
            <w:tcBorders>
              <w:top w:val="nil"/>
            </w:tcBorders>
            <w:shd w:val="clear" w:color="auto" w:fill="auto"/>
          </w:tcPr>
          <w:p w:rsidR="0011666C" w:rsidRPr="000C321C" w:rsidRDefault="0011666C" w:rsidP="000C321C">
            <w:pPr>
              <w:autoSpaceDE w:val="0"/>
              <w:autoSpaceDN w:val="0"/>
              <w:rPr>
                <w:rFonts w:ascii="Arial" w:hAnsi="Arial" w:cs="Arial"/>
                <w:sz w:val="20"/>
              </w:rPr>
            </w:pPr>
          </w:p>
        </w:tc>
      </w:tr>
      <w:tr w:rsidR="000C321C" w:rsidRPr="000C321C" w:rsidTr="000C321C">
        <w:trPr>
          <w:trHeight w:val="414"/>
        </w:trPr>
        <w:tc>
          <w:tcPr>
            <w:tcW w:w="567" w:type="dxa"/>
            <w:shd w:val="clear" w:color="auto" w:fill="auto"/>
          </w:tcPr>
          <w:p w:rsidR="0011666C" w:rsidRPr="000C321C" w:rsidRDefault="0011666C" w:rsidP="000C321C">
            <w:pPr>
              <w:pStyle w:val="TableParagraph"/>
              <w:spacing w:before="97"/>
              <w:ind w:left="112"/>
              <w:rPr>
                <w:sz w:val="20"/>
                <w:szCs w:val="20"/>
              </w:rPr>
            </w:pPr>
            <w:r w:rsidRPr="000C321C">
              <w:rPr>
                <w:spacing w:val="-10"/>
                <w:sz w:val="20"/>
                <w:szCs w:val="20"/>
              </w:rPr>
              <w:t>3</w:t>
            </w:r>
          </w:p>
        </w:tc>
        <w:tc>
          <w:tcPr>
            <w:tcW w:w="4537" w:type="dxa"/>
            <w:shd w:val="clear" w:color="auto" w:fill="auto"/>
          </w:tcPr>
          <w:p w:rsidR="0011666C" w:rsidRPr="000C321C" w:rsidRDefault="0011666C" w:rsidP="000C321C">
            <w:pPr>
              <w:pStyle w:val="TableParagraph"/>
              <w:spacing w:before="102"/>
              <w:ind w:left="112"/>
              <w:rPr>
                <w:sz w:val="20"/>
                <w:szCs w:val="20"/>
              </w:rPr>
            </w:pPr>
            <w:r w:rsidRPr="000C321C">
              <w:rPr>
                <w:sz w:val="20"/>
                <w:szCs w:val="20"/>
              </w:rPr>
              <w:t>Дизельное</w:t>
            </w:r>
            <w:r w:rsidRPr="000C321C">
              <w:rPr>
                <w:spacing w:val="-3"/>
                <w:sz w:val="20"/>
                <w:szCs w:val="20"/>
              </w:rPr>
              <w:t xml:space="preserve"> </w:t>
            </w:r>
            <w:r w:rsidRPr="000C321C">
              <w:rPr>
                <w:sz w:val="20"/>
                <w:szCs w:val="20"/>
              </w:rPr>
              <w:t>топливо</w:t>
            </w:r>
            <w:r w:rsidRPr="000C321C">
              <w:rPr>
                <w:spacing w:val="-3"/>
                <w:sz w:val="20"/>
                <w:szCs w:val="20"/>
              </w:rPr>
              <w:t xml:space="preserve"> </w:t>
            </w:r>
            <w:r w:rsidRPr="000C321C">
              <w:rPr>
                <w:sz w:val="20"/>
                <w:szCs w:val="20"/>
              </w:rPr>
              <w:t>по</w:t>
            </w:r>
            <w:r w:rsidRPr="000C321C">
              <w:rPr>
                <w:spacing w:val="-2"/>
                <w:sz w:val="20"/>
                <w:szCs w:val="20"/>
              </w:rPr>
              <w:t xml:space="preserve"> сезону</w:t>
            </w:r>
          </w:p>
        </w:tc>
        <w:tc>
          <w:tcPr>
            <w:tcW w:w="710" w:type="dxa"/>
            <w:shd w:val="clear" w:color="auto" w:fill="auto"/>
          </w:tcPr>
          <w:p w:rsidR="0011666C" w:rsidRPr="000C321C" w:rsidRDefault="0011666C" w:rsidP="000C321C">
            <w:pPr>
              <w:pStyle w:val="TableParagraph"/>
              <w:spacing w:before="97"/>
              <w:ind w:left="114"/>
              <w:rPr>
                <w:sz w:val="20"/>
                <w:szCs w:val="20"/>
              </w:rPr>
            </w:pPr>
            <w:r w:rsidRPr="000C321C">
              <w:rPr>
                <w:spacing w:val="-10"/>
                <w:sz w:val="20"/>
                <w:szCs w:val="20"/>
              </w:rPr>
              <w:t>л</w:t>
            </w:r>
          </w:p>
        </w:tc>
        <w:tc>
          <w:tcPr>
            <w:tcW w:w="2268" w:type="dxa"/>
            <w:shd w:val="clear" w:color="auto" w:fill="auto"/>
          </w:tcPr>
          <w:p w:rsidR="0011666C" w:rsidRPr="000C321C" w:rsidRDefault="0011666C" w:rsidP="00567604">
            <w:pPr>
              <w:pStyle w:val="TableParagraph"/>
              <w:ind w:left="0"/>
              <w:jc w:val="center"/>
              <w:rPr>
                <w:sz w:val="20"/>
                <w:szCs w:val="20"/>
              </w:rPr>
            </w:pPr>
          </w:p>
        </w:tc>
        <w:tc>
          <w:tcPr>
            <w:tcW w:w="2268" w:type="dxa"/>
            <w:vMerge/>
            <w:tcBorders>
              <w:top w:val="nil"/>
            </w:tcBorders>
            <w:shd w:val="clear" w:color="auto" w:fill="auto"/>
          </w:tcPr>
          <w:p w:rsidR="0011666C" w:rsidRPr="000C321C" w:rsidRDefault="0011666C" w:rsidP="000C321C">
            <w:pPr>
              <w:autoSpaceDE w:val="0"/>
              <w:autoSpaceDN w:val="0"/>
              <w:rPr>
                <w:rFonts w:ascii="Arial" w:hAnsi="Arial" w:cs="Arial"/>
                <w:sz w:val="20"/>
              </w:rPr>
            </w:pPr>
          </w:p>
        </w:tc>
      </w:tr>
      <w:tr w:rsidR="00567604" w:rsidRPr="000C321C" w:rsidTr="007756FF">
        <w:trPr>
          <w:trHeight w:val="275"/>
        </w:trPr>
        <w:tc>
          <w:tcPr>
            <w:tcW w:w="8082" w:type="dxa"/>
            <w:gridSpan w:val="4"/>
            <w:shd w:val="clear" w:color="auto" w:fill="auto"/>
          </w:tcPr>
          <w:p w:rsidR="00567604" w:rsidRPr="000C321C" w:rsidRDefault="00567604" w:rsidP="000C321C">
            <w:pPr>
              <w:pStyle w:val="TableParagraph"/>
              <w:ind w:left="0"/>
              <w:rPr>
                <w:sz w:val="20"/>
                <w:szCs w:val="20"/>
              </w:rPr>
            </w:pPr>
            <w:r w:rsidRPr="000C321C">
              <w:rPr>
                <w:spacing w:val="-2"/>
                <w:sz w:val="20"/>
                <w:szCs w:val="20"/>
              </w:rPr>
              <w:t>Итого</w:t>
            </w:r>
          </w:p>
        </w:tc>
        <w:tc>
          <w:tcPr>
            <w:tcW w:w="2268" w:type="dxa"/>
            <w:tcBorders>
              <w:top w:val="nil"/>
            </w:tcBorders>
            <w:shd w:val="clear" w:color="auto" w:fill="auto"/>
          </w:tcPr>
          <w:p w:rsidR="00567604" w:rsidRPr="000C321C" w:rsidRDefault="00567604" w:rsidP="000C321C">
            <w:pPr>
              <w:autoSpaceDE w:val="0"/>
              <w:autoSpaceDN w:val="0"/>
              <w:rPr>
                <w:rFonts w:ascii="Arial" w:hAnsi="Arial" w:cs="Arial"/>
                <w:sz w:val="20"/>
              </w:rPr>
            </w:pPr>
          </w:p>
        </w:tc>
      </w:tr>
    </w:tbl>
    <w:p w:rsidR="0011666C" w:rsidRPr="0011666C" w:rsidRDefault="0011666C" w:rsidP="0011666C">
      <w:pPr>
        <w:pStyle w:val="a5"/>
        <w:spacing w:before="1"/>
        <w:rPr>
          <w:rFonts w:ascii="Arial" w:hAnsi="Arial" w:cs="Arial"/>
          <w:b w:val="0"/>
          <w:sz w:val="20"/>
        </w:rPr>
      </w:pPr>
    </w:p>
    <w:p w:rsidR="0011666C" w:rsidRPr="0011666C" w:rsidRDefault="0011666C" w:rsidP="0011666C">
      <w:pPr>
        <w:pStyle w:val="a5"/>
        <w:rPr>
          <w:rFonts w:ascii="Arial" w:hAnsi="Arial" w:cs="Arial"/>
          <w:b w:val="0"/>
          <w:sz w:val="20"/>
        </w:rPr>
      </w:pPr>
      <w:r w:rsidRPr="0011666C">
        <w:rPr>
          <w:rFonts w:ascii="Arial" w:hAnsi="Arial" w:cs="Arial"/>
          <w:b w:val="0"/>
          <w:sz w:val="20"/>
        </w:rPr>
        <w:t>* количество передаваемого в рамках Контракта Товара рассчитывается Заказчиком ориентировочно, исходя из средних розничных цен на товар, действующих на момент заключения Контракта.</w:t>
      </w:r>
    </w:p>
    <w:p w:rsidR="0011666C" w:rsidRPr="0011666C" w:rsidRDefault="0011666C" w:rsidP="0011666C">
      <w:pPr>
        <w:pStyle w:val="a5"/>
        <w:spacing w:before="2"/>
        <w:rPr>
          <w:rFonts w:ascii="Arial" w:hAnsi="Arial" w:cs="Arial"/>
          <w:b w:val="0"/>
          <w:sz w:val="20"/>
        </w:rPr>
      </w:pPr>
      <w:r w:rsidRPr="0011666C">
        <w:rPr>
          <w:rFonts w:ascii="Arial" w:hAnsi="Arial" w:cs="Arial"/>
          <w:b w:val="0"/>
          <w:sz w:val="20"/>
        </w:rPr>
        <w:t>Итоговое</w:t>
      </w:r>
      <w:r w:rsidRPr="0011666C">
        <w:rPr>
          <w:rFonts w:ascii="Arial" w:hAnsi="Arial" w:cs="Arial"/>
          <w:b w:val="0"/>
          <w:spacing w:val="24"/>
          <w:sz w:val="20"/>
        </w:rPr>
        <w:t xml:space="preserve"> </w:t>
      </w:r>
      <w:r w:rsidRPr="0011666C">
        <w:rPr>
          <w:rFonts w:ascii="Arial" w:hAnsi="Arial" w:cs="Arial"/>
          <w:b w:val="0"/>
          <w:sz w:val="20"/>
        </w:rPr>
        <w:t>наименование</w:t>
      </w:r>
      <w:r w:rsidRPr="0011666C">
        <w:rPr>
          <w:rFonts w:ascii="Arial" w:hAnsi="Arial" w:cs="Arial"/>
          <w:b w:val="0"/>
          <w:spacing w:val="24"/>
          <w:sz w:val="20"/>
        </w:rPr>
        <w:t xml:space="preserve"> </w:t>
      </w:r>
      <w:r w:rsidRPr="0011666C">
        <w:rPr>
          <w:rFonts w:ascii="Arial" w:hAnsi="Arial" w:cs="Arial"/>
          <w:b w:val="0"/>
          <w:sz w:val="20"/>
        </w:rPr>
        <w:t>и количество</w:t>
      </w:r>
      <w:r w:rsidRPr="0011666C">
        <w:rPr>
          <w:rFonts w:ascii="Arial" w:hAnsi="Arial" w:cs="Arial"/>
          <w:b w:val="0"/>
          <w:spacing w:val="22"/>
          <w:sz w:val="20"/>
        </w:rPr>
        <w:t xml:space="preserve"> </w:t>
      </w:r>
      <w:r w:rsidRPr="0011666C">
        <w:rPr>
          <w:rFonts w:ascii="Arial" w:hAnsi="Arial" w:cs="Arial"/>
          <w:b w:val="0"/>
          <w:sz w:val="20"/>
        </w:rPr>
        <w:t>товара</w:t>
      </w:r>
      <w:r w:rsidRPr="0011666C">
        <w:rPr>
          <w:rFonts w:ascii="Arial" w:hAnsi="Arial" w:cs="Arial"/>
          <w:b w:val="0"/>
          <w:spacing w:val="24"/>
          <w:sz w:val="20"/>
        </w:rPr>
        <w:t xml:space="preserve"> </w:t>
      </w:r>
      <w:r w:rsidRPr="0011666C">
        <w:rPr>
          <w:rFonts w:ascii="Arial" w:hAnsi="Arial" w:cs="Arial"/>
          <w:b w:val="0"/>
          <w:sz w:val="20"/>
        </w:rPr>
        <w:t>определяется</w:t>
      </w:r>
      <w:r w:rsidRPr="0011666C">
        <w:rPr>
          <w:rFonts w:ascii="Arial" w:hAnsi="Arial" w:cs="Arial"/>
          <w:b w:val="0"/>
          <w:spacing w:val="24"/>
          <w:sz w:val="20"/>
        </w:rPr>
        <w:t xml:space="preserve"> </w:t>
      </w:r>
      <w:r w:rsidRPr="0011666C">
        <w:rPr>
          <w:rFonts w:ascii="Arial" w:hAnsi="Arial" w:cs="Arial"/>
          <w:b w:val="0"/>
          <w:sz w:val="20"/>
        </w:rPr>
        <w:t>Заказчиком</w:t>
      </w:r>
      <w:r w:rsidRPr="0011666C">
        <w:rPr>
          <w:rFonts w:ascii="Arial" w:hAnsi="Arial" w:cs="Arial"/>
          <w:b w:val="0"/>
          <w:spacing w:val="24"/>
          <w:sz w:val="20"/>
        </w:rPr>
        <w:t xml:space="preserve"> </w:t>
      </w:r>
      <w:r w:rsidRPr="0011666C">
        <w:rPr>
          <w:rFonts w:ascii="Arial" w:hAnsi="Arial" w:cs="Arial"/>
          <w:b w:val="0"/>
          <w:sz w:val="20"/>
        </w:rPr>
        <w:t>на</w:t>
      </w:r>
      <w:r w:rsidRPr="0011666C">
        <w:rPr>
          <w:rFonts w:ascii="Arial" w:hAnsi="Arial" w:cs="Arial"/>
          <w:b w:val="0"/>
          <w:spacing w:val="22"/>
          <w:sz w:val="20"/>
        </w:rPr>
        <w:t xml:space="preserve"> </w:t>
      </w:r>
      <w:r w:rsidRPr="0011666C">
        <w:rPr>
          <w:rFonts w:ascii="Arial" w:hAnsi="Arial" w:cs="Arial"/>
          <w:b w:val="0"/>
          <w:sz w:val="20"/>
        </w:rPr>
        <w:t>основании</w:t>
      </w:r>
      <w:r w:rsidRPr="0011666C">
        <w:rPr>
          <w:rFonts w:ascii="Arial" w:hAnsi="Arial" w:cs="Arial"/>
          <w:b w:val="0"/>
          <w:spacing w:val="24"/>
          <w:sz w:val="20"/>
        </w:rPr>
        <w:t xml:space="preserve"> </w:t>
      </w:r>
      <w:r w:rsidRPr="0011666C">
        <w:rPr>
          <w:rFonts w:ascii="Arial" w:hAnsi="Arial" w:cs="Arial"/>
          <w:b w:val="0"/>
          <w:sz w:val="20"/>
        </w:rPr>
        <w:t>всех заявок</w:t>
      </w:r>
      <w:r w:rsidRPr="0011666C">
        <w:rPr>
          <w:rFonts w:ascii="Arial" w:hAnsi="Arial" w:cs="Arial"/>
          <w:b w:val="0"/>
          <w:spacing w:val="24"/>
          <w:sz w:val="20"/>
        </w:rPr>
        <w:t xml:space="preserve"> </w:t>
      </w:r>
      <w:r w:rsidRPr="0011666C">
        <w:rPr>
          <w:rFonts w:ascii="Arial" w:hAnsi="Arial" w:cs="Arial"/>
          <w:b w:val="0"/>
          <w:sz w:val="20"/>
        </w:rPr>
        <w:t>Заказчика, в рамках Максимального значения цены Контракта (п. 2.1. Контракта).</w:t>
      </w:r>
    </w:p>
    <w:p w:rsidR="0011666C" w:rsidRPr="0011666C" w:rsidRDefault="0011666C" w:rsidP="0011666C">
      <w:pPr>
        <w:pStyle w:val="20"/>
        <w:spacing w:before="202"/>
        <w:ind w:left="218" w:right="153"/>
        <w:rPr>
          <w:rFonts w:cs="Arial"/>
          <w:b w:val="0"/>
          <w:sz w:val="20"/>
          <w:szCs w:val="20"/>
        </w:rPr>
      </w:pPr>
      <w:r w:rsidRPr="0011666C">
        <w:rPr>
          <w:rFonts w:cs="Arial"/>
          <w:b w:val="0"/>
          <w:sz w:val="20"/>
          <w:szCs w:val="20"/>
        </w:rPr>
        <w:t>Подписи</w:t>
      </w:r>
      <w:r w:rsidRPr="0011666C">
        <w:rPr>
          <w:rFonts w:cs="Arial"/>
          <w:b w:val="0"/>
          <w:spacing w:val="-1"/>
          <w:sz w:val="20"/>
          <w:szCs w:val="20"/>
        </w:rPr>
        <w:t xml:space="preserve"> </w:t>
      </w:r>
      <w:r w:rsidRPr="0011666C">
        <w:rPr>
          <w:rFonts w:cs="Arial"/>
          <w:b w:val="0"/>
          <w:spacing w:val="-2"/>
          <w:sz w:val="20"/>
          <w:szCs w:val="20"/>
        </w:rPr>
        <w:t>сторон:</w:t>
      </w:r>
    </w:p>
    <w:p w:rsidR="0011666C" w:rsidRPr="0011666C" w:rsidRDefault="0011666C" w:rsidP="0011666C">
      <w:pPr>
        <w:pStyle w:val="a5"/>
        <w:spacing w:before="102"/>
        <w:rPr>
          <w:rFonts w:ascii="Arial" w:hAnsi="Arial" w:cs="Arial"/>
          <w:b w:val="0"/>
          <w:sz w:val="20"/>
        </w:rPr>
      </w:pPr>
    </w:p>
    <w:tbl>
      <w:tblPr>
        <w:tblW w:w="0" w:type="auto"/>
        <w:tblInd w:w="93" w:type="dxa"/>
        <w:tblLayout w:type="fixed"/>
        <w:tblCellMar>
          <w:left w:w="0" w:type="dxa"/>
          <w:right w:w="0" w:type="dxa"/>
        </w:tblCellMar>
        <w:tblLook w:val="01E0" w:firstRow="1" w:lastRow="1" w:firstColumn="1" w:lastColumn="1" w:noHBand="0" w:noVBand="0"/>
      </w:tblPr>
      <w:tblGrid>
        <w:gridCol w:w="4637"/>
        <w:gridCol w:w="5367"/>
      </w:tblGrid>
      <w:tr w:rsidR="000C321C" w:rsidRPr="000C321C" w:rsidTr="000C321C">
        <w:trPr>
          <w:trHeight w:val="236"/>
        </w:trPr>
        <w:tc>
          <w:tcPr>
            <w:tcW w:w="4637" w:type="dxa"/>
            <w:shd w:val="clear" w:color="auto" w:fill="auto"/>
          </w:tcPr>
          <w:p w:rsidR="0011666C" w:rsidRPr="000C321C" w:rsidRDefault="0011666C" w:rsidP="000C321C">
            <w:pPr>
              <w:pStyle w:val="TableParagraph"/>
              <w:spacing w:line="201" w:lineRule="exact"/>
              <w:ind w:left="2054"/>
              <w:rPr>
                <w:sz w:val="20"/>
                <w:szCs w:val="20"/>
              </w:rPr>
            </w:pPr>
            <w:r w:rsidRPr="000C321C">
              <w:rPr>
                <w:spacing w:val="-2"/>
                <w:sz w:val="20"/>
                <w:szCs w:val="20"/>
              </w:rPr>
              <w:t>ПОСТАВЩИК</w:t>
            </w:r>
          </w:p>
        </w:tc>
        <w:tc>
          <w:tcPr>
            <w:tcW w:w="5367" w:type="dxa"/>
            <w:shd w:val="clear" w:color="auto" w:fill="auto"/>
          </w:tcPr>
          <w:p w:rsidR="0011666C" w:rsidRPr="000C321C" w:rsidRDefault="0011666C" w:rsidP="000C321C">
            <w:pPr>
              <w:pStyle w:val="TableParagraph"/>
              <w:spacing w:line="201" w:lineRule="exact"/>
              <w:ind w:left="2852"/>
              <w:rPr>
                <w:sz w:val="20"/>
                <w:szCs w:val="20"/>
              </w:rPr>
            </w:pPr>
            <w:r w:rsidRPr="000C321C">
              <w:rPr>
                <w:spacing w:val="-2"/>
                <w:sz w:val="20"/>
                <w:szCs w:val="20"/>
              </w:rPr>
              <w:t>ЗАКАЗЧИК</w:t>
            </w:r>
          </w:p>
        </w:tc>
      </w:tr>
      <w:tr w:rsidR="000C321C" w:rsidRPr="000C321C" w:rsidTr="000C321C">
        <w:trPr>
          <w:trHeight w:val="891"/>
        </w:trPr>
        <w:tc>
          <w:tcPr>
            <w:tcW w:w="4637" w:type="dxa"/>
            <w:shd w:val="clear" w:color="auto" w:fill="auto"/>
          </w:tcPr>
          <w:p w:rsidR="0011666C" w:rsidRPr="000C321C" w:rsidRDefault="0011666C" w:rsidP="000C321C">
            <w:pPr>
              <w:pStyle w:val="TableParagraph"/>
              <w:spacing w:before="2"/>
              <w:rPr>
                <w:sz w:val="20"/>
                <w:szCs w:val="20"/>
              </w:rPr>
            </w:pPr>
          </w:p>
        </w:tc>
        <w:tc>
          <w:tcPr>
            <w:tcW w:w="5367" w:type="dxa"/>
            <w:shd w:val="clear" w:color="auto" w:fill="auto"/>
          </w:tcPr>
          <w:p w:rsidR="0011666C" w:rsidRPr="000C321C" w:rsidRDefault="0011666C" w:rsidP="000C321C">
            <w:pPr>
              <w:pStyle w:val="TableParagraph"/>
              <w:spacing w:before="29"/>
              <w:ind w:left="802"/>
              <w:rPr>
                <w:sz w:val="20"/>
                <w:szCs w:val="20"/>
              </w:rPr>
            </w:pPr>
            <w:r w:rsidRPr="000C321C">
              <w:rPr>
                <w:sz w:val="20"/>
                <w:szCs w:val="20"/>
              </w:rPr>
              <w:t>ФЕДЕРАЛЬНОЕ</w:t>
            </w:r>
            <w:r w:rsidRPr="000C321C">
              <w:rPr>
                <w:spacing w:val="-15"/>
                <w:sz w:val="20"/>
                <w:szCs w:val="20"/>
              </w:rPr>
              <w:t xml:space="preserve"> </w:t>
            </w:r>
            <w:r w:rsidRPr="000C321C">
              <w:rPr>
                <w:sz w:val="20"/>
                <w:szCs w:val="20"/>
              </w:rPr>
              <w:t>ГОСУДАРСТВЕННОЕ</w:t>
            </w:r>
            <w:r w:rsidRPr="000C321C">
              <w:rPr>
                <w:spacing w:val="-12"/>
                <w:sz w:val="20"/>
                <w:szCs w:val="20"/>
              </w:rPr>
              <w:t xml:space="preserve"> </w:t>
            </w:r>
            <w:r w:rsidRPr="000C321C">
              <w:rPr>
                <w:sz w:val="20"/>
                <w:szCs w:val="20"/>
              </w:rPr>
              <w:t>БЮДЖЕТНОЕ ОБРАЗОВАТЕЛЬНОЕ УЧРЕЖДЕНИЕ ВЫСШЕГО</w:t>
            </w:r>
          </w:p>
          <w:p w:rsidR="0011666C" w:rsidRPr="000C321C" w:rsidRDefault="0011666C" w:rsidP="000C321C">
            <w:pPr>
              <w:pStyle w:val="TableParagraph"/>
              <w:spacing w:before="2"/>
              <w:ind w:left="802"/>
              <w:rPr>
                <w:sz w:val="20"/>
                <w:szCs w:val="20"/>
              </w:rPr>
            </w:pPr>
            <w:r w:rsidRPr="000C321C">
              <w:rPr>
                <w:sz w:val="20"/>
                <w:szCs w:val="20"/>
              </w:rPr>
              <w:t>ОБРАЗОВАНИЯ</w:t>
            </w:r>
            <w:r w:rsidRPr="000C321C">
              <w:rPr>
                <w:spacing w:val="-15"/>
                <w:sz w:val="20"/>
                <w:szCs w:val="20"/>
              </w:rPr>
              <w:t xml:space="preserve"> </w:t>
            </w:r>
            <w:r w:rsidRPr="000C321C">
              <w:rPr>
                <w:sz w:val="20"/>
                <w:szCs w:val="20"/>
              </w:rPr>
              <w:t>"ОМСКИЙ</w:t>
            </w:r>
            <w:r w:rsidRPr="000C321C">
              <w:rPr>
                <w:spacing w:val="-12"/>
                <w:sz w:val="20"/>
                <w:szCs w:val="20"/>
              </w:rPr>
              <w:t xml:space="preserve"> </w:t>
            </w:r>
            <w:r w:rsidRPr="000C321C">
              <w:rPr>
                <w:sz w:val="20"/>
                <w:szCs w:val="20"/>
              </w:rPr>
              <w:t>ГОСУДАРСТВЕННЫЙ УНИВЕРСИТЕТ ПУТЕЙ СООБЩЕНИЯ"</w:t>
            </w:r>
          </w:p>
        </w:tc>
      </w:tr>
      <w:tr w:rsidR="000C321C" w:rsidRPr="000C321C" w:rsidTr="000C321C">
        <w:trPr>
          <w:trHeight w:val="502"/>
        </w:trPr>
        <w:tc>
          <w:tcPr>
            <w:tcW w:w="4637" w:type="dxa"/>
            <w:shd w:val="clear" w:color="auto" w:fill="auto"/>
          </w:tcPr>
          <w:p w:rsidR="0011666C" w:rsidRPr="000C321C" w:rsidRDefault="0011666C" w:rsidP="000C321C">
            <w:pPr>
              <w:pStyle w:val="TableParagraph"/>
              <w:tabs>
                <w:tab w:val="left" w:pos="1091"/>
              </w:tabs>
              <w:spacing w:before="26"/>
              <w:rPr>
                <w:sz w:val="20"/>
                <w:szCs w:val="20"/>
              </w:rPr>
            </w:pPr>
            <w:r w:rsidRPr="000C321C">
              <w:rPr>
                <w:sz w:val="20"/>
                <w:szCs w:val="20"/>
                <w:u w:val="single"/>
              </w:rPr>
              <w:tab/>
            </w:r>
            <w:r w:rsidRPr="000C321C">
              <w:rPr>
                <w:sz w:val="20"/>
                <w:szCs w:val="20"/>
              </w:rPr>
              <w:t>/</w:t>
            </w:r>
            <w:r w:rsidRPr="000C321C">
              <w:rPr>
                <w:spacing w:val="-7"/>
                <w:sz w:val="20"/>
                <w:szCs w:val="20"/>
              </w:rPr>
              <w:t xml:space="preserve"> </w:t>
            </w:r>
            <w:r w:rsidRPr="000C321C">
              <w:rPr>
                <w:sz w:val="20"/>
                <w:szCs w:val="20"/>
              </w:rPr>
              <w:t>_____________</w:t>
            </w:r>
            <w:r w:rsidRPr="000C321C">
              <w:rPr>
                <w:spacing w:val="-2"/>
                <w:sz w:val="20"/>
                <w:szCs w:val="20"/>
              </w:rPr>
              <w:t xml:space="preserve"> </w:t>
            </w:r>
            <w:r w:rsidRPr="000C321C">
              <w:rPr>
                <w:spacing w:val="-10"/>
                <w:sz w:val="20"/>
                <w:szCs w:val="20"/>
              </w:rPr>
              <w:t>/</w:t>
            </w:r>
          </w:p>
          <w:p w:rsidR="0011666C" w:rsidRPr="000C321C" w:rsidRDefault="0011666C" w:rsidP="000C321C">
            <w:pPr>
              <w:pStyle w:val="TableParagraph"/>
              <w:spacing w:before="62" w:line="187" w:lineRule="exact"/>
              <w:ind w:left="100"/>
              <w:rPr>
                <w:sz w:val="20"/>
                <w:szCs w:val="20"/>
              </w:rPr>
            </w:pPr>
            <w:proofErr w:type="spellStart"/>
            <w:r w:rsidRPr="000C321C">
              <w:rPr>
                <w:spacing w:val="-4"/>
                <w:sz w:val="20"/>
                <w:szCs w:val="20"/>
              </w:rPr>
              <w:t>м.п</w:t>
            </w:r>
            <w:proofErr w:type="spellEnd"/>
            <w:r w:rsidRPr="000C321C">
              <w:rPr>
                <w:spacing w:val="-4"/>
                <w:sz w:val="20"/>
                <w:szCs w:val="20"/>
              </w:rPr>
              <w:t>.</w:t>
            </w:r>
          </w:p>
        </w:tc>
        <w:tc>
          <w:tcPr>
            <w:tcW w:w="5367" w:type="dxa"/>
            <w:shd w:val="clear" w:color="auto" w:fill="auto"/>
          </w:tcPr>
          <w:p w:rsidR="0011666C" w:rsidRPr="000C321C" w:rsidRDefault="0011666C" w:rsidP="000C321C">
            <w:pPr>
              <w:pStyle w:val="TableParagraph"/>
              <w:tabs>
                <w:tab w:val="left" w:pos="1843"/>
              </w:tabs>
              <w:spacing w:before="26"/>
              <w:ind w:left="802"/>
              <w:rPr>
                <w:sz w:val="20"/>
                <w:szCs w:val="20"/>
              </w:rPr>
            </w:pPr>
            <w:r w:rsidRPr="000C321C">
              <w:rPr>
                <w:sz w:val="20"/>
                <w:szCs w:val="20"/>
                <w:u w:val="single"/>
              </w:rPr>
              <w:tab/>
            </w:r>
            <w:r w:rsidRPr="000C321C">
              <w:rPr>
                <w:sz w:val="20"/>
                <w:szCs w:val="20"/>
              </w:rPr>
              <w:t>/</w:t>
            </w:r>
            <w:r w:rsidRPr="000C321C">
              <w:rPr>
                <w:spacing w:val="-4"/>
                <w:sz w:val="20"/>
                <w:szCs w:val="20"/>
              </w:rPr>
              <w:t xml:space="preserve"> </w:t>
            </w:r>
            <w:r w:rsidRPr="000C321C">
              <w:rPr>
                <w:sz w:val="20"/>
                <w:szCs w:val="20"/>
              </w:rPr>
              <w:t>Селиванов</w:t>
            </w:r>
            <w:r w:rsidRPr="000C321C">
              <w:rPr>
                <w:spacing w:val="-3"/>
                <w:sz w:val="20"/>
                <w:szCs w:val="20"/>
              </w:rPr>
              <w:t xml:space="preserve"> </w:t>
            </w:r>
            <w:r w:rsidRPr="000C321C">
              <w:rPr>
                <w:sz w:val="20"/>
                <w:szCs w:val="20"/>
              </w:rPr>
              <w:t>Е.И.</w:t>
            </w:r>
            <w:r w:rsidRPr="000C321C">
              <w:rPr>
                <w:spacing w:val="-3"/>
                <w:sz w:val="20"/>
                <w:szCs w:val="20"/>
              </w:rPr>
              <w:t xml:space="preserve"> </w:t>
            </w:r>
            <w:r w:rsidRPr="000C321C">
              <w:rPr>
                <w:spacing w:val="-10"/>
                <w:sz w:val="20"/>
                <w:szCs w:val="20"/>
              </w:rPr>
              <w:t>/</w:t>
            </w:r>
          </w:p>
          <w:p w:rsidR="0011666C" w:rsidRPr="000C321C" w:rsidRDefault="0011666C" w:rsidP="000C321C">
            <w:pPr>
              <w:pStyle w:val="TableParagraph"/>
              <w:spacing w:before="62" w:line="187" w:lineRule="exact"/>
              <w:ind w:left="852"/>
              <w:rPr>
                <w:sz w:val="20"/>
                <w:szCs w:val="20"/>
              </w:rPr>
            </w:pPr>
            <w:proofErr w:type="spellStart"/>
            <w:r w:rsidRPr="000C321C">
              <w:rPr>
                <w:spacing w:val="-4"/>
                <w:sz w:val="20"/>
                <w:szCs w:val="20"/>
              </w:rPr>
              <w:t>м.п</w:t>
            </w:r>
            <w:proofErr w:type="spellEnd"/>
            <w:r w:rsidRPr="000C321C">
              <w:rPr>
                <w:spacing w:val="-4"/>
                <w:sz w:val="20"/>
                <w:szCs w:val="20"/>
              </w:rPr>
              <w:t>.</w:t>
            </w:r>
          </w:p>
        </w:tc>
      </w:tr>
    </w:tbl>
    <w:p w:rsidR="0011666C" w:rsidRPr="0011666C" w:rsidRDefault="0011666C" w:rsidP="00567604">
      <w:pPr>
        <w:pStyle w:val="TableParagraph"/>
        <w:spacing w:line="187" w:lineRule="exact"/>
        <w:ind w:left="0"/>
        <w:rPr>
          <w:sz w:val="20"/>
          <w:szCs w:val="20"/>
        </w:rPr>
        <w:sectPr w:rsidR="0011666C" w:rsidRPr="0011666C">
          <w:pgSz w:w="11900" w:h="16820"/>
          <w:pgMar w:top="820" w:right="425" w:bottom="1320" w:left="850" w:header="0" w:footer="1100" w:gutter="0"/>
          <w:cols w:space="720"/>
        </w:sectPr>
      </w:pPr>
    </w:p>
    <w:p w:rsidR="00AC3B78" w:rsidRPr="00D47B89" w:rsidRDefault="00AC3B78" w:rsidP="00567604">
      <w:pPr>
        <w:spacing w:before="0"/>
        <w:rPr>
          <w:rFonts w:ascii="Arial" w:hAnsi="Arial" w:cs="Arial"/>
          <w:sz w:val="20"/>
        </w:rPr>
      </w:pPr>
    </w:p>
    <w:sectPr w:rsidR="00AC3B78" w:rsidRPr="00D47B89" w:rsidSect="00F658EB">
      <w:headerReference w:type="default" r:id="rId9"/>
      <w:footerReference w:type="even" r:id="rId10"/>
      <w:pgSz w:w="11906" w:h="16838"/>
      <w:pgMar w:top="567" w:right="566" w:bottom="180" w:left="540" w:header="158"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E5" w:rsidRDefault="00EF77E5">
      <w:pPr>
        <w:spacing w:before="0"/>
      </w:pPr>
      <w:r>
        <w:separator/>
      </w:r>
    </w:p>
  </w:endnote>
  <w:endnote w:type="continuationSeparator" w:id="0">
    <w:p w:rsidR="00EF77E5" w:rsidRDefault="00EF77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9B" w:rsidRDefault="00BD1F9B" w:rsidP="001B735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D1F9B" w:rsidRDefault="00BD1F9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E5" w:rsidRDefault="00EF77E5">
      <w:pPr>
        <w:spacing w:before="0"/>
      </w:pPr>
      <w:r>
        <w:separator/>
      </w:r>
    </w:p>
  </w:footnote>
  <w:footnote w:type="continuationSeparator" w:id="0">
    <w:p w:rsidR="00EF77E5" w:rsidRDefault="00EF77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F9B" w:rsidRPr="00B11C77" w:rsidRDefault="00BD1F9B" w:rsidP="009018DA">
    <w:pPr>
      <w:pStyle w:val="ac"/>
      <w:tabs>
        <w:tab w:val="clear" w:pos="4677"/>
        <w:tab w:val="clear" w:pos="9355"/>
        <w:tab w:val="left" w:pos="7120"/>
      </w:tabs>
      <w:jc w:val="right"/>
      <w:rPr>
        <w:rFonts w:ascii="Arial" w:hAnsi="Arial" w:cs="Arial"/>
        <w:i/>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0AEFB58"/>
    <w:lvl w:ilvl="0">
      <w:numFmt w:val="bullet"/>
      <w:lvlText w:val="*"/>
      <w:lvlJc w:val="left"/>
    </w:lvl>
  </w:abstractNum>
  <w:abstractNum w:abstractNumId="1" w15:restartNumberingAfterBreak="0">
    <w:nsid w:val="205C15F6"/>
    <w:multiLevelType w:val="hybridMultilevel"/>
    <w:tmpl w:val="D4BA8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F41449"/>
    <w:multiLevelType w:val="multilevel"/>
    <w:tmpl w:val="DDE8BD80"/>
    <w:lvl w:ilvl="0">
      <w:start w:val="1"/>
      <w:numFmt w:val="decimal"/>
      <w:pStyle w:val="a"/>
      <w:lvlText w:val="%1."/>
      <w:lvlJc w:val="center"/>
      <w:pPr>
        <w:tabs>
          <w:tab w:val="num" w:pos="170"/>
        </w:tabs>
        <w:ind w:left="0" w:firstLine="0"/>
      </w:pPr>
      <w:rPr>
        <w:rFonts w:ascii="Times New Roman" w:hAnsi="Times New Roman" w:hint="default"/>
        <w:b/>
        <w:i w:val="0"/>
        <w:color w:val="auto"/>
        <w:sz w:val="24"/>
        <w:u w:val="none"/>
        <w:effect w:val="none"/>
      </w:rPr>
    </w:lvl>
    <w:lvl w:ilvl="1">
      <w:start w:val="1"/>
      <w:numFmt w:val="decimal"/>
      <w:pStyle w:val="2"/>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3"/>
      <w:lvlText w:val="%1.%2.%3."/>
      <w:lvlJc w:val="left"/>
      <w:pPr>
        <w:tabs>
          <w:tab w:val="num" w:pos="851"/>
        </w:tabs>
        <w:ind w:left="1418" w:hanging="851"/>
      </w:pPr>
      <w:rPr>
        <w:rFonts w:hint="default"/>
        <w:sz w:val="22"/>
      </w:rPr>
    </w:lvl>
    <w:lvl w:ilvl="3">
      <w:start w:val="1"/>
      <w:numFmt w:val="decimal"/>
      <w:lvlText w:val="%1.%2.%3.%4."/>
      <w:lvlJc w:val="left"/>
      <w:pPr>
        <w:tabs>
          <w:tab w:val="num" w:pos="1418"/>
        </w:tabs>
        <w:ind w:left="1418" w:firstLine="0"/>
      </w:pPr>
      <w:rPr>
        <w:rFonts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232546F"/>
    <w:multiLevelType w:val="multilevel"/>
    <w:tmpl w:val="7DC8D8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F3094A"/>
    <w:multiLevelType w:val="multilevel"/>
    <w:tmpl w:val="F90CF5DA"/>
    <w:lvl w:ilvl="0">
      <w:start w:val="6"/>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15B5960"/>
    <w:multiLevelType w:val="multilevel"/>
    <w:tmpl w:val="32903E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18"/>
        <w:szCs w:val="18"/>
      </w:rPr>
    </w:lvl>
    <w:lvl w:ilvl="2">
      <w:start w:val="1"/>
      <w:numFmt w:val="decimal"/>
      <w:lvlText w:val="%1.%2.%3."/>
      <w:lvlJc w:val="left"/>
      <w:pPr>
        <w:ind w:left="284" w:hanging="284"/>
      </w:pPr>
      <w:rPr>
        <w:rFonts w:hint="default"/>
        <w:sz w:val="18"/>
        <w:szCs w:val="18"/>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24D7AA8"/>
    <w:multiLevelType w:val="multilevel"/>
    <w:tmpl w:val="C562F21C"/>
    <w:lvl w:ilvl="0">
      <w:start w:val="1"/>
      <w:numFmt w:val="decimal"/>
      <w:lvlText w:val="%1."/>
      <w:lvlJc w:val="left"/>
      <w:pPr>
        <w:ind w:left="372" w:hanging="203"/>
      </w:pPr>
      <w:rPr>
        <w:rFonts w:ascii="Arial" w:eastAsia="Arial" w:hAnsi="Arial" w:cs="Arial" w:hint="default"/>
        <w:b/>
        <w:bCs/>
        <w:i w:val="0"/>
        <w:iCs w:val="0"/>
        <w:spacing w:val="0"/>
        <w:w w:val="100"/>
        <w:sz w:val="18"/>
        <w:szCs w:val="18"/>
        <w:lang w:val="ru-RU" w:eastAsia="en-US" w:bidi="ar-SA"/>
      </w:rPr>
    </w:lvl>
    <w:lvl w:ilvl="1">
      <w:start w:val="1"/>
      <w:numFmt w:val="decimal"/>
      <w:lvlText w:val="%1.%2."/>
      <w:lvlJc w:val="left"/>
      <w:pPr>
        <w:ind w:left="170" w:hanging="391"/>
      </w:pPr>
      <w:rPr>
        <w:rFonts w:hint="default"/>
        <w:spacing w:val="-1"/>
        <w:w w:val="100"/>
        <w:lang w:val="ru-RU" w:eastAsia="en-US" w:bidi="ar-SA"/>
      </w:rPr>
    </w:lvl>
    <w:lvl w:ilvl="2">
      <w:numFmt w:val="bullet"/>
      <w:lvlText w:val="•"/>
      <w:lvlJc w:val="left"/>
      <w:pPr>
        <w:ind w:left="1518" w:hanging="391"/>
      </w:pPr>
      <w:rPr>
        <w:rFonts w:hint="default"/>
        <w:lang w:val="ru-RU" w:eastAsia="en-US" w:bidi="ar-SA"/>
      </w:rPr>
    </w:lvl>
    <w:lvl w:ilvl="3">
      <w:numFmt w:val="bullet"/>
      <w:lvlText w:val="•"/>
      <w:lvlJc w:val="left"/>
      <w:pPr>
        <w:ind w:left="2656" w:hanging="391"/>
      </w:pPr>
      <w:rPr>
        <w:rFonts w:hint="default"/>
        <w:lang w:val="ru-RU" w:eastAsia="en-US" w:bidi="ar-SA"/>
      </w:rPr>
    </w:lvl>
    <w:lvl w:ilvl="4">
      <w:numFmt w:val="bullet"/>
      <w:lvlText w:val="•"/>
      <w:lvlJc w:val="left"/>
      <w:pPr>
        <w:ind w:left="3794" w:hanging="391"/>
      </w:pPr>
      <w:rPr>
        <w:rFonts w:hint="default"/>
        <w:lang w:val="ru-RU" w:eastAsia="en-US" w:bidi="ar-SA"/>
      </w:rPr>
    </w:lvl>
    <w:lvl w:ilvl="5">
      <w:numFmt w:val="bullet"/>
      <w:lvlText w:val="•"/>
      <w:lvlJc w:val="left"/>
      <w:pPr>
        <w:ind w:left="4932" w:hanging="391"/>
      </w:pPr>
      <w:rPr>
        <w:rFonts w:hint="default"/>
        <w:lang w:val="ru-RU" w:eastAsia="en-US" w:bidi="ar-SA"/>
      </w:rPr>
    </w:lvl>
    <w:lvl w:ilvl="6">
      <w:numFmt w:val="bullet"/>
      <w:lvlText w:val="•"/>
      <w:lvlJc w:val="left"/>
      <w:pPr>
        <w:ind w:left="6071" w:hanging="391"/>
      </w:pPr>
      <w:rPr>
        <w:rFonts w:hint="default"/>
        <w:lang w:val="ru-RU" w:eastAsia="en-US" w:bidi="ar-SA"/>
      </w:rPr>
    </w:lvl>
    <w:lvl w:ilvl="7">
      <w:numFmt w:val="bullet"/>
      <w:lvlText w:val="•"/>
      <w:lvlJc w:val="left"/>
      <w:pPr>
        <w:ind w:left="7209" w:hanging="391"/>
      </w:pPr>
      <w:rPr>
        <w:rFonts w:hint="default"/>
        <w:lang w:val="ru-RU" w:eastAsia="en-US" w:bidi="ar-SA"/>
      </w:rPr>
    </w:lvl>
    <w:lvl w:ilvl="8">
      <w:numFmt w:val="bullet"/>
      <w:lvlText w:val="•"/>
      <w:lvlJc w:val="left"/>
      <w:pPr>
        <w:ind w:left="8347" w:hanging="391"/>
      </w:pPr>
      <w:rPr>
        <w:rFonts w:hint="default"/>
        <w:lang w:val="ru-RU" w:eastAsia="en-US" w:bidi="ar-SA"/>
      </w:rPr>
    </w:lvl>
  </w:abstractNum>
  <w:abstractNum w:abstractNumId="7" w15:restartNumberingAfterBreak="0">
    <w:nsid w:val="7F15297B"/>
    <w:multiLevelType w:val="multilevel"/>
    <w:tmpl w:val="C3D2DAA8"/>
    <w:lvl w:ilvl="0">
      <w:start w:val="1"/>
      <w:numFmt w:val="decimal"/>
      <w:lvlText w:val="%1."/>
      <w:lvlJc w:val="left"/>
      <w:pPr>
        <w:ind w:left="4437" w:hanging="202"/>
        <w:jc w:val="right"/>
      </w:pPr>
      <w:rPr>
        <w:rFonts w:hint="default"/>
        <w:spacing w:val="0"/>
        <w:w w:val="100"/>
        <w:lang w:val="ru-RU" w:eastAsia="en-US" w:bidi="ar-SA"/>
      </w:rPr>
    </w:lvl>
    <w:lvl w:ilvl="1">
      <w:start w:val="1"/>
      <w:numFmt w:val="decimal"/>
      <w:lvlText w:val="%1.%2."/>
      <w:lvlJc w:val="left"/>
      <w:pPr>
        <w:ind w:left="170" w:hanging="401"/>
      </w:pPr>
      <w:rPr>
        <w:rFonts w:ascii="Arial" w:eastAsia="Arial" w:hAnsi="Arial" w:cs="Arial" w:hint="default"/>
        <w:b w:val="0"/>
        <w:bCs w:val="0"/>
        <w:i w:val="0"/>
        <w:iCs w:val="0"/>
        <w:spacing w:val="-1"/>
        <w:w w:val="100"/>
        <w:sz w:val="18"/>
        <w:szCs w:val="18"/>
        <w:lang w:val="ru-RU" w:eastAsia="en-US" w:bidi="ar-SA"/>
      </w:rPr>
    </w:lvl>
    <w:lvl w:ilvl="2">
      <w:start w:val="1"/>
      <w:numFmt w:val="decimal"/>
      <w:lvlText w:val="%1.%2.%3."/>
      <w:lvlJc w:val="left"/>
      <w:pPr>
        <w:ind w:left="170" w:hanging="545"/>
      </w:pPr>
      <w:rPr>
        <w:rFonts w:ascii="Arial" w:eastAsia="Arial" w:hAnsi="Arial" w:cs="Arial" w:hint="default"/>
        <w:b w:val="0"/>
        <w:bCs w:val="0"/>
        <w:i w:val="0"/>
        <w:iCs w:val="0"/>
        <w:spacing w:val="-1"/>
        <w:w w:val="100"/>
        <w:sz w:val="18"/>
        <w:szCs w:val="18"/>
        <w:lang w:val="ru-RU" w:eastAsia="en-US" w:bidi="ar-SA"/>
      </w:rPr>
    </w:lvl>
    <w:lvl w:ilvl="3">
      <w:numFmt w:val="bullet"/>
      <w:lvlText w:val="•"/>
      <w:lvlJc w:val="left"/>
      <w:pPr>
        <w:ind w:left="5213" w:hanging="545"/>
      </w:pPr>
      <w:rPr>
        <w:rFonts w:hint="default"/>
        <w:lang w:val="ru-RU" w:eastAsia="en-US" w:bidi="ar-SA"/>
      </w:rPr>
    </w:lvl>
    <w:lvl w:ilvl="4">
      <w:numFmt w:val="bullet"/>
      <w:lvlText w:val="•"/>
      <w:lvlJc w:val="left"/>
      <w:pPr>
        <w:ind w:left="5986" w:hanging="545"/>
      </w:pPr>
      <w:rPr>
        <w:rFonts w:hint="default"/>
        <w:lang w:val="ru-RU" w:eastAsia="en-US" w:bidi="ar-SA"/>
      </w:rPr>
    </w:lvl>
    <w:lvl w:ilvl="5">
      <w:numFmt w:val="bullet"/>
      <w:lvlText w:val="•"/>
      <w:lvlJc w:val="left"/>
      <w:pPr>
        <w:ind w:left="6759" w:hanging="545"/>
      </w:pPr>
      <w:rPr>
        <w:rFonts w:hint="default"/>
        <w:lang w:val="ru-RU" w:eastAsia="en-US" w:bidi="ar-SA"/>
      </w:rPr>
    </w:lvl>
    <w:lvl w:ilvl="6">
      <w:numFmt w:val="bullet"/>
      <w:lvlText w:val="•"/>
      <w:lvlJc w:val="left"/>
      <w:pPr>
        <w:ind w:left="7532" w:hanging="545"/>
      </w:pPr>
      <w:rPr>
        <w:rFonts w:hint="default"/>
        <w:lang w:val="ru-RU" w:eastAsia="en-US" w:bidi="ar-SA"/>
      </w:rPr>
    </w:lvl>
    <w:lvl w:ilvl="7">
      <w:numFmt w:val="bullet"/>
      <w:lvlText w:val="•"/>
      <w:lvlJc w:val="left"/>
      <w:pPr>
        <w:ind w:left="8305" w:hanging="545"/>
      </w:pPr>
      <w:rPr>
        <w:rFonts w:hint="default"/>
        <w:lang w:val="ru-RU" w:eastAsia="en-US" w:bidi="ar-SA"/>
      </w:rPr>
    </w:lvl>
    <w:lvl w:ilvl="8">
      <w:numFmt w:val="bullet"/>
      <w:lvlText w:val="•"/>
      <w:lvlJc w:val="left"/>
      <w:pPr>
        <w:ind w:left="9078" w:hanging="545"/>
      </w:pPr>
      <w:rPr>
        <w:rFonts w:hint="default"/>
        <w:lang w:val="ru-RU" w:eastAsia="en-US" w:bidi="ar-SA"/>
      </w:rPr>
    </w:lvl>
  </w:abstractNum>
  <w:num w:numId="1">
    <w:abstractNumId w:val="5"/>
  </w:num>
  <w:num w:numId="2">
    <w:abstractNumId w:val="3"/>
  </w:num>
  <w:num w:numId="3">
    <w:abstractNumId w:val="1"/>
  </w:num>
  <w:num w:numId="4">
    <w:abstractNumId w:val="2"/>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4"/>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BB"/>
    <w:rsid w:val="00000F08"/>
    <w:rsid w:val="000013A4"/>
    <w:rsid w:val="000077A5"/>
    <w:rsid w:val="0001041D"/>
    <w:rsid w:val="00012974"/>
    <w:rsid w:val="00014C85"/>
    <w:rsid w:val="000152E0"/>
    <w:rsid w:val="00016CB6"/>
    <w:rsid w:val="00017B3B"/>
    <w:rsid w:val="00023BCA"/>
    <w:rsid w:val="00030F96"/>
    <w:rsid w:val="000310B0"/>
    <w:rsid w:val="00032D5C"/>
    <w:rsid w:val="00033D39"/>
    <w:rsid w:val="000359F7"/>
    <w:rsid w:val="00036300"/>
    <w:rsid w:val="00040F98"/>
    <w:rsid w:val="00042052"/>
    <w:rsid w:val="00042680"/>
    <w:rsid w:val="00042A33"/>
    <w:rsid w:val="00052887"/>
    <w:rsid w:val="000626B8"/>
    <w:rsid w:val="00067FAC"/>
    <w:rsid w:val="000829DF"/>
    <w:rsid w:val="000866AD"/>
    <w:rsid w:val="00086B30"/>
    <w:rsid w:val="00092177"/>
    <w:rsid w:val="00095842"/>
    <w:rsid w:val="00096716"/>
    <w:rsid w:val="000A3824"/>
    <w:rsid w:val="000A3C93"/>
    <w:rsid w:val="000A40AF"/>
    <w:rsid w:val="000A4881"/>
    <w:rsid w:val="000B1483"/>
    <w:rsid w:val="000B2BE2"/>
    <w:rsid w:val="000C09CE"/>
    <w:rsid w:val="000C2BB0"/>
    <w:rsid w:val="000C321C"/>
    <w:rsid w:val="000C404B"/>
    <w:rsid w:val="000C49CD"/>
    <w:rsid w:val="000C67C0"/>
    <w:rsid w:val="000E1C52"/>
    <w:rsid w:val="000E5FC9"/>
    <w:rsid w:val="000E678A"/>
    <w:rsid w:val="000E71E1"/>
    <w:rsid w:val="000F0F4F"/>
    <w:rsid w:val="000F20B7"/>
    <w:rsid w:val="000F4BC8"/>
    <w:rsid w:val="00103270"/>
    <w:rsid w:val="00106DBC"/>
    <w:rsid w:val="00110E0D"/>
    <w:rsid w:val="00112ECB"/>
    <w:rsid w:val="00112FD9"/>
    <w:rsid w:val="001146B0"/>
    <w:rsid w:val="00114CEF"/>
    <w:rsid w:val="001152F5"/>
    <w:rsid w:val="0011666C"/>
    <w:rsid w:val="001168D9"/>
    <w:rsid w:val="00117FF0"/>
    <w:rsid w:val="00122F9A"/>
    <w:rsid w:val="001237F8"/>
    <w:rsid w:val="00124E8A"/>
    <w:rsid w:val="00125CE7"/>
    <w:rsid w:val="00125EB4"/>
    <w:rsid w:val="001322BC"/>
    <w:rsid w:val="00140D47"/>
    <w:rsid w:val="00141CA0"/>
    <w:rsid w:val="00141E93"/>
    <w:rsid w:val="0014307A"/>
    <w:rsid w:val="00144594"/>
    <w:rsid w:val="0014543B"/>
    <w:rsid w:val="00147831"/>
    <w:rsid w:val="00151174"/>
    <w:rsid w:val="0015698F"/>
    <w:rsid w:val="001570B8"/>
    <w:rsid w:val="001579DB"/>
    <w:rsid w:val="001619B2"/>
    <w:rsid w:val="00163CB2"/>
    <w:rsid w:val="0016465D"/>
    <w:rsid w:val="00164953"/>
    <w:rsid w:val="0016716B"/>
    <w:rsid w:val="001720A4"/>
    <w:rsid w:val="0017258C"/>
    <w:rsid w:val="00180907"/>
    <w:rsid w:val="00183D48"/>
    <w:rsid w:val="001847F7"/>
    <w:rsid w:val="001900E7"/>
    <w:rsid w:val="001900F0"/>
    <w:rsid w:val="00193AE2"/>
    <w:rsid w:val="00193CD3"/>
    <w:rsid w:val="00195A03"/>
    <w:rsid w:val="0019606C"/>
    <w:rsid w:val="001961C4"/>
    <w:rsid w:val="001A0E2A"/>
    <w:rsid w:val="001A1844"/>
    <w:rsid w:val="001A45C1"/>
    <w:rsid w:val="001A582A"/>
    <w:rsid w:val="001A5E37"/>
    <w:rsid w:val="001A7683"/>
    <w:rsid w:val="001A78B7"/>
    <w:rsid w:val="001A7E2A"/>
    <w:rsid w:val="001B2AED"/>
    <w:rsid w:val="001B2EF2"/>
    <w:rsid w:val="001B5056"/>
    <w:rsid w:val="001B69F8"/>
    <w:rsid w:val="001B7350"/>
    <w:rsid w:val="001C0D64"/>
    <w:rsid w:val="001C2417"/>
    <w:rsid w:val="001C3BA0"/>
    <w:rsid w:val="001C605D"/>
    <w:rsid w:val="001C6C9C"/>
    <w:rsid w:val="001C6EC3"/>
    <w:rsid w:val="001D3DA4"/>
    <w:rsid w:val="001D5CAA"/>
    <w:rsid w:val="001D635A"/>
    <w:rsid w:val="001E1A78"/>
    <w:rsid w:val="001E2874"/>
    <w:rsid w:val="001E2975"/>
    <w:rsid w:val="001F1136"/>
    <w:rsid w:val="001F22A6"/>
    <w:rsid w:val="001F35CE"/>
    <w:rsid w:val="001F62C8"/>
    <w:rsid w:val="00201382"/>
    <w:rsid w:val="00206597"/>
    <w:rsid w:val="00213A2C"/>
    <w:rsid w:val="002154AD"/>
    <w:rsid w:val="002166CD"/>
    <w:rsid w:val="00216803"/>
    <w:rsid w:val="00223C03"/>
    <w:rsid w:val="00226568"/>
    <w:rsid w:val="00227DB1"/>
    <w:rsid w:val="00234162"/>
    <w:rsid w:val="00235790"/>
    <w:rsid w:val="0023783D"/>
    <w:rsid w:val="002437C7"/>
    <w:rsid w:val="0024772A"/>
    <w:rsid w:val="0025068E"/>
    <w:rsid w:val="00255271"/>
    <w:rsid w:val="0025528F"/>
    <w:rsid w:val="00256E18"/>
    <w:rsid w:val="00261FE6"/>
    <w:rsid w:val="002622BF"/>
    <w:rsid w:val="00262982"/>
    <w:rsid w:val="0026417A"/>
    <w:rsid w:val="002670A1"/>
    <w:rsid w:val="002706DA"/>
    <w:rsid w:val="002713A4"/>
    <w:rsid w:val="002801F0"/>
    <w:rsid w:val="00281683"/>
    <w:rsid w:val="00282A8A"/>
    <w:rsid w:val="00283BF9"/>
    <w:rsid w:val="00285ABF"/>
    <w:rsid w:val="00290835"/>
    <w:rsid w:val="0029264A"/>
    <w:rsid w:val="00294B69"/>
    <w:rsid w:val="00295D7F"/>
    <w:rsid w:val="0029674F"/>
    <w:rsid w:val="002A3240"/>
    <w:rsid w:val="002A476F"/>
    <w:rsid w:val="002A6A58"/>
    <w:rsid w:val="002A6EAA"/>
    <w:rsid w:val="002A7D7E"/>
    <w:rsid w:val="002B25CA"/>
    <w:rsid w:val="002B6387"/>
    <w:rsid w:val="002B763E"/>
    <w:rsid w:val="002C345D"/>
    <w:rsid w:val="002D004A"/>
    <w:rsid w:val="002D04E8"/>
    <w:rsid w:val="002D142D"/>
    <w:rsid w:val="002D69ED"/>
    <w:rsid w:val="002E01E1"/>
    <w:rsid w:val="002E1EA9"/>
    <w:rsid w:val="002E1EDB"/>
    <w:rsid w:val="002E4689"/>
    <w:rsid w:val="002F04F4"/>
    <w:rsid w:val="002F08A1"/>
    <w:rsid w:val="002F0DA3"/>
    <w:rsid w:val="002F39EB"/>
    <w:rsid w:val="002F4D91"/>
    <w:rsid w:val="002F67D9"/>
    <w:rsid w:val="002F6815"/>
    <w:rsid w:val="002F7C2C"/>
    <w:rsid w:val="003015C2"/>
    <w:rsid w:val="00302EB8"/>
    <w:rsid w:val="00304C06"/>
    <w:rsid w:val="00312E95"/>
    <w:rsid w:val="00313242"/>
    <w:rsid w:val="00313C40"/>
    <w:rsid w:val="003146FE"/>
    <w:rsid w:val="00315BFB"/>
    <w:rsid w:val="003169FE"/>
    <w:rsid w:val="003217A8"/>
    <w:rsid w:val="003229F0"/>
    <w:rsid w:val="00322D38"/>
    <w:rsid w:val="003247BC"/>
    <w:rsid w:val="00325539"/>
    <w:rsid w:val="00331662"/>
    <w:rsid w:val="00334863"/>
    <w:rsid w:val="00336F38"/>
    <w:rsid w:val="003406B5"/>
    <w:rsid w:val="0034243E"/>
    <w:rsid w:val="00347DD9"/>
    <w:rsid w:val="00350B65"/>
    <w:rsid w:val="00350D6E"/>
    <w:rsid w:val="0035240A"/>
    <w:rsid w:val="0035628A"/>
    <w:rsid w:val="00361A6E"/>
    <w:rsid w:val="00363C9D"/>
    <w:rsid w:val="00365950"/>
    <w:rsid w:val="003728E8"/>
    <w:rsid w:val="00372DAB"/>
    <w:rsid w:val="003744C6"/>
    <w:rsid w:val="0037579D"/>
    <w:rsid w:val="00375DBF"/>
    <w:rsid w:val="00380DB0"/>
    <w:rsid w:val="00383B75"/>
    <w:rsid w:val="00387D57"/>
    <w:rsid w:val="00391860"/>
    <w:rsid w:val="00391B2B"/>
    <w:rsid w:val="00393F65"/>
    <w:rsid w:val="0039460A"/>
    <w:rsid w:val="003956C3"/>
    <w:rsid w:val="003978C5"/>
    <w:rsid w:val="003A0BFA"/>
    <w:rsid w:val="003A0C5D"/>
    <w:rsid w:val="003A1366"/>
    <w:rsid w:val="003A4C8D"/>
    <w:rsid w:val="003A5230"/>
    <w:rsid w:val="003A5944"/>
    <w:rsid w:val="003A5C1C"/>
    <w:rsid w:val="003A7244"/>
    <w:rsid w:val="003B2465"/>
    <w:rsid w:val="003C0D6E"/>
    <w:rsid w:val="003C58DC"/>
    <w:rsid w:val="003D13B4"/>
    <w:rsid w:val="003D5658"/>
    <w:rsid w:val="003D7D48"/>
    <w:rsid w:val="003E246E"/>
    <w:rsid w:val="003E434B"/>
    <w:rsid w:val="003E6AE6"/>
    <w:rsid w:val="003F46E5"/>
    <w:rsid w:val="003F4889"/>
    <w:rsid w:val="003F7DEA"/>
    <w:rsid w:val="00400E14"/>
    <w:rsid w:val="004010CF"/>
    <w:rsid w:val="004040E4"/>
    <w:rsid w:val="00404B4F"/>
    <w:rsid w:val="00413862"/>
    <w:rsid w:val="004206D6"/>
    <w:rsid w:val="00421208"/>
    <w:rsid w:val="00423FFF"/>
    <w:rsid w:val="00424D0A"/>
    <w:rsid w:val="004253EB"/>
    <w:rsid w:val="00425C5D"/>
    <w:rsid w:val="0043084D"/>
    <w:rsid w:val="00431F7F"/>
    <w:rsid w:val="00435915"/>
    <w:rsid w:val="00443A52"/>
    <w:rsid w:val="00443DE7"/>
    <w:rsid w:val="00444101"/>
    <w:rsid w:val="00444C2D"/>
    <w:rsid w:val="0045302A"/>
    <w:rsid w:val="004531A4"/>
    <w:rsid w:val="004577CA"/>
    <w:rsid w:val="00457F0B"/>
    <w:rsid w:val="00460F56"/>
    <w:rsid w:val="0046664F"/>
    <w:rsid w:val="00467DE5"/>
    <w:rsid w:val="00470C11"/>
    <w:rsid w:val="00471BC8"/>
    <w:rsid w:val="00473617"/>
    <w:rsid w:val="00480D56"/>
    <w:rsid w:val="004864C0"/>
    <w:rsid w:val="00487B35"/>
    <w:rsid w:val="00487BC3"/>
    <w:rsid w:val="00490762"/>
    <w:rsid w:val="00492E6A"/>
    <w:rsid w:val="004A0AD0"/>
    <w:rsid w:val="004A2B01"/>
    <w:rsid w:val="004B1D23"/>
    <w:rsid w:val="004B447F"/>
    <w:rsid w:val="004B7EE9"/>
    <w:rsid w:val="004C05B2"/>
    <w:rsid w:val="004C2F7C"/>
    <w:rsid w:val="004C41FD"/>
    <w:rsid w:val="004D25AC"/>
    <w:rsid w:val="004D3509"/>
    <w:rsid w:val="004D3CBC"/>
    <w:rsid w:val="004D5955"/>
    <w:rsid w:val="004D7F8F"/>
    <w:rsid w:val="004E3753"/>
    <w:rsid w:val="004E3D97"/>
    <w:rsid w:val="004E4CC4"/>
    <w:rsid w:val="004E5DBF"/>
    <w:rsid w:val="004E780D"/>
    <w:rsid w:val="004F12C7"/>
    <w:rsid w:val="004F5234"/>
    <w:rsid w:val="0050438E"/>
    <w:rsid w:val="0051293C"/>
    <w:rsid w:val="005174C4"/>
    <w:rsid w:val="00517908"/>
    <w:rsid w:val="00522C62"/>
    <w:rsid w:val="00532C72"/>
    <w:rsid w:val="00534167"/>
    <w:rsid w:val="005342F6"/>
    <w:rsid w:val="00535A03"/>
    <w:rsid w:val="00535A63"/>
    <w:rsid w:val="00540340"/>
    <w:rsid w:val="00540BFE"/>
    <w:rsid w:val="00542760"/>
    <w:rsid w:val="0054658A"/>
    <w:rsid w:val="00546994"/>
    <w:rsid w:val="0054702E"/>
    <w:rsid w:val="005472E0"/>
    <w:rsid w:val="0054730D"/>
    <w:rsid w:val="0054753E"/>
    <w:rsid w:val="00550402"/>
    <w:rsid w:val="00552E89"/>
    <w:rsid w:val="00554814"/>
    <w:rsid w:val="00556A64"/>
    <w:rsid w:val="00563CBE"/>
    <w:rsid w:val="005642F7"/>
    <w:rsid w:val="0056560C"/>
    <w:rsid w:val="005661CC"/>
    <w:rsid w:val="00567604"/>
    <w:rsid w:val="00570312"/>
    <w:rsid w:val="005810C3"/>
    <w:rsid w:val="00584786"/>
    <w:rsid w:val="0058554C"/>
    <w:rsid w:val="0059395E"/>
    <w:rsid w:val="005950B8"/>
    <w:rsid w:val="005A08AC"/>
    <w:rsid w:val="005A17BD"/>
    <w:rsid w:val="005A1D42"/>
    <w:rsid w:val="005A22DC"/>
    <w:rsid w:val="005A33AC"/>
    <w:rsid w:val="005B2F18"/>
    <w:rsid w:val="005B6EE9"/>
    <w:rsid w:val="005C7931"/>
    <w:rsid w:val="005D2647"/>
    <w:rsid w:val="005D480E"/>
    <w:rsid w:val="005D5658"/>
    <w:rsid w:val="005D5922"/>
    <w:rsid w:val="005E07C8"/>
    <w:rsid w:val="005E0F0D"/>
    <w:rsid w:val="005E1353"/>
    <w:rsid w:val="005E19FF"/>
    <w:rsid w:val="005E2A00"/>
    <w:rsid w:val="005E4437"/>
    <w:rsid w:val="005E4FB8"/>
    <w:rsid w:val="005F258A"/>
    <w:rsid w:val="005F390D"/>
    <w:rsid w:val="00600E53"/>
    <w:rsid w:val="00601EDE"/>
    <w:rsid w:val="00602560"/>
    <w:rsid w:val="00604560"/>
    <w:rsid w:val="00605DA6"/>
    <w:rsid w:val="0060757E"/>
    <w:rsid w:val="00610D07"/>
    <w:rsid w:val="006146CA"/>
    <w:rsid w:val="0061765A"/>
    <w:rsid w:val="00617D8A"/>
    <w:rsid w:val="00621C6C"/>
    <w:rsid w:val="00621EB5"/>
    <w:rsid w:val="00621FF8"/>
    <w:rsid w:val="00622BD2"/>
    <w:rsid w:val="00625B1C"/>
    <w:rsid w:val="0063266B"/>
    <w:rsid w:val="00633A4A"/>
    <w:rsid w:val="0063560B"/>
    <w:rsid w:val="00635E00"/>
    <w:rsid w:val="00637106"/>
    <w:rsid w:val="00647734"/>
    <w:rsid w:val="00651AC1"/>
    <w:rsid w:val="006537D8"/>
    <w:rsid w:val="006547E7"/>
    <w:rsid w:val="0067469B"/>
    <w:rsid w:val="00677132"/>
    <w:rsid w:val="00677BF9"/>
    <w:rsid w:val="00681212"/>
    <w:rsid w:val="00682B12"/>
    <w:rsid w:val="00684739"/>
    <w:rsid w:val="00684791"/>
    <w:rsid w:val="0068570A"/>
    <w:rsid w:val="00690F72"/>
    <w:rsid w:val="00693D7E"/>
    <w:rsid w:val="00694547"/>
    <w:rsid w:val="00696D80"/>
    <w:rsid w:val="00696E9B"/>
    <w:rsid w:val="00697273"/>
    <w:rsid w:val="00697EDD"/>
    <w:rsid w:val="006A1B65"/>
    <w:rsid w:val="006A418F"/>
    <w:rsid w:val="006A449B"/>
    <w:rsid w:val="006A7BCC"/>
    <w:rsid w:val="006B1AE7"/>
    <w:rsid w:val="006B3A5A"/>
    <w:rsid w:val="006B4356"/>
    <w:rsid w:val="006B5631"/>
    <w:rsid w:val="006B63DB"/>
    <w:rsid w:val="006B6763"/>
    <w:rsid w:val="006B7ABF"/>
    <w:rsid w:val="006C073B"/>
    <w:rsid w:val="006C0DF8"/>
    <w:rsid w:val="006D0C6E"/>
    <w:rsid w:val="006D31E6"/>
    <w:rsid w:val="006D5BD2"/>
    <w:rsid w:val="006D784B"/>
    <w:rsid w:val="006E57E0"/>
    <w:rsid w:val="006F54A7"/>
    <w:rsid w:val="006F557F"/>
    <w:rsid w:val="0070001D"/>
    <w:rsid w:val="007017F4"/>
    <w:rsid w:val="00702B98"/>
    <w:rsid w:val="0070522A"/>
    <w:rsid w:val="007070CF"/>
    <w:rsid w:val="007100F7"/>
    <w:rsid w:val="00711526"/>
    <w:rsid w:val="00714913"/>
    <w:rsid w:val="0072066C"/>
    <w:rsid w:val="00721D23"/>
    <w:rsid w:val="007269A0"/>
    <w:rsid w:val="00730374"/>
    <w:rsid w:val="007306AE"/>
    <w:rsid w:val="00735D5C"/>
    <w:rsid w:val="00735DD2"/>
    <w:rsid w:val="0073637B"/>
    <w:rsid w:val="007365CF"/>
    <w:rsid w:val="007418F3"/>
    <w:rsid w:val="00757711"/>
    <w:rsid w:val="0076050B"/>
    <w:rsid w:val="00765388"/>
    <w:rsid w:val="00767F5B"/>
    <w:rsid w:val="007730E0"/>
    <w:rsid w:val="007756FF"/>
    <w:rsid w:val="007771C5"/>
    <w:rsid w:val="007828A0"/>
    <w:rsid w:val="00782EB4"/>
    <w:rsid w:val="007836D4"/>
    <w:rsid w:val="00790755"/>
    <w:rsid w:val="00793D57"/>
    <w:rsid w:val="007A0172"/>
    <w:rsid w:val="007A31C8"/>
    <w:rsid w:val="007A5ABF"/>
    <w:rsid w:val="007A5E06"/>
    <w:rsid w:val="007A7B75"/>
    <w:rsid w:val="007B0146"/>
    <w:rsid w:val="007B1494"/>
    <w:rsid w:val="007B30B7"/>
    <w:rsid w:val="007B3A6B"/>
    <w:rsid w:val="007B4D21"/>
    <w:rsid w:val="007B518D"/>
    <w:rsid w:val="007B5518"/>
    <w:rsid w:val="007C042C"/>
    <w:rsid w:val="007C1EBB"/>
    <w:rsid w:val="007C34E8"/>
    <w:rsid w:val="007D0563"/>
    <w:rsid w:val="007D4727"/>
    <w:rsid w:val="007D7AF5"/>
    <w:rsid w:val="007E08C0"/>
    <w:rsid w:val="007E264D"/>
    <w:rsid w:val="007E439C"/>
    <w:rsid w:val="007E5F48"/>
    <w:rsid w:val="007E7692"/>
    <w:rsid w:val="007F2DA4"/>
    <w:rsid w:val="00802C7C"/>
    <w:rsid w:val="008034C9"/>
    <w:rsid w:val="008052F4"/>
    <w:rsid w:val="00805590"/>
    <w:rsid w:val="00805AE9"/>
    <w:rsid w:val="00806173"/>
    <w:rsid w:val="008114D0"/>
    <w:rsid w:val="0081267F"/>
    <w:rsid w:val="0081570E"/>
    <w:rsid w:val="00815A48"/>
    <w:rsid w:val="00820179"/>
    <w:rsid w:val="00820896"/>
    <w:rsid w:val="00820B04"/>
    <w:rsid w:val="008221F3"/>
    <w:rsid w:val="00822A29"/>
    <w:rsid w:val="00822A7B"/>
    <w:rsid w:val="00824B5D"/>
    <w:rsid w:val="00825B5E"/>
    <w:rsid w:val="00831121"/>
    <w:rsid w:val="00831795"/>
    <w:rsid w:val="0083380B"/>
    <w:rsid w:val="00835CB0"/>
    <w:rsid w:val="0084447D"/>
    <w:rsid w:val="0085457E"/>
    <w:rsid w:val="00857BCE"/>
    <w:rsid w:val="00861472"/>
    <w:rsid w:val="00861B0A"/>
    <w:rsid w:val="0086486B"/>
    <w:rsid w:val="00865174"/>
    <w:rsid w:val="008707D1"/>
    <w:rsid w:val="00870B7F"/>
    <w:rsid w:val="0087494E"/>
    <w:rsid w:val="008762D2"/>
    <w:rsid w:val="008851E4"/>
    <w:rsid w:val="00886383"/>
    <w:rsid w:val="008961DE"/>
    <w:rsid w:val="00896C86"/>
    <w:rsid w:val="008A2A86"/>
    <w:rsid w:val="008A2F7E"/>
    <w:rsid w:val="008A505F"/>
    <w:rsid w:val="008A75B0"/>
    <w:rsid w:val="008B09CE"/>
    <w:rsid w:val="008B15EE"/>
    <w:rsid w:val="008B3FC9"/>
    <w:rsid w:val="008B5F73"/>
    <w:rsid w:val="008C0518"/>
    <w:rsid w:val="008C2A80"/>
    <w:rsid w:val="008C5523"/>
    <w:rsid w:val="008C5F40"/>
    <w:rsid w:val="008C78BF"/>
    <w:rsid w:val="008D0B06"/>
    <w:rsid w:val="008D0F14"/>
    <w:rsid w:val="008D1159"/>
    <w:rsid w:val="008D2F10"/>
    <w:rsid w:val="008D3E69"/>
    <w:rsid w:val="008D6F1B"/>
    <w:rsid w:val="008D7AC5"/>
    <w:rsid w:val="008E0E67"/>
    <w:rsid w:val="008E308E"/>
    <w:rsid w:val="008E4118"/>
    <w:rsid w:val="008E4718"/>
    <w:rsid w:val="008F00B7"/>
    <w:rsid w:val="008F2659"/>
    <w:rsid w:val="008F3452"/>
    <w:rsid w:val="008F366E"/>
    <w:rsid w:val="008F45E2"/>
    <w:rsid w:val="008F5AEF"/>
    <w:rsid w:val="008F683A"/>
    <w:rsid w:val="008F7612"/>
    <w:rsid w:val="009018DA"/>
    <w:rsid w:val="00901BC3"/>
    <w:rsid w:val="00902A51"/>
    <w:rsid w:val="009032FE"/>
    <w:rsid w:val="009038B8"/>
    <w:rsid w:val="00906E5C"/>
    <w:rsid w:val="00907628"/>
    <w:rsid w:val="00910051"/>
    <w:rsid w:val="00910778"/>
    <w:rsid w:val="009115D2"/>
    <w:rsid w:val="00916671"/>
    <w:rsid w:val="0092241B"/>
    <w:rsid w:val="00923105"/>
    <w:rsid w:val="00925D84"/>
    <w:rsid w:val="00931736"/>
    <w:rsid w:val="0093300A"/>
    <w:rsid w:val="00934558"/>
    <w:rsid w:val="00934E9B"/>
    <w:rsid w:val="00936329"/>
    <w:rsid w:val="00936E54"/>
    <w:rsid w:val="009425A2"/>
    <w:rsid w:val="00943FDC"/>
    <w:rsid w:val="0094782B"/>
    <w:rsid w:val="0095237B"/>
    <w:rsid w:val="00953150"/>
    <w:rsid w:val="00954D99"/>
    <w:rsid w:val="0096004E"/>
    <w:rsid w:val="00964FF4"/>
    <w:rsid w:val="00965318"/>
    <w:rsid w:val="00975362"/>
    <w:rsid w:val="009765F8"/>
    <w:rsid w:val="00980BE0"/>
    <w:rsid w:val="00981D8A"/>
    <w:rsid w:val="0098298A"/>
    <w:rsid w:val="00985445"/>
    <w:rsid w:val="00990EC7"/>
    <w:rsid w:val="00991C05"/>
    <w:rsid w:val="009935FE"/>
    <w:rsid w:val="00993846"/>
    <w:rsid w:val="00993B70"/>
    <w:rsid w:val="009944C1"/>
    <w:rsid w:val="009955E1"/>
    <w:rsid w:val="009959DB"/>
    <w:rsid w:val="00997F02"/>
    <w:rsid w:val="009A1C7B"/>
    <w:rsid w:val="009A397C"/>
    <w:rsid w:val="009A5B1E"/>
    <w:rsid w:val="009B1B3F"/>
    <w:rsid w:val="009C231A"/>
    <w:rsid w:val="009C24BC"/>
    <w:rsid w:val="009C254C"/>
    <w:rsid w:val="009C3359"/>
    <w:rsid w:val="009D0C6A"/>
    <w:rsid w:val="009D3B0A"/>
    <w:rsid w:val="009D44EC"/>
    <w:rsid w:val="009D4E20"/>
    <w:rsid w:val="009D61AA"/>
    <w:rsid w:val="009D6A88"/>
    <w:rsid w:val="009D6E39"/>
    <w:rsid w:val="009E02D4"/>
    <w:rsid w:val="009E770F"/>
    <w:rsid w:val="009F1754"/>
    <w:rsid w:val="009F17FD"/>
    <w:rsid w:val="009F3D33"/>
    <w:rsid w:val="009F74B5"/>
    <w:rsid w:val="00A01A86"/>
    <w:rsid w:val="00A0657A"/>
    <w:rsid w:val="00A130E1"/>
    <w:rsid w:val="00A157AB"/>
    <w:rsid w:val="00A15D5C"/>
    <w:rsid w:val="00A168AA"/>
    <w:rsid w:val="00A2157A"/>
    <w:rsid w:val="00A21845"/>
    <w:rsid w:val="00A23071"/>
    <w:rsid w:val="00A231F8"/>
    <w:rsid w:val="00A25F70"/>
    <w:rsid w:val="00A26FB9"/>
    <w:rsid w:val="00A2759D"/>
    <w:rsid w:val="00A27C3F"/>
    <w:rsid w:val="00A27FE7"/>
    <w:rsid w:val="00A34830"/>
    <w:rsid w:val="00A37465"/>
    <w:rsid w:val="00A3749C"/>
    <w:rsid w:val="00A40398"/>
    <w:rsid w:val="00A4192D"/>
    <w:rsid w:val="00A44180"/>
    <w:rsid w:val="00A4633E"/>
    <w:rsid w:val="00A50602"/>
    <w:rsid w:val="00A50AD3"/>
    <w:rsid w:val="00A52762"/>
    <w:rsid w:val="00A53690"/>
    <w:rsid w:val="00A54143"/>
    <w:rsid w:val="00A57182"/>
    <w:rsid w:val="00A57C56"/>
    <w:rsid w:val="00A6054E"/>
    <w:rsid w:val="00A62A81"/>
    <w:rsid w:val="00A65EBF"/>
    <w:rsid w:val="00A67350"/>
    <w:rsid w:val="00A705ED"/>
    <w:rsid w:val="00A72D5F"/>
    <w:rsid w:val="00A7325A"/>
    <w:rsid w:val="00A74BAA"/>
    <w:rsid w:val="00A81C25"/>
    <w:rsid w:val="00A834B8"/>
    <w:rsid w:val="00A84684"/>
    <w:rsid w:val="00A86883"/>
    <w:rsid w:val="00A873FE"/>
    <w:rsid w:val="00A9034D"/>
    <w:rsid w:val="00A93724"/>
    <w:rsid w:val="00A94F74"/>
    <w:rsid w:val="00A963AD"/>
    <w:rsid w:val="00AA0A22"/>
    <w:rsid w:val="00AA4BA4"/>
    <w:rsid w:val="00AA70FC"/>
    <w:rsid w:val="00AB10B5"/>
    <w:rsid w:val="00AB142A"/>
    <w:rsid w:val="00AB35A1"/>
    <w:rsid w:val="00AB6E6F"/>
    <w:rsid w:val="00AC078B"/>
    <w:rsid w:val="00AC1729"/>
    <w:rsid w:val="00AC3B78"/>
    <w:rsid w:val="00AC4AED"/>
    <w:rsid w:val="00AC4E11"/>
    <w:rsid w:val="00AC4E29"/>
    <w:rsid w:val="00AC70D5"/>
    <w:rsid w:val="00AD5231"/>
    <w:rsid w:val="00AD7108"/>
    <w:rsid w:val="00AE0A40"/>
    <w:rsid w:val="00AE77D0"/>
    <w:rsid w:val="00AF1414"/>
    <w:rsid w:val="00AF1E8A"/>
    <w:rsid w:val="00AF2951"/>
    <w:rsid w:val="00AF6CB7"/>
    <w:rsid w:val="00AF7865"/>
    <w:rsid w:val="00AF7FFC"/>
    <w:rsid w:val="00B037AA"/>
    <w:rsid w:val="00B04530"/>
    <w:rsid w:val="00B04C59"/>
    <w:rsid w:val="00B05D49"/>
    <w:rsid w:val="00B10FB7"/>
    <w:rsid w:val="00B111C5"/>
    <w:rsid w:val="00B11312"/>
    <w:rsid w:val="00B11C77"/>
    <w:rsid w:val="00B16B4D"/>
    <w:rsid w:val="00B17E40"/>
    <w:rsid w:val="00B25242"/>
    <w:rsid w:val="00B2773F"/>
    <w:rsid w:val="00B34128"/>
    <w:rsid w:val="00B357CD"/>
    <w:rsid w:val="00B36B09"/>
    <w:rsid w:val="00B371B7"/>
    <w:rsid w:val="00B40C32"/>
    <w:rsid w:val="00B42F33"/>
    <w:rsid w:val="00B466E0"/>
    <w:rsid w:val="00B56138"/>
    <w:rsid w:val="00B64BE7"/>
    <w:rsid w:val="00B65070"/>
    <w:rsid w:val="00B672C4"/>
    <w:rsid w:val="00B67CE0"/>
    <w:rsid w:val="00B74A39"/>
    <w:rsid w:val="00B8131D"/>
    <w:rsid w:val="00B90DA7"/>
    <w:rsid w:val="00B91B54"/>
    <w:rsid w:val="00B9590D"/>
    <w:rsid w:val="00B959B3"/>
    <w:rsid w:val="00B95DF9"/>
    <w:rsid w:val="00BA172B"/>
    <w:rsid w:val="00BA3640"/>
    <w:rsid w:val="00BA776D"/>
    <w:rsid w:val="00BA7F60"/>
    <w:rsid w:val="00BB0DC9"/>
    <w:rsid w:val="00BB1821"/>
    <w:rsid w:val="00BB206A"/>
    <w:rsid w:val="00BB54EB"/>
    <w:rsid w:val="00BB70E3"/>
    <w:rsid w:val="00BB7D56"/>
    <w:rsid w:val="00BC0827"/>
    <w:rsid w:val="00BC0ABF"/>
    <w:rsid w:val="00BC0B4A"/>
    <w:rsid w:val="00BC15CA"/>
    <w:rsid w:val="00BD1F9B"/>
    <w:rsid w:val="00BD7055"/>
    <w:rsid w:val="00BD70C0"/>
    <w:rsid w:val="00BD716F"/>
    <w:rsid w:val="00BE0200"/>
    <w:rsid w:val="00BE439E"/>
    <w:rsid w:val="00BE551B"/>
    <w:rsid w:val="00BE7670"/>
    <w:rsid w:val="00BE793B"/>
    <w:rsid w:val="00BF0638"/>
    <w:rsid w:val="00BF3D9D"/>
    <w:rsid w:val="00BF5A1A"/>
    <w:rsid w:val="00C01CBE"/>
    <w:rsid w:val="00C040A5"/>
    <w:rsid w:val="00C049D5"/>
    <w:rsid w:val="00C10EF7"/>
    <w:rsid w:val="00C13111"/>
    <w:rsid w:val="00C13CD0"/>
    <w:rsid w:val="00C14B89"/>
    <w:rsid w:val="00C154D1"/>
    <w:rsid w:val="00C205A5"/>
    <w:rsid w:val="00C2141E"/>
    <w:rsid w:val="00C25574"/>
    <w:rsid w:val="00C2788F"/>
    <w:rsid w:val="00C305DA"/>
    <w:rsid w:val="00C33487"/>
    <w:rsid w:val="00C33984"/>
    <w:rsid w:val="00C35DE9"/>
    <w:rsid w:val="00C404D5"/>
    <w:rsid w:val="00C41A33"/>
    <w:rsid w:val="00C43A37"/>
    <w:rsid w:val="00C448BA"/>
    <w:rsid w:val="00C45563"/>
    <w:rsid w:val="00C45FCC"/>
    <w:rsid w:val="00C47B05"/>
    <w:rsid w:val="00C51839"/>
    <w:rsid w:val="00C5353F"/>
    <w:rsid w:val="00C5372C"/>
    <w:rsid w:val="00C53D74"/>
    <w:rsid w:val="00C54DF7"/>
    <w:rsid w:val="00C56A29"/>
    <w:rsid w:val="00C5762C"/>
    <w:rsid w:val="00C62E9D"/>
    <w:rsid w:val="00C63E53"/>
    <w:rsid w:val="00C6511E"/>
    <w:rsid w:val="00C6641E"/>
    <w:rsid w:val="00C67485"/>
    <w:rsid w:val="00C71D61"/>
    <w:rsid w:val="00C73648"/>
    <w:rsid w:val="00C73D4F"/>
    <w:rsid w:val="00C75CEE"/>
    <w:rsid w:val="00C76765"/>
    <w:rsid w:val="00C77B41"/>
    <w:rsid w:val="00C8005A"/>
    <w:rsid w:val="00C80399"/>
    <w:rsid w:val="00C901A7"/>
    <w:rsid w:val="00C90672"/>
    <w:rsid w:val="00CA215C"/>
    <w:rsid w:val="00CA3FC9"/>
    <w:rsid w:val="00CA6601"/>
    <w:rsid w:val="00CA67F4"/>
    <w:rsid w:val="00CA7B14"/>
    <w:rsid w:val="00CB25D5"/>
    <w:rsid w:val="00CB34B2"/>
    <w:rsid w:val="00CB35DE"/>
    <w:rsid w:val="00CB3FBA"/>
    <w:rsid w:val="00CB52B9"/>
    <w:rsid w:val="00CB6AD4"/>
    <w:rsid w:val="00CB7DB1"/>
    <w:rsid w:val="00CC2F49"/>
    <w:rsid w:val="00CC55D3"/>
    <w:rsid w:val="00CD01A6"/>
    <w:rsid w:val="00CD4EE4"/>
    <w:rsid w:val="00CD5E25"/>
    <w:rsid w:val="00CE298E"/>
    <w:rsid w:val="00CE3316"/>
    <w:rsid w:val="00CE50BA"/>
    <w:rsid w:val="00CF1F9C"/>
    <w:rsid w:val="00CF2C26"/>
    <w:rsid w:val="00CF2E67"/>
    <w:rsid w:val="00CF5409"/>
    <w:rsid w:val="00D02F0A"/>
    <w:rsid w:val="00D041D1"/>
    <w:rsid w:val="00D0597C"/>
    <w:rsid w:val="00D0615C"/>
    <w:rsid w:val="00D06844"/>
    <w:rsid w:val="00D113A6"/>
    <w:rsid w:val="00D12032"/>
    <w:rsid w:val="00D141B3"/>
    <w:rsid w:val="00D14A35"/>
    <w:rsid w:val="00D14EEE"/>
    <w:rsid w:val="00D15CFC"/>
    <w:rsid w:val="00D16277"/>
    <w:rsid w:val="00D165C3"/>
    <w:rsid w:val="00D2136A"/>
    <w:rsid w:val="00D24F33"/>
    <w:rsid w:val="00D25E48"/>
    <w:rsid w:val="00D26B54"/>
    <w:rsid w:val="00D273CD"/>
    <w:rsid w:val="00D317F6"/>
    <w:rsid w:val="00D33340"/>
    <w:rsid w:val="00D362AE"/>
    <w:rsid w:val="00D44CC9"/>
    <w:rsid w:val="00D46258"/>
    <w:rsid w:val="00D46330"/>
    <w:rsid w:val="00D46C3B"/>
    <w:rsid w:val="00D47B89"/>
    <w:rsid w:val="00D52736"/>
    <w:rsid w:val="00D54666"/>
    <w:rsid w:val="00D55C9C"/>
    <w:rsid w:val="00D55D86"/>
    <w:rsid w:val="00D5614B"/>
    <w:rsid w:val="00D5720F"/>
    <w:rsid w:val="00D575E5"/>
    <w:rsid w:val="00D57C8F"/>
    <w:rsid w:val="00D605AC"/>
    <w:rsid w:val="00D60EBE"/>
    <w:rsid w:val="00D67480"/>
    <w:rsid w:val="00D7311B"/>
    <w:rsid w:val="00D74DB9"/>
    <w:rsid w:val="00D81E8A"/>
    <w:rsid w:val="00D862FE"/>
    <w:rsid w:val="00D87030"/>
    <w:rsid w:val="00D87C30"/>
    <w:rsid w:val="00D90353"/>
    <w:rsid w:val="00D913BA"/>
    <w:rsid w:val="00D91595"/>
    <w:rsid w:val="00D91742"/>
    <w:rsid w:val="00D91BF1"/>
    <w:rsid w:val="00D95BBE"/>
    <w:rsid w:val="00D96BFD"/>
    <w:rsid w:val="00D96C44"/>
    <w:rsid w:val="00DA0E55"/>
    <w:rsid w:val="00DA20FE"/>
    <w:rsid w:val="00DA2863"/>
    <w:rsid w:val="00DA3030"/>
    <w:rsid w:val="00DA4744"/>
    <w:rsid w:val="00DA5660"/>
    <w:rsid w:val="00DA768E"/>
    <w:rsid w:val="00DB2688"/>
    <w:rsid w:val="00DB37EA"/>
    <w:rsid w:val="00DB393A"/>
    <w:rsid w:val="00DB6249"/>
    <w:rsid w:val="00DC0945"/>
    <w:rsid w:val="00DC250E"/>
    <w:rsid w:val="00DC5FBF"/>
    <w:rsid w:val="00DC601E"/>
    <w:rsid w:val="00DC7CC3"/>
    <w:rsid w:val="00DD3EBD"/>
    <w:rsid w:val="00DD3F0D"/>
    <w:rsid w:val="00DD5888"/>
    <w:rsid w:val="00DD6C45"/>
    <w:rsid w:val="00DE2442"/>
    <w:rsid w:val="00DE39D1"/>
    <w:rsid w:val="00DE3E83"/>
    <w:rsid w:val="00DE408A"/>
    <w:rsid w:val="00DE7465"/>
    <w:rsid w:val="00DF009D"/>
    <w:rsid w:val="00DF5170"/>
    <w:rsid w:val="00DF5363"/>
    <w:rsid w:val="00DF6FEE"/>
    <w:rsid w:val="00E011DC"/>
    <w:rsid w:val="00E0390F"/>
    <w:rsid w:val="00E04CB9"/>
    <w:rsid w:val="00E04E3A"/>
    <w:rsid w:val="00E04E64"/>
    <w:rsid w:val="00E06794"/>
    <w:rsid w:val="00E1248A"/>
    <w:rsid w:val="00E15CB6"/>
    <w:rsid w:val="00E165E6"/>
    <w:rsid w:val="00E20DEA"/>
    <w:rsid w:val="00E22942"/>
    <w:rsid w:val="00E25B92"/>
    <w:rsid w:val="00E26206"/>
    <w:rsid w:val="00E26A19"/>
    <w:rsid w:val="00E27237"/>
    <w:rsid w:val="00E273C7"/>
    <w:rsid w:val="00E3006E"/>
    <w:rsid w:val="00E33D7D"/>
    <w:rsid w:val="00E34A89"/>
    <w:rsid w:val="00E35AC0"/>
    <w:rsid w:val="00E4115C"/>
    <w:rsid w:val="00E46998"/>
    <w:rsid w:val="00E53CF7"/>
    <w:rsid w:val="00E550EC"/>
    <w:rsid w:val="00E614C1"/>
    <w:rsid w:val="00E64BAA"/>
    <w:rsid w:val="00E650C1"/>
    <w:rsid w:val="00E71C20"/>
    <w:rsid w:val="00E72712"/>
    <w:rsid w:val="00E73628"/>
    <w:rsid w:val="00E740CF"/>
    <w:rsid w:val="00E75171"/>
    <w:rsid w:val="00E80747"/>
    <w:rsid w:val="00E80AAA"/>
    <w:rsid w:val="00E8110A"/>
    <w:rsid w:val="00E8616E"/>
    <w:rsid w:val="00E928A3"/>
    <w:rsid w:val="00E93D9C"/>
    <w:rsid w:val="00E94B40"/>
    <w:rsid w:val="00E94DD8"/>
    <w:rsid w:val="00E9517F"/>
    <w:rsid w:val="00EA16C1"/>
    <w:rsid w:val="00EA21CD"/>
    <w:rsid w:val="00EA4687"/>
    <w:rsid w:val="00EA7877"/>
    <w:rsid w:val="00EB585C"/>
    <w:rsid w:val="00EB6DDA"/>
    <w:rsid w:val="00EB70F7"/>
    <w:rsid w:val="00EC194D"/>
    <w:rsid w:val="00ED1652"/>
    <w:rsid w:val="00ED1753"/>
    <w:rsid w:val="00ED6210"/>
    <w:rsid w:val="00ED7642"/>
    <w:rsid w:val="00EE40BA"/>
    <w:rsid w:val="00EE4609"/>
    <w:rsid w:val="00EF1DA9"/>
    <w:rsid w:val="00EF5262"/>
    <w:rsid w:val="00EF5D0C"/>
    <w:rsid w:val="00EF6C8B"/>
    <w:rsid w:val="00EF77E5"/>
    <w:rsid w:val="00F02564"/>
    <w:rsid w:val="00F046C8"/>
    <w:rsid w:val="00F0476D"/>
    <w:rsid w:val="00F05C9F"/>
    <w:rsid w:val="00F0794C"/>
    <w:rsid w:val="00F07EAF"/>
    <w:rsid w:val="00F130FC"/>
    <w:rsid w:val="00F176F8"/>
    <w:rsid w:val="00F23365"/>
    <w:rsid w:val="00F234FF"/>
    <w:rsid w:val="00F252C4"/>
    <w:rsid w:val="00F26BE1"/>
    <w:rsid w:val="00F31FC2"/>
    <w:rsid w:val="00F33994"/>
    <w:rsid w:val="00F35F45"/>
    <w:rsid w:val="00F37952"/>
    <w:rsid w:val="00F4064D"/>
    <w:rsid w:val="00F446FA"/>
    <w:rsid w:val="00F45260"/>
    <w:rsid w:val="00F4714E"/>
    <w:rsid w:val="00F501E0"/>
    <w:rsid w:val="00F5055F"/>
    <w:rsid w:val="00F50D4B"/>
    <w:rsid w:val="00F50E0D"/>
    <w:rsid w:val="00F53BBF"/>
    <w:rsid w:val="00F54BD3"/>
    <w:rsid w:val="00F55672"/>
    <w:rsid w:val="00F60E25"/>
    <w:rsid w:val="00F6228B"/>
    <w:rsid w:val="00F63F24"/>
    <w:rsid w:val="00F658EB"/>
    <w:rsid w:val="00F65C96"/>
    <w:rsid w:val="00F72F9B"/>
    <w:rsid w:val="00F74EC8"/>
    <w:rsid w:val="00F7524B"/>
    <w:rsid w:val="00F75A01"/>
    <w:rsid w:val="00F761D5"/>
    <w:rsid w:val="00F76405"/>
    <w:rsid w:val="00F767C2"/>
    <w:rsid w:val="00F848C3"/>
    <w:rsid w:val="00F87F47"/>
    <w:rsid w:val="00F9006C"/>
    <w:rsid w:val="00F94CC8"/>
    <w:rsid w:val="00F950F2"/>
    <w:rsid w:val="00FA2398"/>
    <w:rsid w:val="00FA6A73"/>
    <w:rsid w:val="00FA7FCE"/>
    <w:rsid w:val="00FB2419"/>
    <w:rsid w:val="00FB2CA0"/>
    <w:rsid w:val="00FB4542"/>
    <w:rsid w:val="00FB5D95"/>
    <w:rsid w:val="00FB6020"/>
    <w:rsid w:val="00FB7457"/>
    <w:rsid w:val="00FB79C0"/>
    <w:rsid w:val="00FC2E21"/>
    <w:rsid w:val="00FC3EFB"/>
    <w:rsid w:val="00FC3F72"/>
    <w:rsid w:val="00FC40AE"/>
    <w:rsid w:val="00FC5971"/>
    <w:rsid w:val="00FC6D32"/>
    <w:rsid w:val="00FD02FC"/>
    <w:rsid w:val="00FD1409"/>
    <w:rsid w:val="00FD6CB6"/>
    <w:rsid w:val="00FD7C62"/>
    <w:rsid w:val="00FE0731"/>
    <w:rsid w:val="00FE07B7"/>
    <w:rsid w:val="00FE0FFE"/>
    <w:rsid w:val="00FE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45CA6-7483-4E4D-97B4-2CF66F53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5539"/>
    <w:pPr>
      <w:widowControl w:val="0"/>
      <w:spacing w:before="60"/>
      <w:jc w:val="both"/>
    </w:pPr>
    <w:rPr>
      <w:rFonts w:ascii="Times New Roman" w:eastAsia="Times New Roman" w:hAnsi="Times New Roman"/>
      <w:sz w:val="24"/>
    </w:rPr>
  </w:style>
  <w:style w:type="paragraph" w:styleId="1">
    <w:name w:val="heading 1"/>
    <w:basedOn w:val="a0"/>
    <w:next w:val="a0"/>
    <w:link w:val="10"/>
    <w:qFormat/>
    <w:rsid w:val="007C1EBB"/>
    <w:pPr>
      <w:keepNext/>
      <w:widowControl/>
      <w:spacing w:before="0"/>
      <w:outlineLvl w:val="0"/>
    </w:pPr>
    <w:rPr>
      <w:rFonts w:ascii="Arial" w:hAnsi="Arial"/>
      <w:b/>
      <w:bCs/>
      <w:sz w:val="20"/>
      <w:szCs w:val="24"/>
      <w:lang w:val="x-none"/>
    </w:rPr>
  </w:style>
  <w:style w:type="paragraph" w:styleId="20">
    <w:name w:val="heading 2"/>
    <w:basedOn w:val="a0"/>
    <w:next w:val="a0"/>
    <w:link w:val="21"/>
    <w:qFormat/>
    <w:rsid w:val="00886383"/>
    <w:pPr>
      <w:keepNext/>
      <w:spacing w:before="240" w:after="60"/>
      <w:outlineLvl w:val="1"/>
    </w:pPr>
    <w:rPr>
      <w:rFonts w:ascii="Arial" w:hAnsi="Arial"/>
      <w:b/>
      <w:bCs/>
      <w:i/>
      <w:iCs/>
      <w:sz w:val="28"/>
      <w:szCs w:val="28"/>
      <w:lang w:val="x-none" w:eastAsia="x-none"/>
    </w:rPr>
  </w:style>
  <w:style w:type="paragraph" w:styleId="30">
    <w:name w:val="heading 3"/>
    <w:basedOn w:val="a0"/>
    <w:next w:val="a0"/>
    <w:link w:val="31"/>
    <w:uiPriority w:val="9"/>
    <w:semiHidden/>
    <w:unhideWhenUsed/>
    <w:qFormat/>
    <w:rsid w:val="00E9517F"/>
    <w:pPr>
      <w:keepNext/>
      <w:spacing w:before="240" w:after="60"/>
      <w:outlineLvl w:val="2"/>
    </w:pPr>
    <w:rPr>
      <w:rFonts w:ascii="Cambria" w:hAnsi="Cambria"/>
      <w:b/>
      <w:bCs/>
      <w:sz w:val="26"/>
      <w:szCs w:val="26"/>
    </w:rPr>
  </w:style>
  <w:style w:type="paragraph" w:styleId="4">
    <w:name w:val="heading 4"/>
    <w:basedOn w:val="a0"/>
    <w:next w:val="a0"/>
    <w:link w:val="40"/>
    <w:qFormat/>
    <w:rsid w:val="001B2AED"/>
    <w:pPr>
      <w:keepNext/>
      <w:spacing w:before="240" w:after="60"/>
      <w:outlineLvl w:val="3"/>
    </w:pPr>
    <w:rPr>
      <w:b/>
      <w:bCs/>
      <w:sz w:val="28"/>
      <w:szCs w:val="28"/>
      <w:lang w:val="x-none" w:eastAsia="x-none"/>
    </w:rPr>
  </w:style>
  <w:style w:type="paragraph" w:styleId="5">
    <w:name w:val="heading 5"/>
    <w:basedOn w:val="a0"/>
    <w:next w:val="a0"/>
    <w:link w:val="50"/>
    <w:qFormat/>
    <w:rsid w:val="001B2AED"/>
    <w:pPr>
      <w:spacing w:before="240" w:after="60"/>
      <w:outlineLvl w:val="4"/>
    </w:pPr>
    <w:rPr>
      <w:b/>
      <w:bCs/>
      <w:i/>
      <w:iCs/>
      <w:sz w:val="26"/>
      <w:szCs w:val="26"/>
      <w:lang w:val="x-none" w:eastAsia="x-none"/>
    </w:rPr>
  </w:style>
  <w:style w:type="paragraph" w:styleId="6">
    <w:name w:val="heading 6"/>
    <w:basedOn w:val="a0"/>
    <w:next w:val="a0"/>
    <w:link w:val="60"/>
    <w:qFormat/>
    <w:rsid w:val="001B2AED"/>
    <w:pPr>
      <w:widowControl/>
      <w:spacing w:before="240" w:after="60"/>
      <w:jc w:val="left"/>
      <w:outlineLvl w:val="5"/>
    </w:pPr>
    <w:rPr>
      <w:b/>
      <w:bCs/>
      <w:sz w:val="22"/>
      <w:szCs w:val="22"/>
      <w:lang w:val="x-none" w:eastAsia="x-none"/>
    </w:rPr>
  </w:style>
  <w:style w:type="paragraph" w:styleId="7">
    <w:name w:val="heading 7"/>
    <w:basedOn w:val="a0"/>
    <w:next w:val="a0"/>
    <w:link w:val="70"/>
    <w:qFormat/>
    <w:rsid w:val="007C1EBB"/>
    <w:pPr>
      <w:widowControl/>
      <w:spacing w:before="240" w:after="60"/>
      <w:jc w:val="left"/>
      <w:outlineLvl w:val="6"/>
    </w:pPr>
    <w:rPr>
      <w:szCs w:val="24"/>
      <w:lang w:val="x-none"/>
    </w:rPr>
  </w:style>
  <w:style w:type="paragraph" w:styleId="8">
    <w:name w:val="heading 8"/>
    <w:basedOn w:val="a0"/>
    <w:next w:val="a0"/>
    <w:link w:val="80"/>
    <w:qFormat/>
    <w:rsid w:val="001B2AED"/>
    <w:pPr>
      <w:widowControl/>
      <w:spacing w:before="240" w:after="60"/>
      <w:jc w:val="left"/>
      <w:outlineLvl w:val="7"/>
    </w:pPr>
    <w:rPr>
      <w:i/>
      <w:iCs/>
      <w:szCs w:val="24"/>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link w:val="1"/>
    <w:rsid w:val="007C1EBB"/>
    <w:rPr>
      <w:rFonts w:ascii="Arial" w:eastAsia="Times New Roman" w:hAnsi="Arial" w:cs="Times New Roman"/>
      <w:b/>
      <w:bCs/>
      <w:sz w:val="20"/>
      <w:szCs w:val="24"/>
      <w:lang w:eastAsia="ru-RU"/>
    </w:rPr>
  </w:style>
  <w:style w:type="character" w:customStyle="1" w:styleId="21">
    <w:name w:val="Заголовок 2 Знак"/>
    <w:link w:val="20"/>
    <w:rsid w:val="00886383"/>
    <w:rPr>
      <w:rFonts w:ascii="Arial" w:eastAsia="Times New Roman" w:hAnsi="Arial" w:cs="Arial"/>
      <w:b/>
      <w:bCs/>
      <w:i/>
      <w:iCs/>
      <w:sz w:val="28"/>
      <w:szCs w:val="28"/>
    </w:rPr>
  </w:style>
  <w:style w:type="character" w:customStyle="1" w:styleId="40">
    <w:name w:val="Заголовок 4 Знак"/>
    <w:link w:val="4"/>
    <w:rsid w:val="001B2AED"/>
    <w:rPr>
      <w:rFonts w:ascii="Times New Roman" w:eastAsia="Times New Roman" w:hAnsi="Times New Roman"/>
      <w:b/>
      <w:bCs/>
      <w:sz w:val="28"/>
      <w:szCs w:val="28"/>
    </w:rPr>
  </w:style>
  <w:style w:type="character" w:customStyle="1" w:styleId="50">
    <w:name w:val="Заголовок 5 Знак"/>
    <w:link w:val="5"/>
    <w:rsid w:val="001B2AED"/>
    <w:rPr>
      <w:rFonts w:ascii="Times New Roman" w:eastAsia="Times New Roman" w:hAnsi="Times New Roman"/>
      <w:b/>
      <w:bCs/>
      <w:i/>
      <w:iCs/>
      <w:sz w:val="26"/>
      <w:szCs w:val="26"/>
    </w:rPr>
  </w:style>
  <w:style w:type="character" w:customStyle="1" w:styleId="60">
    <w:name w:val="Заголовок 6 Знак"/>
    <w:link w:val="6"/>
    <w:rsid w:val="001B2AED"/>
    <w:rPr>
      <w:rFonts w:ascii="Times New Roman" w:eastAsia="Times New Roman" w:hAnsi="Times New Roman"/>
      <w:b/>
      <w:bCs/>
      <w:sz w:val="22"/>
      <w:szCs w:val="22"/>
    </w:rPr>
  </w:style>
  <w:style w:type="character" w:customStyle="1" w:styleId="70">
    <w:name w:val="Заголовок 7 Знак"/>
    <w:link w:val="7"/>
    <w:rsid w:val="007C1EBB"/>
    <w:rPr>
      <w:rFonts w:ascii="Times New Roman" w:eastAsia="Times New Roman" w:hAnsi="Times New Roman" w:cs="Times New Roman"/>
      <w:sz w:val="24"/>
      <w:szCs w:val="24"/>
      <w:lang w:eastAsia="ru-RU"/>
    </w:rPr>
  </w:style>
  <w:style w:type="character" w:customStyle="1" w:styleId="80">
    <w:name w:val="Заголовок 8 Знак"/>
    <w:link w:val="8"/>
    <w:rsid w:val="001B2AED"/>
    <w:rPr>
      <w:rFonts w:ascii="Times New Roman" w:eastAsia="Times New Roman" w:hAnsi="Times New Roman"/>
      <w:i/>
      <w:iCs/>
      <w:sz w:val="24"/>
      <w:szCs w:val="24"/>
    </w:rPr>
  </w:style>
  <w:style w:type="paragraph" w:customStyle="1" w:styleId="a4">
    <w:name w:val="Заголовок приложения"/>
    <w:basedOn w:val="a0"/>
    <w:next w:val="a0"/>
    <w:rsid w:val="007C1EBB"/>
    <w:pPr>
      <w:jc w:val="center"/>
    </w:pPr>
    <w:rPr>
      <w:b/>
      <w:sz w:val="28"/>
    </w:rPr>
  </w:style>
  <w:style w:type="paragraph" w:styleId="a5">
    <w:name w:val="Body Text"/>
    <w:basedOn w:val="a0"/>
    <w:link w:val="11"/>
    <w:rsid w:val="007C1EBB"/>
    <w:pPr>
      <w:widowControl/>
      <w:spacing w:before="0"/>
      <w:jc w:val="left"/>
    </w:pPr>
    <w:rPr>
      <w:b/>
      <w:lang w:val="x-none"/>
    </w:rPr>
  </w:style>
  <w:style w:type="character" w:customStyle="1" w:styleId="11">
    <w:name w:val="Основной текст Знак1"/>
    <w:link w:val="a5"/>
    <w:rsid w:val="007C1EBB"/>
    <w:rPr>
      <w:rFonts w:ascii="Times New Roman" w:eastAsia="Times New Roman" w:hAnsi="Times New Roman" w:cs="Times New Roman"/>
      <w:b/>
      <w:sz w:val="24"/>
      <w:szCs w:val="20"/>
      <w:lang w:eastAsia="ru-RU"/>
    </w:rPr>
  </w:style>
  <w:style w:type="character" w:customStyle="1" w:styleId="a6">
    <w:name w:val="Основной текст Знак"/>
    <w:uiPriority w:val="99"/>
    <w:rsid w:val="007C1EBB"/>
    <w:rPr>
      <w:rFonts w:ascii="Times New Roman" w:eastAsia="Times New Roman" w:hAnsi="Times New Roman" w:cs="Times New Roman"/>
      <w:sz w:val="24"/>
      <w:szCs w:val="20"/>
      <w:lang w:eastAsia="ru-RU"/>
    </w:rPr>
  </w:style>
  <w:style w:type="paragraph" w:styleId="a7">
    <w:name w:val="Body Text Indent"/>
    <w:basedOn w:val="a0"/>
    <w:link w:val="a8"/>
    <w:rsid w:val="007C1EBB"/>
    <w:pPr>
      <w:widowControl/>
      <w:spacing w:before="0"/>
      <w:ind w:firstLine="720"/>
    </w:pPr>
    <w:rPr>
      <w:lang w:val="x-none"/>
    </w:rPr>
  </w:style>
  <w:style w:type="character" w:customStyle="1" w:styleId="a8">
    <w:name w:val="Основной текст с отступом Знак"/>
    <w:link w:val="a7"/>
    <w:rsid w:val="007C1EBB"/>
    <w:rPr>
      <w:rFonts w:ascii="Times New Roman" w:eastAsia="Times New Roman" w:hAnsi="Times New Roman" w:cs="Times New Roman"/>
      <w:sz w:val="24"/>
      <w:szCs w:val="20"/>
      <w:lang w:eastAsia="ru-RU"/>
    </w:rPr>
  </w:style>
  <w:style w:type="paragraph" w:customStyle="1" w:styleId="a9">
    <w:name w:val="Îñíîâí"/>
    <w:basedOn w:val="a0"/>
    <w:rsid w:val="007C1EBB"/>
    <w:pPr>
      <w:spacing w:before="0"/>
    </w:pPr>
    <w:rPr>
      <w:rFonts w:ascii="Arial" w:hAnsi="Arial" w:cs="Arial"/>
      <w:sz w:val="22"/>
    </w:rPr>
  </w:style>
  <w:style w:type="paragraph" w:styleId="aa">
    <w:name w:val="Заголовок"/>
    <w:aliases w:val="Title"/>
    <w:basedOn w:val="a0"/>
    <w:link w:val="ab"/>
    <w:qFormat/>
    <w:rsid w:val="007C1EBB"/>
    <w:pPr>
      <w:widowControl/>
      <w:spacing w:before="0"/>
      <w:jc w:val="center"/>
    </w:pPr>
    <w:rPr>
      <w:rFonts w:ascii="Arial" w:hAnsi="Arial"/>
      <w:sz w:val="28"/>
      <w:lang w:val="x-none"/>
    </w:rPr>
  </w:style>
  <w:style w:type="character" w:customStyle="1" w:styleId="ab">
    <w:name w:val="Название Знак"/>
    <w:link w:val="aa"/>
    <w:rsid w:val="007C1EBB"/>
    <w:rPr>
      <w:rFonts w:ascii="Arial" w:eastAsia="Times New Roman" w:hAnsi="Arial" w:cs="Arial"/>
      <w:sz w:val="28"/>
      <w:szCs w:val="20"/>
      <w:lang w:eastAsia="ru-RU"/>
    </w:rPr>
  </w:style>
  <w:style w:type="paragraph" w:customStyle="1" w:styleId="BodyText2">
    <w:name w:val="Body Text 2"/>
    <w:basedOn w:val="a0"/>
    <w:rsid w:val="007C1EBB"/>
    <w:pPr>
      <w:spacing w:before="120" w:after="120"/>
      <w:ind w:firstLine="851"/>
    </w:pPr>
  </w:style>
  <w:style w:type="paragraph" w:customStyle="1" w:styleId="j0e">
    <w:name w:val="j0eбычный"/>
    <w:rsid w:val="007C1EBB"/>
    <w:pPr>
      <w:widowControl w:val="0"/>
    </w:pPr>
    <w:rPr>
      <w:rFonts w:ascii="Times New Roman" w:eastAsia="Times New Roman" w:hAnsi="Times New Roman"/>
      <w:snapToGrid w:val="0"/>
    </w:rPr>
  </w:style>
  <w:style w:type="paragraph" w:styleId="ac">
    <w:name w:val="header"/>
    <w:basedOn w:val="a0"/>
    <w:link w:val="ad"/>
    <w:uiPriority w:val="99"/>
    <w:rsid w:val="007C1EBB"/>
    <w:pPr>
      <w:tabs>
        <w:tab w:val="center" w:pos="4677"/>
        <w:tab w:val="right" w:pos="9355"/>
      </w:tabs>
    </w:pPr>
    <w:rPr>
      <w:lang w:val="x-none"/>
    </w:rPr>
  </w:style>
  <w:style w:type="character" w:customStyle="1" w:styleId="ad">
    <w:name w:val="Верхний колонтитул Знак"/>
    <w:link w:val="ac"/>
    <w:uiPriority w:val="99"/>
    <w:rsid w:val="007C1EBB"/>
    <w:rPr>
      <w:rFonts w:ascii="Times New Roman" w:eastAsia="Times New Roman" w:hAnsi="Times New Roman" w:cs="Times New Roman"/>
      <w:sz w:val="24"/>
      <w:szCs w:val="20"/>
      <w:lang w:eastAsia="ru-RU"/>
    </w:rPr>
  </w:style>
  <w:style w:type="paragraph" w:styleId="ae">
    <w:name w:val="footer"/>
    <w:basedOn w:val="a0"/>
    <w:link w:val="af"/>
    <w:uiPriority w:val="99"/>
    <w:rsid w:val="007C1EBB"/>
    <w:pPr>
      <w:tabs>
        <w:tab w:val="center" w:pos="4677"/>
        <w:tab w:val="right" w:pos="9355"/>
      </w:tabs>
    </w:pPr>
    <w:rPr>
      <w:lang w:val="x-none"/>
    </w:rPr>
  </w:style>
  <w:style w:type="character" w:customStyle="1" w:styleId="af">
    <w:name w:val="Нижний колонтитул Знак"/>
    <w:link w:val="ae"/>
    <w:uiPriority w:val="99"/>
    <w:rsid w:val="007C1EBB"/>
    <w:rPr>
      <w:rFonts w:ascii="Times New Roman" w:eastAsia="Times New Roman" w:hAnsi="Times New Roman" w:cs="Times New Roman"/>
      <w:sz w:val="24"/>
      <w:szCs w:val="20"/>
      <w:lang w:eastAsia="ru-RU"/>
    </w:rPr>
  </w:style>
  <w:style w:type="character" w:styleId="af0">
    <w:name w:val="page number"/>
    <w:basedOn w:val="a1"/>
    <w:rsid w:val="007C1EBB"/>
  </w:style>
  <w:style w:type="character" w:customStyle="1" w:styleId="iiianoaieou">
    <w:name w:val="iiia? no?aieou"/>
    <w:basedOn w:val="a1"/>
    <w:rsid w:val="007C1EBB"/>
  </w:style>
  <w:style w:type="paragraph" w:styleId="22">
    <w:name w:val="Body Text Indent 2"/>
    <w:basedOn w:val="a0"/>
    <w:link w:val="23"/>
    <w:rsid w:val="007C1EBB"/>
    <w:pPr>
      <w:spacing w:after="120" w:line="480" w:lineRule="auto"/>
      <w:ind w:left="283"/>
    </w:pPr>
    <w:rPr>
      <w:lang w:val="x-none"/>
    </w:rPr>
  </w:style>
  <w:style w:type="character" w:customStyle="1" w:styleId="23">
    <w:name w:val="Основной текст с отступом 2 Знак"/>
    <w:link w:val="22"/>
    <w:rsid w:val="007C1EBB"/>
    <w:rPr>
      <w:rFonts w:ascii="Times New Roman" w:eastAsia="Times New Roman" w:hAnsi="Times New Roman" w:cs="Times New Roman"/>
      <w:sz w:val="24"/>
      <w:szCs w:val="20"/>
      <w:lang w:eastAsia="ru-RU"/>
    </w:rPr>
  </w:style>
  <w:style w:type="character" w:styleId="af1">
    <w:name w:val="Hyperlink"/>
    <w:rsid w:val="007C1EBB"/>
    <w:rPr>
      <w:color w:val="0000FF"/>
      <w:u w:val="single"/>
    </w:rPr>
  </w:style>
  <w:style w:type="character" w:styleId="af2">
    <w:name w:val="Strong"/>
    <w:qFormat/>
    <w:rsid w:val="007C1EBB"/>
    <w:rPr>
      <w:b/>
      <w:bCs/>
    </w:rPr>
  </w:style>
  <w:style w:type="paragraph" w:styleId="af3">
    <w:name w:val="List Paragraph"/>
    <w:aliases w:val="List Paragraph 2"/>
    <w:basedOn w:val="a0"/>
    <w:link w:val="af4"/>
    <w:uiPriority w:val="1"/>
    <w:qFormat/>
    <w:rsid w:val="007C1EBB"/>
    <w:pPr>
      <w:widowControl/>
      <w:spacing w:before="0"/>
      <w:ind w:left="720"/>
      <w:jc w:val="left"/>
    </w:pPr>
    <w:rPr>
      <w:rFonts w:ascii="Calibri" w:eastAsia="Calibri" w:hAnsi="Calibri"/>
      <w:sz w:val="22"/>
      <w:szCs w:val="22"/>
    </w:rPr>
  </w:style>
  <w:style w:type="paragraph" w:styleId="af5">
    <w:name w:val="Balloon Text"/>
    <w:basedOn w:val="a0"/>
    <w:link w:val="af6"/>
    <w:uiPriority w:val="99"/>
    <w:semiHidden/>
    <w:unhideWhenUsed/>
    <w:rsid w:val="007C1EBB"/>
    <w:pPr>
      <w:spacing w:before="0"/>
    </w:pPr>
    <w:rPr>
      <w:rFonts w:ascii="Tahoma" w:hAnsi="Tahoma"/>
      <w:sz w:val="16"/>
      <w:szCs w:val="16"/>
      <w:lang w:val="x-none"/>
    </w:rPr>
  </w:style>
  <w:style w:type="character" w:customStyle="1" w:styleId="af6">
    <w:name w:val="Текст выноски Знак"/>
    <w:link w:val="af5"/>
    <w:uiPriority w:val="99"/>
    <w:semiHidden/>
    <w:rsid w:val="007C1EBB"/>
    <w:rPr>
      <w:rFonts w:ascii="Tahoma" w:eastAsia="Times New Roman" w:hAnsi="Tahoma" w:cs="Tahoma"/>
      <w:sz w:val="16"/>
      <w:szCs w:val="16"/>
      <w:lang w:eastAsia="ru-RU"/>
    </w:rPr>
  </w:style>
  <w:style w:type="paragraph" w:customStyle="1" w:styleId="12">
    <w:name w:val=" Знак1"/>
    <w:basedOn w:val="a0"/>
    <w:rsid w:val="001B2AED"/>
    <w:pPr>
      <w:widowControl/>
      <w:spacing w:before="100" w:beforeAutospacing="1" w:after="100" w:afterAutospacing="1"/>
      <w:jc w:val="left"/>
    </w:pPr>
    <w:rPr>
      <w:rFonts w:ascii="Tahoma" w:hAnsi="Tahoma" w:cs="Latha"/>
      <w:sz w:val="20"/>
      <w:lang w:val="en-US" w:eastAsia="en-US"/>
    </w:rPr>
  </w:style>
  <w:style w:type="paragraph" w:styleId="24">
    <w:name w:val="Body Text 2"/>
    <w:basedOn w:val="a0"/>
    <w:link w:val="25"/>
    <w:rsid w:val="001B2AED"/>
    <w:pPr>
      <w:spacing w:before="0"/>
      <w:ind w:right="-1"/>
    </w:pPr>
    <w:rPr>
      <w:sz w:val="20"/>
      <w:lang w:val="x-none" w:eastAsia="x-none"/>
    </w:rPr>
  </w:style>
  <w:style w:type="character" w:customStyle="1" w:styleId="25">
    <w:name w:val="Основной текст 2 Знак"/>
    <w:link w:val="24"/>
    <w:rsid w:val="001B2AED"/>
    <w:rPr>
      <w:rFonts w:ascii="Times New Roman" w:eastAsia="Times New Roman" w:hAnsi="Times New Roman"/>
    </w:rPr>
  </w:style>
  <w:style w:type="paragraph" w:styleId="32">
    <w:name w:val="Body Text 3"/>
    <w:basedOn w:val="a0"/>
    <w:link w:val="33"/>
    <w:rsid w:val="001B2AED"/>
    <w:pPr>
      <w:spacing w:after="120"/>
    </w:pPr>
    <w:rPr>
      <w:sz w:val="16"/>
      <w:szCs w:val="16"/>
      <w:lang w:val="x-none" w:eastAsia="x-none"/>
    </w:rPr>
  </w:style>
  <w:style w:type="character" w:customStyle="1" w:styleId="33">
    <w:name w:val="Основной текст 3 Знак"/>
    <w:link w:val="32"/>
    <w:rsid w:val="001B2AED"/>
    <w:rPr>
      <w:rFonts w:ascii="Times New Roman" w:eastAsia="Times New Roman" w:hAnsi="Times New Roman"/>
      <w:sz w:val="16"/>
      <w:szCs w:val="16"/>
    </w:rPr>
  </w:style>
  <w:style w:type="paragraph" w:customStyle="1" w:styleId="13">
    <w:name w:val="Стиль1"/>
    <w:basedOn w:val="a0"/>
    <w:rsid w:val="001B2AED"/>
    <w:pPr>
      <w:widowControl/>
      <w:spacing w:before="0"/>
    </w:pPr>
    <w:rPr>
      <w:rFonts w:ascii="Baltica" w:hAnsi="Baltica"/>
    </w:rPr>
  </w:style>
  <w:style w:type="paragraph" w:styleId="HTML">
    <w:name w:val="HTML Preformatted"/>
    <w:basedOn w:val="a0"/>
    <w:link w:val="HTML0"/>
    <w:rsid w:val="001B2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Courier New" w:hAnsi="Courier New"/>
      <w:sz w:val="20"/>
      <w:lang w:val="x-none" w:eastAsia="x-none"/>
    </w:rPr>
  </w:style>
  <w:style w:type="character" w:customStyle="1" w:styleId="HTML0">
    <w:name w:val="Стандартный HTML Знак"/>
    <w:link w:val="HTML"/>
    <w:rsid w:val="001B2AED"/>
    <w:rPr>
      <w:rFonts w:ascii="Courier New" w:eastAsia="Courier New" w:hAnsi="Courier New" w:cs="Courier New"/>
    </w:rPr>
  </w:style>
  <w:style w:type="paragraph" w:customStyle="1" w:styleId="14">
    <w:name w:val="Ñòèëü1"/>
    <w:basedOn w:val="a0"/>
    <w:rsid w:val="001B2AED"/>
    <w:pPr>
      <w:widowControl/>
      <w:tabs>
        <w:tab w:val="left" w:pos="709"/>
        <w:tab w:val="left" w:pos="1134"/>
      </w:tabs>
      <w:spacing w:before="120"/>
      <w:ind w:left="709"/>
    </w:pPr>
    <w:rPr>
      <w:rFonts w:ascii="Arial" w:hAnsi="Arial"/>
      <w:sz w:val="18"/>
    </w:rPr>
  </w:style>
  <w:style w:type="paragraph" w:styleId="34">
    <w:name w:val="Body Text Indent 3"/>
    <w:basedOn w:val="a0"/>
    <w:link w:val="35"/>
    <w:rsid w:val="001B2AED"/>
    <w:pPr>
      <w:spacing w:after="120"/>
      <w:ind w:left="283"/>
    </w:pPr>
    <w:rPr>
      <w:sz w:val="16"/>
      <w:szCs w:val="16"/>
      <w:lang w:val="x-none" w:eastAsia="x-none"/>
    </w:rPr>
  </w:style>
  <w:style w:type="character" w:customStyle="1" w:styleId="35">
    <w:name w:val="Основной текст с отступом 3 Знак"/>
    <w:link w:val="34"/>
    <w:rsid w:val="001B2AED"/>
    <w:rPr>
      <w:rFonts w:ascii="Times New Roman" w:eastAsia="Times New Roman" w:hAnsi="Times New Roman"/>
      <w:sz w:val="16"/>
      <w:szCs w:val="16"/>
    </w:rPr>
  </w:style>
  <w:style w:type="paragraph" w:customStyle="1" w:styleId="Normal">
    <w:name w:val="Normal"/>
    <w:rsid w:val="001B2AED"/>
    <w:pPr>
      <w:suppressAutoHyphens/>
    </w:pPr>
    <w:rPr>
      <w:rFonts w:ascii="Times New Roman" w:eastAsia="Arial" w:hAnsi="Times New Roman"/>
      <w:sz w:val="28"/>
      <w:lang w:eastAsia="ar-SA"/>
    </w:rPr>
  </w:style>
  <w:style w:type="paragraph" w:customStyle="1" w:styleId="a10">
    <w:name w:val="a1"/>
    <w:basedOn w:val="a0"/>
    <w:rsid w:val="001B2AED"/>
    <w:pPr>
      <w:keepNext/>
      <w:widowControl/>
      <w:spacing w:after="60"/>
      <w:jc w:val="center"/>
    </w:pPr>
    <w:rPr>
      <w:rFonts w:ascii="Arial" w:hAnsi="Arial" w:cs="Arial"/>
      <w:b/>
      <w:bCs/>
      <w:sz w:val="20"/>
    </w:rPr>
  </w:style>
  <w:style w:type="paragraph" w:customStyle="1" w:styleId="a00">
    <w:name w:val="a0"/>
    <w:basedOn w:val="a0"/>
    <w:rsid w:val="001B2AED"/>
    <w:pPr>
      <w:keepNext/>
      <w:widowControl/>
      <w:spacing w:before="0"/>
      <w:jc w:val="left"/>
    </w:pPr>
    <w:rPr>
      <w:rFonts w:ascii="Courier New" w:hAnsi="Courier New" w:cs="Courier New"/>
      <w:sz w:val="18"/>
      <w:szCs w:val="18"/>
    </w:rPr>
  </w:style>
  <w:style w:type="paragraph" w:customStyle="1" w:styleId="a20">
    <w:name w:val="a2"/>
    <w:basedOn w:val="a0"/>
    <w:rsid w:val="001B2AED"/>
    <w:pPr>
      <w:keepNext/>
      <w:widowControl/>
      <w:spacing w:after="60"/>
      <w:jc w:val="center"/>
    </w:pPr>
    <w:rPr>
      <w:rFonts w:ascii="Arial" w:hAnsi="Arial" w:cs="Arial"/>
      <w:b/>
      <w:bCs/>
      <w:sz w:val="20"/>
    </w:rPr>
  </w:style>
  <w:style w:type="paragraph" w:customStyle="1" w:styleId="210">
    <w:name w:val="Основной текст с отступом 21"/>
    <w:basedOn w:val="a0"/>
    <w:rsid w:val="001B2AED"/>
    <w:pPr>
      <w:widowControl/>
      <w:suppressAutoHyphens/>
      <w:spacing w:before="0"/>
      <w:ind w:firstLine="720"/>
    </w:pPr>
    <w:rPr>
      <w:lang w:eastAsia="ar-SA"/>
    </w:rPr>
  </w:style>
  <w:style w:type="character" w:styleId="af7">
    <w:name w:val="annotation reference"/>
    <w:semiHidden/>
    <w:unhideWhenUsed/>
    <w:rsid w:val="006D5BD2"/>
    <w:rPr>
      <w:sz w:val="16"/>
      <w:szCs w:val="16"/>
    </w:rPr>
  </w:style>
  <w:style w:type="paragraph" w:styleId="af8">
    <w:name w:val="annotation text"/>
    <w:basedOn w:val="a0"/>
    <w:link w:val="af9"/>
    <w:unhideWhenUsed/>
    <w:rsid w:val="006D5BD2"/>
    <w:rPr>
      <w:sz w:val="20"/>
      <w:lang w:val="x-none" w:eastAsia="x-none"/>
    </w:rPr>
  </w:style>
  <w:style w:type="character" w:customStyle="1" w:styleId="af9">
    <w:name w:val="Текст примечания Знак"/>
    <w:link w:val="af8"/>
    <w:rsid w:val="006D5BD2"/>
    <w:rPr>
      <w:rFonts w:ascii="Times New Roman" w:eastAsia="Times New Roman" w:hAnsi="Times New Roman"/>
    </w:rPr>
  </w:style>
  <w:style w:type="paragraph" w:styleId="afa">
    <w:name w:val="annotation subject"/>
    <w:basedOn w:val="af8"/>
    <w:next w:val="af8"/>
    <w:link w:val="afb"/>
    <w:uiPriority w:val="99"/>
    <w:semiHidden/>
    <w:unhideWhenUsed/>
    <w:rsid w:val="006D5BD2"/>
    <w:rPr>
      <w:b/>
      <w:bCs/>
    </w:rPr>
  </w:style>
  <w:style w:type="character" w:customStyle="1" w:styleId="afb">
    <w:name w:val="Тема примечания Знак"/>
    <w:link w:val="afa"/>
    <w:uiPriority w:val="99"/>
    <w:semiHidden/>
    <w:rsid w:val="006D5BD2"/>
    <w:rPr>
      <w:rFonts w:ascii="Times New Roman" w:eastAsia="Times New Roman" w:hAnsi="Times New Roman"/>
      <w:b/>
      <w:bCs/>
    </w:rPr>
  </w:style>
  <w:style w:type="paragraph" w:customStyle="1" w:styleId="110">
    <w:name w:val="заголовок 11"/>
    <w:basedOn w:val="a0"/>
    <w:next w:val="a0"/>
    <w:rsid w:val="00457F0B"/>
    <w:pPr>
      <w:keepNext/>
      <w:widowControl/>
      <w:snapToGrid w:val="0"/>
      <w:spacing w:before="0"/>
      <w:jc w:val="center"/>
    </w:pPr>
  </w:style>
  <w:style w:type="character" w:customStyle="1" w:styleId="31">
    <w:name w:val="Заголовок 3 Знак"/>
    <w:link w:val="30"/>
    <w:uiPriority w:val="9"/>
    <w:semiHidden/>
    <w:rsid w:val="00E9517F"/>
    <w:rPr>
      <w:rFonts w:ascii="Cambria" w:eastAsia="Times New Roman" w:hAnsi="Cambria" w:cs="Times New Roman"/>
      <w:b/>
      <w:bCs/>
      <w:sz w:val="26"/>
      <w:szCs w:val="26"/>
    </w:rPr>
  </w:style>
  <w:style w:type="paragraph" w:styleId="afc">
    <w:name w:val="Revision"/>
    <w:hidden/>
    <w:uiPriority w:val="99"/>
    <w:semiHidden/>
    <w:rsid w:val="00D0615C"/>
    <w:rPr>
      <w:rFonts w:ascii="Times New Roman" w:eastAsia="Times New Roman" w:hAnsi="Times New Roman"/>
      <w:sz w:val="24"/>
    </w:rPr>
  </w:style>
  <w:style w:type="paragraph" w:styleId="afd">
    <w:name w:val="footnote text"/>
    <w:basedOn w:val="a0"/>
    <w:link w:val="afe"/>
    <w:uiPriority w:val="99"/>
    <w:semiHidden/>
    <w:unhideWhenUsed/>
    <w:rsid w:val="008D1159"/>
    <w:rPr>
      <w:sz w:val="20"/>
    </w:rPr>
  </w:style>
  <w:style w:type="character" w:customStyle="1" w:styleId="afe">
    <w:name w:val="Текст сноски Знак"/>
    <w:link w:val="afd"/>
    <w:uiPriority w:val="99"/>
    <w:semiHidden/>
    <w:rsid w:val="008D1159"/>
    <w:rPr>
      <w:rFonts w:ascii="Times New Roman" w:eastAsia="Times New Roman" w:hAnsi="Times New Roman"/>
    </w:rPr>
  </w:style>
  <w:style w:type="character" w:styleId="aff">
    <w:name w:val="footnote reference"/>
    <w:uiPriority w:val="99"/>
    <w:semiHidden/>
    <w:unhideWhenUsed/>
    <w:rsid w:val="008D1159"/>
    <w:rPr>
      <w:vertAlign w:val="superscript"/>
    </w:rPr>
  </w:style>
  <w:style w:type="paragraph" w:customStyle="1" w:styleId="ConsPlusNormal">
    <w:name w:val="ConsPlusNormal"/>
    <w:rsid w:val="00030F96"/>
    <w:pPr>
      <w:autoSpaceDE w:val="0"/>
      <w:autoSpaceDN w:val="0"/>
      <w:adjustRightInd w:val="0"/>
    </w:pPr>
    <w:rPr>
      <w:rFonts w:ascii="Times New Roman" w:eastAsia="Times New Roman" w:hAnsi="Times New Roman"/>
      <w:sz w:val="22"/>
      <w:szCs w:val="22"/>
    </w:rPr>
  </w:style>
  <w:style w:type="paragraph" w:customStyle="1" w:styleId="s00">
    <w:name w:val="s00 Текст"/>
    <w:basedOn w:val="a0"/>
    <w:link w:val="s000"/>
    <w:rsid w:val="00030F96"/>
    <w:pPr>
      <w:keepNext/>
      <w:overflowPunct w:val="0"/>
      <w:autoSpaceDE w:val="0"/>
      <w:autoSpaceDN w:val="0"/>
      <w:adjustRightInd w:val="0"/>
      <w:ind w:firstLine="340"/>
      <w:textAlignment w:val="baseline"/>
    </w:pPr>
    <w:rPr>
      <w:rFonts w:ascii="Arial" w:hAnsi="Arial" w:cs="Arial"/>
      <w:sz w:val="22"/>
      <w:szCs w:val="22"/>
    </w:rPr>
  </w:style>
  <w:style w:type="character" w:customStyle="1" w:styleId="s000">
    <w:name w:val="s00 Текст Знак"/>
    <w:link w:val="s00"/>
    <w:locked/>
    <w:rsid w:val="00030F96"/>
    <w:rPr>
      <w:rFonts w:ascii="Arial" w:eastAsia="Times New Roman" w:hAnsi="Arial" w:cs="Arial"/>
      <w:sz w:val="22"/>
      <w:szCs w:val="22"/>
    </w:rPr>
  </w:style>
  <w:style w:type="paragraph" w:styleId="a">
    <w:name w:val="List Number"/>
    <w:basedOn w:val="a0"/>
    <w:rsid w:val="00030F96"/>
    <w:pPr>
      <w:keepNext/>
      <w:widowControl/>
      <w:numPr>
        <w:numId w:val="4"/>
      </w:numPr>
      <w:spacing w:before="240" w:after="120"/>
      <w:jc w:val="center"/>
    </w:pPr>
    <w:rPr>
      <w:b/>
      <w:sz w:val="28"/>
      <w:szCs w:val="24"/>
    </w:rPr>
  </w:style>
  <w:style w:type="paragraph" w:styleId="2">
    <w:name w:val="List Number 2"/>
    <w:basedOn w:val="a0"/>
    <w:rsid w:val="00030F96"/>
    <w:pPr>
      <w:widowControl/>
      <w:numPr>
        <w:ilvl w:val="1"/>
        <w:numId w:val="4"/>
      </w:numPr>
      <w:spacing w:after="60"/>
      <w:contextualSpacing/>
    </w:pPr>
    <w:rPr>
      <w:szCs w:val="24"/>
    </w:rPr>
  </w:style>
  <w:style w:type="paragraph" w:styleId="3">
    <w:name w:val="List Number 3"/>
    <w:basedOn w:val="a0"/>
    <w:rsid w:val="00030F96"/>
    <w:pPr>
      <w:widowControl/>
      <w:numPr>
        <w:ilvl w:val="2"/>
        <w:numId w:val="4"/>
      </w:numPr>
      <w:spacing w:after="60"/>
    </w:pPr>
    <w:rPr>
      <w:szCs w:val="24"/>
    </w:rPr>
  </w:style>
  <w:style w:type="paragraph" w:customStyle="1" w:styleId="Default">
    <w:name w:val="Default"/>
    <w:rsid w:val="00030F96"/>
    <w:pPr>
      <w:autoSpaceDE w:val="0"/>
      <w:autoSpaceDN w:val="0"/>
      <w:adjustRightInd w:val="0"/>
    </w:pPr>
    <w:rPr>
      <w:rFonts w:ascii="Times New Roman" w:eastAsia="Cambria" w:hAnsi="Times New Roman"/>
      <w:color w:val="000000"/>
      <w:sz w:val="24"/>
      <w:szCs w:val="24"/>
      <w:lang w:eastAsia="en-US"/>
    </w:rPr>
  </w:style>
  <w:style w:type="paragraph" w:styleId="aff0">
    <w:name w:val="Normal (Web)"/>
    <w:basedOn w:val="a0"/>
    <w:uiPriority w:val="99"/>
    <w:semiHidden/>
    <w:unhideWhenUsed/>
    <w:rsid w:val="00444101"/>
    <w:pPr>
      <w:widowControl/>
      <w:spacing w:before="100" w:beforeAutospacing="1" w:after="100" w:afterAutospacing="1"/>
      <w:jc w:val="left"/>
    </w:pPr>
    <w:rPr>
      <w:szCs w:val="24"/>
    </w:rPr>
  </w:style>
  <w:style w:type="character" w:customStyle="1" w:styleId="af4">
    <w:name w:val="Абзац списка Знак"/>
    <w:aliases w:val="List Paragraph 2 Знак"/>
    <w:link w:val="af3"/>
    <w:uiPriority w:val="34"/>
    <w:rsid w:val="00444101"/>
    <w:rPr>
      <w:rFonts w:ascii="Calibri" w:hAnsi="Calibri"/>
      <w:sz w:val="22"/>
      <w:szCs w:val="22"/>
    </w:rPr>
  </w:style>
  <w:style w:type="numbering" w:customStyle="1" w:styleId="15">
    <w:name w:val="Нет списка1"/>
    <w:next w:val="a3"/>
    <w:uiPriority w:val="99"/>
    <w:semiHidden/>
    <w:unhideWhenUsed/>
    <w:rsid w:val="00F658EB"/>
  </w:style>
  <w:style w:type="paragraph" w:customStyle="1" w:styleId="211">
    <w:name w:val="Основной текст 21"/>
    <w:basedOn w:val="a0"/>
    <w:rsid w:val="00F658EB"/>
    <w:pPr>
      <w:spacing w:before="120" w:after="120"/>
      <w:ind w:firstLine="851"/>
    </w:pPr>
  </w:style>
  <w:style w:type="paragraph" w:customStyle="1" w:styleId="16">
    <w:name w:val="Знак1"/>
    <w:basedOn w:val="a0"/>
    <w:rsid w:val="00F658EB"/>
    <w:pPr>
      <w:widowControl/>
      <w:spacing w:before="100" w:beforeAutospacing="1" w:after="100" w:afterAutospacing="1"/>
      <w:jc w:val="left"/>
    </w:pPr>
    <w:rPr>
      <w:rFonts w:ascii="Tahoma" w:hAnsi="Tahoma" w:cs="Latha"/>
      <w:sz w:val="20"/>
      <w:lang w:val="en-US" w:eastAsia="en-US"/>
    </w:rPr>
  </w:style>
  <w:style w:type="paragraph" w:customStyle="1" w:styleId="17">
    <w:name w:val="Обычный1"/>
    <w:rsid w:val="00F658EB"/>
    <w:pPr>
      <w:suppressAutoHyphens/>
    </w:pPr>
    <w:rPr>
      <w:rFonts w:ascii="Times New Roman" w:eastAsia="Arial" w:hAnsi="Times New Roman"/>
      <w:sz w:val="28"/>
      <w:lang w:eastAsia="ar-SA"/>
    </w:rPr>
  </w:style>
  <w:style w:type="table" w:customStyle="1" w:styleId="TableNormal">
    <w:name w:val="Table Normal"/>
    <w:uiPriority w:val="2"/>
    <w:semiHidden/>
    <w:unhideWhenUsed/>
    <w:qFormat/>
    <w:rsid w:val="00F6228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1666C"/>
    <w:pPr>
      <w:autoSpaceDE w:val="0"/>
      <w:autoSpaceDN w:val="0"/>
      <w:spacing w:before="0"/>
      <w:ind w:left="50"/>
      <w:jc w:val="left"/>
    </w:pPr>
    <w:rPr>
      <w:rFonts w:ascii="Arial" w:eastAsia="Arial" w:hAnsi="Arial" w:cs="Arial"/>
      <w:sz w:val="22"/>
      <w:szCs w:val="22"/>
      <w:lang w:eastAsia="en-US"/>
    </w:rPr>
  </w:style>
  <w:style w:type="table" w:customStyle="1" w:styleId="TableNormal1">
    <w:name w:val="Table Normal1"/>
    <w:uiPriority w:val="2"/>
    <w:semiHidden/>
    <w:unhideWhenUsed/>
    <w:qFormat/>
    <w:rsid w:val="0011666C"/>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53270">
      <w:bodyDiv w:val="1"/>
      <w:marLeft w:val="0"/>
      <w:marRight w:val="0"/>
      <w:marTop w:val="0"/>
      <w:marBottom w:val="0"/>
      <w:divBdr>
        <w:top w:val="none" w:sz="0" w:space="0" w:color="auto"/>
        <w:left w:val="none" w:sz="0" w:space="0" w:color="auto"/>
        <w:bottom w:val="none" w:sz="0" w:space="0" w:color="auto"/>
        <w:right w:val="none" w:sz="0" w:space="0" w:color="auto"/>
      </w:divBdr>
    </w:div>
    <w:div w:id="573052633">
      <w:bodyDiv w:val="1"/>
      <w:marLeft w:val="0"/>
      <w:marRight w:val="0"/>
      <w:marTop w:val="0"/>
      <w:marBottom w:val="0"/>
      <w:divBdr>
        <w:top w:val="none" w:sz="0" w:space="0" w:color="auto"/>
        <w:left w:val="none" w:sz="0" w:space="0" w:color="auto"/>
        <w:bottom w:val="none" w:sz="0" w:space="0" w:color="auto"/>
        <w:right w:val="none" w:sz="0" w:space="0" w:color="auto"/>
      </w:divBdr>
    </w:div>
    <w:div w:id="652411831">
      <w:bodyDiv w:val="1"/>
      <w:marLeft w:val="0"/>
      <w:marRight w:val="0"/>
      <w:marTop w:val="0"/>
      <w:marBottom w:val="0"/>
      <w:divBdr>
        <w:top w:val="none" w:sz="0" w:space="0" w:color="auto"/>
        <w:left w:val="none" w:sz="0" w:space="0" w:color="auto"/>
        <w:bottom w:val="none" w:sz="0" w:space="0" w:color="auto"/>
        <w:right w:val="none" w:sz="0" w:space="0" w:color="auto"/>
      </w:divBdr>
    </w:div>
    <w:div w:id="669794263">
      <w:bodyDiv w:val="1"/>
      <w:marLeft w:val="0"/>
      <w:marRight w:val="0"/>
      <w:marTop w:val="0"/>
      <w:marBottom w:val="0"/>
      <w:divBdr>
        <w:top w:val="none" w:sz="0" w:space="0" w:color="auto"/>
        <w:left w:val="none" w:sz="0" w:space="0" w:color="auto"/>
        <w:bottom w:val="none" w:sz="0" w:space="0" w:color="auto"/>
        <w:right w:val="none" w:sz="0" w:space="0" w:color="auto"/>
      </w:divBdr>
    </w:div>
    <w:div w:id="817186591">
      <w:bodyDiv w:val="1"/>
      <w:marLeft w:val="0"/>
      <w:marRight w:val="0"/>
      <w:marTop w:val="0"/>
      <w:marBottom w:val="0"/>
      <w:divBdr>
        <w:top w:val="none" w:sz="0" w:space="0" w:color="auto"/>
        <w:left w:val="none" w:sz="0" w:space="0" w:color="auto"/>
        <w:bottom w:val="none" w:sz="0" w:space="0" w:color="auto"/>
        <w:right w:val="none" w:sz="0" w:space="0" w:color="auto"/>
      </w:divBdr>
    </w:div>
    <w:div w:id="922026771">
      <w:bodyDiv w:val="1"/>
      <w:marLeft w:val="0"/>
      <w:marRight w:val="0"/>
      <w:marTop w:val="0"/>
      <w:marBottom w:val="0"/>
      <w:divBdr>
        <w:top w:val="none" w:sz="0" w:space="0" w:color="auto"/>
        <w:left w:val="none" w:sz="0" w:space="0" w:color="auto"/>
        <w:bottom w:val="none" w:sz="0" w:space="0" w:color="auto"/>
        <w:right w:val="none" w:sz="0" w:space="0" w:color="auto"/>
      </w:divBdr>
    </w:div>
    <w:div w:id="1144007219">
      <w:bodyDiv w:val="1"/>
      <w:marLeft w:val="0"/>
      <w:marRight w:val="0"/>
      <w:marTop w:val="0"/>
      <w:marBottom w:val="0"/>
      <w:divBdr>
        <w:top w:val="none" w:sz="0" w:space="0" w:color="auto"/>
        <w:left w:val="none" w:sz="0" w:space="0" w:color="auto"/>
        <w:bottom w:val="none" w:sz="0" w:space="0" w:color="auto"/>
        <w:right w:val="none" w:sz="0" w:space="0" w:color="auto"/>
      </w:divBdr>
    </w:div>
    <w:div w:id="1145658629">
      <w:bodyDiv w:val="1"/>
      <w:marLeft w:val="0"/>
      <w:marRight w:val="0"/>
      <w:marTop w:val="0"/>
      <w:marBottom w:val="0"/>
      <w:divBdr>
        <w:top w:val="none" w:sz="0" w:space="0" w:color="auto"/>
        <w:left w:val="none" w:sz="0" w:space="0" w:color="auto"/>
        <w:bottom w:val="none" w:sz="0" w:space="0" w:color="auto"/>
        <w:right w:val="none" w:sz="0" w:space="0" w:color="auto"/>
      </w:divBdr>
    </w:div>
    <w:div w:id="1163357881">
      <w:bodyDiv w:val="1"/>
      <w:marLeft w:val="0"/>
      <w:marRight w:val="0"/>
      <w:marTop w:val="0"/>
      <w:marBottom w:val="0"/>
      <w:divBdr>
        <w:top w:val="none" w:sz="0" w:space="0" w:color="auto"/>
        <w:left w:val="none" w:sz="0" w:space="0" w:color="auto"/>
        <w:bottom w:val="none" w:sz="0" w:space="0" w:color="auto"/>
        <w:right w:val="none" w:sz="0" w:space="0" w:color="auto"/>
      </w:divBdr>
    </w:div>
    <w:div w:id="1303534175">
      <w:bodyDiv w:val="1"/>
      <w:marLeft w:val="0"/>
      <w:marRight w:val="0"/>
      <w:marTop w:val="0"/>
      <w:marBottom w:val="0"/>
      <w:divBdr>
        <w:top w:val="none" w:sz="0" w:space="0" w:color="auto"/>
        <w:left w:val="none" w:sz="0" w:space="0" w:color="auto"/>
        <w:bottom w:val="none" w:sz="0" w:space="0" w:color="auto"/>
        <w:right w:val="none" w:sz="0" w:space="0" w:color="auto"/>
      </w:divBdr>
    </w:div>
    <w:div w:id="1330716126">
      <w:bodyDiv w:val="1"/>
      <w:marLeft w:val="0"/>
      <w:marRight w:val="0"/>
      <w:marTop w:val="0"/>
      <w:marBottom w:val="0"/>
      <w:divBdr>
        <w:top w:val="none" w:sz="0" w:space="0" w:color="auto"/>
        <w:left w:val="none" w:sz="0" w:space="0" w:color="auto"/>
        <w:bottom w:val="none" w:sz="0" w:space="0" w:color="auto"/>
        <w:right w:val="none" w:sz="0" w:space="0" w:color="auto"/>
      </w:divBdr>
    </w:div>
    <w:div w:id="1372262764">
      <w:bodyDiv w:val="1"/>
      <w:marLeft w:val="0"/>
      <w:marRight w:val="0"/>
      <w:marTop w:val="0"/>
      <w:marBottom w:val="0"/>
      <w:divBdr>
        <w:top w:val="none" w:sz="0" w:space="0" w:color="auto"/>
        <w:left w:val="none" w:sz="0" w:space="0" w:color="auto"/>
        <w:bottom w:val="none" w:sz="0" w:space="0" w:color="auto"/>
        <w:right w:val="none" w:sz="0" w:space="0" w:color="auto"/>
      </w:divBdr>
    </w:div>
    <w:div w:id="1401060190">
      <w:bodyDiv w:val="1"/>
      <w:marLeft w:val="0"/>
      <w:marRight w:val="0"/>
      <w:marTop w:val="0"/>
      <w:marBottom w:val="0"/>
      <w:divBdr>
        <w:top w:val="none" w:sz="0" w:space="0" w:color="auto"/>
        <w:left w:val="none" w:sz="0" w:space="0" w:color="auto"/>
        <w:bottom w:val="none" w:sz="0" w:space="0" w:color="auto"/>
        <w:right w:val="none" w:sz="0" w:space="0" w:color="auto"/>
      </w:divBdr>
    </w:div>
    <w:div w:id="1533883822">
      <w:bodyDiv w:val="1"/>
      <w:marLeft w:val="0"/>
      <w:marRight w:val="0"/>
      <w:marTop w:val="0"/>
      <w:marBottom w:val="0"/>
      <w:divBdr>
        <w:top w:val="none" w:sz="0" w:space="0" w:color="auto"/>
        <w:left w:val="none" w:sz="0" w:space="0" w:color="auto"/>
        <w:bottom w:val="none" w:sz="0" w:space="0" w:color="auto"/>
        <w:right w:val="none" w:sz="0" w:space="0" w:color="auto"/>
      </w:divBdr>
    </w:div>
    <w:div w:id="1556043237">
      <w:bodyDiv w:val="1"/>
      <w:marLeft w:val="0"/>
      <w:marRight w:val="0"/>
      <w:marTop w:val="0"/>
      <w:marBottom w:val="0"/>
      <w:divBdr>
        <w:top w:val="none" w:sz="0" w:space="0" w:color="auto"/>
        <w:left w:val="none" w:sz="0" w:space="0" w:color="auto"/>
        <w:bottom w:val="none" w:sz="0" w:space="0" w:color="auto"/>
        <w:right w:val="none" w:sz="0" w:space="0" w:color="auto"/>
      </w:divBdr>
    </w:div>
    <w:div w:id="1591935544">
      <w:bodyDiv w:val="1"/>
      <w:marLeft w:val="0"/>
      <w:marRight w:val="0"/>
      <w:marTop w:val="0"/>
      <w:marBottom w:val="0"/>
      <w:divBdr>
        <w:top w:val="none" w:sz="0" w:space="0" w:color="auto"/>
        <w:left w:val="none" w:sz="0" w:space="0" w:color="auto"/>
        <w:bottom w:val="none" w:sz="0" w:space="0" w:color="auto"/>
        <w:right w:val="none" w:sz="0" w:space="0" w:color="auto"/>
      </w:divBdr>
    </w:div>
    <w:div w:id="1704280386">
      <w:bodyDiv w:val="1"/>
      <w:marLeft w:val="0"/>
      <w:marRight w:val="0"/>
      <w:marTop w:val="0"/>
      <w:marBottom w:val="0"/>
      <w:divBdr>
        <w:top w:val="none" w:sz="0" w:space="0" w:color="auto"/>
        <w:left w:val="none" w:sz="0" w:space="0" w:color="auto"/>
        <w:bottom w:val="none" w:sz="0" w:space="0" w:color="auto"/>
        <w:right w:val="none" w:sz="0" w:space="0" w:color="auto"/>
      </w:divBdr>
    </w:div>
    <w:div w:id="18272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igt@tigt.s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1977-6EC7-470E-B84E-A6851BCD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4149</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27744</CharactersWithSpaces>
  <SharedDoc>false</SharedDoc>
  <HLinks>
    <vt:vector size="6" baseType="variant">
      <vt:variant>
        <vt:i4>2818051</vt:i4>
      </vt:variant>
      <vt:variant>
        <vt:i4>0</vt:i4>
      </vt:variant>
      <vt:variant>
        <vt:i4>0</vt:i4>
      </vt:variant>
      <vt:variant>
        <vt:i4>5</vt:i4>
      </vt:variant>
      <vt:variant>
        <vt:lpwstr>mailto:tigt@tigt.site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Качалов Денис Анатольевич</dc:creator>
  <cp:keywords/>
  <cp:lastModifiedBy>Urist</cp:lastModifiedBy>
  <cp:revision>2</cp:revision>
  <cp:lastPrinted>2014-04-15T12:05:00Z</cp:lastPrinted>
  <dcterms:created xsi:type="dcterms:W3CDTF">2026-06-02T02:17:00Z</dcterms:created>
  <dcterms:modified xsi:type="dcterms:W3CDTF">2026-06-02T02:17:00Z</dcterms:modified>
</cp:coreProperties>
</file>