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0C5" w:rsidRPr="0020010E" w:rsidRDefault="006D2CE9" w:rsidP="002110C5">
      <w:pPr>
        <w:spacing w:after="0" w:line="240" w:lineRule="auto"/>
        <w:jc w:val="center"/>
        <w:rPr>
          <w:rFonts w:ascii="Times New Roman" w:hAnsi="Times New Roman"/>
        </w:rPr>
      </w:pPr>
      <w:r w:rsidRPr="0020010E">
        <w:rPr>
          <w:rFonts w:ascii="Times New Roman" w:hAnsi="Times New Roman"/>
        </w:rPr>
        <w:t>Договор</w:t>
      </w:r>
      <w:r w:rsidR="00625C52" w:rsidRPr="0020010E">
        <w:rPr>
          <w:rFonts w:ascii="Times New Roman" w:hAnsi="Times New Roman"/>
        </w:rPr>
        <w:t xml:space="preserve"> </w:t>
      </w:r>
      <w:r w:rsidR="002110C5" w:rsidRPr="0020010E">
        <w:rPr>
          <w:rFonts w:ascii="Times New Roman" w:hAnsi="Times New Roman"/>
        </w:rPr>
        <w:t>поставки</w:t>
      </w:r>
    </w:p>
    <w:p w:rsidR="00625C52" w:rsidRPr="0020010E" w:rsidRDefault="00625C52" w:rsidP="00E45637">
      <w:pPr>
        <w:spacing w:after="0" w:line="240" w:lineRule="auto"/>
        <w:jc w:val="center"/>
        <w:rPr>
          <w:rFonts w:ascii="Times New Roman" w:hAnsi="Times New Roman"/>
        </w:rPr>
      </w:pPr>
      <w:r w:rsidRPr="0020010E">
        <w:rPr>
          <w:rFonts w:ascii="Times New Roman" w:hAnsi="Times New Roman"/>
        </w:rPr>
        <w:t>№______</w:t>
      </w:r>
      <w:r w:rsidR="00366FA5" w:rsidRPr="0020010E">
        <w:rPr>
          <w:rFonts w:ascii="Times New Roman" w:hAnsi="Times New Roman"/>
        </w:rPr>
        <w:t>_____</w:t>
      </w:r>
    </w:p>
    <w:p w:rsidR="000015A9" w:rsidRPr="0020010E" w:rsidRDefault="000015A9" w:rsidP="00E45637">
      <w:pPr>
        <w:spacing w:after="0" w:line="240" w:lineRule="auto"/>
        <w:jc w:val="center"/>
        <w:rPr>
          <w:rFonts w:ascii="Times New Roman" w:hAnsi="Times New Roman"/>
        </w:rPr>
      </w:pPr>
      <w:r w:rsidRPr="0020010E">
        <w:rPr>
          <w:rFonts w:ascii="Times New Roman" w:hAnsi="Times New Roman"/>
        </w:rPr>
        <w:t>ИКЗ 261165902986016590100100030120000244</w:t>
      </w:r>
    </w:p>
    <w:p w:rsidR="004157F9" w:rsidRPr="0020010E" w:rsidRDefault="004157F9" w:rsidP="00E45637">
      <w:pPr>
        <w:spacing w:after="0" w:line="240" w:lineRule="auto"/>
        <w:jc w:val="both"/>
        <w:rPr>
          <w:rFonts w:ascii="Times New Roman" w:hAnsi="Times New Roman"/>
        </w:rPr>
      </w:pPr>
    </w:p>
    <w:tbl>
      <w:tblPr>
        <w:tblW w:w="10358" w:type="dxa"/>
        <w:tblCellMar>
          <w:left w:w="10" w:type="dxa"/>
          <w:right w:w="10" w:type="dxa"/>
        </w:tblCellMar>
        <w:tblLook w:val="04A0"/>
      </w:tblPr>
      <w:tblGrid>
        <w:gridCol w:w="4716"/>
        <w:gridCol w:w="5642"/>
      </w:tblGrid>
      <w:tr w:rsidR="00625C52" w:rsidRPr="0020010E" w:rsidTr="004145D2">
        <w:trPr>
          <w:trHeight w:val="343"/>
        </w:trPr>
        <w:tc>
          <w:tcPr>
            <w:tcW w:w="4716" w:type="dxa"/>
          </w:tcPr>
          <w:p w:rsidR="00625C52" w:rsidRPr="0020010E" w:rsidRDefault="00625C52" w:rsidP="00E40753">
            <w:pPr>
              <w:spacing w:after="0" w:line="240" w:lineRule="auto"/>
              <w:jc w:val="both"/>
              <w:rPr>
                <w:rFonts w:ascii="Times New Roman" w:hAnsi="Times New Roman"/>
              </w:rPr>
            </w:pPr>
            <w:r w:rsidRPr="0020010E">
              <w:rPr>
                <w:rFonts w:ascii="Times New Roman" w:hAnsi="Times New Roman"/>
              </w:rPr>
              <w:t xml:space="preserve">г. </w:t>
            </w:r>
            <w:r w:rsidR="00FB497A" w:rsidRPr="0020010E">
              <w:rPr>
                <w:rFonts w:ascii="Times New Roman" w:hAnsi="Times New Roman"/>
              </w:rPr>
              <w:t>Казань</w:t>
            </w:r>
          </w:p>
        </w:tc>
        <w:tc>
          <w:tcPr>
            <w:tcW w:w="5642" w:type="dxa"/>
          </w:tcPr>
          <w:p w:rsidR="00625C52" w:rsidRPr="0020010E" w:rsidRDefault="00E40753" w:rsidP="00E40753">
            <w:pPr>
              <w:spacing w:after="0" w:line="240" w:lineRule="auto"/>
              <w:jc w:val="center"/>
              <w:rPr>
                <w:rFonts w:ascii="Times New Roman" w:hAnsi="Times New Roman"/>
              </w:rPr>
            </w:pPr>
            <w:r>
              <w:rPr>
                <w:rFonts w:ascii="Times New Roman" w:hAnsi="Times New Roman"/>
              </w:rPr>
              <w:t xml:space="preserve">                                         </w:t>
            </w:r>
            <w:r w:rsidR="00625C52" w:rsidRPr="0020010E">
              <w:rPr>
                <w:rFonts w:ascii="Times New Roman" w:hAnsi="Times New Roman"/>
              </w:rPr>
              <w:t>«___» ____________ 20</w:t>
            </w:r>
            <w:r w:rsidR="003F34E0" w:rsidRPr="0020010E">
              <w:rPr>
                <w:rFonts w:ascii="Times New Roman" w:hAnsi="Times New Roman"/>
              </w:rPr>
              <w:t>2</w:t>
            </w:r>
            <w:r w:rsidR="00744337" w:rsidRPr="0020010E">
              <w:rPr>
                <w:rFonts w:ascii="Times New Roman" w:hAnsi="Times New Roman"/>
              </w:rPr>
              <w:t>6</w:t>
            </w:r>
            <w:r w:rsidR="00625C52" w:rsidRPr="0020010E">
              <w:rPr>
                <w:rFonts w:ascii="Times New Roman" w:hAnsi="Times New Roman"/>
              </w:rPr>
              <w:t xml:space="preserve"> г.</w:t>
            </w:r>
          </w:p>
        </w:tc>
      </w:tr>
    </w:tbl>
    <w:p w:rsidR="004625CA" w:rsidRPr="0020010E" w:rsidRDefault="00625C52" w:rsidP="00E45637">
      <w:pPr>
        <w:spacing w:after="0" w:line="240" w:lineRule="auto"/>
        <w:jc w:val="both"/>
        <w:rPr>
          <w:rFonts w:ascii="Times New Roman" w:hAnsi="Times New Roman"/>
        </w:rPr>
      </w:pPr>
      <w:r w:rsidRPr="0020010E">
        <w:rPr>
          <w:rFonts w:ascii="Times New Roman" w:hAnsi="Times New Roman"/>
        </w:rPr>
        <w:tab/>
      </w:r>
    </w:p>
    <w:p w:rsidR="004625CA" w:rsidRPr="0020010E" w:rsidRDefault="004625CA" w:rsidP="00E45637">
      <w:pPr>
        <w:pStyle w:val="a7"/>
        <w:ind w:firstLine="851"/>
        <w:jc w:val="both"/>
        <w:rPr>
          <w:rFonts w:ascii="Times New Roman" w:eastAsia="Calibri" w:hAnsi="Times New Roman"/>
          <w:color w:val="000000"/>
        </w:rPr>
      </w:pPr>
      <w:proofErr w:type="gramStart"/>
      <w:r w:rsidRPr="0020010E">
        <w:rPr>
          <w:rFonts w:ascii="Times New Roman" w:eastAsia="Calibri" w:hAnsi="Times New Roman"/>
          <w:b/>
          <w:color w:val="000000"/>
        </w:rPr>
        <w:t xml:space="preserve">Федеральное казенное учреждение «Управление по конвоированию Управления Федеральной службы исполнения наказаний  по Республике Татарстан», (далее </w:t>
      </w:r>
      <w:proofErr w:type="spellStart"/>
      <w:r w:rsidRPr="0020010E">
        <w:rPr>
          <w:rFonts w:ascii="Times New Roman" w:eastAsia="Calibri" w:hAnsi="Times New Roman"/>
          <w:b/>
          <w:color w:val="000000"/>
        </w:rPr>
        <w:t>ФКУ</w:t>
      </w:r>
      <w:proofErr w:type="spellEnd"/>
      <w:r w:rsidRPr="0020010E">
        <w:rPr>
          <w:rFonts w:ascii="Times New Roman" w:eastAsia="Calibri" w:hAnsi="Times New Roman"/>
          <w:b/>
          <w:color w:val="000000"/>
        </w:rPr>
        <w:t xml:space="preserve"> </w:t>
      </w:r>
      <w:proofErr w:type="spellStart"/>
      <w:r w:rsidRPr="0020010E">
        <w:rPr>
          <w:rFonts w:ascii="Times New Roman" w:eastAsia="Calibri" w:hAnsi="Times New Roman"/>
          <w:b/>
          <w:color w:val="000000"/>
        </w:rPr>
        <w:t>УпоК</w:t>
      </w:r>
      <w:proofErr w:type="spellEnd"/>
      <w:r w:rsidRPr="0020010E">
        <w:rPr>
          <w:rFonts w:ascii="Times New Roman" w:eastAsia="Calibri" w:hAnsi="Times New Roman"/>
          <w:b/>
          <w:color w:val="000000"/>
        </w:rPr>
        <w:t xml:space="preserve"> </w:t>
      </w:r>
      <w:proofErr w:type="spellStart"/>
      <w:r w:rsidRPr="0020010E">
        <w:rPr>
          <w:rFonts w:ascii="Times New Roman" w:eastAsia="Calibri" w:hAnsi="Times New Roman"/>
          <w:b/>
          <w:color w:val="000000"/>
        </w:rPr>
        <w:t>УФСИН</w:t>
      </w:r>
      <w:proofErr w:type="spellEnd"/>
      <w:r w:rsidRPr="0020010E">
        <w:rPr>
          <w:rFonts w:ascii="Times New Roman" w:eastAsia="Calibri" w:hAnsi="Times New Roman"/>
          <w:b/>
          <w:color w:val="000000"/>
        </w:rPr>
        <w:t xml:space="preserve"> России по Республике Татарстан)</w:t>
      </w:r>
      <w:r w:rsidRPr="0020010E">
        <w:rPr>
          <w:rFonts w:ascii="Times New Roman" w:eastAsia="Calibri" w:hAnsi="Times New Roman"/>
          <w:color w:val="000000"/>
        </w:rPr>
        <w:t>, именуемое в дальнейшем «Государственный заказчик», выступающее от имени Российской Федерации, в целях обеспечения государственных нужд, в</w:t>
      </w:r>
      <w:r w:rsidR="002110C5" w:rsidRPr="0020010E">
        <w:rPr>
          <w:rFonts w:ascii="Times New Roman" w:eastAsia="Calibri" w:hAnsi="Times New Roman"/>
          <w:color w:val="000000"/>
        </w:rPr>
        <w:t xml:space="preserve"> лице</w:t>
      </w:r>
      <w:r w:rsidRPr="0020010E">
        <w:rPr>
          <w:rFonts w:ascii="Times New Roman" w:eastAsia="Calibri" w:hAnsi="Times New Roman"/>
          <w:color w:val="000000"/>
        </w:rPr>
        <w:t xml:space="preserve"> начальника </w:t>
      </w:r>
      <w:r w:rsidR="006F7CD3" w:rsidRPr="0020010E">
        <w:rPr>
          <w:rFonts w:ascii="Times New Roman" w:eastAsia="Calibri" w:hAnsi="Times New Roman"/>
          <w:color w:val="000000"/>
        </w:rPr>
        <w:t xml:space="preserve">Шакирова Аделя </w:t>
      </w:r>
      <w:proofErr w:type="spellStart"/>
      <w:r w:rsidR="006F7CD3" w:rsidRPr="0020010E">
        <w:rPr>
          <w:rFonts w:ascii="Times New Roman" w:eastAsia="Calibri" w:hAnsi="Times New Roman"/>
          <w:color w:val="000000"/>
        </w:rPr>
        <w:t>Талгатовича</w:t>
      </w:r>
      <w:proofErr w:type="spellEnd"/>
      <w:r w:rsidRPr="0020010E">
        <w:rPr>
          <w:rFonts w:ascii="Times New Roman" w:eastAsia="Calibri" w:hAnsi="Times New Roman"/>
          <w:color w:val="000000"/>
        </w:rPr>
        <w:t xml:space="preserve">, </w:t>
      </w:r>
      <w:r w:rsidRPr="0020010E">
        <w:rPr>
          <w:rFonts w:ascii="Times New Roman" w:hAnsi="Times New Roman"/>
          <w:color w:val="000000"/>
        </w:rPr>
        <w:t xml:space="preserve">действующего на основании </w:t>
      </w:r>
      <w:r w:rsidR="00E65F31" w:rsidRPr="0020010E">
        <w:rPr>
          <w:rFonts w:ascii="Times New Roman" w:hAnsi="Times New Roman"/>
          <w:color w:val="000000"/>
        </w:rPr>
        <w:t>Устава</w:t>
      </w:r>
      <w:r w:rsidRPr="0020010E">
        <w:rPr>
          <w:rFonts w:ascii="Times New Roman" w:hAnsi="Times New Roman"/>
          <w:color w:val="000000"/>
        </w:rPr>
        <w:t>, с одной стороны,</w:t>
      </w:r>
      <w:r w:rsidRPr="0020010E">
        <w:rPr>
          <w:rFonts w:ascii="Times New Roman" w:eastAsia="Calibri" w:hAnsi="Times New Roman"/>
          <w:color w:val="000000"/>
        </w:rPr>
        <w:t xml:space="preserve"> </w:t>
      </w:r>
      <w:r w:rsidR="00090A4A" w:rsidRPr="0020010E">
        <w:rPr>
          <w:rFonts w:ascii="Times New Roman" w:hAnsi="Times New Roman"/>
          <w:b/>
        </w:rPr>
        <w:t>___________________________________________________________________</w:t>
      </w:r>
      <w:r w:rsidR="00AC22E2" w:rsidRPr="0020010E">
        <w:rPr>
          <w:rFonts w:ascii="Times New Roman" w:hAnsi="Times New Roman"/>
        </w:rPr>
        <w:t xml:space="preserve">, именуемый в дальнейшем "Поставщик", в лице директора </w:t>
      </w:r>
      <w:r w:rsidR="00090A4A" w:rsidRPr="0020010E">
        <w:rPr>
          <w:rFonts w:ascii="Times New Roman" w:hAnsi="Times New Roman"/>
        </w:rPr>
        <w:t>___________________________________________</w:t>
      </w:r>
      <w:r w:rsidR="00AC22E2" w:rsidRPr="0020010E">
        <w:rPr>
          <w:rFonts w:ascii="Times New Roman" w:hAnsi="Times New Roman"/>
        </w:rPr>
        <w:t>, действующего на основании</w:t>
      </w:r>
      <w:proofErr w:type="gramEnd"/>
      <w:r w:rsidR="00AC22E2" w:rsidRPr="0020010E">
        <w:rPr>
          <w:rFonts w:ascii="Times New Roman" w:hAnsi="Times New Roman"/>
        </w:rPr>
        <w:t xml:space="preserve"> </w:t>
      </w:r>
      <w:r w:rsidR="00090A4A" w:rsidRPr="0020010E">
        <w:rPr>
          <w:rFonts w:ascii="Times New Roman" w:hAnsi="Times New Roman"/>
        </w:rPr>
        <w:t>__________________________________________</w:t>
      </w:r>
      <w:r w:rsidRPr="0020010E">
        <w:rPr>
          <w:rFonts w:ascii="Times New Roman" w:eastAsia="Calibri" w:hAnsi="Times New Roman"/>
          <w:color w:val="000000"/>
        </w:rPr>
        <w:t xml:space="preserve"> </w:t>
      </w:r>
      <w:r w:rsidR="00E30F02" w:rsidRPr="0020010E">
        <w:rPr>
          <w:rFonts w:ascii="Times New Roman" w:eastAsia="Calibri" w:hAnsi="Times New Roman"/>
          <w:color w:val="000000"/>
        </w:rPr>
        <w:t xml:space="preserve"> </w:t>
      </w:r>
      <w:r w:rsidRPr="0020010E">
        <w:rPr>
          <w:rFonts w:ascii="Times New Roman" w:eastAsia="Calibri" w:hAnsi="Times New Roman"/>
          <w:color w:val="000000"/>
        </w:rPr>
        <w:t xml:space="preserve">с другой стороны, именуемые в дальнейшем Стороны, </w:t>
      </w:r>
      <w:r w:rsidRPr="0020010E">
        <w:rPr>
          <w:rFonts w:ascii="Times New Roman" w:hAnsi="Times New Roman"/>
          <w:color w:val="000000"/>
        </w:rPr>
        <w:t>руководствуясь:</w:t>
      </w:r>
      <w:r w:rsidRPr="0020010E">
        <w:rPr>
          <w:rFonts w:ascii="Times New Roman" w:eastAsia="Calibri" w:hAnsi="Times New Roman"/>
          <w:color w:val="000000"/>
        </w:rPr>
        <w:t xml:space="preserve"> </w:t>
      </w:r>
    </w:p>
    <w:p w:rsidR="004625CA" w:rsidRPr="0020010E" w:rsidRDefault="004625CA" w:rsidP="00E45637">
      <w:pPr>
        <w:pStyle w:val="a7"/>
        <w:ind w:firstLine="851"/>
        <w:jc w:val="both"/>
        <w:rPr>
          <w:rFonts w:ascii="Times New Roman" w:hAnsi="Times New Roman"/>
          <w:color w:val="000000"/>
        </w:rPr>
      </w:pPr>
      <w:r w:rsidRPr="0020010E">
        <w:rPr>
          <w:rFonts w:ascii="Times New Roman" w:hAnsi="Times New Roman"/>
          <w:color w:val="000000"/>
        </w:rPr>
        <w:t>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20010E" w:rsidRPr="0020010E" w:rsidRDefault="0020010E" w:rsidP="00E45637">
      <w:pPr>
        <w:pStyle w:val="a7"/>
        <w:ind w:firstLine="851"/>
        <w:jc w:val="both"/>
        <w:rPr>
          <w:rFonts w:ascii="Times New Roman" w:hAnsi="Times New Roman"/>
          <w:color w:val="000000"/>
        </w:rPr>
      </w:pPr>
    </w:p>
    <w:p w:rsidR="00A471C8" w:rsidRPr="0020010E" w:rsidRDefault="006D2CE9" w:rsidP="00E45637">
      <w:pPr>
        <w:spacing w:after="0" w:line="240" w:lineRule="auto"/>
        <w:jc w:val="center"/>
        <w:rPr>
          <w:rFonts w:ascii="Times New Roman" w:hAnsi="Times New Roman"/>
          <w:b/>
        </w:rPr>
      </w:pPr>
      <w:r w:rsidRPr="0020010E">
        <w:rPr>
          <w:rFonts w:ascii="Times New Roman" w:hAnsi="Times New Roman"/>
          <w:b/>
        </w:rPr>
        <w:t>1. ПРЕДМЕТ ДОГОВОРА</w:t>
      </w:r>
    </w:p>
    <w:p w:rsidR="0020010E" w:rsidRPr="0020010E" w:rsidRDefault="0020010E" w:rsidP="0020010E">
      <w:pPr>
        <w:numPr>
          <w:ilvl w:val="1"/>
          <w:numId w:val="25"/>
        </w:numPr>
        <w:tabs>
          <w:tab w:val="clear" w:pos="1092"/>
          <w:tab w:val="num" w:pos="0"/>
        </w:tabs>
        <w:autoSpaceDE w:val="0"/>
        <w:autoSpaceDN w:val="0"/>
        <w:spacing w:after="0" w:line="240" w:lineRule="auto"/>
        <w:ind w:left="0" w:firstLine="709"/>
        <w:jc w:val="both"/>
        <w:rPr>
          <w:rFonts w:ascii="Times New Roman" w:hAnsi="Times New Roman"/>
          <w:color w:val="000000"/>
        </w:rPr>
      </w:pPr>
      <w:r w:rsidRPr="0020010E">
        <w:rPr>
          <w:rFonts w:ascii="Times New Roman" w:hAnsi="Times New Roman"/>
          <w:color w:val="000000"/>
        </w:rPr>
        <w:t>Поставщик обязуется поставить Покупателю</w:t>
      </w:r>
      <w:r w:rsidRPr="0020010E">
        <w:rPr>
          <w:rFonts w:ascii="Times New Roman" w:hAnsi="Times New Roman"/>
          <w:b/>
          <w:bCs/>
          <w:color w:val="000000"/>
        </w:rPr>
        <w:t xml:space="preserve"> </w:t>
      </w:r>
      <w:r w:rsidRPr="0020010E">
        <w:rPr>
          <w:rFonts w:ascii="Times New Roman" w:hAnsi="Times New Roman"/>
          <w:b/>
        </w:rPr>
        <w:t>утилизацию основных средств и материальных запасов</w:t>
      </w:r>
      <w:r w:rsidRPr="0020010E">
        <w:rPr>
          <w:rFonts w:ascii="Times New Roman" w:hAnsi="Times New Roman"/>
          <w:bCs/>
          <w:color w:val="000000"/>
        </w:rPr>
        <w:t xml:space="preserve">, </w:t>
      </w:r>
      <w:r w:rsidRPr="0020010E">
        <w:rPr>
          <w:rFonts w:ascii="Times New Roman" w:hAnsi="Times New Roman"/>
          <w:color w:val="000000"/>
        </w:rPr>
        <w:t>именуемый в дальнейшем «товар»</w:t>
      </w:r>
      <w:r w:rsidRPr="0020010E">
        <w:rPr>
          <w:rFonts w:ascii="Times New Roman" w:hAnsi="Times New Roman"/>
          <w:bCs/>
          <w:color w:val="000000"/>
        </w:rPr>
        <w:t>, в соответствии со спецификацией (Приложение№1)</w:t>
      </w:r>
      <w:r w:rsidRPr="0020010E">
        <w:rPr>
          <w:rFonts w:ascii="Times New Roman" w:hAnsi="Times New Roman"/>
          <w:color w:val="000000"/>
        </w:rPr>
        <w:t>,</w:t>
      </w:r>
      <w:r w:rsidRPr="0020010E">
        <w:rPr>
          <w:rFonts w:ascii="Times New Roman" w:hAnsi="Times New Roman"/>
          <w:color w:val="FF0000"/>
        </w:rPr>
        <w:t xml:space="preserve"> </w:t>
      </w:r>
      <w:r w:rsidRPr="0020010E">
        <w:rPr>
          <w:rFonts w:ascii="Times New Roman" w:hAnsi="Times New Roman"/>
          <w:color w:val="000000"/>
        </w:rPr>
        <w:t xml:space="preserve">а Покупатель обязуется </w:t>
      </w:r>
      <w:r w:rsidRPr="0020010E">
        <w:rPr>
          <w:rFonts w:ascii="Times New Roman" w:hAnsi="Times New Roman"/>
          <w:bCs/>
          <w:color w:val="000000"/>
        </w:rPr>
        <w:t>принять и оплатить указанный товар в соответствии с условиями настоящего договора.</w:t>
      </w:r>
    </w:p>
    <w:p w:rsidR="002110C5" w:rsidRPr="0020010E" w:rsidRDefault="002110C5" w:rsidP="0020010E">
      <w:pPr>
        <w:numPr>
          <w:ilvl w:val="1"/>
          <w:numId w:val="25"/>
        </w:numPr>
        <w:tabs>
          <w:tab w:val="clear" w:pos="1092"/>
          <w:tab w:val="num" w:pos="0"/>
        </w:tabs>
        <w:autoSpaceDE w:val="0"/>
        <w:autoSpaceDN w:val="0"/>
        <w:spacing w:after="0" w:line="240" w:lineRule="auto"/>
        <w:ind w:left="0" w:firstLine="709"/>
        <w:jc w:val="both"/>
        <w:rPr>
          <w:rFonts w:ascii="Times New Roman" w:hAnsi="Times New Roman"/>
          <w:color w:val="000000"/>
        </w:rPr>
      </w:pPr>
      <w:r w:rsidRPr="0020010E">
        <w:rPr>
          <w:rFonts w:ascii="Times New Roman" w:hAnsi="Times New Roman"/>
          <w:bCs/>
          <w:color w:val="000000"/>
        </w:rPr>
        <w:t xml:space="preserve">Сумма договора составляет </w:t>
      </w:r>
      <w:r w:rsidR="00E40753">
        <w:rPr>
          <w:rFonts w:ascii="Times New Roman" w:hAnsi="Times New Roman"/>
          <w:bCs/>
          <w:color w:val="000000"/>
        </w:rPr>
        <w:t>___________________________</w:t>
      </w:r>
      <w:r w:rsidRPr="0020010E">
        <w:rPr>
          <w:rFonts w:ascii="Times New Roman" w:hAnsi="Times New Roman"/>
          <w:bCs/>
          <w:color w:val="000000"/>
        </w:rPr>
        <w:t xml:space="preserve">, в том числе </w:t>
      </w:r>
      <w:proofErr w:type="spellStart"/>
      <w:r w:rsidRPr="0020010E">
        <w:rPr>
          <w:rFonts w:ascii="Times New Roman" w:hAnsi="Times New Roman"/>
          <w:bCs/>
          <w:color w:val="000000"/>
        </w:rPr>
        <w:t>НДС__________</w:t>
      </w:r>
      <w:proofErr w:type="spellEnd"/>
      <w:r w:rsidRPr="0020010E">
        <w:rPr>
          <w:rFonts w:ascii="Times New Roman" w:hAnsi="Times New Roman"/>
          <w:bCs/>
          <w:color w:val="000000"/>
        </w:rPr>
        <w:t>.</w:t>
      </w:r>
    </w:p>
    <w:p w:rsidR="002110C5" w:rsidRPr="0020010E" w:rsidRDefault="002110C5" w:rsidP="0020010E">
      <w:pPr>
        <w:numPr>
          <w:ilvl w:val="1"/>
          <w:numId w:val="25"/>
        </w:numPr>
        <w:tabs>
          <w:tab w:val="clear" w:pos="1092"/>
          <w:tab w:val="num" w:pos="0"/>
        </w:tabs>
        <w:autoSpaceDE w:val="0"/>
        <w:autoSpaceDN w:val="0"/>
        <w:spacing w:after="0" w:line="240" w:lineRule="auto"/>
        <w:ind w:left="0" w:firstLine="709"/>
        <w:jc w:val="both"/>
        <w:rPr>
          <w:rFonts w:ascii="Times New Roman" w:hAnsi="Times New Roman"/>
          <w:color w:val="000000"/>
        </w:rPr>
      </w:pPr>
      <w:r w:rsidRPr="0020010E">
        <w:rPr>
          <w:rFonts w:ascii="Times New Roman" w:hAnsi="Times New Roman"/>
          <w:bCs/>
          <w:color w:val="000000"/>
        </w:rPr>
        <w:t>Источник финансирования - федеральный бюджет.</w:t>
      </w:r>
    </w:p>
    <w:p w:rsidR="0020010E" w:rsidRPr="0020010E" w:rsidRDefault="0020010E" w:rsidP="0020010E">
      <w:pPr>
        <w:autoSpaceDE w:val="0"/>
        <w:autoSpaceDN w:val="0"/>
        <w:spacing w:after="0" w:line="240" w:lineRule="auto"/>
        <w:ind w:left="709"/>
        <w:jc w:val="both"/>
        <w:rPr>
          <w:rFonts w:ascii="Times New Roman" w:hAnsi="Times New Roman"/>
          <w:color w:val="000000"/>
        </w:rPr>
      </w:pPr>
    </w:p>
    <w:p w:rsidR="00A471C8" w:rsidRPr="0020010E" w:rsidRDefault="006D2CE9" w:rsidP="00E45637">
      <w:pPr>
        <w:pStyle w:val="a9"/>
        <w:numPr>
          <w:ilvl w:val="0"/>
          <w:numId w:val="6"/>
        </w:numPr>
        <w:jc w:val="center"/>
        <w:rPr>
          <w:b/>
          <w:sz w:val="22"/>
          <w:szCs w:val="22"/>
        </w:rPr>
      </w:pPr>
      <w:r w:rsidRPr="0020010E">
        <w:rPr>
          <w:b/>
          <w:sz w:val="22"/>
          <w:szCs w:val="22"/>
        </w:rPr>
        <w:t>ПРАВА И ОБЯЗАННОСТИ СТОРОН</w:t>
      </w:r>
    </w:p>
    <w:p w:rsidR="00E108E1" w:rsidRPr="0020010E" w:rsidRDefault="00E108E1" w:rsidP="00E45637">
      <w:pPr>
        <w:pStyle w:val="31"/>
        <w:numPr>
          <w:ilvl w:val="1"/>
          <w:numId w:val="6"/>
        </w:numPr>
        <w:shd w:val="clear" w:color="auto" w:fill="auto"/>
        <w:tabs>
          <w:tab w:val="left" w:pos="1178"/>
        </w:tabs>
        <w:spacing w:after="0" w:line="240" w:lineRule="auto"/>
        <w:ind w:hanging="11"/>
        <w:rPr>
          <w:sz w:val="22"/>
          <w:szCs w:val="22"/>
        </w:rPr>
      </w:pPr>
      <w:r w:rsidRPr="0020010E">
        <w:rPr>
          <w:sz w:val="22"/>
          <w:szCs w:val="22"/>
        </w:rPr>
        <w:t>Государственный заказчик обязуется:</w:t>
      </w:r>
    </w:p>
    <w:p w:rsidR="00E108E1" w:rsidRPr="0020010E" w:rsidRDefault="00E108E1" w:rsidP="00E45637">
      <w:pPr>
        <w:pStyle w:val="31"/>
        <w:numPr>
          <w:ilvl w:val="2"/>
          <w:numId w:val="6"/>
        </w:numPr>
        <w:shd w:val="clear" w:color="auto" w:fill="auto"/>
        <w:tabs>
          <w:tab w:val="left" w:pos="1418"/>
        </w:tabs>
        <w:spacing w:after="0" w:line="240" w:lineRule="auto"/>
        <w:ind w:right="40" w:hanging="371"/>
        <w:rPr>
          <w:sz w:val="22"/>
          <w:szCs w:val="22"/>
        </w:rPr>
      </w:pPr>
      <w:r w:rsidRPr="0020010E">
        <w:rPr>
          <w:sz w:val="22"/>
          <w:szCs w:val="22"/>
        </w:rPr>
        <w:t xml:space="preserve">Осуществлять </w:t>
      </w:r>
      <w:proofErr w:type="gramStart"/>
      <w:r w:rsidRPr="0020010E">
        <w:rPr>
          <w:sz w:val="22"/>
          <w:szCs w:val="22"/>
        </w:rPr>
        <w:t>контроль за</w:t>
      </w:r>
      <w:proofErr w:type="gramEnd"/>
      <w:r w:rsidRPr="0020010E">
        <w:rPr>
          <w:sz w:val="22"/>
          <w:szCs w:val="22"/>
        </w:rPr>
        <w:t xml:space="preserve"> исполнением Поставщиком условий </w:t>
      </w:r>
      <w:r w:rsidR="006D2CE9" w:rsidRPr="0020010E">
        <w:rPr>
          <w:sz w:val="22"/>
          <w:szCs w:val="22"/>
        </w:rPr>
        <w:t>Договор</w:t>
      </w:r>
      <w:r w:rsidRPr="0020010E">
        <w:rPr>
          <w:sz w:val="22"/>
          <w:szCs w:val="22"/>
        </w:rPr>
        <w:t>а в</w:t>
      </w:r>
      <w:r w:rsidRPr="0020010E">
        <w:rPr>
          <w:sz w:val="22"/>
          <w:szCs w:val="22"/>
        </w:rPr>
        <w:br/>
        <w:t>соответствии с законодательством Российской Федерации.</w:t>
      </w:r>
    </w:p>
    <w:p w:rsidR="00E108E1" w:rsidRPr="0020010E" w:rsidRDefault="00E108E1" w:rsidP="00E45637">
      <w:pPr>
        <w:pStyle w:val="31"/>
        <w:numPr>
          <w:ilvl w:val="2"/>
          <w:numId w:val="6"/>
        </w:numPr>
        <w:shd w:val="clear" w:color="auto" w:fill="auto"/>
        <w:tabs>
          <w:tab w:val="left" w:pos="1533"/>
        </w:tabs>
        <w:spacing w:after="0" w:line="240" w:lineRule="auto"/>
        <w:ind w:left="40" w:right="40" w:firstLine="669"/>
        <w:rPr>
          <w:sz w:val="22"/>
          <w:szCs w:val="22"/>
        </w:rPr>
      </w:pPr>
      <w:r w:rsidRPr="0020010E">
        <w:rPr>
          <w:sz w:val="22"/>
          <w:szCs w:val="22"/>
        </w:rPr>
        <w:t xml:space="preserve">Обеспечить </w:t>
      </w:r>
      <w:r w:rsidR="00D611FF" w:rsidRPr="0020010E">
        <w:rPr>
          <w:sz w:val="22"/>
          <w:szCs w:val="22"/>
        </w:rPr>
        <w:t xml:space="preserve">приемку товара в соответствии со Спецификацией </w:t>
      </w:r>
      <w:r w:rsidRPr="0020010E">
        <w:rPr>
          <w:sz w:val="22"/>
          <w:szCs w:val="22"/>
        </w:rPr>
        <w:t>и действующим</w:t>
      </w:r>
      <w:r w:rsidRPr="0020010E">
        <w:rPr>
          <w:sz w:val="22"/>
          <w:szCs w:val="22"/>
        </w:rPr>
        <w:br/>
        <w:t>законодательством Российской Федерации.</w:t>
      </w:r>
    </w:p>
    <w:p w:rsidR="00E108E1" w:rsidRPr="0020010E" w:rsidRDefault="00E108E1" w:rsidP="00E45637">
      <w:pPr>
        <w:pStyle w:val="31"/>
        <w:numPr>
          <w:ilvl w:val="2"/>
          <w:numId w:val="6"/>
        </w:numPr>
        <w:shd w:val="clear" w:color="auto" w:fill="auto"/>
        <w:tabs>
          <w:tab w:val="left" w:pos="1370"/>
        </w:tabs>
        <w:spacing w:after="0" w:line="240" w:lineRule="auto"/>
        <w:ind w:left="40" w:firstLine="720"/>
        <w:rPr>
          <w:sz w:val="22"/>
          <w:szCs w:val="22"/>
        </w:rPr>
      </w:pPr>
      <w:r w:rsidRPr="0020010E">
        <w:rPr>
          <w:sz w:val="22"/>
          <w:szCs w:val="22"/>
        </w:rPr>
        <w:t xml:space="preserve">Обеспечить оплату товара в соответствии с условиями </w:t>
      </w:r>
      <w:r w:rsidR="006D2CE9" w:rsidRPr="0020010E">
        <w:rPr>
          <w:sz w:val="22"/>
          <w:szCs w:val="22"/>
        </w:rPr>
        <w:t>Договор</w:t>
      </w:r>
      <w:r w:rsidRPr="0020010E">
        <w:rPr>
          <w:sz w:val="22"/>
          <w:szCs w:val="22"/>
        </w:rPr>
        <w:t>а.</w:t>
      </w:r>
    </w:p>
    <w:p w:rsidR="00E108E1" w:rsidRPr="0020010E" w:rsidRDefault="00E108E1" w:rsidP="00E45637">
      <w:pPr>
        <w:pStyle w:val="31"/>
        <w:numPr>
          <w:ilvl w:val="2"/>
          <w:numId w:val="6"/>
        </w:numPr>
        <w:shd w:val="clear" w:color="auto" w:fill="auto"/>
        <w:tabs>
          <w:tab w:val="left" w:pos="1355"/>
        </w:tabs>
        <w:spacing w:after="0" w:line="240" w:lineRule="auto"/>
        <w:ind w:left="40" w:right="40" w:firstLine="720"/>
        <w:rPr>
          <w:sz w:val="22"/>
          <w:szCs w:val="22"/>
        </w:rPr>
      </w:pPr>
      <w:r w:rsidRPr="0020010E">
        <w:rPr>
          <w:sz w:val="22"/>
          <w:szCs w:val="22"/>
        </w:rPr>
        <w:t xml:space="preserve">В случае расторжения </w:t>
      </w:r>
      <w:r w:rsidR="006D2CE9" w:rsidRPr="0020010E">
        <w:rPr>
          <w:sz w:val="22"/>
          <w:szCs w:val="22"/>
        </w:rPr>
        <w:t>Договор</w:t>
      </w:r>
      <w:r w:rsidRPr="0020010E">
        <w:rPr>
          <w:sz w:val="22"/>
          <w:szCs w:val="22"/>
        </w:rPr>
        <w:t>а (по любым основаниям) оплатить Поставщику</w:t>
      </w:r>
      <w:r w:rsidRPr="0020010E">
        <w:rPr>
          <w:sz w:val="22"/>
          <w:szCs w:val="22"/>
        </w:rPr>
        <w:br/>
        <w:t xml:space="preserve">стоимость товара, фактически поставленного </w:t>
      </w:r>
      <w:r w:rsidR="001034C0" w:rsidRPr="0020010E">
        <w:rPr>
          <w:sz w:val="22"/>
          <w:szCs w:val="22"/>
        </w:rPr>
        <w:t xml:space="preserve">на момент расторжения </w:t>
      </w:r>
      <w:r w:rsidR="006D2CE9" w:rsidRPr="0020010E">
        <w:rPr>
          <w:sz w:val="22"/>
          <w:szCs w:val="22"/>
        </w:rPr>
        <w:t>Договор</w:t>
      </w:r>
      <w:r w:rsidR="001034C0" w:rsidRPr="0020010E">
        <w:rPr>
          <w:sz w:val="22"/>
          <w:szCs w:val="22"/>
        </w:rPr>
        <w:t>а</w:t>
      </w:r>
      <w:r w:rsidRPr="0020010E">
        <w:rPr>
          <w:sz w:val="22"/>
          <w:szCs w:val="22"/>
        </w:rPr>
        <w:t>: при</w:t>
      </w:r>
      <w:r w:rsidRPr="0020010E">
        <w:rPr>
          <w:sz w:val="22"/>
          <w:szCs w:val="22"/>
        </w:rPr>
        <w:br/>
        <w:t>условии отсутствия претензий по его количеству и качеству, на основании под</w:t>
      </w:r>
      <w:r w:rsidRPr="0020010E">
        <w:rPr>
          <w:rStyle w:val="12"/>
          <w:sz w:val="22"/>
          <w:szCs w:val="22"/>
        </w:rPr>
        <w:t>пи</w:t>
      </w:r>
      <w:r w:rsidRPr="0020010E">
        <w:rPr>
          <w:sz w:val="22"/>
          <w:szCs w:val="22"/>
        </w:rPr>
        <w:t>са</w:t>
      </w:r>
      <w:r w:rsidRPr="0020010E">
        <w:rPr>
          <w:rStyle w:val="12"/>
          <w:sz w:val="22"/>
          <w:szCs w:val="22"/>
        </w:rPr>
        <w:t>нны</w:t>
      </w:r>
      <w:r w:rsidRPr="0020010E">
        <w:rPr>
          <w:sz w:val="22"/>
          <w:szCs w:val="22"/>
        </w:rPr>
        <w:t>х</w:t>
      </w:r>
      <w:r w:rsidRPr="0020010E">
        <w:rPr>
          <w:sz w:val="22"/>
          <w:szCs w:val="22"/>
        </w:rPr>
        <w:br/>
        <w:t>Поставщиком и Государственным заказчико</w:t>
      </w:r>
      <w:r w:rsidR="00442726" w:rsidRPr="0020010E">
        <w:rPr>
          <w:sz w:val="22"/>
          <w:szCs w:val="22"/>
        </w:rPr>
        <w:t>м актов приема-передачи товаров.</w:t>
      </w:r>
    </w:p>
    <w:p w:rsidR="00E108E1" w:rsidRPr="0020010E" w:rsidRDefault="00E108E1" w:rsidP="00E45637">
      <w:pPr>
        <w:pStyle w:val="31"/>
        <w:numPr>
          <w:ilvl w:val="2"/>
          <w:numId w:val="6"/>
        </w:numPr>
        <w:shd w:val="clear" w:color="auto" w:fill="auto"/>
        <w:tabs>
          <w:tab w:val="left" w:pos="1355"/>
        </w:tabs>
        <w:spacing w:after="0" w:line="240" w:lineRule="auto"/>
        <w:ind w:left="40" w:right="40" w:firstLine="720"/>
        <w:rPr>
          <w:sz w:val="22"/>
          <w:szCs w:val="22"/>
        </w:rPr>
      </w:pPr>
      <w:r w:rsidRPr="0020010E">
        <w:rPr>
          <w:sz w:val="22"/>
          <w:szCs w:val="22"/>
        </w:rPr>
        <w:t xml:space="preserve">Взыскивать пени и штраф в соответствии с условиями настоящего </w:t>
      </w:r>
      <w:r w:rsidR="006D2CE9" w:rsidRPr="0020010E">
        <w:rPr>
          <w:sz w:val="22"/>
          <w:szCs w:val="22"/>
        </w:rPr>
        <w:t>Договор</w:t>
      </w:r>
      <w:r w:rsidRPr="0020010E">
        <w:rPr>
          <w:sz w:val="22"/>
          <w:szCs w:val="22"/>
        </w:rPr>
        <w:t>а за</w:t>
      </w:r>
      <w:r w:rsidRPr="0020010E">
        <w:rPr>
          <w:sz w:val="22"/>
          <w:szCs w:val="22"/>
        </w:rPr>
        <w:br/>
        <w:t>неисполнение или ненадлежащее исполнение Поставщиком обязательств, предусмотренных</w:t>
      </w:r>
      <w:r w:rsidRPr="0020010E">
        <w:rPr>
          <w:sz w:val="22"/>
          <w:szCs w:val="22"/>
        </w:rPr>
        <w:br/>
      </w:r>
      <w:r w:rsidR="006D2CE9" w:rsidRPr="0020010E">
        <w:rPr>
          <w:sz w:val="22"/>
          <w:szCs w:val="22"/>
        </w:rPr>
        <w:t>Договор</w:t>
      </w:r>
      <w:r w:rsidRPr="0020010E">
        <w:rPr>
          <w:sz w:val="22"/>
          <w:szCs w:val="22"/>
        </w:rPr>
        <w:t>ом.</w:t>
      </w:r>
    </w:p>
    <w:p w:rsidR="00E108E1" w:rsidRPr="0020010E" w:rsidRDefault="00E108E1" w:rsidP="00E45637">
      <w:pPr>
        <w:pStyle w:val="31"/>
        <w:numPr>
          <w:ilvl w:val="2"/>
          <w:numId w:val="6"/>
        </w:numPr>
        <w:shd w:val="clear" w:color="auto" w:fill="auto"/>
        <w:tabs>
          <w:tab w:val="left" w:pos="1418"/>
        </w:tabs>
        <w:spacing w:after="0" w:line="240" w:lineRule="auto"/>
        <w:ind w:left="40" w:right="40" w:firstLine="720"/>
        <w:rPr>
          <w:sz w:val="22"/>
          <w:szCs w:val="22"/>
        </w:rPr>
      </w:pPr>
      <w:proofErr w:type="gramStart"/>
      <w:r w:rsidRPr="0020010E">
        <w:rPr>
          <w:sz w:val="22"/>
          <w:szCs w:val="22"/>
        </w:rPr>
        <w:t>Направить в уполномоченный на осуществление контроля в сфере закупок</w:t>
      </w:r>
      <w:r w:rsidRPr="0020010E">
        <w:rPr>
          <w:sz w:val="22"/>
          <w:szCs w:val="22"/>
        </w:rPr>
        <w:br/>
        <w:t>федеральный орган исполнительной власти сведения о Поставщике для включения их в</w:t>
      </w:r>
      <w:r w:rsidRPr="0020010E">
        <w:rPr>
          <w:sz w:val="22"/>
          <w:szCs w:val="22"/>
        </w:rPr>
        <w:br/>
        <w:t>реестр недобросовестных поставщиков (подрядчиков, исполнителей) в случае растор</w:t>
      </w:r>
      <w:r w:rsidR="0060073E" w:rsidRPr="0020010E">
        <w:rPr>
          <w:sz w:val="22"/>
          <w:szCs w:val="22"/>
        </w:rPr>
        <w:t>ж</w:t>
      </w:r>
      <w:r w:rsidRPr="0020010E">
        <w:rPr>
          <w:sz w:val="22"/>
          <w:szCs w:val="22"/>
        </w:rPr>
        <w:t>ения</w:t>
      </w:r>
      <w:r w:rsidRPr="0020010E">
        <w:rPr>
          <w:sz w:val="22"/>
          <w:szCs w:val="22"/>
        </w:rPr>
        <w:br/>
      </w:r>
      <w:r w:rsidR="006D2CE9" w:rsidRPr="0020010E">
        <w:rPr>
          <w:sz w:val="22"/>
          <w:szCs w:val="22"/>
        </w:rPr>
        <w:t>Договор</w:t>
      </w:r>
      <w:r w:rsidRPr="0020010E">
        <w:rPr>
          <w:sz w:val="22"/>
          <w:szCs w:val="22"/>
        </w:rPr>
        <w:t>а по решению суда или в случае одностороннего отказа Государственного</w:t>
      </w:r>
      <w:r w:rsidRPr="0020010E">
        <w:rPr>
          <w:sz w:val="22"/>
          <w:szCs w:val="22"/>
        </w:rPr>
        <w:br/>
        <w:t xml:space="preserve">заказчика от исполнения </w:t>
      </w:r>
      <w:r w:rsidR="006D2CE9" w:rsidRPr="0020010E">
        <w:rPr>
          <w:sz w:val="22"/>
          <w:szCs w:val="22"/>
        </w:rPr>
        <w:t>Договор</w:t>
      </w:r>
      <w:r w:rsidRPr="0020010E">
        <w:rPr>
          <w:sz w:val="22"/>
          <w:szCs w:val="22"/>
        </w:rPr>
        <w:t>а в связи с существенным нарушением Поставщиком</w:t>
      </w:r>
      <w:r w:rsidRPr="0020010E">
        <w:rPr>
          <w:sz w:val="22"/>
          <w:szCs w:val="22"/>
        </w:rPr>
        <w:br/>
        <w:t xml:space="preserve">условий </w:t>
      </w:r>
      <w:r w:rsidR="006D2CE9" w:rsidRPr="0020010E">
        <w:rPr>
          <w:sz w:val="22"/>
          <w:szCs w:val="22"/>
        </w:rPr>
        <w:t>Договор</w:t>
      </w:r>
      <w:r w:rsidRPr="0020010E">
        <w:rPr>
          <w:sz w:val="22"/>
          <w:szCs w:val="22"/>
        </w:rPr>
        <w:t>а.</w:t>
      </w:r>
      <w:proofErr w:type="gramEnd"/>
    </w:p>
    <w:p w:rsidR="00E108E1" w:rsidRPr="0020010E" w:rsidRDefault="00E108E1" w:rsidP="00E45637">
      <w:pPr>
        <w:pStyle w:val="31"/>
        <w:numPr>
          <w:ilvl w:val="2"/>
          <w:numId w:val="6"/>
        </w:numPr>
        <w:shd w:val="clear" w:color="auto" w:fill="auto"/>
        <w:tabs>
          <w:tab w:val="left" w:pos="1341"/>
        </w:tabs>
        <w:spacing w:after="0" w:line="240" w:lineRule="auto"/>
        <w:ind w:left="40" w:right="40" w:firstLine="720"/>
        <w:rPr>
          <w:sz w:val="22"/>
          <w:szCs w:val="22"/>
        </w:rPr>
      </w:pPr>
      <w:proofErr w:type="gramStart"/>
      <w:r w:rsidRPr="0020010E">
        <w:rPr>
          <w:sz w:val="22"/>
          <w:szCs w:val="22"/>
        </w:rPr>
        <w:t xml:space="preserve">Привлекать экспертов, </w:t>
      </w:r>
      <w:r w:rsidR="00E62F6B" w:rsidRPr="0020010E">
        <w:rPr>
          <w:sz w:val="22"/>
          <w:szCs w:val="22"/>
        </w:rPr>
        <w:t xml:space="preserve">в случаях установленных законодательством, </w:t>
      </w:r>
      <w:r w:rsidRPr="0020010E">
        <w:rPr>
          <w:sz w:val="22"/>
          <w:szCs w:val="22"/>
        </w:rPr>
        <w:t>в том числе независимых, выбор которых</w:t>
      </w:r>
      <w:r w:rsidR="00E62F6B" w:rsidRPr="0020010E">
        <w:rPr>
          <w:sz w:val="22"/>
          <w:szCs w:val="22"/>
        </w:rPr>
        <w:t xml:space="preserve"> </w:t>
      </w:r>
      <w:r w:rsidRPr="0020010E">
        <w:rPr>
          <w:sz w:val="22"/>
          <w:szCs w:val="22"/>
        </w:rPr>
        <w:t>осуществляется в соответствии с требованиями законодательства Российской Федерации, для оценки (экспертизы) показателей качества и безопасности то</w:t>
      </w:r>
      <w:r w:rsidR="0060073E" w:rsidRPr="0020010E">
        <w:rPr>
          <w:sz w:val="22"/>
          <w:szCs w:val="22"/>
        </w:rPr>
        <w:t>вара, установленн</w:t>
      </w:r>
      <w:r w:rsidR="00E62F6B" w:rsidRPr="0020010E">
        <w:rPr>
          <w:sz w:val="22"/>
          <w:szCs w:val="22"/>
        </w:rPr>
        <w:t xml:space="preserve">ых </w:t>
      </w:r>
      <w:r w:rsidR="0060073E" w:rsidRPr="0020010E">
        <w:rPr>
          <w:sz w:val="22"/>
          <w:szCs w:val="22"/>
        </w:rPr>
        <w:t>в</w:t>
      </w:r>
      <w:r w:rsidR="00E62F6B" w:rsidRPr="0020010E">
        <w:rPr>
          <w:sz w:val="22"/>
          <w:szCs w:val="22"/>
        </w:rPr>
        <w:t xml:space="preserve"> </w:t>
      </w:r>
      <w:r w:rsidR="0060073E" w:rsidRPr="0020010E">
        <w:rPr>
          <w:sz w:val="22"/>
          <w:szCs w:val="22"/>
        </w:rPr>
        <w:t>нормативных</w:t>
      </w:r>
      <w:r w:rsidRPr="0020010E">
        <w:rPr>
          <w:sz w:val="22"/>
          <w:szCs w:val="22"/>
        </w:rPr>
        <w:t xml:space="preserve"> и технических документах и настоящем </w:t>
      </w:r>
      <w:r w:rsidR="006D2CE9" w:rsidRPr="0020010E">
        <w:rPr>
          <w:sz w:val="22"/>
          <w:szCs w:val="22"/>
        </w:rPr>
        <w:t>Договор</w:t>
      </w:r>
      <w:r w:rsidRPr="0020010E">
        <w:rPr>
          <w:sz w:val="22"/>
          <w:szCs w:val="22"/>
        </w:rPr>
        <w:t>е, в ходе приемки товара, а</w:t>
      </w:r>
      <w:r w:rsidR="00E62F6B" w:rsidRPr="0020010E">
        <w:rPr>
          <w:sz w:val="22"/>
          <w:szCs w:val="22"/>
        </w:rPr>
        <w:t xml:space="preserve"> </w:t>
      </w:r>
      <w:r w:rsidRPr="0020010E">
        <w:rPr>
          <w:sz w:val="22"/>
          <w:szCs w:val="22"/>
        </w:rPr>
        <w:t xml:space="preserve">также при принятии решения об одностороннем отказе от исполнения </w:t>
      </w:r>
      <w:r w:rsidR="006D2CE9" w:rsidRPr="0020010E">
        <w:rPr>
          <w:sz w:val="22"/>
          <w:szCs w:val="22"/>
        </w:rPr>
        <w:t>Договор</w:t>
      </w:r>
      <w:r w:rsidRPr="0020010E">
        <w:rPr>
          <w:sz w:val="22"/>
          <w:szCs w:val="22"/>
        </w:rPr>
        <w:t>а.</w:t>
      </w:r>
      <w:proofErr w:type="gramEnd"/>
    </w:p>
    <w:p w:rsidR="00E108E1" w:rsidRPr="0020010E" w:rsidRDefault="00E108E1" w:rsidP="00E45637">
      <w:pPr>
        <w:pStyle w:val="31"/>
        <w:numPr>
          <w:ilvl w:val="2"/>
          <w:numId w:val="6"/>
        </w:numPr>
        <w:shd w:val="clear" w:color="auto" w:fill="auto"/>
        <w:tabs>
          <w:tab w:val="left" w:pos="1370"/>
        </w:tabs>
        <w:spacing w:after="0" w:line="240" w:lineRule="auto"/>
        <w:ind w:left="40" w:right="40" w:firstLine="700"/>
        <w:rPr>
          <w:sz w:val="22"/>
          <w:szCs w:val="22"/>
        </w:rPr>
      </w:pPr>
      <w:r w:rsidRPr="0020010E">
        <w:rPr>
          <w:sz w:val="22"/>
          <w:szCs w:val="22"/>
        </w:rPr>
        <w:t>Осуществлять контроль за целевым использованием Поставщ</w:t>
      </w:r>
      <w:r w:rsidR="0060073E" w:rsidRPr="0020010E">
        <w:rPr>
          <w:sz w:val="22"/>
          <w:szCs w:val="22"/>
        </w:rPr>
        <w:t>иком бюджетных</w:t>
      </w:r>
      <w:r w:rsidR="0060073E" w:rsidRPr="0020010E">
        <w:rPr>
          <w:sz w:val="22"/>
          <w:szCs w:val="22"/>
        </w:rPr>
        <w:br/>
        <w:t xml:space="preserve">ассигнований, </w:t>
      </w:r>
      <w:proofErr w:type="spellStart"/>
      <w:r w:rsidR="0060073E" w:rsidRPr="0020010E">
        <w:rPr>
          <w:sz w:val="22"/>
          <w:szCs w:val="22"/>
        </w:rPr>
        <w:t>вьд</w:t>
      </w:r>
      <w:r w:rsidRPr="0020010E">
        <w:rPr>
          <w:sz w:val="22"/>
          <w:szCs w:val="22"/>
        </w:rPr>
        <w:t>еленных</w:t>
      </w:r>
      <w:proofErr w:type="spellEnd"/>
      <w:r w:rsidRPr="0020010E">
        <w:rPr>
          <w:sz w:val="22"/>
          <w:szCs w:val="22"/>
        </w:rPr>
        <w:t xml:space="preserve"> на оплату поставок товара по </w:t>
      </w:r>
      <w:r w:rsidR="006D2CE9" w:rsidRPr="0020010E">
        <w:rPr>
          <w:sz w:val="22"/>
          <w:szCs w:val="22"/>
        </w:rPr>
        <w:t>Договор</w:t>
      </w:r>
      <w:r w:rsidRPr="0020010E">
        <w:rPr>
          <w:sz w:val="22"/>
          <w:szCs w:val="22"/>
        </w:rPr>
        <w:t>у.</w:t>
      </w:r>
    </w:p>
    <w:p w:rsidR="00E108E1" w:rsidRPr="0020010E" w:rsidRDefault="00E108E1" w:rsidP="00E45637">
      <w:pPr>
        <w:pStyle w:val="31"/>
        <w:numPr>
          <w:ilvl w:val="2"/>
          <w:numId w:val="6"/>
        </w:numPr>
        <w:shd w:val="clear" w:color="auto" w:fill="auto"/>
        <w:tabs>
          <w:tab w:val="left" w:pos="1346"/>
        </w:tabs>
        <w:spacing w:after="0" w:line="240" w:lineRule="auto"/>
        <w:ind w:left="40" w:right="40" w:firstLine="700"/>
        <w:rPr>
          <w:sz w:val="22"/>
          <w:szCs w:val="22"/>
        </w:rPr>
      </w:pPr>
      <w:r w:rsidRPr="0020010E">
        <w:rPr>
          <w:sz w:val="22"/>
          <w:szCs w:val="22"/>
        </w:rPr>
        <w:t>Выполнять иные обязанности, предусмотренные законодательством Российской</w:t>
      </w:r>
      <w:r w:rsidRPr="0020010E">
        <w:rPr>
          <w:sz w:val="22"/>
          <w:szCs w:val="22"/>
        </w:rPr>
        <w:br/>
        <w:t xml:space="preserve">Федерации и </w:t>
      </w:r>
      <w:r w:rsidR="006D2CE9" w:rsidRPr="0020010E">
        <w:rPr>
          <w:sz w:val="22"/>
          <w:szCs w:val="22"/>
        </w:rPr>
        <w:t>Договор</w:t>
      </w:r>
      <w:r w:rsidRPr="0020010E">
        <w:rPr>
          <w:sz w:val="22"/>
          <w:szCs w:val="22"/>
        </w:rPr>
        <w:t>ом.</w:t>
      </w:r>
    </w:p>
    <w:p w:rsidR="00E108E1" w:rsidRPr="0020010E" w:rsidRDefault="00E108E1" w:rsidP="00E45637">
      <w:pPr>
        <w:pStyle w:val="31"/>
        <w:shd w:val="clear" w:color="auto" w:fill="auto"/>
        <w:spacing w:after="0" w:line="240" w:lineRule="auto"/>
        <w:ind w:left="40" w:firstLine="700"/>
        <w:rPr>
          <w:sz w:val="22"/>
          <w:szCs w:val="22"/>
        </w:rPr>
      </w:pPr>
      <w:r w:rsidRPr="0020010E">
        <w:rPr>
          <w:sz w:val="22"/>
          <w:szCs w:val="22"/>
        </w:rPr>
        <w:t xml:space="preserve">2.2. </w:t>
      </w:r>
      <w:proofErr w:type="gramStart"/>
      <w:r w:rsidRPr="0020010E">
        <w:rPr>
          <w:sz w:val="22"/>
          <w:szCs w:val="22"/>
        </w:rPr>
        <w:t>Государственный</w:t>
      </w:r>
      <w:proofErr w:type="gramEnd"/>
      <w:r w:rsidRPr="0020010E">
        <w:rPr>
          <w:sz w:val="22"/>
          <w:szCs w:val="22"/>
        </w:rPr>
        <w:t xml:space="preserve"> заказчик имеет право:</w:t>
      </w:r>
    </w:p>
    <w:p w:rsidR="00E108E1" w:rsidRPr="0020010E" w:rsidRDefault="00E108E1" w:rsidP="00E45637">
      <w:pPr>
        <w:pStyle w:val="31"/>
        <w:numPr>
          <w:ilvl w:val="0"/>
          <w:numId w:val="11"/>
        </w:numPr>
        <w:shd w:val="clear" w:color="auto" w:fill="auto"/>
        <w:tabs>
          <w:tab w:val="left" w:pos="1374"/>
        </w:tabs>
        <w:spacing w:after="0" w:line="240" w:lineRule="auto"/>
        <w:ind w:left="40" w:right="40" w:firstLine="700"/>
        <w:rPr>
          <w:sz w:val="22"/>
          <w:szCs w:val="22"/>
        </w:rPr>
      </w:pPr>
      <w:r w:rsidRPr="0020010E">
        <w:rPr>
          <w:sz w:val="22"/>
          <w:szCs w:val="22"/>
        </w:rPr>
        <w:t xml:space="preserve">Определять лиц, непосредственно участвующих в </w:t>
      </w:r>
      <w:proofErr w:type="gramStart"/>
      <w:r w:rsidRPr="0020010E">
        <w:rPr>
          <w:sz w:val="22"/>
          <w:szCs w:val="22"/>
        </w:rPr>
        <w:t>контроле за</w:t>
      </w:r>
      <w:proofErr w:type="gramEnd"/>
      <w:r w:rsidRPr="0020010E">
        <w:rPr>
          <w:sz w:val="22"/>
          <w:szCs w:val="22"/>
        </w:rPr>
        <w:t xml:space="preserve"> осуществлением</w:t>
      </w:r>
      <w:r w:rsidRPr="0020010E">
        <w:rPr>
          <w:sz w:val="22"/>
          <w:szCs w:val="22"/>
        </w:rPr>
        <w:br/>
        <w:t>поставки товара Поставщиком и (или) лиц, участвующих в приемке товара по количеству и</w:t>
      </w:r>
      <w:r w:rsidRPr="0020010E">
        <w:rPr>
          <w:sz w:val="22"/>
          <w:szCs w:val="22"/>
        </w:rPr>
        <w:br/>
        <w:t>качеству.</w:t>
      </w:r>
    </w:p>
    <w:p w:rsidR="00E108E1" w:rsidRPr="0020010E" w:rsidRDefault="00E108E1" w:rsidP="00E45637">
      <w:pPr>
        <w:pStyle w:val="31"/>
        <w:numPr>
          <w:ilvl w:val="0"/>
          <w:numId w:val="11"/>
        </w:numPr>
        <w:shd w:val="clear" w:color="auto" w:fill="auto"/>
        <w:tabs>
          <w:tab w:val="left" w:pos="1403"/>
        </w:tabs>
        <w:spacing w:after="0" w:line="240" w:lineRule="auto"/>
        <w:ind w:left="40" w:right="40" w:firstLine="700"/>
        <w:rPr>
          <w:sz w:val="22"/>
          <w:szCs w:val="22"/>
        </w:rPr>
      </w:pPr>
      <w:r w:rsidRPr="0020010E">
        <w:rPr>
          <w:sz w:val="22"/>
          <w:szCs w:val="22"/>
        </w:rPr>
        <w:t xml:space="preserve">В соответствии с условиями </w:t>
      </w:r>
      <w:r w:rsidR="006D2CE9" w:rsidRPr="0020010E">
        <w:rPr>
          <w:sz w:val="22"/>
          <w:szCs w:val="22"/>
        </w:rPr>
        <w:t>Договор</w:t>
      </w:r>
      <w:r w:rsidRPr="0020010E">
        <w:rPr>
          <w:sz w:val="22"/>
          <w:szCs w:val="22"/>
        </w:rPr>
        <w:t>а в период срока годности (хранения)</w:t>
      </w:r>
      <w:r w:rsidRPr="0020010E">
        <w:rPr>
          <w:sz w:val="22"/>
          <w:szCs w:val="22"/>
        </w:rPr>
        <w:br/>
      </w:r>
      <w:r w:rsidRPr="0020010E">
        <w:rPr>
          <w:sz w:val="22"/>
          <w:szCs w:val="22"/>
        </w:rPr>
        <w:lastRenderedPageBreak/>
        <w:t>требовать безвозмездной замены товара, несоответствующего по качеству и безопасности</w:t>
      </w:r>
      <w:r w:rsidRPr="0020010E">
        <w:rPr>
          <w:sz w:val="22"/>
          <w:szCs w:val="22"/>
        </w:rPr>
        <w:br/>
        <w:t>показателям, содержащимся в нормативных и технических документах, и в настоящем</w:t>
      </w:r>
      <w:r w:rsidRPr="0020010E">
        <w:rPr>
          <w:sz w:val="22"/>
          <w:szCs w:val="22"/>
        </w:rPr>
        <w:br/>
      </w:r>
      <w:r w:rsidR="006D2CE9" w:rsidRPr="0020010E">
        <w:rPr>
          <w:sz w:val="22"/>
          <w:szCs w:val="22"/>
        </w:rPr>
        <w:t>Договор</w:t>
      </w:r>
      <w:r w:rsidRPr="0020010E">
        <w:rPr>
          <w:sz w:val="22"/>
          <w:szCs w:val="22"/>
        </w:rPr>
        <w:t>е, при соблюдении условий хранения, в соответствии с ТУ.</w:t>
      </w:r>
    </w:p>
    <w:p w:rsidR="00E108E1" w:rsidRPr="0020010E" w:rsidRDefault="00E108E1" w:rsidP="00E45637">
      <w:pPr>
        <w:pStyle w:val="31"/>
        <w:numPr>
          <w:ilvl w:val="0"/>
          <w:numId w:val="11"/>
        </w:numPr>
        <w:shd w:val="clear" w:color="auto" w:fill="auto"/>
        <w:tabs>
          <w:tab w:val="left" w:pos="1456"/>
        </w:tabs>
        <w:spacing w:after="0" w:line="240" w:lineRule="auto"/>
        <w:ind w:left="40" w:right="40" w:firstLine="700"/>
        <w:rPr>
          <w:sz w:val="22"/>
          <w:szCs w:val="22"/>
        </w:rPr>
      </w:pPr>
      <w:r w:rsidRPr="0020010E">
        <w:rPr>
          <w:sz w:val="22"/>
          <w:szCs w:val="22"/>
        </w:rPr>
        <w:t xml:space="preserve">Принять решение об одностороннем отказе от исполнения </w:t>
      </w:r>
      <w:r w:rsidR="006D2CE9" w:rsidRPr="0020010E">
        <w:rPr>
          <w:sz w:val="22"/>
          <w:szCs w:val="22"/>
        </w:rPr>
        <w:t>Договор</w:t>
      </w:r>
      <w:r w:rsidRPr="0020010E">
        <w:rPr>
          <w:sz w:val="22"/>
          <w:szCs w:val="22"/>
        </w:rPr>
        <w:t>а в</w:t>
      </w:r>
      <w:r w:rsidRPr="0020010E">
        <w:rPr>
          <w:sz w:val="22"/>
          <w:szCs w:val="22"/>
        </w:rPr>
        <w:br/>
        <w:t>соответствии с гражданским законодательством Российской Федерации.</w:t>
      </w:r>
    </w:p>
    <w:p w:rsidR="00E108E1" w:rsidRPr="0020010E" w:rsidRDefault="00E108E1" w:rsidP="00E45637">
      <w:pPr>
        <w:pStyle w:val="31"/>
        <w:numPr>
          <w:ilvl w:val="0"/>
          <w:numId w:val="12"/>
        </w:numPr>
        <w:shd w:val="clear" w:color="auto" w:fill="auto"/>
        <w:tabs>
          <w:tab w:val="left" w:pos="1162"/>
        </w:tabs>
        <w:spacing w:after="0" w:line="240" w:lineRule="auto"/>
        <w:ind w:left="40" w:firstLine="700"/>
        <w:rPr>
          <w:sz w:val="22"/>
          <w:szCs w:val="22"/>
        </w:rPr>
      </w:pPr>
      <w:r w:rsidRPr="0020010E">
        <w:rPr>
          <w:sz w:val="22"/>
          <w:szCs w:val="22"/>
        </w:rPr>
        <w:t>Поставщик обязуется:</w:t>
      </w:r>
    </w:p>
    <w:p w:rsidR="00E108E1" w:rsidRPr="0020010E" w:rsidRDefault="00E108E1" w:rsidP="00E45637">
      <w:pPr>
        <w:pStyle w:val="31"/>
        <w:numPr>
          <w:ilvl w:val="0"/>
          <w:numId w:val="13"/>
        </w:numPr>
        <w:shd w:val="clear" w:color="auto" w:fill="auto"/>
        <w:tabs>
          <w:tab w:val="left" w:pos="1422"/>
        </w:tabs>
        <w:spacing w:after="0" w:line="240" w:lineRule="auto"/>
        <w:ind w:left="40" w:right="40" w:firstLine="700"/>
        <w:rPr>
          <w:sz w:val="22"/>
          <w:szCs w:val="22"/>
        </w:rPr>
      </w:pPr>
      <w:r w:rsidRPr="0020010E">
        <w:rPr>
          <w:sz w:val="22"/>
          <w:szCs w:val="22"/>
        </w:rPr>
        <w:t>По средствам телефонной, факсимильной или электронной связи известить</w:t>
      </w:r>
      <w:r w:rsidRPr="0020010E">
        <w:rPr>
          <w:sz w:val="22"/>
          <w:szCs w:val="22"/>
        </w:rPr>
        <w:br/>
        <w:t>государственного заказчика или грузополучателя о готовности товара к поставке и о дате</w:t>
      </w:r>
      <w:r w:rsidRPr="0020010E">
        <w:rPr>
          <w:sz w:val="22"/>
          <w:szCs w:val="22"/>
        </w:rPr>
        <w:br/>
        <w:t>поставки.</w:t>
      </w:r>
    </w:p>
    <w:p w:rsidR="00E108E1" w:rsidRPr="0020010E" w:rsidRDefault="00E108E1" w:rsidP="00E45637">
      <w:pPr>
        <w:pStyle w:val="31"/>
        <w:numPr>
          <w:ilvl w:val="0"/>
          <w:numId w:val="13"/>
        </w:numPr>
        <w:shd w:val="clear" w:color="auto" w:fill="auto"/>
        <w:tabs>
          <w:tab w:val="left" w:pos="1370"/>
        </w:tabs>
        <w:spacing w:after="0" w:line="240" w:lineRule="auto"/>
        <w:ind w:left="40" w:right="40" w:firstLine="700"/>
        <w:rPr>
          <w:sz w:val="22"/>
          <w:szCs w:val="22"/>
        </w:rPr>
      </w:pPr>
      <w:r w:rsidRPr="0020010E">
        <w:rPr>
          <w:sz w:val="22"/>
          <w:szCs w:val="22"/>
        </w:rPr>
        <w:t>Обеспечить соответствие товара требованиям законодательства, нормативн</w:t>
      </w:r>
      <w:r w:rsidR="0060073E" w:rsidRPr="0020010E">
        <w:rPr>
          <w:sz w:val="22"/>
          <w:szCs w:val="22"/>
        </w:rPr>
        <w:t>ых</w:t>
      </w:r>
      <w:r w:rsidRPr="0020010E">
        <w:rPr>
          <w:sz w:val="22"/>
          <w:szCs w:val="22"/>
        </w:rPr>
        <w:t xml:space="preserve"> и</w:t>
      </w:r>
      <w:r w:rsidRPr="0020010E">
        <w:rPr>
          <w:sz w:val="22"/>
          <w:szCs w:val="22"/>
        </w:rPr>
        <w:br/>
        <w:t xml:space="preserve">технических документов, иных актов Государственного заказчика и условиям </w:t>
      </w:r>
      <w:r w:rsidR="006D2CE9" w:rsidRPr="0020010E">
        <w:rPr>
          <w:sz w:val="22"/>
          <w:szCs w:val="22"/>
        </w:rPr>
        <w:t>Договор</w:t>
      </w:r>
      <w:r w:rsidRPr="0020010E">
        <w:rPr>
          <w:sz w:val="22"/>
          <w:szCs w:val="22"/>
        </w:rPr>
        <w:t>а.</w:t>
      </w:r>
    </w:p>
    <w:p w:rsidR="00E108E1" w:rsidRPr="0020010E" w:rsidRDefault="00E108E1" w:rsidP="00E45637">
      <w:pPr>
        <w:pStyle w:val="31"/>
        <w:numPr>
          <w:ilvl w:val="0"/>
          <w:numId w:val="13"/>
        </w:numPr>
        <w:shd w:val="clear" w:color="auto" w:fill="auto"/>
        <w:tabs>
          <w:tab w:val="left" w:pos="1427"/>
        </w:tabs>
        <w:spacing w:after="0" w:line="240" w:lineRule="auto"/>
        <w:ind w:left="40" w:right="40" w:firstLine="700"/>
        <w:rPr>
          <w:sz w:val="22"/>
          <w:szCs w:val="22"/>
        </w:rPr>
      </w:pPr>
      <w:r w:rsidRPr="0020010E">
        <w:rPr>
          <w:sz w:val="22"/>
          <w:szCs w:val="22"/>
        </w:rPr>
        <w:t>Передать товар, по показателям каче</w:t>
      </w:r>
      <w:r w:rsidR="0060073E" w:rsidRPr="0020010E">
        <w:rPr>
          <w:sz w:val="22"/>
          <w:szCs w:val="22"/>
        </w:rPr>
        <w:t>ства и безопасности соответствую</w:t>
      </w:r>
      <w:r w:rsidRPr="0020010E">
        <w:rPr>
          <w:sz w:val="22"/>
          <w:szCs w:val="22"/>
        </w:rPr>
        <w:t>щий</w:t>
      </w:r>
      <w:r w:rsidRPr="0020010E">
        <w:rPr>
          <w:sz w:val="22"/>
          <w:szCs w:val="22"/>
        </w:rPr>
        <w:br/>
        <w:t xml:space="preserve">требованиям, содержащимся в нормативных, технических документах и в </w:t>
      </w:r>
      <w:r w:rsidR="006D2CE9" w:rsidRPr="0020010E">
        <w:rPr>
          <w:sz w:val="22"/>
          <w:szCs w:val="22"/>
        </w:rPr>
        <w:t>Договор</w:t>
      </w:r>
      <w:r w:rsidRPr="0020010E">
        <w:rPr>
          <w:sz w:val="22"/>
          <w:szCs w:val="22"/>
        </w:rPr>
        <w:t>е, в</w:t>
      </w:r>
      <w:r w:rsidRPr="0020010E">
        <w:rPr>
          <w:sz w:val="22"/>
          <w:szCs w:val="22"/>
        </w:rPr>
        <w:br/>
        <w:t xml:space="preserve">количестве, предусмотренном </w:t>
      </w:r>
      <w:r w:rsidR="006D2CE9" w:rsidRPr="0020010E">
        <w:rPr>
          <w:sz w:val="22"/>
          <w:szCs w:val="22"/>
        </w:rPr>
        <w:t>Договор</w:t>
      </w:r>
      <w:r w:rsidRPr="0020010E">
        <w:rPr>
          <w:sz w:val="22"/>
          <w:szCs w:val="22"/>
        </w:rPr>
        <w:t>ом, не обремененный правами третьих лиц.</w:t>
      </w:r>
    </w:p>
    <w:p w:rsidR="00E108E1" w:rsidRPr="0020010E" w:rsidRDefault="00E108E1" w:rsidP="00E45637">
      <w:pPr>
        <w:pStyle w:val="31"/>
        <w:numPr>
          <w:ilvl w:val="0"/>
          <w:numId w:val="13"/>
        </w:numPr>
        <w:shd w:val="clear" w:color="auto" w:fill="auto"/>
        <w:tabs>
          <w:tab w:val="left" w:pos="1355"/>
        </w:tabs>
        <w:spacing w:after="0" w:line="240" w:lineRule="auto"/>
        <w:ind w:left="40" w:right="40" w:firstLine="700"/>
        <w:rPr>
          <w:sz w:val="22"/>
          <w:szCs w:val="22"/>
        </w:rPr>
      </w:pPr>
      <w:r w:rsidRPr="0020010E">
        <w:rPr>
          <w:sz w:val="22"/>
          <w:szCs w:val="22"/>
        </w:rPr>
        <w:t>Осуществить безвозмездную замену товара, несоответствующего по качеству и</w:t>
      </w:r>
      <w:r w:rsidRPr="0020010E">
        <w:rPr>
          <w:sz w:val="22"/>
          <w:szCs w:val="22"/>
        </w:rPr>
        <w:br/>
        <w:t>безопасности, при соблюдении условий хранения в соответствии с действующей</w:t>
      </w:r>
      <w:r w:rsidRPr="0020010E">
        <w:rPr>
          <w:sz w:val="22"/>
          <w:szCs w:val="22"/>
        </w:rPr>
        <w:br/>
        <w:t>нормативно-технической документацией на изделие.</w:t>
      </w:r>
    </w:p>
    <w:p w:rsidR="00E108E1" w:rsidRPr="0020010E" w:rsidRDefault="00E108E1" w:rsidP="00E45637">
      <w:pPr>
        <w:pStyle w:val="31"/>
        <w:numPr>
          <w:ilvl w:val="0"/>
          <w:numId w:val="13"/>
        </w:numPr>
        <w:shd w:val="clear" w:color="auto" w:fill="auto"/>
        <w:tabs>
          <w:tab w:val="left" w:pos="1384"/>
        </w:tabs>
        <w:spacing w:after="0" w:line="240" w:lineRule="auto"/>
        <w:ind w:left="40" w:right="40" w:firstLine="700"/>
        <w:rPr>
          <w:sz w:val="22"/>
          <w:szCs w:val="22"/>
        </w:rPr>
      </w:pPr>
      <w:r w:rsidRPr="0020010E">
        <w:rPr>
          <w:sz w:val="22"/>
          <w:szCs w:val="22"/>
        </w:rPr>
        <w:t>Обеспечить устранение за свой счет недостатков и дефектов, выявленных при</w:t>
      </w:r>
      <w:r w:rsidRPr="0020010E">
        <w:rPr>
          <w:sz w:val="22"/>
          <w:szCs w:val="22"/>
        </w:rPr>
        <w:br/>
        <w:t>приемке товара.</w:t>
      </w:r>
    </w:p>
    <w:p w:rsidR="00E108E1" w:rsidRPr="0020010E" w:rsidRDefault="0060073E" w:rsidP="00E45637">
      <w:pPr>
        <w:pStyle w:val="31"/>
        <w:numPr>
          <w:ilvl w:val="0"/>
          <w:numId w:val="13"/>
        </w:numPr>
        <w:shd w:val="clear" w:color="auto" w:fill="auto"/>
        <w:tabs>
          <w:tab w:val="left" w:pos="1341"/>
        </w:tabs>
        <w:spacing w:after="0" w:line="240" w:lineRule="auto"/>
        <w:ind w:left="40" w:right="40" w:firstLine="700"/>
        <w:rPr>
          <w:sz w:val="22"/>
          <w:szCs w:val="22"/>
        </w:rPr>
      </w:pPr>
      <w:r w:rsidRPr="0020010E">
        <w:rPr>
          <w:sz w:val="22"/>
          <w:szCs w:val="22"/>
        </w:rPr>
        <w:t>Вып</w:t>
      </w:r>
      <w:r w:rsidR="00E108E1" w:rsidRPr="0020010E">
        <w:rPr>
          <w:sz w:val="22"/>
          <w:szCs w:val="22"/>
        </w:rPr>
        <w:t>олнять иные обязанности, предусмотренные законодательством Российской</w:t>
      </w:r>
      <w:r w:rsidR="00E108E1" w:rsidRPr="0020010E">
        <w:rPr>
          <w:sz w:val="22"/>
          <w:szCs w:val="22"/>
        </w:rPr>
        <w:br/>
        <w:t xml:space="preserve">Федерации и </w:t>
      </w:r>
      <w:r w:rsidR="006D2CE9" w:rsidRPr="0020010E">
        <w:rPr>
          <w:sz w:val="22"/>
          <w:szCs w:val="22"/>
        </w:rPr>
        <w:t>Договор</w:t>
      </w:r>
      <w:r w:rsidR="00E108E1" w:rsidRPr="0020010E">
        <w:rPr>
          <w:sz w:val="22"/>
          <w:szCs w:val="22"/>
        </w:rPr>
        <w:t>ом.</w:t>
      </w:r>
    </w:p>
    <w:p w:rsidR="00E108E1" w:rsidRPr="0020010E" w:rsidRDefault="00E108E1" w:rsidP="00E45637">
      <w:pPr>
        <w:pStyle w:val="31"/>
        <w:numPr>
          <w:ilvl w:val="0"/>
          <w:numId w:val="12"/>
        </w:numPr>
        <w:shd w:val="clear" w:color="auto" w:fill="auto"/>
        <w:tabs>
          <w:tab w:val="left" w:pos="1158"/>
        </w:tabs>
        <w:spacing w:after="0" w:line="240" w:lineRule="auto"/>
        <w:ind w:left="40" w:firstLine="700"/>
        <w:rPr>
          <w:sz w:val="22"/>
          <w:szCs w:val="22"/>
        </w:rPr>
      </w:pPr>
      <w:r w:rsidRPr="0020010E">
        <w:rPr>
          <w:sz w:val="22"/>
          <w:szCs w:val="22"/>
        </w:rPr>
        <w:t>Поставщик вправе:</w:t>
      </w:r>
    </w:p>
    <w:p w:rsidR="00E108E1" w:rsidRPr="0020010E" w:rsidRDefault="00E108E1" w:rsidP="00E45637">
      <w:pPr>
        <w:pStyle w:val="31"/>
        <w:numPr>
          <w:ilvl w:val="0"/>
          <w:numId w:val="14"/>
        </w:numPr>
        <w:shd w:val="clear" w:color="auto" w:fill="auto"/>
        <w:tabs>
          <w:tab w:val="left" w:pos="1552"/>
        </w:tabs>
        <w:spacing w:after="0" w:line="240" w:lineRule="auto"/>
        <w:ind w:left="40" w:right="40" w:firstLine="700"/>
        <w:rPr>
          <w:sz w:val="22"/>
          <w:szCs w:val="22"/>
        </w:rPr>
      </w:pPr>
      <w:r w:rsidRPr="0020010E">
        <w:rPr>
          <w:sz w:val="22"/>
          <w:szCs w:val="22"/>
        </w:rPr>
        <w:t>Требовать оплату надлежащим образом поставленного и принятого</w:t>
      </w:r>
      <w:r w:rsidRPr="0020010E">
        <w:rPr>
          <w:sz w:val="22"/>
          <w:szCs w:val="22"/>
        </w:rPr>
        <w:br/>
        <w:t>Государственным заказчиком товара в соответствии с у</w:t>
      </w:r>
      <w:r w:rsidR="0060073E" w:rsidRPr="0020010E">
        <w:rPr>
          <w:sz w:val="22"/>
          <w:szCs w:val="22"/>
        </w:rPr>
        <w:t xml:space="preserve">словиями настоящего </w:t>
      </w:r>
      <w:r w:rsidR="006D2CE9" w:rsidRPr="0020010E">
        <w:rPr>
          <w:sz w:val="22"/>
          <w:szCs w:val="22"/>
        </w:rPr>
        <w:t>Договор</w:t>
      </w:r>
      <w:r w:rsidR="0060073E" w:rsidRPr="0020010E">
        <w:rPr>
          <w:sz w:val="22"/>
          <w:szCs w:val="22"/>
        </w:rPr>
        <w:t xml:space="preserve">а. </w:t>
      </w:r>
    </w:p>
    <w:p w:rsidR="00E108E1" w:rsidRPr="0020010E" w:rsidRDefault="00E108E1" w:rsidP="00E45637">
      <w:pPr>
        <w:pStyle w:val="31"/>
        <w:numPr>
          <w:ilvl w:val="0"/>
          <w:numId w:val="14"/>
        </w:numPr>
        <w:shd w:val="clear" w:color="auto" w:fill="auto"/>
        <w:tabs>
          <w:tab w:val="left" w:pos="1345"/>
        </w:tabs>
        <w:spacing w:after="0" w:line="240" w:lineRule="auto"/>
        <w:ind w:left="40" w:firstLine="700"/>
        <w:rPr>
          <w:sz w:val="22"/>
          <w:szCs w:val="22"/>
        </w:rPr>
      </w:pPr>
      <w:r w:rsidRPr="0020010E">
        <w:rPr>
          <w:sz w:val="22"/>
          <w:szCs w:val="22"/>
        </w:rPr>
        <w:t xml:space="preserve">Требовать уплату пеней и штрафа согласно условиям </w:t>
      </w:r>
      <w:r w:rsidR="006D2CE9" w:rsidRPr="0020010E">
        <w:rPr>
          <w:sz w:val="22"/>
          <w:szCs w:val="22"/>
        </w:rPr>
        <w:t>Договор</w:t>
      </w:r>
      <w:r w:rsidRPr="0020010E">
        <w:rPr>
          <w:sz w:val="22"/>
          <w:szCs w:val="22"/>
        </w:rPr>
        <w:t>а.</w:t>
      </w:r>
    </w:p>
    <w:p w:rsidR="00E108E1" w:rsidRPr="0020010E" w:rsidRDefault="00E108E1" w:rsidP="00E45637">
      <w:pPr>
        <w:pStyle w:val="31"/>
        <w:numPr>
          <w:ilvl w:val="0"/>
          <w:numId w:val="14"/>
        </w:numPr>
        <w:shd w:val="clear" w:color="auto" w:fill="auto"/>
        <w:tabs>
          <w:tab w:val="left" w:pos="1451"/>
        </w:tabs>
        <w:spacing w:after="0" w:line="240" w:lineRule="auto"/>
        <w:ind w:left="40" w:right="40" w:firstLine="700"/>
        <w:rPr>
          <w:sz w:val="22"/>
          <w:szCs w:val="22"/>
        </w:rPr>
      </w:pPr>
      <w:r w:rsidRPr="0020010E">
        <w:rPr>
          <w:sz w:val="22"/>
          <w:szCs w:val="22"/>
        </w:rPr>
        <w:t>Принять решение об одностороннем отказе от исполне</w:t>
      </w:r>
      <w:r w:rsidRPr="0020010E">
        <w:rPr>
          <w:rStyle w:val="12"/>
          <w:sz w:val="22"/>
          <w:szCs w:val="22"/>
        </w:rPr>
        <w:t>ния</w:t>
      </w:r>
      <w:r w:rsidRPr="0020010E">
        <w:rPr>
          <w:sz w:val="22"/>
          <w:szCs w:val="22"/>
        </w:rPr>
        <w:t xml:space="preserve"> </w:t>
      </w:r>
      <w:r w:rsidR="006D2CE9" w:rsidRPr="0020010E">
        <w:rPr>
          <w:sz w:val="22"/>
          <w:szCs w:val="22"/>
        </w:rPr>
        <w:t>Договор</w:t>
      </w:r>
      <w:r w:rsidRPr="0020010E">
        <w:rPr>
          <w:sz w:val="22"/>
          <w:szCs w:val="22"/>
        </w:rPr>
        <w:t>а в</w:t>
      </w:r>
      <w:r w:rsidRPr="0020010E">
        <w:rPr>
          <w:sz w:val="22"/>
          <w:szCs w:val="22"/>
        </w:rPr>
        <w:br/>
        <w:t>соответствии с гражданским законодательством Российской Федерации.</w:t>
      </w:r>
    </w:p>
    <w:p w:rsidR="00E108E1" w:rsidRPr="0020010E" w:rsidRDefault="00E108E1" w:rsidP="00E45637">
      <w:pPr>
        <w:pStyle w:val="31"/>
        <w:numPr>
          <w:ilvl w:val="0"/>
          <w:numId w:val="14"/>
        </w:numPr>
        <w:shd w:val="clear" w:color="auto" w:fill="auto"/>
        <w:tabs>
          <w:tab w:val="left" w:pos="1346"/>
        </w:tabs>
        <w:spacing w:after="240" w:line="240" w:lineRule="auto"/>
        <w:ind w:left="40" w:right="40" w:firstLine="700"/>
        <w:rPr>
          <w:sz w:val="22"/>
          <w:szCs w:val="22"/>
        </w:rPr>
      </w:pPr>
      <w:r w:rsidRPr="0020010E">
        <w:rPr>
          <w:sz w:val="22"/>
          <w:szCs w:val="22"/>
        </w:rPr>
        <w:t>Поставщик имеет право на возмещение убытков, причиненных по вине</w:t>
      </w:r>
      <w:r w:rsidRPr="0020010E">
        <w:rPr>
          <w:sz w:val="22"/>
          <w:szCs w:val="22"/>
        </w:rPr>
        <w:br/>
        <w:t xml:space="preserve">Заказчика в связи с выполнением или расторжением </w:t>
      </w:r>
      <w:r w:rsidR="006D2CE9" w:rsidRPr="0020010E">
        <w:rPr>
          <w:sz w:val="22"/>
          <w:szCs w:val="22"/>
        </w:rPr>
        <w:t>Договор</w:t>
      </w:r>
      <w:r w:rsidRPr="0020010E">
        <w:rPr>
          <w:sz w:val="22"/>
          <w:szCs w:val="22"/>
        </w:rPr>
        <w:t>а.</w:t>
      </w:r>
    </w:p>
    <w:p w:rsidR="00AB017B" w:rsidRPr="0020010E" w:rsidRDefault="006D2CE9" w:rsidP="00E45637">
      <w:pPr>
        <w:spacing w:after="0" w:line="240" w:lineRule="auto"/>
        <w:jc w:val="center"/>
        <w:rPr>
          <w:rFonts w:ascii="Times New Roman" w:hAnsi="Times New Roman"/>
          <w:b/>
        </w:rPr>
      </w:pPr>
      <w:r w:rsidRPr="0020010E">
        <w:rPr>
          <w:rFonts w:ascii="Times New Roman" w:hAnsi="Times New Roman"/>
          <w:b/>
        </w:rPr>
        <w:t>3.ЦЕНА ДОГОВОРА, ПОРЯДОК И СРОК РАСЧЕТОВ</w:t>
      </w:r>
    </w:p>
    <w:p w:rsidR="00AB017B" w:rsidRPr="0020010E" w:rsidRDefault="00AB017B" w:rsidP="00E45637">
      <w:pPr>
        <w:pStyle w:val="31"/>
        <w:shd w:val="clear" w:color="auto" w:fill="auto"/>
        <w:tabs>
          <w:tab w:val="left" w:pos="1192"/>
        </w:tabs>
        <w:spacing w:after="0" w:line="240" w:lineRule="auto"/>
        <w:ind w:right="40" w:firstLine="709"/>
        <w:rPr>
          <w:sz w:val="22"/>
          <w:szCs w:val="22"/>
        </w:rPr>
      </w:pPr>
      <w:r w:rsidRPr="0020010E">
        <w:rPr>
          <w:sz w:val="22"/>
          <w:szCs w:val="22"/>
        </w:rPr>
        <w:t xml:space="preserve">3.1. Цена </w:t>
      </w:r>
      <w:r w:rsidR="006D2CE9" w:rsidRPr="0020010E">
        <w:rPr>
          <w:sz w:val="22"/>
          <w:szCs w:val="22"/>
        </w:rPr>
        <w:t>Договор</w:t>
      </w:r>
      <w:r w:rsidRPr="0020010E">
        <w:rPr>
          <w:sz w:val="22"/>
          <w:szCs w:val="22"/>
        </w:rPr>
        <w:t>а составляет</w:t>
      </w:r>
      <w:r w:rsidR="00736E55" w:rsidRPr="0020010E">
        <w:rPr>
          <w:sz w:val="22"/>
          <w:szCs w:val="22"/>
        </w:rPr>
        <w:t xml:space="preserve"> ______________________________________ </w:t>
      </w:r>
      <w:r w:rsidRPr="0020010E">
        <w:rPr>
          <w:sz w:val="22"/>
          <w:szCs w:val="22"/>
        </w:rPr>
        <w:t>и включает в себя стоимость тов</w:t>
      </w:r>
      <w:r w:rsidR="00D611FF" w:rsidRPr="0020010E">
        <w:rPr>
          <w:sz w:val="22"/>
          <w:szCs w:val="22"/>
        </w:rPr>
        <w:t>ара, стоимость тары и упаковки</w:t>
      </w:r>
      <w:r w:rsidR="009070B3" w:rsidRPr="0020010E">
        <w:rPr>
          <w:sz w:val="22"/>
          <w:szCs w:val="22"/>
        </w:rPr>
        <w:t>, расходы на страхование, уп</w:t>
      </w:r>
      <w:r w:rsidRPr="0020010E">
        <w:rPr>
          <w:sz w:val="22"/>
          <w:szCs w:val="22"/>
        </w:rPr>
        <w:t xml:space="preserve">лату таможенных пошлин, налогов, сборов и </w:t>
      </w:r>
      <w:proofErr w:type="gramStart"/>
      <w:r w:rsidRPr="0020010E">
        <w:rPr>
          <w:sz w:val="22"/>
          <w:szCs w:val="22"/>
        </w:rPr>
        <w:t xml:space="preserve">другие обязательные платежи, взимаемые с Поставщика в связи с исполнением обязательств по </w:t>
      </w:r>
      <w:r w:rsidR="006D2CE9" w:rsidRPr="0020010E">
        <w:rPr>
          <w:sz w:val="22"/>
          <w:szCs w:val="22"/>
        </w:rPr>
        <w:t>Договор</w:t>
      </w:r>
      <w:r w:rsidRPr="0020010E">
        <w:rPr>
          <w:sz w:val="22"/>
          <w:szCs w:val="22"/>
        </w:rPr>
        <w:t>у Цена единицы товара указана</w:t>
      </w:r>
      <w:proofErr w:type="gramEnd"/>
      <w:r w:rsidRPr="0020010E">
        <w:rPr>
          <w:sz w:val="22"/>
          <w:szCs w:val="22"/>
        </w:rPr>
        <w:t xml:space="preserve"> в </w:t>
      </w:r>
      <w:r w:rsidR="00CE288D" w:rsidRPr="0020010E">
        <w:rPr>
          <w:sz w:val="22"/>
          <w:szCs w:val="22"/>
        </w:rPr>
        <w:t>Спецификации (приложение</w:t>
      </w:r>
      <w:r w:rsidR="00D611FF" w:rsidRPr="0020010E">
        <w:rPr>
          <w:sz w:val="22"/>
          <w:szCs w:val="22"/>
        </w:rPr>
        <w:t>)</w:t>
      </w:r>
      <w:r w:rsidR="00E6102B" w:rsidRPr="0020010E">
        <w:rPr>
          <w:sz w:val="22"/>
          <w:szCs w:val="22"/>
        </w:rPr>
        <w:t>, в том числе</w:t>
      </w:r>
      <w:r w:rsidRPr="0020010E">
        <w:rPr>
          <w:sz w:val="22"/>
          <w:szCs w:val="22"/>
        </w:rPr>
        <w:t xml:space="preserve"> НДС</w:t>
      </w:r>
      <w:r w:rsidR="00D571CD" w:rsidRPr="0020010E">
        <w:rPr>
          <w:sz w:val="22"/>
          <w:szCs w:val="22"/>
        </w:rPr>
        <w:t xml:space="preserve"> </w:t>
      </w:r>
      <w:r w:rsidR="002110C5" w:rsidRPr="0020010E">
        <w:rPr>
          <w:b/>
          <w:sz w:val="22"/>
          <w:szCs w:val="22"/>
        </w:rPr>
        <w:t>__________________</w:t>
      </w:r>
      <w:r w:rsidR="009070B3" w:rsidRPr="0020010E">
        <w:rPr>
          <w:sz w:val="22"/>
          <w:szCs w:val="22"/>
        </w:rPr>
        <w:t>.</w:t>
      </w:r>
    </w:p>
    <w:p w:rsidR="00AB017B" w:rsidRPr="0020010E" w:rsidRDefault="00AB017B" w:rsidP="00E45637">
      <w:pPr>
        <w:pStyle w:val="31"/>
        <w:shd w:val="clear" w:color="auto" w:fill="auto"/>
        <w:spacing w:after="0" w:line="240" w:lineRule="auto"/>
        <w:ind w:right="40" w:firstLine="0"/>
        <w:rPr>
          <w:sz w:val="22"/>
          <w:szCs w:val="22"/>
        </w:rPr>
      </w:pPr>
      <w:r w:rsidRPr="0020010E">
        <w:rPr>
          <w:sz w:val="22"/>
          <w:szCs w:val="22"/>
        </w:rPr>
        <w:tab/>
        <w:t xml:space="preserve">3.2. Цена </w:t>
      </w:r>
      <w:r w:rsidR="006D2CE9" w:rsidRPr="0020010E">
        <w:rPr>
          <w:sz w:val="22"/>
          <w:szCs w:val="22"/>
        </w:rPr>
        <w:t>Договор</w:t>
      </w:r>
      <w:r w:rsidRPr="0020010E">
        <w:rPr>
          <w:sz w:val="22"/>
          <w:szCs w:val="22"/>
        </w:rPr>
        <w:t>а является твердой, определяется на весь срок исполнения</w:t>
      </w:r>
      <w:r w:rsidRPr="0020010E">
        <w:rPr>
          <w:sz w:val="22"/>
          <w:szCs w:val="22"/>
        </w:rPr>
        <w:br/>
      </w:r>
      <w:r w:rsidR="006D2CE9" w:rsidRPr="0020010E">
        <w:rPr>
          <w:sz w:val="22"/>
          <w:szCs w:val="22"/>
        </w:rPr>
        <w:t>Договор</w:t>
      </w:r>
      <w:r w:rsidRPr="0020010E">
        <w:rPr>
          <w:sz w:val="22"/>
          <w:szCs w:val="22"/>
        </w:rPr>
        <w:t>а и не может изменяться в ходе его исполнения, за исключением случаев,</w:t>
      </w:r>
      <w:r w:rsidRPr="0020010E">
        <w:rPr>
          <w:sz w:val="22"/>
          <w:szCs w:val="22"/>
        </w:rPr>
        <w:br/>
        <w:t xml:space="preserve">предусмотренных настоящим </w:t>
      </w:r>
      <w:r w:rsidR="006D2CE9" w:rsidRPr="0020010E">
        <w:rPr>
          <w:sz w:val="22"/>
          <w:szCs w:val="22"/>
        </w:rPr>
        <w:t>Договор</w:t>
      </w:r>
      <w:r w:rsidRPr="0020010E">
        <w:rPr>
          <w:sz w:val="22"/>
          <w:szCs w:val="22"/>
        </w:rPr>
        <w:t>ом.</w:t>
      </w:r>
    </w:p>
    <w:p w:rsidR="00856466" w:rsidRPr="0020010E" w:rsidRDefault="00AB017B" w:rsidP="00E45637">
      <w:pPr>
        <w:pStyle w:val="31"/>
        <w:shd w:val="clear" w:color="auto" w:fill="auto"/>
        <w:spacing w:after="0" w:line="240" w:lineRule="auto"/>
        <w:ind w:right="40" w:firstLine="0"/>
        <w:rPr>
          <w:sz w:val="22"/>
          <w:szCs w:val="22"/>
        </w:rPr>
      </w:pPr>
      <w:r w:rsidRPr="0020010E">
        <w:rPr>
          <w:sz w:val="22"/>
          <w:szCs w:val="22"/>
        </w:rPr>
        <w:tab/>
        <w:t xml:space="preserve">3.3. </w:t>
      </w:r>
      <w:proofErr w:type="gramStart"/>
      <w:r w:rsidR="00856466" w:rsidRPr="0020010E">
        <w:rPr>
          <w:sz w:val="22"/>
          <w:szCs w:val="22"/>
        </w:rPr>
        <w:t>Оплата по Договору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течение 7 рабочих дней с момента получения товара Заказчиком и подписания товарной накладной, счета на оплату, акта приема-передачи товаров, подписанными уполномоченными представителями Поставщика и Заказчика, заверенными печатями (штампом), а также</w:t>
      </w:r>
      <w:proofErr w:type="gramEnd"/>
      <w:r w:rsidR="00856466" w:rsidRPr="0020010E">
        <w:rPr>
          <w:sz w:val="22"/>
          <w:szCs w:val="22"/>
        </w:rPr>
        <w:t xml:space="preserve"> после получения заключения экспертизы соответствия поставленного товара условиям Договора.</w:t>
      </w:r>
    </w:p>
    <w:p w:rsidR="00AB017B" w:rsidRPr="0020010E" w:rsidRDefault="00AB017B" w:rsidP="00E45637">
      <w:pPr>
        <w:pStyle w:val="31"/>
        <w:shd w:val="clear" w:color="auto" w:fill="auto"/>
        <w:spacing w:after="0" w:line="240" w:lineRule="auto"/>
        <w:ind w:right="40" w:firstLine="0"/>
        <w:rPr>
          <w:sz w:val="22"/>
          <w:szCs w:val="22"/>
        </w:rPr>
      </w:pPr>
      <w:r w:rsidRPr="0020010E">
        <w:rPr>
          <w:sz w:val="22"/>
          <w:szCs w:val="22"/>
        </w:rPr>
        <w:tab/>
        <w:t xml:space="preserve">3.4. Обязательства по оплате поставленного товара </w:t>
      </w:r>
      <w:r w:rsidR="009070B3" w:rsidRPr="0020010E">
        <w:rPr>
          <w:sz w:val="22"/>
          <w:szCs w:val="22"/>
        </w:rPr>
        <w:t xml:space="preserve">считаются </w:t>
      </w:r>
      <w:proofErr w:type="spellStart"/>
      <w:r w:rsidR="009070B3" w:rsidRPr="0020010E">
        <w:rPr>
          <w:sz w:val="22"/>
          <w:szCs w:val="22"/>
        </w:rPr>
        <w:t>вьп</w:t>
      </w:r>
      <w:r w:rsidRPr="0020010E">
        <w:rPr>
          <w:sz w:val="22"/>
          <w:szCs w:val="22"/>
        </w:rPr>
        <w:t>олненными</w:t>
      </w:r>
      <w:proofErr w:type="spellEnd"/>
      <w:r w:rsidRPr="0020010E">
        <w:rPr>
          <w:sz w:val="22"/>
          <w:szCs w:val="22"/>
        </w:rPr>
        <w:t xml:space="preserve"> в</w:t>
      </w:r>
      <w:r w:rsidR="009070B3" w:rsidRPr="0020010E">
        <w:rPr>
          <w:sz w:val="22"/>
          <w:szCs w:val="22"/>
        </w:rPr>
        <w:t xml:space="preserve"> </w:t>
      </w:r>
      <w:r w:rsidRPr="0020010E">
        <w:rPr>
          <w:sz w:val="22"/>
          <w:szCs w:val="22"/>
        </w:rPr>
        <w:t>день</w:t>
      </w:r>
      <w:r w:rsidRPr="0020010E">
        <w:rPr>
          <w:sz w:val="22"/>
          <w:szCs w:val="22"/>
        </w:rPr>
        <w:br/>
        <w:t>списания денежных средств со счетов Государственного заказчика.</w:t>
      </w:r>
    </w:p>
    <w:p w:rsidR="00AB017B" w:rsidRPr="0020010E" w:rsidRDefault="00AB017B" w:rsidP="00E45637">
      <w:pPr>
        <w:pStyle w:val="a7"/>
        <w:ind w:firstLine="709"/>
        <w:jc w:val="both"/>
        <w:rPr>
          <w:rFonts w:ascii="Times New Roman" w:hAnsi="Times New Roman"/>
        </w:rPr>
      </w:pPr>
      <w:r w:rsidRPr="0020010E">
        <w:rPr>
          <w:rFonts w:ascii="Times New Roman" w:hAnsi="Times New Roman"/>
        </w:rPr>
        <w:t>3.5. В случае изменения банковских реквизитов Поставщик обязан в течение 3</w:t>
      </w:r>
      <w:r w:rsidRPr="0020010E">
        <w:rPr>
          <w:rFonts w:ascii="Times New Roman" w:hAnsi="Times New Roman"/>
        </w:rPr>
        <w:br/>
        <w:t>рабочих дней в письменной форме сообщить об этом Государственному заказчику с</w:t>
      </w:r>
      <w:r w:rsidRPr="0020010E">
        <w:rPr>
          <w:rFonts w:ascii="Times New Roman" w:hAnsi="Times New Roman"/>
        </w:rPr>
        <w:br/>
        <w:t>указанием новых реквизитов. В противном случае все риски, связанные с перечислением</w:t>
      </w:r>
      <w:r w:rsidRPr="0020010E">
        <w:rPr>
          <w:rFonts w:ascii="Times New Roman" w:hAnsi="Times New Roman"/>
        </w:rPr>
        <w:br/>
        <w:t xml:space="preserve">Государственным заказчиком денежных средств по указанным в </w:t>
      </w:r>
      <w:r w:rsidR="006D2CE9" w:rsidRPr="0020010E">
        <w:rPr>
          <w:rFonts w:ascii="Times New Roman" w:hAnsi="Times New Roman"/>
        </w:rPr>
        <w:t>Договор</w:t>
      </w:r>
      <w:r w:rsidRPr="0020010E">
        <w:rPr>
          <w:rFonts w:ascii="Times New Roman" w:hAnsi="Times New Roman"/>
        </w:rPr>
        <w:t>е реквизитам</w:t>
      </w:r>
      <w:r w:rsidRPr="0020010E">
        <w:rPr>
          <w:rFonts w:ascii="Times New Roman" w:hAnsi="Times New Roman"/>
        </w:rPr>
        <w:br/>
        <w:t>Поставщика, несет Поставщик.</w:t>
      </w:r>
    </w:p>
    <w:p w:rsidR="00625391" w:rsidRPr="0020010E" w:rsidRDefault="00625391" w:rsidP="00E45637">
      <w:pPr>
        <w:pStyle w:val="a7"/>
        <w:ind w:firstLine="709"/>
        <w:jc w:val="both"/>
        <w:rPr>
          <w:rFonts w:ascii="Times New Roman" w:hAnsi="Times New Roman"/>
        </w:rPr>
      </w:pPr>
      <w:r w:rsidRPr="0020010E">
        <w:rPr>
          <w:rFonts w:ascii="Times New Roman" w:hAnsi="Times New Roman"/>
        </w:rPr>
        <w:t xml:space="preserve">3.6. Сумма, подлежащая уплате Государственным </w:t>
      </w:r>
      <w:proofErr w:type="spellStart"/>
      <w:proofErr w:type="gramStart"/>
      <w:r w:rsidRPr="0020010E">
        <w:rPr>
          <w:rFonts w:ascii="Times New Roman" w:hAnsi="Times New Roman"/>
        </w:rPr>
        <w:t>Государственным</w:t>
      </w:r>
      <w:proofErr w:type="spellEnd"/>
      <w:proofErr w:type="gramEnd"/>
      <w:r w:rsidRPr="0020010E">
        <w:rPr>
          <w:rFonts w:ascii="Times New Roman" w:hAnsi="Times New Roman"/>
        </w:rPr>
        <w:t xml:space="preserve">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0010E" w:rsidRPr="0020010E" w:rsidRDefault="0020010E" w:rsidP="00E45637">
      <w:pPr>
        <w:pStyle w:val="a7"/>
        <w:ind w:firstLine="709"/>
        <w:jc w:val="both"/>
        <w:rPr>
          <w:rFonts w:ascii="Times New Roman" w:hAnsi="Times New Roman"/>
        </w:rPr>
      </w:pPr>
    </w:p>
    <w:p w:rsidR="00AB017B" w:rsidRPr="0020010E" w:rsidRDefault="00AB017B" w:rsidP="00E45637">
      <w:pPr>
        <w:pStyle w:val="24"/>
        <w:keepNext/>
        <w:keepLines/>
        <w:numPr>
          <w:ilvl w:val="0"/>
          <w:numId w:val="21"/>
        </w:numPr>
        <w:shd w:val="clear" w:color="auto" w:fill="auto"/>
        <w:tabs>
          <w:tab w:val="left" w:pos="260"/>
        </w:tabs>
        <w:spacing w:before="0" w:after="0" w:line="240" w:lineRule="auto"/>
        <w:rPr>
          <w:sz w:val="22"/>
          <w:szCs w:val="22"/>
        </w:rPr>
      </w:pPr>
      <w:bookmarkStart w:id="0" w:name="bookmark1"/>
      <w:r w:rsidRPr="0020010E">
        <w:rPr>
          <w:sz w:val="22"/>
          <w:szCs w:val="22"/>
        </w:rPr>
        <w:t xml:space="preserve">РАСЧЕТ И ОБОСНОВАНИЕ ЦЕНЫ </w:t>
      </w:r>
      <w:r w:rsidR="006D2CE9" w:rsidRPr="0020010E">
        <w:rPr>
          <w:sz w:val="22"/>
          <w:szCs w:val="22"/>
        </w:rPr>
        <w:t>ДОГОВОР</w:t>
      </w:r>
      <w:r w:rsidRPr="0020010E">
        <w:rPr>
          <w:sz w:val="22"/>
          <w:szCs w:val="22"/>
        </w:rPr>
        <w:t>А</w:t>
      </w:r>
      <w:bookmarkEnd w:id="0"/>
    </w:p>
    <w:p w:rsidR="00AB017B" w:rsidRPr="0020010E" w:rsidRDefault="00AB017B" w:rsidP="00E45637">
      <w:pPr>
        <w:pStyle w:val="31"/>
        <w:numPr>
          <w:ilvl w:val="1"/>
          <w:numId w:val="21"/>
        </w:numPr>
        <w:shd w:val="clear" w:color="auto" w:fill="auto"/>
        <w:tabs>
          <w:tab w:val="left" w:pos="1187"/>
        </w:tabs>
        <w:spacing w:after="0" w:line="240" w:lineRule="auto"/>
        <w:ind w:left="0" w:right="40" w:firstLine="709"/>
        <w:rPr>
          <w:sz w:val="22"/>
          <w:szCs w:val="22"/>
        </w:rPr>
      </w:pPr>
      <w:r w:rsidRPr="0020010E">
        <w:rPr>
          <w:sz w:val="22"/>
          <w:szCs w:val="22"/>
        </w:rPr>
        <w:t xml:space="preserve">Цена </w:t>
      </w:r>
      <w:r w:rsidR="006D2CE9" w:rsidRPr="0020010E">
        <w:rPr>
          <w:sz w:val="22"/>
          <w:szCs w:val="22"/>
        </w:rPr>
        <w:t>Договор</w:t>
      </w:r>
      <w:r w:rsidRPr="0020010E">
        <w:rPr>
          <w:sz w:val="22"/>
          <w:szCs w:val="22"/>
        </w:rPr>
        <w:t xml:space="preserve">а была определена методом сопоставимых </w:t>
      </w:r>
      <w:proofErr w:type="spellStart"/>
      <w:r w:rsidRPr="0020010E">
        <w:rPr>
          <w:sz w:val="22"/>
          <w:szCs w:val="22"/>
        </w:rPr>
        <w:t>рьночных</w:t>
      </w:r>
      <w:proofErr w:type="spellEnd"/>
      <w:r w:rsidRPr="0020010E">
        <w:rPr>
          <w:sz w:val="22"/>
          <w:szCs w:val="22"/>
        </w:rPr>
        <w:t xml:space="preserve"> цен (анализа</w:t>
      </w:r>
      <w:r w:rsidRPr="0020010E">
        <w:rPr>
          <w:sz w:val="22"/>
          <w:szCs w:val="22"/>
        </w:rPr>
        <w:br/>
        <w:t>рынка), в соответствии со статьей 22 Федерального закона от 05.04.2013 № 44-ФЗ.</w:t>
      </w:r>
    </w:p>
    <w:p w:rsidR="0020010E" w:rsidRPr="0020010E" w:rsidRDefault="0020010E" w:rsidP="0020010E">
      <w:pPr>
        <w:pStyle w:val="31"/>
        <w:shd w:val="clear" w:color="auto" w:fill="auto"/>
        <w:tabs>
          <w:tab w:val="left" w:pos="1187"/>
        </w:tabs>
        <w:spacing w:after="0" w:line="240" w:lineRule="auto"/>
        <w:ind w:left="709" w:right="40" w:firstLine="0"/>
        <w:rPr>
          <w:sz w:val="22"/>
          <w:szCs w:val="22"/>
        </w:rPr>
      </w:pPr>
    </w:p>
    <w:p w:rsidR="00535B2B" w:rsidRPr="0020010E" w:rsidRDefault="00AB017B" w:rsidP="00E45637">
      <w:pPr>
        <w:pStyle w:val="a7"/>
        <w:jc w:val="center"/>
        <w:rPr>
          <w:rFonts w:ascii="Times New Roman" w:hAnsi="Times New Roman"/>
        </w:rPr>
      </w:pPr>
      <w:r w:rsidRPr="0020010E">
        <w:rPr>
          <w:rFonts w:ascii="Times New Roman" w:hAnsi="Times New Roman"/>
          <w:b/>
        </w:rPr>
        <w:t xml:space="preserve">5. </w:t>
      </w:r>
      <w:bookmarkStart w:id="1" w:name="bookmark2"/>
      <w:r w:rsidRPr="0020010E">
        <w:rPr>
          <w:rFonts w:ascii="Times New Roman" w:hAnsi="Times New Roman"/>
          <w:b/>
        </w:rPr>
        <w:t>ТРЕБОВАНИЯ К МАРКИРОВКЕ, УПАКОВКЕ</w:t>
      </w:r>
      <w:r w:rsidRPr="0020010E">
        <w:rPr>
          <w:rFonts w:ascii="Times New Roman" w:hAnsi="Times New Roman"/>
          <w:b/>
        </w:rPr>
        <w:br/>
        <w:t>И ТРАНСПОРТИРОВКЕ ТОВАРА</w:t>
      </w:r>
      <w:bookmarkEnd w:id="1"/>
    </w:p>
    <w:p w:rsidR="00535B2B" w:rsidRPr="0020010E" w:rsidRDefault="00535B2B" w:rsidP="00E45637">
      <w:pPr>
        <w:pStyle w:val="a7"/>
        <w:ind w:firstLine="709"/>
        <w:jc w:val="both"/>
        <w:rPr>
          <w:rFonts w:ascii="Times New Roman" w:hAnsi="Times New Roman"/>
          <w:bCs/>
        </w:rPr>
      </w:pPr>
      <w:r w:rsidRPr="0020010E">
        <w:rPr>
          <w:rFonts w:ascii="Times New Roman" w:hAnsi="Times New Roman"/>
        </w:rPr>
        <w:t xml:space="preserve">5.1. Поставщик отгружает Товар в таре и упаковке, отвечающих требованиям действующего законодательства, </w:t>
      </w:r>
      <w:r w:rsidRPr="0020010E">
        <w:rPr>
          <w:rFonts w:ascii="Times New Roman" w:hAnsi="Times New Roman"/>
          <w:bCs/>
        </w:rPr>
        <w:t>обеспечивающих его сохранность от всякого рода повреждений при транспортировке и хранении.</w:t>
      </w:r>
    </w:p>
    <w:p w:rsidR="00535B2B" w:rsidRPr="0020010E" w:rsidRDefault="00535B2B" w:rsidP="00E45637">
      <w:pPr>
        <w:pStyle w:val="a7"/>
        <w:ind w:firstLine="709"/>
        <w:jc w:val="both"/>
        <w:rPr>
          <w:rFonts w:ascii="Times New Roman" w:hAnsi="Times New Roman"/>
        </w:rPr>
      </w:pPr>
      <w:r w:rsidRPr="0020010E">
        <w:rPr>
          <w:rFonts w:ascii="Times New Roman" w:hAnsi="Times New Roman"/>
          <w:bCs/>
        </w:rPr>
        <w:t>5.</w:t>
      </w:r>
      <w:r w:rsidR="001B01FC" w:rsidRPr="0020010E">
        <w:rPr>
          <w:rFonts w:ascii="Times New Roman" w:hAnsi="Times New Roman"/>
          <w:bCs/>
        </w:rPr>
        <w:t>2</w:t>
      </w:r>
      <w:r w:rsidRPr="0020010E">
        <w:rPr>
          <w:rFonts w:ascii="Times New Roman" w:hAnsi="Times New Roman"/>
          <w:bCs/>
        </w:rPr>
        <w:t xml:space="preserve">. В случае </w:t>
      </w:r>
      <w:r w:rsidRPr="0020010E">
        <w:rPr>
          <w:rFonts w:ascii="Times New Roman" w:hAnsi="Times New Roman"/>
        </w:rPr>
        <w:t>если в установленном законом порядке предусмотрены обязательные требования к таре и (или) упаковке, то Поставщик обязан передать Заказчику товар в таре и (или) упаковке, соответствующим этим обязательным требованиям</w:t>
      </w:r>
    </w:p>
    <w:p w:rsidR="00535B2B" w:rsidRPr="0020010E" w:rsidRDefault="00535B2B" w:rsidP="00E45637">
      <w:pPr>
        <w:pStyle w:val="a7"/>
        <w:ind w:firstLine="709"/>
        <w:jc w:val="both"/>
        <w:rPr>
          <w:rFonts w:ascii="Times New Roman" w:hAnsi="Times New Roman"/>
        </w:rPr>
      </w:pPr>
      <w:r w:rsidRPr="0020010E">
        <w:rPr>
          <w:rFonts w:ascii="Times New Roman" w:hAnsi="Times New Roman"/>
        </w:rPr>
        <w:t>5.</w:t>
      </w:r>
      <w:r w:rsidR="001B01FC" w:rsidRPr="0020010E">
        <w:rPr>
          <w:rFonts w:ascii="Times New Roman" w:hAnsi="Times New Roman"/>
        </w:rPr>
        <w:t>3</w:t>
      </w:r>
      <w:r w:rsidRPr="0020010E">
        <w:rPr>
          <w:rFonts w:ascii="Times New Roman" w:hAnsi="Times New Roman"/>
        </w:rPr>
        <w:t>.  Подлежащую возврату тару Заказчик обязан возвратить Поставщику.</w:t>
      </w:r>
    </w:p>
    <w:p w:rsidR="0020010E" w:rsidRPr="0020010E" w:rsidRDefault="0020010E" w:rsidP="00E45637">
      <w:pPr>
        <w:pStyle w:val="a7"/>
        <w:ind w:firstLine="709"/>
        <w:jc w:val="both"/>
        <w:rPr>
          <w:rFonts w:ascii="Times New Roman" w:hAnsi="Times New Roman"/>
          <w:bCs/>
        </w:rPr>
      </w:pPr>
    </w:p>
    <w:p w:rsidR="00AB017B" w:rsidRPr="0020010E" w:rsidRDefault="00AB017B" w:rsidP="00E45637">
      <w:pPr>
        <w:pStyle w:val="24"/>
        <w:keepNext/>
        <w:keepLines/>
        <w:numPr>
          <w:ilvl w:val="0"/>
          <w:numId w:val="18"/>
        </w:numPr>
        <w:shd w:val="clear" w:color="auto" w:fill="auto"/>
        <w:tabs>
          <w:tab w:val="left" w:pos="2905"/>
        </w:tabs>
        <w:spacing w:before="0" w:after="0" w:line="240" w:lineRule="auto"/>
        <w:ind w:left="2660"/>
        <w:jc w:val="left"/>
        <w:rPr>
          <w:sz w:val="22"/>
          <w:szCs w:val="22"/>
        </w:rPr>
      </w:pPr>
      <w:bookmarkStart w:id="2" w:name="bookmark3"/>
      <w:r w:rsidRPr="0020010E">
        <w:rPr>
          <w:sz w:val="22"/>
          <w:szCs w:val="22"/>
        </w:rPr>
        <w:t>СРОКИ И ПОРЯДОК ПОСТАВКИ ТОВАРА</w:t>
      </w:r>
      <w:bookmarkEnd w:id="2"/>
    </w:p>
    <w:p w:rsidR="00AB017B" w:rsidRPr="0020010E" w:rsidRDefault="00AB017B" w:rsidP="00E45637">
      <w:pPr>
        <w:pStyle w:val="31"/>
        <w:numPr>
          <w:ilvl w:val="1"/>
          <w:numId w:val="18"/>
        </w:numPr>
        <w:shd w:val="clear" w:color="auto" w:fill="auto"/>
        <w:tabs>
          <w:tab w:val="left" w:pos="1168"/>
        </w:tabs>
        <w:spacing w:after="0" w:line="240" w:lineRule="auto"/>
        <w:ind w:left="40" w:right="40" w:firstLine="720"/>
        <w:rPr>
          <w:sz w:val="22"/>
          <w:szCs w:val="22"/>
        </w:rPr>
      </w:pPr>
      <w:r w:rsidRPr="0020010E">
        <w:rPr>
          <w:sz w:val="22"/>
          <w:szCs w:val="22"/>
        </w:rPr>
        <w:t>Поставщик обязуется передать Государственному заказчику, товар в количестве,</w:t>
      </w:r>
      <w:r w:rsidRPr="0020010E">
        <w:rPr>
          <w:sz w:val="22"/>
          <w:szCs w:val="22"/>
        </w:rPr>
        <w:br/>
        <w:t xml:space="preserve">по качеству, цене, адресу и в сроки, предусмотренные </w:t>
      </w:r>
      <w:r w:rsidR="00D611FF" w:rsidRPr="0020010E">
        <w:rPr>
          <w:sz w:val="22"/>
          <w:szCs w:val="22"/>
        </w:rPr>
        <w:t>Спецификацией (приложение)</w:t>
      </w:r>
      <w:r w:rsidRPr="0020010E">
        <w:rPr>
          <w:sz w:val="22"/>
          <w:szCs w:val="22"/>
        </w:rPr>
        <w:t xml:space="preserve"> и иными условиями </w:t>
      </w:r>
      <w:r w:rsidR="006D2CE9" w:rsidRPr="0020010E">
        <w:rPr>
          <w:sz w:val="22"/>
          <w:szCs w:val="22"/>
        </w:rPr>
        <w:t>Договор</w:t>
      </w:r>
      <w:r w:rsidRPr="0020010E">
        <w:rPr>
          <w:sz w:val="22"/>
          <w:szCs w:val="22"/>
        </w:rPr>
        <w:t>а.</w:t>
      </w:r>
    </w:p>
    <w:p w:rsidR="00AB017B" w:rsidRPr="0020010E" w:rsidRDefault="00AB017B" w:rsidP="00E45637">
      <w:pPr>
        <w:pStyle w:val="31"/>
        <w:numPr>
          <w:ilvl w:val="1"/>
          <w:numId w:val="18"/>
        </w:numPr>
        <w:shd w:val="clear" w:color="auto" w:fill="auto"/>
        <w:tabs>
          <w:tab w:val="left" w:pos="1168"/>
        </w:tabs>
        <w:spacing w:after="0" w:line="240" w:lineRule="auto"/>
        <w:ind w:left="40" w:right="40" w:firstLine="720"/>
        <w:rPr>
          <w:sz w:val="22"/>
          <w:szCs w:val="22"/>
        </w:rPr>
      </w:pPr>
      <w:r w:rsidRPr="0020010E">
        <w:rPr>
          <w:sz w:val="22"/>
          <w:szCs w:val="22"/>
        </w:rPr>
        <w:t>Поставщик имеет право исполнить обязательство или его часть досрочно по</w:t>
      </w:r>
      <w:r w:rsidRPr="0020010E">
        <w:rPr>
          <w:sz w:val="22"/>
          <w:szCs w:val="22"/>
        </w:rPr>
        <w:br/>
        <w:t>письменному согласованию с Государственным заказчиком.</w:t>
      </w:r>
    </w:p>
    <w:p w:rsidR="00AB017B" w:rsidRPr="0020010E" w:rsidRDefault="00AB017B" w:rsidP="00E45637">
      <w:pPr>
        <w:pStyle w:val="31"/>
        <w:numPr>
          <w:ilvl w:val="1"/>
          <w:numId w:val="18"/>
        </w:numPr>
        <w:shd w:val="clear" w:color="auto" w:fill="auto"/>
        <w:tabs>
          <w:tab w:val="left" w:pos="1163"/>
        </w:tabs>
        <w:spacing w:after="0" w:line="240" w:lineRule="auto"/>
        <w:ind w:left="40" w:right="40" w:firstLine="720"/>
        <w:rPr>
          <w:sz w:val="22"/>
          <w:szCs w:val="22"/>
        </w:rPr>
      </w:pPr>
      <w:r w:rsidRPr="0020010E">
        <w:rPr>
          <w:sz w:val="22"/>
          <w:szCs w:val="22"/>
        </w:rPr>
        <w:t>Доставка товара осуществляется а</w:t>
      </w:r>
      <w:r w:rsidR="00F61E93" w:rsidRPr="0020010E">
        <w:rPr>
          <w:sz w:val="22"/>
          <w:szCs w:val="22"/>
        </w:rPr>
        <w:t>втомобильным транспортом Поставщ</w:t>
      </w:r>
      <w:r w:rsidR="00E62F6B" w:rsidRPr="0020010E">
        <w:rPr>
          <w:sz w:val="22"/>
          <w:szCs w:val="22"/>
        </w:rPr>
        <w:t xml:space="preserve">ика в </w:t>
      </w:r>
      <w:r w:rsidR="00DE4BAA" w:rsidRPr="0020010E">
        <w:rPr>
          <w:sz w:val="22"/>
          <w:szCs w:val="22"/>
        </w:rPr>
        <w:t>сроки</w:t>
      </w:r>
      <w:r w:rsidR="00E62F6B" w:rsidRPr="0020010E">
        <w:rPr>
          <w:sz w:val="22"/>
          <w:szCs w:val="22"/>
        </w:rPr>
        <w:t>,</w:t>
      </w:r>
      <w:r w:rsidR="00DE4BAA" w:rsidRPr="0020010E">
        <w:rPr>
          <w:sz w:val="22"/>
          <w:szCs w:val="22"/>
        </w:rPr>
        <w:t xml:space="preserve"> согласно спецификации</w:t>
      </w:r>
      <w:r w:rsidR="00693152" w:rsidRPr="0020010E">
        <w:rPr>
          <w:sz w:val="22"/>
          <w:szCs w:val="22"/>
        </w:rPr>
        <w:t xml:space="preserve">, </w:t>
      </w:r>
      <w:r w:rsidRPr="0020010E">
        <w:rPr>
          <w:sz w:val="22"/>
          <w:szCs w:val="22"/>
        </w:rPr>
        <w:t>в соответствии с правилами перевозки, действую</w:t>
      </w:r>
      <w:r w:rsidR="00F61E93" w:rsidRPr="0020010E">
        <w:rPr>
          <w:sz w:val="22"/>
          <w:szCs w:val="22"/>
        </w:rPr>
        <w:t>щими на транспорте</w:t>
      </w:r>
      <w:r w:rsidR="00693152" w:rsidRPr="0020010E">
        <w:rPr>
          <w:sz w:val="22"/>
          <w:szCs w:val="22"/>
        </w:rPr>
        <w:t xml:space="preserve"> </w:t>
      </w:r>
      <w:r w:rsidR="00F61E93" w:rsidRPr="0020010E">
        <w:rPr>
          <w:sz w:val="22"/>
          <w:szCs w:val="22"/>
        </w:rPr>
        <w:t>данного вида,</w:t>
      </w:r>
      <w:r w:rsidRPr="0020010E">
        <w:rPr>
          <w:sz w:val="22"/>
          <w:szCs w:val="22"/>
        </w:rPr>
        <w:t xml:space="preserve"> при</w:t>
      </w:r>
      <w:r w:rsidR="00E62F6B" w:rsidRPr="0020010E">
        <w:rPr>
          <w:sz w:val="22"/>
          <w:szCs w:val="22"/>
        </w:rPr>
        <w:t xml:space="preserve"> </w:t>
      </w:r>
      <w:r w:rsidRPr="0020010E">
        <w:rPr>
          <w:sz w:val="22"/>
          <w:szCs w:val="22"/>
        </w:rPr>
        <w:t>соблюдении гигиенических требований.</w:t>
      </w:r>
    </w:p>
    <w:p w:rsidR="00AB017B" w:rsidRPr="0020010E" w:rsidRDefault="00AB017B" w:rsidP="00E45637">
      <w:pPr>
        <w:pStyle w:val="31"/>
        <w:numPr>
          <w:ilvl w:val="1"/>
          <w:numId w:val="18"/>
        </w:numPr>
        <w:shd w:val="clear" w:color="auto" w:fill="auto"/>
        <w:tabs>
          <w:tab w:val="left" w:pos="1168"/>
        </w:tabs>
        <w:spacing w:after="0" w:line="240" w:lineRule="auto"/>
        <w:ind w:left="40" w:right="40" w:firstLine="720"/>
        <w:rPr>
          <w:sz w:val="22"/>
          <w:szCs w:val="22"/>
        </w:rPr>
      </w:pPr>
      <w:r w:rsidRPr="0020010E">
        <w:rPr>
          <w:sz w:val="22"/>
          <w:szCs w:val="22"/>
        </w:rPr>
        <w:t>Вместе с товаром Поставщик передает Государственному заказчику относящуюся</w:t>
      </w:r>
      <w:r w:rsidRPr="0020010E">
        <w:rPr>
          <w:sz w:val="22"/>
          <w:szCs w:val="22"/>
        </w:rPr>
        <w:br/>
        <w:t>к товару документацию:</w:t>
      </w:r>
    </w:p>
    <w:p w:rsidR="00AB017B" w:rsidRPr="0020010E" w:rsidRDefault="00AB017B" w:rsidP="00E45637">
      <w:pPr>
        <w:pStyle w:val="31"/>
        <w:numPr>
          <w:ilvl w:val="0"/>
          <w:numId w:val="10"/>
        </w:numPr>
        <w:shd w:val="clear" w:color="auto" w:fill="auto"/>
        <w:tabs>
          <w:tab w:val="left" w:pos="918"/>
        </w:tabs>
        <w:spacing w:after="0" w:line="240" w:lineRule="auto"/>
        <w:ind w:left="40" w:right="40" w:firstLine="720"/>
        <w:rPr>
          <w:sz w:val="22"/>
          <w:szCs w:val="22"/>
        </w:rPr>
      </w:pPr>
      <w:r w:rsidRPr="0020010E">
        <w:rPr>
          <w:sz w:val="22"/>
          <w:szCs w:val="22"/>
        </w:rPr>
        <w:t>оригинал товарной накладной (код формы 0</w:t>
      </w:r>
      <w:r w:rsidR="002C3B44" w:rsidRPr="0020010E">
        <w:rPr>
          <w:sz w:val="22"/>
          <w:szCs w:val="22"/>
        </w:rPr>
        <w:t xml:space="preserve">330212 по </w:t>
      </w:r>
      <w:proofErr w:type="spellStart"/>
      <w:r w:rsidR="002C3B44" w:rsidRPr="0020010E">
        <w:rPr>
          <w:sz w:val="22"/>
          <w:szCs w:val="22"/>
        </w:rPr>
        <w:t>ОКУД</w:t>
      </w:r>
      <w:proofErr w:type="spellEnd"/>
      <w:r w:rsidR="002C3B44" w:rsidRPr="0020010E">
        <w:rPr>
          <w:sz w:val="22"/>
          <w:szCs w:val="22"/>
        </w:rPr>
        <w:t>), оформленной в 2</w:t>
      </w:r>
      <w:r w:rsidRPr="0020010E">
        <w:rPr>
          <w:sz w:val="22"/>
          <w:szCs w:val="22"/>
        </w:rPr>
        <w:t>-х</w:t>
      </w:r>
      <w:r w:rsidRPr="0020010E">
        <w:rPr>
          <w:sz w:val="22"/>
          <w:szCs w:val="22"/>
        </w:rPr>
        <w:br/>
        <w:t>экземплярах с печатью Поставщика;</w:t>
      </w:r>
    </w:p>
    <w:p w:rsidR="00AB017B" w:rsidRPr="0020010E" w:rsidRDefault="00AB017B" w:rsidP="00E45637">
      <w:pPr>
        <w:pStyle w:val="31"/>
        <w:numPr>
          <w:ilvl w:val="0"/>
          <w:numId w:val="10"/>
        </w:numPr>
        <w:shd w:val="clear" w:color="auto" w:fill="auto"/>
        <w:tabs>
          <w:tab w:val="left" w:pos="899"/>
        </w:tabs>
        <w:spacing w:after="0" w:line="240" w:lineRule="auto"/>
        <w:ind w:left="40" w:firstLine="720"/>
        <w:rPr>
          <w:sz w:val="22"/>
          <w:szCs w:val="22"/>
        </w:rPr>
      </w:pPr>
      <w:r w:rsidRPr="0020010E">
        <w:rPr>
          <w:sz w:val="22"/>
          <w:szCs w:val="22"/>
        </w:rPr>
        <w:t>счет-фактуру;</w:t>
      </w:r>
    </w:p>
    <w:p w:rsidR="00AB017B" w:rsidRPr="0020010E" w:rsidRDefault="00AB017B" w:rsidP="00E45637">
      <w:pPr>
        <w:pStyle w:val="31"/>
        <w:numPr>
          <w:ilvl w:val="0"/>
          <w:numId w:val="10"/>
        </w:numPr>
        <w:shd w:val="clear" w:color="auto" w:fill="auto"/>
        <w:tabs>
          <w:tab w:val="left" w:pos="885"/>
          <w:tab w:val="left" w:pos="9164"/>
        </w:tabs>
        <w:spacing w:after="0" w:line="240" w:lineRule="auto"/>
        <w:ind w:left="40" w:right="60" w:firstLine="700"/>
        <w:rPr>
          <w:sz w:val="22"/>
          <w:szCs w:val="22"/>
        </w:rPr>
      </w:pPr>
      <w:r w:rsidRPr="0020010E">
        <w:rPr>
          <w:sz w:val="22"/>
          <w:szCs w:val="22"/>
        </w:rPr>
        <w:t>счет на оплату;</w:t>
      </w:r>
    </w:p>
    <w:p w:rsidR="00AB017B" w:rsidRPr="0020010E" w:rsidRDefault="00AB017B" w:rsidP="00E45637">
      <w:pPr>
        <w:pStyle w:val="31"/>
        <w:numPr>
          <w:ilvl w:val="0"/>
          <w:numId w:val="10"/>
        </w:numPr>
        <w:shd w:val="clear" w:color="auto" w:fill="auto"/>
        <w:tabs>
          <w:tab w:val="left" w:pos="885"/>
        </w:tabs>
        <w:spacing w:after="0" w:line="240" w:lineRule="auto"/>
        <w:ind w:left="40" w:right="60" w:firstLine="700"/>
        <w:rPr>
          <w:sz w:val="22"/>
          <w:szCs w:val="22"/>
        </w:rPr>
      </w:pPr>
      <w:r w:rsidRPr="0020010E">
        <w:rPr>
          <w:sz w:val="22"/>
          <w:szCs w:val="22"/>
        </w:rPr>
        <w:t>оригинал транспортной накладной (код формы 0</w:t>
      </w:r>
      <w:r w:rsidR="002C3B44" w:rsidRPr="0020010E">
        <w:rPr>
          <w:sz w:val="22"/>
          <w:szCs w:val="22"/>
        </w:rPr>
        <w:t xml:space="preserve">345009 по </w:t>
      </w:r>
      <w:proofErr w:type="spellStart"/>
      <w:r w:rsidR="002C3B44" w:rsidRPr="0020010E">
        <w:rPr>
          <w:sz w:val="22"/>
          <w:szCs w:val="22"/>
        </w:rPr>
        <w:t>ОКУД</w:t>
      </w:r>
      <w:proofErr w:type="spellEnd"/>
      <w:r w:rsidR="002C3B44" w:rsidRPr="0020010E">
        <w:rPr>
          <w:sz w:val="22"/>
          <w:szCs w:val="22"/>
        </w:rPr>
        <w:t xml:space="preserve">), </w:t>
      </w:r>
      <w:proofErr w:type="spellStart"/>
      <w:r w:rsidR="002C3B44" w:rsidRPr="0020010E">
        <w:rPr>
          <w:sz w:val="22"/>
          <w:szCs w:val="22"/>
        </w:rPr>
        <w:t>оформленйой</w:t>
      </w:r>
      <w:proofErr w:type="spellEnd"/>
      <w:r w:rsidR="002C3B44" w:rsidRPr="0020010E">
        <w:rPr>
          <w:sz w:val="22"/>
          <w:szCs w:val="22"/>
        </w:rPr>
        <w:t xml:space="preserve"> в</w:t>
      </w:r>
      <w:r w:rsidR="002C3B44" w:rsidRPr="0020010E">
        <w:rPr>
          <w:sz w:val="22"/>
          <w:szCs w:val="22"/>
        </w:rPr>
        <w:br/>
        <w:t>2</w:t>
      </w:r>
      <w:r w:rsidRPr="0020010E">
        <w:rPr>
          <w:sz w:val="22"/>
          <w:szCs w:val="22"/>
        </w:rPr>
        <w:t>-х экземплярах;</w:t>
      </w:r>
    </w:p>
    <w:p w:rsidR="0016274E" w:rsidRPr="0020010E" w:rsidRDefault="00AB017B" w:rsidP="00E45637">
      <w:pPr>
        <w:pStyle w:val="31"/>
        <w:numPr>
          <w:ilvl w:val="0"/>
          <w:numId w:val="10"/>
        </w:numPr>
        <w:shd w:val="clear" w:color="auto" w:fill="auto"/>
        <w:tabs>
          <w:tab w:val="left" w:pos="890"/>
        </w:tabs>
        <w:spacing w:after="0" w:line="240" w:lineRule="auto"/>
        <w:ind w:left="709" w:right="60" w:firstLine="0"/>
        <w:rPr>
          <w:sz w:val="22"/>
          <w:szCs w:val="22"/>
        </w:rPr>
      </w:pPr>
      <w:r w:rsidRPr="0020010E">
        <w:rPr>
          <w:sz w:val="22"/>
          <w:szCs w:val="22"/>
        </w:rPr>
        <w:t xml:space="preserve">оригинал акта приема-передачи товаров, оформленный в </w:t>
      </w:r>
      <w:r w:rsidR="0016274E" w:rsidRPr="0020010E">
        <w:rPr>
          <w:sz w:val="22"/>
          <w:szCs w:val="22"/>
        </w:rPr>
        <w:t>2</w:t>
      </w:r>
      <w:r w:rsidRPr="0020010E">
        <w:rPr>
          <w:sz w:val="22"/>
          <w:szCs w:val="22"/>
        </w:rPr>
        <w:t>-х экземплярах</w:t>
      </w:r>
      <w:r w:rsidR="0016274E" w:rsidRPr="0020010E">
        <w:rPr>
          <w:sz w:val="22"/>
          <w:szCs w:val="22"/>
        </w:rPr>
        <w:t>.</w:t>
      </w:r>
    </w:p>
    <w:p w:rsidR="00774B11" w:rsidRPr="0020010E" w:rsidRDefault="004145D2" w:rsidP="00E45637">
      <w:pPr>
        <w:pStyle w:val="31"/>
        <w:shd w:val="clear" w:color="auto" w:fill="auto"/>
        <w:tabs>
          <w:tab w:val="left" w:pos="890"/>
        </w:tabs>
        <w:spacing w:after="0" w:line="240" w:lineRule="auto"/>
        <w:ind w:left="40" w:right="60" w:firstLine="0"/>
        <w:rPr>
          <w:sz w:val="22"/>
          <w:szCs w:val="22"/>
        </w:rPr>
      </w:pPr>
      <w:r w:rsidRPr="0020010E">
        <w:rPr>
          <w:bCs/>
          <w:sz w:val="22"/>
          <w:szCs w:val="22"/>
        </w:rPr>
        <w:tab/>
        <w:t>Товар сопровождается документами, удостоверяющими качество Товара в соответствии с требованиями действующего законодательства, с подлинными печатями производителя или Поставщика Товара (при наличии печатей), указанного в этих документах.</w:t>
      </w:r>
    </w:p>
    <w:p w:rsidR="00AB017B" w:rsidRPr="0020010E" w:rsidRDefault="00AB017B" w:rsidP="00E45637">
      <w:pPr>
        <w:pStyle w:val="31"/>
        <w:numPr>
          <w:ilvl w:val="1"/>
          <w:numId w:val="18"/>
        </w:numPr>
        <w:shd w:val="clear" w:color="auto" w:fill="auto"/>
        <w:tabs>
          <w:tab w:val="left" w:pos="1173"/>
        </w:tabs>
        <w:spacing w:after="0" w:line="240" w:lineRule="auto"/>
        <w:ind w:left="40" w:right="60" w:firstLine="700"/>
        <w:rPr>
          <w:sz w:val="22"/>
          <w:szCs w:val="22"/>
        </w:rPr>
      </w:pPr>
      <w:r w:rsidRPr="0020010E">
        <w:rPr>
          <w:sz w:val="22"/>
          <w:szCs w:val="22"/>
        </w:rPr>
        <w:t>Обязательство Поставщика по поставке (передаче) товара считается исполненным</w:t>
      </w:r>
      <w:r w:rsidRPr="0020010E">
        <w:rPr>
          <w:sz w:val="22"/>
          <w:szCs w:val="22"/>
        </w:rPr>
        <w:br/>
        <w:t>с момента подписания Государственным заказчиком акта приема-передачи товаров.</w:t>
      </w:r>
    </w:p>
    <w:p w:rsidR="00AB017B" w:rsidRPr="0020010E" w:rsidRDefault="00AB017B" w:rsidP="00E45637">
      <w:pPr>
        <w:pStyle w:val="31"/>
        <w:numPr>
          <w:ilvl w:val="1"/>
          <w:numId w:val="18"/>
        </w:numPr>
        <w:shd w:val="clear" w:color="auto" w:fill="auto"/>
        <w:tabs>
          <w:tab w:val="left" w:pos="1264"/>
        </w:tabs>
        <w:spacing w:after="0" w:line="240" w:lineRule="auto"/>
        <w:ind w:left="40" w:right="60" w:firstLine="700"/>
        <w:rPr>
          <w:sz w:val="22"/>
          <w:szCs w:val="22"/>
        </w:rPr>
      </w:pPr>
      <w:r w:rsidRPr="0020010E">
        <w:rPr>
          <w:sz w:val="22"/>
          <w:szCs w:val="22"/>
        </w:rPr>
        <w:t>Риск случайной гибели или случайного повреждения товара переходит на</w:t>
      </w:r>
      <w:r w:rsidRPr="0020010E">
        <w:rPr>
          <w:sz w:val="22"/>
          <w:szCs w:val="22"/>
        </w:rPr>
        <w:br/>
        <w:t>Государственного заказчика с момента подписания им акта приема-передачи товаров</w:t>
      </w:r>
      <w:r w:rsidRPr="0020010E">
        <w:rPr>
          <w:sz w:val="22"/>
          <w:szCs w:val="22"/>
        </w:rPr>
        <w:br/>
        <w:t>по факту приемки товара.</w:t>
      </w:r>
    </w:p>
    <w:p w:rsidR="00AB017B" w:rsidRPr="0020010E" w:rsidRDefault="00AB017B" w:rsidP="00E45637">
      <w:pPr>
        <w:pStyle w:val="31"/>
        <w:numPr>
          <w:ilvl w:val="1"/>
          <w:numId w:val="18"/>
        </w:numPr>
        <w:shd w:val="clear" w:color="auto" w:fill="auto"/>
        <w:tabs>
          <w:tab w:val="left" w:pos="1269"/>
        </w:tabs>
        <w:spacing w:after="240" w:line="240" w:lineRule="auto"/>
        <w:ind w:left="40" w:right="60" w:firstLine="700"/>
        <w:rPr>
          <w:sz w:val="22"/>
          <w:szCs w:val="22"/>
        </w:rPr>
      </w:pPr>
      <w:r w:rsidRPr="0020010E">
        <w:rPr>
          <w:sz w:val="22"/>
          <w:szCs w:val="22"/>
        </w:rPr>
        <w:t>Право собственности на товар переходит к Государственному заказчику с</w:t>
      </w:r>
      <w:r w:rsidRPr="0020010E">
        <w:rPr>
          <w:sz w:val="22"/>
          <w:szCs w:val="22"/>
        </w:rPr>
        <w:br/>
        <w:t>момента подписания им и Поставщик</w:t>
      </w:r>
      <w:r w:rsidR="0016274E" w:rsidRPr="0020010E">
        <w:rPr>
          <w:sz w:val="22"/>
          <w:szCs w:val="22"/>
        </w:rPr>
        <w:t>ом акта приема-передачи товаров.</w:t>
      </w:r>
    </w:p>
    <w:p w:rsidR="00AB017B" w:rsidRPr="0020010E" w:rsidRDefault="00AB017B" w:rsidP="00E45637">
      <w:pPr>
        <w:pStyle w:val="24"/>
        <w:keepNext/>
        <w:keepLines/>
        <w:numPr>
          <w:ilvl w:val="0"/>
          <w:numId w:val="18"/>
        </w:numPr>
        <w:shd w:val="clear" w:color="auto" w:fill="auto"/>
        <w:tabs>
          <w:tab w:val="left" w:pos="255"/>
        </w:tabs>
        <w:spacing w:before="0" w:after="0" w:line="240" w:lineRule="auto"/>
        <w:ind w:left="20"/>
        <w:rPr>
          <w:sz w:val="22"/>
          <w:szCs w:val="22"/>
        </w:rPr>
      </w:pPr>
      <w:bookmarkStart w:id="3" w:name="bookmark4"/>
      <w:r w:rsidRPr="0020010E">
        <w:rPr>
          <w:sz w:val="22"/>
          <w:szCs w:val="22"/>
        </w:rPr>
        <w:t>ПОРЯДОК ПРОВЕДЕНИЯ ЭКСПЕРТИЗЫ</w:t>
      </w:r>
      <w:bookmarkEnd w:id="3"/>
    </w:p>
    <w:p w:rsidR="00AB017B" w:rsidRPr="0020010E" w:rsidRDefault="00AB017B" w:rsidP="00E45637">
      <w:pPr>
        <w:pStyle w:val="31"/>
        <w:numPr>
          <w:ilvl w:val="1"/>
          <w:numId w:val="18"/>
        </w:numPr>
        <w:shd w:val="clear" w:color="auto" w:fill="auto"/>
        <w:tabs>
          <w:tab w:val="left" w:pos="1182"/>
          <w:tab w:val="left" w:pos="1230"/>
        </w:tabs>
        <w:spacing w:after="0" w:line="240" w:lineRule="auto"/>
        <w:ind w:left="40" w:right="60" w:firstLine="700"/>
        <w:rPr>
          <w:sz w:val="22"/>
          <w:szCs w:val="22"/>
        </w:rPr>
      </w:pPr>
      <w:r w:rsidRPr="0020010E">
        <w:rPr>
          <w:sz w:val="22"/>
          <w:szCs w:val="22"/>
        </w:rPr>
        <w:t>В целях проверки соответствия передаваемого Поставщиком товара условиям</w:t>
      </w:r>
      <w:r w:rsidRPr="0020010E">
        <w:rPr>
          <w:sz w:val="22"/>
          <w:szCs w:val="22"/>
        </w:rPr>
        <w:br/>
      </w:r>
      <w:r w:rsidR="006D2CE9" w:rsidRPr="0020010E">
        <w:rPr>
          <w:sz w:val="22"/>
          <w:szCs w:val="22"/>
        </w:rPr>
        <w:t>Договор</w:t>
      </w:r>
      <w:r w:rsidRPr="0020010E">
        <w:rPr>
          <w:sz w:val="22"/>
          <w:szCs w:val="22"/>
        </w:rPr>
        <w:t>а и предусмотренной на товар нормативной и технической документации</w:t>
      </w:r>
      <w:r w:rsidRPr="0020010E">
        <w:rPr>
          <w:sz w:val="22"/>
          <w:szCs w:val="22"/>
        </w:rPr>
        <w:br/>
        <w:t xml:space="preserve">проводится экспертиза товара. </w:t>
      </w:r>
    </w:p>
    <w:p w:rsidR="00AB017B" w:rsidRPr="0020010E" w:rsidRDefault="002C3B44" w:rsidP="00E45637">
      <w:pPr>
        <w:pStyle w:val="31"/>
        <w:numPr>
          <w:ilvl w:val="1"/>
          <w:numId w:val="18"/>
        </w:numPr>
        <w:shd w:val="clear" w:color="auto" w:fill="auto"/>
        <w:tabs>
          <w:tab w:val="left" w:pos="1182"/>
        </w:tabs>
        <w:spacing w:after="0" w:line="240" w:lineRule="auto"/>
        <w:ind w:left="40" w:right="60" w:firstLine="700"/>
        <w:rPr>
          <w:sz w:val="22"/>
          <w:szCs w:val="22"/>
        </w:rPr>
      </w:pPr>
      <w:r w:rsidRPr="0020010E">
        <w:rPr>
          <w:sz w:val="22"/>
          <w:szCs w:val="22"/>
        </w:rPr>
        <w:t>В случа</w:t>
      </w:r>
      <w:r w:rsidR="00AB017B" w:rsidRPr="0020010E">
        <w:rPr>
          <w:sz w:val="22"/>
          <w:szCs w:val="22"/>
        </w:rPr>
        <w:t>е проведения экспертизы товара с привлечением экспертов и экспертных</w:t>
      </w:r>
      <w:r w:rsidR="00AB017B" w:rsidRPr="0020010E">
        <w:rPr>
          <w:sz w:val="22"/>
          <w:szCs w:val="22"/>
        </w:rPr>
        <w:br/>
        <w:t xml:space="preserve">организаций сроки приемки товара, указанные в п. 8.3. </w:t>
      </w:r>
      <w:r w:rsidR="006D2CE9" w:rsidRPr="0020010E">
        <w:rPr>
          <w:sz w:val="22"/>
          <w:szCs w:val="22"/>
        </w:rPr>
        <w:t>Договор</w:t>
      </w:r>
      <w:r w:rsidR="00AB017B" w:rsidRPr="0020010E">
        <w:rPr>
          <w:sz w:val="22"/>
          <w:szCs w:val="22"/>
        </w:rPr>
        <w:t>а, продлеваются до момента</w:t>
      </w:r>
      <w:r w:rsidR="00AB017B" w:rsidRPr="0020010E">
        <w:rPr>
          <w:sz w:val="22"/>
          <w:szCs w:val="22"/>
        </w:rPr>
        <w:br/>
        <w:t>поступления к Государственному заказчику результатов проведенной экспертизы.</w:t>
      </w:r>
    </w:p>
    <w:p w:rsidR="00AB017B" w:rsidRPr="0020010E" w:rsidRDefault="00AB017B" w:rsidP="00E45637">
      <w:pPr>
        <w:pStyle w:val="31"/>
        <w:numPr>
          <w:ilvl w:val="1"/>
          <w:numId w:val="18"/>
        </w:numPr>
        <w:shd w:val="clear" w:color="auto" w:fill="auto"/>
        <w:tabs>
          <w:tab w:val="left" w:pos="1312"/>
        </w:tabs>
        <w:spacing w:after="0" w:line="240" w:lineRule="auto"/>
        <w:ind w:left="40" w:right="60" w:firstLine="700"/>
        <w:rPr>
          <w:sz w:val="22"/>
          <w:szCs w:val="22"/>
        </w:rPr>
      </w:pPr>
      <w:r w:rsidRPr="0020010E">
        <w:rPr>
          <w:sz w:val="22"/>
          <w:szCs w:val="22"/>
        </w:rPr>
        <w:t>Для проведения экспертизы поставляемого товара эксперты, экспертные</w:t>
      </w:r>
      <w:r w:rsidRPr="0020010E">
        <w:rPr>
          <w:sz w:val="22"/>
          <w:szCs w:val="22"/>
        </w:rPr>
        <w:br/>
        <w:t>организации имеют право запрашивать у Государственного заказчика и Поставщика</w:t>
      </w:r>
      <w:r w:rsidRPr="0020010E">
        <w:rPr>
          <w:sz w:val="22"/>
          <w:szCs w:val="22"/>
        </w:rPr>
        <w:br/>
        <w:t xml:space="preserve">дополнительные материалы, относящиеся к условиям исполнения </w:t>
      </w:r>
      <w:r w:rsidR="006D2CE9" w:rsidRPr="0020010E">
        <w:rPr>
          <w:sz w:val="22"/>
          <w:szCs w:val="22"/>
        </w:rPr>
        <w:t>Договор</w:t>
      </w:r>
      <w:r w:rsidRPr="0020010E">
        <w:rPr>
          <w:sz w:val="22"/>
          <w:szCs w:val="22"/>
        </w:rPr>
        <w:t>а и отдельным</w:t>
      </w:r>
      <w:r w:rsidRPr="0020010E">
        <w:rPr>
          <w:sz w:val="22"/>
          <w:szCs w:val="22"/>
        </w:rPr>
        <w:br/>
        <w:t xml:space="preserve">этапам исполнения </w:t>
      </w:r>
      <w:r w:rsidR="006D2CE9" w:rsidRPr="0020010E">
        <w:rPr>
          <w:sz w:val="22"/>
          <w:szCs w:val="22"/>
        </w:rPr>
        <w:t>Договор</w:t>
      </w:r>
      <w:r w:rsidRPr="0020010E">
        <w:rPr>
          <w:sz w:val="22"/>
          <w:szCs w:val="22"/>
        </w:rPr>
        <w:t xml:space="preserve">а. Результаты такой </w:t>
      </w:r>
      <w:proofErr w:type="spellStart"/>
      <w:r w:rsidRPr="0020010E">
        <w:rPr>
          <w:sz w:val="22"/>
          <w:szCs w:val="22"/>
        </w:rPr>
        <w:t>экспертйзы</w:t>
      </w:r>
      <w:proofErr w:type="spellEnd"/>
      <w:r w:rsidRPr="0020010E">
        <w:rPr>
          <w:sz w:val="22"/>
          <w:szCs w:val="22"/>
        </w:rPr>
        <w:t xml:space="preserve"> оформляются в виде</w:t>
      </w:r>
      <w:r w:rsidRPr="0020010E">
        <w:rPr>
          <w:sz w:val="22"/>
          <w:szCs w:val="22"/>
        </w:rPr>
        <w:br/>
        <w:t>Заключения, которое подписывается экспертом, уполномоченным представителем</w:t>
      </w:r>
      <w:r w:rsidRPr="0020010E">
        <w:rPr>
          <w:sz w:val="22"/>
          <w:szCs w:val="22"/>
        </w:rPr>
        <w:br/>
        <w:t>экспертной организации. В случае, если по результатам такой экспертизы установлены</w:t>
      </w:r>
      <w:r w:rsidRPr="0020010E">
        <w:rPr>
          <w:sz w:val="22"/>
          <w:szCs w:val="22"/>
        </w:rPr>
        <w:br/>
        <w:t xml:space="preserve">нарушения требований </w:t>
      </w:r>
      <w:r w:rsidR="006D2CE9" w:rsidRPr="0020010E">
        <w:rPr>
          <w:sz w:val="22"/>
          <w:szCs w:val="22"/>
        </w:rPr>
        <w:t>Договор</w:t>
      </w:r>
      <w:r w:rsidRPr="0020010E">
        <w:rPr>
          <w:sz w:val="22"/>
          <w:szCs w:val="22"/>
        </w:rPr>
        <w:t>а, не препятствующие приемке поставляемого товара, в</w:t>
      </w:r>
      <w:r w:rsidRPr="0020010E">
        <w:rPr>
          <w:sz w:val="22"/>
          <w:szCs w:val="22"/>
        </w:rPr>
        <w:br/>
        <w:t>Заключени</w:t>
      </w:r>
      <w:proofErr w:type="gramStart"/>
      <w:r w:rsidRPr="0020010E">
        <w:rPr>
          <w:sz w:val="22"/>
          <w:szCs w:val="22"/>
        </w:rPr>
        <w:t>и</w:t>
      </w:r>
      <w:proofErr w:type="gramEnd"/>
      <w:r w:rsidRPr="0020010E">
        <w:rPr>
          <w:sz w:val="22"/>
          <w:szCs w:val="22"/>
        </w:rPr>
        <w:t xml:space="preserve"> могут содержаться предложения об устранении данных нарушений, в том числе</w:t>
      </w:r>
      <w:r w:rsidRPr="0020010E">
        <w:rPr>
          <w:sz w:val="22"/>
          <w:szCs w:val="22"/>
        </w:rPr>
        <w:br/>
        <w:t>с указанием срока их устранения. В случае привлечения Государственным заказчиком для</w:t>
      </w:r>
      <w:r w:rsidRPr="0020010E">
        <w:rPr>
          <w:sz w:val="22"/>
          <w:szCs w:val="22"/>
        </w:rPr>
        <w:br/>
        <w:t>проведения указанной экспертизы экспертов, экспертных организаций при принятии</w:t>
      </w:r>
      <w:r w:rsidRPr="0020010E">
        <w:rPr>
          <w:sz w:val="22"/>
          <w:szCs w:val="22"/>
        </w:rPr>
        <w:br/>
        <w:t>решения о приемке или об отказе в приемке поставляемого товара. Государственный</w:t>
      </w:r>
      <w:r w:rsidRPr="0020010E">
        <w:rPr>
          <w:sz w:val="22"/>
          <w:szCs w:val="22"/>
        </w:rPr>
        <w:br/>
        <w:t>заказчик должен учитывать отраженные в Заключении по результатам указанной экспертизы</w:t>
      </w:r>
      <w:r w:rsidRPr="0020010E">
        <w:rPr>
          <w:sz w:val="22"/>
          <w:szCs w:val="22"/>
        </w:rPr>
        <w:br/>
        <w:t>предложения экспертов, экспертных организаций, привлеченных для ее проведения.</w:t>
      </w:r>
    </w:p>
    <w:p w:rsidR="00AB017B" w:rsidRPr="0020010E" w:rsidRDefault="00AB017B" w:rsidP="00E45637">
      <w:pPr>
        <w:pStyle w:val="31"/>
        <w:numPr>
          <w:ilvl w:val="1"/>
          <w:numId w:val="18"/>
        </w:numPr>
        <w:shd w:val="clear" w:color="auto" w:fill="auto"/>
        <w:tabs>
          <w:tab w:val="left" w:pos="1206"/>
        </w:tabs>
        <w:spacing w:after="0" w:line="240" w:lineRule="auto"/>
        <w:ind w:left="40" w:right="60" w:firstLine="700"/>
        <w:rPr>
          <w:sz w:val="22"/>
          <w:szCs w:val="22"/>
        </w:rPr>
      </w:pPr>
      <w:r w:rsidRPr="0020010E">
        <w:rPr>
          <w:sz w:val="22"/>
          <w:szCs w:val="22"/>
        </w:rPr>
        <w:t xml:space="preserve">Для проведения экспертизы </w:t>
      </w:r>
      <w:proofErr w:type="gramStart"/>
      <w:r w:rsidRPr="0020010E">
        <w:rPr>
          <w:sz w:val="22"/>
          <w:szCs w:val="22"/>
        </w:rPr>
        <w:t>Государственный</w:t>
      </w:r>
      <w:proofErr w:type="gramEnd"/>
      <w:r w:rsidRPr="0020010E">
        <w:rPr>
          <w:sz w:val="22"/>
          <w:szCs w:val="22"/>
        </w:rPr>
        <w:t xml:space="preserve"> заказчик вправе взять от каждой</w:t>
      </w:r>
      <w:r w:rsidRPr="0020010E">
        <w:rPr>
          <w:sz w:val="22"/>
          <w:szCs w:val="22"/>
        </w:rPr>
        <w:br/>
      </w:r>
      <w:r w:rsidRPr="0020010E">
        <w:rPr>
          <w:sz w:val="22"/>
          <w:szCs w:val="22"/>
        </w:rPr>
        <w:lastRenderedPageBreak/>
        <w:t>партии товара образцы на экспертизу.</w:t>
      </w:r>
    </w:p>
    <w:p w:rsidR="00AB017B" w:rsidRPr="0020010E" w:rsidRDefault="00AB017B" w:rsidP="00E45637">
      <w:pPr>
        <w:pStyle w:val="31"/>
        <w:shd w:val="clear" w:color="auto" w:fill="auto"/>
        <w:spacing w:after="0" w:line="240" w:lineRule="auto"/>
        <w:ind w:left="40" w:right="60" w:firstLine="700"/>
        <w:rPr>
          <w:sz w:val="22"/>
          <w:szCs w:val="22"/>
        </w:rPr>
      </w:pPr>
      <w:r w:rsidRPr="0020010E">
        <w:rPr>
          <w:sz w:val="22"/>
          <w:szCs w:val="22"/>
        </w:rPr>
        <w:t>В случае обнаружения скрытых недостатков товара после его приемки, а так</w:t>
      </w:r>
      <w:r w:rsidR="00FC0A85" w:rsidRPr="0020010E">
        <w:rPr>
          <w:sz w:val="22"/>
          <w:szCs w:val="22"/>
        </w:rPr>
        <w:t>ж</w:t>
      </w:r>
      <w:r w:rsidRPr="0020010E">
        <w:rPr>
          <w:sz w:val="22"/>
          <w:szCs w:val="22"/>
        </w:rPr>
        <w:t>е в</w:t>
      </w:r>
      <w:r w:rsidRPr="0020010E">
        <w:rPr>
          <w:sz w:val="22"/>
          <w:szCs w:val="22"/>
        </w:rPr>
        <w:br/>
        <w:t xml:space="preserve">случае, предусмотренном п. 7.1. </w:t>
      </w:r>
      <w:r w:rsidR="006D2CE9" w:rsidRPr="0020010E">
        <w:rPr>
          <w:sz w:val="22"/>
          <w:szCs w:val="22"/>
        </w:rPr>
        <w:t>Договор</w:t>
      </w:r>
      <w:r w:rsidRPr="0020010E">
        <w:rPr>
          <w:sz w:val="22"/>
          <w:szCs w:val="22"/>
        </w:rPr>
        <w:t>а и в иных случаях, когда Государственным</w:t>
      </w:r>
      <w:r w:rsidRPr="0020010E">
        <w:rPr>
          <w:sz w:val="22"/>
          <w:szCs w:val="22"/>
        </w:rPr>
        <w:br/>
        <w:t>заказчиком принято решение о проведении экспертизы поставленного товара послё его</w:t>
      </w:r>
      <w:r w:rsidRPr="0020010E">
        <w:rPr>
          <w:sz w:val="22"/>
          <w:szCs w:val="22"/>
        </w:rPr>
        <w:br/>
        <w:t>приемки, Государственный заказчик уведомляет Поставщика об отборе образцов для</w:t>
      </w:r>
      <w:r w:rsidRPr="0020010E">
        <w:rPr>
          <w:sz w:val="22"/>
          <w:szCs w:val="22"/>
        </w:rPr>
        <w:br/>
        <w:t>проведения экспертизы и необходимости прибытия представителя Поставщика, путем</w:t>
      </w:r>
      <w:r w:rsidRPr="0020010E">
        <w:rPr>
          <w:sz w:val="22"/>
          <w:szCs w:val="22"/>
        </w:rPr>
        <w:br/>
        <w:t>направления телеграммы. Представитель поставщика обязан прибыть не позднее чем через 2</w:t>
      </w:r>
      <w:r w:rsidRPr="0020010E">
        <w:rPr>
          <w:sz w:val="22"/>
          <w:szCs w:val="22"/>
        </w:rPr>
        <w:br/>
        <w:t>рабочих дня со дня получения уведомления от Государственного заказчика.</w:t>
      </w:r>
    </w:p>
    <w:p w:rsidR="00AB017B" w:rsidRPr="0020010E" w:rsidRDefault="00AB017B" w:rsidP="00E45637">
      <w:pPr>
        <w:pStyle w:val="31"/>
        <w:numPr>
          <w:ilvl w:val="1"/>
          <w:numId w:val="18"/>
        </w:numPr>
        <w:shd w:val="clear" w:color="auto" w:fill="auto"/>
        <w:tabs>
          <w:tab w:val="left" w:pos="1288"/>
        </w:tabs>
        <w:spacing w:after="240" w:line="240" w:lineRule="auto"/>
        <w:ind w:left="40" w:right="60" w:firstLine="700"/>
        <w:rPr>
          <w:sz w:val="22"/>
          <w:szCs w:val="22"/>
        </w:rPr>
      </w:pPr>
      <w:r w:rsidRPr="0020010E">
        <w:rPr>
          <w:sz w:val="22"/>
          <w:szCs w:val="22"/>
        </w:rPr>
        <w:t>Поставщик имеет право не направлять пр</w:t>
      </w:r>
      <w:r w:rsidR="00D611FF" w:rsidRPr="0020010E">
        <w:rPr>
          <w:sz w:val="22"/>
          <w:szCs w:val="22"/>
        </w:rPr>
        <w:t xml:space="preserve">едставителя, </w:t>
      </w:r>
      <w:proofErr w:type="spellStart"/>
      <w:r w:rsidR="00D611FF" w:rsidRPr="0020010E">
        <w:rPr>
          <w:sz w:val="22"/>
          <w:szCs w:val="22"/>
        </w:rPr>
        <w:t>уве</w:t>
      </w:r>
      <w:r w:rsidR="00FC0A85" w:rsidRPr="0020010E">
        <w:rPr>
          <w:sz w:val="22"/>
          <w:szCs w:val="22"/>
        </w:rPr>
        <w:t>едомив</w:t>
      </w:r>
      <w:proofErr w:type="spellEnd"/>
      <w:r w:rsidR="00FC0A85" w:rsidRPr="0020010E">
        <w:rPr>
          <w:sz w:val="22"/>
          <w:szCs w:val="22"/>
        </w:rPr>
        <w:t xml:space="preserve"> об этом</w:t>
      </w:r>
      <w:r w:rsidR="00FC0A85" w:rsidRPr="0020010E">
        <w:rPr>
          <w:sz w:val="22"/>
          <w:szCs w:val="22"/>
        </w:rPr>
        <w:br/>
        <w:t>Г</w:t>
      </w:r>
      <w:r w:rsidRPr="0020010E">
        <w:rPr>
          <w:sz w:val="22"/>
          <w:szCs w:val="22"/>
        </w:rPr>
        <w:t>осударственного заказчика в течение 1 рабочего дня с момента получения уведомления от</w:t>
      </w:r>
      <w:r w:rsidRPr="0020010E">
        <w:rPr>
          <w:sz w:val="22"/>
          <w:szCs w:val="22"/>
        </w:rPr>
        <w:br/>
        <w:t>Государственного заказчика об отборе образцов и необходимости прибытия представителя</w:t>
      </w:r>
      <w:r w:rsidRPr="0020010E">
        <w:rPr>
          <w:sz w:val="22"/>
          <w:szCs w:val="22"/>
        </w:rPr>
        <w:br/>
        <w:t>Поставщика. В данном случае, а также в случае неприбытия представителя Пос</w:t>
      </w:r>
      <w:r w:rsidR="00FC0A85" w:rsidRPr="0020010E">
        <w:rPr>
          <w:sz w:val="22"/>
          <w:szCs w:val="22"/>
        </w:rPr>
        <w:t>тавщика в</w:t>
      </w:r>
      <w:r w:rsidR="00FC0A85" w:rsidRPr="0020010E">
        <w:rPr>
          <w:sz w:val="22"/>
          <w:szCs w:val="22"/>
        </w:rPr>
        <w:br/>
        <w:t>установленный срок, Г</w:t>
      </w:r>
      <w:r w:rsidRPr="0020010E">
        <w:rPr>
          <w:sz w:val="22"/>
          <w:szCs w:val="22"/>
        </w:rPr>
        <w:t>осударственный заказчик производит отбор образцов в</w:t>
      </w:r>
      <w:r w:rsidRPr="0020010E">
        <w:rPr>
          <w:sz w:val="22"/>
          <w:szCs w:val="22"/>
        </w:rPr>
        <w:br/>
        <w:t>одностороннем порядке. По результатам отбора образцов составляется акт об отборе образцов. При составлении Государственным заказчиком акта об отборе образцов, в случае</w:t>
      </w:r>
      <w:r w:rsidRPr="0020010E">
        <w:rPr>
          <w:sz w:val="22"/>
          <w:szCs w:val="22"/>
        </w:rPr>
        <w:br/>
        <w:t>неприбытия представителя Поставщика или наличии уведомления Поставщика о не</w:t>
      </w:r>
      <w:r w:rsidRPr="0020010E">
        <w:rPr>
          <w:sz w:val="22"/>
          <w:szCs w:val="22"/>
        </w:rPr>
        <w:br/>
        <w:t>направлении своего представителя для участия в отборе образцов, такой акт считается</w:t>
      </w:r>
      <w:r w:rsidRPr="0020010E">
        <w:rPr>
          <w:sz w:val="22"/>
          <w:szCs w:val="22"/>
        </w:rPr>
        <w:br/>
        <w:t>надлежаще оформленным.</w:t>
      </w:r>
    </w:p>
    <w:p w:rsidR="00AB017B" w:rsidRPr="0020010E" w:rsidRDefault="00AB017B" w:rsidP="00E45637">
      <w:pPr>
        <w:pStyle w:val="26"/>
        <w:numPr>
          <w:ilvl w:val="0"/>
          <w:numId w:val="18"/>
        </w:numPr>
        <w:shd w:val="clear" w:color="auto" w:fill="auto"/>
        <w:tabs>
          <w:tab w:val="left" w:pos="260"/>
        </w:tabs>
        <w:spacing w:line="240" w:lineRule="auto"/>
        <w:ind w:left="20"/>
        <w:rPr>
          <w:sz w:val="22"/>
          <w:szCs w:val="22"/>
        </w:rPr>
      </w:pPr>
      <w:r w:rsidRPr="0020010E">
        <w:rPr>
          <w:sz w:val="22"/>
          <w:szCs w:val="22"/>
        </w:rPr>
        <w:t>КАЧЕСТВО И БЕЗОПАСНОСТЬ ТОВАРА,</w:t>
      </w:r>
    </w:p>
    <w:p w:rsidR="00AB017B" w:rsidRPr="0020010E" w:rsidRDefault="00AB017B" w:rsidP="00E45637">
      <w:pPr>
        <w:pStyle w:val="26"/>
        <w:shd w:val="clear" w:color="auto" w:fill="auto"/>
        <w:spacing w:line="240" w:lineRule="auto"/>
        <w:ind w:left="20"/>
        <w:rPr>
          <w:sz w:val="22"/>
          <w:szCs w:val="22"/>
        </w:rPr>
      </w:pPr>
      <w:r w:rsidRPr="0020010E">
        <w:rPr>
          <w:sz w:val="22"/>
          <w:szCs w:val="22"/>
        </w:rPr>
        <w:t>ПОРЯДОК И СРОК ПРИЕМКИ ТОВАРА,</w:t>
      </w:r>
    </w:p>
    <w:p w:rsidR="00AB017B" w:rsidRPr="0020010E" w:rsidRDefault="00AB017B" w:rsidP="00E45637">
      <w:pPr>
        <w:pStyle w:val="26"/>
        <w:shd w:val="clear" w:color="auto" w:fill="auto"/>
        <w:spacing w:line="240" w:lineRule="auto"/>
        <w:ind w:left="20"/>
        <w:rPr>
          <w:sz w:val="22"/>
          <w:szCs w:val="22"/>
        </w:rPr>
      </w:pPr>
      <w:r w:rsidRPr="0020010E">
        <w:rPr>
          <w:sz w:val="22"/>
          <w:szCs w:val="22"/>
        </w:rPr>
        <w:t>ПОРЯДОК И СРОК ОФОРМЛЕНИЯ РЕЗУЛЬТАТОВ ПРИЕМКИ</w:t>
      </w:r>
    </w:p>
    <w:p w:rsidR="00AB017B" w:rsidRPr="0020010E" w:rsidRDefault="00AB017B" w:rsidP="00E45637">
      <w:pPr>
        <w:pStyle w:val="26"/>
        <w:shd w:val="clear" w:color="auto" w:fill="auto"/>
        <w:spacing w:line="240" w:lineRule="auto"/>
        <w:ind w:left="20"/>
        <w:rPr>
          <w:sz w:val="22"/>
          <w:szCs w:val="22"/>
        </w:rPr>
      </w:pPr>
    </w:p>
    <w:p w:rsidR="00AB017B" w:rsidRPr="0020010E" w:rsidRDefault="00AB017B" w:rsidP="00E45637">
      <w:pPr>
        <w:pStyle w:val="31"/>
        <w:numPr>
          <w:ilvl w:val="1"/>
          <w:numId w:val="18"/>
        </w:numPr>
        <w:shd w:val="clear" w:color="auto" w:fill="auto"/>
        <w:tabs>
          <w:tab w:val="left" w:pos="1226"/>
        </w:tabs>
        <w:spacing w:after="0" w:line="240" w:lineRule="auto"/>
        <w:ind w:left="40" w:right="40" w:firstLine="720"/>
        <w:rPr>
          <w:sz w:val="22"/>
          <w:szCs w:val="22"/>
        </w:rPr>
      </w:pPr>
      <w:r w:rsidRPr="0020010E">
        <w:rPr>
          <w:sz w:val="22"/>
          <w:szCs w:val="22"/>
        </w:rPr>
        <w:t>Качество и безопасность поставляемого товара должны отвечать требованиям</w:t>
      </w:r>
      <w:r w:rsidRPr="0020010E">
        <w:rPr>
          <w:sz w:val="22"/>
          <w:szCs w:val="22"/>
        </w:rPr>
        <w:br/>
        <w:t xml:space="preserve">настоящего </w:t>
      </w:r>
      <w:r w:rsidR="006D2CE9" w:rsidRPr="0020010E">
        <w:rPr>
          <w:sz w:val="22"/>
          <w:szCs w:val="22"/>
        </w:rPr>
        <w:t>Договор</w:t>
      </w:r>
      <w:r w:rsidRPr="0020010E">
        <w:rPr>
          <w:sz w:val="22"/>
          <w:szCs w:val="22"/>
        </w:rPr>
        <w:t>а, законодательства Российской Федерации, а так</w:t>
      </w:r>
      <w:r w:rsidR="00FC0A85" w:rsidRPr="0020010E">
        <w:rPr>
          <w:sz w:val="22"/>
          <w:szCs w:val="22"/>
        </w:rPr>
        <w:t>же нормативн</w:t>
      </w:r>
      <w:proofErr w:type="gramStart"/>
      <w:r w:rsidR="00FC0A85" w:rsidRPr="0020010E">
        <w:rPr>
          <w:sz w:val="22"/>
          <w:szCs w:val="22"/>
        </w:rPr>
        <w:t>о-</w:t>
      </w:r>
      <w:proofErr w:type="gramEnd"/>
      <w:r w:rsidR="00FC0A85" w:rsidRPr="0020010E">
        <w:rPr>
          <w:sz w:val="22"/>
          <w:szCs w:val="22"/>
        </w:rPr>
        <w:br/>
        <w:t>технической докум</w:t>
      </w:r>
      <w:r w:rsidRPr="0020010E">
        <w:rPr>
          <w:sz w:val="22"/>
          <w:szCs w:val="22"/>
        </w:rPr>
        <w:t>ентации на поставляемый товар.</w:t>
      </w:r>
    </w:p>
    <w:p w:rsidR="00AB017B" w:rsidRPr="0020010E" w:rsidRDefault="00AB017B" w:rsidP="00E45637">
      <w:pPr>
        <w:pStyle w:val="31"/>
        <w:numPr>
          <w:ilvl w:val="1"/>
          <w:numId w:val="18"/>
        </w:numPr>
        <w:shd w:val="clear" w:color="auto" w:fill="auto"/>
        <w:tabs>
          <w:tab w:val="left" w:pos="1269"/>
        </w:tabs>
        <w:spacing w:after="0" w:line="240" w:lineRule="auto"/>
        <w:ind w:left="40" w:right="40" w:firstLine="720"/>
        <w:rPr>
          <w:sz w:val="22"/>
          <w:szCs w:val="22"/>
        </w:rPr>
      </w:pPr>
      <w:r w:rsidRPr="0020010E">
        <w:rPr>
          <w:sz w:val="22"/>
          <w:szCs w:val="22"/>
        </w:rPr>
        <w:t>Государственный заказчик обеспечивает приемку товара, в соответств</w:t>
      </w:r>
      <w:r w:rsidR="00FC0A85" w:rsidRPr="0020010E">
        <w:rPr>
          <w:sz w:val="22"/>
          <w:szCs w:val="22"/>
        </w:rPr>
        <w:t>ии</w:t>
      </w:r>
      <w:r w:rsidRPr="0020010E">
        <w:rPr>
          <w:sz w:val="22"/>
          <w:szCs w:val="22"/>
        </w:rPr>
        <w:t xml:space="preserve"> с</w:t>
      </w:r>
      <w:r w:rsidRPr="0020010E">
        <w:rPr>
          <w:sz w:val="22"/>
          <w:szCs w:val="22"/>
        </w:rPr>
        <w:br/>
        <w:t>Инструкцией о порядке приемки продукции производственно - технического назначения и</w:t>
      </w:r>
      <w:r w:rsidRPr="0020010E">
        <w:rPr>
          <w:sz w:val="22"/>
          <w:szCs w:val="22"/>
        </w:rPr>
        <w:br/>
        <w:t>товаров народного потребления по количеству (утв. Постановлением Госарбитража СССР от</w:t>
      </w:r>
      <w:r w:rsidRPr="0020010E">
        <w:rPr>
          <w:sz w:val="22"/>
          <w:szCs w:val="22"/>
        </w:rPr>
        <w:br/>
        <w:t>15.06.1965 №П-6), Инструкцией о порядке приемки продукции производственно технического назначения и товаров на</w:t>
      </w:r>
      <w:r w:rsidR="00FC0A85" w:rsidRPr="0020010E">
        <w:rPr>
          <w:sz w:val="22"/>
          <w:szCs w:val="22"/>
        </w:rPr>
        <w:t xml:space="preserve">родного потребления по качеству </w:t>
      </w:r>
      <w:r w:rsidRPr="0020010E">
        <w:rPr>
          <w:sz w:val="22"/>
          <w:szCs w:val="22"/>
        </w:rPr>
        <w:t>(утв.</w:t>
      </w:r>
      <w:r w:rsidR="00216CFD">
        <w:rPr>
          <w:sz w:val="22"/>
          <w:szCs w:val="22"/>
        </w:rPr>
        <w:t xml:space="preserve"> </w:t>
      </w:r>
      <w:r w:rsidRPr="0020010E">
        <w:rPr>
          <w:sz w:val="22"/>
          <w:szCs w:val="22"/>
        </w:rPr>
        <w:t>Постановлением Госарбитража СССР от 25.04.1966 № П-7).</w:t>
      </w:r>
    </w:p>
    <w:p w:rsidR="00AB017B" w:rsidRPr="0020010E" w:rsidRDefault="00AB017B" w:rsidP="00E45637">
      <w:pPr>
        <w:pStyle w:val="31"/>
        <w:numPr>
          <w:ilvl w:val="1"/>
          <w:numId w:val="18"/>
        </w:numPr>
        <w:shd w:val="clear" w:color="auto" w:fill="auto"/>
        <w:tabs>
          <w:tab w:val="left" w:pos="1360"/>
        </w:tabs>
        <w:spacing w:after="0" w:line="240" w:lineRule="auto"/>
        <w:ind w:left="40" w:right="40" w:firstLine="720"/>
        <w:rPr>
          <w:sz w:val="22"/>
          <w:szCs w:val="22"/>
        </w:rPr>
      </w:pPr>
      <w:r w:rsidRPr="0020010E">
        <w:rPr>
          <w:sz w:val="22"/>
          <w:szCs w:val="22"/>
        </w:rPr>
        <w:t xml:space="preserve">Приемка товара по качеству и количеству производится, в соответствии с порядком определенным настоящим </w:t>
      </w:r>
      <w:r w:rsidR="006D2CE9" w:rsidRPr="0020010E">
        <w:rPr>
          <w:sz w:val="22"/>
          <w:szCs w:val="22"/>
        </w:rPr>
        <w:t>Договор</w:t>
      </w:r>
      <w:r w:rsidRPr="0020010E">
        <w:rPr>
          <w:sz w:val="22"/>
          <w:szCs w:val="22"/>
        </w:rPr>
        <w:t>ом в</w:t>
      </w:r>
      <w:r w:rsidR="00216CFD">
        <w:rPr>
          <w:sz w:val="22"/>
          <w:szCs w:val="22"/>
        </w:rPr>
        <w:t xml:space="preserve"> </w:t>
      </w:r>
      <w:r w:rsidRPr="0020010E">
        <w:rPr>
          <w:sz w:val="22"/>
          <w:szCs w:val="22"/>
        </w:rPr>
        <w:t>течение 24 часов с момента получения товара от Поставщика. Приемка товара</w:t>
      </w:r>
      <w:r w:rsidR="00216CFD">
        <w:rPr>
          <w:sz w:val="22"/>
          <w:szCs w:val="22"/>
        </w:rPr>
        <w:t xml:space="preserve"> </w:t>
      </w:r>
      <w:r w:rsidRPr="0020010E">
        <w:rPr>
          <w:sz w:val="22"/>
          <w:szCs w:val="22"/>
        </w:rPr>
        <w:t xml:space="preserve">осуществляется в рабочие дни недели с </w:t>
      </w:r>
      <w:r w:rsidR="00FC0A85" w:rsidRPr="0020010E">
        <w:rPr>
          <w:sz w:val="22"/>
          <w:szCs w:val="22"/>
        </w:rPr>
        <w:t>8</w:t>
      </w:r>
      <w:r w:rsidRPr="0020010E">
        <w:rPr>
          <w:sz w:val="22"/>
          <w:szCs w:val="22"/>
        </w:rPr>
        <w:t>-00 ч. до 1</w:t>
      </w:r>
      <w:r w:rsidR="00FC0A85" w:rsidRPr="0020010E">
        <w:rPr>
          <w:sz w:val="22"/>
          <w:szCs w:val="22"/>
        </w:rPr>
        <w:t>2</w:t>
      </w:r>
      <w:r w:rsidRPr="0020010E">
        <w:rPr>
          <w:sz w:val="22"/>
          <w:szCs w:val="22"/>
        </w:rPr>
        <w:t>-00 ч. с 13-00 ч. до 16-00 ч. В выходные</w:t>
      </w:r>
      <w:r w:rsidR="00216CFD">
        <w:rPr>
          <w:sz w:val="22"/>
          <w:szCs w:val="22"/>
        </w:rPr>
        <w:t xml:space="preserve"> </w:t>
      </w:r>
      <w:r w:rsidRPr="0020010E">
        <w:rPr>
          <w:sz w:val="22"/>
          <w:szCs w:val="22"/>
        </w:rPr>
        <w:t>и нерабочие праздничные дни приемка товара не производится.</w:t>
      </w:r>
    </w:p>
    <w:p w:rsidR="00AB017B" w:rsidRPr="0020010E" w:rsidRDefault="00AB017B" w:rsidP="00E45637">
      <w:pPr>
        <w:pStyle w:val="31"/>
        <w:numPr>
          <w:ilvl w:val="1"/>
          <w:numId w:val="18"/>
        </w:numPr>
        <w:shd w:val="clear" w:color="auto" w:fill="auto"/>
        <w:tabs>
          <w:tab w:val="left" w:pos="1182"/>
        </w:tabs>
        <w:spacing w:after="0" w:line="240" w:lineRule="auto"/>
        <w:ind w:left="40" w:right="40" w:firstLine="720"/>
        <w:rPr>
          <w:sz w:val="22"/>
          <w:szCs w:val="22"/>
        </w:rPr>
      </w:pPr>
      <w:r w:rsidRPr="0020010E">
        <w:rPr>
          <w:sz w:val="22"/>
          <w:szCs w:val="22"/>
        </w:rPr>
        <w:t>Поставщик обязан уведомить Государственного заказчика о дате поставки товара</w:t>
      </w:r>
      <w:r w:rsidRPr="0020010E">
        <w:rPr>
          <w:sz w:val="22"/>
          <w:szCs w:val="22"/>
        </w:rPr>
        <w:br/>
        <w:t>не позднее суток, предшествующих дате такой поставки.</w:t>
      </w:r>
    </w:p>
    <w:p w:rsidR="00AB017B" w:rsidRPr="0020010E" w:rsidRDefault="00AB017B" w:rsidP="00E45637">
      <w:pPr>
        <w:pStyle w:val="31"/>
        <w:numPr>
          <w:ilvl w:val="1"/>
          <w:numId w:val="18"/>
        </w:numPr>
        <w:shd w:val="clear" w:color="auto" w:fill="auto"/>
        <w:tabs>
          <w:tab w:val="left" w:pos="1173"/>
        </w:tabs>
        <w:spacing w:after="0" w:line="240" w:lineRule="auto"/>
        <w:ind w:left="40" w:right="40" w:firstLine="720"/>
        <w:rPr>
          <w:sz w:val="22"/>
          <w:szCs w:val="22"/>
        </w:rPr>
      </w:pPr>
      <w:r w:rsidRPr="0020010E">
        <w:rPr>
          <w:sz w:val="22"/>
          <w:szCs w:val="22"/>
        </w:rPr>
        <w:t>Поставщик обязан направить полномочного представителя для приёма-переда</w:t>
      </w:r>
      <w:r w:rsidR="004D687E" w:rsidRPr="0020010E">
        <w:rPr>
          <w:sz w:val="22"/>
          <w:szCs w:val="22"/>
        </w:rPr>
        <w:t>чи</w:t>
      </w:r>
      <w:r w:rsidR="004D687E" w:rsidRPr="0020010E">
        <w:rPr>
          <w:sz w:val="22"/>
          <w:szCs w:val="22"/>
        </w:rPr>
        <w:br/>
        <w:t>каждой партии товара, а в случа</w:t>
      </w:r>
      <w:r w:rsidR="00FC0A85" w:rsidRPr="0020010E">
        <w:rPr>
          <w:sz w:val="22"/>
          <w:szCs w:val="22"/>
        </w:rPr>
        <w:t>е невып</w:t>
      </w:r>
      <w:r w:rsidRPr="0020010E">
        <w:rPr>
          <w:sz w:val="22"/>
          <w:szCs w:val="22"/>
        </w:rPr>
        <w:t xml:space="preserve">олнения данного обязательства. </w:t>
      </w:r>
      <w:proofErr w:type="gramStart"/>
      <w:r w:rsidRPr="0020010E">
        <w:rPr>
          <w:sz w:val="22"/>
          <w:szCs w:val="22"/>
        </w:rPr>
        <w:t>Государственный</w:t>
      </w:r>
      <w:proofErr w:type="gramEnd"/>
      <w:r w:rsidRPr="0020010E">
        <w:rPr>
          <w:sz w:val="22"/>
          <w:szCs w:val="22"/>
        </w:rPr>
        <w:br/>
        <w:t>заказчик имеет право отказаться от принятия партии товара, либо осуществить приёмку</w:t>
      </w:r>
      <w:r w:rsidRPr="0020010E">
        <w:rPr>
          <w:sz w:val="22"/>
          <w:szCs w:val="22"/>
        </w:rPr>
        <w:br/>
        <w:t>товара в одностороннем порядке, без привлечения представителей сторонних организаций.</w:t>
      </w:r>
    </w:p>
    <w:p w:rsidR="00AB017B" w:rsidRPr="0020010E" w:rsidRDefault="00AB017B" w:rsidP="00E45637">
      <w:pPr>
        <w:pStyle w:val="31"/>
        <w:numPr>
          <w:ilvl w:val="1"/>
          <w:numId w:val="18"/>
        </w:numPr>
        <w:shd w:val="clear" w:color="auto" w:fill="auto"/>
        <w:tabs>
          <w:tab w:val="left" w:pos="1168"/>
        </w:tabs>
        <w:spacing w:after="0" w:line="240" w:lineRule="auto"/>
        <w:ind w:left="40" w:right="40" w:firstLine="720"/>
        <w:rPr>
          <w:sz w:val="22"/>
          <w:szCs w:val="22"/>
        </w:rPr>
      </w:pPr>
      <w:r w:rsidRPr="0020010E">
        <w:rPr>
          <w:sz w:val="22"/>
          <w:szCs w:val="22"/>
        </w:rPr>
        <w:t>Неприбытие представителя Поставщика для приёма-передачи каждой партии</w:t>
      </w:r>
      <w:r w:rsidRPr="0020010E">
        <w:rPr>
          <w:sz w:val="22"/>
          <w:szCs w:val="22"/>
        </w:rPr>
        <w:br/>
        <w:t>товара рассматривается Заказчиком, как согласие Поставщика на одностороннюю приемку</w:t>
      </w:r>
      <w:r w:rsidRPr="0020010E">
        <w:rPr>
          <w:sz w:val="22"/>
          <w:szCs w:val="22"/>
        </w:rPr>
        <w:br/>
        <w:t xml:space="preserve">товара Государственным заказчиком, согласно положениям настоящего </w:t>
      </w:r>
      <w:r w:rsidR="006D2CE9" w:rsidRPr="0020010E">
        <w:rPr>
          <w:sz w:val="22"/>
          <w:szCs w:val="22"/>
        </w:rPr>
        <w:t>Договор</w:t>
      </w:r>
      <w:r w:rsidRPr="0020010E">
        <w:rPr>
          <w:sz w:val="22"/>
          <w:szCs w:val="22"/>
        </w:rPr>
        <w:t>а.</w:t>
      </w:r>
    </w:p>
    <w:p w:rsidR="00AB017B" w:rsidRPr="0020010E" w:rsidRDefault="00AB017B" w:rsidP="00E45637">
      <w:pPr>
        <w:pStyle w:val="31"/>
        <w:numPr>
          <w:ilvl w:val="1"/>
          <w:numId w:val="18"/>
        </w:numPr>
        <w:shd w:val="clear" w:color="auto" w:fill="auto"/>
        <w:tabs>
          <w:tab w:val="left" w:pos="1168"/>
        </w:tabs>
        <w:spacing w:after="0" w:line="240" w:lineRule="auto"/>
        <w:ind w:left="40" w:right="40" w:firstLine="720"/>
        <w:rPr>
          <w:sz w:val="22"/>
          <w:szCs w:val="22"/>
        </w:rPr>
      </w:pPr>
      <w:r w:rsidRPr="0020010E">
        <w:rPr>
          <w:sz w:val="22"/>
          <w:szCs w:val="22"/>
        </w:rPr>
        <w:t>Результаты приемки товара отражаются в акте приема-передачи товаров, который составляется (в двух экземплярах - по одному для каждой из</w:t>
      </w:r>
      <w:r w:rsidRPr="0020010E">
        <w:rPr>
          <w:sz w:val="22"/>
          <w:szCs w:val="22"/>
        </w:rPr>
        <w:br/>
        <w:t>сторон) и подписывается уполномоченными Сторонами лицами, участвующими в приемке</w:t>
      </w:r>
      <w:r w:rsidRPr="0020010E">
        <w:rPr>
          <w:sz w:val="22"/>
          <w:szCs w:val="22"/>
        </w:rPr>
        <w:br/>
        <w:t>товара не позднее суток с момента окончания приемки товара. В случае привлечения</w:t>
      </w:r>
      <w:r w:rsidRPr="0020010E">
        <w:rPr>
          <w:sz w:val="22"/>
          <w:szCs w:val="22"/>
        </w:rPr>
        <w:br/>
        <w:t>Государственным заказчиком для проведения экспертизы экспертов, экспертных</w:t>
      </w:r>
      <w:r w:rsidRPr="0020010E">
        <w:rPr>
          <w:sz w:val="22"/>
          <w:szCs w:val="22"/>
        </w:rPr>
        <w:br/>
        <w:t>организаций при принятии решения о приемке или об отказе в приемке поставляемого</w:t>
      </w:r>
      <w:r w:rsidRPr="0020010E">
        <w:rPr>
          <w:sz w:val="22"/>
          <w:szCs w:val="22"/>
        </w:rPr>
        <w:br/>
        <w:t>товара Государственный заказчик должен учитывать отраженные в Заключении по</w:t>
      </w:r>
      <w:r w:rsidRPr="0020010E">
        <w:rPr>
          <w:sz w:val="22"/>
          <w:szCs w:val="22"/>
        </w:rPr>
        <w:br/>
        <w:t>результатам экспертизы предложения экспертов, экспертных организаций, привлеченных</w:t>
      </w:r>
      <w:r w:rsidRPr="0020010E">
        <w:rPr>
          <w:sz w:val="22"/>
          <w:szCs w:val="22"/>
        </w:rPr>
        <w:br/>
        <w:t>для ее проведения.</w:t>
      </w:r>
    </w:p>
    <w:p w:rsidR="00AB017B" w:rsidRPr="0020010E" w:rsidRDefault="00AB017B" w:rsidP="005968CF">
      <w:pPr>
        <w:pStyle w:val="31"/>
        <w:numPr>
          <w:ilvl w:val="1"/>
          <w:numId w:val="18"/>
        </w:numPr>
        <w:shd w:val="clear" w:color="auto" w:fill="auto"/>
        <w:tabs>
          <w:tab w:val="left" w:pos="1427"/>
        </w:tabs>
        <w:spacing w:after="0" w:line="240" w:lineRule="auto"/>
        <w:ind w:left="40" w:right="40" w:firstLine="720"/>
        <w:rPr>
          <w:sz w:val="22"/>
          <w:szCs w:val="22"/>
        </w:rPr>
      </w:pPr>
      <w:proofErr w:type="gramStart"/>
      <w:r w:rsidRPr="0020010E">
        <w:rPr>
          <w:sz w:val="22"/>
          <w:szCs w:val="22"/>
        </w:rPr>
        <w:t>В случае обнаружения недостачи товара, последний принимается</w:t>
      </w:r>
      <w:r w:rsidRPr="0020010E">
        <w:rPr>
          <w:sz w:val="22"/>
          <w:szCs w:val="22"/>
        </w:rPr>
        <w:br/>
        <w:t>Государственным заказчиком по его фактическому наличию, а при обнаружении</w:t>
      </w:r>
      <w:r w:rsidRPr="0020010E">
        <w:rPr>
          <w:sz w:val="22"/>
          <w:szCs w:val="22"/>
        </w:rPr>
        <w:br/>
        <w:t>некачественного товара в пределах товара надлежащего качества, при этом накладная</w:t>
      </w:r>
      <w:r w:rsidRPr="0020010E">
        <w:rPr>
          <w:sz w:val="22"/>
          <w:szCs w:val="22"/>
        </w:rPr>
        <w:br/>
        <w:t>Заказчиком не подписывается, а Сторонами (представителями сторон) составляется Акт об</w:t>
      </w:r>
      <w:r w:rsidRPr="0020010E">
        <w:rPr>
          <w:sz w:val="22"/>
          <w:szCs w:val="22"/>
        </w:rPr>
        <w:br/>
        <w:t>установленном расхождении по количеству и качеству при приемке товарно-материальных</w:t>
      </w:r>
      <w:r w:rsidRPr="0020010E">
        <w:rPr>
          <w:sz w:val="22"/>
          <w:szCs w:val="22"/>
        </w:rPr>
        <w:br/>
        <w:t>ценностей (Унифицированная форма ТОРГ-2, утвержденная Постановлением Госкомстата</w:t>
      </w:r>
      <w:r w:rsidRPr="0020010E">
        <w:rPr>
          <w:sz w:val="22"/>
          <w:szCs w:val="22"/>
        </w:rPr>
        <w:br/>
        <w:t>Российской Федерации от 25.12.1998 №132) (далее - Акт о</w:t>
      </w:r>
      <w:proofErr w:type="gramEnd"/>
      <w:r w:rsidRPr="0020010E">
        <w:rPr>
          <w:sz w:val="22"/>
          <w:szCs w:val="22"/>
        </w:rPr>
        <w:t xml:space="preserve"> </w:t>
      </w:r>
      <w:proofErr w:type="gramStart"/>
      <w:r w:rsidRPr="0020010E">
        <w:rPr>
          <w:sz w:val="22"/>
          <w:szCs w:val="22"/>
        </w:rPr>
        <w:t>расхождении</w:t>
      </w:r>
      <w:proofErr w:type="gramEnd"/>
      <w:r w:rsidRPr="0020010E">
        <w:rPr>
          <w:sz w:val="22"/>
          <w:szCs w:val="22"/>
        </w:rPr>
        <w:t>).</w:t>
      </w:r>
    </w:p>
    <w:p w:rsidR="0020010E" w:rsidRPr="0020010E" w:rsidRDefault="0020010E" w:rsidP="0020010E">
      <w:pPr>
        <w:pStyle w:val="31"/>
        <w:shd w:val="clear" w:color="auto" w:fill="auto"/>
        <w:tabs>
          <w:tab w:val="left" w:pos="1427"/>
        </w:tabs>
        <w:spacing w:after="0" w:line="240" w:lineRule="auto"/>
        <w:ind w:left="760" w:right="40" w:firstLine="0"/>
        <w:rPr>
          <w:sz w:val="22"/>
          <w:szCs w:val="22"/>
        </w:rPr>
      </w:pPr>
    </w:p>
    <w:p w:rsidR="00AB017B" w:rsidRPr="0020010E" w:rsidRDefault="00AB017B" w:rsidP="00E45637">
      <w:pPr>
        <w:pStyle w:val="26"/>
        <w:numPr>
          <w:ilvl w:val="0"/>
          <w:numId w:val="18"/>
        </w:numPr>
        <w:shd w:val="clear" w:color="auto" w:fill="auto"/>
        <w:tabs>
          <w:tab w:val="left" w:pos="260"/>
        </w:tabs>
        <w:spacing w:line="240" w:lineRule="auto"/>
        <w:ind w:left="20"/>
        <w:rPr>
          <w:sz w:val="22"/>
          <w:szCs w:val="22"/>
        </w:rPr>
      </w:pPr>
      <w:r w:rsidRPr="0020010E">
        <w:rPr>
          <w:sz w:val="22"/>
          <w:szCs w:val="22"/>
        </w:rPr>
        <w:lastRenderedPageBreak/>
        <w:t>ГАРАНТИЙНЫЕ ОБЯЗАТЕЛЬСТВА</w:t>
      </w:r>
    </w:p>
    <w:p w:rsidR="00AB017B" w:rsidRPr="0020010E" w:rsidRDefault="00AB017B" w:rsidP="00E45637">
      <w:pPr>
        <w:pStyle w:val="31"/>
        <w:numPr>
          <w:ilvl w:val="1"/>
          <w:numId w:val="18"/>
        </w:numPr>
        <w:shd w:val="clear" w:color="auto" w:fill="auto"/>
        <w:tabs>
          <w:tab w:val="left" w:pos="1283"/>
        </w:tabs>
        <w:spacing w:after="0" w:line="240" w:lineRule="auto"/>
        <w:ind w:left="40" w:right="40" w:firstLine="720"/>
        <w:rPr>
          <w:sz w:val="22"/>
          <w:szCs w:val="22"/>
        </w:rPr>
      </w:pPr>
      <w:r w:rsidRPr="0020010E">
        <w:rPr>
          <w:sz w:val="22"/>
          <w:szCs w:val="22"/>
        </w:rPr>
        <w:t>Поставщик гарантирует Государственному заказчику соответствие качества</w:t>
      </w:r>
      <w:r w:rsidRPr="0020010E">
        <w:rPr>
          <w:sz w:val="22"/>
          <w:szCs w:val="22"/>
        </w:rPr>
        <w:br/>
        <w:t xml:space="preserve">поставляемого товара требованиям ТУ, ГОСТ указанным в </w:t>
      </w:r>
      <w:r w:rsidR="00BC7FAC" w:rsidRPr="0020010E">
        <w:rPr>
          <w:sz w:val="22"/>
          <w:szCs w:val="22"/>
        </w:rPr>
        <w:t>спецификации</w:t>
      </w:r>
      <w:r w:rsidRPr="0020010E">
        <w:rPr>
          <w:sz w:val="22"/>
          <w:szCs w:val="22"/>
        </w:rPr>
        <w:t xml:space="preserve"> (Приложение</w:t>
      </w:r>
      <w:r w:rsidRPr="0020010E">
        <w:rPr>
          <w:sz w:val="22"/>
          <w:szCs w:val="22"/>
        </w:rPr>
        <w:br/>
      </w:r>
      <w:r w:rsidRPr="0020010E">
        <w:rPr>
          <w:rStyle w:val="115pt"/>
          <w:sz w:val="22"/>
          <w:szCs w:val="22"/>
        </w:rPr>
        <w:t>№1).</w:t>
      </w:r>
    </w:p>
    <w:p w:rsidR="00AB017B" w:rsidRPr="0020010E" w:rsidRDefault="00AB017B" w:rsidP="00E45637">
      <w:pPr>
        <w:pStyle w:val="31"/>
        <w:keepNext/>
        <w:keepLines/>
        <w:shd w:val="clear" w:color="auto" w:fill="auto"/>
        <w:tabs>
          <w:tab w:val="left" w:pos="355"/>
          <w:tab w:val="left" w:pos="1192"/>
        </w:tabs>
        <w:spacing w:after="0" w:line="240" w:lineRule="auto"/>
        <w:ind w:right="20" w:firstLine="851"/>
        <w:rPr>
          <w:sz w:val="22"/>
          <w:szCs w:val="22"/>
        </w:rPr>
      </w:pPr>
      <w:r w:rsidRPr="0020010E">
        <w:rPr>
          <w:sz w:val="22"/>
          <w:szCs w:val="22"/>
        </w:rPr>
        <w:t>Расходы, связанные с заменой товара ненадлежащего качества, оплачиваются за</w:t>
      </w:r>
      <w:r w:rsidRPr="0020010E">
        <w:rPr>
          <w:sz w:val="22"/>
          <w:szCs w:val="22"/>
        </w:rPr>
        <w:br/>
        <w:t>счет Поставщика.</w:t>
      </w:r>
      <w:bookmarkStart w:id="4" w:name="bookmark5"/>
    </w:p>
    <w:p w:rsidR="0020010E" w:rsidRPr="0020010E" w:rsidRDefault="0020010E" w:rsidP="00E45637">
      <w:pPr>
        <w:pStyle w:val="31"/>
        <w:keepNext/>
        <w:keepLines/>
        <w:shd w:val="clear" w:color="auto" w:fill="auto"/>
        <w:tabs>
          <w:tab w:val="left" w:pos="355"/>
          <w:tab w:val="left" w:pos="1192"/>
        </w:tabs>
        <w:spacing w:after="0" w:line="240" w:lineRule="auto"/>
        <w:ind w:right="20" w:firstLine="851"/>
        <w:rPr>
          <w:sz w:val="22"/>
          <w:szCs w:val="22"/>
        </w:rPr>
      </w:pPr>
    </w:p>
    <w:p w:rsidR="00AB017B" w:rsidRPr="0020010E" w:rsidRDefault="00AB017B" w:rsidP="00E45637">
      <w:pPr>
        <w:pStyle w:val="31"/>
        <w:keepNext/>
        <w:keepLines/>
        <w:numPr>
          <w:ilvl w:val="0"/>
          <w:numId w:val="18"/>
        </w:numPr>
        <w:shd w:val="clear" w:color="auto" w:fill="auto"/>
        <w:tabs>
          <w:tab w:val="left" w:pos="355"/>
          <w:tab w:val="left" w:pos="1192"/>
        </w:tabs>
        <w:spacing w:after="0" w:line="240" w:lineRule="auto"/>
        <w:ind w:right="20"/>
        <w:jc w:val="center"/>
        <w:rPr>
          <w:b/>
          <w:sz w:val="22"/>
          <w:szCs w:val="22"/>
        </w:rPr>
      </w:pPr>
      <w:r w:rsidRPr="0020010E">
        <w:rPr>
          <w:b/>
          <w:sz w:val="22"/>
          <w:szCs w:val="22"/>
        </w:rPr>
        <w:t>ОТВЕТСТВЕННОСТЬ СТОРОН</w:t>
      </w:r>
      <w:bookmarkEnd w:id="4"/>
    </w:p>
    <w:p w:rsidR="00625391" w:rsidRPr="0020010E" w:rsidRDefault="00625391" w:rsidP="00E45637">
      <w:pPr>
        <w:pStyle w:val="31"/>
        <w:numPr>
          <w:ilvl w:val="1"/>
          <w:numId w:val="18"/>
        </w:numPr>
        <w:shd w:val="clear" w:color="auto" w:fill="auto"/>
        <w:tabs>
          <w:tab w:val="left" w:pos="1456"/>
        </w:tabs>
        <w:spacing w:after="0" w:line="240" w:lineRule="auto"/>
        <w:ind w:left="40" w:right="20" w:firstLine="720"/>
        <w:rPr>
          <w:sz w:val="22"/>
          <w:szCs w:val="22"/>
        </w:rPr>
      </w:pPr>
      <w:bookmarkStart w:id="5" w:name="bookmark6"/>
      <w:r w:rsidRPr="0020010E">
        <w:rPr>
          <w:sz w:val="22"/>
          <w:szCs w:val="22"/>
        </w:rPr>
        <w:t xml:space="preserve">Стороны несут ответственность за неисполнение или ненадлежащее исполнение принятых на себя обязательств в соответствии с действующим </w:t>
      </w:r>
      <w:r w:rsidRPr="0020010E">
        <w:rPr>
          <w:spacing w:val="-1"/>
          <w:sz w:val="22"/>
          <w:szCs w:val="22"/>
        </w:rPr>
        <w:t>законодательством Российской Федерации и условиями Договора</w:t>
      </w:r>
      <w:r w:rsidRPr="0020010E">
        <w:rPr>
          <w:sz w:val="22"/>
          <w:szCs w:val="22"/>
        </w:rPr>
        <w:t>.</w:t>
      </w:r>
    </w:p>
    <w:p w:rsidR="00625391" w:rsidRPr="0020010E" w:rsidRDefault="00625391" w:rsidP="00E45637">
      <w:pPr>
        <w:pStyle w:val="31"/>
        <w:numPr>
          <w:ilvl w:val="1"/>
          <w:numId w:val="18"/>
        </w:numPr>
        <w:shd w:val="clear" w:color="auto" w:fill="auto"/>
        <w:tabs>
          <w:tab w:val="left" w:pos="1418"/>
        </w:tabs>
        <w:spacing w:after="0" w:line="240" w:lineRule="auto"/>
        <w:ind w:left="40" w:right="20" w:firstLine="720"/>
        <w:rPr>
          <w:sz w:val="22"/>
          <w:szCs w:val="22"/>
        </w:rPr>
      </w:pPr>
      <w:r w:rsidRPr="0020010E">
        <w:rPr>
          <w:sz w:val="22"/>
          <w:szCs w:val="22"/>
        </w:rPr>
        <w:t>В случае просрочки исполнения Государственным заказчиком обязательств, предусмотренных Договором, а также в иных случаях неисполнения или ненадлежащего исполнения Государственным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Государственным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25391" w:rsidRPr="0020010E" w:rsidRDefault="00625391" w:rsidP="00E45637">
      <w:pPr>
        <w:pStyle w:val="31"/>
        <w:numPr>
          <w:ilvl w:val="1"/>
          <w:numId w:val="18"/>
        </w:numPr>
        <w:shd w:val="clear" w:color="auto" w:fill="auto"/>
        <w:tabs>
          <w:tab w:val="left" w:pos="1336"/>
        </w:tabs>
        <w:spacing w:after="0" w:line="240" w:lineRule="auto"/>
        <w:ind w:left="40" w:right="20" w:firstLine="720"/>
        <w:rPr>
          <w:sz w:val="22"/>
          <w:szCs w:val="22"/>
        </w:rPr>
      </w:pPr>
      <w:r w:rsidRPr="0020010E">
        <w:rPr>
          <w:spacing w:val="-2"/>
          <w:sz w:val="22"/>
          <w:szCs w:val="22"/>
        </w:rPr>
        <w:t xml:space="preserve">За каждый факт неисполнения Государственным заказчиком обязательств, предусмотренных Договором, за исключением просрочки исполнения обязательств, </w:t>
      </w:r>
      <w:r w:rsidRPr="0020010E">
        <w:rPr>
          <w:sz w:val="22"/>
          <w:szCs w:val="22"/>
        </w:rPr>
        <w:t>начисляются штрафы.</w:t>
      </w:r>
    </w:p>
    <w:p w:rsidR="00625391" w:rsidRPr="0020010E" w:rsidRDefault="00625391" w:rsidP="00E45637">
      <w:pPr>
        <w:pStyle w:val="31"/>
        <w:shd w:val="clear" w:color="auto" w:fill="auto"/>
        <w:tabs>
          <w:tab w:val="left" w:pos="1336"/>
        </w:tabs>
        <w:spacing w:after="0" w:line="240" w:lineRule="auto"/>
        <w:ind w:left="40" w:right="20" w:firstLine="720"/>
        <w:rPr>
          <w:sz w:val="22"/>
          <w:szCs w:val="22"/>
        </w:rPr>
      </w:pPr>
      <w:proofErr w:type="gramStart"/>
      <w:r w:rsidRPr="0020010E">
        <w:rPr>
          <w:sz w:val="22"/>
          <w:szCs w:val="22"/>
        </w:rPr>
        <w:t xml:space="preserve">Правила определения размера штрафа за ненадлежащее исполнение </w:t>
      </w:r>
      <w:r w:rsidRPr="0020010E">
        <w:rPr>
          <w:spacing w:val="-1"/>
          <w:sz w:val="22"/>
          <w:szCs w:val="22"/>
        </w:rPr>
        <w:t xml:space="preserve">Государственным заказчиком обязательств по Договору установлены в Постановлении Правительства Российской Федерации от 30.08.2017 № 1042 «Об утверждении Правил определения </w:t>
      </w:r>
      <w:r w:rsidRPr="0020010E">
        <w:rPr>
          <w:sz w:val="22"/>
          <w:szCs w:val="22"/>
        </w:rPr>
        <w:t xml:space="preserve">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Государственным заказчиком, поставщиком (подрядчиком, </w:t>
      </w:r>
      <w:r w:rsidRPr="0020010E">
        <w:rPr>
          <w:spacing w:val="-1"/>
          <w:sz w:val="22"/>
          <w:szCs w:val="22"/>
        </w:rPr>
        <w:t>исполнителем), и размера пени, начисляемой за каждый</w:t>
      </w:r>
      <w:proofErr w:type="gramEnd"/>
      <w:r w:rsidRPr="0020010E">
        <w:rPr>
          <w:spacing w:val="-1"/>
          <w:sz w:val="22"/>
          <w:szCs w:val="22"/>
        </w:rPr>
        <w:t xml:space="preserve"> день просрочки исполнения </w:t>
      </w:r>
      <w:r w:rsidRPr="0020010E">
        <w:rPr>
          <w:sz w:val="22"/>
          <w:szCs w:val="22"/>
        </w:rPr>
        <w:t>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w:t>
      </w:r>
      <w:r w:rsidR="00E62F6B" w:rsidRPr="0020010E">
        <w:rPr>
          <w:sz w:val="22"/>
          <w:szCs w:val="22"/>
        </w:rPr>
        <w:t xml:space="preserve"> </w:t>
      </w:r>
      <w:r w:rsidRPr="0020010E">
        <w:rPr>
          <w:sz w:val="22"/>
          <w:szCs w:val="22"/>
        </w:rPr>
        <w:t>Постановление Правительства РФ № 1042).</w:t>
      </w:r>
    </w:p>
    <w:p w:rsidR="00625391" w:rsidRPr="0020010E" w:rsidRDefault="00625391" w:rsidP="00E45637">
      <w:pPr>
        <w:pStyle w:val="a7"/>
        <w:ind w:firstLine="720"/>
        <w:rPr>
          <w:rFonts w:ascii="Times New Roman" w:hAnsi="Times New Roman"/>
        </w:rPr>
      </w:pPr>
      <w:r w:rsidRPr="0020010E">
        <w:rPr>
          <w:rFonts w:ascii="Times New Roman" w:hAnsi="Times New Roman"/>
        </w:rPr>
        <w:t>Размер штрафа устанавливается Договором в виде фиксированной суммы, и составляет 1000 (одна тысяча) рублей 00 копеек.</w:t>
      </w:r>
    </w:p>
    <w:p w:rsidR="00625391" w:rsidRPr="0020010E" w:rsidRDefault="00625391" w:rsidP="00E45637">
      <w:pPr>
        <w:pStyle w:val="a7"/>
        <w:ind w:firstLine="720"/>
        <w:rPr>
          <w:rFonts w:ascii="Times New Roman" w:hAnsi="Times New Roman"/>
        </w:rPr>
      </w:pPr>
      <w:r w:rsidRPr="0020010E">
        <w:rPr>
          <w:rFonts w:ascii="Times New Roman" w:hAnsi="Times New Roman"/>
        </w:rPr>
        <w:t>Общая сумма начисленной неустойки (штрафов, пени) за ненадлежащее исполнение Государственным заказчиком обязательств, предусмотренных Договором, не может превышать цену Договора.</w:t>
      </w:r>
    </w:p>
    <w:p w:rsidR="00625391" w:rsidRPr="0020010E" w:rsidRDefault="00625391" w:rsidP="00E45637">
      <w:pPr>
        <w:pStyle w:val="a7"/>
        <w:numPr>
          <w:ilvl w:val="1"/>
          <w:numId w:val="18"/>
        </w:numPr>
        <w:ind w:firstLine="720"/>
        <w:jc w:val="both"/>
        <w:rPr>
          <w:rFonts w:ascii="Times New Roman" w:hAnsi="Times New Roman"/>
        </w:rPr>
      </w:pPr>
      <w:r w:rsidRPr="0020010E">
        <w:rPr>
          <w:rFonts w:ascii="Times New Roman" w:hAnsi="Times New Roman"/>
        </w:rPr>
        <w:t xml:space="preserve">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w:t>
      </w:r>
      <w:proofErr w:type="gramStart"/>
      <w:r w:rsidRPr="0020010E">
        <w:rPr>
          <w:rFonts w:ascii="Times New Roman" w:hAnsi="Times New Roman"/>
        </w:rPr>
        <w:t>Государственный</w:t>
      </w:r>
      <w:proofErr w:type="gramEnd"/>
      <w:r w:rsidRPr="0020010E">
        <w:rPr>
          <w:rFonts w:ascii="Times New Roman" w:hAnsi="Times New Roman"/>
        </w:rPr>
        <w:t xml:space="preserve"> заказчик  направляет Исполнителю требование об уплате неустоек (штрафов, пеней). </w:t>
      </w:r>
      <w:proofErr w:type="gramStart"/>
      <w:r w:rsidRPr="0020010E">
        <w:rPr>
          <w:rFonts w:ascii="Times New Roman" w:hAnsi="Times New Roman"/>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w:t>
      </w:r>
      <w:r w:rsidRPr="0020010E">
        <w:rPr>
          <w:rFonts w:ascii="Times New Roman" w:hAnsi="Times New Roman"/>
          <w:spacing w:val="-1"/>
        </w:rPr>
        <w:t xml:space="preserve">действующей на дату уплаты пени ключевой ставки Центрального банка Российской </w:t>
      </w:r>
      <w:r w:rsidRPr="0020010E">
        <w:rPr>
          <w:rFonts w:ascii="Times New Roman" w:hAnsi="Times New Roman"/>
        </w:rPr>
        <w:t>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roofErr w:type="gramEnd"/>
    </w:p>
    <w:p w:rsidR="00625391" w:rsidRPr="0020010E" w:rsidRDefault="00625391" w:rsidP="00E45637">
      <w:pPr>
        <w:pStyle w:val="a7"/>
        <w:ind w:firstLine="720"/>
        <w:jc w:val="both"/>
        <w:rPr>
          <w:rFonts w:ascii="Times New Roman" w:hAnsi="Times New Roman"/>
        </w:rPr>
      </w:pPr>
      <w:r w:rsidRPr="0020010E">
        <w:rPr>
          <w:rFonts w:ascii="Times New Roman" w:hAnsi="Times New Roman"/>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и составляет </w:t>
      </w:r>
      <w:r w:rsidR="00D82EA1" w:rsidRPr="0020010E">
        <w:rPr>
          <w:rFonts w:ascii="Times New Roman" w:hAnsi="Times New Roman"/>
        </w:rPr>
        <w:t>500</w:t>
      </w:r>
      <w:r w:rsidRPr="0020010E">
        <w:rPr>
          <w:rFonts w:ascii="Times New Roman" w:hAnsi="Times New Roman"/>
        </w:rPr>
        <w:t xml:space="preserve"> (</w:t>
      </w:r>
      <w:r w:rsidR="00D82EA1" w:rsidRPr="0020010E">
        <w:rPr>
          <w:rFonts w:ascii="Times New Roman" w:hAnsi="Times New Roman"/>
        </w:rPr>
        <w:t>пятьсот</w:t>
      </w:r>
      <w:r w:rsidRPr="0020010E">
        <w:rPr>
          <w:rFonts w:ascii="Times New Roman" w:hAnsi="Times New Roman"/>
        </w:rPr>
        <w:t>) рубл</w:t>
      </w:r>
      <w:r w:rsidR="002110C5" w:rsidRPr="0020010E">
        <w:rPr>
          <w:rFonts w:ascii="Times New Roman" w:hAnsi="Times New Roman"/>
        </w:rPr>
        <w:t>ей</w:t>
      </w:r>
      <w:r w:rsidRPr="0020010E">
        <w:rPr>
          <w:rFonts w:ascii="Times New Roman" w:hAnsi="Times New Roman"/>
        </w:rPr>
        <w:t xml:space="preserve"> </w:t>
      </w:r>
      <w:r w:rsidR="000B2264" w:rsidRPr="0020010E">
        <w:rPr>
          <w:rFonts w:ascii="Times New Roman" w:hAnsi="Times New Roman"/>
        </w:rPr>
        <w:t>00</w:t>
      </w:r>
      <w:r w:rsidRPr="0020010E">
        <w:rPr>
          <w:rFonts w:ascii="Times New Roman" w:hAnsi="Times New Roman"/>
        </w:rPr>
        <w:t xml:space="preserve"> копе</w:t>
      </w:r>
      <w:r w:rsidR="00DB3248" w:rsidRPr="0020010E">
        <w:rPr>
          <w:rFonts w:ascii="Times New Roman" w:hAnsi="Times New Roman"/>
        </w:rPr>
        <w:t>е</w:t>
      </w:r>
      <w:r w:rsidR="00CE288D" w:rsidRPr="0020010E">
        <w:rPr>
          <w:rFonts w:ascii="Times New Roman" w:hAnsi="Times New Roman"/>
        </w:rPr>
        <w:t>к</w:t>
      </w:r>
      <w:r w:rsidRPr="0020010E">
        <w:rPr>
          <w:rFonts w:ascii="Times New Roman" w:hAnsi="Times New Roman"/>
        </w:rPr>
        <w:t>, составляющем 10 % цены Договора.</w:t>
      </w:r>
    </w:p>
    <w:p w:rsidR="00625391" w:rsidRPr="0020010E" w:rsidRDefault="00625391" w:rsidP="00E45637">
      <w:pPr>
        <w:pStyle w:val="31"/>
        <w:numPr>
          <w:ilvl w:val="1"/>
          <w:numId w:val="18"/>
        </w:numPr>
        <w:shd w:val="clear" w:color="auto" w:fill="auto"/>
        <w:tabs>
          <w:tab w:val="left" w:pos="1336"/>
        </w:tabs>
        <w:spacing w:after="0" w:line="240" w:lineRule="auto"/>
        <w:ind w:left="40" w:right="20" w:firstLine="720"/>
        <w:rPr>
          <w:sz w:val="22"/>
          <w:szCs w:val="22"/>
        </w:rPr>
      </w:pPr>
      <w:r w:rsidRPr="0020010E">
        <w:rPr>
          <w:sz w:val="22"/>
          <w:szCs w:val="22"/>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625391" w:rsidRPr="0020010E" w:rsidRDefault="00625391" w:rsidP="00E45637">
      <w:pPr>
        <w:numPr>
          <w:ilvl w:val="1"/>
          <w:numId w:val="18"/>
        </w:numPr>
        <w:tabs>
          <w:tab w:val="left" w:pos="1364"/>
        </w:tabs>
        <w:spacing w:after="0" w:line="240" w:lineRule="auto"/>
        <w:ind w:left="40" w:right="20" w:firstLine="720"/>
        <w:jc w:val="both"/>
        <w:rPr>
          <w:rFonts w:ascii="Times New Roman" w:hAnsi="Times New Roman"/>
        </w:rPr>
      </w:pPr>
      <w:r w:rsidRPr="0020010E">
        <w:rPr>
          <w:rFonts w:ascii="Times New Roman" w:hAnsi="Times New Roman"/>
        </w:rPr>
        <w:t>За каждый факт неисполнения или ненадлежащего исполнения Исполнителем обязательства,  предусмотренного Договором,  которое не имеет</w:t>
      </w:r>
      <w:proofErr w:type="gramStart"/>
      <w:r w:rsidRPr="0020010E">
        <w:rPr>
          <w:rFonts w:ascii="Times New Roman" w:hAnsi="Times New Roman"/>
        </w:rPr>
        <w:t>.</w:t>
      </w:r>
      <w:proofErr w:type="gramEnd"/>
      <w:r w:rsidRPr="0020010E">
        <w:rPr>
          <w:rFonts w:ascii="Times New Roman" w:hAnsi="Times New Roman"/>
        </w:rPr>
        <w:t xml:space="preserve"> </w:t>
      </w:r>
      <w:proofErr w:type="gramStart"/>
      <w:r w:rsidRPr="0020010E">
        <w:rPr>
          <w:rFonts w:ascii="Times New Roman" w:hAnsi="Times New Roman"/>
        </w:rPr>
        <w:t>с</w:t>
      </w:r>
      <w:proofErr w:type="gramEnd"/>
      <w:r w:rsidRPr="0020010E">
        <w:rPr>
          <w:rFonts w:ascii="Times New Roman" w:hAnsi="Times New Roman"/>
        </w:rPr>
        <w:t>тоимостного выражения, размер штрафа устанавливается   в виде фиксированной суммы и составляет 1000 (одна тысяча) рублей 00 копеек.</w:t>
      </w:r>
    </w:p>
    <w:p w:rsidR="00625391" w:rsidRPr="0020010E" w:rsidRDefault="00625391" w:rsidP="00E45637">
      <w:pPr>
        <w:pStyle w:val="a7"/>
        <w:numPr>
          <w:ilvl w:val="1"/>
          <w:numId w:val="18"/>
        </w:numPr>
        <w:ind w:firstLine="720"/>
        <w:jc w:val="both"/>
        <w:rPr>
          <w:rFonts w:ascii="Times New Roman" w:hAnsi="Times New Roman"/>
        </w:rPr>
      </w:pPr>
      <w:r w:rsidRPr="0020010E">
        <w:rPr>
          <w:rFonts w:ascii="Times New Roman" w:hAnsi="Times New Roman"/>
          <w:spacing w:val="-1"/>
        </w:rPr>
        <w:t xml:space="preserve">Сторона, не исполнившая или ненадлежащим образом исполнившая </w:t>
      </w:r>
      <w:r w:rsidRPr="0020010E">
        <w:rPr>
          <w:rFonts w:ascii="Times New Roman" w:hAnsi="Times New Roman"/>
        </w:rPr>
        <w:t>обязательства, которые предусмотрены в Договоре, обязуется возместить другой стороне понесенные убытки.</w:t>
      </w:r>
    </w:p>
    <w:p w:rsidR="00625391" w:rsidRPr="0020010E" w:rsidRDefault="00625391" w:rsidP="00E45637">
      <w:pPr>
        <w:pStyle w:val="a7"/>
        <w:numPr>
          <w:ilvl w:val="1"/>
          <w:numId w:val="18"/>
        </w:numPr>
        <w:ind w:firstLine="720"/>
        <w:jc w:val="both"/>
        <w:rPr>
          <w:rFonts w:ascii="Times New Roman" w:hAnsi="Times New Roman"/>
        </w:rPr>
      </w:pPr>
      <w:r w:rsidRPr="0020010E">
        <w:rPr>
          <w:rFonts w:ascii="Times New Roman" w:hAnsi="Times New Roman"/>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968CF" w:rsidRPr="0020010E" w:rsidRDefault="00625391" w:rsidP="00E45637">
      <w:pPr>
        <w:pStyle w:val="a7"/>
        <w:numPr>
          <w:ilvl w:val="1"/>
          <w:numId w:val="18"/>
        </w:numPr>
        <w:ind w:firstLine="720"/>
        <w:jc w:val="both"/>
        <w:rPr>
          <w:rFonts w:ascii="Times New Roman" w:hAnsi="Times New Roman"/>
        </w:rPr>
      </w:pPr>
      <w:r w:rsidRPr="0020010E">
        <w:rPr>
          <w:rFonts w:ascii="Times New Roman" w:hAnsi="Times New Roman"/>
        </w:rPr>
        <w:lastRenderedPageBreak/>
        <w:t>Уплата неустойки (штрафа, пени) не освобождает Стороны от исполнения обязательств по Договору.</w:t>
      </w:r>
    </w:p>
    <w:p w:rsidR="00625391" w:rsidRPr="0020010E" w:rsidRDefault="00625391" w:rsidP="005968CF">
      <w:pPr>
        <w:spacing w:after="0" w:line="240" w:lineRule="auto"/>
        <w:rPr>
          <w:rFonts w:ascii="Times New Roman" w:hAnsi="Times New Roman"/>
        </w:rPr>
      </w:pPr>
    </w:p>
    <w:p w:rsidR="00AB017B" w:rsidRPr="0020010E" w:rsidRDefault="00AB017B" w:rsidP="00E45637">
      <w:pPr>
        <w:pStyle w:val="24"/>
        <w:keepNext/>
        <w:keepLines/>
        <w:numPr>
          <w:ilvl w:val="0"/>
          <w:numId w:val="18"/>
        </w:numPr>
        <w:shd w:val="clear" w:color="auto" w:fill="auto"/>
        <w:tabs>
          <w:tab w:val="left" w:pos="360"/>
        </w:tabs>
        <w:spacing w:before="0" w:after="0" w:line="240" w:lineRule="auto"/>
        <w:ind w:right="20"/>
        <w:rPr>
          <w:sz w:val="22"/>
          <w:szCs w:val="22"/>
        </w:rPr>
      </w:pPr>
      <w:r w:rsidRPr="0020010E">
        <w:rPr>
          <w:sz w:val="22"/>
          <w:szCs w:val="22"/>
        </w:rPr>
        <w:t>ФОРС-МАЖОРНЫЕ ОБСТОЯТЕЛЬСТВА</w:t>
      </w:r>
      <w:bookmarkEnd w:id="5"/>
    </w:p>
    <w:p w:rsidR="00AB017B" w:rsidRPr="0020010E" w:rsidRDefault="00AB017B" w:rsidP="00E45637">
      <w:pPr>
        <w:pStyle w:val="31"/>
        <w:numPr>
          <w:ilvl w:val="1"/>
          <w:numId w:val="18"/>
        </w:numPr>
        <w:shd w:val="clear" w:color="auto" w:fill="auto"/>
        <w:tabs>
          <w:tab w:val="left" w:pos="1466"/>
        </w:tabs>
        <w:spacing w:after="0" w:line="240" w:lineRule="auto"/>
        <w:ind w:left="40" w:right="20" w:firstLine="720"/>
        <w:rPr>
          <w:sz w:val="22"/>
          <w:szCs w:val="22"/>
        </w:rPr>
      </w:pPr>
      <w:r w:rsidRPr="0020010E">
        <w:rPr>
          <w:sz w:val="22"/>
          <w:szCs w:val="22"/>
        </w:rPr>
        <w:t>Сторона освобождается от ответственности за частичное или полное</w:t>
      </w:r>
      <w:r w:rsidRPr="0020010E">
        <w:rPr>
          <w:sz w:val="22"/>
          <w:szCs w:val="22"/>
        </w:rPr>
        <w:br/>
        <w:t xml:space="preserve">неисполнение обязательств по </w:t>
      </w:r>
      <w:r w:rsidR="006D2CE9" w:rsidRPr="0020010E">
        <w:rPr>
          <w:sz w:val="22"/>
          <w:szCs w:val="22"/>
        </w:rPr>
        <w:t>Договор</w:t>
      </w:r>
      <w:r w:rsidRPr="0020010E">
        <w:rPr>
          <w:sz w:val="22"/>
          <w:szCs w:val="22"/>
        </w:rPr>
        <w:t>у, если такое неисполнение является следствием</w:t>
      </w:r>
      <w:r w:rsidRPr="0020010E">
        <w:rPr>
          <w:sz w:val="22"/>
          <w:szCs w:val="22"/>
        </w:rPr>
        <w:br/>
        <w:t>обстоятельств непреодолимой силы, включая землетрясение, наводнение, пожар, тайфун,</w:t>
      </w:r>
      <w:r w:rsidRPr="0020010E">
        <w:rPr>
          <w:sz w:val="22"/>
          <w:szCs w:val="22"/>
        </w:rPr>
        <w:br/>
        <w:t>ураган и другие стихийные бедствия, военные действия, массовые заболевания и действия</w:t>
      </w:r>
      <w:r w:rsidRPr="0020010E">
        <w:rPr>
          <w:sz w:val="22"/>
          <w:szCs w:val="22"/>
        </w:rPr>
        <w:br/>
        <w:t>органов государственной власти и управления, влияющие на возможность исполнения</w:t>
      </w:r>
      <w:r w:rsidRPr="0020010E">
        <w:rPr>
          <w:sz w:val="22"/>
          <w:szCs w:val="22"/>
        </w:rPr>
        <w:br/>
        <w:t xml:space="preserve">Сторонами своих обязательств по </w:t>
      </w:r>
      <w:r w:rsidR="006D2CE9" w:rsidRPr="0020010E">
        <w:rPr>
          <w:sz w:val="22"/>
          <w:szCs w:val="22"/>
        </w:rPr>
        <w:t>Договор</w:t>
      </w:r>
      <w:r w:rsidRPr="0020010E">
        <w:rPr>
          <w:sz w:val="22"/>
          <w:szCs w:val="22"/>
        </w:rPr>
        <w:t>у.</w:t>
      </w:r>
    </w:p>
    <w:p w:rsidR="00AB017B" w:rsidRPr="0020010E" w:rsidRDefault="00AB017B" w:rsidP="00E45637">
      <w:pPr>
        <w:pStyle w:val="31"/>
        <w:shd w:val="clear" w:color="auto" w:fill="auto"/>
        <w:spacing w:after="0" w:line="240" w:lineRule="auto"/>
        <w:ind w:left="40" w:right="20" w:firstLine="720"/>
        <w:rPr>
          <w:sz w:val="22"/>
          <w:szCs w:val="22"/>
        </w:rPr>
      </w:pPr>
      <w:r w:rsidRPr="0020010E">
        <w:rPr>
          <w:sz w:val="22"/>
          <w:szCs w:val="22"/>
        </w:rPr>
        <w:t>Указанные события должны носить чрезвычайный, непредвиденный: и</w:t>
      </w:r>
      <w:r w:rsidRPr="0020010E">
        <w:rPr>
          <w:sz w:val="22"/>
          <w:szCs w:val="22"/>
        </w:rPr>
        <w:br/>
        <w:t xml:space="preserve">непредотвратимый характер, возникнуть после заключения </w:t>
      </w:r>
      <w:r w:rsidR="006D2CE9" w:rsidRPr="0020010E">
        <w:rPr>
          <w:sz w:val="22"/>
          <w:szCs w:val="22"/>
        </w:rPr>
        <w:t>Договор</w:t>
      </w:r>
      <w:r w:rsidRPr="0020010E">
        <w:rPr>
          <w:sz w:val="22"/>
          <w:szCs w:val="22"/>
        </w:rPr>
        <w:t>а и не зависеть от воли</w:t>
      </w:r>
      <w:r w:rsidRPr="0020010E">
        <w:rPr>
          <w:sz w:val="22"/>
          <w:szCs w:val="22"/>
        </w:rPr>
        <w:br/>
        <w:t>Сторон.</w:t>
      </w:r>
    </w:p>
    <w:p w:rsidR="00AB017B" w:rsidRPr="0020010E" w:rsidRDefault="00AB017B" w:rsidP="00E45637">
      <w:pPr>
        <w:pStyle w:val="31"/>
        <w:numPr>
          <w:ilvl w:val="1"/>
          <w:numId w:val="18"/>
        </w:numPr>
        <w:shd w:val="clear" w:color="auto" w:fill="auto"/>
        <w:tabs>
          <w:tab w:val="left" w:pos="1384"/>
        </w:tabs>
        <w:spacing w:after="0" w:line="240" w:lineRule="auto"/>
        <w:ind w:left="40" w:right="20" w:firstLine="720"/>
        <w:rPr>
          <w:sz w:val="22"/>
          <w:szCs w:val="22"/>
        </w:rPr>
      </w:pPr>
      <w:r w:rsidRPr="0020010E">
        <w:rPr>
          <w:sz w:val="22"/>
          <w:szCs w:val="22"/>
        </w:rPr>
        <w:t>При наступлении обстоятельств непреодолимой силы Сторона должна без</w:t>
      </w:r>
      <w:r w:rsidRPr="0020010E">
        <w:rPr>
          <w:sz w:val="22"/>
          <w:szCs w:val="22"/>
        </w:rPr>
        <w:br/>
        <w:t>промедления, но не позднее 3 дней, известить о них другую Сторону в любой форме,</w:t>
      </w:r>
      <w:r w:rsidRPr="0020010E">
        <w:rPr>
          <w:sz w:val="22"/>
          <w:szCs w:val="22"/>
        </w:rPr>
        <w:br/>
        <w:t xml:space="preserve">предпочтительно </w:t>
      </w:r>
      <w:proofErr w:type="gramStart"/>
      <w:r w:rsidRPr="0020010E">
        <w:rPr>
          <w:sz w:val="22"/>
          <w:szCs w:val="22"/>
        </w:rPr>
        <w:t>в</w:t>
      </w:r>
      <w:proofErr w:type="gramEnd"/>
      <w:r w:rsidRPr="0020010E">
        <w:rPr>
          <w:sz w:val="22"/>
          <w:szCs w:val="22"/>
        </w:rPr>
        <w:t xml:space="preserve"> письменной. В извещении должны быть сообщены данные о характере</w:t>
      </w:r>
      <w:r w:rsidRPr="0020010E">
        <w:rPr>
          <w:sz w:val="22"/>
          <w:szCs w:val="22"/>
        </w:rPr>
        <w:br/>
        <w:t>обстоятельств, а также по возможности оценка их влияния на возможность исполнения</w:t>
      </w:r>
      <w:r w:rsidRPr="0020010E">
        <w:rPr>
          <w:sz w:val="22"/>
          <w:szCs w:val="22"/>
        </w:rPr>
        <w:br/>
        <w:t xml:space="preserve">обязательств по </w:t>
      </w:r>
      <w:r w:rsidR="006D2CE9" w:rsidRPr="0020010E">
        <w:rPr>
          <w:sz w:val="22"/>
          <w:szCs w:val="22"/>
        </w:rPr>
        <w:t>Договор</w:t>
      </w:r>
      <w:r w:rsidRPr="0020010E">
        <w:rPr>
          <w:sz w:val="22"/>
          <w:szCs w:val="22"/>
        </w:rPr>
        <w:t>у и срок исполнения обязательств.</w:t>
      </w:r>
    </w:p>
    <w:p w:rsidR="00AB017B" w:rsidRPr="0020010E" w:rsidRDefault="00AB017B" w:rsidP="00E45637">
      <w:pPr>
        <w:pStyle w:val="31"/>
        <w:numPr>
          <w:ilvl w:val="1"/>
          <w:numId w:val="18"/>
        </w:numPr>
        <w:shd w:val="clear" w:color="auto" w:fill="auto"/>
        <w:tabs>
          <w:tab w:val="left" w:pos="563"/>
        </w:tabs>
        <w:spacing w:after="0" w:line="240" w:lineRule="auto"/>
        <w:ind w:left="40" w:firstLine="720"/>
        <w:rPr>
          <w:sz w:val="22"/>
          <w:szCs w:val="22"/>
        </w:rPr>
      </w:pPr>
      <w:r w:rsidRPr="0020010E">
        <w:rPr>
          <w:sz w:val="22"/>
          <w:szCs w:val="22"/>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w:t>
      </w:r>
      <w:r w:rsidRPr="0020010E">
        <w:rPr>
          <w:sz w:val="22"/>
          <w:szCs w:val="22"/>
        </w:rPr>
        <w:br/>
        <w:t xml:space="preserve">должен быть указан срок, в который предполагается исполнить обязательства по </w:t>
      </w:r>
      <w:r w:rsidR="006D2CE9" w:rsidRPr="0020010E">
        <w:rPr>
          <w:sz w:val="22"/>
          <w:szCs w:val="22"/>
        </w:rPr>
        <w:t>Договор</w:t>
      </w:r>
      <w:r w:rsidRPr="0020010E">
        <w:rPr>
          <w:sz w:val="22"/>
          <w:szCs w:val="22"/>
        </w:rPr>
        <w:t>у.</w:t>
      </w:r>
      <w:r w:rsidRPr="0020010E">
        <w:rPr>
          <w:sz w:val="22"/>
          <w:szCs w:val="22"/>
        </w:rPr>
        <w:br/>
        <w:t>Если Сторона не направит или несвоевременно направит извещение, она лишается права</w:t>
      </w:r>
      <w:r w:rsidRPr="0020010E">
        <w:rPr>
          <w:sz w:val="22"/>
          <w:szCs w:val="22"/>
        </w:rPr>
        <w:br/>
        <w:t>ссылаться на такие обстоятельства, а также должна возместить другой Стороне убытки,</w:t>
      </w:r>
      <w:r w:rsidRPr="0020010E">
        <w:rPr>
          <w:sz w:val="22"/>
          <w:szCs w:val="22"/>
        </w:rPr>
        <w:br/>
        <w:t>причиненные не извещением или несвоевременным извещением.</w:t>
      </w:r>
    </w:p>
    <w:p w:rsidR="00AB017B" w:rsidRPr="0020010E" w:rsidRDefault="00AB017B" w:rsidP="00E45637">
      <w:pPr>
        <w:pStyle w:val="31"/>
        <w:numPr>
          <w:ilvl w:val="1"/>
          <w:numId w:val="18"/>
        </w:numPr>
        <w:shd w:val="clear" w:color="auto" w:fill="auto"/>
        <w:tabs>
          <w:tab w:val="left" w:pos="1355"/>
        </w:tabs>
        <w:spacing w:after="0" w:line="240" w:lineRule="auto"/>
        <w:ind w:left="40" w:right="40" w:firstLine="620"/>
        <w:rPr>
          <w:sz w:val="22"/>
          <w:szCs w:val="22"/>
        </w:rPr>
      </w:pPr>
      <w:r w:rsidRPr="0020010E">
        <w:rPr>
          <w:sz w:val="22"/>
          <w:szCs w:val="22"/>
        </w:rPr>
        <w:t>Сторона должна в течение 10 дней с момента прекращения форс-мажорных</w:t>
      </w:r>
      <w:r w:rsidRPr="0020010E">
        <w:rPr>
          <w:sz w:val="22"/>
          <w:szCs w:val="22"/>
        </w:rPr>
        <w:br/>
        <w:t xml:space="preserve">обстоятельств передать другой Стороне сертификат </w:t>
      </w:r>
      <w:proofErr w:type="spellStart"/>
      <w:r w:rsidRPr="0020010E">
        <w:rPr>
          <w:sz w:val="22"/>
          <w:szCs w:val="22"/>
        </w:rPr>
        <w:t>торгово-промьппленной</w:t>
      </w:r>
      <w:proofErr w:type="spellEnd"/>
      <w:r w:rsidRPr="0020010E">
        <w:rPr>
          <w:sz w:val="22"/>
          <w:szCs w:val="22"/>
        </w:rPr>
        <w:t xml:space="preserve"> палаты: или</w:t>
      </w:r>
      <w:r w:rsidRPr="0020010E">
        <w:rPr>
          <w:sz w:val="22"/>
          <w:szCs w:val="22"/>
        </w:rPr>
        <w:br/>
        <w:t xml:space="preserve">иного компетентного органа или организации о наличии и продолжительности </w:t>
      </w:r>
      <w:proofErr w:type="gramStart"/>
      <w:r w:rsidRPr="0020010E">
        <w:rPr>
          <w:sz w:val="22"/>
          <w:szCs w:val="22"/>
        </w:rPr>
        <w:t>форс</w:t>
      </w:r>
      <w:proofErr w:type="gramEnd"/>
      <w:r w:rsidRPr="0020010E">
        <w:rPr>
          <w:sz w:val="22"/>
          <w:szCs w:val="22"/>
        </w:rPr>
        <w:t>-</w:t>
      </w:r>
      <w:r w:rsidRPr="0020010E">
        <w:rPr>
          <w:sz w:val="22"/>
          <w:szCs w:val="22"/>
        </w:rPr>
        <w:br/>
        <w:t>мажорных обстоятельств.</w:t>
      </w:r>
    </w:p>
    <w:p w:rsidR="00AB017B" w:rsidRPr="0020010E" w:rsidRDefault="00AB017B" w:rsidP="00E45637">
      <w:pPr>
        <w:pStyle w:val="31"/>
        <w:numPr>
          <w:ilvl w:val="1"/>
          <w:numId w:val="18"/>
        </w:numPr>
        <w:shd w:val="clear" w:color="auto" w:fill="auto"/>
        <w:tabs>
          <w:tab w:val="left" w:pos="1432"/>
        </w:tabs>
        <w:spacing w:after="0" w:line="240" w:lineRule="auto"/>
        <w:ind w:left="40" w:right="40" w:firstLine="620"/>
        <w:rPr>
          <w:sz w:val="22"/>
          <w:szCs w:val="22"/>
        </w:rPr>
      </w:pPr>
      <w:r w:rsidRPr="0020010E">
        <w:rPr>
          <w:sz w:val="22"/>
          <w:szCs w:val="22"/>
        </w:rPr>
        <w:t>В случае наступления форс-мажорных обстоятельств, срок исполнения</w:t>
      </w:r>
      <w:r w:rsidRPr="0020010E">
        <w:rPr>
          <w:sz w:val="22"/>
          <w:szCs w:val="22"/>
        </w:rPr>
        <w:br/>
        <w:t xml:space="preserve">Сторонами обязательств по </w:t>
      </w:r>
      <w:r w:rsidR="006D2CE9" w:rsidRPr="0020010E">
        <w:rPr>
          <w:sz w:val="22"/>
          <w:szCs w:val="22"/>
        </w:rPr>
        <w:t>Договор</w:t>
      </w:r>
      <w:r w:rsidRPr="0020010E">
        <w:rPr>
          <w:sz w:val="22"/>
          <w:szCs w:val="22"/>
        </w:rPr>
        <w:t xml:space="preserve">у отодвигается </w:t>
      </w:r>
      <w:r w:rsidR="00831D1E" w:rsidRPr="0020010E">
        <w:rPr>
          <w:sz w:val="22"/>
          <w:szCs w:val="22"/>
        </w:rPr>
        <w:t xml:space="preserve">в пределах текущего финансового </w:t>
      </w:r>
      <w:r w:rsidRPr="0020010E">
        <w:rPr>
          <w:sz w:val="22"/>
          <w:szCs w:val="22"/>
        </w:rPr>
        <w:t>года</w:t>
      </w:r>
      <w:r w:rsidRPr="0020010E">
        <w:rPr>
          <w:sz w:val="22"/>
          <w:szCs w:val="22"/>
        </w:rPr>
        <w:br/>
        <w:t>соразмерно времени, в течение которого действовали такие обстоятельства и их последствия.</w:t>
      </w:r>
    </w:p>
    <w:p w:rsidR="00AB017B" w:rsidRPr="0020010E" w:rsidRDefault="00AB017B" w:rsidP="00E45637">
      <w:pPr>
        <w:pStyle w:val="31"/>
        <w:numPr>
          <w:ilvl w:val="1"/>
          <w:numId w:val="18"/>
        </w:numPr>
        <w:shd w:val="clear" w:color="auto" w:fill="auto"/>
        <w:tabs>
          <w:tab w:val="left" w:pos="1302"/>
        </w:tabs>
        <w:spacing w:after="240" w:line="240" w:lineRule="auto"/>
        <w:ind w:left="40" w:right="40" w:firstLine="620"/>
        <w:rPr>
          <w:sz w:val="22"/>
          <w:szCs w:val="22"/>
        </w:rPr>
      </w:pPr>
      <w:r w:rsidRPr="0020010E">
        <w:rPr>
          <w:sz w:val="22"/>
          <w:szCs w:val="22"/>
        </w:rPr>
        <w:t>Если форс-мажорные обстоятельства и их последствия продолжают дейс</w:t>
      </w:r>
      <w:r w:rsidR="000F1B71" w:rsidRPr="0020010E">
        <w:rPr>
          <w:sz w:val="22"/>
          <w:szCs w:val="22"/>
        </w:rPr>
        <w:t>твовать</w:t>
      </w:r>
      <w:r w:rsidR="000F1B71" w:rsidRPr="0020010E">
        <w:rPr>
          <w:sz w:val="22"/>
          <w:szCs w:val="22"/>
        </w:rPr>
        <w:br/>
        <w:t>более 1 (одного) месяца,</w:t>
      </w:r>
      <w:r w:rsidRPr="0020010E">
        <w:rPr>
          <w:sz w:val="22"/>
          <w:szCs w:val="22"/>
        </w:rPr>
        <w:t xml:space="preserve"> Стороны в возможно короткий срок проведут переговоры с целью</w:t>
      </w:r>
      <w:r w:rsidRPr="0020010E">
        <w:rPr>
          <w:sz w:val="22"/>
          <w:szCs w:val="22"/>
        </w:rPr>
        <w:br/>
        <w:t xml:space="preserve">выявления приемлемых для обеих Сторон альтернативных способов исполнения </w:t>
      </w:r>
      <w:r w:rsidR="006D2CE9" w:rsidRPr="0020010E">
        <w:rPr>
          <w:sz w:val="22"/>
          <w:szCs w:val="22"/>
        </w:rPr>
        <w:t>Договор</w:t>
      </w:r>
      <w:r w:rsidRPr="0020010E">
        <w:rPr>
          <w:sz w:val="22"/>
          <w:szCs w:val="22"/>
        </w:rPr>
        <w:t>а и</w:t>
      </w:r>
      <w:r w:rsidRPr="0020010E">
        <w:rPr>
          <w:sz w:val="22"/>
          <w:szCs w:val="22"/>
        </w:rPr>
        <w:br/>
        <w:t>достижения соответствующей договоренности.</w:t>
      </w:r>
    </w:p>
    <w:p w:rsidR="00AB017B" w:rsidRPr="0020010E" w:rsidRDefault="00AB017B" w:rsidP="00E45637">
      <w:pPr>
        <w:pStyle w:val="24"/>
        <w:keepNext/>
        <w:keepLines/>
        <w:numPr>
          <w:ilvl w:val="0"/>
          <w:numId w:val="18"/>
        </w:numPr>
        <w:shd w:val="clear" w:color="auto" w:fill="auto"/>
        <w:tabs>
          <w:tab w:val="left" w:pos="350"/>
        </w:tabs>
        <w:spacing w:before="0" w:after="0" w:line="240" w:lineRule="auto"/>
        <w:rPr>
          <w:sz w:val="22"/>
          <w:szCs w:val="22"/>
        </w:rPr>
      </w:pPr>
      <w:bookmarkStart w:id="6" w:name="bookmark7"/>
      <w:r w:rsidRPr="0020010E">
        <w:rPr>
          <w:sz w:val="22"/>
          <w:szCs w:val="22"/>
        </w:rPr>
        <w:t xml:space="preserve">ИЗМЕНЕНИЕ, РАСТОРЖЕНИЕ </w:t>
      </w:r>
      <w:r w:rsidR="006D2CE9" w:rsidRPr="0020010E">
        <w:rPr>
          <w:sz w:val="22"/>
          <w:szCs w:val="22"/>
        </w:rPr>
        <w:t>ДОГОВОР</w:t>
      </w:r>
      <w:r w:rsidRPr="0020010E">
        <w:rPr>
          <w:sz w:val="22"/>
          <w:szCs w:val="22"/>
        </w:rPr>
        <w:t>А</w:t>
      </w:r>
      <w:bookmarkEnd w:id="6"/>
    </w:p>
    <w:p w:rsidR="00AB017B" w:rsidRPr="0020010E" w:rsidRDefault="006D2CE9" w:rsidP="00E45637">
      <w:pPr>
        <w:pStyle w:val="31"/>
        <w:numPr>
          <w:ilvl w:val="1"/>
          <w:numId w:val="18"/>
        </w:numPr>
        <w:shd w:val="clear" w:color="auto" w:fill="auto"/>
        <w:tabs>
          <w:tab w:val="left" w:pos="1355"/>
        </w:tabs>
        <w:spacing w:after="0" w:line="240" w:lineRule="auto"/>
        <w:ind w:left="40" w:right="40" w:firstLine="620"/>
        <w:rPr>
          <w:sz w:val="22"/>
          <w:szCs w:val="22"/>
        </w:rPr>
      </w:pPr>
      <w:r w:rsidRPr="0020010E">
        <w:rPr>
          <w:sz w:val="22"/>
          <w:szCs w:val="22"/>
        </w:rPr>
        <w:t>Договор</w:t>
      </w:r>
      <w:r w:rsidR="00AB017B" w:rsidRPr="0020010E">
        <w:rPr>
          <w:sz w:val="22"/>
          <w:szCs w:val="22"/>
        </w:rPr>
        <w:t xml:space="preserve"> может быть изменен по соглашению Сторон в случаях,</w:t>
      </w:r>
      <w:r w:rsidR="00AB017B" w:rsidRPr="0020010E">
        <w:rPr>
          <w:sz w:val="22"/>
          <w:szCs w:val="22"/>
        </w:rPr>
        <w:br/>
        <w:t>предусмотренных Гражданским кодексом Российской Федерации и ст. 95 Федеральным</w:t>
      </w:r>
      <w:r w:rsidR="00AB017B" w:rsidRPr="0020010E">
        <w:rPr>
          <w:sz w:val="22"/>
          <w:szCs w:val="22"/>
        </w:rPr>
        <w:br/>
        <w:t xml:space="preserve">законом от 05.04.2013 № 44-ФЗ «О </w:t>
      </w:r>
      <w:r w:rsidRPr="0020010E">
        <w:rPr>
          <w:sz w:val="22"/>
          <w:szCs w:val="22"/>
        </w:rPr>
        <w:t>Договор</w:t>
      </w:r>
      <w:r w:rsidR="00AB017B" w:rsidRPr="0020010E">
        <w:rPr>
          <w:sz w:val="22"/>
          <w:szCs w:val="22"/>
        </w:rPr>
        <w:t>ной системе в сфере закупок товаров, работ,</w:t>
      </w:r>
      <w:r w:rsidR="00AB017B" w:rsidRPr="0020010E">
        <w:rPr>
          <w:sz w:val="22"/>
          <w:szCs w:val="22"/>
        </w:rPr>
        <w:br/>
        <w:t xml:space="preserve">услуг для обеспечения государственных и </w:t>
      </w:r>
      <w:proofErr w:type="spellStart"/>
      <w:r w:rsidR="00AB017B" w:rsidRPr="0020010E">
        <w:rPr>
          <w:sz w:val="22"/>
          <w:szCs w:val="22"/>
        </w:rPr>
        <w:t>мзшиципальных</w:t>
      </w:r>
      <w:proofErr w:type="spellEnd"/>
      <w:r w:rsidR="00AB017B" w:rsidRPr="0020010E">
        <w:rPr>
          <w:sz w:val="22"/>
          <w:szCs w:val="22"/>
        </w:rPr>
        <w:t xml:space="preserve"> нужд».</w:t>
      </w:r>
    </w:p>
    <w:p w:rsidR="00AB017B" w:rsidRPr="0020010E" w:rsidRDefault="00AB017B" w:rsidP="00E45637">
      <w:pPr>
        <w:pStyle w:val="31"/>
        <w:numPr>
          <w:ilvl w:val="1"/>
          <w:numId w:val="18"/>
        </w:numPr>
        <w:shd w:val="clear" w:color="auto" w:fill="auto"/>
        <w:tabs>
          <w:tab w:val="left" w:pos="1182"/>
        </w:tabs>
        <w:spacing w:after="0" w:line="240" w:lineRule="auto"/>
        <w:ind w:left="40" w:right="40" w:firstLine="620"/>
        <w:rPr>
          <w:sz w:val="22"/>
          <w:szCs w:val="22"/>
        </w:rPr>
      </w:pPr>
      <w:r w:rsidRPr="0020010E">
        <w:rPr>
          <w:sz w:val="22"/>
          <w:szCs w:val="22"/>
        </w:rPr>
        <w:t xml:space="preserve">Все изменения оформляются в письменном виде путем подписания </w:t>
      </w:r>
      <w:proofErr w:type="spellStart"/>
      <w:r w:rsidRPr="0020010E">
        <w:rPr>
          <w:sz w:val="22"/>
          <w:szCs w:val="22"/>
        </w:rPr>
        <w:t>Сторойами</w:t>
      </w:r>
      <w:proofErr w:type="spellEnd"/>
      <w:r w:rsidRPr="0020010E">
        <w:rPr>
          <w:sz w:val="22"/>
          <w:szCs w:val="22"/>
        </w:rPr>
        <w:br/>
        <w:t xml:space="preserve">Соглашений к </w:t>
      </w:r>
      <w:r w:rsidR="006D2CE9" w:rsidRPr="0020010E">
        <w:rPr>
          <w:sz w:val="22"/>
          <w:szCs w:val="22"/>
        </w:rPr>
        <w:t>Договор</w:t>
      </w:r>
      <w:r w:rsidRPr="0020010E">
        <w:rPr>
          <w:sz w:val="22"/>
          <w:szCs w:val="22"/>
        </w:rPr>
        <w:t>у. Все приложения и Соглашения являются неотъемлемой частью</w:t>
      </w:r>
      <w:r w:rsidRPr="0020010E">
        <w:rPr>
          <w:sz w:val="22"/>
          <w:szCs w:val="22"/>
        </w:rPr>
        <w:br/>
      </w:r>
      <w:r w:rsidR="006D2CE9" w:rsidRPr="0020010E">
        <w:rPr>
          <w:sz w:val="22"/>
          <w:szCs w:val="22"/>
        </w:rPr>
        <w:t>Договор</w:t>
      </w:r>
      <w:r w:rsidRPr="0020010E">
        <w:rPr>
          <w:sz w:val="22"/>
          <w:szCs w:val="22"/>
        </w:rPr>
        <w:t>а. Соглашения вступает в силу с момента подписания Сторонами.</w:t>
      </w:r>
    </w:p>
    <w:p w:rsidR="00AB017B" w:rsidRPr="0020010E" w:rsidRDefault="006D2CE9" w:rsidP="00E45637">
      <w:pPr>
        <w:pStyle w:val="31"/>
        <w:numPr>
          <w:ilvl w:val="1"/>
          <w:numId w:val="18"/>
        </w:numPr>
        <w:shd w:val="clear" w:color="auto" w:fill="auto"/>
        <w:tabs>
          <w:tab w:val="left" w:pos="1192"/>
        </w:tabs>
        <w:spacing w:after="0" w:line="240" w:lineRule="auto"/>
        <w:ind w:left="40" w:right="40" w:firstLine="620"/>
        <w:rPr>
          <w:sz w:val="22"/>
          <w:szCs w:val="22"/>
        </w:rPr>
      </w:pPr>
      <w:proofErr w:type="gramStart"/>
      <w:r w:rsidRPr="0020010E">
        <w:rPr>
          <w:sz w:val="22"/>
          <w:szCs w:val="22"/>
        </w:rPr>
        <w:t>Договор</w:t>
      </w:r>
      <w:proofErr w:type="gramEnd"/>
      <w:r w:rsidR="00AB017B" w:rsidRPr="0020010E">
        <w:rPr>
          <w:sz w:val="22"/>
          <w:szCs w:val="22"/>
        </w:rPr>
        <w:t xml:space="preserve"> может быть расторгнут в порядке, установленном законодательством</w:t>
      </w:r>
      <w:r w:rsidR="00AB017B" w:rsidRPr="0020010E">
        <w:rPr>
          <w:sz w:val="22"/>
          <w:szCs w:val="22"/>
        </w:rPr>
        <w:br/>
        <w:t>Российской Федерации, исключительно по следующим основаниям:</w:t>
      </w:r>
    </w:p>
    <w:p w:rsidR="00AB017B" w:rsidRPr="0020010E" w:rsidRDefault="00AB017B" w:rsidP="00E45637">
      <w:pPr>
        <w:pStyle w:val="31"/>
        <w:numPr>
          <w:ilvl w:val="2"/>
          <w:numId w:val="18"/>
        </w:numPr>
        <w:shd w:val="clear" w:color="auto" w:fill="auto"/>
        <w:tabs>
          <w:tab w:val="left" w:pos="1470"/>
        </w:tabs>
        <w:spacing w:after="0" w:line="240" w:lineRule="auto"/>
        <w:ind w:left="40" w:right="40" w:firstLine="620"/>
        <w:rPr>
          <w:sz w:val="22"/>
          <w:szCs w:val="22"/>
        </w:rPr>
      </w:pPr>
      <w:r w:rsidRPr="0020010E">
        <w:rPr>
          <w:sz w:val="22"/>
          <w:szCs w:val="22"/>
        </w:rPr>
        <w:t xml:space="preserve">в случае одностороннего отказа стороны от исполнения </w:t>
      </w:r>
      <w:r w:rsidR="006D2CE9" w:rsidRPr="0020010E">
        <w:rPr>
          <w:sz w:val="22"/>
          <w:szCs w:val="22"/>
        </w:rPr>
        <w:t>Договор</w:t>
      </w:r>
      <w:r w:rsidRPr="0020010E">
        <w:rPr>
          <w:sz w:val="22"/>
          <w:szCs w:val="22"/>
        </w:rPr>
        <w:t>а в</w:t>
      </w:r>
      <w:r w:rsidRPr="0020010E">
        <w:rPr>
          <w:sz w:val="22"/>
          <w:szCs w:val="22"/>
        </w:rPr>
        <w:br/>
        <w:t>соответствии с действующим законодательством;</w:t>
      </w:r>
    </w:p>
    <w:p w:rsidR="00AB017B" w:rsidRPr="0020010E" w:rsidRDefault="00AB017B" w:rsidP="00E45637">
      <w:pPr>
        <w:pStyle w:val="31"/>
        <w:numPr>
          <w:ilvl w:val="2"/>
          <w:numId w:val="18"/>
        </w:numPr>
        <w:shd w:val="clear" w:color="auto" w:fill="auto"/>
        <w:tabs>
          <w:tab w:val="left" w:pos="1361"/>
        </w:tabs>
        <w:spacing w:after="0" w:line="240" w:lineRule="auto"/>
        <w:ind w:left="40" w:firstLine="620"/>
        <w:rPr>
          <w:sz w:val="22"/>
          <w:szCs w:val="22"/>
        </w:rPr>
      </w:pPr>
      <w:r w:rsidRPr="0020010E">
        <w:rPr>
          <w:sz w:val="22"/>
          <w:szCs w:val="22"/>
        </w:rPr>
        <w:t>по соглашению Сторон;</w:t>
      </w:r>
    </w:p>
    <w:p w:rsidR="00AB017B" w:rsidRPr="0020010E" w:rsidRDefault="00AB017B" w:rsidP="00E45637">
      <w:pPr>
        <w:pStyle w:val="31"/>
        <w:numPr>
          <w:ilvl w:val="2"/>
          <w:numId w:val="18"/>
        </w:numPr>
        <w:shd w:val="clear" w:color="auto" w:fill="auto"/>
        <w:tabs>
          <w:tab w:val="left" w:pos="1394"/>
        </w:tabs>
        <w:spacing w:after="0" w:line="240" w:lineRule="auto"/>
        <w:ind w:left="40" w:right="40" w:firstLine="620"/>
        <w:rPr>
          <w:sz w:val="22"/>
          <w:szCs w:val="22"/>
        </w:rPr>
      </w:pPr>
      <w:r w:rsidRPr="0020010E">
        <w:rPr>
          <w:sz w:val="22"/>
          <w:szCs w:val="22"/>
        </w:rPr>
        <w:t>по решению суда по иску одной из Сторон при существенном нарушении</w:t>
      </w:r>
      <w:r w:rsidRPr="0020010E">
        <w:rPr>
          <w:sz w:val="22"/>
          <w:szCs w:val="22"/>
        </w:rPr>
        <w:br/>
      </w:r>
      <w:r w:rsidR="006D2CE9" w:rsidRPr="0020010E">
        <w:rPr>
          <w:sz w:val="22"/>
          <w:szCs w:val="22"/>
        </w:rPr>
        <w:t>Договор</w:t>
      </w:r>
      <w:r w:rsidRPr="0020010E">
        <w:rPr>
          <w:sz w:val="22"/>
          <w:szCs w:val="22"/>
        </w:rPr>
        <w:t xml:space="preserve">а </w:t>
      </w:r>
      <w:proofErr w:type="spellStart"/>
      <w:r w:rsidRPr="0020010E">
        <w:rPr>
          <w:sz w:val="22"/>
          <w:szCs w:val="22"/>
        </w:rPr>
        <w:t>дрзггой</w:t>
      </w:r>
      <w:proofErr w:type="spellEnd"/>
      <w:r w:rsidRPr="0020010E">
        <w:rPr>
          <w:sz w:val="22"/>
          <w:szCs w:val="22"/>
        </w:rPr>
        <w:t xml:space="preserve"> Стороной или по иным основаниям, предусмотренным гражданским</w:t>
      </w:r>
      <w:r w:rsidRPr="0020010E">
        <w:rPr>
          <w:sz w:val="22"/>
          <w:szCs w:val="22"/>
        </w:rPr>
        <w:br/>
        <w:t>законодательством Российской Федерации.</w:t>
      </w:r>
    </w:p>
    <w:p w:rsidR="00AB017B" w:rsidRPr="0020010E" w:rsidRDefault="00AB017B" w:rsidP="00E45637">
      <w:pPr>
        <w:pStyle w:val="31"/>
        <w:numPr>
          <w:ilvl w:val="1"/>
          <w:numId w:val="18"/>
        </w:numPr>
        <w:shd w:val="clear" w:color="auto" w:fill="auto"/>
        <w:tabs>
          <w:tab w:val="left" w:pos="1149"/>
        </w:tabs>
        <w:spacing w:after="0" w:line="240" w:lineRule="auto"/>
        <w:ind w:left="40" w:right="40" w:firstLine="620"/>
        <w:rPr>
          <w:sz w:val="22"/>
          <w:szCs w:val="22"/>
        </w:rPr>
      </w:pPr>
      <w:r w:rsidRPr="0020010E">
        <w:rPr>
          <w:sz w:val="22"/>
          <w:szCs w:val="22"/>
        </w:rPr>
        <w:t xml:space="preserve">Изменение существенных условий </w:t>
      </w:r>
      <w:r w:rsidR="006D2CE9" w:rsidRPr="0020010E">
        <w:rPr>
          <w:sz w:val="22"/>
          <w:szCs w:val="22"/>
        </w:rPr>
        <w:t>Договор</w:t>
      </w:r>
      <w:r w:rsidRPr="0020010E">
        <w:rPr>
          <w:sz w:val="22"/>
          <w:szCs w:val="22"/>
        </w:rPr>
        <w:t>а при его исполнении не допускается,</w:t>
      </w:r>
      <w:r w:rsidRPr="0020010E">
        <w:rPr>
          <w:sz w:val="22"/>
          <w:szCs w:val="22"/>
        </w:rPr>
        <w:br/>
        <w:t>за исключением их изменения по соглашению сторон в следующих случаях:</w:t>
      </w:r>
    </w:p>
    <w:p w:rsidR="00AB017B" w:rsidRPr="0020010E" w:rsidRDefault="00AB017B" w:rsidP="00E45637">
      <w:pPr>
        <w:pStyle w:val="31"/>
        <w:shd w:val="clear" w:color="auto" w:fill="auto"/>
        <w:spacing w:after="0" w:line="240" w:lineRule="auto"/>
        <w:ind w:left="40" w:right="40" w:firstLine="620"/>
        <w:rPr>
          <w:sz w:val="22"/>
          <w:szCs w:val="22"/>
        </w:rPr>
      </w:pPr>
      <w:r w:rsidRPr="0020010E">
        <w:rPr>
          <w:sz w:val="22"/>
          <w:szCs w:val="22"/>
        </w:rPr>
        <w:t>12.4.1</w:t>
      </w:r>
      <w:proofErr w:type="gramStart"/>
      <w:r w:rsidRPr="0020010E">
        <w:rPr>
          <w:sz w:val="22"/>
          <w:szCs w:val="22"/>
        </w:rPr>
        <w:t xml:space="preserve"> П</w:t>
      </w:r>
      <w:proofErr w:type="gramEnd"/>
      <w:r w:rsidRPr="0020010E">
        <w:rPr>
          <w:sz w:val="22"/>
          <w:szCs w:val="22"/>
        </w:rPr>
        <w:t xml:space="preserve">ри снижении цены </w:t>
      </w:r>
      <w:r w:rsidR="006D2CE9" w:rsidRPr="0020010E">
        <w:rPr>
          <w:sz w:val="22"/>
          <w:szCs w:val="22"/>
        </w:rPr>
        <w:t>Договор</w:t>
      </w:r>
      <w:r w:rsidRPr="0020010E">
        <w:rPr>
          <w:sz w:val="22"/>
          <w:szCs w:val="22"/>
        </w:rPr>
        <w:t xml:space="preserve">а без изменения предусмотренного </w:t>
      </w:r>
      <w:r w:rsidR="006D2CE9" w:rsidRPr="0020010E">
        <w:rPr>
          <w:sz w:val="22"/>
          <w:szCs w:val="22"/>
        </w:rPr>
        <w:t>Договор</w:t>
      </w:r>
      <w:r w:rsidRPr="0020010E">
        <w:rPr>
          <w:sz w:val="22"/>
          <w:szCs w:val="22"/>
        </w:rPr>
        <w:t>ом</w:t>
      </w:r>
      <w:r w:rsidRPr="0020010E">
        <w:rPr>
          <w:sz w:val="22"/>
          <w:szCs w:val="22"/>
        </w:rPr>
        <w:br/>
        <w:t xml:space="preserve">количества товара, качества поставляемого товара и иных условий </w:t>
      </w:r>
      <w:r w:rsidR="006D2CE9" w:rsidRPr="0020010E">
        <w:rPr>
          <w:sz w:val="22"/>
          <w:szCs w:val="22"/>
        </w:rPr>
        <w:t>Договор</w:t>
      </w:r>
      <w:r w:rsidRPr="0020010E">
        <w:rPr>
          <w:sz w:val="22"/>
          <w:szCs w:val="22"/>
        </w:rPr>
        <w:t>а.</w:t>
      </w:r>
    </w:p>
    <w:p w:rsidR="00AB017B" w:rsidRPr="0020010E" w:rsidRDefault="00AB017B" w:rsidP="00E45637">
      <w:pPr>
        <w:pStyle w:val="31"/>
        <w:numPr>
          <w:ilvl w:val="0"/>
          <w:numId w:val="20"/>
        </w:numPr>
        <w:shd w:val="clear" w:color="auto" w:fill="auto"/>
        <w:tabs>
          <w:tab w:val="left" w:pos="1586"/>
        </w:tabs>
        <w:spacing w:after="0" w:line="240" w:lineRule="auto"/>
        <w:ind w:left="40" w:right="40" w:firstLine="620"/>
        <w:rPr>
          <w:sz w:val="22"/>
          <w:szCs w:val="22"/>
        </w:rPr>
      </w:pPr>
      <w:r w:rsidRPr="0020010E">
        <w:rPr>
          <w:sz w:val="22"/>
          <w:szCs w:val="22"/>
        </w:rPr>
        <w:t>Если по предложению Государственного заказчика увеличивается</w:t>
      </w:r>
      <w:r w:rsidRPr="0020010E">
        <w:rPr>
          <w:sz w:val="22"/>
          <w:szCs w:val="22"/>
        </w:rPr>
        <w:br/>
        <w:t xml:space="preserve">предусмотренное </w:t>
      </w:r>
      <w:r w:rsidR="006D2CE9" w:rsidRPr="0020010E">
        <w:rPr>
          <w:sz w:val="22"/>
          <w:szCs w:val="22"/>
        </w:rPr>
        <w:t>Договор</w:t>
      </w:r>
      <w:r w:rsidRPr="0020010E">
        <w:rPr>
          <w:sz w:val="22"/>
          <w:szCs w:val="22"/>
        </w:rPr>
        <w:t xml:space="preserve">ом количество товара не более чем на десять процентов </w:t>
      </w:r>
      <w:proofErr w:type="gramStart"/>
      <w:r w:rsidRPr="0020010E">
        <w:rPr>
          <w:sz w:val="22"/>
          <w:szCs w:val="22"/>
        </w:rPr>
        <w:t>;и</w:t>
      </w:r>
      <w:proofErr w:type="gramEnd"/>
      <w:r w:rsidRPr="0020010E">
        <w:rPr>
          <w:sz w:val="22"/>
          <w:szCs w:val="22"/>
        </w:rPr>
        <w:t>ли</w:t>
      </w:r>
      <w:r w:rsidRPr="0020010E">
        <w:rPr>
          <w:sz w:val="22"/>
          <w:szCs w:val="22"/>
        </w:rPr>
        <w:br/>
        <w:t xml:space="preserve">уменьшается предусмотренное </w:t>
      </w:r>
      <w:r w:rsidR="006D2CE9" w:rsidRPr="0020010E">
        <w:rPr>
          <w:sz w:val="22"/>
          <w:szCs w:val="22"/>
        </w:rPr>
        <w:t>Договор</w:t>
      </w:r>
      <w:r w:rsidRPr="0020010E">
        <w:rPr>
          <w:sz w:val="22"/>
          <w:szCs w:val="22"/>
        </w:rPr>
        <w:t>ом количество поставляемого товара не более  чем</w:t>
      </w:r>
      <w:r w:rsidRPr="0020010E">
        <w:rPr>
          <w:sz w:val="22"/>
          <w:szCs w:val="22"/>
        </w:rPr>
        <w:br/>
        <w:t xml:space="preserve">на десять процентов. </w:t>
      </w:r>
      <w:proofErr w:type="gramStart"/>
      <w:r w:rsidRPr="0020010E">
        <w:rPr>
          <w:sz w:val="22"/>
          <w:szCs w:val="22"/>
        </w:rPr>
        <w:t>При этом по соглашению сторон допускается изменение с учетом</w:t>
      </w:r>
      <w:r w:rsidRPr="0020010E">
        <w:rPr>
          <w:sz w:val="22"/>
          <w:szCs w:val="22"/>
        </w:rPr>
        <w:br/>
        <w:t xml:space="preserve">положений бюджетного законодательства Российской Федерации цены </w:t>
      </w:r>
      <w:r w:rsidR="006D2CE9" w:rsidRPr="0020010E">
        <w:rPr>
          <w:sz w:val="22"/>
          <w:szCs w:val="22"/>
        </w:rPr>
        <w:t>Договор</w:t>
      </w:r>
      <w:r w:rsidRPr="0020010E">
        <w:rPr>
          <w:sz w:val="22"/>
          <w:szCs w:val="22"/>
        </w:rPr>
        <w:t>а</w:t>
      </w:r>
      <w:r w:rsidRPr="0020010E">
        <w:rPr>
          <w:sz w:val="22"/>
          <w:szCs w:val="22"/>
        </w:rPr>
        <w:br/>
      </w:r>
      <w:r w:rsidRPr="0020010E">
        <w:rPr>
          <w:sz w:val="22"/>
          <w:szCs w:val="22"/>
        </w:rPr>
        <w:lastRenderedPageBreak/>
        <w:t xml:space="preserve">пропорционально дополнительному количеству товара исходя из установленной в </w:t>
      </w:r>
      <w:r w:rsidR="006D2CE9" w:rsidRPr="0020010E">
        <w:rPr>
          <w:sz w:val="22"/>
          <w:szCs w:val="22"/>
        </w:rPr>
        <w:t>Договор</w:t>
      </w:r>
      <w:r w:rsidRPr="0020010E">
        <w:rPr>
          <w:sz w:val="22"/>
          <w:szCs w:val="22"/>
        </w:rPr>
        <w:t>е</w:t>
      </w:r>
      <w:r w:rsidRPr="0020010E">
        <w:rPr>
          <w:sz w:val="22"/>
          <w:szCs w:val="22"/>
        </w:rPr>
        <w:br/>
        <w:t xml:space="preserve">цены единицы товара, но не более чем на десять процентов цены </w:t>
      </w:r>
      <w:r w:rsidR="006D2CE9" w:rsidRPr="0020010E">
        <w:rPr>
          <w:sz w:val="22"/>
          <w:szCs w:val="22"/>
        </w:rPr>
        <w:t>Договор</w:t>
      </w:r>
      <w:r w:rsidRPr="0020010E">
        <w:rPr>
          <w:sz w:val="22"/>
          <w:szCs w:val="22"/>
        </w:rPr>
        <w:t>а; При</w:t>
      </w:r>
      <w:r w:rsidRPr="0020010E">
        <w:rPr>
          <w:sz w:val="22"/>
          <w:szCs w:val="22"/>
        </w:rPr>
        <w:br/>
        <w:t xml:space="preserve">уменьшении предусмотренного </w:t>
      </w:r>
      <w:r w:rsidR="006D2CE9" w:rsidRPr="0020010E">
        <w:rPr>
          <w:sz w:val="22"/>
          <w:szCs w:val="22"/>
        </w:rPr>
        <w:t>Договор</w:t>
      </w:r>
      <w:r w:rsidRPr="0020010E">
        <w:rPr>
          <w:sz w:val="22"/>
          <w:szCs w:val="22"/>
        </w:rPr>
        <w:t xml:space="preserve">ом количества товара стороны </w:t>
      </w:r>
      <w:r w:rsidR="006D2CE9" w:rsidRPr="0020010E">
        <w:rPr>
          <w:sz w:val="22"/>
          <w:szCs w:val="22"/>
        </w:rPr>
        <w:t>Договор</w:t>
      </w:r>
      <w:r w:rsidRPr="0020010E">
        <w:rPr>
          <w:sz w:val="22"/>
          <w:szCs w:val="22"/>
        </w:rPr>
        <w:t>а обязаны</w:t>
      </w:r>
      <w:r w:rsidRPr="0020010E">
        <w:rPr>
          <w:sz w:val="22"/>
          <w:szCs w:val="22"/>
        </w:rPr>
        <w:br/>
        <w:t xml:space="preserve">уменьшить цену </w:t>
      </w:r>
      <w:r w:rsidR="006D2CE9" w:rsidRPr="0020010E">
        <w:rPr>
          <w:sz w:val="22"/>
          <w:szCs w:val="22"/>
        </w:rPr>
        <w:t>Договор</w:t>
      </w:r>
      <w:r w:rsidRPr="0020010E">
        <w:rPr>
          <w:sz w:val="22"/>
          <w:szCs w:val="22"/>
        </w:rPr>
        <w:t>а исходя из цены единицы товара.</w:t>
      </w:r>
      <w:proofErr w:type="gramEnd"/>
      <w:r w:rsidRPr="0020010E">
        <w:rPr>
          <w:sz w:val="22"/>
          <w:szCs w:val="22"/>
        </w:rPr>
        <w:t xml:space="preserve"> Цена единицы дополнительно</w:t>
      </w:r>
      <w:r w:rsidRPr="0020010E">
        <w:rPr>
          <w:sz w:val="22"/>
          <w:szCs w:val="22"/>
        </w:rPr>
        <w:br/>
        <w:t>поставляемого товара или цена единицы товара при уменьшении предусмотренного</w:t>
      </w:r>
      <w:r w:rsidRPr="0020010E">
        <w:rPr>
          <w:sz w:val="22"/>
          <w:szCs w:val="22"/>
        </w:rPr>
        <w:br/>
      </w:r>
      <w:r w:rsidR="006D2CE9" w:rsidRPr="0020010E">
        <w:rPr>
          <w:sz w:val="22"/>
          <w:szCs w:val="22"/>
        </w:rPr>
        <w:t>Договор</w:t>
      </w:r>
      <w:r w:rsidRPr="0020010E">
        <w:rPr>
          <w:sz w:val="22"/>
          <w:szCs w:val="22"/>
        </w:rPr>
        <w:t>ом количества поставляемого товара должна определяться как частное от деления</w:t>
      </w:r>
      <w:r w:rsidRPr="0020010E">
        <w:rPr>
          <w:sz w:val="22"/>
          <w:szCs w:val="22"/>
        </w:rPr>
        <w:br/>
        <w:t xml:space="preserve">первоначальной цены </w:t>
      </w:r>
      <w:r w:rsidR="006D2CE9" w:rsidRPr="0020010E">
        <w:rPr>
          <w:sz w:val="22"/>
          <w:szCs w:val="22"/>
        </w:rPr>
        <w:t>Договор</w:t>
      </w:r>
      <w:r w:rsidRPr="0020010E">
        <w:rPr>
          <w:sz w:val="22"/>
          <w:szCs w:val="22"/>
        </w:rPr>
        <w:t xml:space="preserve">а на предусмотренное в </w:t>
      </w:r>
      <w:r w:rsidR="006D2CE9" w:rsidRPr="0020010E">
        <w:rPr>
          <w:sz w:val="22"/>
          <w:szCs w:val="22"/>
        </w:rPr>
        <w:t>Договор</w:t>
      </w:r>
      <w:r w:rsidRPr="0020010E">
        <w:rPr>
          <w:sz w:val="22"/>
          <w:szCs w:val="22"/>
        </w:rPr>
        <w:t xml:space="preserve">е количество такого </w:t>
      </w:r>
      <w:r w:rsidR="00A12C2A" w:rsidRPr="0020010E">
        <w:rPr>
          <w:rStyle w:val="85pt"/>
          <w:b w:val="0"/>
          <w:sz w:val="22"/>
          <w:szCs w:val="22"/>
          <w:lang w:val="ru-RU"/>
        </w:rPr>
        <w:t>товара</w:t>
      </w:r>
    </w:p>
    <w:p w:rsidR="00AB017B" w:rsidRPr="0020010E" w:rsidRDefault="00AB017B" w:rsidP="00E45637">
      <w:pPr>
        <w:pStyle w:val="31"/>
        <w:numPr>
          <w:ilvl w:val="0"/>
          <w:numId w:val="20"/>
        </w:numPr>
        <w:shd w:val="clear" w:color="auto" w:fill="auto"/>
        <w:tabs>
          <w:tab w:val="left" w:pos="1432"/>
        </w:tabs>
        <w:spacing w:after="0" w:line="240" w:lineRule="auto"/>
        <w:ind w:left="40" w:right="40" w:firstLine="620"/>
        <w:rPr>
          <w:sz w:val="22"/>
          <w:szCs w:val="22"/>
        </w:rPr>
      </w:pPr>
      <w:r w:rsidRPr="0020010E">
        <w:rPr>
          <w:sz w:val="22"/>
          <w:szCs w:val="22"/>
        </w:rPr>
        <w:t xml:space="preserve">В случаях, предусмотренных пунктом </w:t>
      </w:r>
      <w:r w:rsidR="000F1B71" w:rsidRPr="0020010E">
        <w:rPr>
          <w:sz w:val="22"/>
          <w:szCs w:val="22"/>
        </w:rPr>
        <w:t>6</w:t>
      </w:r>
      <w:r w:rsidRPr="0020010E">
        <w:rPr>
          <w:sz w:val="22"/>
          <w:szCs w:val="22"/>
        </w:rPr>
        <w:t xml:space="preserve"> статьи 161 Бюджетного кодекса</w:t>
      </w:r>
      <w:r w:rsidRPr="0020010E">
        <w:rPr>
          <w:sz w:val="22"/>
          <w:szCs w:val="22"/>
        </w:rPr>
        <w:br/>
        <w:t>Российской Федерации, при уменьшении ранее доведенных до Государственного заказчика</w:t>
      </w:r>
      <w:r w:rsidRPr="0020010E">
        <w:rPr>
          <w:sz w:val="22"/>
          <w:szCs w:val="22"/>
        </w:rPr>
        <w:br/>
        <w:t>как получателя бюджетных средств лимитов бюджетных обязательств. При этом</w:t>
      </w:r>
      <w:r w:rsidRPr="0020010E">
        <w:rPr>
          <w:sz w:val="22"/>
          <w:szCs w:val="22"/>
        </w:rPr>
        <w:br/>
        <w:t xml:space="preserve">Государственный заказчик в ходе исполнения </w:t>
      </w:r>
      <w:r w:rsidR="006D2CE9" w:rsidRPr="0020010E">
        <w:rPr>
          <w:sz w:val="22"/>
          <w:szCs w:val="22"/>
        </w:rPr>
        <w:t>Договор</w:t>
      </w:r>
      <w:r w:rsidRPr="0020010E">
        <w:rPr>
          <w:sz w:val="22"/>
          <w:szCs w:val="22"/>
        </w:rPr>
        <w:t>а обеспечивает согласование новых</w:t>
      </w:r>
      <w:r w:rsidRPr="0020010E">
        <w:rPr>
          <w:sz w:val="22"/>
          <w:szCs w:val="22"/>
        </w:rPr>
        <w:br/>
        <w:t xml:space="preserve">условий </w:t>
      </w:r>
      <w:r w:rsidR="006D2CE9" w:rsidRPr="0020010E">
        <w:rPr>
          <w:sz w:val="22"/>
          <w:szCs w:val="22"/>
        </w:rPr>
        <w:t>Договор</w:t>
      </w:r>
      <w:r w:rsidRPr="0020010E">
        <w:rPr>
          <w:sz w:val="22"/>
          <w:szCs w:val="22"/>
        </w:rPr>
        <w:t>а, в том числе цены и</w:t>
      </w:r>
      <w:r w:rsidR="00090A4A" w:rsidRPr="0020010E">
        <w:rPr>
          <w:sz w:val="22"/>
          <w:szCs w:val="22"/>
        </w:rPr>
        <w:t xml:space="preserve"> </w:t>
      </w:r>
      <w:r w:rsidRPr="0020010E">
        <w:rPr>
          <w:sz w:val="22"/>
          <w:szCs w:val="22"/>
        </w:rPr>
        <w:t xml:space="preserve">(или) сроков исполнения </w:t>
      </w:r>
      <w:r w:rsidR="006D2CE9" w:rsidRPr="0020010E">
        <w:rPr>
          <w:sz w:val="22"/>
          <w:szCs w:val="22"/>
        </w:rPr>
        <w:t>Договор</w:t>
      </w:r>
      <w:r w:rsidRPr="0020010E">
        <w:rPr>
          <w:sz w:val="22"/>
          <w:szCs w:val="22"/>
        </w:rPr>
        <w:t xml:space="preserve">а </w:t>
      </w:r>
      <w:proofErr w:type="gramStart"/>
      <w:r w:rsidRPr="0020010E">
        <w:rPr>
          <w:sz w:val="22"/>
          <w:szCs w:val="22"/>
        </w:rPr>
        <w:t>и(</w:t>
      </w:r>
      <w:proofErr w:type="gramEnd"/>
      <w:r w:rsidRPr="0020010E">
        <w:rPr>
          <w:sz w:val="22"/>
          <w:szCs w:val="22"/>
        </w:rPr>
        <w:t>или)</w:t>
      </w:r>
      <w:r w:rsidRPr="0020010E">
        <w:rPr>
          <w:sz w:val="22"/>
          <w:szCs w:val="22"/>
        </w:rPr>
        <w:br/>
        <w:t xml:space="preserve">количества товара, предусмотренных </w:t>
      </w:r>
      <w:r w:rsidR="006D2CE9" w:rsidRPr="0020010E">
        <w:rPr>
          <w:sz w:val="22"/>
          <w:szCs w:val="22"/>
        </w:rPr>
        <w:t>Договор</w:t>
      </w:r>
      <w:r w:rsidRPr="0020010E">
        <w:rPr>
          <w:sz w:val="22"/>
          <w:szCs w:val="22"/>
        </w:rPr>
        <w:t xml:space="preserve">ом. Сокращение количества товара при уменьшении цены </w:t>
      </w:r>
      <w:r w:rsidR="006D2CE9" w:rsidRPr="0020010E">
        <w:rPr>
          <w:sz w:val="22"/>
          <w:szCs w:val="22"/>
        </w:rPr>
        <w:t>Договор</w:t>
      </w:r>
      <w:r w:rsidRPr="0020010E">
        <w:rPr>
          <w:sz w:val="22"/>
          <w:szCs w:val="22"/>
        </w:rPr>
        <w:t>а в данном случае осуществляется в соответствии с методикой,</w:t>
      </w:r>
      <w:r w:rsidRPr="0020010E">
        <w:rPr>
          <w:sz w:val="22"/>
          <w:szCs w:val="22"/>
        </w:rPr>
        <w:br/>
        <w:t>утвержденной Правительством Российской Федерации. Принятие Государственным</w:t>
      </w:r>
      <w:r w:rsidRPr="0020010E">
        <w:rPr>
          <w:sz w:val="22"/>
          <w:szCs w:val="22"/>
        </w:rPr>
        <w:br/>
        <w:t xml:space="preserve">заказчиком решения об изменении </w:t>
      </w:r>
      <w:r w:rsidR="006D2CE9" w:rsidRPr="0020010E">
        <w:rPr>
          <w:sz w:val="22"/>
          <w:szCs w:val="22"/>
        </w:rPr>
        <w:t>Договор</w:t>
      </w:r>
      <w:r w:rsidRPr="0020010E">
        <w:rPr>
          <w:sz w:val="22"/>
          <w:szCs w:val="22"/>
        </w:rPr>
        <w:t>а в связи с уменьшением лимитов бюджетных</w:t>
      </w:r>
      <w:r w:rsidRPr="0020010E">
        <w:rPr>
          <w:sz w:val="22"/>
          <w:szCs w:val="22"/>
        </w:rPr>
        <w:br/>
        <w:t xml:space="preserve">обязательств осуществляется исходя из соразмерности изменения цены </w:t>
      </w:r>
      <w:r w:rsidR="006D2CE9" w:rsidRPr="0020010E">
        <w:rPr>
          <w:sz w:val="22"/>
          <w:szCs w:val="22"/>
        </w:rPr>
        <w:t>Договор</w:t>
      </w:r>
      <w:r w:rsidRPr="0020010E">
        <w:rPr>
          <w:sz w:val="22"/>
          <w:szCs w:val="22"/>
        </w:rPr>
        <w:t>а и</w:t>
      </w:r>
      <w:r w:rsidRPr="0020010E">
        <w:rPr>
          <w:sz w:val="22"/>
          <w:szCs w:val="22"/>
        </w:rPr>
        <w:br/>
        <w:t>количества товара.</w:t>
      </w:r>
    </w:p>
    <w:p w:rsidR="00AB017B" w:rsidRPr="0020010E" w:rsidRDefault="00AB017B" w:rsidP="00E45637">
      <w:pPr>
        <w:pStyle w:val="31"/>
        <w:numPr>
          <w:ilvl w:val="1"/>
          <w:numId w:val="18"/>
        </w:numPr>
        <w:shd w:val="clear" w:color="auto" w:fill="auto"/>
        <w:tabs>
          <w:tab w:val="left" w:pos="1240"/>
        </w:tabs>
        <w:spacing w:after="0" w:line="240" w:lineRule="auto"/>
        <w:ind w:left="40" w:right="60" w:firstLine="620"/>
        <w:rPr>
          <w:sz w:val="22"/>
          <w:szCs w:val="22"/>
        </w:rPr>
      </w:pPr>
      <w:r w:rsidRPr="0020010E">
        <w:rPr>
          <w:sz w:val="22"/>
          <w:szCs w:val="22"/>
        </w:rPr>
        <w:t xml:space="preserve">При исполнении </w:t>
      </w:r>
      <w:r w:rsidR="006D2CE9" w:rsidRPr="0020010E">
        <w:rPr>
          <w:sz w:val="22"/>
          <w:szCs w:val="22"/>
        </w:rPr>
        <w:t>Договор</w:t>
      </w:r>
      <w:r w:rsidRPr="0020010E">
        <w:rPr>
          <w:sz w:val="22"/>
          <w:szCs w:val="22"/>
        </w:rPr>
        <w:t>а по согласованию Государственного заказчика с</w:t>
      </w:r>
      <w:r w:rsidRPr="0020010E">
        <w:rPr>
          <w:sz w:val="22"/>
          <w:szCs w:val="22"/>
        </w:rPr>
        <w:br/>
        <w:t xml:space="preserve">Поставщиком допускается поставка товара, качество (потребительские </w:t>
      </w:r>
      <w:r w:rsidR="000F1B71" w:rsidRPr="0020010E">
        <w:rPr>
          <w:sz w:val="22"/>
          <w:szCs w:val="22"/>
        </w:rPr>
        <w:t>свойства) которого</w:t>
      </w:r>
      <w:r w:rsidR="000F1B71" w:rsidRPr="0020010E">
        <w:rPr>
          <w:sz w:val="22"/>
          <w:szCs w:val="22"/>
        </w:rPr>
        <w:br/>
        <w:t>являются улу</w:t>
      </w:r>
      <w:r w:rsidRPr="0020010E">
        <w:rPr>
          <w:sz w:val="22"/>
          <w:szCs w:val="22"/>
        </w:rPr>
        <w:t>чшенными по сравнению с качеством (потребительскими свойствами),</w:t>
      </w:r>
      <w:r w:rsidRPr="0020010E">
        <w:rPr>
          <w:sz w:val="22"/>
          <w:szCs w:val="22"/>
        </w:rPr>
        <w:br/>
        <w:t xml:space="preserve">указанным в </w:t>
      </w:r>
      <w:r w:rsidR="006D2CE9" w:rsidRPr="0020010E">
        <w:rPr>
          <w:sz w:val="22"/>
          <w:szCs w:val="22"/>
        </w:rPr>
        <w:t>Договор</w:t>
      </w:r>
      <w:r w:rsidRPr="0020010E">
        <w:rPr>
          <w:sz w:val="22"/>
          <w:szCs w:val="22"/>
        </w:rPr>
        <w:t>е.</w:t>
      </w:r>
    </w:p>
    <w:p w:rsidR="00AB017B" w:rsidRPr="0020010E" w:rsidRDefault="000F1B71" w:rsidP="00E45637">
      <w:pPr>
        <w:pStyle w:val="31"/>
        <w:numPr>
          <w:ilvl w:val="1"/>
          <w:numId w:val="18"/>
        </w:numPr>
        <w:shd w:val="clear" w:color="auto" w:fill="auto"/>
        <w:tabs>
          <w:tab w:val="left" w:pos="1144"/>
        </w:tabs>
        <w:spacing w:after="0" w:line="240" w:lineRule="auto"/>
        <w:ind w:left="40" w:right="60" w:firstLine="620"/>
        <w:rPr>
          <w:sz w:val="22"/>
          <w:szCs w:val="22"/>
        </w:rPr>
      </w:pPr>
      <w:r w:rsidRPr="0020010E">
        <w:rPr>
          <w:sz w:val="22"/>
          <w:szCs w:val="22"/>
        </w:rPr>
        <w:t xml:space="preserve"> </w:t>
      </w:r>
      <w:r w:rsidR="00AB017B" w:rsidRPr="0020010E">
        <w:rPr>
          <w:sz w:val="22"/>
          <w:szCs w:val="22"/>
        </w:rPr>
        <w:t xml:space="preserve">Государственный заказчик вправе принять решение </w:t>
      </w:r>
      <w:proofErr w:type="gramStart"/>
      <w:r w:rsidR="00AB017B" w:rsidRPr="0020010E">
        <w:rPr>
          <w:sz w:val="22"/>
          <w:szCs w:val="22"/>
        </w:rPr>
        <w:t>об одностороннем отказе от</w:t>
      </w:r>
      <w:r w:rsidR="00AB017B" w:rsidRPr="0020010E">
        <w:rPr>
          <w:sz w:val="22"/>
          <w:szCs w:val="22"/>
        </w:rPr>
        <w:br/>
        <w:t xml:space="preserve">исполнения </w:t>
      </w:r>
      <w:r w:rsidR="006D2CE9" w:rsidRPr="0020010E">
        <w:rPr>
          <w:sz w:val="22"/>
          <w:szCs w:val="22"/>
        </w:rPr>
        <w:t>Договор</w:t>
      </w:r>
      <w:r w:rsidR="00AB017B" w:rsidRPr="0020010E">
        <w:rPr>
          <w:sz w:val="22"/>
          <w:szCs w:val="22"/>
        </w:rPr>
        <w:t>а в соответствии с гражданск</w:t>
      </w:r>
      <w:r w:rsidR="00C05CA2" w:rsidRPr="0020010E">
        <w:rPr>
          <w:sz w:val="22"/>
          <w:szCs w:val="22"/>
        </w:rPr>
        <w:t>им законодательством в случае</w:t>
      </w:r>
      <w:proofErr w:type="gramEnd"/>
      <w:r w:rsidR="00C05CA2" w:rsidRPr="0020010E">
        <w:rPr>
          <w:sz w:val="22"/>
          <w:szCs w:val="22"/>
        </w:rPr>
        <w:t xml:space="preserve">: </w:t>
      </w:r>
    </w:p>
    <w:p w:rsidR="00AB017B" w:rsidRPr="0020010E" w:rsidRDefault="00AB017B" w:rsidP="00E45637">
      <w:pPr>
        <w:pStyle w:val="31"/>
        <w:shd w:val="clear" w:color="auto" w:fill="auto"/>
        <w:spacing w:after="0" w:line="240" w:lineRule="auto"/>
        <w:ind w:left="40" w:right="60" w:firstLine="620"/>
        <w:rPr>
          <w:sz w:val="22"/>
          <w:szCs w:val="22"/>
        </w:rPr>
      </w:pPr>
      <w:r w:rsidRPr="0020010E">
        <w:rPr>
          <w:sz w:val="22"/>
          <w:szCs w:val="22"/>
        </w:rPr>
        <w:t>выявления по результатам экспертизы несоответствия качественных характеристик</w:t>
      </w:r>
      <w:r w:rsidRPr="0020010E">
        <w:rPr>
          <w:sz w:val="22"/>
          <w:szCs w:val="22"/>
        </w:rPr>
        <w:br/>
        <w:t xml:space="preserve">товара условиям </w:t>
      </w:r>
      <w:r w:rsidR="006D2CE9" w:rsidRPr="0020010E">
        <w:rPr>
          <w:sz w:val="22"/>
          <w:szCs w:val="22"/>
        </w:rPr>
        <w:t>Договор</w:t>
      </w:r>
      <w:r w:rsidRPr="0020010E">
        <w:rPr>
          <w:sz w:val="22"/>
          <w:szCs w:val="22"/>
        </w:rPr>
        <w:t xml:space="preserve">а, препятствующего приемке товара; неоднократного </w:t>
      </w:r>
      <w:proofErr w:type="spellStart"/>
      <w:r w:rsidRPr="0020010E">
        <w:rPr>
          <w:sz w:val="22"/>
          <w:szCs w:val="22"/>
        </w:rPr>
        <w:t>нарзтления</w:t>
      </w:r>
      <w:proofErr w:type="spellEnd"/>
      <w:r w:rsidRPr="0020010E">
        <w:rPr>
          <w:sz w:val="22"/>
          <w:szCs w:val="22"/>
        </w:rPr>
        <w:br/>
        <w:t>срока поставки товара;</w:t>
      </w:r>
    </w:p>
    <w:p w:rsidR="00AB017B" w:rsidRPr="0020010E" w:rsidRDefault="00AB017B" w:rsidP="00E45637">
      <w:pPr>
        <w:pStyle w:val="31"/>
        <w:shd w:val="clear" w:color="auto" w:fill="auto"/>
        <w:spacing w:after="0" w:line="240" w:lineRule="auto"/>
        <w:ind w:left="40" w:right="60" w:firstLine="620"/>
        <w:rPr>
          <w:sz w:val="22"/>
          <w:szCs w:val="22"/>
        </w:rPr>
      </w:pPr>
      <w:r w:rsidRPr="0020010E">
        <w:rPr>
          <w:sz w:val="22"/>
          <w:szCs w:val="22"/>
        </w:rPr>
        <w:t>поставки (передачи) Поставщиком товара не соответствующего требованиям</w:t>
      </w:r>
      <w:r w:rsidRPr="0020010E">
        <w:rPr>
          <w:sz w:val="22"/>
          <w:szCs w:val="22"/>
        </w:rPr>
        <w:br/>
        <w:t xml:space="preserve">действующего законодательства Российской Федерации и условиям </w:t>
      </w:r>
      <w:r w:rsidR="006D2CE9" w:rsidRPr="0020010E">
        <w:rPr>
          <w:sz w:val="22"/>
          <w:szCs w:val="22"/>
        </w:rPr>
        <w:t>Договор</w:t>
      </w:r>
      <w:r w:rsidRPr="0020010E">
        <w:rPr>
          <w:sz w:val="22"/>
          <w:szCs w:val="22"/>
        </w:rPr>
        <w:t>а;</w:t>
      </w:r>
    </w:p>
    <w:p w:rsidR="00AB017B" w:rsidRPr="0020010E" w:rsidRDefault="00AB017B" w:rsidP="00E45637">
      <w:pPr>
        <w:pStyle w:val="31"/>
        <w:shd w:val="clear" w:color="auto" w:fill="auto"/>
        <w:spacing w:after="0" w:line="240" w:lineRule="auto"/>
        <w:ind w:left="40" w:firstLine="620"/>
        <w:rPr>
          <w:sz w:val="22"/>
          <w:szCs w:val="22"/>
        </w:rPr>
      </w:pPr>
      <w:r w:rsidRPr="0020010E">
        <w:rPr>
          <w:sz w:val="22"/>
          <w:szCs w:val="22"/>
        </w:rPr>
        <w:t>неоднократного нарушения срока замены товара ненадлежащего качества;</w:t>
      </w:r>
    </w:p>
    <w:p w:rsidR="00AB017B" w:rsidRPr="0020010E" w:rsidRDefault="00AB017B" w:rsidP="00E45637">
      <w:pPr>
        <w:pStyle w:val="31"/>
        <w:shd w:val="clear" w:color="auto" w:fill="auto"/>
        <w:spacing w:after="0" w:line="240" w:lineRule="auto"/>
        <w:ind w:left="40" w:right="60" w:firstLine="620"/>
        <w:rPr>
          <w:sz w:val="22"/>
          <w:szCs w:val="22"/>
        </w:rPr>
      </w:pPr>
      <w:r w:rsidRPr="0020010E">
        <w:rPr>
          <w:sz w:val="22"/>
          <w:szCs w:val="22"/>
        </w:rPr>
        <w:t>неисполнения или ненадлежащего исполнения Поставщиком иных обязательств,</w:t>
      </w:r>
      <w:r w:rsidRPr="0020010E">
        <w:rPr>
          <w:sz w:val="22"/>
          <w:szCs w:val="22"/>
        </w:rPr>
        <w:br/>
        <w:t xml:space="preserve">предусмотренных действующим законодательством Российской Федерации и </w:t>
      </w:r>
      <w:r w:rsidR="006D2CE9" w:rsidRPr="0020010E">
        <w:rPr>
          <w:sz w:val="22"/>
          <w:szCs w:val="22"/>
        </w:rPr>
        <w:t>Договор</w:t>
      </w:r>
      <w:r w:rsidRPr="0020010E">
        <w:rPr>
          <w:sz w:val="22"/>
          <w:szCs w:val="22"/>
        </w:rPr>
        <w:t>ом.</w:t>
      </w:r>
    </w:p>
    <w:p w:rsidR="00AB017B" w:rsidRPr="0020010E" w:rsidRDefault="00AB017B" w:rsidP="00E45637">
      <w:pPr>
        <w:pStyle w:val="31"/>
        <w:numPr>
          <w:ilvl w:val="1"/>
          <w:numId w:val="18"/>
        </w:numPr>
        <w:shd w:val="clear" w:color="auto" w:fill="auto"/>
        <w:tabs>
          <w:tab w:val="left" w:pos="1139"/>
        </w:tabs>
        <w:spacing w:after="0" w:line="240" w:lineRule="auto"/>
        <w:ind w:left="40" w:right="60" w:firstLine="620"/>
        <w:rPr>
          <w:sz w:val="22"/>
          <w:szCs w:val="22"/>
        </w:rPr>
      </w:pPr>
      <w:r w:rsidRPr="0020010E">
        <w:rPr>
          <w:sz w:val="22"/>
          <w:szCs w:val="22"/>
        </w:rPr>
        <w:t xml:space="preserve">Поставщик вправе принять решение </w:t>
      </w:r>
      <w:proofErr w:type="gramStart"/>
      <w:r w:rsidRPr="0020010E">
        <w:rPr>
          <w:sz w:val="22"/>
          <w:szCs w:val="22"/>
        </w:rPr>
        <w:t>об одностороннем отказе от исполнения</w:t>
      </w:r>
      <w:r w:rsidRPr="0020010E">
        <w:rPr>
          <w:sz w:val="22"/>
          <w:szCs w:val="22"/>
        </w:rPr>
        <w:br/>
      </w:r>
      <w:r w:rsidR="006D2CE9" w:rsidRPr="0020010E">
        <w:rPr>
          <w:sz w:val="22"/>
          <w:szCs w:val="22"/>
        </w:rPr>
        <w:t>Договор</w:t>
      </w:r>
      <w:r w:rsidRPr="0020010E">
        <w:rPr>
          <w:sz w:val="22"/>
          <w:szCs w:val="22"/>
        </w:rPr>
        <w:t>а в соответствии с гражданским законодательством в случае</w:t>
      </w:r>
      <w:proofErr w:type="gramEnd"/>
      <w:r w:rsidRPr="0020010E">
        <w:rPr>
          <w:sz w:val="22"/>
          <w:szCs w:val="22"/>
        </w:rPr>
        <w:t xml:space="preserve"> неисполнения</w:t>
      </w:r>
      <w:r w:rsidRPr="0020010E">
        <w:rPr>
          <w:sz w:val="22"/>
          <w:szCs w:val="22"/>
        </w:rPr>
        <w:br/>
        <w:t>(ненадлежащего исполнения) Государственным заказчиком обязательств, предусмотренных</w:t>
      </w:r>
      <w:r w:rsidRPr="0020010E">
        <w:rPr>
          <w:sz w:val="22"/>
          <w:szCs w:val="22"/>
        </w:rPr>
        <w:br/>
      </w:r>
      <w:r w:rsidR="006D2CE9" w:rsidRPr="0020010E">
        <w:rPr>
          <w:sz w:val="22"/>
          <w:szCs w:val="22"/>
        </w:rPr>
        <w:t>Договор</w:t>
      </w:r>
      <w:r w:rsidRPr="0020010E">
        <w:rPr>
          <w:sz w:val="22"/>
          <w:szCs w:val="22"/>
        </w:rPr>
        <w:t>ом.</w:t>
      </w:r>
    </w:p>
    <w:p w:rsidR="00AB017B" w:rsidRPr="0020010E" w:rsidRDefault="00AB017B" w:rsidP="00E45637">
      <w:pPr>
        <w:pStyle w:val="31"/>
        <w:numPr>
          <w:ilvl w:val="1"/>
          <w:numId w:val="18"/>
        </w:numPr>
        <w:shd w:val="clear" w:color="auto" w:fill="auto"/>
        <w:tabs>
          <w:tab w:val="left" w:pos="1144"/>
        </w:tabs>
        <w:spacing w:after="0" w:line="240" w:lineRule="auto"/>
        <w:ind w:left="40" w:right="60" w:firstLine="620"/>
        <w:rPr>
          <w:sz w:val="22"/>
          <w:szCs w:val="22"/>
        </w:rPr>
      </w:pPr>
      <w:proofErr w:type="gramStart"/>
      <w:r w:rsidRPr="0020010E">
        <w:rPr>
          <w:sz w:val="22"/>
          <w:szCs w:val="22"/>
        </w:rPr>
        <w:t xml:space="preserve">В случае расторжения </w:t>
      </w:r>
      <w:r w:rsidR="006D2CE9" w:rsidRPr="0020010E">
        <w:rPr>
          <w:sz w:val="22"/>
          <w:szCs w:val="22"/>
        </w:rPr>
        <w:t>Договор</w:t>
      </w:r>
      <w:r w:rsidRPr="0020010E">
        <w:rPr>
          <w:sz w:val="22"/>
          <w:szCs w:val="22"/>
        </w:rPr>
        <w:t>а по любым основаниям Государственный заказчик</w:t>
      </w:r>
      <w:r w:rsidRPr="0020010E">
        <w:rPr>
          <w:sz w:val="22"/>
          <w:szCs w:val="22"/>
        </w:rPr>
        <w:br/>
        <w:t>обязан оплатить Поставщику стоимость товара надлежащего качества и соответствующего</w:t>
      </w:r>
      <w:r w:rsidRPr="0020010E">
        <w:rPr>
          <w:sz w:val="22"/>
          <w:szCs w:val="22"/>
        </w:rPr>
        <w:br/>
        <w:t>требованиям Государственного заказчика, фактически поставленного на момент расторжения</w:t>
      </w:r>
      <w:r w:rsidRPr="0020010E">
        <w:rPr>
          <w:sz w:val="22"/>
          <w:szCs w:val="22"/>
        </w:rPr>
        <w:br/>
      </w:r>
      <w:r w:rsidR="006D2CE9" w:rsidRPr="0020010E">
        <w:rPr>
          <w:sz w:val="22"/>
          <w:szCs w:val="22"/>
        </w:rPr>
        <w:t>Договор</w:t>
      </w:r>
      <w:r w:rsidRPr="0020010E">
        <w:rPr>
          <w:sz w:val="22"/>
          <w:szCs w:val="22"/>
        </w:rPr>
        <w:t>а.</w:t>
      </w:r>
      <w:proofErr w:type="gramEnd"/>
    </w:p>
    <w:p w:rsidR="00AB017B" w:rsidRPr="0020010E" w:rsidRDefault="00AB017B" w:rsidP="00E45637">
      <w:pPr>
        <w:pStyle w:val="31"/>
        <w:numPr>
          <w:ilvl w:val="1"/>
          <w:numId w:val="18"/>
        </w:numPr>
        <w:shd w:val="clear" w:color="auto" w:fill="auto"/>
        <w:tabs>
          <w:tab w:val="left" w:pos="1230"/>
        </w:tabs>
        <w:spacing w:after="0" w:line="240" w:lineRule="auto"/>
        <w:ind w:left="40" w:right="60" w:firstLine="620"/>
        <w:rPr>
          <w:sz w:val="22"/>
          <w:szCs w:val="22"/>
        </w:rPr>
      </w:pPr>
      <w:r w:rsidRPr="0020010E">
        <w:rPr>
          <w:sz w:val="22"/>
          <w:szCs w:val="22"/>
        </w:rPr>
        <w:t xml:space="preserve">Если в результате </w:t>
      </w:r>
      <w:proofErr w:type="gramStart"/>
      <w:r w:rsidRPr="0020010E">
        <w:rPr>
          <w:sz w:val="22"/>
          <w:szCs w:val="22"/>
        </w:rPr>
        <w:t>издания акта органа государственной власти Российской</w:t>
      </w:r>
      <w:r w:rsidRPr="0020010E">
        <w:rPr>
          <w:sz w:val="22"/>
          <w:szCs w:val="22"/>
        </w:rPr>
        <w:br/>
        <w:t>Федерации</w:t>
      </w:r>
      <w:proofErr w:type="gramEnd"/>
      <w:r w:rsidRPr="0020010E">
        <w:rPr>
          <w:sz w:val="22"/>
          <w:szCs w:val="22"/>
        </w:rPr>
        <w:t xml:space="preserve"> исполнение Государственным заказчиком своих обязательств по </w:t>
      </w:r>
      <w:r w:rsidR="006D2CE9" w:rsidRPr="0020010E">
        <w:rPr>
          <w:sz w:val="22"/>
          <w:szCs w:val="22"/>
        </w:rPr>
        <w:t>Договор</w:t>
      </w:r>
      <w:r w:rsidRPr="0020010E">
        <w:rPr>
          <w:sz w:val="22"/>
          <w:szCs w:val="22"/>
        </w:rPr>
        <w:t>у</w:t>
      </w:r>
      <w:r w:rsidRPr="0020010E">
        <w:rPr>
          <w:sz w:val="22"/>
          <w:szCs w:val="22"/>
        </w:rPr>
        <w:br/>
        <w:t>становится невозможным полностью или частично, обязательство прекращается полностью</w:t>
      </w:r>
      <w:r w:rsidRPr="0020010E">
        <w:rPr>
          <w:sz w:val="22"/>
          <w:szCs w:val="22"/>
        </w:rPr>
        <w:br/>
        <w:t>или в соответствующей части.</w:t>
      </w:r>
    </w:p>
    <w:p w:rsidR="00AB017B" w:rsidRPr="0020010E" w:rsidRDefault="00AB017B" w:rsidP="00E45637">
      <w:pPr>
        <w:pStyle w:val="31"/>
        <w:numPr>
          <w:ilvl w:val="1"/>
          <w:numId w:val="18"/>
        </w:numPr>
        <w:shd w:val="clear" w:color="auto" w:fill="auto"/>
        <w:tabs>
          <w:tab w:val="left" w:pos="1312"/>
        </w:tabs>
        <w:spacing w:after="240" w:line="240" w:lineRule="auto"/>
        <w:ind w:left="40" w:right="60" w:firstLine="620"/>
        <w:rPr>
          <w:sz w:val="22"/>
          <w:szCs w:val="22"/>
        </w:rPr>
      </w:pPr>
      <w:r w:rsidRPr="0020010E">
        <w:rPr>
          <w:sz w:val="22"/>
          <w:szCs w:val="22"/>
        </w:rPr>
        <w:t>Если заказчиком проведена экспертиза поставленного товара, с привлечением</w:t>
      </w:r>
      <w:r w:rsidRPr="0020010E">
        <w:rPr>
          <w:sz w:val="22"/>
          <w:szCs w:val="22"/>
        </w:rPr>
        <w:br/>
        <w:t xml:space="preserve">экспертов, экспертных организаций, решение об одностороннем отказе от </w:t>
      </w:r>
      <w:proofErr w:type="spellStart"/>
      <w:r w:rsidRPr="0020010E">
        <w:rPr>
          <w:sz w:val="22"/>
          <w:szCs w:val="22"/>
        </w:rPr>
        <w:t>исполнрния</w:t>
      </w:r>
      <w:proofErr w:type="spellEnd"/>
      <w:r w:rsidRPr="0020010E">
        <w:rPr>
          <w:sz w:val="22"/>
          <w:szCs w:val="22"/>
        </w:rPr>
        <w:br/>
      </w:r>
      <w:r w:rsidR="006D2CE9" w:rsidRPr="0020010E">
        <w:rPr>
          <w:sz w:val="22"/>
          <w:szCs w:val="22"/>
        </w:rPr>
        <w:t>Договор</w:t>
      </w:r>
      <w:r w:rsidRPr="0020010E">
        <w:rPr>
          <w:sz w:val="22"/>
          <w:szCs w:val="22"/>
        </w:rPr>
        <w:t>а может быть принято заказчиком только при условии, что по результатам</w:t>
      </w:r>
      <w:r w:rsidRPr="0020010E">
        <w:rPr>
          <w:sz w:val="22"/>
          <w:szCs w:val="22"/>
        </w:rPr>
        <w:br/>
        <w:t>экспертизы поставленного товара, выполненной работы или оказанной услуги в заключени</w:t>
      </w:r>
      <w:proofErr w:type="gramStart"/>
      <w:r w:rsidRPr="0020010E">
        <w:rPr>
          <w:sz w:val="22"/>
          <w:szCs w:val="22"/>
        </w:rPr>
        <w:t>и</w:t>
      </w:r>
      <w:proofErr w:type="gramEnd"/>
      <w:r w:rsidRPr="0020010E">
        <w:rPr>
          <w:sz w:val="22"/>
          <w:szCs w:val="22"/>
        </w:rPr>
        <w:br/>
        <w:t xml:space="preserve">эксперта, экспертной организации будут подтверждены нарушения условий </w:t>
      </w:r>
      <w:r w:rsidR="006D2CE9" w:rsidRPr="0020010E">
        <w:rPr>
          <w:sz w:val="22"/>
          <w:szCs w:val="22"/>
        </w:rPr>
        <w:t>Договор</w:t>
      </w:r>
      <w:r w:rsidRPr="0020010E">
        <w:rPr>
          <w:sz w:val="22"/>
          <w:szCs w:val="22"/>
        </w:rPr>
        <w:t>а,</w:t>
      </w:r>
      <w:r w:rsidRPr="0020010E">
        <w:rPr>
          <w:sz w:val="22"/>
          <w:szCs w:val="22"/>
        </w:rPr>
        <w:br/>
        <w:t xml:space="preserve">послужившие основанием для одностороннего отказа заказчика от исполнения </w:t>
      </w:r>
      <w:r w:rsidR="006D2CE9" w:rsidRPr="0020010E">
        <w:rPr>
          <w:sz w:val="22"/>
          <w:szCs w:val="22"/>
        </w:rPr>
        <w:t>Договор</w:t>
      </w:r>
      <w:r w:rsidRPr="0020010E">
        <w:rPr>
          <w:sz w:val="22"/>
          <w:szCs w:val="22"/>
        </w:rPr>
        <w:t>а.</w:t>
      </w:r>
    </w:p>
    <w:p w:rsidR="00AB017B" w:rsidRPr="0020010E" w:rsidRDefault="00AB017B" w:rsidP="00E45637">
      <w:pPr>
        <w:pStyle w:val="24"/>
        <w:keepNext/>
        <w:keepLines/>
        <w:numPr>
          <w:ilvl w:val="0"/>
          <w:numId w:val="18"/>
        </w:numPr>
        <w:shd w:val="clear" w:color="auto" w:fill="auto"/>
        <w:tabs>
          <w:tab w:val="left" w:pos="410"/>
        </w:tabs>
        <w:spacing w:before="0" w:after="0" w:line="240" w:lineRule="auto"/>
        <w:ind w:left="60"/>
        <w:rPr>
          <w:sz w:val="22"/>
          <w:szCs w:val="22"/>
        </w:rPr>
      </w:pPr>
      <w:bookmarkStart w:id="7" w:name="bookmark8"/>
      <w:r w:rsidRPr="0020010E">
        <w:rPr>
          <w:sz w:val="22"/>
          <w:szCs w:val="22"/>
        </w:rPr>
        <w:t>ПОРЯДОК РАЗРЕШЕНИЯ СПОРОВ</w:t>
      </w:r>
      <w:bookmarkEnd w:id="7"/>
    </w:p>
    <w:p w:rsidR="00AB017B" w:rsidRPr="0020010E" w:rsidRDefault="00AB017B" w:rsidP="00E45637">
      <w:pPr>
        <w:pStyle w:val="31"/>
        <w:numPr>
          <w:ilvl w:val="1"/>
          <w:numId w:val="18"/>
        </w:numPr>
        <w:shd w:val="clear" w:color="auto" w:fill="auto"/>
        <w:tabs>
          <w:tab w:val="left" w:pos="1326"/>
        </w:tabs>
        <w:spacing w:after="0" w:line="240" w:lineRule="auto"/>
        <w:ind w:left="40" w:right="60" w:firstLine="620"/>
        <w:rPr>
          <w:sz w:val="22"/>
          <w:szCs w:val="22"/>
        </w:rPr>
      </w:pPr>
      <w:r w:rsidRPr="0020010E">
        <w:rPr>
          <w:sz w:val="22"/>
          <w:szCs w:val="22"/>
        </w:rPr>
        <w:t xml:space="preserve">Все споры и разногласия, возникающие при исполнении </w:t>
      </w:r>
      <w:r w:rsidR="006D2CE9" w:rsidRPr="0020010E">
        <w:rPr>
          <w:sz w:val="22"/>
          <w:szCs w:val="22"/>
        </w:rPr>
        <w:t>Договор</w:t>
      </w:r>
      <w:r w:rsidRPr="0020010E">
        <w:rPr>
          <w:sz w:val="22"/>
          <w:szCs w:val="22"/>
        </w:rPr>
        <w:t>а, решаются</w:t>
      </w:r>
      <w:r w:rsidRPr="0020010E">
        <w:rPr>
          <w:sz w:val="22"/>
          <w:szCs w:val="22"/>
        </w:rPr>
        <w:br/>
        <w:t>Сторонами путем переговоров. При невозможности достижения соглашения Сторон споры и</w:t>
      </w:r>
      <w:r w:rsidRPr="0020010E">
        <w:rPr>
          <w:sz w:val="22"/>
          <w:szCs w:val="22"/>
        </w:rPr>
        <w:br/>
        <w:t xml:space="preserve">разногласия, возникающие при исполнении </w:t>
      </w:r>
      <w:r w:rsidR="006D2CE9" w:rsidRPr="0020010E">
        <w:rPr>
          <w:sz w:val="22"/>
          <w:szCs w:val="22"/>
        </w:rPr>
        <w:t>Договор</w:t>
      </w:r>
      <w:r w:rsidRPr="0020010E">
        <w:rPr>
          <w:sz w:val="22"/>
          <w:szCs w:val="22"/>
        </w:rPr>
        <w:t>а, подлежат разрешению в</w:t>
      </w:r>
      <w:r w:rsidRPr="0020010E">
        <w:rPr>
          <w:sz w:val="22"/>
          <w:szCs w:val="22"/>
        </w:rPr>
        <w:br/>
        <w:t>Арбитражном суде Республики Татарстан в порядке, предусмотренном законодательством</w:t>
      </w:r>
      <w:r w:rsidRPr="0020010E">
        <w:rPr>
          <w:sz w:val="22"/>
          <w:szCs w:val="22"/>
        </w:rPr>
        <w:br/>
        <w:t>Российской Федерации.</w:t>
      </w:r>
    </w:p>
    <w:p w:rsidR="00AB017B" w:rsidRPr="0020010E" w:rsidRDefault="00AB017B" w:rsidP="00E45637">
      <w:pPr>
        <w:pStyle w:val="31"/>
        <w:numPr>
          <w:ilvl w:val="1"/>
          <w:numId w:val="18"/>
        </w:numPr>
        <w:shd w:val="clear" w:color="auto" w:fill="auto"/>
        <w:tabs>
          <w:tab w:val="left" w:pos="1302"/>
        </w:tabs>
        <w:spacing w:after="0" w:line="240" w:lineRule="auto"/>
        <w:ind w:left="40" w:right="60" w:firstLine="620"/>
        <w:rPr>
          <w:sz w:val="22"/>
          <w:szCs w:val="22"/>
        </w:rPr>
      </w:pPr>
      <w:r w:rsidRPr="0020010E">
        <w:rPr>
          <w:sz w:val="22"/>
          <w:szCs w:val="22"/>
        </w:rPr>
        <w:t>Досудебный порядок урегулирования споров, предусматривающий направление</w:t>
      </w:r>
      <w:r w:rsidRPr="0020010E">
        <w:rPr>
          <w:sz w:val="22"/>
          <w:szCs w:val="22"/>
        </w:rPr>
        <w:br/>
        <w:t>претензии контрагенту, является обязательным.</w:t>
      </w:r>
    </w:p>
    <w:p w:rsidR="004145D2" w:rsidRPr="0020010E" w:rsidRDefault="00AB017B" w:rsidP="00E45637">
      <w:pPr>
        <w:pStyle w:val="31"/>
        <w:shd w:val="clear" w:color="auto" w:fill="auto"/>
        <w:spacing w:after="544" w:line="240" w:lineRule="auto"/>
        <w:ind w:left="40" w:right="60" w:firstLine="620"/>
        <w:rPr>
          <w:sz w:val="22"/>
          <w:szCs w:val="22"/>
        </w:rPr>
      </w:pPr>
      <w:r w:rsidRPr="0020010E">
        <w:rPr>
          <w:sz w:val="22"/>
          <w:szCs w:val="22"/>
        </w:rPr>
        <w:t>Сторона, которой предъявлена претензия, обязана рассмотреть так</w:t>
      </w:r>
      <w:r w:rsidR="00A12C2A" w:rsidRPr="0020010E">
        <w:rPr>
          <w:sz w:val="22"/>
          <w:szCs w:val="22"/>
        </w:rPr>
        <w:t>ую</w:t>
      </w:r>
      <w:r w:rsidRPr="0020010E">
        <w:rPr>
          <w:sz w:val="22"/>
          <w:szCs w:val="22"/>
        </w:rPr>
        <w:t xml:space="preserve"> претензию в</w:t>
      </w:r>
      <w:r w:rsidRPr="0020010E">
        <w:rPr>
          <w:sz w:val="22"/>
          <w:szCs w:val="22"/>
        </w:rPr>
        <w:br/>
        <w:t>течение 30 (тридцати) кал</w:t>
      </w:r>
      <w:r w:rsidR="00A12C2A" w:rsidRPr="0020010E">
        <w:rPr>
          <w:sz w:val="22"/>
          <w:szCs w:val="22"/>
        </w:rPr>
        <w:t>ендарных дней с момента ее получ</w:t>
      </w:r>
      <w:r w:rsidRPr="0020010E">
        <w:rPr>
          <w:sz w:val="22"/>
          <w:szCs w:val="22"/>
        </w:rPr>
        <w:t>ения и сообщить о своем</w:t>
      </w:r>
      <w:r w:rsidRPr="0020010E">
        <w:rPr>
          <w:sz w:val="22"/>
          <w:szCs w:val="22"/>
        </w:rPr>
        <w:br/>
        <w:t>решении другой Стороне путем направления ответа в письменной форме.</w:t>
      </w:r>
    </w:p>
    <w:p w:rsidR="00AB017B" w:rsidRPr="0020010E" w:rsidRDefault="00AB017B" w:rsidP="00E45637">
      <w:pPr>
        <w:pStyle w:val="24"/>
        <w:keepNext/>
        <w:keepLines/>
        <w:numPr>
          <w:ilvl w:val="0"/>
          <w:numId w:val="18"/>
        </w:numPr>
        <w:shd w:val="clear" w:color="auto" w:fill="auto"/>
        <w:tabs>
          <w:tab w:val="left" w:pos="410"/>
        </w:tabs>
        <w:spacing w:before="0" w:after="0" w:line="240" w:lineRule="auto"/>
        <w:ind w:left="60"/>
        <w:rPr>
          <w:sz w:val="22"/>
          <w:szCs w:val="22"/>
        </w:rPr>
      </w:pPr>
      <w:r w:rsidRPr="0020010E">
        <w:rPr>
          <w:sz w:val="22"/>
          <w:szCs w:val="22"/>
        </w:rPr>
        <w:lastRenderedPageBreak/>
        <w:t>ПРОЧИЕ УСЛОВИЯ</w:t>
      </w:r>
    </w:p>
    <w:p w:rsidR="00AB017B" w:rsidRPr="0020010E" w:rsidRDefault="006D2CE9" w:rsidP="00E45637">
      <w:pPr>
        <w:pStyle w:val="31"/>
        <w:numPr>
          <w:ilvl w:val="1"/>
          <w:numId w:val="18"/>
        </w:numPr>
        <w:shd w:val="clear" w:color="auto" w:fill="auto"/>
        <w:tabs>
          <w:tab w:val="left" w:pos="1374"/>
        </w:tabs>
        <w:spacing w:after="0" w:line="240" w:lineRule="auto"/>
        <w:ind w:left="40" w:right="60" w:firstLine="620"/>
        <w:rPr>
          <w:sz w:val="22"/>
          <w:szCs w:val="22"/>
        </w:rPr>
      </w:pPr>
      <w:r w:rsidRPr="0020010E">
        <w:rPr>
          <w:sz w:val="22"/>
          <w:szCs w:val="22"/>
        </w:rPr>
        <w:t>Договор</w:t>
      </w:r>
      <w:r w:rsidR="00AB017B" w:rsidRPr="0020010E">
        <w:rPr>
          <w:sz w:val="22"/>
          <w:szCs w:val="22"/>
        </w:rPr>
        <w:t xml:space="preserve"> составлен в двух подлинных экземплярах, имеющих одинаковую</w:t>
      </w:r>
      <w:r w:rsidR="00AB017B" w:rsidRPr="0020010E">
        <w:rPr>
          <w:sz w:val="22"/>
          <w:szCs w:val="22"/>
        </w:rPr>
        <w:br/>
        <w:t>юридическую силу, по одному для каждой из Сторон.</w:t>
      </w:r>
    </w:p>
    <w:p w:rsidR="004D687E" w:rsidRPr="0020010E" w:rsidRDefault="00AB017B" w:rsidP="00E45637">
      <w:pPr>
        <w:pStyle w:val="31"/>
        <w:shd w:val="clear" w:color="auto" w:fill="auto"/>
        <w:spacing w:after="0" w:line="240" w:lineRule="auto"/>
        <w:ind w:left="20" w:right="20" w:firstLine="640"/>
        <w:rPr>
          <w:sz w:val="22"/>
          <w:szCs w:val="22"/>
        </w:rPr>
      </w:pPr>
      <w:r w:rsidRPr="0020010E">
        <w:rPr>
          <w:sz w:val="22"/>
          <w:szCs w:val="22"/>
        </w:rPr>
        <w:t xml:space="preserve">В случае изменения юридических адресов, банковских и отгрузочных </w:t>
      </w:r>
      <w:r w:rsidR="004D687E" w:rsidRPr="0020010E">
        <w:rPr>
          <w:sz w:val="22"/>
          <w:szCs w:val="22"/>
        </w:rPr>
        <w:t>реквизитов Сторона обязана сообщить об этом другой Стороне в течение 1 (одного) рабочего</w:t>
      </w:r>
      <w:r w:rsidR="004D687E" w:rsidRPr="0020010E">
        <w:rPr>
          <w:sz w:val="22"/>
          <w:szCs w:val="22"/>
        </w:rPr>
        <w:br/>
        <w:t>дня в письменной форме.</w:t>
      </w:r>
    </w:p>
    <w:p w:rsidR="004D687E" w:rsidRPr="0020010E" w:rsidRDefault="004D687E" w:rsidP="00E45637">
      <w:pPr>
        <w:pStyle w:val="31"/>
        <w:numPr>
          <w:ilvl w:val="1"/>
          <w:numId w:val="18"/>
        </w:numPr>
        <w:shd w:val="clear" w:color="auto" w:fill="auto"/>
        <w:spacing w:after="0" w:line="240" w:lineRule="auto"/>
        <w:ind w:right="20" w:firstLine="709"/>
        <w:rPr>
          <w:sz w:val="22"/>
          <w:szCs w:val="22"/>
        </w:rPr>
      </w:pPr>
      <w:r w:rsidRPr="0020010E">
        <w:rPr>
          <w:sz w:val="22"/>
          <w:szCs w:val="22"/>
        </w:rPr>
        <w:t xml:space="preserve">При исполнении </w:t>
      </w:r>
      <w:r w:rsidR="006D2CE9" w:rsidRPr="0020010E">
        <w:rPr>
          <w:sz w:val="22"/>
          <w:szCs w:val="22"/>
        </w:rPr>
        <w:t>Договор</w:t>
      </w:r>
      <w:r w:rsidRPr="0020010E">
        <w:rPr>
          <w:sz w:val="22"/>
          <w:szCs w:val="22"/>
        </w:rPr>
        <w:t xml:space="preserve">а не </w:t>
      </w:r>
      <w:r w:rsidR="00A12C2A" w:rsidRPr="0020010E">
        <w:rPr>
          <w:sz w:val="22"/>
          <w:szCs w:val="22"/>
        </w:rPr>
        <w:t>допускается перемена Поставщика</w:t>
      </w:r>
      <w:r w:rsidRPr="0020010E">
        <w:rPr>
          <w:sz w:val="22"/>
          <w:szCs w:val="22"/>
        </w:rPr>
        <w:t>, за</w:t>
      </w:r>
      <w:r w:rsidRPr="0020010E">
        <w:rPr>
          <w:sz w:val="22"/>
          <w:szCs w:val="22"/>
        </w:rPr>
        <w:br/>
        <w:t>исключением случаев, когда новый Поставщик является правопреемником Поставщика по</w:t>
      </w:r>
      <w:r w:rsidRPr="0020010E">
        <w:rPr>
          <w:sz w:val="22"/>
          <w:szCs w:val="22"/>
        </w:rPr>
        <w:br/>
        <w:t xml:space="preserve">такому </w:t>
      </w:r>
      <w:r w:rsidR="006D2CE9" w:rsidRPr="0020010E">
        <w:rPr>
          <w:sz w:val="22"/>
          <w:szCs w:val="22"/>
        </w:rPr>
        <w:t>Договор</w:t>
      </w:r>
      <w:r w:rsidRPr="0020010E">
        <w:rPr>
          <w:sz w:val="22"/>
          <w:szCs w:val="22"/>
        </w:rPr>
        <w:t>у вследствие реорганизации юридического лица в форме преобразования,</w:t>
      </w:r>
      <w:r w:rsidRPr="0020010E">
        <w:rPr>
          <w:sz w:val="22"/>
          <w:szCs w:val="22"/>
        </w:rPr>
        <w:br/>
        <w:t xml:space="preserve">слияния или присоединения. В случае перемены Государственного заказчика по </w:t>
      </w:r>
      <w:r w:rsidR="006D2CE9" w:rsidRPr="0020010E">
        <w:rPr>
          <w:sz w:val="22"/>
          <w:szCs w:val="22"/>
        </w:rPr>
        <w:t>Договор</w:t>
      </w:r>
      <w:r w:rsidRPr="0020010E">
        <w:rPr>
          <w:sz w:val="22"/>
          <w:szCs w:val="22"/>
        </w:rPr>
        <w:t>у</w:t>
      </w:r>
      <w:r w:rsidRPr="0020010E">
        <w:rPr>
          <w:sz w:val="22"/>
          <w:szCs w:val="22"/>
        </w:rPr>
        <w:br/>
        <w:t xml:space="preserve">его права и обязанности по такому </w:t>
      </w:r>
      <w:r w:rsidR="006D2CE9" w:rsidRPr="0020010E">
        <w:rPr>
          <w:sz w:val="22"/>
          <w:szCs w:val="22"/>
        </w:rPr>
        <w:t>Договор</w:t>
      </w:r>
      <w:r w:rsidRPr="0020010E">
        <w:rPr>
          <w:sz w:val="22"/>
          <w:szCs w:val="22"/>
        </w:rPr>
        <w:t>у переходят к новому Государственному</w:t>
      </w:r>
      <w:r w:rsidRPr="0020010E">
        <w:rPr>
          <w:sz w:val="22"/>
          <w:szCs w:val="22"/>
        </w:rPr>
        <w:br/>
        <w:t>заказчику в том ж</w:t>
      </w:r>
      <w:r w:rsidR="00A12C2A" w:rsidRPr="0020010E">
        <w:rPr>
          <w:sz w:val="22"/>
          <w:szCs w:val="22"/>
        </w:rPr>
        <w:t xml:space="preserve">е объеме и на тех же </w:t>
      </w:r>
      <w:proofErr w:type="spellStart"/>
      <w:r w:rsidR="00A12C2A" w:rsidRPr="0020010E">
        <w:rPr>
          <w:sz w:val="22"/>
          <w:szCs w:val="22"/>
        </w:rPr>
        <w:t>условияк</w:t>
      </w:r>
      <w:proofErr w:type="spellEnd"/>
      <w:r w:rsidR="00A12C2A" w:rsidRPr="0020010E">
        <w:rPr>
          <w:sz w:val="22"/>
          <w:szCs w:val="22"/>
        </w:rPr>
        <w:t>.</w:t>
      </w:r>
      <w:r w:rsidR="00A12C2A" w:rsidRPr="0020010E">
        <w:rPr>
          <w:sz w:val="22"/>
          <w:szCs w:val="22"/>
        </w:rPr>
        <w:tab/>
      </w:r>
    </w:p>
    <w:p w:rsidR="004D687E" w:rsidRPr="0020010E" w:rsidRDefault="006D2CE9" w:rsidP="00E45637">
      <w:pPr>
        <w:pStyle w:val="31"/>
        <w:numPr>
          <w:ilvl w:val="1"/>
          <w:numId w:val="18"/>
        </w:numPr>
        <w:shd w:val="clear" w:color="auto" w:fill="auto"/>
        <w:tabs>
          <w:tab w:val="left" w:pos="0"/>
        </w:tabs>
        <w:spacing w:after="0" w:line="240" w:lineRule="auto"/>
        <w:ind w:right="20" w:firstLine="709"/>
        <w:rPr>
          <w:sz w:val="22"/>
          <w:szCs w:val="22"/>
        </w:rPr>
      </w:pPr>
      <w:r w:rsidRPr="0020010E">
        <w:rPr>
          <w:sz w:val="22"/>
          <w:szCs w:val="22"/>
        </w:rPr>
        <w:t>Договор</w:t>
      </w:r>
      <w:r w:rsidR="004D687E" w:rsidRPr="0020010E">
        <w:rPr>
          <w:sz w:val="22"/>
          <w:szCs w:val="22"/>
        </w:rPr>
        <w:t xml:space="preserve"> считается одноэтапным. Этап начинается с момента заключения</w:t>
      </w:r>
      <w:r w:rsidR="004D687E" w:rsidRPr="0020010E">
        <w:rPr>
          <w:sz w:val="22"/>
          <w:szCs w:val="22"/>
        </w:rPr>
        <w:br/>
      </w:r>
      <w:r w:rsidRPr="0020010E">
        <w:rPr>
          <w:sz w:val="22"/>
          <w:szCs w:val="22"/>
        </w:rPr>
        <w:t>Договор</w:t>
      </w:r>
      <w:r w:rsidR="004D687E" w:rsidRPr="0020010E">
        <w:rPr>
          <w:sz w:val="22"/>
          <w:szCs w:val="22"/>
        </w:rPr>
        <w:t xml:space="preserve">а и завершается датой последней оплаты по </w:t>
      </w:r>
      <w:r w:rsidRPr="0020010E">
        <w:rPr>
          <w:sz w:val="22"/>
          <w:szCs w:val="22"/>
        </w:rPr>
        <w:t>Договор</w:t>
      </w:r>
      <w:r w:rsidR="004D687E" w:rsidRPr="0020010E">
        <w:rPr>
          <w:sz w:val="22"/>
          <w:szCs w:val="22"/>
        </w:rPr>
        <w:t>у.</w:t>
      </w:r>
    </w:p>
    <w:p w:rsidR="004D687E" w:rsidRPr="0020010E" w:rsidRDefault="004D687E" w:rsidP="00E45637">
      <w:pPr>
        <w:pStyle w:val="31"/>
        <w:numPr>
          <w:ilvl w:val="1"/>
          <w:numId w:val="18"/>
        </w:numPr>
        <w:shd w:val="clear" w:color="auto" w:fill="auto"/>
        <w:tabs>
          <w:tab w:val="left" w:pos="1494"/>
        </w:tabs>
        <w:spacing w:after="0" w:line="240" w:lineRule="auto"/>
        <w:ind w:left="20" w:right="20" w:firstLine="720"/>
        <w:rPr>
          <w:sz w:val="22"/>
          <w:szCs w:val="22"/>
        </w:rPr>
      </w:pPr>
      <w:r w:rsidRPr="0020010E">
        <w:rPr>
          <w:sz w:val="22"/>
          <w:szCs w:val="22"/>
        </w:rPr>
        <w:t xml:space="preserve">Во всем остальном, что не предусмотрено </w:t>
      </w:r>
      <w:r w:rsidR="006D2CE9" w:rsidRPr="0020010E">
        <w:rPr>
          <w:sz w:val="22"/>
          <w:szCs w:val="22"/>
        </w:rPr>
        <w:t>Договор</w:t>
      </w:r>
      <w:r w:rsidRPr="0020010E">
        <w:rPr>
          <w:sz w:val="22"/>
          <w:szCs w:val="22"/>
        </w:rPr>
        <w:t>ом, Стороны</w:t>
      </w:r>
      <w:r w:rsidRPr="0020010E">
        <w:rPr>
          <w:sz w:val="22"/>
          <w:szCs w:val="22"/>
        </w:rPr>
        <w:br/>
        <w:t>руководствуются законодательством Российской Федерации.</w:t>
      </w:r>
    </w:p>
    <w:p w:rsidR="004D687E" w:rsidRPr="0020010E" w:rsidRDefault="00A20E65" w:rsidP="00E45637">
      <w:pPr>
        <w:pStyle w:val="31"/>
        <w:numPr>
          <w:ilvl w:val="1"/>
          <w:numId w:val="18"/>
        </w:numPr>
        <w:shd w:val="clear" w:color="auto" w:fill="auto"/>
        <w:tabs>
          <w:tab w:val="left" w:pos="1258"/>
        </w:tabs>
        <w:spacing w:after="0" w:line="240" w:lineRule="auto"/>
        <w:ind w:left="20" w:firstLine="720"/>
        <w:rPr>
          <w:sz w:val="22"/>
          <w:szCs w:val="22"/>
        </w:rPr>
      </w:pPr>
      <w:r w:rsidRPr="0020010E">
        <w:rPr>
          <w:sz w:val="22"/>
          <w:szCs w:val="22"/>
        </w:rPr>
        <w:t>Приложение</w:t>
      </w:r>
      <w:r w:rsidR="004D687E" w:rsidRPr="0020010E">
        <w:rPr>
          <w:sz w:val="22"/>
          <w:szCs w:val="22"/>
        </w:rPr>
        <w:t xml:space="preserve"> к </w:t>
      </w:r>
      <w:r w:rsidR="006D2CE9" w:rsidRPr="0020010E">
        <w:rPr>
          <w:sz w:val="22"/>
          <w:szCs w:val="22"/>
        </w:rPr>
        <w:t>Договор</w:t>
      </w:r>
      <w:r w:rsidR="004D687E" w:rsidRPr="0020010E">
        <w:rPr>
          <w:sz w:val="22"/>
          <w:szCs w:val="22"/>
        </w:rPr>
        <w:t xml:space="preserve">у, </w:t>
      </w:r>
      <w:proofErr w:type="gramStart"/>
      <w:r w:rsidR="004D687E" w:rsidRPr="0020010E">
        <w:rPr>
          <w:sz w:val="22"/>
          <w:szCs w:val="22"/>
        </w:rPr>
        <w:t>являющиеся</w:t>
      </w:r>
      <w:proofErr w:type="gramEnd"/>
      <w:r w:rsidR="004D687E" w:rsidRPr="0020010E">
        <w:rPr>
          <w:sz w:val="22"/>
          <w:szCs w:val="22"/>
        </w:rPr>
        <w:t xml:space="preserve"> его неотъемлемой частью:</w:t>
      </w:r>
    </w:p>
    <w:p w:rsidR="004D687E" w:rsidRDefault="00A20E65" w:rsidP="00E45637">
      <w:pPr>
        <w:pStyle w:val="31"/>
        <w:shd w:val="clear" w:color="auto" w:fill="auto"/>
        <w:spacing w:after="0" w:line="240" w:lineRule="auto"/>
        <w:ind w:left="20" w:firstLine="720"/>
        <w:rPr>
          <w:sz w:val="22"/>
          <w:szCs w:val="22"/>
        </w:rPr>
      </w:pPr>
      <w:r w:rsidRPr="0020010E">
        <w:rPr>
          <w:sz w:val="22"/>
          <w:szCs w:val="22"/>
        </w:rPr>
        <w:t xml:space="preserve">Спецификация </w:t>
      </w:r>
    </w:p>
    <w:p w:rsidR="0020010E" w:rsidRPr="0020010E" w:rsidRDefault="0020010E" w:rsidP="00E45637">
      <w:pPr>
        <w:pStyle w:val="31"/>
        <w:shd w:val="clear" w:color="auto" w:fill="auto"/>
        <w:spacing w:after="0" w:line="240" w:lineRule="auto"/>
        <w:ind w:left="20" w:firstLine="720"/>
        <w:rPr>
          <w:sz w:val="22"/>
          <w:szCs w:val="22"/>
        </w:rPr>
      </w:pPr>
    </w:p>
    <w:p w:rsidR="004D687E" w:rsidRPr="0020010E" w:rsidRDefault="004D687E" w:rsidP="00E45637">
      <w:pPr>
        <w:pStyle w:val="26"/>
        <w:numPr>
          <w:ilvl w:val="0"/>
          <w:numId w:val="18"/>
        </w:numPr>
        <w:shd w:val="clear" w:color="auto" w:fill="auto"/>
        <w:tabs>
          <w:tab w:val="left" w:pos="375"/>
        </w:tabs>
        <w:spacing w:line="240" w:lineRule="auto"/>
        <w:ind w:left="20"/>
        <w:rPr>
          <w:sz w:val="22"/>
          <w:szCs w:val="22"/>
        </w:rPr>
      </w:pPr>
      <w:r w:rsidRPr="0020010E">
        <w:rPr>
          <w:sz w:val="22"/>
          <w:szCs w:val="22"/>
        </w:rPr>
        <w:t xml:space="preserve">СРОК ДЕЙСТВИЯ </w:t>
      </w:r>
      <w:r w:rsidR="006D2CE9" w:rsidRPr="0020010E">
        <w:rPr>
          <w:sz w:val="22"/>
          <w:szCs w:val="22"/>
        </w:rPr>
        <w:t>ДОГОВОР</w:t>
      </w:r>
      <w:r w:rsidRPr="0020010E">
        <w:rPr>
          <w:sz w:val="22"/>
          <w:szCs w:val="22"/>
        </w:rPr>
        <w:t>А</w:t>
      </w:r>
    </w:p>
    <w:p w:rsidR="00E45637" w:rsidRPr="0020010E" w:rsidRDefault="006D2CE9" w:rsidP="00E45637">
      <w:pPr>
        <w:pStyle w:val="31"/>
        <w:numPr>
          <w:ilvl w:val="1"/>
          <w:numId w:val="18"/>
        </w:numPr>
        <w:shd w:val="clear" w:color="auto" w:fill="auto"/>
        <w:tabs>
          <w:tab w:val="left" w:pos="1287"/>
        </w:tabs>
        <w:spacing w:after="240" w:line="240" w:lineRule="auto"/>
        <w:ind w:left="20" w:right="20" w:firstLine="720"/>
        <w:rPr>
          <w:b/>
          <w:sz w:val="22"/>
          <w:szCs w:val="22"/>
        </w:rPr>
      </w:pPr>
      <w:r w:rsidRPr="0020010E">
        <w:rPr>
          <w:sz w:val="22"/>
          <w:szCs w:val="22"/>
        </w:rPr>
        <w:t>Договор</w:t>
      </w:r>
      <w:r w:rsidR="004D687E" w:rsidRPr="0020010E">
        <w:rPr>
          <w:sz w:val="22"/>
          <w:szCs w:val="22"/>
        </w:rPr>
        <w:t xml:space="preserve"> вступает в силу с момента его подпис</w:t>
      </w:r>
      <w:r w:rsidR="00442726" w:rsidRPr="0020010E">
        <w:rPr>
          <w:sz w:val="22"/>
          <w:szCs w:val="22"/>
        </w:rPr>
        <w:t>ания Сторонами и действует до</w:t>
      </w:r>
      <w:r w:rsidR="00442726" w:rsidRPr="0020010E">
        <w:rPr>
          <w:sz w:val="22"/>
          <w:szCs w:val="22"/>
        </w:rPr>
        <w:br/>
      </w:r>
      <w:r w:rsidR="00D92E5E" w:rsidRPr="0020010E">
        <w:rPr>
          <w:sz w:val="22"/>
          <w:szCs w:val="22"/>
        </w:rPr>
        <w:t>3</w:t>
      </w:r>
      <w:r w:rsidR="003E741B" w:rsidRPr="0020010E">
        <w:rPr>
          <w:sz w:val="22"/>
          <w:szCs w:val="22"/>
        </w:rPr>
        <w:t>1</w:t>
      </w:r>
      <w:r w:rsidR="004D687E" w:rsidRPr="0020010E">
        <w:rPr>
          <w:sz w:val="22"/>
          <w:szCs w:val="22"/>
        </w:rPr>
        <w:t>.</w:t>
      </w:r>
      <w:r w:rsidR="003E741B" w:rsidRPr="0020010E">
        <w:rPr>
          <w:sz w:val="22"/>
          <w:szCs w:val="22"/>
        </w:rPr>
        <w:t>12</w:t>
      </w:r>
      <w:r w:rsidR="004D687E" w:rsidRPr="0020010E">
        <w:rPr>
          <w:sz w:val="22"/>
          <w:szCs w:val="22"/>
        </w:rPr>
        <w:t>.20</w:t>
      </w:r>
      <w:r w:rsidR="003F34E0" w:rsidRPr="0020010E">
        <w:rPr>
          <w:sz w:val="22"/>
          <w:szCs w:val="22"/>
        </w:rPr>
        <w:t>2</w:t>
      </w:r>
      <w:r w:rsidR="00FA79B0">
        <w:rPr>
          <w:sz w:val="22"/>
          <w:szCs w:val="22"/>
        </w:rPr>
        <w:t>6 г.</w:t>
      </w:r>
      <w:r w:rsidR="004D687E" w:rsidRPr="0020010E">
        <w:rPr>
          <w:sz w:val="22"/>
          <w:szCs w:val="22"/>
        </w:rPr>
        <w:t>, а в части финансовых и гарантийных обязательств - до полного их исполнения.</w:t>
      </w:r>
    </w:p>
    <w:p w:rsidR="0020010E" w:rsidRPr="0020010E" w:rsidRDefault="0020010E" w:rsidP="0020010E">
      <w:pPr>
        <w:pStyle w:val="31"/>
        <w:shd w:val="clear" w:color="auto" w:fill="auto"/>
        <w:tabs>
          <w:tab w:val="left" w:pos="1287"/>
        </w:tabs>
        <w:spacing w:after="240" w:line="240" w:lineRule="auto"/>
        <w:ind w:left="740" w:right="20" w:firstLine="0"/>
        <w:rPr>
          <w:b/>
          <w:sz w:val="22"/>
          <w:szCs w:val="22"/>
        </w:rPr>
      </w:pPr>
    </w:p>
    <w:p w:rsidR="00B707ED" w:rsidRPr="0020010E" w:rsidRDefault="00B707ED" w:rsidP="00E45637">
      <w:pPr>
        <w:pStyle w:val="a9"/>
        <w:numPr>
          <w:ilvl w:val="0"/>
          <w:numId w:val="18"/>
        </w:numPr>
        <w:jc w:val="center"/>
        <w:rPr>
          <w:b/>
          <w:sz w:val="22"/>
          <w:szCs w:val="22"/>
        </w:rPr>
      </w:pPr>
      <w:r w:rsidRPr="0020010E">
        <w:rPr>
          <w:b/>
          <w:sz w:val="22"/>
          <w:szCs w:val="22"/>
        </w:rPr>
        <w:t xml:space="preserve">ЮРИДИЧЕСКИЕ АДРЕСА, БАНКОВСКИЕ И ОТГРУЗОЧНЫЕ РЕКВИЗИТЫ СТОРОН НА МОМЕНТ ПОДПИСАНИЯ </w:t>
      </w:r>
      <w:r w:rsidR="006D2CE9" w:rsidRPr="0020010E">
        <w:rPr>
          <w:b/>
          <w:sz w:val="22"/>
          <w:szCs w:val="22"/>
        </w:rPr>
        <w:t>ДОГОВОР</w:t>
      </w:r>
      <w:r w:rsidRPr="0020010E">
        <w:rPr>
          <w:b/>
          <w:sz w:val="22"/>
          <w:szCs w:val="22"/>
        </w:rPr>
        <w:t>А</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
        <w:gridCol w:w="4417"/>
        <w:gridCol w:w="236"/>
        <w:gridCol w:w="756"/>
        <w:gridCol w:w="3756"/>
        <w:gridCol w:w="762"/>
      </w:tblGrid>
      <w:tr w:rsidR="00B346FC" w:rsidRPr="0020010E" w:rsidTr="00B346FC">
        <w:trPr>
          <w:gridBefore w:val="1"/>
          <w:wBefore w:w="263" w:type="dxa"/>
          <w:trHeight w:val="600"/>
          <w:jc w:val="center"/>
        </w:trPr>
        <w:tc>
          <w:tcPr>
            <w:tcW w:w="5409" w:type="dxa"/>
            <w:gridSpan w:val="3"/>
          </w:tcPr>
          <w:p w:rsidR="00B346FC" w:rsidRPr="0020010E" w:rsidRDefault="00B346FC" w:rsidP="00DF7A80">
            <w:pPr>
              <w:pStyle w:val="a7"/>
              <w:spacing w:line="0" w:lineRule="atLeast"/>
              <w:contextualSpacing/>
              <w:rPr>
                <w:rFonts w:ascii="Times New Roman" w:hAnsi="Times New Roman"/>
                <w:b/>
              </w:rPr>
            </w:pPr>
            <w:r w:rsidRPr="0020010E">
              <w:rPr>
                <w:rFonts w:ascii="Times New Roman" w:hAnsi="Times New Roman"/>
                <w:b/>
              </w:rPr>
              <w:t>Заказчик</w:t>
            </w:r>
          </w:p>
          <w:p w:rsidR="00B346FC" w:rsidRPr="0020010E" w:rsidRDefault="00B346FC" w:rsidP="00DF7A80">
            <w:pPr>
              <w:pStyle w:val="a7"/>
              <w:spacing w:line="0" w:lineRule="atLeast"/>
              <w:contextualSpacing/>
              <w:rPr>
                <w:rFonts w:ascii="Times New Roman" w:hAnsi="Times New Roman"/>
              </w:rPr>
            </w:pPr>
            <w:proofErr w:type="spellStart"/>
            <w:r w:rsidRPr="0020010E">
              <w:rPr>
                <w:rFonts w:ascii="Times New Roman" w:hAnsi="Times New Roman"/>
              </w:rPr>
              <w:t>ФКУ</w:t>
            </w:r>
            <w:proofErr w:type="spellEnd"/>
            <w:r w:rsidRPr="0020010E">
              <w:rPr>
                <w:rFonts w:ascii="Times New Roman" w:hAnsi="Times New Roman"/>
              </w:rPr>
              <w:t xml:space="preserve"> </w:t>
            </w:r>
            <w:proofErr w:type="spellStart"/>
            <w:r w:rsidRPr="0020010E">
              <w:rPr>
                <w:rFonts w:ascii="Times New Roman" w:hAnsi="Times New Roman"/>
              </w:rPr>
              <w:t>УпоК</w:t>
            </w:r>
            <w:proofErr w:type="spellEnd"/>
            <w:r w:rsidRPr="0020010E">
              <w:rPr>
                <w:rFonts w:ascii="Times New Roman" w:hAnsi="Times New Roman"/>
              </w:rPr>
              <w:t xml:space="preserve"> </w:t>
            </w:r>
            <w:proofErr w:type="spellStart"/>
            <w:r w:rsidRPr="0020010E">
              <w:rPr>
                <w:rFonts w:ascii="Times New Roman" w:hAnsi="Times New Roman"/>
              </w:rPr>
              <w:t>УФСИН</w:t>
            </w:r>
            <w:proofErr w:type="spellEnd"/>
            <w:r w:rsidRPr="0020010E">
              <w:rPr>
                <w:rFonts w:ascii="Times New Roman" w:hAnsi="Times New Roman"/>
              </w:rPr>
              <w:t xml:space="preserve"> России по Республике Татарстан </w:t>
            </w:r>
          </w:p>
        </w:tc>
        <w:tc>
          <w:tcPr>
            <w:tcW w:w="4518" w:type="dxa"/>
            <w:gridSpan w:val="2"/>
          </w:tcPr>
          <w:p w:rsidR="00B346FC" w:rsidRPr="0020010E" w:rsidRDefault="00B346FC" w:rsidP="00DF7A80">
            <w:pPr>
              <w:pStyle w:val="a7"/>
              <w:spacing w:line="0" w:lineRule="atLeast"/>
              <w:contextualSpacing/>
              <w:jc w:val="center"/>
              <w:rPr>
                <w:rFonts w:ascii="Times New Roman" w:hAnsi="Times New Roman"/>
                <w:b/>
                <w:color w:val="000000"/>
              </w:rPr>
            </w:pPr>
            <w:r w:rsidRPr="0020010E">
              <w:rPr>
                <w:rFonts w:ascii="Times New Roman" w:hAnsi="Times New Roman"/>
                <w:b/>
                <w:color w:val="000000"/>
              </w:rPr>
              <w:t>Поставщик</w:t>
            </w:r>
          </w:p>
          <w:p w:rsidR="00B346FC" w:rsidRPr="0020010E" w:rsidRDefault="00B346FC" w:rsidP="00DF7A80">
            <w:pPr>
              <w:pStyle w:val="a7"/>
              <w:spacing w:line="0" w:lineRule="atLeast"/>
              <w:contextualSpacing/>
              <w:rPr>
                <w:rFonts w:ascii="Times New Roman" w:hAnsi="Times New Roman"/>
                <w:color w:val="000000"/>
              </w:rPr>
            </w:pPr>
          </w:p>
        </w:tc>
      </w:tr>
      <w:tr w:rsidR="00B346FC" w:rsidRPr="0020010E" w:rsidTr="00B346FC">
        <w:trPr>
          <w:gridBefore w:val="1"/>
          <w:wBefore w:w="263" w:type="dxa"/>
          <w:trHeight w:val="665"/>
          <w:jc w:val="center"/>
        </w:trPr>
        <w:tc>
          <w:tcPr>
            <w:tcW w:w="5409" w:type="dxa"/>
            <w:gridSpan w:val="3"/>
          </w:tcPr>
          <w:p w:rsidR="00B346FC" w:rsidRPr="0020010E" w:rsidRDefault="00B346FC" w:rsidP="00DF7A80">
            <w:pPr>
              <w:pStyle w:val="a7"/>
              <w:spacing w:line="0" w:lineRule="atLeast"/>
              <w:contextualSpacing/>
              <w:rPr>
                <w:rFonts w:ascii="Times New Roman" w:hAnsi="Times New Roman"/>
              </w:rPr>
            </w:pPr>
            <w:r w:rsidRPr="0020010E">
              <w:rPr>
                <w:rFonts w:ascii="Times New Roman" w:hAnsi="Times New Roman"/>
              </w:rPr>
              <w:t xml:space="preserve">Место нахождения: </w:t>
            </w:r>
          </w:p>
          <w:p w:rsidR="00B346FC" w:rsidRPr="0020010E" w:rsidRDefault="00B346FC" w:rsidP="00DF7A80">
            <w:pPr>
              <w:pStyle w:val="a7"/>
              <w:spacing w:line="0" w:lineRule="atLeast"/>
              <w:contextualSpacing/>
              <w:rPr>
                <w:rFonts w:ascii="Times New Roman" w:hAnsi="Times New Roman"/>
              </w:rPr>
            </w:pPr>
            <w:r w:rsidRPr="0020010E">
              <w:rPr>
                <w:rFonts w:ascii="Times New Roman" w:hAnsi="Times New Roman"/>
              </w:rPr>
              <w:t>420108, г. Казань,  ул. Магистральная, 35а</w:t>
            </w:r>
          </w:p>
          <w:p w:rsidR="00B346FC" w:rsidRPr="0020010E" w:rsidRDefault="00B346FC" w:rsidP="00DF7A80">
            <w:pPr>
              <w:pStyle w:val="a7"/>
              <w:spacing w:line="0" w:lineRule="atLeast"/>
              <w:contextualSpacing/>
              <w:rPr>
                <w:rFonts w:ascii="Times New Roman" w:hAnsi="Times New Roman"/>
              </w:rPr>
            </w:pPr>
            <w:r w:rsidRPr="0020010E">
              <w:rPr>
                <w:rFonts w:ascii="Times New Roman" w:hAnsi="Times New Roman"/>
              </w:rPr>
              <w:t xml:space="preserve">Тел.:  (843) 223-05-60 </w:t>
            </w:r>
          </w:p>
        </w:tc>
        <w:tc>
          <w:tcPr>
            <w:tcW w:w="4518" w:type="dxa"/>
            <w:gridSpan w:val="2"/>
          </w:tcPr>
          <w:p w:rsidR="00B346FC" w:rsidRPr="0020010E" w:rsidRDefault="00B346FC" w:rsidP="00DF7A80">
            <w:pPr>
              <w:spacing w:line="0" w:lineRule="atLeast"/>
              <w:contextualSpacing/>
              <w:rPr>
                <w:rFonts w:ascii="Times New Roman" w:hAnsi="Times New Roman"/>
                <w:color w:val="000000"/>
              </w:rPr>
            </w:pPr>
          </w:p>
        </w:tc>
      </w:tr>
      <w:tr w:rsidR="00B346FC" w:rsidRPr="0020010E" w:rsidTr="00B346FC">
        <w:trPr>
          <w:gridBefore w:val="1"/>
          <w:wBefore w:w="263" w:type="dxa"/>
          <w:trHeight w:val="276"/>
          <w:jc w:val="center"/>
        </w:trPr>
        <w:tc>
          <w:tcPr>
            <w:tcW w:w="5409" w:type="dxa"/>
            <w:gridSpan w:val="3"/>
          </w:tcPr>
          <w:p w:rsidR="00B346FC" w:rsidRPr="0020010E" w:rsidRDefault="00B346FC" w:rsidP="00DF7A80">
            <w:pPr>
              <w:pStyle w:val="a7"/>
              <w:spacing w:line="0" w:lineRule="atLeast"/>
              <w:contextualSpacing/>
              <w:rPr>
                <w:rFonts w:ascii="Times New Roman" w:hAnsi="Times New Roman"/>
              </w:rPr>
            </w:pPr>
            <w:r w:rsidRPr="0020010E">
              <w:rPr>
                <w:rFonts w:ascii="Times New Roman" w:hAnsi="Times New Roman"/>
              </w:rPr>
              <w:t>ИНН 1659029860  КПП 165901001</w:t>
            </w:r>
          </w:p>
          <w:p w:rsidR="00B346FC" w:rsidRPr="0020010E" w:rsidRDefault="00B346FC" w:rsidP="00DF7A80">
            <w:pPr>
              <w:pStyle w:val="a7"/>
              <w:spacing w:line="0" w:lineRule="atLeast"/>
              <w:contextualSpacing/>
              <w:rPr>
                <w:rFonts w:ascii="Times New Roman" w:hAnsi="Times New Roman"/>
              </w:rPr>
            </w:pPr>
            <w:r w:rsidRPr="0020010E">
              <w:rPr>
                <w:rFonts w:ascii="Times New Roman" w:hAnsi="Times New Roman"/>
              </w:rPr>
              <w:t>Банковские реквизиты:</w:t>
            </w:r>
          </w:p>
          <w:p w:rsidR="00B346FC" w:rsidRPr="0020010E" w:rsidRDefault="00B346FC" w:rsidP="00DF7A80">
            <w:pPr>
              <w:spacing w:line="0" w:lineRule="atLeast"/>
              <w:contextualSpacing/>
              <w:rPr>
                <w:rFonts w:ascii="Times New Roman" w:hAnsi="Times New Roman"/>
              </w:rPr>
            </w:pPr>
            <w:r w:rsidRPr="0020010E">
              <w:rPr>
                <w:rFonts w:ascii="Times New Roman" w:hAnsi="Times New Roman"/>
              </w:rPr>
              <w:t>Расчетный счет: 03211643000000013233</w:t>
            </w:r>
          </w:p>
          <w:p w:rsidR="00B346FC" w:rsidRPr="0020010E" w:rsidRDefault="00B346FC" w:rsidP="00DF7A80">
            <w:pPr>
              <w:spacing w:line="0" w:lineRule="atLeast"/>
              <w:contextualSpacing/>
              <w:rPr>
                <w:rFonts w:ascii="Times New Roman" w:hAnsi="Times New Roman"/>
              </w:rPr>
            </w:pPr>
            <w:r w:rsidRPr="0020010E">
              <w:rPr>
                <w:rFonts w:ascii="Times New Roman" w:hAnsi="Times New Roman"/>
              </w:rPr>
              <w:t>Номер счета банка: 40102810745370000024</w:t>
            </w:r>
          </w:p>
          <w:p w:rsidR="00B346FC" w:rsidRPr="0020010E" w:rsidRDefault="00B346FC" w:rsidP="00DF7A80">
            <w:pPr>
              <w:spacing w:line="0" w:lineRule="atLeast"/>
              <w:contextualSpacing/>
              <w:rPr>
                <w:rFonts w:ascii="Times New Roman" w:hAnsi="Times New Roman"/>
              </w:rPr>
            </w:pPr>
            <w:r w:rsidRPr="0020010E">
              <w:rPr>
                <w:rFonts w:ascii="Times New Roman" w:hAnsi="Times New Roman"/>
              </w:rPr>
              <w:t xml:space="preserve">Банк: </w:t>
            </w:r>
            <w:proofErr w:type="spellStart"/>
            <w:r w:rsidRPr="0020010E">
              <w:rPr>
                <w:rFonts w:ascii="Times New Roman" w:hAnsi="Times New Roman"/>
              </w:rPr>
              <w:t>ОКЦ</w:t>
            </w:r>
            <w:proofErr w:type="spellEnd"/>
            <w:r w:rsidRPr="0020010E">
              <w:rPr>
                <w:rFonts w:ascii="Times New Roman" w:hAnsi="Times New Roman"/>
              </w:rPr>
              <w:t xml:space="preserve"> №1 </w:t>
            </w:r>
            <w:proofErr w:type="gramStart"/>
            <w:r w:rsidRPr="0020010E">
              <w:rPr>
                <w:rFonts w:ascii="Times New Roman" w:hAnsi="Times New Roman"/>
              </w:rPr>
              <w:t>ВОЛГО-ВЯТСКОЕ</w:t>
            </w:r>
            <w:proofErr w:type="gramEnd"/>
            <w:r w:rsidRPr="0020010E">
              <w:rPr>
                <w:rFonts w:ascii="Times New Roman" w:hAnsi="Times New Roman"/>
              </w:rPr>
              <w:t xml:space="preserve"> </w:t>
            </w:r>
            <w:proofErr w:type="spellStart"/>
            <w:r w:rsidRPr="0020010E">
              <w:rPr>
                <w:rFonts w:ascii="Times New Roman" w:hAnsi="Times New Roman"/>
              </w:rPr>
              <w:t>ГУ</w:t>
            </w:r>
            <w:proofErr w:type="spellEnd"/>
            <w:r w:rsidRPr="0020010E">
              <w:rPr>
                <w:rFonts w:ascii="Times New Roman" w:hAnsi="Times New Roman"/>
              </w:rPr>
              <w:t xml:space="preserve"> БАНКА РОССИИ//</w:t>
            </w:r>
            <w:proofErr w:type="spellStart"/>
            <w:r w:rsidRPr="0020010E">
              <w:rPr>
                <w:rFonts w:ascii="Times New Roman" w:hAnsi="Times New Roman"/>
              </w:rPr>
              <w:t>УФК</w:t>
            </w:r>
            <w:proofErr w:type="spellEnd"/>
            <w:r w:rsidRPr="0020010E">
              <w:rPr>
                <w:rFonts w:ascii="Times New Roman" w:hAnsi="Times New Roman"/>
              </w:rPr>
              <w:t xml:space="preserve"> по Нижегородской области, г. Нижний Новгород</w:t>
            </w:r>
          </w:p>
          <w:p w:rsidR="00B346FC" w:rsidRPr="0020010E" w:rsidRDefault="00B346FC" w:rsidP="00DF7A80">
            <w:pPr>
              <w:spacing w:line="0" w:lineRule="atLeast"/>
              <w:contextualSpacing/>
              <w:rPr>
                <w:rFonts w:ascii="Times New Roman" w:hAnsi="Times New Roman"/>
                <w:b/>
              </w:rPr>
            </w:pPr>
            <w:r w:rsidRPr="0020010E">
              <w:rPr>
                <w:rFonts w:ascii="Times New Roman" w:hAnsi="Times New Roman"/>
              </w:rPr>
              <w:t>БИК 012202102</w:t>
            </w:r>
          </w:p>
          <w:p w:rsidR="00B346FC" w:rsidRPr="0020010E" w:rsidRDefault="00B346FC" w:rsidP="00DF7A80">
            <w:pPr>
              <w:spacing w:line="0" w:lineRule="atLeast"/>
              <w:contextualSpacing/>
              <w:rPr>
                <w:rFonts w:ascii="Times New Roman" w:hAnsi="Times New Roman"/>
              </w:rPr>
            </w:pPr>
            <w:proofErr w:type="spellStart"/>
            <w:r w:rsidRPr="0020010E">
              <w:rPr>
                <w:rFonts w:ascii="Times New Roman" w:hAnsi="Times New Roman"/>
              </w:rPr>
              <w:t>ОКАТО</w:t>
            </w:r>
            <w:proofErr w:type="spellEnd"/>
            <w:r w:rsidRPr="0020010E">
              <w:rPr>
                <w:rFonts w:ascii="Times New Roman" w:hAnsi="Times New Roman"/>
              </w:rPr>
              <w:t xml:space="preserve"> 92401380000 ОКОНХ 97920 </w:t>
            </w:r>
          </w:p>
          <w:p w:rsidR="00B346FC" w:rsidRPr="0020010E" w:rsidRDefault="00B346FC" w:rsidP="00DF7A80">
            <w:pPr>
              <w:spacing w:line="0" w:lineRule="atLeast"/>
              <w:contextualSpacing/>
              <w:rPr>
                <w:rFonts w:ascii="Times New Roman" w:hAnsi="Times New Roman"/>
              </w:rPr>
            </w:pPr>
            <w:r w:rsidRPr="0020010E">
              <w:rPr>
                <w:rFonts w:ascii="Times New Roman" w:hAnsi="Times New Roman"/>
              </w:rPr>
              <w:t>ОГРН 1021603466103 ОКПО 08921277</w:t>
            </w:r>
          </w:p>
          <w:p w:rsidR="00B346FC" w:rsidRPr="0020010E" w:rsidRDefault="00B346FC" w:rsidP="00DF7A80">
            <w:pPr>
              <w:spacing w:line="0" w:lineRule="atLeast"/>
              <w:contextualSpacing/>
              <w:rPr>
                <w:rFonts w:ascii="Times New Roman" w:hAnsi="Times New Roman"/>
              </w:rPr>
            </w:pPr>
            <w:proofErr w:type="spellStart"/>
            <w:r w:rsidRPr="0020010E">
              <w:rPr>
                <w:rFonts w:ascii="Times New Roman" w:hAnsi="Times New Roman"/>
              </w:rPr>
              <w:t>ОКВЭД</w:t>
            </w:r>
            <w:proofErr w:type="spellEnd"/>
            <w:r w:rsidRPr="0020010E">
              <w:rPr>
                <w:rFonts w:ascii="Times New Roman" w:hAnsi="Times New Roman"/>
              </w:rPr>
              <w:t xml:space="preserve"> 84.23.4       л/с 03111524140 </w:t>
            </w:r>
          </w:p>
          <w:p w:rsidR="00B346FC" w:rsidRDefault="00B346FC" w:rsidP="00DF7A80">
            <w:pPr>
              <w:spacing w:line="0" w:lineRule="atLeast"/>
              <w:contextualSpacing/>
              <w:rPr>
                <w:rFonts w:ascii="Times New Roman" w:hAnsi="Times New Roman"/>
              </w:rPr>
            </w:pPr>
            <w:r w:rsidRPr="0020010E">
              <w:rPr>
                <w:rFonts w:ascii="Times New Roman" w:hAnsi="Times New Roman"/>
                <w:lang w:val="en-US"/>
              </w:rPr>
              <w:t>E</w:t>
            </w:r>
            <w:r w:rsidRPr="0020010E">
              <w:rPr>
                <w:rFonts w:ascii="Times New Roman" w:hAnsi="Times New Roman"/>
              </w:rPr>
              <w:t>-</w:t>
            </w:r>
            <w:r w:rsidRPr="0020010E">
              <w:rPr>
                <w:rFonts w:ascii="Times New Roman" w:hAnsi="Times New Roman"/>
                <w:lang w:val="en-US"/>
              </w:rPr>
              <w:t>mail</w:t>
            </w:r>
            <w:r w:rsidRPr="0020010E">
              <w:rPr>
                <w:rFonts w:ascii="Times New Roman" w:hAnsi="Times New Roman"/>
              </w:rPr>
              <w:t xml:space="preserve">: </w:t>
            </w:r>
            <w:hyperlink r:id="rId8" w:history="1">
              <w:r w:rsidRPr="0020010E">
                <w:rPr>
                  <w:rStyle w:val="ae"/>
                  <w:rFonts w:ascii="Times New Roman" w:hAnsi="Times New Roman"/>
                  <w:lang w:val="en-US"/>
                </w:rPr>
                <w:t>upok</w:t>
              </w:r>
              <w:r w:rsidRPr="0020010E">
                <w:rPr>
                  <w:rStyle w:val="ae"/>
                  <w:rFonts w:ascii="Times New Roman" w:hAnsi="Times New Roman"/>
                </w:rPr>
                <w:t>@16.</w:t>
              </w:r>
              <w:r w:rsidRPr="0020010E">
                <w:rPr>
                  <w:rStyle w:val="ae"/>
                  <w:rFonts w:ascii="Times New Roman" w:hAnsi="Times New Roman"/>
                  <w:lang w:val="en-US"/>
                </w:rPr>
                <w:t>fsin</w:t>
              </w:r>
              <w:r w:rsidRPr="0020010E">
                <w:rPr>
                  <w:rStyle w:val="ae"/>
                  <w:rFonts w:ascii="Times New Roman" w:hAnsi="Times New Roman"/>
                </w:rPr>
                <w:t>.</w:t>
              </w:r>
              <w:r w:rsidRPr="0020010E">
                <w:rPr>
                  <w:rStyle w:val="ae"/>
                  <w:rFonts w:ascii="Times New Roman" w:hAnsi="Times New Roman"/>
                  <w:lang w:val="en-US"/>
                </w:rPr>
                <w:t>gov</w:t>
              </w:r>
              <w:r w:rsidRPr="0020010E">
                <w:rPr>
                  <w:rStyle w:val="ae"/>
                  <w:rFonts w:ascii="Times New Roman" w:hAnsi="Times New Roman"/>
                </w:rPr>
                <w:t>.</w:t>
              </w:r>
              <w:r w:rsidRPr="0020010E">
                <w:rPr>
                  <w:rStyle w:val="ae"/>
                  <w:rFonts w:ascii="Times New Roman" w:hAnsi="Times New Roman"/>
                  <w:lang w:val="en-US"/>
                </w:rPr>
                <w:t>ru</w:t>
              </w:r>
            </w:hyperlink>
          </w:p>
          <w:p w:rsidR="00FA79B0" w:rsidRDefault="00FA79B0" w:rsidP="00DF7A80">
            <w:pPr>
              <w:spacing w:line="0" w:lineRule="atLeast"/>
              <w:contextualSpacing/>
              <w:rPr>
                <w:rFonts w:ascii="Times New Roman" w:hAnsi="Times New Roman"/>
              </w:rPr>
            </w:pPr>
          </w:p>
          <w:p w:rsidR="00FA79B0" w:rsidRDefault="00FA79B0" w:rsidP="00DF7A80">
            <w:pPr>
              <w:spacing w:line="0" w:lineRule="atLeast"/>
              <w:contextualSpacing/>
              <w:rPr>
                <w:rFonts w:ascii="Times New Roman" w:hAnsi="Times New Roman"/>
              </w:rPr>
            </w:pPr>
          </w:p>
          <w:p w:rsidR="00FA79B0" w:rsidRPr="0020010E" w:rsidRDefault="00FA79B0" w:rsidP="00DF7A80">
            <w:pPr>
              <w:spacing w:line="0" w:lineRule="atLeast"/>
              <w:contextualSpacing/>
              <w:rPr>
                <w:rFonts w:ascii="Times New Roman" w:hAnsi="Times New Roman"/>
              </w:rPr>
            </w:pPr>
            <w:r w:rsidRPr="0020010E">
              <w:rPr>
                <w:rFonts w:ascii="Times New Roman" w:hAnsi="Times New Roman"/>
                <w:b/>
                <w:bCs/>
                <w:lang w:eastAsia="ar-SA"/>
              </w:rPr>
              <w:t>__________________ /</w:t>
            </w:r>
            <w:r w:rsidRPr="0020010E">
              <w:rPr>
                <w:rFonts w:ascii="Times New Roman" w:hAnsi="Times New Roman"/>
                <w:color w:val="000000"/>
              </w:rPr>
              <w:t xml:space="preserve"> А.Т. Шакиров  </w:t>
            </w:r>
          </w:p>
        </w:tc>
        <w:tc>
          <w:tcPr>
            <w:tcW w:w="4518" w:type="dxa"/>
            <w:gridSpan w:val="2"/>
          </w:tcPr>
          <w:p w:rsidR="00B346FC" w:rsidRPr="0020010E" w:rsidRDefault="00B346FC" w:rsidP="00DF7A80">
            <w:pPr>
              <w:pStyle w:val="a7"/>
              <w:spacing w:line="0" w:lineRule="atLeast"/>
              <w:contextualSpacing/>
              <w:rPr>
                <w:rFonts w:ascii="Times New Roman" w:hAnsi="Times New Roman"/>
                <w:color w:val="000000"/>
              </w:rPr>
            </w:pPr>
          </w:p>
        </w:tc>
      </w:tr>
      <w:tr w:rsidR="00B707ED" w:rsidRPr="0020010E" w:rsidTr="00B34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762" w:type="dxa"/>
          <w:jc w:val="center"/>
        </w:trPr>
        <w:tc>
          <w:tcPr>
            <w:tcW w:w="4680" w:type="dxa"/>
            <w:gridSpan w:val="2"/>
          </w:tcPr>
          <w:p w:rsidR="00B707ED" w:rsidRPr="0020010E" w:rsidRDefault="00B707ED" w:rsidP="006C7A9D">
            <w:pPr>
              <w:spacing w:after="0" w:line="240" w:lineRule="auto"/>
              <w:jc w:val="both"/>
              <w:rPr>
                <w:rFonts w:ascii="Times New Roman" w:hAnsi="Times New Roman"/>
              </w:rPr>
            </w:pPr>
          </w:p>
        </w:tc>
        <w:tc>
          <w:tcPr>
            <w:tcW w:w="236" w:type="dxa"/>
          </w:tcPr>
          <w:p w:rsidR="00B707ED" w:rsidRPr="0020010E" w:rsidRDefault="00B707ED" w:rsidP="00E45637">
            <w:pPr>
              <w:spacing w:after="0" w:line="240" w:lineRule="auto"/>
              <w:jc w:val="both"/>
              <w:rPr>
                <w:rFonts w:ascii="Times New Roman" w:hAnsi="Times New Roman"/>
              </w:rPr>
            </w:pPr>
          </w:p>
        </w:tc>
        <w:tc>
          <w:tcPr>
            <w:tcW w:w="4512" w:type="dxa"/>
            <w:gridSpan w:val="2"/>
          </w:tcPr>
          <w:p w:rsidR="00B707ED" w:rsidRPr="0020010E" w:rsidRDefault="00B707ED" w:rsidP="00E30F02">
            <w:pPr>
              <w:spacing w:after="0" w:line="240" w:lineRule="auto"/>
              <w:jc w:val="both"/>
              <w:rPr>
                <w:rFonts w:ascii="Times New Roman" w:hAnsi="Times New Roman"/>
              </w:rPr>
            </w:pPr>
          </w:p>
        </w:tc>
      </w:tr>
    </w:tbl>
    <w:p w:rsidR="00A076C4" w:rsidRPr="0020010E" w:rsidRDefault="00A076C4" w:rsidP="00E45637">
      <w:pPr>
        <w:spacing w:after="0" w:line="240" w:lineRule="auto"/>
        <w:rPr>
          <w:rFonts w:ascii="Times New Roman" w:hAnsi="Times New Roman"/>
          <w:b/>
        </w:rPr>
      </w:pPr>
    </w:p>
    <w:p w:rsidR="00145F52" w:rsidRPr="0020010E" w:rsidRDefault="00145F52" w:rsidP="00E45637">
      <w:pPr>
        <w:spacing w:after="0" w:line="240" w:lineRule="auto"/>
        <w:rPr>
          <w:rFonts w:ascii="Times New Roman" w:hAnsi="Times New Roman"/>
          <w:b/>
        </w:rPr>
      </w:pPr>
    </w:p>
    <w:p w:rsidR="00145F52" w:rsidRPr="0020010E" w:rsidRDefault="00145F52" w:rsidP="00E45637">
      <w:pPr>
        <w:spacing w:after="0" w:line="240" w:lineRule="auto"/>
        <w:rPr>
          <w:rFonts w:ascii="Times New Roman" w:hAnsi="Times New Roman"/>
          <w:b/>
        </w:rPr>
      </w:pPr>
    </w:p>
    <w:p w:rsidR="001B01FC" w:rsidRPr="0020010E" w:rsidRDefault="001B01FC" w:rsidP="002533AD">
      <w:pPr>
        <w:spacing w:after="0"/>
        <w:rPr>
          <w:rFonts w:ascii="Times New Roman" w:hAnsi="Times New Roman"/>
          <w:b/>
        </w:rPr>
      </w:pPr>
    </w:p>
    <w:p w:rsidR="00463494" w:rsidRPr="0020010E" w:rsidRDefault="00463494">
      <w:pPr>
        <w:spacing w:after="0" w:line="240" w:lineRule="auto"/>
        <w:rPr>
          <w:rFonts w:ascii="Times New Roman" w:hAnsi="Times New Roman"/>
          <w:b/>
        </w:rPr>
      </w:pPr>
      <w:r w:rsidRPr="0020010E">
        <w:rPr>
          <w:rFonts w:ascii="Times New Roman" w:hAnsi="Times New Roman"/>
          <w:b/>
        </w:rPr>
        <w:br w:type="page"/>
      </w:r>
    </w:p>
    <w:p w:rsidR="00145F52" w:rsidRPr="0020010E" w:rsidRDefault="00A774F3" w:rsidP="00A774F3">
      <w:pPr>
        <w:widowControl w:val="0"/>
        <w:tabs>
          <w:tab w:val="left" w:pos="6480"/>
        </w:tabs>
        <w:ind w:right="-74"/>
        <w:contextualSpacing/>
        <w:jc w:val="center"/>
        <w:rPr>
          <w:rFonts w:ascii="Times New Roman" w:hAnsi="Times New Roman"/>
        </w:rPr>
      </w:pPr>
      <w:r w:rsidRPr="0020010E">
        <w:rPr>
          <w:rFonts w:ascii="Times New Roman" w:hAnsi="Times New Roman"/>
          <w:b/>
        </w:rPr>
        <w:lastRenderedPageBreak/>
        <w:t xml:space="preserve">                                                                      </w:t>
      </w:r>
      <w:r w:rsidR="00F14EDC" w:rsidRPr="0020010E">
        <w:rPr>
          <w:rFonts w:ascii="Times New Roman" w:hAnsi="Times New Roman"/>
          <w:b/>
        </w:rPr>
        <w:tab/>
      </w:r>
      <w:r w:rsidR="00145F52" w:rsidRPr="0020010E">
        <w:rPr>
          <w:rFonts w:ascii="Times New Roman" w:hAnsi="Times New Roman"/>
          <w:b/>
        </w:rPr>
        <w:t xml:space="preserve">Приложение  </w:t>
      </w:r>
      <w:r w:rsidR="00145F52" w:rsidRPr="0020010E">
        <w:rPr>
          <w:rFonts w:ascii="Times New Roman" w:hAnsi="Times New Roman"/>
        </w:rPr>
        <w:t xml:space="preserve">к Договору </w:t>
      </w:r>
    </w:p>
    <w:p w:rsidR="00145F52" w:rsidRPr="0020010E" w:rsidRDefault="00145F52" w:rsidP="00145F52">
      <w:pPr>
        <w:widowControl w:val="0"/>
        <w:tabs>
          <w:tab w:val="left" w:pos="6480"/>
        </w:tabs>
        <w:ind w:right="-74"/>
        <w:contextualSpacing/>
        <w:jc w:val="right"/>
        <w:rPr>
          <w:rFonts w:ascii="Times New Roman" w:hAnsi="Times New Roman"/>
        </w:rPr>
      </w:pPr>
      <w:r w:rsidRPr="0020010E">
        <w:rPr>
          <w:rFonts w:ascii="Times New Roman" w:hAnsi="Times New Roman"/>
        </w:rPr>
        <w:t>№ ________ от « ____»  ___________ 202</w:t>
      </w:r>
      <w:r w:rsidR="006F7CD3" w:rsidRPr="0020010E">
        <w:rPr>
          <w:rFonts w:ascii="Times New Roman" w:hAnsi="Times New Roman"/>
        </w:rPr>
        <w:t>5</w:t>
      </w:r>
      <w:r w:rsidRPr="0020010E">
        <w:rPr>
          <w:rFonts w:ascii="Times New Roman" w:hAnsi="Times New Roman"/>
        </w:rPr>
        <w:t xml:space="preserve"> г.</w:t>
      </w:r>
    </w:p>
    <w:p w:rsidR="00145F52" w:rsidRPr="0020010E" w:rsidRDefault="00145F52" w:rsidP="002533AD">
      <w:pPr>
        <w:spacing w:after="0"/>
        <w:rPr>
          <w:rFonts w:ascii="Times New Roman" w:hAnsi="Times New Roman"/>
          <w:b/>
        </w:rPr>
      </w:pPr>
    </w:p>
    <w:p w:rsidR="00145F52" w:rsidRPr="0020010E" w:rsidRDefault="00145F52" w:rsidP="00145F52">
      <w:pPr>
        <w:pStyle w:val="af4"/>
        <w:spacing w:before="0" w:after="0"/>
        <w:rPr>
          <w:spacing w:val="-20"/>
          <w:sz w:val="22"/>
          <w:szCs w:val="22"/>
        </w:rPr>
      </w:pPr>
      <w:r w:rsidRPr="0020010E">
        <w:rPr>
          <w:spacing w:val="-20"/>
          <w:sz w:val="22"/>
          <w:szCs w:val="22"/>
        </w:rPr>
        <w:t>Спецификация товара</w:t>
      </w:r>
    </w:p>
    <w:p w:rsidR="00145F52" w:rsidRPr="0020010E" w:rsidRDefault="00145F52" w:rsidP="002533AD">
      <w:pPr>
        <w:spacing w:after="0"/>
        <w:rPr>
          <w:rFonts w:ascii="Times New Roman" w:hAnsi="Times New Roman"/>
          <w:b/>
        </w:rPr>
      </w:pPr>
    </w:p>
    <w:tbl>
      <w:tblPr>
        <w:tblW w:w="10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535"/>
        <w:gridCol w:w="709"/>
        <w:gridCol w:w="992"/>
        <w:gridCol w:w="1842"/>
        <w:gridCol w:w="1417"/>
      </w:tblGrid>
      <w:tr w:rsidR="00A774F3" w:rsidRPr="0020010E" w:rsidTr="0071194B">
        <w:trPr>
          <w:trHeight w:val="285"/>
        </w:trPr>
        <w:tc>
          <w:tcPr>
            <w:tcW w:w="568" w:type="dxa"/>
            <w:tcBorders>
              <w:top w:val="single" w:sz="4" w:space="0" w:color="auto"/>
              <w:left w:val="single" w:sz="4" w:space="0" w:color="auto"/>
              <w:bottom w:val="single" w:sz="4" w:space="0" w:color="auto"/>
              <w:right w:val="single" w:sz="4" w:space="0" w:color="auto"/>
            </w:tcBorders>
            <w:hideMark/>
          </w:tcPr>
          <w:p w:rsidR="00A774F3" w:rsidRPr="0020010E" w:rsidRDefault="00A774F3" w:rsidP="00ED2694">
            <w:pPr>
              <w:spacing w:after="0" w:line="240" w:lineRule="auto"/>
              <w:jc w:val="center"/>
              <w:rPr>
                <w:rFonts w:ascii="Times New Roman" w:hAnsi="Times New Roman"/>
                <w:color w:val="000000"/>
              </w:rPr>
            </w:pPr>
            <w:r w:rsidRPr="0020010E">
              <w:rPr>
                <w:rFonts w:ascii="Times New Roman" w:hAnsi="Times New Roman"/>
                <w:color w:val="000000"/>
              </w:rPr>
              <w:t>№</w:t>
            </w:r>
          </w:p>
          <w:p w:rsidR="00A774F3" w:rsidRPr="0020010E" w:rsidRDefault="00A774F3" w:rsidP="00ED2694">
            <w:pPr>
              <w:spacing w:after="0" w:line="240" w:lineRule="auto"/>
              <w:jc w:val="center"/>
              <w:rPr>
                <w:rFonts w:ascii="Times New Roman" w:hAnsi="Times New Roman"/>
                <w:color w:val="000000"/>
              </w:rPr>
            </w:pPr>
            <w:proofErr w:type="spellStart"/>
            <w:proofErr w:type="gramStart"/>
            <w:r w:rsidRPr="0020010E">
              <w:rPr>
                <w:rFonts w:ascii="Times New Roman" w:hAnsi="Times New Roman"/>
                <w:color w:val="000000"/>
              </w:rPr>
              <w:t>п</w:t>
            </w:r>
            <w:proofErr w:type="spellEnd"/>
            <w:proofErr w:type="gramEnd"/>
            <w:r w:rsidRPr="0020010E">
              <w:rPr>
                <w:rFonts w:ascii="Times New Roman" w:hAnsi="Times New Roman"/>
                <w:color w:val="000000"/>
              </w:rPr>
              <w:t>/</w:t>
            </w:r>
            <w:proofErr w:type="spellStart"/>
            <w:r w:rsidRPr="0020010E">
              <w:rPr>
                <w:rFonts w:ascii="Times New Roman" w:hAnsi="Times New Roman"/>
                <w:color w:val="000000"/>
              </w:rPr>
              <w:t>п</w:t>
            </w:r>
            <w:proofErr w:type="spellEnd"/>
          </w:p>
        </w:tc>
        <w:tc>
          <w:tcPr>
            <w:tcW w:w="4535" w:type="dxa"/>
            <w:tcBorders>
              <w:top w:val="single" w:sz="4" w:space="0" w:color="auto"/>
              <w:left w:val="single" w:sz="4" w:space="0" w:color="auto"/>
              <w:bottom w:val="single" w:sz="4" w:space="0" w:color="auto"/>
              <w:right w:val="single" w:sz="4" w:space="0" w:color="auto"/>
            </w:tcBorders>
          </w:tcPr>
          <w:p w:rsidR="00A774F3" w:rsidRPr="0020010E" w:rsidRDefault="00A774F3" w:rsidP="00ED2694">
            <w:pPr>
              <w:spacing w:after="0" w:line="240" w:lineRule="auto"/>
              <w:jc w:val="center"/>
              <w:rPr>
                <w:rFonts w:ascii="Times New Roman" w:hAnsi="Times New Roman"/>
                <w:color w:val="000000"/>
              </w:rPr>
            </w:pPr>
            <w:r w:rsidRPr="0020010E">
              <w:rPr>
                <w:rFonts w:ascii="Times New Roman" w:hAnsi="Times New Roman"/>
                <w:color w:val="000000"/>
              </w:rPr>
              <w:t>Наименование продукции</w:t>
            </w:r>
          </w:p>
        </w:tc>
        <w:tc>
          <w:tcPr>
            <w:tcW w:w="709" w:type="dxa"/>
            <w:tcBorders>
              <w:top w:val="single" w:sz="4" w:space="0" w:color="auto"/>
              <w:left w:val="single" w:sz="4" w:space="0" w:color="auto"/>
              <w:bottom w:val="single" w:sz="4" w:space="0" w:color="auto"/>
              <w:right w:val="single" w:sz="4" w:space="0" w:color="auto"/>
            </w:tcBorders>
            <w:hideMark/>
          </w:tcPr>
          <w:p w:rsidR="00A774F3" w:rsidRPr="0020010E" w:rsidRDefault="00A774F3" w:rsidP="00ED2694">
            <w:pPr>
              <w:autoSpaceDE w:val="0"/>
              <w:spacing w:after="0" w:line="240" w:lineRule="auto"/>
              <w:jc w:val="center"/>
              <w:rPr>
                <w:rFonts w:ascii="Times New Roman" w:hAnsi="Times New Roman"/>
              </w:rPr>
            </w:pPr>
            <w:r w:rsidRPr="0020010E">
              <w:rPr>
                <w:rFonts w:ascii="Times New Roman" w:hAnsi="Times New Roman"/>
              </w:rPr>
              <w:t>Ед.</w:t>
            </w:r>
          </w:p>
          <w:p w:rsidR="00A774F3" w:rsidRPr="0020010E" w:rsidRDefault="00A774F3" w:rsidP="00ED2694">
            <w:pPr>
              <w:autoSpaceDE w:val="0"/>
              <w:spacing w:after="0" w:line="240" w:lineRule="auto"/>
              <w:jc w:val="center"/>
              <w:rPr>
                <w:rFonts w:ascii="Times New Roman" w:hAnsi="Times New Roman"/>
              </w:rPr>
            </w:pPr>
            <w:r w:rsidRPr="0020010E">
              <w:rPr>
                <w:rFonts w:ascii="Times New Roman" w:hAnsi="Times New Roman"/>
              </w:rPr>
              <w:t>изм.</w:t>
            </w:r>
          </w:p>
        </w:tc>
        <w:tc>
          <w:tcPr>
            <w:tcW w:w="992" w:type="dxa"/>
            <w:tcBorders>
              <w:top w:val="single" w:sz="4" w:space="0" w:color="auto"/>
              <w:left w:val="single" w:sz="4" w:space="0" w:color="auto"/>
              <w:bottom w:val="single" w:sz="4" w:space="0" w:color="auto"/>
              <w:right w:val="single" w:sz="4" w:space="0" w:color="auto"/>
            </w:tcBorders>
            <w:hideMark/>
          </w:tcPr>
          <w:p w:rsidR="00A774F3" w:rsidRPr="0020010E" w:rsidRDefault="00A774F3" w:rsidP="00ED2694">
            <w:pPr>
              <w:autoSpaceDE w:val="0"/>
              <w:spacing w:after="0" w:line="240" w:lineRule="auto"/>
              <w:jc w:val="center"/>
              <w:rPr>
                <w:rFonts w:ascii="Times New Roman" w:hAnsi="Times New Roman"/>
              </w:rPr>
            </w:pPr>
            <w:r w:rsidRPr="0020010E">
              <w:rPr>
                <w:rFonts w:ascii="Times New Roman" w:hAnsi="Times New Roman"/>
              </w:rPr>
              <w:t>Кол-во</w:t>
            </w:r>
          </w:p>
        </w:tc>
        <w:tc>
          <w:tcPr>
            <w:tcW w:w="1842" w:type="dxa"/>
            <w:tcBorders>
              <w:top w:val="single" w:sz="4" w:space="0" w:color="auto"/>
              <w:left w:val="single" w:sz="4" w:space="0" w:color="auto"/>
              <w:bottom w:val="single" w:sz="4" w:space="0" w:color="auto"/>
              <w:right w:val="single" w:sz="4" w:space="0" w:color="auto"/>
            </w:tcBorders>
          </w:tcPr>
          <w:p w:rsidR="00A774F3" w:rsidRPr="0020010E" w:rsidRDefault="00A774F3" w:rsidP="00ED2694">
            <w:pPr>
              <w:spacing w:after="0" w:line="240" w:lineRule="auto"/>
              <w:jc w:val="center"/>
              <w:rPr>
                <w:rFonts w:ascii="Times New Roman" w:hAnsi="Times New Roman"/>
                <w:color w:val="000000"/>
              </w:rPr>
            </w:pPr>
            <w:r w:rsidRPr="0020010E">
              <w:rPr>
                <w:rFonts w:ascii="Times New Roman" w:hAnsi="Times New Roman"/>
                <w:color w:val="000000"/>
              </w:rPr>
              <w:t>Цена за</w:t>
            </w:r>
            <w:r w:rsidR="00ED2694">
              <w:rPr>
                <w:rFonts w:ascii="Times New Roman" w:hAnsi="Times New Roman"/>
                <w:color w:val="000000"/>
              </w:rPr>
              <w:t xml:space="preserve"> </w:t>
            </w:r>
            <w:proofErr w:type="spellStart"/>
            <w:r w:rsidRPr="0020010E">
              <w:rPr>
                <w:rFonts w:ascii="Times New Roman" w:hAnsi="Times New Roman"/>
                <w:color w:val="000000"/>
              </w:rPr>
              <w:t>ед-цу</w:t>
            </w:r>
            <w:proofErr w:type="spellEnd"/>
            <w:r w:rsidRPr="0020010E">
              <w:rPr>
                <w:rFonts w:ascii="Times New Roman" w:hAnsi="Times New Roman"/>
                <w:color w:val="000000"/>
              </w:rPr>
              <w:t>,</w:t>
            </w:r>
          </w:p>
          <w:p w:rsidR="00A774F3" w:rsidRPr="0020010E" w:rsidRDefault="00A774F3" w:rsidP="00ED2694">
            <w:pPr>
              <w:spacing w:after="0" w:line="240" w:lineRule="auto"/>
              <w:ind w:left="-108" w:right="-108"/>
              <w:jc w:val="center"/>
              <w:rPr>
                <w:rFonts w:ascii="Times New Roman" w:hAnsi="Times New Roman"/>
                <w:color w:val="000000"/>
              </w:rPr>
            </w:pPr>
            <w:r w:rsidRPr="0020010E">
              <w:rPr>
                <w:rFonts w:ascii="Times New Roman" w:hAnsi="Times New Roman"/>
                <w:color w:val="000000"/>
              </w:rPr>
              <w:t>руб.</w:t>
            </w:r>
          </w:p>
        </w:tc>
        <w:tc>
          <w:tcPr>
            <w:tcW w:w="1417" w:type="dxa"/>
            <w:tcBorders>
              <w:top w:val="single" w:sz="4" w:space="0" w:color="auto"/>
              <w:left w:val="single" w:sz="4" w:space="0" w:color="auto"/>
              <w:bottom w:val="single" w:sz="4" w:space="0" w:color="auto"/>
              <w:right w:val="single" w:sz="4" w:space="0" w:color="auto"/>
            </w:tcBorders>
            <w:hideMark/>
          </w:tcPr>
          <w:p w:rsidR="00A774F3" w:rsidRPr="0020010E" w:rsidRDefault="00A774F3" w:rsidP="00ED2694">
            <w:pPr>
              <w:spacing w:after="0" w:line="240" w:lineRule="auto"/>
              <w:jc w:val="center"/>
              <w:rPr>
                <w:rFonts w:ascii="Times New Roman" w:hAnsi="Times New Roman"/>
                <w:color w:val="000000"/>
              </w:rPr>
            </w:pPr>
            <w:r w:rsidRPr="0020010E">
              <w:rPr>
                <w:rFonts w:ascii="Times New Roman" w:hAnsi="Times New Roman"/>
                <w:color w:val="000000"/>
              </w:rPr>
              <w:t>Сумма, руб.</w:t>
            </w:r>
          </w:p>
        </w:tc>
      </w:tr>
      <w:tr w:rsidR="00736E55" w:rsidRPr="0020010E" w:rsidTr="0071194B">
        <w:trPr>
          <w:trHeight w:val="413"/>
        </w:trPr>
        <w:tc>
          <w:tcPr>
            <w:tcW w:w="568"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rPr>
            </w:pPr>
            <w:r w:rsidRPr="0020010E">
              <w:rPr>
                <w:rFonts w:ascii="Times New Roman" w:hAnsi="Times New Roman"/>
              </w:rPr>
              <w:t>1</w:t>
            </w:r>
          </w:p>
        </w:tc>
        <w:tc>
          <w:tcPr>
            <w:tcW w:w="4535"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color w:val="000000"/>
              </w:rPr>
            </w:pPr>
            <w:r w:rsidRPr="0020010E">
              <w:rPr>
                <w:rFonts w:ascii="Times New Roman" w:hAnsi="Times New Roman"/>
              </w:rPr>
              <w:t xml:space="preserve">Персональный </w:t>
            </w:r>
            <w:proofErr w:type="spellStart"/>
            <w:r w:rsidRPr="0020010E">
              <w:rPr>
                <w:rFonts w:ascii="Times New Roman" w:hAnsi="Times New Roman"/>
              </w:rPr>
              <w:t>видеорегистратор</w:t>
            </w:r>
            <w:proofErr w:type="spellEnd"/>
            <w:r w:rsidRPr="0020010E">
              <w:rPr>
                <w:rFonts w:ascii="Times New Roman" w:hAnsi="Times New Roman"/>
              </w:rPr>
              <w:t xml:space="preserve"> </w:t>
            </w:r>
            <w:proofErr w:type="spellStart"/>
            <w:r w:rsidRPr="0020010E">
              <w:rPr>
                <w:rFonts w:ascii="Times New Roman" w:hAnsi="Times New Roman"/>
              </w:rPr>
              <w:t>iBox</w:t>
            </w:r>
            <w:proofErr w:type="spellEnd"/>
            <w:r w:rsidRPr="0020010E">
              <w:rPr>
                <w:rFonts w:ascii="Times New Roman" w:hAnsi="Times New Roman"/>
              </w:rPr>
              <w:t xml:space="preserve"> PRO-1.0</w:t>
            </w:r>
          </w:p>
        </w:tc>
        <w:tc>
          <w:tcPr>
            <w:tcW w:w="709"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pStyle w:val="afa"/>
              <w:autoSpaceDE w:val="0"/>
              <w:snapToGrid w:val="0"/>
              <w:spacing w:after="0" w:line="240" w:lineRule="auto"/>
              <w:jc w:val="center"/>
              <w:rPr>
                <w:rFonts w:ascii="Times New Roman" w:eastAsia="Times New Roman" w:hAnsi="Times New Roman" w:cs="Times New Roman"/>
                <w:kern w:val="0"/>
                <w:lang w:eastAsia="ru-RU"/>
              </w:rPr>
            </w:pPr>
            <w:r w:rsidRPr="0020010E">
              <w:rPr>
                <w:rFonts w:ascii="Times New Roman" w:eastAsia="Times New Roman" w:hAnsi="Times New Roman" w:cs="Times New Roman"/>
                <w:kern w:val="0"/>
                <w:lang w:eastAsia="ru-RU"/>
              </w:rPr>
              <w:t>1</w:t>
            </w:r>
          </w:p>
        </w:tc>
        <w:tc>
          <w:tcPr>
            <w:tcW w:w="1842"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lang w:val="en-US"/>
              </w:rPr>
              <w:t>150</w:t>
            </w:r>
            <w:r w:rsidRPr="0020010E">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lang w:val="en-US"/>
              </w:rPr>
              <w:t>150</w:t>
            </w:r>
            <w:r w:rsidRPr="0020010E">
              <w:rPr>
                <w:rFonts w:ascii="Times New Roman" w:hAnsi="Times New Roman"/>
              </w:rPr>
              <w:t>,00</w:t>
            </w:r>
          </w:p>
        </w:tc>
      </w:tr>
      <w:tr w:rsidR="00736E55" w:rsidRPr="0020010E" w:rsidTr="0071194B">
        <w:trPr>
          <w:trHeight w:val="432"/>
        </w:trPr>
        <w:tc>
          <w:tcPr>
            <w:tcW w:w="568"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rPr>
            </w:pPr>
            <w:r w:rsidRPr="0020010E">
              <w:rPr>
                <w:rFonts w:ascii="Times New Roman" w:hAnsi="Times New Roman"/>
              </w:rPr>
              <w:t>2</w:t>
            </w:r>
          </w:p>
        </w:tc>
        <w:tc>
          <w:tcPr>
            <w:tcW w:w="4535"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color w:val="000000"/>
              </w:rPr>
            </w:pPr>
            <w:r w:rsidRPr="0020010E">
              <w:rPr>
                <w:rFonts w:ascii="Times New Roman" w:hAnsi="Times New Roman"/>
              </w:rPr>
              <w:t xml:space="preserve">Персональный </w:t>
            </w:r>
            <w:proofErr w:type="spellStart"/>
            <w:r w:rsidRPr="0020010E">
              <w:rPr>
                <w:rFonts w:ascii="Times New Roman" w:hAnsi="Times New Roman"/>
              </w:rPr>
              <w:t>Страж-ПВР</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pStyle w:val="afa"/>
              <w:autoSpaceDE w:val="0"/>
              <w:snapToGrid w:val="0"/>
              <w:spacing w:after="0" w:line="240" w:lineRule="auto"/>
              <w:jc w:val="center"/>
              <w:rPr>
                <w:rFonts w:ascii="Times New Roman" w:eastAsia="Times New Roman" w:hAnsi="Times New Roman" w:cs="Times New Roman"/>
                <w:kern w:val="0"/>
                <w:lang w:eastAsia="ru-RU"/>
              </w:rPr>
            </w:pPr>
            <w:r w:rsidRPr="0020010E">
              <w:rPr>
                <w:rFonts w:ascii="Times New Roman" w:eastAsia="Times New Roman" w:hAnsi="Times New Roman" w:cs="Times New Roman"/>
                <w:kern w:val="0"/>
                <w:lang w:eastAsia="ru-RU"/>
              </w:rPr>
              <w:t>3</w:t>
            </w:r>
          </w:p>
        </w:tc>
        <w:tc>
          <w:tcPr>
            <w:tcW w:w="1842"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lang w:val="en-US"/>
              </w:rPr>
              <w:t>150</w:t>
            </w:r>
            <w:r w:rsidRPr="0020010E">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450,00</w:t>
            </w:r>
          </w:p>
        </w:tc>
      </w:tr>
      <w:tr w:rsidR="00736E55" w:rsidRPr="0020010E" w:rsidTr="0071194B">
        <w:trPr>
          <w:trHeight w:val="268"/>
        </w:trPr>
        <w:tc>
          <w:tcPr>
            <w:tcW w:w="568"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rPr>
            </w:pPr>
            <w:r w:rsidRPr="0020010E">
              <w:rPr>
                <w:rFonts w:ascii="Times New Roman" w:hAnsi="Times New Roman"/>
              </w:rPr>
              <w:t>3</w:t>
            </w:r>
          </w:p>
        </w:tc>
        <w:tc>
          <w:tcPr>
            <w:tcW w:w="4535"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color w:val="000000"/>
              </w:rPr>
            </w:pPr>
            <w:r w:rsidRPr="0020010E">
              <w:rPr>
                <w:rFonts w:ascii="Times New Roman" w:hAnsi="Times New Roman"/>
              </w:rPr>
              <w:t xml:space="preserve">Персональный </w:t>
            </w:r>
            <w:proofErr w:type="spellStart"/>
            <w:r w:rsidRPr="0020010E">
              <w:rPr>
                <w:rFonts w:ascii="Times New Roman" w:hAnsi="Times New Roman"/>
              </w:rPr>
              <w:t>видеорегистратор</w:t>
            </w:r>
            <w:proofErr w:type="spellEnd"/>
            <w:r w:rsidRPr="0020010E">
              <w:rPr>
                <w:rFonts w:ascii="Times New Roman" w:hAnsi="Times New Roman"/>
              </w:rPr>
              <w:t xml:space="preserve"> </w:t>
            </w:r>
            <w:proofErr w:type="spellStart"/>
            <w:r w:rsidRPr="0020010E">
              <w:rPr>
                <w:rFonts w:ascii="Times New Roman" w:hAnsi="Times New Roman"/>
              </w:rPr>
              <w:t>DIAMANTE</w:t>
            </w:r>
            <w:proofErr w:type="spellEnd"/>
            <w:r w:rsidRPr="0020010E">
              <w:rPr>
                <w:rFonts w:ascii="Times New Roman" w:hAnsi="Times New Roman"/>
              </w:rPr>
              <w:t xml:space="preserve"> DMT-9</w:t>
            </w:r>
          </w:p>
        </w:tc>
        <w:tc>
          <w:tcPr>
            <w:tcW w:w="709"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pStyle w:val="afa"/>
              <w:autoSpaceDE w:val="0"/>
              <w:snapToGrid w:val="0"/>
              <w:spacing w:after="0" w:line="240" w:lineRule="auto"/>
              <w:jc w:val="center"/>
              <w:rPr>
                <w:rFonts w:ascii="Times New Roman" w:eastAsia="Times New Roman" w:hAnsi="Times New Roman" w:cs="Times New Roman"/>
                <w:kern w:val="0"/>
                <w:lang w:eastAsia="ru-RU"/>
              </w:rPr>
            </w:pPr>
            <w:r w:rsidRPr="0020010E">
              <w:rPr>
                <w:rFonts w:ascii="Times New Roman" w:eastAsia="Times New Roman" w:hAnsi="Times New Roman" w:cs="Times New Roman"/>
                <w:kern w:val="0"/>
                <w:lang w:eastAsia="ru-RU"/>
              </w:rPr>
              <w:t>13</w:t>
            </w:r>
          </w:p>
        </w:tc>
        <w:tc>
          <w:tcPr>
            <w:tcW w:w="1842"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lang w:val="en-US"/>
              </w:rPr>
              <w:t>150</w:t>
            </w:r>
            <w:r w:rsidRPr="0020010E">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1950,00</w:t>
            </w:r>
          </w:p>
        </w:tc>
      </w:tr>
      <w:tr w:rsidR="00736E55" w:rsidRPr="0020010E" w:rsidTr="0071194B">
        <w:trPr>
          <w:trHeight w:val="401"/>
        </w:trPr>
        <w:tc>
          <w:tcPr>
            <w:tcW w:w="568"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rPr>
            </w:pPr>
            <w:r w:rsidRPr="0020010E">
              <w:rPr>
                <w:rFonts w:ascii="Times New Roman" w:hAnsi="Times New Roman"/>
              </w:rPr>
              <w:t>4</w:t>
            </w:r>
          </w:p>
        </w:tc>
        <w:tc>
          <w:tcPr>
            <w:tcW w:w="4535"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color w:val="000000"/>
              </w:rPr>
            </w:pPr>
            <w:r w:rsidRPr="0020010E">
              <w:rPr>
                <w:rFonts w:ascii="Times New Roman" w:hAnsi="Times New Roman"/>
              </w:rPr>
              <w:t xml:space="preserve">Персональный </w:t>
            </w:r>
            <w:proofErr w:type="spellStart"/>
            <w:r w:rsidRPr="0020010E">
              <w:rPr>
                <w:rFonts w:ascii="Times New Roman" w:hAnsi="Times New Roman"/>
              </w:rPr>
              <w:t>видеорегистратор</w:t>
            </w:r>
            <w:proofErr w:type="spellEnd"/>
            <w:r w:rsidRPr="0020010E">
              <w:rPr>
                <w:rFonts w:ascii="Times New Roman" w:hAnsi="Times New Roman"/>
              </w:rPr>
              <w:t xml:space="preserve"> </w:t>
            </w:r>
            <w:proofErr w:type="spellStart"/>
            <w:r w:rsidRPr="0020010E">
              <w:rPr>
                <w:rFonts w:ascii="Times New Roman" w:hAnsi="Times New Roman"/>
              </w:rPr>
              <w:t>Recordeye</w:t>
            </w:r>
            <w:proofErr w:type="spellEnd"/>
            <w:r w:rsidRPr="0020010E">
              <w:rPr>
                <w:rFonts w:ascii="Times New Roman" w:hAnsi="Times New Roman"/>
              </w:rPr>
              <w:t xml:space="preserve"> MD85</w:t>
            </w:r>
          </w:p>
        </w:tc>
        <w:tc>
          <w:tcPr>
            <w:tcW w:w="709"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pStyle w:val="afa"/>
              <w:autoSpaceDE w:val="0"/>
              <w:snapToGrid w:val="0"/>
              <w:spacing w:after="0" w:line="240" w:lineRule="auto"/>
              <w:jc w:val="center"/>
              <w:rPr>
                <w:rFonts w:ascii="Times New Roman" w:eastAsia="Times New Roman" w:hAnsi="Times New Roman" w:cs="Times New Roman"/>
                <w:kern w:val="0"/>
                <w:lang w:eastAsia="ru-RU"/>
              </w:rPr>
            </w:pPr>
            <w:r w:rsidRPr="0020010E">
              <w:rPr>
                <w:rFonts w:ascii="Times New Roman" w:eastAsia="Times New Roman" w:hAnsi="Times New Roman" w:cs="Times New Roman"/>
                <w:kern w:val="0"/>
                <w:lang w:eastAsia="ru-RU"/>
              </w:rPr>
              <w:t>2</w:t>
            </w:r>
          </w:p>
        </w:tc>
        <w:tc>
          <w:tcPr>
            <w:tcW w:w="1842"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lang w:val="en-US"/>
              </w:rPr>
              <w:t>150</w:t>
            </w:r>
            <w:r w:rsidRPr="0020010E">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300,00</w:t>
            </w:r>
          </w:p>
        </w:tc>
      </w:tr>
      <w:tr w:rsidR="00736E55" w:rsidRPr="0020010E" w:rsidTr="0071194B">
        <w:trPr>
          <w:trHeight w:val="421"/>
        </w:trPr>
        <w:tc>
          <w:tcPr>
            <w:tcW w:w="568"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rPr>
            </w:pPr>
            <w:r w:rsidRPr="0020010E">
              <w:rPr>
                <w:rFonts w:ascii="Times New Roman" w:hAnsi="Times New Roman"/>
              </w:rPr>
              <w:t>5</w:t>
            </w:r>
          </w:p>
        </w:tc>
        <w:tc>
          <w:tcPr>
            <w:tcW w:w="4535"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color w:val="000000"/>
              </w:rPr>
            </w:pPr>
            <w:proofErr w:type="spellStart"/>
            <w:r w:rsidRPr="0020010E">
              <w:rPr>
                <w:rFonts w:ascii="Times New Roman" w:hAnsi="Times New Roman"/>
              </w:rPr>
              <w:t>Металлодетектор</w:t>
            </w:r>
            <w:proofErr w:type="spellEnd"/>
            <w:r w:rsidRPr="0020010E">
              <w:rPr>
                <w:rFonts w:ascii="Times New Roman" w:hAnsi="Times New Roman"/>
              </w:rPr>
              <w:t xml:space="preserve"> </w:t>
            </w:r>
            <w:proofErr w:type="spellStart"/>
            <w:r w:rsidRPr="0020010E">
              <w:rPr>
                <w:rFonts w:ascii="Times New Roman" w:hAnsi="Times New Roman"/>
              </w:rPr>
              <w:t>АКА</w:t>
            </w:r>
            <w:proofErr w:type="spellEnd"/>
            <w:r w:rsidRPr="0020010E">
              <w:rPr>
                <w:rFonts w:ascii="Times New Roman" w:hAnsi="Times New Roman"/>
              </w:rPr>
              <w:t xml:space="preserve"> 7202 М</w:t>
            </w:r>
          </w:p>
        </w:tc>
        <w:tc>
          <w:tcPr>
            <w:tcW w:w="709"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pStyle w:val="afa"/>
              <w:autoSpaceDE w:val="0"/>
              <w:snapToGrid w:val="0"/>
              <w:spacing w:after="0" w:line="240" w:lineRule="auto"/>
              <w:jc w:val="center"/>
              <w:rPr>
                <w:rFonts w:ascii="Times New Roman" w:eastAsia="Times New Roman" w:hAnsi="Times New Roman" w:cs="Times New Roman"/>
                <w:kern w:val="0"/>
                <w:lang w:eastAsia="ru-RU"/>
              </w:rPr>
            </w:pPr>
            <w:r w:rsidRPr="0020010E">
              <w:rPr>
                <w:rFonts w:ascii="Times New Roman" w:eastAsia="Times New Roman" w:hAnsi="Times New Roman" w:cs="Times New Roman"/>
                <w:kern w:val="0"/>
                <w:lang w:eastAsia="ru-RU"/>
              </w:rPr>
              <w:t>2</w:t>
            </w:r>
          </w:p>
        </w:tc>
        <w:tc>
          <w:tcPr>
            <w:tcW w:w="1842"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lang w:val="en-US"/>
              </w:rPr>
              <w:t>150</w:t>
            </w:r>
            <w:r w:rsidRPr="0020010E">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300,00</w:t>
            </w:r>
          </w:p>
        </w:tc>
      </w:tr>
      <w:tr w:rsidR="00736E55" w:rsidRPr="0020010E" w:rsidTr="0071194B">
        <w:trPr>
          <w:trHeight w:val="554"/>
        </w:trPr>
        <w:tc>
          <w:tcPr>
            <w:tcW w:w="568"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rPr>
            </w:pPr>
            <w:r w:rsidRPr="0020010E">
              <w:rPr>
                <w:rFonts w:ascii="Times New Roman" w:hAnsi="Times New Roman"/>
              </w:rPr>
              <w:t>6</w:t>
            </w:r>
          </w:p>
        </w:tc>
        <w:tc>
          <w:tcPr>
            <w:tcW w:w="4535"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color w:val="000000"/>
              </w:rPr>
            </w:pPr>
            <w:r w:rsidRPr="0020010E">
              <w:rPr>
                <w:rFonts w:ascii="Times New Roman" w:hAnsi="Times New Roman"/>
              </w:rPr>
              <w:t xml:space="preserve">Видеокамера уличная с </w:t>
            </w:r>
            <w:proofErr w:type="spellStart"/>
            <w:proofErr w:type="gramStart"/>
            <w:r w:rsidRPr="0020010E">
              <w:rPr>
                <w:rFonts w:ascii="Times New Roman" w:hAnsi="Times New Roman"/>
              </w:rPr>
              <w:t>ИК-подсветкой</w:t>
            </w:r>
            <w:proofErr w:type="spellEnd"/>
            <w:proofErr w:type="gramEnd"/>
            <w:r w:rsidRPr="0020010E">
              <w:rPr>
                <w:rFonts w:ascii="Times New Roman" w:hAnsi="Times New Roman"/>
              </w:rPr>
              <w:t xml:space="preserve"> JTW6960TDN-V650IR 960H</w:t>
            </w:r>
          </w:p>
        </w:tc>
        <w:tc>
          <w:tcPr>
            <w:tcW w:w="709"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pStyle w:val="afa"/>
              <w:autoSpaceDE w:val="0"/>
              <w:snapToGrid w:val="0"/>
              <w:spacing w:after="0" w:line="240" w:lineRule="auto"/>
              <w:jc w:val="center"/>
              <w:rPr>
                <w:rFonts w:ascii="Times New Roman" w:eastAsia="Times New Roman" w:hAnsi="Times New Roman" w:cs="Times New Roman"/>
                <w:kern w:val="0"/>
                <w:lang w:eastAsia="ru-RU"/>
              </w:rPr>
            </w:pPr>
            <w:r w:rsidRPr="0020010E">
              <w:rPr>
                <w:rFonts w:ascii="Times New Roman" w:eastAsia="Times New Roman" w:hAnsi="Times New Roman" w:cs="Times New Roman"/>
                <w:kern w:val="0"/>
                <w:lang w:eastAsia="ru-RU"/>
              </w:rPr>
              <w:t>2</w:t>
            </w:r>
          </w:p>
        </w:tc>
        <w:tc>
          <w:tcPr>
            <w:tcW w:w="1842"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lang w:val="en-US"/>
              </w:rPr>
              <w:t>150</w:t>
            </w:r>
            <w:r w:rsidRPr="0020010E">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300,00</w:t>
            </w:r>
          </w:p>
        </w:tc>
      </w:tr>
      <w:tr w:rsidR="00736E55" w:rsidRPr="0020010E" w:rsidTr="0071194B">
        <w:trPr>
          <w:trHeight w:val="420"/>
        </w:trPr>
        <w:tc>
          <w:tcPr>
            <w:tcW w:w="568"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rPr>
            </w:pPr>
            <w:r w:rsidRPr="0020010E">
              <w:rPr>
                <w:rFonts w:ascii="Times New Roman" w:hAnsi="Times New Roman"/>
              </w:rPr>
              <w:t>7</w:t>
            </w:r>
          </w:p>
        </w:tc>
        <w:tc>
          <w:tcPr>
            <w:tcW w:w="4535"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color w:val="000000"/>
              </w:rPr>
            </w:pPr>
            <w:proofErr w:type="spellStart"/>
            <w:r w:rsidRPr="0020010E">
              <w:rPr>
                <w:rFonts w:ascii="Times New Roman" w:hAnsi="Times New Roman"/>
              </w:rPr>
              <w:t>Видеорегистратор</w:t>
            </w:r>
            <w:proofErr w:type="spellEnd"/>
            <w:r w:rsidRPr="0020010E">
              <w:rPr>
                <w:rFonts w:ascii="Times New Roman" w:hAnsi="Times New Roman"/>
              </w:rPr>
              <w:t xml:space="preserve"> 16 каналов </w:t>
            </w:r>
            <w:proofErr w:type="spellStart"/>
            <w:r w:rsidRPr="0020010E">
              <w:rPr>
                <w:rFonts w:ascii="Times New Roman" w:hAnsi="Times New Roman"/>
              </w:rPr>
              <w:t>Proto</w:t>
            </w:r>
            <w:proofErr w:type="spellEnd"/>
            <w:r w:rsidRPr="0020010E">
              <w:rPr>
                <w:rFonts w:ascii="Times New Roman" w:hAnsi="Times New Roman"/>
              </w:rPr>
              <w:t xml:space="preserve"> PTX-H1616</w:t>
            </w:r>
          </w:p>
        </w:tc>
        <w:tc>
          <w:tcPr>
            <w:tcW w:w="709"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pStyle w:val="afa"/>
              <w:autoSpaceDE w:val="0"/>
              <w:snapToGrid w:val="0"/>
              <w:spacing w:after="0" w:line="240" w:lineRule="auto"/>
              <w:jc w:val="center"/>
              <w:rPr>
                <w:rFonts w:ascii="Times New Roman" w:eastAsia="Times New Roman" w:hAnsi="Times New Roman" w:cs="Times New Roman"/>
                <w:kern w:val="0"/>
                <w:lang w:eastAsia="ru-RU"/>
              </w:rPr>
            </w:pPr>
            <w:r w:rsidRPr="0020010E">
              <w:rPr>
                <w:rFonts w:ascii="Times New Roman" w:eastAsia="Times New Roman" w:hAnsi="Times New Roman" w:cs="Times New Roman"/>
                <w:kern w:val="0"/>
                <w:lang w:eastAsia="ru-RU"/>
              </w:rPr>
              <w:t>1</w:t>
            </w:r>
          </w:p>
        </w:tc>
        <w:tc>
          <w:tcPr>
            <w:tcW w:w="1842"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lang w:val="en-US"/>
              </w:rPr>
              <w:t>150</w:t>
            </w:r>
            <w:r w:rsidRPr="0020010E">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lang w:val="en-US"/>
              </w:rPr>
              <w:t>150</w:t>
            </w:r>
            <w:r w:rsidRPr="0020010E">
              <w:rPr>
                <w:rFonts w:ascii="Times New Roman" w:hAnsi="Times New Roman"/>
              </w:rPr>
              <w:t>,00</w:t>
            </w:r>
          </w:p>
        </w:tc>
      </w:tr>
      <w:tr w:rsidR="00736E55" w:rsidRPr="0020010E" w:rsidTr="0071194B">
        <w:trPr>
          <w:trHeight w:val="412"/>
        </w:trPr>
        <w:tc>
          <w:tcPr>
            <w:tcW w:w="568"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rPr>
            </w:pPr>
            <w:r w:rsidRPr="0020010E">
              <w:rPr>
                <w:rFonts w:ascii="Times New Roman" w:hAnsi="Times New Roman"/>
              </w:rPr>
              <w:t>8</w:t>
            </w:r>
          </w:p>
        </w:tc>
        <w:tc>
          <w:tcPr>
            <w:tcW w:w="4535"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color w:val="000000"/>
              </w:rPr>
            </w:pPr>
            <w:r w:rsidRPr="0020010E">
              <w:rPr>
                <w:rFonts w:ascii="Times New Roman" w:hAnsi="Times New Roman"/>
              </w:rPr>
              <w:t xml:space="preserve">Прибор </w:t>
            </w:r>
            <w:proofErr w:type="spellStart"/>
            <w:r w:rsidRPr="0020010E">
              <w:rPr>
                <w:rFonts w:ascii="Times New Roman" w:hAnsi="Times New Roman"/>
              </w:rPr>
              <w:t>Активациометр</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pStyle w:val="afa"/>
              <w:autoSpaceDE w:val="0"/>
              <w:snapToGrid w:val="0"/>
              <w:spacing w:after="0" w:line="240" w:lineRule="auto"/>
              <w:jc w:val="center"/>
              <w:rPr>
                <w:rFonts w:ascii="Times New Roman" w:eastAsia="Times New Roman" w:hAnsi="Times New Roman" w:cs="Times New Roman"/>
                <w:kern w:val="0"/>
                <w:lang w:eastAsia="ru-RU"/>
              </w:rPr>
            </w:pPr>
            <w:r w:rsidRPr="0020010E">
              <w:rPr>
                <w:rFonts w:ascii="Times New Roman" w:eastAsia="Times New Roman" w:hAnsi="Times New Roman" w:cs="Times New Roman"/>
                <w:kern w:val="0"/>
                <w:lang w:eastAsia="ru-RU"/>
              </w:rPr>
              <w:t>1</w:t>
            </w:r>
          </w:p>
        </w:tc>
        <w:tc>
          <w:tcPr>
            <w:tcW w:w="1842"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200,00</w:t>
            </w:r>
          </w:p>
        </w:tc>
        <w:tc>
          <w:tcPr>
            <w:tcW w:w="1417"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20</w:t>
            </w:r>
            <w:r w:rsidRPr="0020010E">
              <w:rPr>
                <w:rFonts w:ascii="Times New Roman" w:hAnsi="Times New Roman"/>
                <w:lang w:val="en-US"/>
              </w:rPr>
              <w:t>0</w:t>
            </w:r>
            <w:r w:rsidRPr="0020010E">
              <w:rPr>
                <w:rFonts w:ascii="Times New Roman" w:hAnsi="Times New Roman"/>
              </w:rPr>
              <w:t>,00</w:t>
            </w:r>
          </w:p>
        </w:tc>
      </w:tr>
      <w:tr w:rsidR="00736E55" w:rsidRPr="0020010E" w:rsidTr="0071194B">
        <w:trPr>
          <w:trHeight w:val="560"/>
        </w:trPr>
        <w:tc>
          <w:tcPr>
            <w:tcW w:w="568"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rPr>
            </w:pPr>
            <w:r w:rsidRPr="0020010E">
              <w:rPr>
                <w:rFonts w:ascii="Times New Roman" w:hAnsi="Times New Roman"/>
              </w:rPr>
              <w:t>9</w:t>
            </w:r>
          </w:p>
        </w:tc>
        <w:tc>
          <w:tcPr>
            <w:tcW w:w="4535"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color w:val="000000"/>
              </w:rPr>
            </w:pPr>
            <w:r w:rsidRPr="0020010E">
              <w:rPr>
                <w:rFonts w:ascii="Times New Roman" w:hAnsi="Times New Roman"/>
              </w:rPr>
              <w:t xml:space="preserve">Мобильный четырехканальный </w:t>
            </w:r>
            <w:proofErr w:type="spellStart"/>
            <w:r w:rsidRPr="0020010E">
              <w:rPr>
                <w:rFonts w:ascii="Times New Roman" w:hAnsi="Times New Roman"/>
              </w:rPr>
              <w:t>видеорегистратор</w:t>
            </w:r>
            <w:proofErr w:type="spellEnd"/>
            <w:r w:rsidRPr="0020010E">
              <w:rPr>
                <w:rFonts w:ascii="Times New Roman" w:hAnsi="Times New Roman"/>
              </w:rPr>
              <w:t xml:space="preserve"> </w:t>
            </w:r>
            <w:proofErr w:type="spellStart"/>
            <w:r w:rsidRPr="0020010E">
              <w:rPr>
                <w:rFonts w:ascii="Times New Roman" w:hAnsi="Times New Roman"/>
              </w:rPr>
              <w:t>EverFocus</w:t>
            </w:r>
            <w:proofErr w:type="spellEnd"/>
            <w:r w:rsidRPr="0020010E">
              <w:rPr>
                <w:rFonts w:ascii="Times New Roman" w:hAnsi="Times New Roman"/>
              </w:rPr>
              <w:t xml:space="preserve"> EMV400</w:t>
            </w:r>
          </w:p>
        </w:tc>
        <w:tc>
          <w:tcPr>
            <w:tcW w:w="709"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pStyle w:val="afa"/>
              <w:autoSpaceDE w:val="0"/>
              <w:snapToGrid w:val="0"/>
              <w:spacing w:after="0" w:line="240" w:lineRule="auto"/>
              <w:jc w:val="center"/>
              <w:rPr>
                <w:rFonts w:ascii="Times New Roman" w:eastAsia="Times New Roman" w:hAnsi="Times New Roman" w:cs="Times New Roman"/>
                <w:kern w:val="0"/>
                <w:lang w:eastAsia="ru-RU"/>
              </w:rPr>
            </w:pPr>
            <w:r w:rsidRPr="0020010E">
              <w:rPr>
                <w:rFonts w:ascii="Times New Roman" w:eastAsia="Times New Roman" w:hAnsi="Times New Roman" w:cs="Times New Roman"/>
                <w:kern w:val="0"/>
                <w:lang w:eastAsia="ru-RU"/>
              </w:rPr>
              <w:t>3</w:t>
            </w:r>
          </w:p>
        </w:tc>
        <w:tc>
          <w:tcPr>
            <w:tcW w:w="1842"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lang w:val="en-US"/>
              </w:rPr>
              <w:t>150</w:t>
            </w:r>
            <w:r w:rsidRPr="0020010E">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450,00</w:t>
            </w:r>
          </w:p>
        </w:tc>
      </w:tr>
      <w:tr w:rsidR="00736E55" w:rsidRPr="0020010E" w:rsidTr="0071194B">
        <w:trPr>
          <w:trHeight w:val="413"/>
        </w:trPr>
        <w:tc>
          <w:tcPr>
            <w:tcW w:w="568"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rPr>
            </w:pPr>
            <w:r w:rsidRPr="0020010E">
              <w:rPr>
                <w:rFonts w:ascii="Times New Roman" w:hAnsi="Times New Roman"/>
              </w:rPr>
              <w:t>10</w:t>
            </w:r>
          </w:p>
        </w:tc>
        <w:tc>
          <w:tcPr>
            <w:tcW w:w="4535"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color w:val="000000"/>
              </w:rPr>
            </w:pPr>
            <w:r w:rsidRPr="0020010E">
              <w:rPr>
                <w:rFonts w:ascii="Times New Roman" w:hAnsi="Times New Roman"/>
              </w:rPr>
              <w:t>Устройство сигнально-переговорное "Енисей-СП"</w:t>
            </w:r>
          </w:p>
        </w:tc>
        <w:tc>
          <w:tcPr>
            <w:tcW w:w="709"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pStyle w:val="afa"/>
              <w:autoSpaceDE w:val="0"/>
              <w:snapToGrid w:val="0"/>
              <w:spacing w:after="0" w:line="240" w:lineRule="auto"/>
              <w:jc w:val="center"/>
              <w:rPr>
                <w:rFonts w:ascii="Times New Roman" w:eastAsia="Times New Roman" w:hAnsi="Times New Roman" w:cs="Times New Roman"/>
                <w:kern w:val="0"/>
                <w:lang w:eastAsia="ru-RU"/>
              </w:rPr>
            </w:pPr>
            <w:r w:rsidRPr="0020010E">
              <w:rPr>
                <w:rFonts w:ascii="Times New Roman" w:eastAsia="Times New Roman" w:hAnsi="Times New Roman" w:cs="Times New Roman"/>
                <w:kern w:val="0"/>
                <w:lang w:eastAsia="ru-RU"/>
              </w:rPr>
              <w:t>1</w:t>
            </w:r>
          </w:p>
        </w:tc>
        <w:tc>
          <w:tcPr>
            <w:tcW w:w="1842"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lang w:val="en-US"/>
              </w:rPr>
              <w:t>150</w:t>
            </w:r>
            <w:r w:rsidRPr="0020010E">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lang w:val="en-US"/>
              </w:rPr>
              <w:t>150</w:t>
            </w:r>
            <w:r w:rsidRPr="0020010E">
              <w:rPr>
                <w:rFonts w:ascii="Times New Roman" w:hAnsi="Times New Roman"/>
              </w:rPr>
              <w:t>,00</w:t>
            </w:r>
          </w:p>
        </w:tc>
      </w:tr>
      <w:tr w:rsidR="00736E55" w:rsidRPr="0020010E" w:rsidTr="0071194B">
        <w:trPr>
          <w:trHeight w:val="418"/>
        </w:trPr>
        <w:tc>
          <w:tcPr>
            <w:tcW w:w="568"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rPr>
            </w:pPr>
            <w:r w:rsidRPr="0020010E">
              <w:rPr>
                <w:rFonts w:ascii="Times New Roman" w:hAnsi="Times New Roman"/>
              </w:rPr>
              <w:t>11</w:t>
            </w:r>
          </w:p>
        </w:tc>
        <w:tc>
          <w:tcPr>
            <w:tcW w:w="4535"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color w:val="000000"/>
              </w:rPr>
            </w:pPr>
            <w:r w:rsidRPr="0020010E">
              <w:rPr>
                <w:rFonts w:ascii="Times New Roman" w:hAnsi="Times New Roman"/>
              </w:rPr>
              <w:t>Видеомонитор двухканальный</w:t>
            </w:r>
          </w:p>
        </w:tc>
        <w:tc>
          <w:tcPr>
            <w:tcW w:w="709"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pStyle w:val="afa"/>
              <w:autoSpaceDE w:val="0"/>
              <w:snapToGrid w:val="0"/>
              <w:spacing w:after="0" w:line="240" w:lineRule="auto"/>
              <w:jc w:val="center"/>
              <w:rPr>
                <w:rFonts w:ascii="Times New Roman" w:eastAsia="Times New Roman" w:hAnsi="Times New Roman" w:cs="Times New Roman"/>
                <w:kern w:val="0"/>
                <w:lang w:eastAsia="ru-RU"/>
              </w:rPr>
            </w:pPr>
            <w:r w:rsidRPr="0020010E">
              <w:rPr>
                <w:rFonts w:ascii="Times New Roman" w:eastAsia="Times New Roman" w:hAnsi="Times New Roman" w:cs="Times New Roman"/>
                <w:kern w:val="0"/>
                <w:lang w:eastAsia="ru-RU"/>
              </w:rPr>
              <w:t>3</w:t>
            </w:r>
          </w:p>
        </w:tc>
        <w:tc>
          <w:tcPr>
            <w:tcW w:w="1842"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lang w:val="en-US"/>
              </w:rPr>
              <w:t>150</w:t>
            </w:r>
            <w:r w:rsidRPr="0020010E">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450,00</w:t>
            </w:r>
          </w:p>
        </w:tc>
      </w:tr>
      <w:tr w:rsidR="00736E55" w:rsidRPr="0020010E" w:rsidTr="0071194B">
        <w:trPr>
          <w:trHeight w:val="409"/>
        </w:trPr>
        <w:tc>
          <w:tcPr>
            <w:tcW w:w="568"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rPr>
            </w:pPr>
            <w:r w:rsidRPr="0020010E">
              <w:rPr>
                <w:rFonts w:ascii="Times New Roman" w:hAnsi="Times New Roman"/>
              </w:rPr>
              <w:t>12</w:t>
            </w:r>
          </w:p>
        </w:tc>
        <w:tc>
          <w:tcPr>
            <w:tcW w:w="4535"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color w:val="000000"/>
              </w:rPr>
            </w:pPr>
            <w:r w:rsidRPr="0020010E">
              <w:rPr>
                <w:rFonts w:ascii="Times New Roman" w:hAnsi="Times New Roman"/>
              </w:rPr>
              <w:t xml:space="preserve">Видеокамера уличная </w:t>
            </w:r>
            <w:proofErr w:type="spellStart"/>
            <w:proofErr w:type="gramStart"/>
            <w:r w:rsidRPr="0020010E">
              <w:rPr>
                <w:rFonts w:ascii="Times New Roman" w:hAnsi="Times New Roman"/>
              </w:rPr>
              <w:t>ч</w:t>
            </w:r>
            <w:proofErr w:type="gramEnd"/>
            <w:r w:rsidRPr="0020010E">
              <w:rPr>
                <w:rFonts w:ascii="Times New Roman" w:hAnsi="Times New Roman"/>
              </w:rPr>
              <w:t>\б</w:t>
            </w:r>
            <w:proofErr w:type="spellEnd"/>
            <w:r w:rsidRPr="0020010E">
              <w:rPr>
                <w:rFonts w:ascii="Times New Roman" w:hAnsi="Times New Roman"/>
              </w:rPr>
              <w:t xml:space="preserve"> ТСВ-7152 </w:t>
            </w:r>
            <w:proofErr w:type="spellStart"/>
            <w:r w:rsidRPr="0020010E">
              <w:rPr>
                <w:rFonts w:ascii="Times New Roman" w:hAnsi="Times New Roman"/>
              </w:rPr>
              <w:t>АРД</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pStyle w:val="afa"/>
              <w:autoSpaceDE w:val="0"/>
              <w:snapToGrid w:val="0"/>
              <w:spacing w:after="0" w:line="240" w:lineRule="auto"/>
              <w:jc w:val="center"/>
              <w:rPr>
                <w:rFonts w:ascii="Times New Roman" w:eastAsia="Times New Roman" w:hAnsi="Times New Roman" w:cs="Times New Roman"/>
                <w:kern w:val="0"/>
                <w:lang w:eastAsia="ru-RU"/>
              </w:rPr>
            </w:pPr>
            <w:r w:rsidRPr="0020010E">
              <w:rPr>
                <w:rFonts w:ascii="Times New Roman" w:eastAsia="Times New Roman" w:hAnsi="Times New Roman" w:cs="Times New Roman"/>
                <w:kern w:val="0"/>
                <w:lang w:eastAsia="ru-RU"/>
              </w:rPr>
              <w:t>1</w:t>
            </w:r>
          </w:p>
        </w:tc>
        <w:tc>
          <w:tcPr>
            <w:tcW w:w="1842"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lang w:val="en-US"/>
              </w:rPr>
              <w:t>150</w:t>
            </w:r>
            <w:r w:rsidRPr="0020010E">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736E55" w:rsidRPr="0020010E" w:rsidRDefault="00736E55" w:rsidP="00ED2694">
            <w:pPr>
              <w:autoSpaceDE w:val="0"/>
              <w:spacing w:after="0" w:line="240" w:lineRule="auto"/>
              <w:jc w:val="center"/>
              <w:rPr>
                <w:rFonts w:ascii="Times New Roman" w:hAnsi="Times New Roman"/>
              </w:rPr>
            </w:pPr>
            <w:r w:rsidRPr="0020010E">
              <w:rPr>
                <w:rFonts w:ascii="Times New Roman" w:hAnsi="Times New Roman"/>
                <w:lang w:val="en-US"/>
              </w:rPr>
              <w:t>150</w:t>
            </w:r>
            <w:r w:rsidRPr="0020010E">
              <w:rPr>
                <w:rFonts w:ascii="Times New Roman" w:hAnsi="Times New Roman"/>
              </w:rPr>
              <w:t>,00</w:t>
            </w:r>
          </w:p>
        </w:tc>
      </w:tr>
      <w:tr w:rsidR="00736E55" w:rsidRPr="0020010E" w:rsidTr="0071194B">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tabs>
                <w:tab w:val="left" w:pos="33"/>
              </w:tabs>
              <w:spacing w:after="0" w:line="240" w:lineRule="auto"/>
              <w:ind w:firstLine="33"/>
              <w:jc w:val="center"/>
              <w:rPr>
                <w:rFonts w:ascii="Times New Roman" w:hAnsi="Times New Roman"/>
                <w:color w:val="000000"/>
              </w:rPr>
            </w:pPr>
            <w:r w:rsidRPr="0020010E">
              <w:rPr>
                <w:rFonts w:ascii="Times New Roman" w:hAnsi="Times New Roman"/>
                <w:color w:val="000000"/>
              </w:rPr>
              <w:t>ИТОГО</w:t>
            </w:r>
          </w:p>
        </w:tc>
        <w:tc>
          <w:tcPr>
            <w:tcW w:w="709" w:type="dxa"/>
            <w:tcBorders>
              <w:top w:val="single" w:sz="4" w:space="0" w:color="auto"/>
              <w:left w:val="single" w:sz="4" w:space="0" w:color="auto"/>
              <w:bottom w:val="single" w:sz="4" w:space="0" w:color="auto"/>
              <w:right w:val="single" w:sz="4" w:space="0" w:color="auto"/>
            </w:tcBorders>
          </w:tcPr>
          <w:p w:rsidR="00736E55" w:rsidRPr="0020010E" w:rsidRDefault="00736E55" w:rsidP="00ED2694">
            <w:pPr>
              <w:spacing w:after="0" w:line="240" w:lineRule="auto"/>
              <w:jc w:val="center"/>
              <w:rPr>
                <w:rFonts w:ascii="Times New Roman" w:hAnsi="Times New Roman"/>
                <w:color w:val="000000"/>
              </w:rPr>
            </w:pPr>
            <w:r w:rsidRPr="0020010E">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tcPr>
          <w:p w:rsidR="00736E55" w:rsidRPr="0020010E" w:rsidRDefault="00736E55" w:rsidP="00ED2694">
            <w:pPr>
              <w:spacing w:after="0" w:line="240" w:lineRule="auto"/>
              <w:jc w:val="center"/>
              <w:rPr>
                <w:rFonts w:ascii="Times New Roman" w:hAnsi="Times New Roman"/>
                <w:color w:val="000000"/>
              </w:rPr>
            </w:pPr>
            <w:r w:rsidRPr="0020010E">
              <w:rPr>
                <w:rFonts w:ascii="Times New Roman" w:hAnsi="Times New Roman"/>
                <w:color w:val="000000"/>
              </w:rPr>
              <w:t>33</w:t>
            </w:r>
          </w:p>
        </w:tc>
        <w:tc>
          <w:tcPr>
            <w:tcW w:w="1842" w:type="dxa"/>
            <w:tcBorders>
              <w:top w:val="single" w:sz="4" w:space="0" w:color="auto"/>
              <w:left w:val="single" w:sz="4" w:space="0" w:color="auto"/>
              <w:bottom w:val="single" w:sz="4" w:space="0" w:color="auto"/>
              <w:right w:val="single" w:sz="4" w:space="0" w:color="auto"/>
            </w:tcBorders>
          </w:tcPr>
          <w:p w:rsidR="00736E55" w:rsidRPr="0020010E" w:rsidRDefault="00736E55" w:rsidP="00ED2694">
            <w:pPr>
              <w:spacing w:after="0" w:line="240" w:lineRule="auto"/>
              <w:jc w:val="center"/>
              <w:rPr>
                <w:rFonts w:ascii="Times New Roman" w:hAnsi="Times New Roman"/>
                <w:color w:val="000000"/>
              </w:rPr>
            </w:pPr>
            <w:r w:rsidRPr="0020010E">
              <w:rPr>
                <w:rFonts w:ascii="Times New Roman" w:hAnsi="Times New Roman"/>
                <w:color w:val="000000"/>
              </w:rPr>
              <w:t>-</w:t>
            </w:r>
          </w:p>
        </w:tc>
        <w:tc>
          <w:tcPr>
            <w:tcW w:w="1417" w:type="dxa"/>
            <w:tcBorders>
              <w:top w:val="single" w:sz="4" w:space="0" w:color="auto"/>
              <w:left w:val="single" w:sz="4" w:space="0" w:color="auto"/>
              <w:bottom w:val="single" w:sz="4" w:space="0" w:color="auto"/>
              <w:right w:val="single" w:sz="4" w:space="0" w:color="auto"/>
            </w:tcBorders>
            <w:hideMark/>
          </w:tcPr>
          <w:p w:rsidR="00736E55" w:rsidRPr="0020010E" w:rsidRDefault="00736E55" w:rsidP="00ED2694">
            <w:pPr>
              <w:spacing w:after="0" w:line="240" w:lineRule="auto"/>
              <w:jc w:val="center"/>
              <w:rPr>
                <w:rFonts w:ascii="Times New Roman" w:hAnsi="Times New Roman"/>
                <w:color w:val="000000"/>
              </w:rPr>
            </w:pPr>
          </w:p>
        </w:tc>
      </w:tr>
    </w:tbl>
    <w:p w:rsidR="002110C5" w:rsidRPr="0020010E" w:rsidRDefault="002110C5" w:rsidP="002533AD">
      <w:pPr>
        <w:spacing w:after="0"/>
        <w:rPr>
          <w:rFonts w:ascii="Times New Roman" w:hAnsi="Times New Roman"/>
          <w:b/>
        </w:rPr>
      </w:pPr>
    </w:p>
    <w:p w:rsidR="005E5CAD" w:rsidRPr="0020010E" w:rsidRDefault="005E5CAD" w:rsidP="0015562F">
      <w:pPr>
        <w:spacing w:after="0" w:line="240" w:lineRule="auto"/>
        <w:rPr>
          <w:rFonts w:ascii="Times New Roman" w:hAnsi="Times New Roman"/>
        </w:rPr>
      </w:pPr>
    </w:p>
    <w:p w:rsidR="0015562F" w:rsidRPr="0020010E" w:rsidRDefault="00836267" w:rsidP="0015562F">
      <w:pPr>
        <w:spacing w:after="0" w:line="240" w:lineRule="auto"/>
        <w:rPr>
          <w:rFonts w:ascii="Times New Roman" w:hAnsi="Times New Roman"/>
          <w:b/>
        </w:rPr>
      </w:pPr>
      <w:r w:rsidRPr="0020010E">
        <w:rPr>
          <w:rFonts w:ascii="Times New Roman" w:hAnsi="Times New Roman"/>
        </w:rPr>
        <w:t>Сумма согласно спецификации составляет</w:t>
      </w:r>
      <w:r w:rsidRPr="0020010E">
        <w:rPr>
          <w:rFonts w:ascii="Times New Roman" w:hAnsi="Times New Roman"/>
          <w:b/>
        </w:rPr>
        <w:t xml:space="preserve"> </w:t>
      </w:r>
      <w:r w:rsidR="00736E55" w:rsidRPr="0020010E">
        <w:rPr>
          <w:rFonts w:ascii="Times New Roman" w:hAnsi="Times New Roman"/>
          <w:b/>
        </w:rPr>
        <w:t>________________________</w:t>
      </w:r>
      <w:r w:rsidR="001776E6" w:rsidRPr="0020010E">
        <w:rPr>
          <w:rFonts w:ascii="Times New Roman" w:hAnsi="Times New Roman"/>
          <w:b/>
          <w:color w:val="000000"/>
        </w:rPr>
        <w:t>_____</w:t>
      </w:r>
      <w:r w:rsidR="001776E6" w:rsidRPr="0020010E">
        <w:rPr>
          <w:rFonts w:ascii="Times New Roman" w:hAnsi="Times New Roman"/>
          <w:b/>
        </w:rPr>
        <w:t>_______</w:t>
      </w:r>
      <w:r w:rsidRPr="0020010E">
        <w:rPr>
          <w:rFonts w:ascii="Times New Roman" w:hAnsi="Times New Roman"/>
          <w:b/>
        </w:rPr>
        <w:t>.</w:t>
      </w:r>
    </w:p>
    <w:p w:rsidR="005E5CAD" w:rsidRPr="0020010E" w:rsidRDefault="005E5CAD" w:rsidP="0015562F">
      <w:pPr>
        <w:spacing w:after="0" w:line="240" w:lineRule="auto"/>
        <w:rPr>
          <w:rFonts w:ascii="Times New Roman" w:hAnsi="Times New Roman"/>
          <w:b/>
        </w:rPr>
      </w:pPr>
    </w:p>
    <w:p w:rsidR="001754E7" w:rsidRPr="0020010E" w:rsidRDefault="001754E7" w:rsidP="001754E7">
      <w:pPr>
        <w:rPr>
          <w:rFonts w:ascii="Times New Roman" w:eastAsia="Calibri" w:hAnsi="Times New Roman"/>
          <w:lang w:eastAsia="en-US"/>
        </w:rPr>
      </w:pPr>
      <w:r w:rsidRPr="0020010E">
        <w:rPr>
          <w:rFonts w:ascii="Times New Roman" w:hAnsi="Times New Roman"/>
          <w:b/>
        </w:rPr>
        <w:t>Место доставки</w:t>
      </w:r>
      <w:r w:rsidRPr="0020010E">
        <w:rPr>
          <w:rFonts w:ascii="Times New Roman" w:hAnsi="Times New Roman"/>
        </w:rPr>
        <w:t>:</w:t>
      </w:r>
      <w:r w:rsidRPr="0020010E">
        <w:rPr>
          <w:rFonts w:ascii="Times New Roman" w:eastAsia="Calibri" w:hAnsi="Times New Roman"/>
          <w:lang w:eastAsia="en-US"/>
        </w:rPr>
        <w:t xml:space="preserve"> </w:t>
      </w:r>
      <w:proofErr w:type="spellStart"/>
      <w:r w:rsidRPr="0020010E">
        <w:rPr>
          <w:rFonts w:ascii="Times New Roman" w:eastAsia="Calibri" w:hAnsi="Times New Roman"/>
          <w:lang w:eastAsia="en-US"/>
        </w:rPr>
        <w:t>ФКУ</w:t>
      </w:r>
      <w:proofErr w:type="spellEnd"/>
      <w:r w:rsidRPr="0020010E">
        <w:rPr>
          <w:rFonts w:ascii="Times New Roman" w:eastAsia="Calibri" w:hAnsi="Times New Roman"/>
          <w:lang w:eastAsia="en-US"/>
        </w:rPr>
        <w:t xml:space="preserve"> </w:t>
      </w:r>
      <w:proofErr w:type="spellStart"/>
      <w:r w:rsidRPr="0020010E">
        <w:rPr>
          <w:rFonts w:ascii="Times New Roman" w:eastAsia="Calibri" w:hAnsi="Times New Roman"/>
          <w:lang w:eastAsia="en-US"/>
        </w:rPr>
        <w:t>УпоК</w:t>
      </w:r>
      <w:proofErr w:type="spellEnd"/>
      <w:r w:rsidRPr="0020010E">
        <w:rPr>
          <w:rFonts w:ascii="Times New Roman" w:eastAsia="Calibri" w:hAnsi="Times New Roman"/>
          <w:lang w:eastAsia="en-US"/>
        </w:rPr>
        <w:t xml:space="preserve"> </w:t>
      </w:r>
      <w:proofErr w:type="spellStart"/>
      <w:r w:rsidRPr="0020010E">
        <w:rPr>
          <w:rFonts w:ascii="Times New Roman" w:eastAsia="Calibri" w:hAnsi="Times New Roman"/>
          <w:lang w:eastAsia="en-US"/>
        </w:rPr>
        <w:t>УФСИН</w:t>
      </w:r>
      <w:proofErr w:type="spellEnd"/>
      <w:r w:rsidRPr="0020010E">
        <w:rPr>
          <w:rFonts w:ascii="Times New Roman" w:eastAsia="Calibri" w:hAnsi="Times New Roman"/>
          <w:lang w:eastAsia="en-US"/>
        </w:rPr>
        <w:t xml:space="preserve"> России по Республике Татарстан </w:t>
      </w:r>
      <w:proofErr w:type="gramStart"/>
      <w:r w:rsidRPr="0020010E">
        <w:rPr>
          <w:rFonts w:ascii="Times New Roman" w:eastAsia="Calibri" w:hAnsi="Times New Roman"/>
          <w:lang w:eastAsia="en-US"/>
        </w:rPr>
        <w:t>г</w:t>
      </w:r>
      <w:proofErr w:type="gramEnd"/>
      <w:r w:rsidRPr="0020010E">
        <w:rPr>
          <w:rFonts w:ascii="Times New Roman" w:eastAsia="Calibri" w:hAnsi="Times New Roman"/>
          <w:lang w:eastAsia="en-US"/>
        </w:rPr>
        <w:t>. Казань,  ул. Магистральная, 35а</w:t>
      </w:r>
      <w:r w:rsidR="00CD36B1" w:rsidRPr="0020010E">
        <w:rPr>
          <w:rFonts w:ascii="Times New Roman" w:eastAsia="Calibri" w:hAnsi="Times New Roman"/>
          <w:lang w:eastAsia="en-US"/>
        </w:rPr>
        <w:t>.</w:t>
      </w:r>
    </w:p>
    <w:p w:rsidR="001754E7" w:rsidRPr="0020010E" w:rsidRDefault="001754E7" w:rsidP="001754E7">
      <w:pPr>
        <w:rPr>
          <w:rFonts w:ascii="Times New Roman" w:hAnsi="Times New Roman"/>
        </w:rPr>
      </w:pPr>
      <w:r w:rsidRPr="0020010E">
        <w:rPr>
          <w:rFonts w:ascii="Times New Roman" w:hAnsi="Times New Roman"/>
          <w:b/>
        </w:rPr>
        <w:t>Срок поставки</w:t>
      </w:r>
      <w:r w:rsidRPr="0020010E">
        <w:rPr>
          <w:rFonts w:ascii="Times New Roman" w:hAnsi="Times New Roman"/>
        </w:rPr>
        <w:t>: по заявке в течение 202</w:t>
      </w:r>
      <w:r w:rsidR="00B346FC" w:rsidRPr="0020010E">
        <w:rPr>
          <w:rFonts w:ascii="Times New Roman" w:hAnsi="Times New Roman"/>
        </w:rPr>
        <w:t>6</w:t>
      </w:r>
      <w:r w:rsidR="001776E6" w:rsidRPr="0020010E">
        <w:rPr>
          <w:rFonts w:ascii="Times New Roman" w:hAnsi="Times New Roman"/>
        </w:rPr>
        <w:t>года, но не позднее 30.</w:t>
      </w:r>
      <w:r w:rsidR="0066762E" w:rsidRPr="0020010E">
        <w:rPr>
          <w:rFonts w:ascii="Times New Roman" w:hAnsi="Times New Roman"/>
        </w:rPr>
        <w:t>10</w:t>
      </w:r>
      <w:r w:rsidRPr="0020010E">
        <w:rPr>
          <w:rFonts w:ascii="Times New Roman" w:hAnsi="Times New Roman"/>
        </w:rPr>
        <w:t>.202</w:t>
      </w:r>
      <w:r w:rsidR="00B346FC" w:rsidRPr="0020010E">
        <w:rPr>
          <w:rFonts w:ascii="Times New Roman" w:hAnsi="Times New Roman"/>
        </w:rPr>
        <w:t>6</w:t>
      </w:r>
      <w:r w:rsidRPr="0020010E">
        <w:rPr>
          <w:rFonts w:ascii="Times New Roman" w:hAnsi="Times New Roman"/>
        </w:rPr>
        <w:t xml:space="preserve"> с момента подписания настоящего договора</w:t>
      </w:r>
      <w:r w:rsidR="00CD36B1" w:rsidRPr="0020010E">
        <w:rPr>
          <w:rFonts w:ascii="Times New Roman" w:hAnsi="Times New Roman"/>
        </w:rPr>
        <w:t>.</w:t>
      </w:r>
    </w:p>
    <w:p w:rsidR="0015562F" w:rsidRPr="0020010E" w:rsidRDefault="0015562F" w:rsidP="002533AD">
      <w:pPr>
        <w:spacing w:after="0"/>
        <w:rPr>
          <w:rFonts w:ascii="Times New Roman" w:hAnsi="Times New Roman"/>
          <w:b/>
          <w:color w:val="000000"/>
        </w:rPr>
      </w:pPr>
    </w:p>
    <w:p w:rsidR="0015562F" w:rsidRPr="0020010E" w:rsidRDefault="0015562F" w:rsidP="0015562F">
      <w:pPr>
        <w:ind w:left="-108"/>
        <w:rPr>
          <w:rFonts w:ascii="Times New Roman" w:hAnsi="Times New Roman"/>
          <w:bCs/>
          <w:lang w:eastAsia="ar-SA"/>
        </w:rPr>
      </w:pPr>
      <w:r w:rsidRPr="0020010E">
        <w:rPr>
          <w:rFonts w:ascii="Times New Roman" w:hAnsi="Times New Roman"/>
        </w:rPr>
        <w:tab/>
      </w:r>
      <w:r w:rsidRPr="0020010E">
        <w:rPr>
          <w:rFonts w:ascii="Times New Roman" w:hAnsi="Times New Roman"/>
          <w:b/>
          <w:bCs/>
          <w:lang w:eastAsia="ar-SA"/>
        </w:rPr>
        <w:t xml:space="preserve">«Государственный заказчик»:                               </w:t>
      </w:r>
      <w:r w:rsidR="000A4816" w:rsidRPr="0020010E">
        <w:rPr>
          <w:rFonts w:ascii="Times New Roman" w:hAnsi="Times New Roman"/>
          <w:b/>
          <w:bCs/>
          <w:lang w:eastAsia="ar-SA"/>
        </w:rPr>
        <w:t xml:space="preserve">                         </w:t>
      </w:r>
      <w:r w:rsidRPr="0020010E">
        <w:rPr>
          <w:rFonts w:ascii="Times New Roman" w:hAnsi="Times New Roman"/>
          <w:b/>
          <w:bCs/>
          <w:lang w:eastAsia="ar-SA"/>
        </w:rPr>
        <w:t>__________________ /</w:t>
      </w:r>
      <w:r w:rsidR="00C94C0E" w:rsidRPr="0020010E">
        <w:rPr>
          <w:rFonts w:ascii="Times New Roman" w:hAnsi="Times New Roman"/>
          <w:color w:val="000000"/>
        </w:rPr>
        <w:t xml:space="preserve"> А.Т</w:t>
      </w:r>
      <w:r w:rsidR="005968CF" w:rsidRPr="0020010E">
        <w:rPr>
          <w:rFonts w:ascii="Times New Roman" w:hAnsi="Times New Roman"/>
          <w:color w:val="000000"/>
        </w:rPr>
        <w:t>.</w:t>
      </w:r>
      <w:r w:rsidR="00C94C0E" w:rsidRPr="0020010E">
        <w:rPr>
          <w:rFonts w:ascii="Times New Roman" w:hAnsi="Times New Roman"/>
          <w:color w:val="000000"/>
        </w:rPr>
        <w:t xml:space="preserve"> Шакиров  </w:t>
      </w:r>
    </w:p>
    <w:p w:rsidR="0015562F" w:rsidRPr="0020010E" w:rsidRDefault="0015562F" w:rsidP="002533AD">
      <w:pPr>
        <w:spacing w:after="0"/>
        <w:rPr>
          <w:rFonts w:ascii="Times New Roman" w:hAnsi="Times New Roman"/>
          <w:b/>
          <w:color w:val="000000"/>
        </w:rPr>
      </w:pPr>
    </w:p>
    <w:p w:rsidR="0015562F" w:rsidRPr="0020010E" w:rsidRDefault="0015562F" w:rsidP="002533AD">
      <w:pPr>
        <w:spacing w:after="0"/>
        <w:rPr>
          <w:rFonts w:ascii="Times New Roman" w:hAnsi="Times New Roman"/>
        </w:rPr>
      </w:pPr>
      <w:r w:rsidRPr="0020010E">
        <w:rPr>
          <w:rFonts w:ascii="Times New Roman" w:hAnsi="Times New Roman"/>
          <w:b/>
          <w:bCs/>
          <w:color w:val="000000"/>
          <w:lang w:eastAsia="ar-SA"/>
        </w:rPr>
        <w:t>«Поставщик»:</w:t>
      </w:r>
      <w:r w:rsidRPr="0020010E">
        <w:rPr>
          <w:rFonts w:ascii="Times New Roman" w:hAnsi="Times New Roman"/>
          <w:bCs/>
          <w:lang w:eastAsia="ar-SA"/>
        </w:rPr>
        <w:t xml:space="preserve">                                                                                 </w:t>
      </w:r>
      <w:r w:rsidR="005E5CAD" w:rsidRPr="0020010E">
        <w:rPr>
          <w:rFonts w:ascii="Times New Roman" w:hAnsi="Times New Roman"/>
          <w:bCs/>
          <w:lang w:eastAsia="ar-SA"/>
        </w:rPr>
        <w:t xml:space="preserve">   </w:t>
      </w:r>
      <w:r w:rsidRPr="0020010E">
        <w:rPr>
          <w:rFonts w:ascii="Times New Roman" w:hAnsi="Times New Roman"/>
          <w:bCs/>
          <w:lang w:eastAsia="ar-SA"/>
        </w:rPr>
        <w:t xml:space="preserve">  </w:t>
      </w:r>
      <w:r w:rsidR="00115CB8" w:rsidRPr="0020010E">
        <w:rPr>
          <w:rFonts w:ascii="Times New Roman" w:hAnsi="Times New Roman"/>
          <w:b/>
          <w:bCs/>
          <w:color w:val="000000"/>
          <w:lang w:eastAsia="ar-SA"/>
        </w:rPr>
        <w:t>___</w:t>
      </w:r>
      <w:r w:rsidRPr="0020010E">
        <w:rPr>
          <w:rFonts w:ascii="Times New Roman" w:hAnsi="Times New Roman"/>
          <w:b/>
          <w:bCs/>
          <w:color w:val="000000"/>
          <w:lang w:eastAsia="ar-SA"/>
        </w:rPr>
        <w:t>_____________</w:t>
      </w:r>
      <w:r w:rsidR="00115CB8" w:rsidRPr="0020010E">
        <w:rPr>
          <w:rFonts w:ascii="Times New Roman" w:hAnsi="Times New Roman"/>
        </w:rPr>
        <w:t xml:space="preserve"> /</w:t>
      </w:r>
      <w:r w:rsidR="00AC22E2" w:rsidRPr="0020010E">
        <w:rPr>
          <w:rFonts w:ascii="Times New Roman" w:hAnsi="Times New Roman"/>
        </w:rPr>
        <w:t xml:space="preserve"> </w:t>
      </w:r>
    </w:p>
    <w:p w:rsidR="001776E6" w:rsidRPr="0020010E" w:rsidRDefault="001776E6" w:rsidP="002533AD">
      <w:pPr>
        <w:spacing w:after="0"/>
        <w:rPr>
          <w:rFonts w:ascii="Times New Roman" w:hAnsi="Times New Roman"/>
        </w:rPr>
      </w:pPr>
    </w:p>
    <w:p w:rsidR="00B558B2" w:rsidRPr="0020010E" w:rsidRDefault="00B558B2" w:rsidP="001776E6">
      <w:pPr>
        <w:widowControl w:val="0"/>
        <w:tabs>
          <w:tab w:val="left" w:pos="6480"/>
        </w:tabs>
        <w:ind w:right="-74"/>
        <w:contextualSpacing/>
        <w:rPr>
          <w:rFonts w:ascii="Times New Roman" w:hAnsi="Times New Roman"/>
          <w:b/>
          <w:bCs/>
          <w:color w:val="000000"/>
          <w:lang w:eastAsia="ar-SA"/>
        </w:rPr>
      </w:pPr>
    </w:p>
    <w:sectPr w:rsidR="00B558B2" w:rsidRPr="0020010E" w:rsidSect="00E40753">
      <w:pgSz w:w="11906" w:h="16838"/>
      <w:pgMar w:top="426" w:right="709"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1C3" w:rsidRDefault="006C71C3" w:rsidP="00D92E5E">
      <w:pPr>
        <w:spacing w:after="0" w:line="240" w:lineRule="auto"/>
      </w:pPr>
      <w:r>
        <w:separator/>
      </w:r>
    </w:p>
  </w:endnote>
  <w:endnote w:type="continuationSeparator" w:id="0">
    <w:p w:rsidR="006C71C3" w:rsidRDefault="006C71C3" w:rsidP="00D92E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1C3" w:rsidRDefault="006C71C3" w:rsidP="00D92E5E">
      <w:pPr>
        <w:spacing w:after="0" w:line="240" w:lineRule="auto"/>
      </w:pPr>
      <w:r>
        <w:separator/>
      </w:r>
    </w:p>
  </w:footnote>
  <w:footnote w:type="continuationSeparator" w:id="0">
    <w:p w:rsidR="006C71C3" w:rsidRDefault="006C71C3" w:rsidP="00D92E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6A8"/>
    <w:multiLevelType w:val="hybridMultilevel"/>
    <w:tmpl w:val="0E041D7A"/>
    <w:lvl w:ilvl="0" w:tplc="206C25A0">
      <w:start w:val="1"/>
      <w:numFmt w:val="decimal"/>
      <w:lvlText w:val="%1."/>
      <w:lvlJc w:val="left"/>
      <w:pPr>
        <w:ind w:left="360" w:hanging="360"/>
      </w:pPr>
      <w:rPr>
        <w:rFonts w:ascii="Times New Roman" w:hAnsi="Times New Roman" w:cs="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922549"/>
    <w:multiLevelType w:val="multilevel"/>
    <w:tmpl w:val="CEB481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3C277A"/>
    <w:multiLevelType w:val="hybridMultilevel"/>
    <w:tmpl w:val="8F1CB1B2"/>
    <w:lvl w:ilvl="0" w:tplc="91307B08">
      <w:start w:val="1"/>
      <w:numFmt w:val="decimal"/>
      <w:lvlText w:val="%1."/>
      <w:lvlJc w:val="left"/>
      <w:pPr>
        <w:tabs>
          <w:tab w:val="num" w:pos="1695"/>
        </w:tabs>
        <w:ind w:left="1695" w:hanging="975"/>
      </w:pPr>
      <w:rPr>
        <w:rFonts w:ascii="Times New Roman" w:hAnsi="Times New Roman" w:cs="Times New Roman" w:hint="default"/>
        <w:b/>
        <w:sz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0CE13AA7"/>
    <w:multiLevelType w:val="multilevel"/>
    <w:tmpl w:val="0F28C13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2"/>
        </w:tabs>
        <w:ind w:left="1092" w:hanging="525"/>
      </w:pPr>
      <w:rPr>
        <w:rFonts w:cs="Times New Roman" w:hint="default"/>
      </w:rPr>
    </w:lvl>
    <w:lvl w:ilvl="2">
      <w:start w:val="1"/>
      <w:numFmt w:val="decimal"/>
      <w:isLgl/>
      <w:lvlText w:val="%1.%2.%3."/>
      <w:lvlJc w:val="left"/>
      <w:pPr>
        <w:tabs>
          <w:tab w:val="num" w:pos="1854"/>
        </w:tabs>
        <w:ind w:left="1854" w:hanging="720"/>
      </w:pPr>
      <w:rPr>
        <w:rFonts w:cs="Times New Roman" w:hint="default"/>
      </w:rPr>
    </w:lvl>
    <w:lvl w:ilvl="3">
      <w:start w:val="1"/>
      <w:numFmt w:val="decimal"/>
      <w:isLgl/>
      <w:lvlText w:val="%1.%2.%3.%4."/>
      <w:lvlJc w:val="left"/>
      <w:pPr>
        <w:tabs>
          <w:tab w:val="num" w:pos="2421"/>
        </w:tabs>
        <w:ind w:left="2421" w:hanging="720"/>
      </w:pPr>
      <w:rPr>
        <w:rFonts w:cs="Times New Roman" w:hint="default"/>
      </w:rPr>
    </w:lvl>
    <w:lvl w:ilvl="4">
      <w:start w:val="1"/>
      <w:numFmt w:val="decimal"/>
      <w:isLgl/>
      <w:lvlText w:val="%1.%2.%3.%4.%5."/>
      <w:lvlJc w:val="left"/>
      <w:pPr>
        <w:tabs>
          <w:tab w:val="num" w:pos="3348"/>
        </w:tabs>
        <w:ind w:left="3348" w:hanging="1080"/>
      </w:pPr>
      <w:rPr>
        <w:rFonts w:cs="Times New Roman" w:hint="default"/>
      </w:rPr>
    </w:lvl>
    <w:lvl w:ilvl="5">
      <w:start w:val="1"/>
      <w:numFmt w:val="decimal"/>
      <w:isLgl/>
      <w:lvlText w:val="%1.%2.%3.%4.%5.%6."/>
      <w:lvlJc w:val="left"/>
      <w:pPr>
        <w:tabs>
          <w:tab w:val="num" w:pos="3915"/>
        </w:tabs>
        <w:ind w:left="3915" w:hanging="1080"/>
      </w:pPr>
      <w:rPr>
        <w:rFonts w:cs="Times New Roman" w:hint="default"/>
      </w:rPr>
    </w:lvl>
    <w:lvl w:ilvl="6">
      <w:start w:val="1"/>
      <w:numFmt w:val="decimal"/>
      <w:isLgl/>
      <w:lvlText w:val="%1.%2.%3.%4.%5.%6.%7."/>
      <w:lvlJc w:val="left"/>
      <w:pPr>
        <w:tabs>
          <w:tab w:val="num" w:pos="4842"/>
        </w:tabs>
        <w:ind w:left="4842" w:hanging="1440"/>
      </w:pPr>
      <w:rPr>
        <w:rFonts w:cs="Times New Roman" w:hint="default"/>
      </w:rPr>
    </w:lvl>
    <w:lvl w:ilvl="7">
      <w:start w:val="1"/>
      <w:numFmt w:val="decimal"/>
      <w:isLgl/>
      <w:lvlText w:val="%1.%2.%3.%4.%5.%6.%7.%8."/>
      <w:lvlJc w:val="left"/>
      <w:pPr>
        <w:tabs>
          <w:tab w:val="num" w:pos="5409"/>
        </w:tabs>
        <w:ind w:left="5409" w:hanging="1440"/>
      </w:pPr>
      <w:rPr>
        <w:rFonts w:cs="Times New Roman" w:hint="default"/>
      </w:rPr>
    </w:lvl>
    <w:lvl w:ilvl="8">
      <w:start w:val="1"/>
      <w:numFmt w:val="decimal"/>
      <w:isLgl/>
      <w:lvlText w:val="%1.%2.%3.%4.%5.%6.%7.%8.%9."/>
      <w:lvlJc w:val="left"/>
      <w:pPr>
        <w:tabs>
          <w:tab w:val="num" w:pos="6336"/>
        </w:tabs>
        <w:ind w:left="6336" w:hanging="1800"/>
      </w:pPr>
      <w:rPr>
        <w:rFonts w:cs="Times New Roman" w:hint="default"/>
      </w:rPr>
    </w:lvl>
  </w:abstractNum>
  <w:abstractNum w:abstractNumId="4">
    <w:nsid w:val="12FA46C8"/>
    <w:multiLevelType w:val="multilevel"/>
    <w:tmpl w:val="75DAC70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C30411"/>
    <w:multiLevelType w:val="multilevel"/>
    <w:tmpl w:val="4BC0773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2BEB09F6"/>
    <w:multiLevelType w:val="multilevel"/>
    <w:tmpl w:val="C6C62AA0"/>
    <w:lvl w:ilvl="0">
      <w:start w:val="1"/>
      <w:numFmt w:val="decimal"/>
      <w:lvlText w:val="%1."/>
      <w:lvlJc w:val="left"/>
      <w:pPr>
        <w:ind w:left="1575" w:hanging="1575"/>
      </w:pPr>
      <w:rPr>
        <w:rFonts w:hint="default"/>
      </w:rPr>
    </w:lvl>
    <w:lvl w:ilvl="1">
      <w:start w:val="1"/>
      <w:numFmt w:val="decimal"/>
      <w:lvlText w:val="%1.%2."/>
      <w:lvlJc w:val="left"/>
      <w:pPr>
        <w:ind w:left="2344" w:hanging="1575"/>
      </w:pPr>
      <w:rPr>
        <w:rFonts w:hint="default"/>
      </w:rPr>
    </w:lvl>
    <w:lvl w:ilvl="2">
      <w:start w:val="1"/>
      <w:numFmt w:val="decimal"/>
      <w:lvlText w:val="%1.%2.%3."/>
      <w:lvlJc w:val="left"/>
      <w:pPr>
        <w:ind w:left="3113" w:hanging="1575"/>
      </w:pPr>
      <w:rPr>
        <w:rFonts w:hint="default"/>
      </w:rPr>
    </w:lvl>
    <w:lvl w:ilvl="3">
      <w:start w:val="1"/>
      <w:numFmt w:val="decimal"/>
      <w:lvlText w:val="%1.%2.%3.%4."/>
      <w:lvlJc w:val="left"/>
      <w:pPr>
        <w:ind w:left="3882" w:hanging="1575"/>
      </w:pPr>
      <w:rPr>
        <w:rFonts w:hint="default"/>
      </w:rPr>
    </w:lvl>
    <w:lvl w:ilvl="4">
      <w:start w:val="1"/>
      <w:numFmt w:val="decimal"/>
      <w:lvlText w:val="%1.%2.%3.%4.%5."/>
      <w:lvlJc w:val="left"/>
      <w:pPr>
        <w:ind w:left="4651" w:hanging="1575"/>
      </w:pPr>
      <w:rPr>
        <w:rFonts w:hint="default"/>
      </w:rPr>
    </w:lvl>
    <w:lvl w:ilvl="5">
      <w:start w:val="1"/>
      <w:numFmt w:val="decimal"/>
      <w:lvlText w:val="%1.%2.%3.%4.%5.%6."/>
      <w:lvlJc w:val="left"/>
      <w:pPr>
        <w:ind w:left="5420" w:hanging="1575"/>
      </w:pPr>
      <w:rPr>
        <w:rFonts w:hint="default"/>
      </w:rPr>
    </w:lvl>
    <w:lvl w:ilvl="6">
      <w:start w:val="1"/>
      <w:numFmt w:val="decimal"/>
      <w:lvlText w:val="%1.%2.%3.%4.%5.%6.%7."/>
      <w:lvlJc w:val="left"/>
      <w:pPr>
        <w:ind w:left="6189" w:hanging="1575"/>
      </w:pPr>
      <w:rPr>
        <w:rFonts w:hint="default"/>
      </w:rPr>
    </w:lvl>
    <w:lvl w:ilvl="7">
      <w:start w:val="1"/>
      <w:numFmt w:val="decimal"/>
      <w:lvlText w:val="%1.%2.%3.%4.%5.%6.%7.%8."/>
      <w:lvlJc w:val="left"/>
      <w:pPr>
        <w:ind w:left="6958" w:hanging="1575"/>
      </w:pPr>
      <w:rPr>
        <w:rFonts w:hint="default"/>
      </w:rPr>
    </w:lvl>
    <w:lvl w:ilvl="8">
      <w:start w:val="1"/>
      <w:numFmt w:val="decimal"/>
      <w:lvlText w:val="%1.%2.%3.%4.%5.%6.%7.%8.%9."/>
      <w:lvlJc w:val="left"/>
      <w:pPr>
        <w:ind w:left="7952" w:hanging="1800"/>
      </w:pPr>
      <w:rPr>
        <w:rFonts w:hint="default"/>
      </w:rPr>
    </w:lvl>
  </w:abstractNum>
  <w:abstractNum w:abstractNumId="7">
    <w:nsid w:val="2ED6090E"/>
    <w:multiLevelType w:val="multilevel"/>
    <w:tmpl w:val="699CDF4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037933"/>
    <w:multiLevelType w:val="hybridMultilevel"/>
    <w:tmpl w:val="AE022158"/>
    <w:lvl w:ilvl="0" w:tplc="ACB4FF30">
      <w:start w:val="1"/>
      <w:numFmt w:val="decimal"/>
      <w:lvlText w:val="%1."/>
      <w:lvlJc w:val="left"/>
      <w:pPr>
        <w:ind w:left="786"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6F329A"/>
    <w:multiLevelType w:val="multilevel"/>
    <w:tmpl w:val="D10C4E8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C6C3951"/>
    <w:multiLevelType w:val="multilevel"/>
    <w:tmpl w:val="0FDCCE68"/>
    <w:lvl w:ilvl="0">
      <w:start w:val="7"/>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E1034E"/>
    <w:multiLevelType w:val="multilevel"/>
    <w:tmpl w:val="EC70380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C40DC9"/>
    <w:multiLevelType w:val="multilevel"/>
    <w:tmpl w:val="197AD3A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D493E41"/>
    <w:multiLevelType w:val="multilevel"/>
    <w:tmpl w:val="E886F50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185D03"/>
    <w:multiLevelType w:val="multilevel"/>
    <w:tmpl w:val="467A0EB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1037CE"/>
    <w:multiLevelType w:val="multilevel"/>
    <w:tmpl w:val="1194E0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5A3E3A"/>
    <w:multiLevelType w:val="multilevel"/>
    <w:tmpl w:val="CEB481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2C3C5F"/>
    <w:multiLevelType w:val="multilevel"/>
    <w:tmpl w:val="58C8827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50967AD"/>
    <w:multiLevelType w:val="hybridMultilevel"/>
    <w:tmpl w:val="E37A6466"/>
    <w:lvl w:ilvl="0" w:tplc="2F1CCF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B76839"/>
    <w:multiLevelType w:val="multilevel"/>
    <w:tmpl w:val="42C622C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5304E4"/>
    <w:multiLevelType w:val="multilevel"/>
    <w:tmpl w:val="E66E92E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0"/>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B43826"/>
    <w:multiLevelType w:val="multilevel"/>
    <w:tmpl w:val="3F8C571E"/>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6C5D75"/>
    <w:multiLevelType w:val="multilevel"/>
    <w:tmpl w:val="CEB481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3D176F"/>
    <w:multiLevelType w:val="multilevel"/>
    <w:tmpl w:val="A456F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8762AE9"/>
    <w:multiLevelType w:val="multilevel"/>
    <w:tmpl w:val="0A6E83DA"/>
    <w:lvl w:ilvl="0">
      <w:start w:val="2"/>
      <w:numFmt w:val="decimal"/>
      <w:lvlText w:val="1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8"/>
  </w:num>
  <w:num w:numId="6">
    <w:abstractNumId w:val="17"/>
  </w:num>
  <w:num w:numId="7">
    <w:abstractNumId w:val="20"/>
  </w:num>
  <w:num w:numId="8">
    <w:abstractNumId w:val="18"/>
  </w:num>
  <w:num w:numId="9">
    <w:abstractNumId w:val="16"/>
  </w:num>
  <w:num w:numId="10">
    <w:abstractNumId w:val="15"/>
  </w:num>
  <w:num w:numId="11">
    <w:abstractNumId w:val="4"/>
  </w:num>
  <w:num w:numId="12">
    <w:abstractNumId w:val="14"/>
  </w:num>
  <w:num w:numId="13">
    <w:abstractNumId w:val="19"/>
  </w:num>
  <w:num w:numId="14">
    <w:abstractNumId w:val="13"/>
  </w:num>
  <w:num w:numId="15">
    <w:abstractNumId w:val="22"/>
  </w:num>
  <w:num w:numId="16">
    <w:abstractNumId w:val="1"/>
  </w:num>
  <w:num w:numId="17">
    <w:abstractNumId w:val="11"/>
  </w:num>
  <w:num w:numId="18">
    <w:abstractNumId w:val="7"/>
  </w:num>
  <w:num w:numId="19">
    <w:abstractNumId w:val="10"/>
  </w:num>
  <w:num w:numId="20">
    <w:abstractNumId w:val="24"/>
  </w:num>
  <w:num w:numId="21">
    <w:abstractNumId w:val="9"/>
  </w:num>
  <w:num w:numId="22">
    <w:abstractNumId w:val="21"/>
  </w:num>
  <w:num w:numId="23">
    <w:abstractNumId w:val="6"/>
  </w:num>
  <w:num w:numId="24">
    <w:abstractNumId w:val="12"/>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625C52"/>
    <w:rsid w:val="00000432"/>
    <w:rsid w:val="000012F9"/>
    <w:rsid w:val="0000158C"/>
    <w:rsid w:val="000015A9"/>
    <w:rsid w:val="00002764"/>
    <w:rsid w:val="00002E55"/>
    <w:rsid w:val="0000490B"/>
    <w:rsid w:val="000068DA"/>
    <w:rsid w:val="00006AF8"/>
    <w:rsid w:val="00007DD0"/>
    <w:rsid w:val="00010AF8"/>
    <w:rsid w:val="000114C1"/>
    <w:rsid w:val="00011501"/>
    <w:rsid w:val="000120EB"/>
    <w:rsid w:val="0001280D"/>
    <w:rsid w:val="00012AA4"/>
    <w:rsid w:val="00013DA6"/>
    <w:rsid w:val="000143A1"/>
    <w:rsid w:val="000145EA"/>
    <w:rsid w:val="00014C78"/>
    <w:rsid w:val="00014E60"/>
    <w:rsid w:val="000152FF"/>
    <w:rsid w:val="00015EF3"/>
    <w:rsid w:val="00017C70"/>
    <w:rsid w:val="00020DE9"/>
    <w:rsid w:val="00020E96"/>
    <w:rsid w:val="00022363"/>
    <w:rsid w:val="000227EF"/>
    <w:rsid w:val="000239B8"/>
    <w:rsid w:val="00023BD1"/>
    <w:rsid w:val="00025574"/>
    <w:rsid w:val="00025E88"/>
    <w:rsid w:val="00027D42"/>
    <w:rsid w:val="00030CC6"/>
    <w:rsid w:val="00031238"/>
    <w:rsid w:val="00031654"/>
    <w:rsid w:val="000318FD"/>
    <w:rsid w:val="0003236D"/>
    <w:rsid w:val="00033E18"/>
    <w:rsid w:val="00034B11"/>
    <w:rsid w:val="00036360"/>
    <w:rsid w:val="00040012"/>
    <w:rsid w:val="000404AC"/>
    <w:rsid w:val="00042389"/>
    <w:rsid w:val="00044522"/>
    <w:rsid w:val="00044571"/>
    <w:rsid w:val="00046445"/>
    <w:rsid w:val="00047200"/>
    <w:rsid w:val="00047812"/>
    <w:rsid w:val="00052B73"/>
    <w:rsid w:val="00054576"/>
    <w:rsid w:val="00054BC2"/>
    <w:rsid w:val="00055086"/>
    <w:rsid w:val="0005574F"/>
    <w:rsid w:val="0005589F"/>
    <w:rsid w:val="00056883"/>
    <w:rsid w:val="00056A18"/>
    <w:rsid w:val="000570E8"/>
    <w:rsid w:val="000607FA"/>
    <w:rsid w:val="0006131E"/>
    <w:rsid w:val="000615E8"/>
    <w:rsid w:val="00061911"/>
    <w:rsid w:val="00061AEC"/>
    <w:rsid w:val="00062F26"/>
    <w:rsid w:val="00065BB4"/>
    <w:rsid w:val="00065F3E"/>
    <w:rsid w:val="00065FA5"/>
    <w:rsid w:val="00072DCF"/>
    <w:rsid w:val="0007330A"/>
    <w:rsid w:val="00073982"/>
    <w:rsid w:val="00074860"/>
    <w:rsid w:val="000761C7"/>
    <w:rsid w:val="00080568"/>
    <w:rsid w:val="00080DF2"/>
    <w:rsid w:val="000828D6"/>
    <w:rsid w:val="00082CBA"/>
    <w:rsid w:val="0008643B"/>
    <w:rsid w:val="00086D63"/>
    <w:rsid w:val="00090000"/>
    <w:rsid w:val="000906A3"/>
    <w:rsid w:val="00090A4A"/>
    <w:rsid w:val="0009373A"/>
    <w:rsid w:val="00094159"/>
    <w:rsid w:val="00095362"/>
    <w:rsid w:val="00096395"/>
    <w:rsid w:val="00097631"/>
    <w:rsid w:val="00097858"/>
    <w:rsid w:val="00097A5B"/>
    <w:rsid w:val="000A0A58"/>
    <w:rsid w:val="000A16D8"/>
    <w:rsid w:val="000A335C"/>
    <w:rsid w:val="000A4475"/>
    <w:rsid w:val="000A4816"/>
    <w:rsid w:val="000A4C85"/>
    <w:rsid w:val="000A55A3"/>
    <w:rsid w:val="000A66D8"/>
    <w:rsid w:val="000A7245"/>
    <w:rsid w:val="000B12D5"/>
    <w:rsid w:val="000B21E6"/>
    <w:rsid w:val="000B2200"/>
    <w:rsid w:val="000B2264"/>
    <w:rsid w:val="000B41B9"/>
    <w:rsid w:val="000B4D61"/>
    <w:rsid w:val="000B5E5F"/>
    <w:rsid w:val="000B76AF"/>
    <w:rsid w:val="000C0227"/>
    <w:rsid w:val="000C031B"/>
    <w:rsid w:val="000C232A"/>
    <w:rsid w:val="000C26B7"/>
    <w:rsid w:val="000C41E9"/>
    <w:rsid w:val="000C48FA"/>
    <w:rsid w:val="000C56C0"/>
    <w:rsid w:val="000C7149"/>
    <w:rsid w:val="000C7DA1"/>
    <w:rsid w:val="000D30C7"/>
    <w:rsid w:val="000D3A9E"/>
    <w:rsid w:val="000D4E44"/>
    <w:rsid w:val="000D5E6D"/>
    <w:rsid w:val="000D7E2F"/>
    <w:rsid w:val="000E194D"/>
    <w:rsid w:val="000E277A"/>
    <w:rsid w:val="000E28E8"/>
    <w:rsid w:val="000E424C"/>
    <w:rsid w:val="000E4BBD"/>
    <w:rsid w:val="000E57A8"/>
    <w:rsid w:val="000E661E"/>
    <w:rsid w:val="000E70FE"/>
    <w:rsid w:val="000E77CA"/>
    <w:rsid w:val="000E7A40"/>
    <w:rsid w:val="000F07FE"/>
    <w:rsid w:val="000F0E84"/>
    <w:rsid w:val="000F1B71"/>
    <w:rsid w:val="000F27B4"/>
    <w:rsid w:val="000F3170"/>
    <w:rsid w:val="000F44C4"/>
    <w:rsid w:val="000F75FF"/>
    <w:rsid w:val="001008D7"/>
    <w:rsid w:val="001010F3"/>
    <w:rsid w:val="00101EF0"/>
    <w:rsid w:val="001034C0"/>
    <w:rsid w:val="0010433E"/>
    <w:rsid w:val="001047B6"/>
    <w:rsid w:val="00104A6D"/>
    <w:rsid w:val="00105B3F"/>
    <w:rsid w:val="001079E0"/>
    <w:rsid w:val="001079F8"/>
    <w:rsid w:val="00110D2F"/>
    <w:rsid w:val="00110FD1"/>
    <w:rsid w:val="0011116B"/>
    <w:rsid w:val="001115EA"/>
    <w:rsid w:val="00112224"/>
    <w:rsid w:val="00114381"/>
    <w:rsid w:val="00115988"/>
    <w:rsid w:val="00115A3D"/>
    <w:rsid w:val="00115CB8"/>
    <w:rsid w:val="00117413"/>
    <w:rsid w:val="00122509"/>
    <w:rsid w:val="001233AA"/>
    <w:rsid w:val="00124D3D"/>
    <w:rsid w:val="00126391"/>
    <w:rsid w:val="00126DE5"/>
    <w:rsid w:val="00130C79"/>
    <w:rsid w:val="00130F60"/>
    <w:rsid w:val="001314C0"/>
    <w:rsid w:val="0013193F"/>
    <w:rsid w:val="0013558D"/>
    <w:rsid w:val="00137225"/>
    <w:rsid w:val="00140F40"/>
    <w:rsid w:val="00143651"/>
    <w:rsid w:val="00143B10"/>
    <w:rsid w:val="00144C40"/>
    <w:rsid w:val="0014501C"/>
    <w:rsid w:val="0014544F"/>
    <w:rsid w:val="00145F52"/>
    <w:rsid w:val="00146425"/>
    <w:rsid w:val="00146E82"/>
    <w:rsid w:val="00147932"/>
    <w:rsid w:val="0015224E"/>
    <w:rsid w:val="001525A4"/>
    <w:rsid w:val="00153411"/>
    <w:rsid w:val="0015369A"/>
    <w:rsid w:val="001538D9"/>
    <w:rsid w:val="0015392B"/>
    <w:rsid w:val="00154958"/>
    <w:rsid w:val="00155485"/>
    <w:rsid w:val="0015562F"/>
    <w:rsid w:val="00156A46"/>
    <w:rsid w:val="00156D10"/>
    <w:rsid w:val="0015739F"/>
    <w:rsid w:val="00160B8F"/>
    <w:rsid w:val="0016274E"/>
    <w:rsid w:val="00164514"/>
    <w:rsid w:val="00164B14"/>
    <w:rsid w:val="00166645"/>
    <w:rsid w:val="001674A2"/>
    <w:rsid w:val="00170AA0"/>
    <w:rsid w:val="00172D2B"/>
    <w:rsid w:val="00172E04"/>
    <w:rsid w:val="00174111"/>
    <w:rsid w:val="001754E7"/>
    <w:rsid w:val="0017553F"/>
    <w:rsid w:val="00176A37"/>
    <w:rsid w:val="0017768B"/>
    <w:rsid w:val="001776E6"/>
    <w:rsid w:val="00177730"/>
    <w:rsid w:val="00180405"/>
    <w:rsid w:val="00180F60"/>
    <w:rsid w:val="0018103C"/>
    <w:rsid w:val="0018149E"/>
    <w:rsid w:val="00181864"/>
    <w:rsid w:val="0018395D"/>
    <w:rsid w:val="00183CCD"/>
    <w:rsid w:val="0018424F"/>
    <w:rsid w:val="00184262"/>
    <w:rsid w:val="00185C8F"/>
    <w:rsid w:val="00185D43"/>
    <w:rsid w:val="00190CEA"/>
    <w:rsid w:val="0019176F"/>
    <w:rsid w:val="00191BC3"/>
    <w:rsid w:val="00192C6D"/>
    <w:rsid w:val="00193057"/>
    <w:rsid w:val="00195AA5"/>
    <w:rsid w:val="00195FA3"/>
    <w:rsid w:val="0019601C"/>
    <w:rsid w:val="001962CD"/>
    <w:rsid w:val="001966C0"/>
    <w:rsid w:val="00197BD7"/>
    <w:rsid w:val="00197EFC"/>
    <w:rsid w:val="001A018F"/>
    <w:rsid w:val="001A1005"/>
    <w:rsid w:val="001A1F0C"/>
    <w:rsid w:val="001A2741"/>
    <w:rsid w:val="001A2F12"/>
    <w:rsid w:val="001A2F6C"/>
    <w:rsid w:val="001A3FFE"/>
    <w:rsid w:val="001B01FC"/>
    <w:rsid w:val="001B14C4"/>
    <w:rsid w:val="001B1A82"/>
    <w:rsid w:val="001B35D2"/>
    <w:rsid w:val="001B5216"/>
    <w:rsid w:val="001B5FB4"/>
    <w:rsid w:val="001B6168"/>
    <w:rsid w:val="001B61D9"/>
    <w:rsid w:val="001B797D"/>
    <w:rsid w:val="001B7A78"/>
    <w:rsid w:val="001C06CD"/>
    <w:rsid w:val="001C16BD"/>
    <w:rsid w:val="001C1E2E"/>
    <w:rsid w:val="001C24B3"/>
    <w:rsid w:val="001C3E19"/>
    <w:rsid w:val="001C43BA"/>
    <w:rsid w:val="001C5A70"/>
    <w:rsid w:val="001C6D95"/>
    <w:rsid w:val="001C7B43"/>
    <w:rsid w:val="001C7E24"/>
    <w:rsid w:val="001D0823"/>
    <w:rsid w:val="001D20F6"/>
    <w:rsid w:val="001D25DF"/>
    <w:rsid w:val="001D2CD7"/>
    <w:rsid w:val="001D3177"/>
    <w:rsid w:val="001D406A"/>
    <w:rsid w:val="001D6816"/>
    <w:rsid w:val="001D77A5"/>
    <w:rsid w:val="001E2C56"/>
    <w:rsid w:val="001E2D2F"/>
    <w:rsid w:val="001E6E8B"/>
    <w:rsid w:val="001E7416"/>
    <w:rsid w:val="001E7D20"/>
    <w:rsid w:val="001F1682"/>
    <w:rsid w:val="001F2585"/>
    <w:rsid w:val="001F28B0"/>
    <w:rsid w:val="001F2A5B"/>
    <w:rsid w:val="001F5047"/>
    <w:rsid w:val="001F51F4"/>
    <w:rsid w:val="001F7B19"/>
    <w:rsid w:val="001F7DA2"/>
    <w:rsid w:val="0020010E"/>
    <w:rsid w:val="002009F4"/>
    <w:rsid w:val="00200DD8"/>
    <w:rsid w:val="00202017"/>
    <w:rsid w:val="00202802"/>
    <w:rsid w:val="00203A63"/>
    <w:rsid w:val="00204E8A"/>
    <w:rsid w:val="002102E6"/>
    <w:rsid w:val="002102FF"/>
    <w:rsid w:val="002110C5"/>
    <w:rsid w:val="0021146C"/>
    <w:rsid w:val="0021191E"/>
    <w:rsid w:val="002128C1"/>
    <w:rsid w:val="0021471D"/>
    <w:rsid w:val="002154DB"/>
    <w:rsid w:val="00215BAA"/>
    <w:rsid w:val="00216CFD"/>
    <w:rsid w:val="002179A1"/>
    <w:rsid w:val="00220C62"/>
    <w:rsid w:val="0022168D"/>
    <w:rsid w:val="002217CC"/>
    <w:rsid w:val="00221875"/>
    <w:rsid w:val="002228D4"/>
    <w:rsid w:val="00222EEF"/>
    <w:rsid w:val="00223261"/>
    <w:rsid w:val="00223333"/>
    <w:rsid w:val="00223F71"/>
    <w:rsid w:val="002247A4"/>
    <w:rsid w:val="00226F55"/>
    <w:rsid w:val="00226FF1"/>
    <w:rsid w:val="00234CD7"/>
    <w:rsid w:val="002354A8"/>
    <w:rsid w:val="00235924"/>
    <w:rsid w:val="00235B9D"/>
    <w:rsid w:val="00235F1D"/>
    <w:rsid w:val="00236D09"/>
    <w:rsid w:val="0024016A"/>
    <w:rsid w:val="002402A4"/>
    <w:rsid w:val="0024261B"/>
    <w:rsid w:val="00243683"/>
    <w:rsid w:val="00244E89"/>
    <w:rsid w:val="002458EC"/>
    <w:rsid w:val="002459BB"/>
    <w:rsid w:val="00246578"/>
    <w:rsid w:val="002517BB"/>
    <w:rsid w:val="00251BA1"/>
    <w:rsid w:val="00251ED3"/>
    <w:rsid w:val="00252331"/>
    <w:rsid w:val="002529BE"/>
    <w:rsid w:val="002533AD"/>
    <w:rsid w:val="00253A37"/>
    <w:rsid w:val="00254CD9"/>
    <w:rsid w:val="002551E4"/>
    <w:rsid w:val="00255C00"/>
    <w:rsid w:val="002561FC"/>
    <w:rsid w:val="002565B0"/>
    <w:rsid w:val="00256EB9"/>
    <w:rsid w:val="0026036E"/>
    <w:rsid w:val="0026389A"/>
    <w:rsid w:val="00263AA5"/>
    <w:rsid w:val="00265619"/>
    <w:rsid w:val="00266CF0"/>
    <w:rsid w:val="002714D0"/>
    <w:rsid w:val="00271FA4"/>
    <w:rsid w:val="002729F6"/>
    <w:rsid w:val="00272D9B"/>
    <w:rsid w:val="002737F6"/>
    <w:rsid w:val="002743FC"/>
    <w:rsid w:val="002762A2"/>
    <w:rsid w:val="00276372"/>
    <w:rsid w:val="002766E6"/>
    <w:rsid w:val="0027670D"/>
    <w:rsid w:val="00276970"/>
    <w:rsid w:val="00276D4A"/>
    <w:rsid w:val="00276E5B"/>
    <w:rsid w:val="002773D4"/>
    <w:rsid w:val="00280E2D"/>
    <w:rsid w:val="00281B3A"/>
    <w:rsid w:val="002847BF"/>
    <w:rsid w:val="002867B5"/>
    <w:rsid w:val="00286DDF"/>
    <w:rsid w:val="00290327"/>
    <w:rsid w:val="00290AAD"/>
    <w:rsid w:val="00290F85"/>
    <w:rsid w:val="002911FE"/>
    <w:rsid w:val="00291B2B"/>
    <w:rsid w:val="00292721"/>
    <w:rsid w:val="00292D64"/>
    <w:rsid w:val="002943EC"/>
    <w:rsid w:val="00294B55"/>
    <w:rsid w:val="0029521D"/>
    <w:rsid w:val="00295FDC"/>
    <w:rsid w:val="00296590"/>
    <w:rsid w:val="00296822"/>
    <w:rsid w:val="00296F92"/>
    <w:rsid w:val="0029731C"/>
    <w:rsid w:val="00297FDC"/>
    <w:rsid w:val="002A0619"/>
    <w:rsid w:val="002A1328"/>
    <w:rsid w:val="002A1438"/>
    <w:rsid w:val="002A1AF3"/>
    <w:rsid w:val="002A45B2"/>
    <w:rsid w:val="002A5E58"/>
    <w:rsid w:val="002A791C"/>
    <w:rsid w:val="002B0EA0"/>
    <w:rsid w:val="002B2484"/>
    <w:rsid w:val="002B2712"/>
    <w:rsid w:val="002B2B84"/>
    <w:rsid w:val="002B2C05"/>
    <w:rsid w:val="002B2DC6"/>
    <w:rsid w:val="002B3729"/>
    <w:rsid w:val="002B3ED4"/>
    <w:rsid w:val="002B6D95"/>
    <w:rsid w:val="002B781C"/>
    <w:rsid w:val="002C0322"/>
    <w:rsid w:val="002C06A7"/>
    <w:rsid w:val="002C0B12"/>
    <w:rsid w:val="002C12F2"/>
    <w:rsid w:val="002C3B44"/>
    <w:rsid w:val="002C3F74"/>
    <w:rsid w:val="002C5668"/>
    <w:rsid w:val="002C643C"/>
    <w:rsid w:val="002C64D8"/>
    <w:rsid w:val="002C7E3E"/>
    <w:rsid w:val="002D1211"/>
    <w:rsid w:val="002D142C"/>
    <w:rsid w:val="002D1E62"/>
    <w:rsid w:val="002D32E2"/>
    <w:rsid w:val="002D34A1"/>
    <w:rsid w:val="002D3659"/>
    <w:rsid w:val="002D36B0"/>
    <w:rsid w:val="002E0899"/>
    <w:rsid w:val="002E1DCF"/>
    <w:rsid w:val="002E329C"/>
    <w:rsid w:val="002E3DD7"/>
    <w:rsid w:val="002E3E73"/>
    <w:rsid w:val="002E549F"/>
    <w:rsid w:val="002E5D45"/>
    <w:rsid w:val="002E6A85"/>
    <w:rsid w:val="002E71A2"/>
    <w:rsid w:val="002F0C83"/>
    <w:rsid w:val="002F2531"/>
    <w:rsid w:val="002F27CE"/>
    <w:rsid w:val="002F2897"/>
    <w:rsid w:val="002F3D94"/>
    <w:rsid w:val="002F44AC"/>
    <w:rsid w:val="002F5D61"/>
    <w:rsid w:val="002F715B"/>
    <w:rsid w:val="002F7F7F"/>
    <w:rsid w:val="003003BB"/>
    <w:rsid w:val="003003C8"/>
    <w:rsid w:val="0030254C"/>
    <w:rsid w:val="00304823"/>
    <w:rsid w:val="0030633E"/>
    <w:rsid w:val="00306B09"/>
    <w:rsid w:val="00306DE5"/>
    <w:rsid w:val="003104B5"/>
    <w:rsid w:val="00310617"/>
    <w:rsid w:val="00310DF0"/>
    <w:rsid w:val="003111E6"/>
    <w:rsid w:val="00311398"/>
    <w:rsid w:val="003114F5"/>
    <w:rsid w:val="00313C29"/>
    <w:rsid w:val="00314072"/>
    <w:rsid w:val="00320068"/>
    <w:rsid w:val="003207DE"/>
    <w:rsid w:val="0032165E"/>
    <w:rsid w:val="00321ED0"/>
    <w:rsid w:val="00322966"/>
    <w:rsid w:val="003243F7"/>
    <w:rsid w:val="003244B8"/>
    <w:rsid w:val="00325538"/>
    <w:rsid w:val="00325549"/>
    <w:rsid w:val="003256A8"/>
    <w:rsid w:val="00325E4D"/>
    <w:rsid w:val="003264E9"/>
    <w:rsid w:val="003275B8"/>
    <w:rsid w:val="003311B7"/>
    <w:rsid w:val="00331844"/>
    <w:rsid w:val="00331BC5"/>
    <w:rsid w:val="0033288B"/>
    <w:rsid w:val="003329E3"/>
    <w:rsid w:val="00334844"/>
    <w:rsid w:val="00334C02"/>
    <w:rsid w:val="00334FD5"/>
    <w:rsid w:val="00335377"/>
    <w:rsid w:val="00335A1E"/>
    <w:rsid w:val="00336F02"/>
    <w:rsid w:val="0034069E"/>
    <w:rsid w:val="00340EDC"/>
    <w:rsid w:val="0034289A"/>
    <w:rsid w:val="003434F2"/>
    <w:rsid w:val="003445CB"/>
    <w:rsid w:val="00344731"/>
    <w:rsid w:val="0034483C"/>
    <w:rsid w:val="0034512F"/>
    <w:rsid w:val="0034517D"/>
    <w:rsid w:val="00345200"/>
    <w:rsid w:val="0034641A"/>
    <w:rsid w:val="00346A5B"/>
    <w:rsid w:val="00346B42"/>
    <w:rsid w:val="00347453"/>
    <w:rsid w:val="00351314"/>
    <w:rsid w:val="00352579"/>
    <w:rsid w:val="00352CDD"/>
    <w:rsid w:val="003530D0"/>
    <w:rsid w:val="00353BC8"/>
    <w:rsid w:val="00354143"/>
    <w:rsid w:val="0035540A"/>
    <w:rsid w:val="00356000"/>
    <w:rsid w:val="00362E06"/>
    <w:rsid w:val="0036505D"/>
    <w:rsid w:val="00366FA5"/>
    <w:rsid w:val="003674B6"/>
    <w:rsid w:val="00367791"/>
    <w:rsid w:val="003677BC"/>
    <w:rsid w:val="003709A0"/>
    <w:rsid w:val="003711BE"/>
    <w:rsid w:val="00371888"/>
    <w:rsid w:val="00372231"/>
    <w:rsid w:val="0037313A"/>
    <w:rsid w:val="0037364A"/>
    <w:rsid w:val="00373FC0"/>
    <w:rsid w:val="003747C0"/>
    <w:rsid w:val="00374C2D"/>
    <w:rsid w:val="00374D94"/>
    <w:rsid w:val="00375DF9"/>
    <w:rsid w:val="00376A8C"/>
    <w:rsid w:val="00376AC6"/>
    <w:rsid w:val="00376C81"/>
    <w:rsid w:val="00386AF4"/>
    <w:rsid w:val="0039112D"/>
    <w:rsid w:val="00393368"/>
    <w:rsid w:val="003934B4"/>
    <w:rsid w:val="003939F1"/>
    <w:rsid w:val="003967AF"/>
    <w:rsid w:val="00397994"/>
    <w:rsid w:val="003A0D92"/>
    <w:rsid w:val="003A0DB3"/>
    <w:rsid w:val="003A11A1"/>
    <w:rsid w:val="003A13B5"/>
    <w:rsid w:val="003A1CCA"/>
    <w:rsid w:val="003A22AB"/>
    <w:rsid w:val="003A3BFE"/>
    <w:rsid w:val="003A4950"/>
    <w:rsid w:val="003A5E31"/>
    <w:rsid w:val="003A6FD9"/>
    <w:rsid w:val="003A79C2"/>
    <w:rsid w:val="003B14B8"/>
    <w:rsid w:val="003B155C"/>
    <w:rsid w:val="003B2132"/>
    <w:rsid w:val="003B31FF"/>
    <w:rsid w:val="003B3D53"/>
    <w:rsid w:val="003B3FEE"/>
    <w:rsid w:val="003B4B2D"/>
    <w:rsid w:val="003B511C"/>
    <w:rsid w:val="003B544E"/>
    <w:rsid w:val="003B67DE"/>
    <w:rsid w:val="003B70FF"/>
    <w:rsid w:val="003B7F6D"/>
    <w:rsid w:val="003C0784"/>
    <w:rsid w:val="003C0911"/>
    <w:rsid w:val="003C0A04"/>
    <w:rsid w:val="003C0B72"/>
    <w:rsid w:val="003C0D47"/>
    <w:rsid w:val="003C200F"/>
    <w:rsid w:val="003C2C93"/>
    <w:rsid w:val="003C3768"/>
    <w:rsid w:val="003C4EB9"/>
    <w:rsid w:val="003C5F92"/>
    <w:rsid w:val="003C6767"/>
    <w:rsid w:val="003C7189"/>
    <w:rsid w:val="003C7750"/>
    <w:rsid w:val="003D0634"/>
    <w:rsid w:val="003D290A"/>
    <w:rsid w:val="003D4343"/>
    <w:rsid w:val="003D627B"/>
    <w:rsid w:val="003D67DE"/>
    <w:rsid w:val="003E263D"/>
    <w:rsid w:val="003E2955"/>
    <w:rsid w:val="003E2B96"/>
    <w:rsid w:val="003E30E8"/>
    <w:rsid w:val="003E3803"/>
    <w:rsid w:val="003E3C0E"/>
    <w:rsid w:val="003E3D9C"/>
    <w:rsid w:val="003E4239"/>
    <w:rsid w:val="003E741B"/>
    <w:rsid w:val="003E7C0A"/>
    <w:rsid w:val="003F0368"/>
    <w:rsid w:val="003F0661"/>
    <w:rsid w:val="003F0704"/>
    <w:rsid w:val="003F0EBE"/>
    <w:rsid w:val="003F1DA1"/>
    <w:rsid w:val="003F323B"/>
    <w:rsid w:val="003F34E0"/>
    <w:rsid w:val="003F403D"/>
    <w:rsid w:val="003F5CA4"/>
    <w:rsid w:val="003F6569"/>
    <w:rsid w:val="00401DE4"/>
    <w:rsid w:val="0040334F"/>
    <w:rsid w:val="00403C1F"/>
    <w:rsid w:val="004056DB"/>
    <w:rsid w:val="00410D9B"/>
    <w:rsid w:val="0041136F"/>
    <w:rsid w:val="00412563"/>
    <w:rsid w:val="00412C72"/>
    <w:rsid w:val="004145D2"/>
    <w:rsid w:val="00414812"/>
    <w:rsid w:val="004150F4"/>
    <w:rsid w:val="00415793"/>
    <w:rsid w:val="004157F9"/>
    <w:rsid w:val="00417B73"/>
    <w:rsid w:val="00417BEE"/>
    <w:rsid w:val="00420967"/>
    <w:rsid w:val="00421093"/>
    <w:rsid w:val="004224D1"/>
    <w:rsid w:val="00422617"/>
    <w:rsid w:val="00422BEF"/>
    <w:rsid w:val="0042575B"/>
    <w:rsid w:val="00425BE2"/>
    <w:rsid w:val="004263EF"/>
    <w:rsid w:val="00426B68"/>
    <w:rsid w:val="00426FFF"/>
    <w:rsid w:val="00432B86"/>
    <w:rsid w:val="00432F90"/>
    <w:rsid w:val="0043407B"/>
    <w:rsid w:val="00434375"/>
    <w:rsid w:val="0043445B"/>
    <w:rsid w:val="00435615"/>
    <w:rsid w:val="004356A9"/>
    <w:rsid w:val="00436597"/>
    <w:rsid w:val="004367BA"/>
    <w:rsid w:val="00436A47"/>
    <w:rsid w:val="0044066A"/>
    <w:rsid w:val="00440F38"/>
    <w:rsid w:val="00441719"/>
    <w:rsid w:val="00441BB2"/>
    <w:rsid w:val="00442726"/>
    <w:rsid w:val="00454121"/>
    <w:rsid w:val="00454767"/>
    <w:rsid w:val="00454872"/>
    <w:rsid w:val="00455A86"/>
    <w:rsid w:val="00456401"/>
    <w:rsid w:val="004603A6"/>
    <w:rsid w:val="00460D1D"/>
    <w:rsid w:val="00461455"/>
    <w:rsid w:val="00461E8B"/>
    <w:rsid w:val="004620A2"/>
    <w:rsid w:val="004623AC"/>
    <w:rsid w:val="004625CA"/>
    <w:rsid w:val="00462A94"/>
    <w:rsid w:val="00463494"/>
    <w:rsid w:val="004635C2"/>
    <w:rsid w:val="00463EC5"/>
    <w:rsid w:val="004645B6"/>
    <w:rsid w:val="004647E7"/>
    <w:rsid w:val="00465B60"/>
    <w:rsid w:val="00466DB6"/>
    <w:rsid w:val="00470AC2"/>
    <w:rsid w:val="004710FA"/>
    <w:rsid w:val="00471E28"/>
    <w:rsid w:val="00472ABD"/>
    <w:rsid w:val="00473F48"/>
    <w:rsid w:val="00475193"/>
    <w:rsid w:val="0047556D"/>
    <w:rsid w:val="0047644A"/>
    <w:rsid w:val="00477A5E"/>
    <w:rsid w:val="00480B8F"/>
    <w:rsid w:val="0048157A"/>
    <w:rsid w:val="00482FA5"/>
    <w:rsid w:val="0048319B"/>
    <w:rsid w:val="00484C9E"/>
    <w:rsid w:val="00486A7A"/>
    <w:rsid w:val="004901C2"/>
    <w:rsid w:val="00491034"/>
    <w:rsid w:val="0049235A"/>
    <w:rsid w:val="00492976"/>
    <w:rsid w:val="004949D0"/>
    <w:rsid w:val="004964FB"/>
    <w:rsid w:val="00496E70"/>
    <w:rsid w:val="004A0048"/>
    <w:rsid w:val="004A0364"/>
    <w:rsid w:val="004A2471"/>
    <w:rsid w:val="004A3B75"/>
    <w:rsid w:val="004A4F4D"/>
    <w:rsid w:val="004A5C3E"/>
    <w:rsid w:val="004A5E70"/>
    <w:rsid w:val="004A6819"/>
    <w:rsid w:val="004B08A9"/>
    <w:rsid w:val="004B18AB"/>
    <w:rsid w:val="004B1C9A"/>
    <w:rsid w:val="004B1EB7"/>
    <w:rsid w:val="004B3BF1"/>
    <w:rsid w:val="004B3C97"/>
    <w:rsid w:val="004B4639"/>
    <w:rsid w:val="004B4ADC"/>
    <w:rsid w:val="004B4DE6"/>
    <w:rsid w:val="004B519A"/>
    <w:rsid w:val="004B6F18"/>
    <w:rsid w:val="004B703A"/>
    <w:rsid w:val="004C0165"/>
    <w:rsid w:val="004C0407"/>
    <w:rsid w:val="004C0E39"/>
    <w:rsid w:val="004C13BB"/>
    <w:rsid w:val="004C25B8"/>
    <w:rsid w:val="004C2BDE"/>
    <w:rsid w:val="004C4547"/>
    <w:rsid w:val="004C4824"/>
    <w:rsid w:val="004C55F4"/>
    <w:rsid w:val="004C59ED"/>
    <w:rsid w:val="004C6564"/>
    <w:rsid w:val="004C684A"/>
    <w:rsid w:val="004D0C06"/>
    <w:rsid w:val="004D123D"/>
    <w:rsid w:val="004D1904"/>
    <w:rsid w:val="004D1BB8"/>
    <w:rsid w:val="004D23C7"/>
    <w:rsid w:val="004D2B7C"/>
    <w:rsid w:val="004D2CDA"/>
    <w:rsid w:val="004D3BA7"/>
    <w:rsid w:val="004D437F"/>
    <w:rsid w:val="004D4D02"/>
    <w:rsid w:val="004D5038"/>
    <w:rsid w:val="004D606B"/>
    <w:rsid w:val="004D687E"/>
    <w:rsid w:val="004D7268"/>
    <w:rsid w:val="004D75CF"/>
    <w:rsid w:val="004E00D3"/>
    <w:rsid w:val="004E0BBA"/>
    <w:rsid w:val="004E1A1D"/>
    <w:rsid w:val="004E27D7"/>
    <w:rsid w:val="004E3992"/>
    <w:rsid w:val="004E3B74"/>
    <w:rsid w:val="004E450A"/>
    <w:rsid w:val="004E5ADD"/>
    <w:rsid w:val="004E5F5B"/>
    <w:rsid w:val="004E6C42"/>
    <w:rsid w:val="004E6CD1"/>
    <w:rsid w:val="004F229D"/>
    <w:rsid w:val="004F2390"/>
    <w:rsid w:val="004F37FB"/>
    <w:rsid w:val="004F3EB9"/>
    <w:rsid w:val="004F512C"/>
    <w:rsid w:val="004F719B"/>
    <w:rsid w:val="004F7655"/>
    <w:rsid w:val="00500534"/>
    <w:rsid w:val="00501332"/>
    <w:rsid w:val="00501693"/>
    <w:rsid w:val="00501B5D"/>
    <w:rsid w:val="00503140"/>
    <w:rsid w:val="0050565F"/>
    <w:rsid w:val="00510E9D"/>
    <w:rsid w:val="00510F44"/>
    <w:rsid w:val="00510F8C"/>
    <w:rsid w:val="00511E41"/>
    <w:rsid w:val="0051277C"/>
    <w:rsid w:val="00513D87"/>
    <w:rsid w:val="00513FDF"/>
    <w:rsid w:val="00516622"/>
    <w:rsid w:val="00517B36"/>
    <w:rsid w:val="00521EE2"/>
    <w:rsid w:val="0052406E"/>
    <w:rsid w:val="00524553"/>
    <w:rsid w:val="00525789"/>
    <w:rsid w:val="00525871"/>
    <w:rsid w:val="00525BCC"/>
    <w:rsid w:val="00525CF2"/>
    <w:rsid w:val="005265E0"/>
    <w:rsid w:val="005272D4"/>
    <w:rsid w:val="00527C8B"/>
    <w:rsid w:val="00531141"/>
    <w:rsid w:val="00532D4C"/>
    <w:rsid w:val="00535124"/>
    <w:rsid w:val="00535555"/>
    <w:rsid w:val="00535B2B"/>
    <w:rsid w:val="005379EE"/>
    <w:rsid w:val="00537C85"/>
    <w:rsid w:val="005409E3"/>
    <w:rsid w:val="00541500"/>
    <w:rsid w:val="0054198D"/>
    <w:rsid w:val="00542A49"/>
    <w:rsid w:val="005434FB"/>
    <w:rsid w:val="00545EBE"/>
    <w:rsid w:val="0055241D"/>
    <w:rsid w:val="005537D9"/>
    <w:rsid w:val="00554593"/>
    <w:rsid w:val="005547A4"/>
    <w:rsid w:val="005547CC"/>
    <w:rsid w:val="005561BE"/>
    <w:rsid w:val="00556A40"/>
    <w:rsid w:val="00556D28"/>
    <w:rsid w:val="00556D31"/>
    <w:rsid w:val="0056069D"/>
    <w:rsid w:val="005608E4"/>
    <w:rsid w:val="00561126"/>
    <w:rsid w:val="00561B1E"/>
    <w:rsid w:val="00561C07"/>
    <w:rsid w:val="00563622"/>
    <w:rsid w:val="00564824"/>
    <w:rsid w:val="00566572"/>
    <w:rsid w:val="00566D48"/>
    <w:rsid w:val="00571542"/>
    <w:rsid w:val="00571548"/>
    <w:rsid w:val="00572696"/>
    <w:rsid w:val="005737FA"/>
    <w:rsid w:val="00573B1B"/>
    <w:rsid w:val="00575208"/>
    <w:rsid w:val="0057560C"/>
    <w:rsid w:val="00580B9F"/>
    <w:rsid w:val="005821CE"/>
    <w:rsid w:val="005836E1"/>
    <w:rsid w:val="005838F0"/>
    <w:rsid w:val="00584120"/>
    <w:rsid w:val="00586270"/>
    <w:rsid w:val="00586A44"/>
    <w:rsid w:val="00590F00"/>
    <w:rsid w:val="00590F41"/>
    <w:rsid w:val="0059100C"/>
    <w:rsid w:val="005928CB"/>
    <w:rsid w:val="00592BE1"/>
    <w:rsid w:val="005953DA"/>
    <w:rsid w:val="00596814"/>
    <w:rsid w:val="005968CF"/>
    <w:rsid w:val="00596925"/>
    <w:rsid w:val="00596BB4"/>
    <w:rsid w:val="00596D69"/>
    <w:rsid w:val="00597093"/>
    <w:rsid w:val="005A030C"/>
    <w:rsid w:val="005A10DB"/>
    <w:rsid w:val="005A1215"/>
    <w:rsid w:val="005A1CA7"/>
    <w:rsid w:val="005A2E15"/>
    <w:rsid w:val="005A3ABF"/>
    <w:rsid w:val="005A486D"/>
    <w:rsid w:val="005A5D6B"/>
    <w:rsid w:val="005A74AC"/>
    <w:rsid w:val="005A784E"/>
    <w:rsid w:val="005B0BD2"/>
    <w:rsid w:val="005B2B91"/>
    <w:rsid w:val="005B3F02"/>
    <w:rsid w:val="005B4330"/>
    <w:rsid w:val="005B66E7"/>
    <w:rsid w:val="005B7426"/>
    <w:rsid w:val="005B78E9"/>
    <w:rsid w:val="005C1DDB"/>
    <w:rsid w:val="005C4A6D"/>
    <w:rsid w:val="005C4AD6"/>
    <w:rsid w:val="005C4B10"/>
    <w:rsid w:val="005C619D"/>
    <w:rsid w:val="005C72DD"/>
    <w:rsid w:val="005C7564"/>
    <w:rsid w:val="005C7FE5"/>
    <w:rsid w:val="005D0AEB"/>
    <w:rsid w:val="005D2F79"/>
    <w:rsid w:val="005D3145"/>
    <w:rsid w:val="005D49CA"/>
    <w:rsid w:val="005D5E24"/>
    <w:rsid w:val="005E0B09"/>
    <w:rsid w:val="005E1D76"/>
    <w:rsid w:val="005E1FB8"/>
    <w:rsid w:val="005E2160"/>
    <w:rsid w:val="005E2A3A"/>
    <w:rsid w:val="005E2B07"/>
    <w:rsid w:val="005E2C4A"/>
    <w:rsid w:val="005E3117"/>
    <w:rsid w:val="005E3156"/>
    <w:rsid w:val="005E31A6"/>
    <w:rsid w:val="005E4DE1"/>
    <w:rsid w:val="005E5CAD"/>
    <w:rsid w:val="005F047A"/>
    <w:rsid w:val="005F1C0D"/>
    <w:rsid w:val="005F232F"/>
    <w:rsid w:val="005F2AD0"/>
    <w:rsid w:val="005F4024"/>
    <w:rsid w:val="005F5A7D"/>
    <w:rsid w:val="005F620A"/>
    <w:rsid w:val="005F6F45"/>
    <w:rsid w:val="005F7AB8"/>
    <w:rsid w:val="006001D1"/>
    <w:rsid w:val="0060073E"/>
    <w:rsid w:val="00601183"/>
    <w:rsid w:val="00604668"/>
    <w:rsid w:val="00605A71"/>
    <w:rsid w:val="006073EE"/>
    <w:rsid w:val="00607A06"/>
    <w:rsid w:val="00607DC0"/>
    <w:rsid w:val="0061302C"/>
    <w:rsid w:val="00614A6F"/>
    <w:rsid w:val="00616B5C"/>
    <w:rsid w:val="00620DD6"/>
    <w:rsid w:val="00621ABD"/>
    <w:rsid w:val="0062396D"/>
    <w:rsid w:val="006248CD"/>
    <w:rsid w:val="00624C74"/>
    <w:rsid w:val="00624FAD"/>
    <w:rsid w:val="00625391"/>
    <w:rsid w:val="00625C52"/>
    <w:rsid w:val="00626554"/>
    <w:rsid w:val="00626E0D"/>
    <w:rsid w:val="00630393"/>
    <w:rsid w:val="00630525"/>
    <w:rsid w:val="006305BA"/>
    <w:rsid w:val="006313EA"/>
    <w:rsid w:val="00631D8C"/>
    <w:rsid w:val="00632378"/>
    <w:rsid w:val="00632487"/>
    <w:rsid w:val="00633A02"/>
    <w:rsid w:val="00634823"/>
    <w:rsid w:val="006350EC"/>
    <w:rsid w:val="00635787"/>
    <w:rsid w:val="00635A3B"/>
    <w:rsid w:val="00635E3A"/>
    <w:rsid w:val="00636717"/>
    <w:rsid w:val="006370E7"/>
    <w:rsid w:val="006407C1"/>
    <w:rsid w:val="00641978"/>
    <w:rsid w:val="00643D80"/>
    <w:rsid w:val="00644029"/>
    <w:rsid w:val="00645455"/>
    <w:rsid w:val="0064731C"/>
    <w:rsid w:val="006500E3"/>
    <w:rsid w:val="006525F2"/>
    <w:rsid w:val="006547B1"/>
    <w:rsid w:val="00654C20"/>
    <w:rsid w:val="006561FA"/>
    <w:rsid w:val="00657751"/>
    <w:rsid w:val="00660CA5"/>
    <w:rsid w:val="006616F3"/>
    <w:rsid w:val="00661F5A"/>
    <w:rsid w:val="0066286B"/>
    <w:rsid w:val="0066762E"/>
    <w:rsid w:val="00667E75"/>
    <w:rsid w:val="006702F9"/>
    <w:rsid w:val="00670431"/>
    <w:rsid w:val="00671113"/>
    <w:rsid w:val="00671DE4"/>
    <w:rsid w:val="006723FB"/>
    <w:rsid w:val="0067242B"/>
    <w:rsid w:val="00673301"/>
    <w:rsid w:val="00673BF0"/>
    <w:rsid w:val="00675460"/>
    <w:rsid w:val="006761B5"/>
    <w:rsid w:val="00676247"/>
    <w:rsid w:val="00676748"/>
    <w:rsid w:val="00676AC5"/>
    <w:rsid w:val="0067728C"/>
    <w:rsid w:val="00680560"/>
    <w:rsid w:val="006805C4"/>
    <w:rsid w:val="006812F3"/>
    <w:rsid w:val="006828E2"/>
    <w:rsid w:val="00682DDC"/>
    <w:rsid w:val="006836CB"/>
    <w:rsid w:val="0068428A"/>
    <w:rsid w:val="00684D32"/>
    <w:rsid w:val="006863E4"/>
    <w:rsid w:val="006901EE"/>
    <w:rsid w:val="00691807"/>
    <w:rsid w:val="00693152"/>
    <w:rsid w:val="0069385E"/>
    <w:rsid w:val="00693BE5"/>
    <w:rsid w:val="0069527E"/>
    <w:rsid w:val="00695B81"/>
    <w:rsid w:val="00696D9D"/>
    <w:rsid w:val="0069717B"/>
    <w:rsid w:val="006977D3"/>
    <w:rsid w:val="006979D9"/>
    <w:rsid w:val="006A09FE"/>
    <w:rsid w:val="006A0A5F"/>
    <w:rsid w:val="006A0E92"/>
    <w:rsid w:val="006A22B3"/>
    <w:rsid w:val="006A33CA"/>
    <w:rsid w:val="006A46E5"/>
    <w:rsid w:val="006A5B7B"/>
    <w:rsid w:val="006A7907"/>
    <w:rsid w:val="006B032A"/>
    <w:rsid w:val="006B3CA8"/>
    <w:rsid w:val="006B402D"/>
    <w:rsid w:val="006B418A"/>
    <w:rsid w:val="006B4497"/>
    <w:rsid w:val="006B4626"/>
    <w:rsid w:val="006B654D"/>
    <w:rsid w:val="006B7D48"/>
    <w:rsid w:val="006C1715"/>
    <w:rsid w:val="006C1D62"/>
    <w:rsid w:val="006C4DCA"/>
    <w:rsid w:val="006C537A"/>
    <w:rsid w:val="006C71C3"/>
    <w:rsid w:val="006C7A9D"/>
    <w:rsid w:val="006D12DE"/>
    <w:rsid w:val="006D1DAF"/>
    <w:rsid w:val="006D2173"/>
    <w:rsid w:val="006D2CE9"/>
    <w:rsid w:val="006D2CEF"/>
    <w:rsid w:val="006D37A0"/>
    <w:rsid w:val="006D471A"/>
    <w:rsid w:val="006D4D14"/>
    <w:rsid w:val="006D53BE"/>
    <w:rsid w:val="006D569F"/>
    <w:rsid w:val="006D5D71"/>
    <w:rsid w:val="006D6246"/>
    <w:rsid w:val="006D69E0"/>
    <w:rsid w:val="006D770D"/>
    <w:rsid w:val="006E1E3F"/>
    <w:rsid w:val="006E30D9"/>
    <w:rsid w:val="006E415E"/>
    <w:rsid w:val="006E5BAB"/>
    <w:rsid w:val="006E6E70"/>
    <w:rsid w:val="006E7ADE"/>
    <w:rsid w:val="006F1109"/>
    <w:rsid w:val="006F2033"/>
    <w:rsid w:val="006F28A4"/>
    <w:rsid w:val="006F2B00"/>
    <w:rsid w:val="006F4DE6"/>
    <w:rsid w:val="006F7729"/>
    <w:rsid w:val="006F799F"/>
    <w:rsid w:val="006F7CD3"/>
    <w:rsid w:val="00704B92"/>
    <w:rsid w:val="00707214"/>
    <w:rsid w:val="0070764E"/>
    <w:rsid w:val="00707FC3"/>
    <w:rsid w:val="00711062"/>
    <w:rsid w:val="0071194B"/>
    <w:rsid w:val="00711D49"/>
    <w:rsid w:val="007121D6"/>
    <w:rsid w:val="00712BE2"/>
    <w:rsid w:val="0071548A"/>
    <w:rsid w:val="00716296"/>
    <w:rsid w:val="00717C0D"/>
    <w:rsid w:val="00720412"/>
    <w:rsid w:val="007213E0"/>
    <w:rsid w:val="0072179A"/>
    <w:rsid w:val="00722DC4"/>
    <w:rsid w:val="00727200"/>
    <w:rsid w:val="00730F44"/>
    <w:rsid w:val="0073167F"/>
    <w:rsid w:val="007349D2"/>
    <w:rsid w:val="007349DD"/>
    <w:rsid w:val="00734A95"/>
    <w:rsid w:val="00735B3B"/>
    <w:rsid w:val="00736C68"/>
    <w:rsid w:val="00736E55"/>
    <w:rsid w:val="0074077C"/>
    <w:rsid w:val="00741E8A"/>
    <w:rsid w:val="00742E09"/>
    <w:rsid w:val="00743AEF"/>
    <w:rsid w:val="00744337"/>
    <w:rsid w:val="0074452B"/>
    <w:rsid w:val="00745A32"/>
    <w:rsid w:val="00746179"/>
    <w:rsid w:val="00747295"/>
    <w:rsid w:val="007475B6"/>
    <w:rsid w:val="00747792"/>
    <w:rsid w:val="007510EE"/>
    <w:rsid w:val="00753CE2"/>
    <w:rsid w:val="007548BD"/>
    <w:rsid w:val="00755925"/>
    <w:rsid w:val="0075667B"/>
    <w:rsid w:val="00756B9E"/>
    <w:rsid w:val="007578D9"/>
    <w:rsid w:val="00760F6C"/>
    <w:rsid w:val="00761CE6"/>
    <w:rsid w:val="0076350C"/>
    <w:rsid w:val="007643DD"/>
    <w:rsid w:val="00764F03"/>
    <w:rsid w:val="007669DB"/>
    <w:rsid w:val="00770D52"/>
    <w:rsid w:val="00770EDC"/>
    <w:rsid w:val="00771C57"/>
    <w:rsid w:val="00772191"/>
    <w:rsid w:val="00772CD6"/>
    <w:rsid w:val="00772FC4"/>
    <w:rsid w:val="007731FB"/>
    <w:rsid w:val="00774B11"/>
    <w:rsid w:val="00774E8B"/>
    <w:rsid w:val="00777835"/>
    <w:rsid w:val="00780220"/>
    <w:rsid w:val="00783D9A"/>
    <w:rsid w:val="0078458E"/>
    <w:rsid w:val="00786AFC"/>
    <w:rsid w:val="0078754E"/>
    <w:rsid w:val="00787AEF"/>
    <w:rsid w:val="00787B1B"/>
    <w:rsid w:val="0079001B"/>
    <w:rsid w:val="007906F4"/>
    <w:rsid w:val="00790DAF"/>
    <w:rsid w:val="00790F3D"/>
    <w:rsid w:val="0079220B"/>
    <w:rsid w:val="00792364"/>
    <w:rsid w:val="007932BB"/>
    <w:rsid w:val="00793AD6"/>
    <w:rsid w:val="00793B2D"/>
    <w:rsid w:val="0079495D"/>
    <w:rsid w:val="00794F7B"/>
    <w:rsid w:val="00795745"/>
    <w:rsid w:val="007A0D19"/>
    <w:rsid w:val="007A1B98"/>
    <w:rsid w:val="007A30C3"/>
    <w:rsid w:val="007A3EB3"/>
    <w:rsid w:val="007A4859"/>
    <w:rsid w:val="007A4B11"/>
    <w:rsid w:val="007A4FD7"/>
    <w:rsid w:val="007A5A79"/>
    <w:rsid w:val="007A6FAB"/>
    <w:rsid w:val="007A724F"/>
    <w:rsid w:val="007B0CAF"/>
    <w:rsid w:val="007B21E4"/>
    <w:rsid w:val="007B2BF4"/>
    <w:rsid w:val="007B32C3"/>
    <w:rsid w:val="007B3F2B"/>
    <w:rsid w:val="007B622C"/>
    <w:rsid w:val="007B6BBC"/>
    <w:rsid w:val="007B7AA4"/>
    <w:rsid w:val="007C115A"/>
    <w:rsid w:val="007C1FF3"/>
    <w:rsid w:val="007C2D99"/>
    <w:rsid w:val="007C3FAF"/>
    <w:rsid w:val="007C4819"/>
    <w:rsid w:val="007C48C7"/>
    <w:rsid w:val="007C4B7D"/>
    <w:rsid w:val="007C5D4B"/>
    <w:rsid w:val="007C67AC"/>
    <w:rsid w:val="007C67B4"/>
    <w:rsid w:val="007C69FF"/>
    <w:rsid w:val="007C7499"/>
    <w:rsid w:val="007C777B"/>
    <w:rsid w:val="007C7AB2"/>
    <w:rsid w:val="007D091D"/>
    <w:rsid w:val="007D1579"/>
    <w:rsid w:val="007D2167"/>
    <w:rsid w:val="007D2D5C"/>
    <w:rsid w:val="007D3485"/>
    <w:rsid w:val="007D3F77"/>
    <w:rsid w:val="007D42E6"/>
    <w:rsid w:val="007D440E"/>
    <w:rsid w:val="007D4942"/>
    <w:rsid w:val="007D507C"/>
    <w:rsid w:val="007D59CE"/>
    <w:rsid w:val="007D70AF"/>
    <w:rsid w:val="007D736C"/>
    <w:rsid w:val="007D7DC0"/>
    <w:rsid w:val="007E09AF"/>
    <w:rsid w:val="007E0DFB"/>
    <w:rsid w:val="007E10E7"/>
    <w:rsid w:val="007E1312"/>
    <w:rsid w:val="007E14C3"/>
    <w:rsid w:val="007E1D70"/>
    <w:rsid w:val="007E5D05"/>
    <w:rsid w:val="007E64B3"/>
    <w:rsid w:val="007E6881"/>
    <w:rsid w:val="007E75D5"/>
    <w:rsid w:val="007E7A82"/>
    <w:rsid w:val="007F02EC"/>
    <w:rsid w:val="007F0A63"/>
    <w:rsid w:val="007F0C28"/>
    <w:rsid w:val="007F14F4"/>
    <w:rsid w:val="007F1BB8"/>
    <w:rsid w:val="007F3433"/>
    <w:rsid w:val="007F3BAB"/>
    <w:rsid w:val="007F3F09"/>
    <w:rsid w:val="007F51E2"/>
    <w:rsid w:val="007F6A28"/>
    <w:rsid w:val="007F7527"/>
    <w:rsid w:val="00800066"/>
    <w:rsid w:val="008003FE"/>
    <w:rsid w:val="00801F31"/>
    <w:rsid w:val="008020D7"/>
    <w:rsid w:val="008023C2"/>
    <w:rsid w:val="008024A0"/>
    <w:rsid w:val="008024D2"/>
    <w:rsid w:val="00802574"/>
    <w:rsid w:val="00802651"/>
    <w:rsid w:val="00802B05"/>
    <w:rsid w:val="0080337D"/>
    <w:rsid w:val="00803B2B"/>
    <w:rsid w:val="008042B1"/>
    <w:rsid w:val="008047A7"/>
    <w:rsid w:val="008072B6"/>
    <w:rsid w:val="008073ED"/>
    <w:rsid w:val="00807804"/>
    <w:rsid w:val="00811CEB"/>
    <w:rsid w:val="00812551"/>
    <w:rsid w:val="00812DF3"/>
    <w:rsid w:val="00813058"/>
    <w:rsid w:val="008136C5"/>
    <w:rsid w:val="00813FFD"/>
    <w:rsid w:val="0081495B"/>
    <w:rsid w:val="0081561F"/>
    <w:rsid w:val="00816977"/>
    <w:rsid w:val="008174FD"/>
    <w:rsid w:val="00820146"/>
    <w:rsid w:val="00820266"/>
    <w:rsid w:val="0082026C"/>
    <w:rsid w:val="0082092F"/>
    <w:rsid w:val="00820A6A"/>
    <w:rsid w:val="00823A20"/>
    <w:rsid w:val="00823BF2"/>
    <w:rsid w:val="008246CE"/>
    <w:rsid w:val="00825057"/>
    <w:rsid w:val="00826953"/>
    <w:rsid w:val="00826FB9"/>
    <w:rsid w:val="008275E5"/>
    <w:rsid w:val="00830F14"/>
    <w:rsid w:val="00830F64"/>
    <w:rsid w:val="008310C1"/>
    <w:rsid w:val="00831979"/>
    <w:rsid w:val="00831D1E"/>
    <w:rsid w:val="008341F4"/>
    <w:rsid w:val="00834702"/>
    <w:rsid w:val="00835B8E"/>
    <w:rsid w:val="00835BE8"/>
    <w:rsid w:val="00835F72"/>
    <w:rsid w:val="00836267"/>
    <w:rsid w:val="008363C9"/>
    <w:rsid w:val="0083697D"/>
    <w:rsid w:val="008410B3"/>
    <w:rsid w:val="00842586"/>
    <w:rsid w:val="00842BA7"/>
    <w:rsid w:val="00844608"/>
    <w:rsid w:val="008448CE"/>
    <w:rsid w:val="008459ED"/>
    <w:rsid w:val="00846A94"/>
    <w:rsid w:val="00847A31"/>
    <w:rsid w:val="00847C5B"/>
    <w:rsid w:val="00850F38"/>
    <w:rsid w:val="008525BC"/>
    <w:rsid w:val="00853B18"/>
    <w:rsid w:val="00853E4A"/>
    <w:rsid w:val="00855770"/>
    <w:rsid w:val="00856466"/>
    <w:rsid w:val="00860E12"/>
    <w:rsid w:val="008613D1"/>
    <w:rsid w:val="00861536"/>
    <w:rsid w:val="00863427"/>
    <w:rsid w:val="00863705"/>
    <w:rsid w:val="00864921"/>
    <w:rsid w:val="00865095"/>
    <w:rsid w:val="00866199"/>
    <w:rsid w:val="008668EA"/>
    <w:rsid w:val="008672AD"/>
    <w:rsid w:val="00867B66"/>
    <w:rsid w:val="008701EA"/>
    <w:rsid w:val="00870534"/>
    <w:rsid w:val="00871864"/>
    <w:rsid w:val="00871C07"/>
    <w:rsid w:val="00872249"/>
    <w:rsid w:val="008749E3"/>
    <w:rsid w:val="00876677"/>
    <w:rsid w:val="0087693B"/>
    <w:rsid w:val="008772EF"/>
    <w:rsid w:val="00877339"/>
    <w:rsid w:val="00877F66"/>
    <w:rsid w:val="008811BE"/>
    <w:rsid w:val="00881736"/>
    <w:rsid w:val="00883F0B"/>
    <w:rsid w:val="0088477A"/>
    <w:rsid w:val="0088603C"/>
    <w:rsid w:val="00886578"/>
    <w:rsid w:val="00886B34"/>
    <w:rsid w:val="00887BAA"/>
    <w:rsid w:val="00887CEC"/>
    <w:rsid w:val="00887EDB"/>
    <w:rsid w:val="0089167A"/>
    <w:rsid w:val="00891B23"/>
    <w:rsid w:val="00891EBE"/>
    <w:rsid w:val="00891F93"/>
    <w:rsid w:val="00892D98"/>
    <w:rsid w:val="00893290"/>
    <w:rsid w:val="0089571C"/>
    <w:rsid w:val="00895D38"/>
    <w:rsid w:val="00895DA2"/>
    <w:rsid w:val="0089661E"/>
    <w:rsid w:val="00896B67"/>
    <w:rsid w:val="00896DDC"/>
    <w:rsid w:val="00897E98"/>
    <w:rsid w:val="00897F98"/>
    <w:rsid w:val="008A0677"/>
    <w:rsid w:val="008A179D"/>
    <w:rsid w:val="008A19D4"/>
    <w:rsid w:val="008A20F1"/>
    <w:rsid w:val="008A4179"/>
    <w:rsid w:val="008A48B5"/>
    <w:rsid w:val="008A4D2B"/>
    <w:rsid w:val="008A53D8"/>
    <w:rsid w:val="008A76E3"/>
    <w:rsid w:val="008A7F91"/>
    <w:rsid w:val="008B0A94"/>
    <w:rsid w:val="008B0CBE"/>
    <w:rsid w:val="008B0D66"/>
    <w:rsid w:val="008B3255"/>
    <w:rsid w:val="008B48E1"/>
    <w:rsid w:val="008B5D71"/>
    <w:rsid w:val="008B6BAE"/>
    <w:rsid w:val="008B7B96"/>
    <w:rsid w:val="008C0916"/>
    <w:rsid w:val="008C13F6"/>
    <w:rsid w:val="008C16D3"/>
    <w:rsid w:val="008C401C"/>
    <w:rsid w:val="008C48B6"/>
    <w:rsid w:val="008C7CE2"/>
    <w:rsid w:val="008D04A2"/>
    <w:rsid w:val="008D2B1F"/>
    <w:rsid w:val="008D31C1"/>
    <w:rsid w:val="008D4125"/>
    <w:rsid w:val="008D4668"/>
    <w:rsid w:val="008D5196"/>
    <w:rsid w:val="008D56FE"/>
    <w:rsid w:val="008D7F8D"/>
    <w:rsid w:val="008E0F69"/>
    <w:rsid w:val="008E131C"/>
    <w:rsid w:val="008E1AFB"/>
    <w:rsid w:val="008E1E80"/>
    <w:rsid w:val="008E45D8"/>
    <w:rsid w:val="008E52C6"/>
    <w:rsid w:val="008E6985"/>
    <w:rsid w:val="008E6C44"/>
    <w:rsid w:val="008E7EF0"/>
    <w:rsid w:val="008F0C3C"/>
    <w:rsid w:val="008F22F8"/>
    <w:rsid w:val="008F4957"/>
    <w:rsid w:val="008F55B9"/>
    <w:rsid w:val="008F569D"/>
    <w:rsid w:val="008F6E19"/>
    <w:rsid w:val="008F75C7"/>
    <w:rsid w:val="008F7DD9"/>
    <w:rsid w:val="00900BC6"/>
    <w:rsid w:val="00901B4D"/>
    <w:rsid w:val="00904084"/>
    <w:rsid w:val="009070B3"/>
    <w:rsid w:val="00907329"/>
    <w:rsid w:val="00907622"/>
    <w:rsid w:val="0091073C"/>
    <w:rsid w:val="009117A3"/>
    <w:rsid w:val="0091267A"/>
    <w:rsid w:val="00912B9B"/>
    <w:rsid w:val="00914F3D"/>
    <w:rsid w:val="00915671"/>
    <w:rsid w:val="00921F99"/>
    <w:rsid w:val="009220C6"/>
    <w:rsid w:val="00922216"/>
    <w:rsid w:val="00922C07"/>
    <w:rsid w:val="00923310"/>
    <w:rsid w:val="00924554"/>
    <w:rsid w:val="009248BE"/>
    <w:rsid w:val="009261E8"/>
    <w:rsid w:val="0092658C"/>
    <w:rsid w:val="00926950"/>
    <w:rsid w:val="00930431"/>
    <w:rsid w:val="00930C05"/>
    <w:rsid w:val="00931AAA"/>
    <w:rsid w:val="00931BC5"/>
    <w:rsid w:val="00931E52"/>
    <w:rsid w:val="009322E4"/>
    <w:rsid w:val="00933C66"/>
    <w:rsid w:val="00936776"/>
    <w:rsid w:val="00942108"/>
    <w:rsid w:val="00942569"/>
    <w:rsid w:val="00942FFD"/>
    <w:rsid w:val="00943299"/>
    <w:rsid w:val="009432FE"/>
    <w:rsid w:val="00944060"/>
    <w:rsid w:val="00944F6C"/>
    <w:rsid w:val="009455E2"/>
    <w:rsid w:val="009458B2"/>
    <w:rsid w:val="0094605B"/>
    <w:rsid w:val="00946154"/>
    <w:rsid w:val="00947520"/>
    <w:rsid w:val="009477FA"/>
    <w:rsid w:val="00947D30"/>
    <w:rsid w:val="009506E0"/>
    <w:rsid w:val="009522EE"/>
    <w:rsid w:val="00952A4A"/>
    <w:rsid w:val="00952AC2"/>
    <w:rsid w:val="0095314B"/>
    <w:rsid w:val="009531DD"/>
    <w:rsid w:val="00954E73"/>
    <w:rsid w:val="00955069"/>
    <w:rsid w:val="0095708D"/>
    <w:rsid w:val="00957582"/>
    <w:rsid w:val="00957906"/>
    <w:rsid w:val="00960A16"/>
    <w:rsid w:val="00961A1D"/>
    <w:rsid w:val="00961D66"/>
    <w:rsid w:val="00965082"/>
    <w:rsid w:val="00965D55"/>
    <w:rsid w:val="009675E3"/>
    <w:rsid w:val="009677D5"/>
    <w:rsid w:val="00972849"/>
    <w:rsid w:val="00973878"/>
    <w:rsid w:val="00974E23"/>
    <w:rsid w:val="00975902"/>
    <w:rsid w:val="009763DC"/>
    <w:rsid w:val="009814C5"/>
    <w:rsid w:val="00982767"/>
    <w:rsid w:val="009829EF"/>
    <w:rsid w:val="0098351F"/>
    <w:rsid w:val="00983B40"/>
    <w:rsid w:val="009851B7"/>
    <w:rsid w:val="00985943"/>
    <w:rsid w:val="009866EB"/>
    <w:rsid w:val="00986885"/>
    <w:rsid w:val="0099050F"/>
    <w:rsid w:val="00990516"/>
    <w:rsid w:val="0099075B"/>
    <w:rsid w:val="0099496B"/>
    <w:rsid w:val="00997753"/>
    <w:rsid w:val="00997D4B"/>
    <w:rsid w:val="009A0347"/>
    <w:rsid w:val="009A21DE"/>
    <w:rsid w:val="009A2986"/>
    <w:rsid w:val="009A31FB"/>
    <w:rsid w:val="009A4980"/>
    <w:rsid w:val="009A65FF"/>
    <w:rsid w:val="009B1189"/>
    <w:rsid w:val="009B3F01"/>
    <w:rsid w:val="009B4BDB"/>
    <w:rsid w:val="009B505C"/>
    <w:rsid w:val="009B7081"/>
    <w:rsid w:val="009C0803"/>
    <w:rsid w:val="009C0990"/>
    <w:rsid w:val="009C145D"/>
    <w:rsid w:val="009C2164"/>
    <w:rsid w:val="009C3D39"/>
    <w:rsid w:val="009C43D5"/>
    <w:rsid w:val="009C572B"/>
    <w:rsid w:val="009C5D83"/>
    <w:rsid w:val="009C737A"/>
    <w:rsid w:val="009D09E2"/>
    <w:rsid w:val="009D1872"/>
    <w:rsid w:val="009D1A13"/>
    <w:rsid w:val="009D1BFE"/>
    <w:rsid w:val="009D1F29"/>
    <w:rsid w:val="009D2E49"/>
    <w:rsid w:val="009D3DED"/>
    <w:rsid w:val="009D5F28"/>
    <w:rsid w:val="009D6C17"/>
    <w:rsid w:val="009E10B2"/>
    <w:rsid w:val="009E1328"/>
    <w:rsid w:val="009E3512"/>
    <w:rsid w:val="009E4412"/>
    <w:rsid w:val="009E459F"/>
    <w:rsid w:val="009E5244"/>
    <w:rsid w:val="009E6560"/>
    <w:rsid w:val="009F1052"/>
    <w:rsid w:val="009F1778"/>
    <w:rsid w:val="009F2397"/>
    <w:rsid w:val="009F284A"/>
    <w:rsid w:val="009F2D20"/>
    <w:rsid w:val="009F4472"/>
    <w:rsid w:val="009F4AB2"/>
    <w:rsid w:val="009F50FF"/>
    <w:rsid w:val="009F66AC"/>
    <w:rsid w:val="009F6984"/>
    <w:rsid w:val="009F7056"/>
    <w:rsid w:val="009F77C5"/>
    <w:rsid w:val="009F7DA9"/>
    <w:rsid w:val="00A03587"/>
    <w:rsid w:val="00A06F66"/>
    <w:rsid w:val="00A076C4"/>
    <w:rsid w:val="00A07987"/>
    <w:rsid w:val="00A07C1E"/>
    <w:rsid w:val="00A104D6"/>
    <w:rsid w:val="00A11933"/>
    <w:rsid w:val="00A11B70"/>
    <w:rsid w:val="00A11D0E"/>
    <w:rsid w:val="00A12200"/>
    <w:rsid w:val="00A12C2A"/>
    <w:rsid w:val="00A1320D"/>
    <w:rsid w:val="00A13780"/>
    <w:rsid w:val="00A14169"/>
    <w:rsid w:val="00A161FF"/>
    <w:rsid w:val="00A1735B"/>
    <w:rsid w:val="00A17D28"/>
    <w:rsid w:val="00A20324"/>
    <w:rsid w:val="00A20E10"/>
    <w:rsid w:val="00A20E65"/>
    <w:rsid w:val="00A21BC5"/>
    <w:rsid w:val="00A25E7E"/>
    <w:rsid w:val="00A266D2"/>
    <w:rsid w:val="00A309E5"/>
    <w:rsid w:val="00A322C7"/>
    <w:rsid w:val="00A331FE"/>
    <w:rsid w:val="00A40566"/>
    <w:rsid w:val="00A40DD6"/>
    <w:rsid w:val="00A42046"/>
    <w:rsid w:val="00A42238"/>
    <w:rsid w:val="00A42BFF"/>
    <w:rsid w:val="00A436FC"/>
    <w:rsid w:val="00A43744"/>
    <w:rsid w:val="00A443D9"/>
    <w:rsid w:val="00A4588F"/>
    <w:rsid w:val="00A461F3"/>
    <w:rsid w:val="00A46427"/>
    <w:rsid w:val="00A471C8"/>
    <w:rsid w:val="00A5149A"/>
    <w:rsid w:val="00A52DD9"/>
    <w:rsid w:val="00A538C1"/>
    <w:rsid w:val="00A543A0"/>
    <w:rsid w:val="00A56B62"/>
    <w:rsid w:val="00A56DB0"/>
    <w:rsid w:val="00A5711C"/>
    <w:rsid w:val="00A60476"/>
    <w:rsid w:val="00A606A6"/>
    <w:rsid w:val="00A606B0"/>
    <w:rsid w:val="00A618F6"/>
    <w:rsid w:val="00A620C2"/>
    <w:rsid w:val="00A62DFA"/>
    <w:rsid w:val="00A6365C"/>
    <w:rsid w:val="00A6580E"/>
    <w:rsid w:val="00A65A35"/>
    <w:rsid w:val="00A6708C"/>
    <w:rsid w:val="00A67A47"/>
    <w:rsid w:val="00A712B8"/>
    <w:rsid w:val="00A71B1B"/>
    <w:rsid w:val="00A723A8"/>
    <w:rsid w:val="00A74BC7"/>
    <w:rsid w:val="00A75882"/>
    <w:rsid w:val="00A75B28"/>
    <w:rsid w:val="00A75FB5"/>
    <w:rsid w:val="00A774F3"/>
    <w:rsid w:val="00A77E84"/>
    <w:rsid w:val="00A803C9"/>
    <w:rsid w:val="00A80855"/>
    <w:rsid w:val="00A81ED4"/>
    <w:rsid w:val="00A82591"/>
    <w:rsid w:val="00A83828"/>
    <w:rsid w:val="00A8384A"/>
    <w:rsid w:val="00A83F51"/>
    <w:rsid w:val="00A83F87"/>
    <w:rsid w:val="00A850E5"/>
    <w:rsid w:val="00A85C3D"/>
    <w:rsid w:val="00A91CFF"/>
    <w:rsid w:val="00A92255"/>
    <w:rsid w:val="00A92851"/>
    <w:rsid w:val="00A93AEF"/>
    <w:rsid w:val="00A94482"/>
    <w:rsid w:val="00A94793"/>
    <w:rsid w:val="00A949B7"/>
    <w:rsid w:val="00A95B46"/>
    <w:rsid w:val="00A96AAD"/>
    <w:rsid w:val="00A96C8E"/>
    <w:rsid w:val="00AA11DD"/>
    <w:rsid w:val="00AA281C"/>
    <w:rsid w:val="00AA3605"/>
    <w:rsid w:val="00AA3E43"/>
    <w:rsid w:val="00AA4E99"/>
    <w:rsid w:val="00AA57DE"/>
    <w:rsid w:val="00AA5C52"/>
    <w:rsid w:val="00AA5D1F"/>
    <w:rsid w:val="00AA7F7C"/>
    <w:rsid w:val="00AB017B"/>
    <w:rsid w:val="00AB119E"/>
    <w:rsid w:val="00AB159C"/>
    <w:rsid w:val="00AB34BA"/>
    <w:rsid w:val="00AB388E"/>
    <w:rsid w:val="00AB4916"/>
    <w:rsid w:val="00AB5A79"/>
    <w:rsid w:val="00AB5C81"/>
    <w:rsid w:val="00AB5E76"/>
    <w:rsid w:val="00AB7B1D"/>
    <w:rsid w:val="00AC06A9"/>
    <w:rsid w:val="00AC14E0"/>
    <w:rsid w:val="00AC22E2"/>
    <w:rsid w:val="00AC2A94"/>
    <w:rsid w:val="00AC2B5D"/>
    <w:rsid w:val="00AC3FDE"/>
    <w:rsid w:val="00AC43A5"/>
    <w:rsid w:val="00AC5191"/>
    <w:rsid w:val="00AC5CA6"/>
    <w:rsid w:val="00AC72F1"/>
    <w:rsid w:val="00AC7433"/>
    <w:rsid w:val="00AD04EA"/>
    <w:rsid w:val="00AD06B9"/>
    <w:rsid w:val="00AD13FB"/>
    <w:rsid w:val="00AD2F14"/>
    <w:rsid w:val="00AD388E"/>
    <w:rsid w:val="00AD465A"/>
    <w:rsid w:val="00AE1126"/>
    <w:rsid w:val="00AE1812"/>
    <w:rsid w:val="00AE2583"/>
    <w:rsid w:val="00AE2A3B"/>
    <w:rsid w:val="00AE371F"/>
    <w:rsid w:val="00AE4868"/>
    <w:rsid w:val="00AE61D8"/>
    <w:rsid w:val="00AE6EA6"/>
    <w:rsid w:val="00AF081E"/>
    <w:rsid w:val="00AF1ABC"/>
    <w:rsid w:val="00AF2F1B"/>
    <w:rsid w:val="00AF33E4"/>
    <w:rsid w:val="00AF3A40"/>
    <w:rsid w:val="00AF452E"/>
    <w:rsid w:val="00AF5AEA"/>
    <w:rsid w:val="00AF6C65"/>
    <w:rsid w:val="00AF75FE"/>
    <w:rsid w:val="00AF7E68"/>
    <w:rsid w:val="00B006C1"/>
    <w:rsid w:val="00B01F45"/>
    <w:rsid w:val="00B02C40"/>
    <w:rsid w:val="00B04A65"/>
    <w:rsid w:val="00B05D72"/>
    <w:rsid w:val="00B064A3"/>
    <w:rsid w:val="00B0696F"/>
    <w:rsid w:val="00B07AB6"/>
    <w:rsid w:val="00B1050C"/>
    <w:rsid w:val="00B1086F"/>
    <w:rsid w:val="00B108FF"/>
    <w:rsid w:val="00B10B49"/>
    <w:rsid w:val="00B11067"/>
    <w:rsid w:val="00B1128D"/>
    <w:rsid w:val="00B113B2"/>
    <w:rsid w:val="00B114DD"/>
    <w:rsid w:val="00B11F74"/>
    <w:rsid w:val="00B12769"/>
    <w:rsid w:val="00B1437E"/>
    <w:rsid w:val="00B150DA"/>
    <w:rsid w:val="00B151B4"/>
    <w:rsid w:val="00B2016D"/>
    <w:rsid w:val="00B225CF"/>
    <w:rsid w:val="00B265C6"/>
    <w:rsid w:val="00B31343"/>
    <w:rsid w:val="00B31418"/>
    <w:rsid w:val="00B31AEF"/>
    <w:rsid w:val="00B3270D"/>
    <w:rsid w:val="00B32BA7"/>
    <w:rsid w:val="00B32D50"/>
    <w:rsid w:val="00B33924"/>
    <w:rsid w:val="00B340A8"/>
    <w:rsid w:val="00B346FC"/>
    <w:rsid w:val="00B34A8A"/>
    <w:rsid w:val="00B34B4D"/>
    <w:rsid w:val="00B36EE2"/>
    <w:rsid w:val="00B371DF"/>
    <w:rsid w:val="00B37E29"/>
    <w:rsid w:val="00B4089D"/>
    <w:rsid w:val="00B4209A"/>
    <w:rsid w:val="00B42E46"/>
    <w:rsid w:val="00B44854"/>
    <w:rsid w:val="00B45C4D"/>
    <w:rsid w:val="00B45CAC"/>
    <w:rsid w:val="00B45D1D"/>
    <w:rsid w:val="00B47454"/>
    <w:rsid w:val="00B50A91"/>
    <w:rsid w:val="00B510D0"/>
    <w:rsid w:val="00B51F92"/>
    <w:rsid w:val="00B530D3"/>
    <w:rsid w:val="00B547D4"/>
    <w:rsid w:val="00B54FF9"/>
    <w:rsid w:val="00B558B2"/>
    <w:rsid w:val="00B56B1B"/>
    <w:rsid w:val="00B578F0"/>
    <w:rsid w:val="00B60D95"/>
    <w:rsid w:val="00B61CF5"/>
    <w:rsid w:val="00B62BEC"/>
    <w:rsid w:val="00B64098"/>
    <w:rsid w:val="00B64FBD"/>
    <w:rsid w:val="00B65270"/>
    <w:rsid w:val="00B6531C"/>
    <w:rsid w:val="00B66676"/>
    <w:rsid w:val="00B66958"/>
    <w:rsid w:val="00B66E9D"/>
    <w:rsid w:val="00B670B5"/>
    <w:rsid w:val="00B6735C"/>
    <w:rsid w:val="00B67854"/>
    <w:rsid w:val="00B70546"/>
    <w:rsid w:val="00B707E9"/>
    <w:rsid w:val="00B707ED"/>
    <w:rsid w:val="00B715A6"/>
    <w:rsid w:val="00B72ECE"/>
    <w:rsid w:val="00B73BAC"/>
    <w:rsid w:val="00B74496"/>
    <w:rsid w:val="00B75C8F"/>
    <w:rsid w:val="00B76B8F"/>
    <w:rsid w:val="00B80DE3"/>
    <w:rsid w:val="00B81FB0"/>
    <w:rsid w:val="00B829D5"/>
    <w:rsid w:val="00B837E5"/>
    <w:rsid w:val="00B84301"/>
    <w:rsid w:val="00B85DAC"/>
    <w:rsid w:val="00B85E0D"/>
    <w:rsid w:val="00B907E8"/>
    <w:rsid w:val="00B94B53"/>
    <w:rsid w:val="00B94CD3"/>
    <w:rsid w:val="00B95666"/>
    <w:rsid w:val="00B957C3"/>
    <w:rsid w:val="00B95900"/>
    <w:rsid w:val="00B95B32"/>
    <w:rsid w:val="00B95EE2"/>
    <w:rsid w:val="00B972E2"/>
    <w:rsid w:val="00B97490"/>
    <w:rsid w:val="00B9767F"/>
    <w:rsid w:val="00B97C29"/>
    <w:rsid w:val="00B97FD1"/>
    <w:rsid w:val="00BA1F79"/>
    <w:rsid w:val="00BA36FB"/>
    <w:rsid w:val="00BA4316"/>
    <w:rsid w:val="00BA555D"/>
    <w:rsid w:val="00BA56DF"/>
    <w:rsid w:val="00BA6E2D"/>
    <w:rsid w:val="00BB068F"/>
    <w:rsid w:val="00BB07EE"/>
    <w:rsid w:val="00BB11A9"/>
    <w:rsid w:val="00BB3087"/>
    <w:rsid w:val="00BB3D3D"/>
    <w:rsid w:val="00BB46DF"/>
    <w:rsid w:val="00BB545B"/>
    <w:rsid w:val="00BB574B"/>
    <w:rsid w:val="00BB5DE0"/>
    <w:rsid w:val="00BB6217"/>
    <w:rsid w:val="00BB6821"/>
    <w:rsid w:val="00BB6BD3"/>
    <w:rsid w:val="00BB7C1E"/>
    <w:rsid w:val="00BC0767"/>
    <w:rsid w:val="00BC0BA7"/>
    <w:rsid w:val="00BC2533"/>
    <w:rsid w:val="00BC34FF"/>
    <w:rsid w:val="00BC552E"/>
    <w:rsid w:val="00BC5CBA"/>
    <w:rsid w:val="00BC7135"/>
    <w:rsid w:val="00BC7FAC"/>
    <w:rsid w:val="00BD0046"/>
    <w:rsid w:val="00BD0B2B"/>
    <w:rsid w:val="00BD2CAF"/>
    <w:rsid w:val="00BD3D05"/>
    <w:rsid w:val="00BD5737"/>
    <w:rsid w:val="00BD6439"/>
    <w:rsid w:val="00BD6977"/>
    <w:rsid w:val="00BD6B56"/>
    <w:rsid w:val="00BD7273"/>
    <w:rsid w:val="00BE0299"/>
    <w:rsid w:val="00BE03FB"/>
    <w:rsid w:val="00BE2449"/>
    <w:rsid w:val="00BE2D8D"/>
    <w:rsid w:val="00BE32A0"/>
    <w:rsid w:val="00BE358C"/>
    <w:rsid w:val="00BE553C"/>
    <w:rsid w:val="00BE5E45"/>
    <w:rsid w:val="00BE69FA"/>
    <w:rsid w:val="00BE6BEA"/>
    <w:rsid w:val="00BF059A"/>
    <w:rsid w:val="00BF078F"/>
    <w:rsid w:val="00BF1944"/>
    <w:rsid w:val="00BF4D09"/>
    <w:rsid w:val="00BF5021"/>
    <w:rsid w:val="00BF57A2"/>
    <w:rsid w:val="00BF62CE"/>
    <w:rsid w:val="00BF6545"/>
    <w:rsid w:val="00BF7409"/>
    <w:rsid w:val="00BF74A8"/>
    <w:rsid w:val="00BF79BF"/>
    <w:rsid w:val="00BF7DC8"/>
    <w:rsid w:val="00C01000"/>
    <w:rsid w:val="00C01D66"/>
    <w:rsid w:val="00C02603"/>
    <w:rsid w:val="00C0388A"/>
    <w:rsid w:val="00C05CA2"/>
    <w:rsid w:val="00C05DF6"/>
    <w:rsid w:val="00C061B2"/>
    <w:rsid w:val="00C07B9A"/>
    <w:rsid w:val="00C1230C"/>
    <w:rsid w:val="00C127B5"/>
    <w:rsid w:val="00C14D52"/>
    <w:rsid w:val="00C14FF6"/>
    <w:rsid w:val="00C164E4"/>
    <w:rsid w:val="00C16AD3"/>
    <w:rsid w:val="00C1774B"/>
    <w:rsid w:val="00C2058F"/>
    <w:rsid w:val="00C21297"/>
    <w:rsid w:val="00C212C9"/>
    <w:rsid w:val="00C21880"/>
    <w:rsid w:val="00C21CC2"/>
    <w:rsid w:val="00C2278A"/>
    <w:rsid w:val="00C232BF"/>
    <w:rsid w:val="00C23639"/>
    <w:rsid w:val="00C26AD9"/>
    <w:rsid w:val="00C26E44"/>
    <w:rsid w:val="00C273AC"/>
    <w:rsid w:val="00C309AE"/>
    <w:rsid w:val="00C30B47"/>
    <w:rsid w:val="00C3100E"/>
    <w:rsid w:val="00C312AD"/>
    <w:rsid w:val="00C320CF"/>
    <w:rsid w:val="00C32186"/>
    <w:rsid w:val="00C323BC"/>
    <w:rsid w:val="00C32E07"/>
    <w:rsid w:val="00C33527"/>
    <w:rsid w:val="00C351D3"/>
    <w:rsid w:val="00C358D7"/>
    <w:rsid w:val="00C35A47"/>
    <w:rsid w:val="00C364B8"/>
    <w:rsid w:val="00C365AF"/>
    <w:rsid w:val="00C36EC0"/>
    <w:rsid w:val="00C36FD4"/>
    <w:rsid w:val="00C403D6"/>
    <w:rsid w:val="00C40A4E"/>
    <w:rsid w:val="00C41457"/>
    <w:rsid w:val="00C42C5F"/>
    <w:rsid w:val="00C43628"/>
    <w:rsid w:val="00C44600"/>
    <w:rsid w:val="00C44929"/>
    <w:rsid w:val="00C44BC9"/>
    <w:rsid w:val="00C4766C"/>
    <w:rsid w:val="00C502F5"/>
    <w:rsid w:val="00C50FC9"/>
    <w:rsid w:val="00C527C8"/>
    <w:rsid w:val="00C53DCA"/>
    <w:rsid w:val="00C57DDB"/>
    <w:rsid w:val="00C601ED"/>
    <w:rsid w:val="00C6029F"/>
    <w:rsid w:val="00C60316"/>
    <w:rsid w:val="00C603B0"/>
    <w:rsid w:val="00C6408A"/>
    <w:rsid w:val="00C641EF"/>
    <w:rsid w:val="00C642BE"/>
    <w:rsid w:val="00C644F5"/>
    <w:rsid w:val="00C649B6"/>
    <w:rsid w:val="00C66FCF"/>
    <w:rsid w:val="00C70432"/>
    <w:rsid w:val="00C706B6"/>
    <w:rsid w:val="00C70FF8"/>
    <w:rsid w:val="00C71BCC"/>
    <w:rsid w:val="00C725CD"/>
    <w:rsid w:val="00C72C8D"/>
    <w:rsid w:val="00C73C6F"/>
    <w:rsid w:val="00C747C3"/>
    <w:rsid w:val="00C7556C"/>
    <w:rsid w:val="00C765E6"/>
    <w:rsid w:val="00C7692D"/>
    <w:rsid w:val="00C76D6F"/>
    <w:rsid w:val="00C7732F"/>
    <w:rsid w:val="00C814D7"/>
    <w:rsid w:val="00C822A2"/>
    <w:rsid w:val="00C85A48"/>
    <w:rsid w:val="00C86083"/>
    <w:rsid w:val="00C8683F"/>
    <w:rsid w:val="00C87521"/>
    <w:rsid w:val="00C87DE9"/>
    <w:rsid w:val="00C91001"/>
    <w:rsid w:val="00C9173C"/>
    <w:rsid w:val="00C926F7"/>
    <w:rsid w:val="00C92A81"/>
    <w:rsid w:val="00C92C81"/>
    <w:rsid w:val="00C92C8E"/>
    <w:rsid w:val="00C939E1"/>
    <w:rsid w:val="00C944D5"/>
    <w:rsid w:val="00C94C0E"/>
    <w:rsid w:val="00C968EE"/>
    <w:rsid w:val="00CA060F"/>
    <w:rsid w:val="00CA1BB6"/>
    <w:rsid w:val="00CA27E1"/>
    <w:rsid w:val="00CA407F"/>
    <w:rsid w:val="00CA4505"/>
    <w:rsid w:val="00CA58E2"/>
    <w:rsid w:val="00CA5EBE"/>
    <w:rsid w:val="00CB1FC7"/>
    <w:rsid w:val="00CB4850"/>
    <w:rsid w:val="00CB61BB"/>
    <w:rsid w:val="00CC0175"/>
    <w:rsid w:val="00CC07F6"/>
    <w:rsid w:val="00CC1A90"/>
    <w:rsid w:val="00CC1A9F"/>
    <w:rsid w:val="00CC2B8F"/>
    <w:rsid w:val="00CC2E9D"/>
    <w:rsid w:val="00CC4726"/>
    <w:rsid w:val="00CC65EC"/>
    <w:rsid w:val="00CC6F08"/>
    <w:rsid w:val="00CC6F53"/>
    <w:rsid w:val="00CD02E7"/>
    <w:rsid w:val="00CD1B08"/>
    <w:rsid w:val="00CD1D86"/>
    <w:rsid w:val="00CD248B"/>
    <w:rsid w:val="00CD2666"/>
    <w:rsid w:val="00CD36B1"/>
    <w:rsid w:val="00CD3B3E"/>
    <w:rsid w:val="00CD47E0"/>
    <w:rsid w:val="00CD4ABA"/>
    <w:rsid w:val="00CD55F9"/>
    <w:rsid w:val="00CD5697"/>
    <w:rsid w:val="00CD730C"/>
    <w:rsid w:val="00CD7796"/>
    <w:rsid w:val="00CD77E5"/>
    <w:rsid w:val="00CD7CA3"/>
    <w:rsid w:val="00CD7CEA"/>
    <w:rsid w:val="00CE0FB3"/>
    <w:rsid w:val="00CE23E2"/>
    <w:rsid w:val="00CE288D"/>
    <w:rsid w:val="00CE4BFE"/>
    <w:rsid w:val="00CE5783"/>
    <w:rsid w:val="00CE58F2"/>
    <w:rsid w:val="00CE5AB1"/>
    <w:rsid w:val="00CE5D6F"/>
    <w:rsid w:val="00CE613D"/>
    <w:rsid w:val="00CE66DA"/>
    <w:rsid w:val="00CE6830"/>
    <w:rsid w:val="00CE74DD"/>
    <w:rsid w:val="00CF02BB"/>
    <w:rsid w:val="00CF030F"/>
    <w:rsid w:val="00CF090B"/>
    <w:rsid w:val="00CF0985"/>
    <w:rsid w:val="00CF2048"/>
    <w:rsid w:val="00CF2A1E"/>
    <w:rsid w:val="00CF2D8D"/>
    <w:rsid w:val="00CF2F51"/>
    <w:rsid w:val="00CF3EE4"/>
    <w:rsid w:val="00CF4090"/>
    <w:rsid w:val="00CF53EC"/>
    <w:rsid w:val="00CF6262"/>
    <w:rsid w:val="00CF6B09"/>
    <w:rsid w:val="00D0140D"/>
    <w:rsid w:val="00D02038"/>
    <w:rsid w:val="00D02355"/>
    <w:rsid w:val="00D03746"/>
    <w:rsid w:val="00D037B2"/>
    <w:rsid w:val="00D059F2"/>
    <w:rsid w:val="00D06046"/>
    <w:rsid w:val="00D0662F"/>
    <w:rsid w:val="00D0771F"/>
    <w:rsid w:val="00D11234"/>
    <w:rsid w:val="00D11658"/>
    <w:rsid w:val="00D117F1"/>
    <w:rsid w:val="00D139E5"/>
    <w:rsid w:val="00D25C0B"/>
    <w:rsid w:val="00D31A8F"/>
    <w:rsid w:val="00D32198"/>
    <w:rsid w:val="00D34A18"/>
    <w:rsid w:val="00D4039A"/>
    <w:rsid w:val="00D419FC"/>
    <w:rsid w:val="00D44740"/>
    <w:rsid w:val="00D5059B"/>
    <w:rsid w:val="00D507B9"/>
    <w:rsid w:val="00D53FFC"/>
    <w:rsid w:val="00D571CD"/>
    <w:rsid w:val="00D611FF"/>
    <w:rsid w:val="00D6567D"/>
    <w:rsid w:val="00D7770D"/>
    <w:rsid w:val="00D80A81"/>
    <w:rsid w:val="00D82EA1"/>
    <w:rsid w:val="00D86622"/>
    <w:rsid w:val="00D90D80"/>
    <w:rsid w:val="00D92ABE"/>
    <w:rsid w:val="00D92E5E"/>
    <w:rsid w:val="00DA04BF"/>
    <w:rsid w:val="00DA1A2B"/>
    <w:rsid w:val="00DA21D9"/>
    <w:rsid w:val="00DA7125"/>
    <w:rsid w:val="00DB3248"/>
    <w:rsid w:val="00DB3A45"/>
    <w:rsid w:val="00DB4E13"/>
    <w:rsid w:val="00DC0BEF"/>
    <w:rsid w:val="00DC67FA"/>
    <w:rsid w:val="00DD3A52"/>
    <w:rsid w:val="00DE0585"/>
    <w:rsid w:val="00DE230A"/>
    <w:rsid w:val="00DE4BAA"/>
    <w:rsid w:val="00DE7F9E"/>
    <w:rsid w:val="00DF01DA"/>
    <w:rsid w:val="00DF2452"/>
    <w:rsid w:val="00DF4669"/>
    <w:rsid w:val="00DF73AF"/>
    <w:rsid w:val="00DF73D9"/>
    <w:rsid w:val="00E043A6"/>
    <w:rsid w:val="00E0563E"/>
    <w:rsid w:val="00E105AF"/>
    <w:rsid w:val="00E108E1"/>
    <w:rsid w:val="00E14BBB"/>
    <w:rsid w:val="00E17F1B"/>
    <w:rsid w:val="00E210DB"/>
    <w:rsid w:val="00E26306"/>
    <w:rsid w:val="00E273CE"/>
    <w:rsid w:val="00E30F02"/>
    <w:rsid w:val="00E33AA5"/>
    <w:rsid w:val="00E40753"/>
    <w:rsid w:val="00E4148C"/>
    <w:rsid w:val="00E43D6F"/>
    <w:rsid w:val="00E45637"/>
    <w:rsid w:val="00E53333"/>
    <w:rsid w:val="00E53ADE"/>
    <w:rsid w:val="00E54FE2"/>
    <w:rsid w:val="00E6102B"/>
    <w:rsid w:val="00E62F6B"/>
    <w:rsid w:val="00E63227"/>
    <w:rsid w:val="00E65506"/>
    <w:rsid w:val="00E65F31"/>
    <w:rsid w:val="00E6676C"/>
    <w:rsid w:val="00E735A4"/>
    <w:rsid w:val="00E748F2"/>
    <w:rsid w:val="00E75EE8"/>
    <w:rsid w:val="00E82278"/>
    <w:rsid w:val="00E83426"/>
    <w:rsid w:val="00E85837"/>
    <w:rsid w:val="00EA0BBD"/>
    <w:rsid w:val="00EA4CFB"/>
    <w:rsid w:val="00EB054A"/>
    <w:rsid w:val="00EB1A34"/>
    <w:rsid w:val="00EB31C1"/>
    <w:rsid w:val="00EC2FAB"/>
    <w:rsid w:val="00EC6EBE"/>
    <w:rsid w:val="00EC71E4"/>
    <w:rsid w:val="00ED2694"/>
    <w:rsid w:val="00ED534E"/>
    <w:rsid w:val="00ED6A1D"/>
    <w:rsid w:val="00EE178F"/>
    <w:rsid w:val="00EE548D"/>
    <w:rsid w:val="00EE5B7B"/>
    <w:rsid w:val="00EE788B"/>
    <w:rsid w:val="00EF31F7"/>
    <w:rsid w:val="00EF38C6"/>
    <w:rsid w:val="00F003A4"/>
    <w:rsid w:val="00F00CF9"/>
    <w:rsid w:val="00F01D53"/>
    <w:rsid w:val="00F03FCC"/>
    <w:rsid w:val="00F063B8"/>
    <w:rsid w:val="00F101D2"/>
    <w:rsid w:val="00F10940"/>
    <w:rsid w:val="00F14EDC"/>
    <w:rsid w:val="00F15519"/>
    <w:rsid w:val="00F21186"/>
    <w:rsid w:val="00F34289"/>
    <w:rsid w:val="00F34C7B"/>
    <w:rsid w:val="00F4080B"/>
    <w:rsid w:val="00F4525F"/>
    <w:rsid w:val="00F45934"/>
    <w:rsid w:val="00F474B5"/>
    <w:rsid w:val="00F5230C"/>
    <w:rsid w:val="00F61E93"/>
    <w:rsid w:val="00F66396"/>
    <w:rsid w:val="00F74081"/>
    <w:rsid w:val="00F92906"/>
    <w:rsid w:val="00F93DAE"/>
    <w:rsid w:val="00FA0EF8"/>
    <w:rsid w:val="00FA45E5"/>
    <w:rsid w:val="00FA735D"/>
    <w:rsid w:val="00FA79B0"/>
    <w:rsid w:val="00FB10A4"/>
    <w:rsid w:val="00FB497A"/>
    <w:rsid w:val="00FB7B62"/>
    <w:rsid w:val="00FC0948"/>
    <w:rsid w:val="00FC0A85"/>
    <w:rsid w:val="00FC2871"/>
    <w:rsid w:val="00FC2DEE"/>
    <w:rsid w:val="00FC5BFD"/>
    <w:rsid w:val="00FD0B6E"/>
    <w:rsid w:val="00FD1725"/>
    <w:rsid w:val="00FD7DBC"/>
    <w:rsid w:val="00FE0D0B"/>
    <w:rsid w:val="00FE1B1C"/>
    <w:rsid w:val="00FE61AB"/>
    <w:rsid w:val="00FE61D1"/>
    <w:rsid w:val="00FE7CD6"/>
    <w:rsid w:val="00FF0882"/>
    <w:rsid w:val="00FF7B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FD4"/>
    <w:pPr>
      <w:spacing w:after="200" w:line="276" w:lineRule="auto"/>
    </w:pPr>
    <w:rPr>
      <w:sz w:val="22"/>
      <w:szCs w:val="22"/>
    </w:rPr>
  </w:style>
  <w:style w:type="paragraph" w:styleId="1">
    <w:name w:val="heading 1"/>
    <w:basedOn w:val="a"/>
    <w:next w:val="a"/>
    <w:link w:val="10"/>
    <w:qFormat/>
    <w:rsid w:val="00BF57A2"/>
    <w:pPr>
      <w:keepNext/>
      <w:spacing w:after="0" w:line="240" w:lineRule="auto"/>
      <w:ind w:left="720" w:hanging="11"/>
      <w:jc w:val="both"/>
      <w:outlineLvl w:val="0"/>
    </w:pPr>
    <w:rPr>
      <w:rFonts w:ascii="Times New Roman" w:hAnsi="Times New Roman"/>
      <w:sz w:val="28"/>
      <w:szCs w:val="20"/>
    </w:rPr>
  </w:style>
  <w:style w:type="paragraph" w:styleId="2">
    <w:name w:val="heading 2"/>
    <w:basedOn w:val="a"/>
    <w:next w:val="a"/>
    <w:link w:val="20"/>
    <w:qFormat/>
    <w:rsid w:val="00013DA6"/>
    <w:pPr>
      <w:keepNext/>
      <w:spacing w:after="0" w:line="240" w:lineRule="auto"/>
      <w:outlineLvl w:val="1"/>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0990"/>
    <w:pPr>
      <w:spacing w:after="0" w:line="240" w:lineRule="auto"/>
    </w:pPr>
    <w:rPr>
      <w:rFonts w:ascii="Tahoma" w:hAnsi="Tahoma"/>
      <w:sz w:val="16"/>
      <w:szCs w:val="16"/>
    </w:rPr>
  </w:style>
  <w:style w:type="character" w:customStyle="1" w:styleId="a4">
    <w:name w:val="Текст выноски Знак"/>
    <w:link w:val="a3"/>
    <w:uiPriority w:val="99"/>
    <w:semiHidden/>
    <w:rsid w:val="009C0990"/>
    <w:rPr>
      <w:rFonts w:ascii="Tahoma" w:hAnsi="Tahoma" w:cs="Tahoma"/>
      <w:sz w:val="16"/>
      <w:szCs w:val="16"/>
    </w:rPr>
  </w:style>
  <w:style w:type="paragraph" w:styleId="a5">
    <w:name w:val="Body Text"/>
    <w:basedOn w:val="a"/>
    <w:link w:val="a6"/>
    <w:semiHidden/>
    <w:unhideWhenUsed/>
    <w:rsid w:val="000C26B7"/>
    <w:pPr>
      <w:spacing w:after="120"/>
    </w:pPr>
    <w:rPr>
      <w:sz w:val="20"/>
      <w:szCs w:val="20"/>
    </w:rPr>
  </w:style>
  <w:style w:type="character" w:customStyle="1" w:styleId="a6">
    <w:name w:val="Основной текст Знак"/>
    <w:link w:val="a5"/>
    <w:rsid w:val="000C26B7"/>
    <w:rPr>
      <w:rFonts w:ascii="Calibri" w:eastAsia="Times New Roman" w:hAnsi="Calibri" w:cs="Times New Roman"/>
    </w:rPr>
  </w:style>
  <w:style w:type="paragraph" w:styleId="a7">
    <w:name w:val="No Spacing"/>
    <w:aliases w:val="Без интервал"/>
    <w:link w:val="a8"/>
    <w:uiPriority w:val="1"/>
    <w:qFormat/>
    <w:rsid w:val="00F03FCC"/>
    <w:rPr>
      <w:sz w:val="22"/>
      <w:szCs w:val="22"/>
    </w:rPr>
  </w:style>
  <w:style w:type="paragraph" w:styleId="3">
    <w:name w:val="Body Text Indent 3"/>
    <w:basedOn w:val="a"/>
    <w:link w:val="30"/>
    <w:uiPriority w:val="99"/>
    <w:semiHidden/>
    <w:unhideWhenUsed/>
    <w:rsid w:val="00F45934"/>
    <w:pPr>
      <w:spacing w:after="120"/>
      <w:ind w:left="283"/>
    </w:pPr>
    <w:rPr>
      <w:sz w:val="16"/>
      <w:szCs w:val="16"/>
    </w:rPr>
  </w:style>
  <w:style w:type="character" w:customStyle="1" w:styleId="30">
    <w:name w:val="Основной текст с отступом 3 Знак"/>
    <w:link w:val="3"/>
    <w:uiPriority w:val="99"/>
    <w:rsid w:val="00F45934"/>
    <w:rPr>
      <w:sz w:val="16"/>
      <w:szCs w:val="16"/>
    </w:rPr>
  </w:style>
  <w:style w:type="paragraph" w:styleId="21">
    <w:name w:val="Body Text 2"/>
    <w:basedOn w:val="a"/>
    <w:link w:val="22"/>
    <w:uiPriority w:val="99"/>
    <w:unhideWhenUsed/>
    <w:rsid w:val="00010AF8"/>
    <w:pPr>
      <w:spacing w:after="120" w:line="480" w:lineRule="auto"/>
    </w:pPr>
  </w:style>
  <w:style w:type="character" w:customStyle="1" w:styleId="22">
    <w:name w:val="Основной текст 2 Знак"/>
    <w:basedOn w:val="a0"/>
    <w:link w:val="21"/>
    <w:uiPriority w:val="99"/>
    <w:rsid w:val="00010AF8"/>
  </w:style>
  <w:style w:type="paragraph" w:styleId="a9">
    <w:name w:val="List Paragraph"/>
    <w:basedOn w:val="a"/>
    <w:uiPriority w:val="34"/>
    <w:qFormat/>
    <w:rsid w:val="00636717"/>
    <w:pPr>
      <w:widowControl w:val="0"/>
      <w:overflowPunct w:val="0"/>
      <w:autoSpaceDE w:val="0"/>
      <w:autoSpaceDN w:val="0"/>
      <w:adjustRightInd w:val="0"/>
      <w:spacing w:after="0" w:line="240" w:lineRule="auto"/>
      <w:ind w:left="720"/>
      <w:contextualSpacing/>
      <w:textAlignment w:val="baseline"/>
    </w:pPr>
    <w:rPr>
      <w:rFonts w:ascii="Times New Roman" w:hAnsi="Times New Roman"/>
      <w:sz w:val="28"/>
      <w:szCs w:val="20"/>
    </w:rPr>
  </w:style>
  <w:style w:type="paragraph" w:customStyle="1" w:styleId="11">
    <w:name w:val="Обычный1"/>
    <w:rsid w:val="00CF2F51"/>
    <w:pPr>
      <w:widowControl w:val="0"/>
      <w:spacing w:line="300" w:lineRule="auto"/>
      <w:ind w:firstLine="720"/>
      <w:jc w:val="both"/>
    </w:pPr>
    <w:rPr>
      <w:rFonts w:ascii="Times New Roman" w:hAnsi="Times New Roman"/>
      <w:snapToGrid w:val="0"/>
      <w:sz w:val="24"/>
    </w:rPr>
  </w:style>
  <w:style w:type="character" w:customStyle="1" w:styleId="aa">
    <w:name w:val="Основной текст_"/>
    <w:link w:val="4"/>
    <w:rsid w:val="00942FFD"/>
    <w:rPr>
      <w:rFonts w:ascii="Times New Roman" w:eastAsia="Times New Roman" w:hAnsi="Times New Roman" w:cs="Times New Roman"/>
      <w:shd w:val="clear" w:color="auto" w:fill="FFFFFF"/>
    </w:rPr>
  </w:style>
  <w:style w:type="paragraph" w:customStyle="1" w:styleId="4">
    <w:name w:val="Основной текст4"/>
    <w:basedOn w:val="a"/>
    <w:link w:val="aa"/>
    <w:rsid w:val="00942FFD"/>
    <w:pPr>
      <w:widowControl w:val="0"/>
      <w:shd w:val="clear" w:color="auto" w:fill="FFFFFF"/>
      <w:spacing w:after="0" w:line="0" w:lineRule="atLeast"/>
    </w:pPr>
    <w:rPr>
      <w:rFonts w:ascii="Times New Roman" w:hAnsi="Times New Roman"/>
      <w:sz w:val="20"/>
      <w:szCs w:val="20"/>
    </w:rPr>
  </w:style>
  <w:style w:type="character" w:customStyle="1" w:styleId="a8">
    <w:name w:val="Без интервала Знак"/>
    <w:aliases w:val="Без интервал Знак"/>
    <w:link w:val="a7"/>
    <w:uiPriority w:val="1"/>
    <w:rsid w:val="00886B34"/>
    <w:rPr>
      <w:sz w:val="22"/>
      <w:szCs w:val="22"/>
      <w:lang w:val="ru-RU" w:eastAsia="ru-RU" w:bidi="ar-SA"/>
    </w:rPr>
  </w:style>
  <w:style w:type="character" w:customStyle="1" w:styleId="40">
    <w:name w:val="Основной текст (4) + Не курсив"/>
    <w:rsid w:val="00886B34"/>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12">
    <w:name w:val="Основной текст1"/>
    <w:rsid w:val="00886B34"/>
    <w:rPr>
      <w:rFonts w:ascii="Times New Roman" w:eastAsia="Times New Roman" w:hAnsi="Times New Roman" w:cs="Times New Roman"/>
      <w:b w:val="0"/>
      <w:bCs w:val="0"/>
      <w:i w:val="0"/>
      <w:iCs w:val="0"/>
      <w:smallCaps w:val="0"/>
      <w:strike w:val="0"/>
      <w:u w:val="none"/>
    </w:rPr>
  </w:style>
  <w:style w:type="character" w:customStyle="1" w:styleId="blk">
    <w:name w:val="blk"/>
    <w:basedOn w:val="a0"/>
    <w:rsid w:val="00130F60"/>
  </w:style>
  <w:style w:type="paragraph" w:customStyle="1" w:styleId="pj">
    <w:name w:val="pj"/>
    <w:basedOn w:val="a"/>
    <w:rsid w:val="00FA735D"/>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A62DFA"/>
    <w:pPr>
      <w:suppressAutoHyphens/>
      <w:autoSpaceDE w:val="0"/>
      <w:ind w:firstLine="720"/>
    </w:pPr>
    <w:rPr>
      <w:rFonts w:ascii="Arial" w:hAnsi="Arial" w:cs="Arial"/>
      <w:sz w:val="24"/>
      <w:szCs w:val="24"/>
      <w:lang w:eastAsia="ar-SA"/>
    </w:rPr>
  </w:style>
  <w:style w:type="paragraph" w:customStyle="1" w:styleId="formattext">
    <w:name w:val="formattext"/>
    <w:basedOn w:val="a"/>
    <w:rsid w:val="00A62DFA"/>
    <w:pPr>
      <w:suppressAutoHyphens/>
      <w:spacing w:before="280" w:after="280" w:line="240" w:lineRule="auto"/>
    </w:pPr>
    <w:rPr>
      <w:rFonts w:ascii="Times New Roman" w:hAnsi="Times New Roman"/>
      <w:sz w:val="24"/>
      <w:szCs w:val="24"/>
      <w:lang w:eastAsia="ar-SA"/>
    </w:rPr>
  </w:style>
  <w:style w:type="paragraph" w:styleId="ab">
    <w:name w:val="Body Text Indent"/>
    <w:basedOn w:val="a"/>
    <w:link w:val="ac"/>
    <w:uiPriority w:val="99"/>
    <w:unhideWhenUsed/>
    <w:rsid w:val="00465B60"/>
    <w:pPr>
      <w:spacing w:after="120"/>
      <w:ind w:left="283"/>
    </w:pPr>
  </w:style>
  <w:style w:type="character" w:customStyle="1" w:styleId="ac">
    <w:name w:val="Основной текст с отступом Знак"/>
    <w:basedOn w:val="a0"/>
    <w:link w:val="ab"/>
    <w:uiPriority w:val="99"/>
    <w:rsid w:val="00465B60"/>
  </w:style>
  <w:style w:type="table" w:styleId="ad">
    <w:name w:val="Table Grid"/>
    <w:basedOn w:val="a1"/>
    <w:uiPriority w:val="59"/>
    <w:rsid w:val="00465B60"/>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uiPriority w:val="99"/>
    <w:unhideWhenUsed/>
    <w:rsid w:val="00056883"/>
    <w:rPr>
      <w:color w:val="0000FF"/>
      <w:u w:val="single"/>
    </w:rPr>
  </w:style>
  <w:style w:type="paragraph" w:customStyle="1" w:styleId="31">
    <w:name w:val="Основной текст3"/>
    <w:basedOn w:val="a"/>
    <w:rsid w:val="00E108E1"/>
    <w:pPr>
      <w:widowControl w:val="0"/>
      <w:shd w:val="clear" w:color="auto" w:fill="FFFFFF"/>
      <w:spacing w:after="360" w:line="0" w:lineRule="atLeast"/>
      <w:ind w:hanging="760"/>
      <w:jc w:val="both"/>
    </w:pPr>
    <w:rPr>
      <w:rFonts w:ascii="Times New Roman" w:hAnsi="Times New Roman"/>
      <w:color w:val="000000"/>
      <w:sz w:val="24"/>
      <w:szCs w:val="24"/>
    </w:rPr>
  </w:style>
  <w:style w:type="character" w:customStyle="1" w:styleId="af">
    <w:name w:val="Основной текст + Полужирный"/>
    <w:rsid w:val="00E108E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23">
    <w:name w:val="Заголовок №2_"/>
    <w:link w:val="24"/>
    <w:rsid w:val="00AB017B"/>
    <w:rPr>
      <w:rFonts w:ascii="Times New Roman" w:eastAsia="Times New Roman" w:hAnsi="Times New Roman" w:cs="Times New Roman"/>
      <w:b/>
      <w:bCs/>
      <w:shd w:val="clear" w:color="auto" w:fill="FFFFFF"/>
    </w:rPr>
  </w:style>
  <w:style w:type="paragraph" w:customStyle="1" w:styleId="24">
    <w:name w:val="Заголовок №2"/>
    <w:basedOn w:val="a"/>
    <w:link w:val="23"/>
    <w:rsid w:val="00AB017B"/>
    <w:pPr>
      <w:widowControl w:val="0"/>
      <w:shd w:val="clear" w:color="auto" w:fill="FFFFFF"/>
      <w:spacing w:before="240" w:after="60" w:line="0" w:lineRule="atLeast"/>
      <w:jc w:val="center"/>
      <w:outlineLvl w:val="1"/>
    </w:pPr>
    <w:rPr>
      <w:rFonts w:ascii="Times New Roman" w:hAnsi="Times New Roman"/>
      <w:b/>
      <w:bCs/>
      <w:sz w:val="20"/>
      <w:szCs w:val="20"/>
    </w:rPr>
  </w:style>
  <w:style w:type="character" w:customStyle="1" w:styleId="25">
    <w:name w:val="Основной текст (2)_"/>
    <w:link w:val="26"/>
    <w:rsid w:val="00AB017B"/>
    <w:rPr>
      <w:rFonts w:ascii="Times New Roman" w:eastAsia="Times New Roman" w:hAnsi="Times New Roman" w:cs="Times New Roman"/>
      <w:b/>
      <w:bCs/>
      <w:shd w:val="clear" w:color="auto" w:fill="FFFFFF"/>
    </w:rPr>
  </w:style>
  <w:style w:type="character" w:customStyle="1" w:styleId="115pt">
    <w:name w:val="Основной текст + 11;5 pt"/>
    <w:rsid w:val="00AB017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85pt">
    <w:name w:val="Основной текст + 8;5 pt;Полужирный"/>
    <w:rsid w:val="00AB017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rPr>
  </w:style>
  <w:style w:type="paragraph" w:customStyle="1" w:styleId="26">
    <w:name w:val="Основной текст (2)"/>
    <w:basedOn w:val="a"/>
    <w:link w:val="25"/>
    <w:rsid w:val="00AB017B"/>
    <w:pPr>
      <w:widowControl w:val="0"/>
      <w:shd w:val="clear" w:color="auto" w:fill="FFFFFF"/>
      <w:spacing w:after="0" w:line="0" w:lineRule="atLeast"/>
      <w:jc w:val="center"/>
    </w:pPr>
    <w:rPr>
      <w:rFonts w:ascii="Times New Roman" w:hAnsi="Times New Roman"/>
      <w:b/>
      <w:bCs/>
      <w:sz w:val="20"/>
      <w:szCs w:val="20"/>
    </w:rPr>
  </w:style>
  <w:style w:type="character" w:customStyle="1" w:styleId="20">
    <w:name w:val="Заголовок 2 Знак"/>
    <w:link w:val="2"/>
    <w:rsid w:val="00013DA6"/>
    <w:rPr>
      <w:rFonts w:ascii="Times New Roman" w:hAnsi="Times New Roman"/>
      <w:b/>
      <w:sz w:val="24"/>
    </w:rPr>
  </w:style>
  <w:style w:type="character" w:customStyle="1" w:styleId="10">
    <w:name w:val="Заголовок 1 Знак"/>
    <w:link w:val="1"/>
    <w:rsid w:val="00BF57A2"/>
    <w:rPr>
      <w:rFonts w:ascii="Times New Roman" w:hAnsi="Times New Roman"/>
      <w:sz w:val="28"/>
    </w:rPr>
  </w:style>
  <w:style w:type="paragraph" w:styleId="af0">
    <w:name w:val="header"/>
    <w:basedOn w:val="a"/>
    <w:link w:val="af1"/>
    <w:uiPriority w:val="99"/>
    <w:semiHidden/>
    <w:unhideWhenUsed/>
    <w:rsid w:val="00D92E5E"/>
    <w:pPr>
      <w:tabs>
        <w:tab w:val="center" w:pos="4677"/>
        <w:tab w:val="right" w:pos="9355"/>
      </w:tabs>
    </w:pPr>
  </w:style>
  <w:style w:type="character" w:customStyle="1" w:styleId="af1">
    <w:name w:val="Верхний колонтитул Знак"/>
    <w:link w:val="af0"/>
    <w:uiPriority w:val="99"/>
    <w:semiHidden/>
    <w:rsid w:val="00D92E5E"/>
    <w:rPr>
      <w:sz w:val="22"/>
      <w:szCs w:val="22"/>
    </w:rPr>
  </w:style>
  <w:style w:type="paragraph" w:styleId="af2">
    <w:name w:val="footer"/>
    <w:basedOn w:val="a"/>
    <w:link w:val="af3"/>
    <w:uiPriority w:val="99"/>
    <w:semiHidden/>
    <w:unhideWhenUsed/>
    <w:rsid w:val="00D92E5E"/>
    <w:pPr>
      <w:tabs>
        <w:tab w:val="center" w:pos="4677"/>
        <w:tab w:val="right" w:pos="9355"/>
      </w:tabs>
    </w:pPr>
  </w:style>
  <w:style w:type="character" w:customStyle="1" w:styleId="af3">
    <w:name w:val="Нижний колонтитул Знак"/>
    <w:link w:val="af2"/>
    <w:uiPriority w:val="99"/>
    <w:semiHidden/>
    <w:rsid w:val="00D92E5E"/>
    <w:rPr>
      <w:sz w:val="22"/>
      <w:szCs w:val="22"/>
    </w:rPr>
  </w:style>
  <w:style w:type="paragraph" w:styleId="af4">
    <w:name w:val="Title"/>
    <w:aliases w:val="Текст сноски Знак"/>
    <w:basedOn w:val="a"/>
    <w:next w:val="a"/>
    <w:link w:val="af5"/>
    <w:uiPriority w:val="10"/>
    <w:qFormat/>
    <w:rsid w:val="00A40566"/>
    <w:pPr>
      <w:keepNext/>
      <w:keepLines/>
      <w:spacing w:before="120" w:after="300" w:line="240" w:lineRule="auto"/>
      <w:contextualSpacing/>
      <w:jc w:val="center"/>
      <w:outlineLvl w:val="0"/>
    </w:pPr>
    <w:rPr>
      <w:rFonts w:ascii="Times New Roman" w:hAnsi="Times New Roman"/>
      <w:b/>
      <w:spacing w:val="5"/>
      <w:kern w:val="28"/>
      <w:sz w:val="28"/>
      <w:szCs w:val="52"/>
    </w:rPr>
  </w:style>
  <w:style w:type="character" w:customStyle="1" w:styleId="af5">
    <w:name w:val="Название Знак"/>
    <w:aliases w:val="Текст сноски Знак Знак"/>
    <w:basedOn w:val="a0"/>
    <w:link w:val="af4"/>
    <w:uiPriority w:val="10"/>
    <w:rsid w:val="00A40566"/>
    <w:rPr>
      <w:rFonts w:ascii="Times New Roman" w:hAnsi="Times New Roman"/>
      <w:b/>
      <w:spacing w:val="5"/>
      <w:kern w:val="28"/>
      <w:sz w:val="28"/>
      <w:szCs w:val="52"/>
    </w:rPr>
  </w:style>
  <w:style w:type="paragraph" w:styleId="af6">
    <w:name w:val="endnote text"/>
    <w:basedOn w:val="a"/>
    <w:link w:val="af7"/>
    <w:uiPriority w:val="99"/>
    <w:semiHidden/>
    <w:unhideWhenUsed/>
    <w:rsid w:val="00F21186"/>
    <w:rPr>
      <w:sz w:val="20"/>
      <w:szCs w:val="20"/>
    </w:rPr>
  </w:style>
  <w:style w:type="character" w:customStyle="1" w:styleId="af7">
    <w:name w:val="Текст концевой сноски Знак"/>
    <w:basedOn w:val="a0"/>
    <w:link w:val="af6"/>
    <w:uiPriority w:val="99"/>
    <w:semiHidden/>
    <w:rsid w:val="00F21186"/>
  </w:style>
  <w:style w:type="character" w:styleId="af8">
    <w:name w:val="endnote reference"/>
    <w:basedOn w:val="a0"/>
    <w:uiPriority w:val="99"/>
    <w:semiHidden/>
    <w:unhideWhenUsed/>
    <w:rsid w:val="00F21186"/>
    <w:rPr>
      <w:vertAlign w:val="superscript"/>
    </w:rPr>
  </w:style>
  <w:style w:type="character" w:customStyle="1" w:styleId="6">
    <w:name w:val="Основной текст (6)_"/>
    <w:link w:val="60"/>
    <w:rsid w:val="006C7A9D"/>
    <w:rPr>
      <w:sz w:val="27"/>
      <w:szCs w:val="27"/>
      <w:shd w:val="clear" w:color="auto" w:fill="FFFFFF"/>
    </w:rPr>
  </w:style>
  <w:style w:type="paragraph" w:customStyle="1" w:styleId="60">
    <w:name w:val="Основной текст (6)"/>
    <w:basedOn w:val="a"/>
    <w:link w:val="6"/>
    <w:rsid w:val="006C7A9D"/>
    <w:pPr>
      <w:shd w:val="clear" w:color="auto" w:fill="FFFFFF"/>
      <w:spacing w:before="240" w:after="0" w:line="331" w:lineRule="exact"/>
    </w:pPr>
    <w:rPr>
      <w:sz w:val="27"/>
      <w:szCs w:val="27"/>
    </w:rPr>
  </w:style>
  <w:style w:type="paragraph" w:customStyle="1" w:styleId="af9">
    <w:name w:val="Îáû÷íûé"/>
    <w:rsid w:val="006C7A9D"/>
    <w:rPr>
      <w:rFonts w:ascii="Times New Roman" w:hAnsi="Times New Roman"/>
      <w:lang w:val="en-US"/>
    </w:rPr>
  </w:style>
  <w:style w:type="paragraph" w:customStyle="1" w:styleId="afa">
    <w:name w:val="Содержимое таблицы"/>
    <w:basedOn w:val="a"/>
    <w:rsid w:val="006C7A9D"/>
    <w:pPr>
      <w:suppressLineNumbers/>
      <w:suppressAutoHyphens/>
    </w:pPr>
    <w:rPr>
      <w:rFonts w:eastAsia="Calibri" w:cs="Calibri"/>
      <w:kern w:val="1"/>
      <w:lang w:eastAsia="ar-SA"/>
    </w:rPr>
  </w:style>
</w:styles>
</file>

<file path=word/webSettings.xml><?xml version="1.0" encoding="utf-8"?>
<w:webSettings xmlns:r="http://schemas.openxmlformats.org/officeDocument/2006/relationships" xmlns:w="http://schemas.openxmlformats.org/wordprocessingml/2006/main">
  <w:divs>
    <w:div w:id="6368421">
      <w:bodyDiv w:val="1"/>
      <w:marLeft w:val="0"/>
      <w:marRight w:val="0"/>
      <w:marTop w:val="0"/>
      <w:marBottom w:val="0"/>
      <w:divBdr>
        <w:top w:val="none" w:sz="0" w:space="0" w:color="auto"/>
        <w:left w:val="none" w:sz="0" w:space="0" w:color="auto"/>
        <w:bottom w:val="none" w:sz="0" w:space="0" w:color="auto"/>
        <w:right w:val="none" w:sz="0" w:space="0" w:color="auto"/>
      </w:divBdr>
      <w:divsChild>
        <w:div w:id="294025451">
          <w:marLeft w:val="0"/>
          <w:marRight w:val="0"/>
          <w:marTop w:val="0"/>
          <w:marBottom w:val="0"/>
          <w:divBdr>
            <w:top w:val="none" w:sz="0" w:space="0" w:color="auto"/>
            <w:left w:val="none" w:sz="0" w:space="0" w:color="auto"/>
            <w:bottom w:val="none" w:sz="0" w:space="0" w:color="auto"/>
            <w:right w:val="none" w:sz="0" w:space="0" w:color="auto"/>
          </w:divBdr>
          <w:divsChild>
            <w:div w:id="383260784">
              <w:marLeft w:val="0"/>
              <w:marRight w:val="0"/>
              <w:marTop w:val="0"/>
              <w:marBottom w:val="0"/>
              <w:divBdr>
                <w:top w:val="none" w:sz="0" w:space="0" w:color="auto"/>
                <w:left w:val="none" w:sz="0" w:space="0" w:color="auto"/>
                <w:bottom w:val="none" w:sz="0" w:space="0" w:color="auto"/>
                <w:right w:val="none" w:sz="0" w:space="0" w:color="auto"/>
              </w:divBdr>
              <w:divsChild>
                <w:div w:id="1997803628">
                  <w:marLeft w:val="0"/>
                  <w:marRight w:val="0"/>
                  <w:marTop w:val="0"/>
                  <w:marBottom w:val="0"/>
                  <w:divBdr>
                    <w:top w:val="none" w:sz="0" w:space="0" w:color="auto"/>
                    <w:left w:val="none" w:sz="0" w:space="0" w:color="auto"/>
                    <w:bottom w:val="none" w:sz="0" w:space="0" w:color="auto"/>
                    <w:right w:val="none" w:sz="0" w:space="0" w:color="auto"/>
                  </w:divBdr>
                  <w:divsChild>
                    <w:div w:id="190385212">
                      <w:marLeft w:val="0"/>
                      <w:marRight w:val="0"/>
                      <w:marTop w:val="0"/>
                      <w:marBottom w:val="0"/>
                      <w:divBdr>
                        <w:top w:val="none" w:sz="0" w:space="0" w:color="auto"/>
                        <w:left w:val="none" w:sz="0" w:space="0" w:color="auto"/>
                        <w:bottom w:val="none" w:sz="0" w:space="0" w:color="auto"/>
                        <w:right w:val="none" w:sz="0" w:space="0" w:color="auto"/>
                      </w:divBdr>
                      <w:divsChild>
                        <w:div w:id="766266387">
                          <w:marLeft w:val="0"/>
                          <w:marRight w:val="0"/>
                          <w:marTop w:val="0"/>
                          <w:marBottom w:val="300"/>
                          <w:divBdr>
                            <w:top w:val="none" w:sz="0" w:space="0" w:color="auto"/>
                            <w:left w:val="none" w:sz="0" w:space="0" w:color="auto"/>
                            <w:bottom w:val="none" w:sz="0" w:space="0" w:color="auto"/>
                            <w:right w:val="none" w:sz="0" w:space="0" w:color="auto"/>
                          </w:divBdr>
                          <w:divsChild>
                            <w:div w:id="1923876178">
                              <w:marLeft w:val="0"/>
                              <w:marRight w:val="0"/>
                              <w:marTop w:val="0"/>
                              <w:marBottom w:val="0"/>
                              <w:divBdr>
                                <w:top w:val="none" w:sz="0" w:space="0" w:color="auto"/>
                                <w:left w:val="none" w:sz="0" w:space="0" w:color="auto"/>
                                <w:bottom w:val="none" w:sz="0" w:space="0" w:color="auto"/>
                                <w:right w:val="none" w:sz="0" w:space="0" w:color="auto"/>
                              </w:divBdr>
                              <w:divsChild>
                                <w:div w:id="1952472073">
                                  <w:marLeft w:val="-120"/>
                                  <w:marRight w:val="-120"/>
                                  <w:marTop w:val="0"/>
                                  <w:marBottom w:val="0"/>
                                  <w:divBdr>
                                    <w:top w:val="none" w:sz="0" w:space="0" w:color="auto"/>
                                    <w:left w:val="none" w:sz="0" w:space="0" w:color="auto"/>
                                    <w:bottom w:val="none" w:sz="0" w:space="0" w:color="auto"/>
                                    <w:right w:val="none" w:sz="0" w:space="0" w:color="auto"/>
                                  </w:divBdr>
                                  <w:divsChild>
                                    <w:div w:id="1845902233">
                                      <w:marLeft w:val="0"/>
                                      <w:marRight w:val="0"/>
                                      <w:marTop w:val="0"/>
                                      <w:marBottom w:val="0"/>
                                      <w:divBdr>
                                        <w:top w:val="none" w:sz="0" w:space="0" w:color="auto"/>
                                        <w:left w:val="none" w:sz="0" w:space="0" w:color="auto"/>
                                        <w:bottom w:val="none" w:sz="0" w:space="0" w:color="auto"/>
                                        <w:right w:val="none" w:sz="0" w:space="0" w:color="auto"/>
                                      </w:divBdr>
                                      <w:divsChild>
                                        <w:div w:id="2019231504">
                                          <w:marLeft w:val="0"/>
                                          <w:marRight w:val="0"/>
                                          <w:marTop w:val="0"/>
                                          <w:marBottom w:val="0"/>
                                          <w:divBdr>
                                            <w:top w:val="none" w:sz="0" w:space="0" w:color="auto"/>
                                            <w:left w:val="none" w:sz="0" w:space="0" w:color="auto"/>
                                            <w:bottom w:val="none" w:sz="0" w:space="0" w:color="auto"/>
                                            <w:right w:val="none" w:sz="0" w:space="0" w:color="auto"/>
                                          </w:divBdr>
                                          <w:divsChild>
                                            <w:div w:id="1424448111">
                                              <w:marLeft w:val="0"/>
                                              <w:marRight w:val="0"/>
                                              <w:marTop w:val="0"/>
                                              <w:marBottom w:val="0"/>
                                              <w:divBdr>
                                                <w:top w:val="none" w:sz="0" w:space="0" w:color="auto"/>
                                                <w:left w:val="none" w:sz="0" w:space="0" w:color="auto"/>
                                                <w:bottom w:val="none" w:sz="0" w:space="0" w:color="auto"/>
                                                <w:right w:val="none" w:sz="0" w:space="0" w:color="auto"/>
                                              </w:divBdr>
                                              <w:divsChild>
                                                <w:div w:id="321006954">
                                                  <w:marLeft w:val="0"/>
                                                  <w:marRight w:val="0"/>
                                                  <w:marTop w:val="0"/>
                                                  <w:marBottom w:val="0"/>
                                                  <w:divBdr>
                                                    <w:top w:val="none" w:sz="0" w:space="0" w:color="auto"/>
                                                    <w:left w:val="none" w:sz="0" w:space="0" w:color="auto"/>
                                                    <w:bottom w:val="none" w:sz="0" w:space="0" w:color="auto"/>
                                                    <w:right w:val="none" w:sz="0" w:space="0" w:color="auto"/>
                                                  </w:divBdr>
                                                  <w:divsChild>
                                                    <w:div w:id="344792380">
                                                      <w:marLeft w:val="0"/>
                                                      <w:marRight w:val="0"/>
                                                      <w:marTop w:val="0"/>
                                                      <w:marBottom w:val="0"/>
                                                      <w:divBdr>
                                                        <w:top w:val="none" w:sz="0" w:space="0" w:color="auto"/>
                                                        <w:left w:val="none" w:sz="0" w:space="0" w:color="auto"/>
                                                        <w:bottom w:val="none" w:sz="0" w:space="0" w:color="auto"/>
                                                        <w:right w:val="none" w:sz="0" w:space="0" w:color="auto"/>
                                                      </w:divBdr>
                                                      <w:divsChild>
                                                        <w:div w:id="427970479">
                                                          <w:marLeft w:val="0"/>
                                                          <w:marRight w:val="0"/>
                                                          <w:marTop w:val="0"/>
                                                          <w:marBottom w:val="0"/>
                                                          <w:divBdr>
                                                            <w:top w:val="none" w:sz="0" w:space="0" w:color="auto"/>
                                                            <w:left w:val="none" w:sz="0" w:space="0" w:color="auto"/>
                                                            <w:bottom w:val="none" w:sz="0" w:space="0" w:color="auto"/>
                                                            <w:right w:val="none" w:sz="0" w:space="0" w:color="auto"/>
                                                          </w:divBdr>
                                                          <w:divsChild>
                                                            <w:div w:id="1744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021483">
      <w:bodyDiv w:val="1"/>
      <w:marLeft w:val="0"/>
      <w:marRight w:val="0"/>
      <w:marTop w:val="0"/>
      <w:marBottom w:val="0"/>
      <w:divBdr>
        <w:top w:val="none" w:sz="0" w:space="0" w:color="auto"/>
        <w:left w:val="none" w:sz="0" w:space="0" w:color="auto"/>
        <w:bottom w:val="none" w:sz="0" w:space="0" w:color="auto"/>
        <w:right w:val="none" w:sz="0" w:space="0" w:color="auto"/>
      </w:divBdr>
    </w:div>
    <w:div w:id="61221761">
      <w:bodyDiv w:val="1"/>
      <w:marLeft w:val="0"/>
      <w:marRight w:val="0"/>
      <w:marTop w:val="0"/>
      <w:marBottom w:val="0"/>
      <w:divBdr>
        <w:top w:val="none" w:sz="0" w:space="0" w:color="auto"/>
        <w:left w:val="none" w:sz="0" w:space="0" w:color="auto"/>
        <w:bottom w:val="none" w:sz="0" w:space="0" w:color="auto"/>
        <w:right w:val="none" w:sz="0" w:space="0" w:color="auto"/>
      </w:divBdr>
    </w:div>
    <w:div w:id="156191431">
      <w:bodyDiv w:val="1"/>
      <w:marLeft w:val="0"/>
      <w:marRight w:val="0"/>
      <w:marTop w:val="0"/>
      <w:marBottom w:val="0"/>
      <w:divBdr>
        <w:top w:val="none" w:sz="0" w:space="0" w:color="auto"/>
        <w:left w:val="none" w:sz="0" w:space="0" w:color="auto"/>
        <w:bottom w:val="none" w:sz="0" w:space="0" w:color="auto"/>
        <w:right w:val="none" w:sz="0" w:space="0" w:color="auto"/>
      </w:divBdr>
    </w:div>
    <w:div w:id="191116646">
      <w:bodyDiv w:val="1"/>
      <w:marLeft w:val="0"/>
      <w:marRight w:val="0"/>
      <w:marTop w:val="0"/>
      <w:marBottom w:val="0"/>
      <w:divBdr>
        <w:top w:val="none" w:sz="0" w:space="0" w:color="auto"/>
        <w:left w:val="none" w:sz="0" w:space="0" w:color="auto"/>
        <w:bottom w:val="none" w:sz="0" w:space="0" w:color="auto"/>
        <w:right w:val="none" w:sz="0" w:space="0" w:color="auto"/>
      </w:divBdr>
    </w:div>
    <w:div w:id="196435827">
      <w:bodyDiv w:val="1"/>
      <w:marLeft w:val="0"/>
      <w:marRight w:val="0"/>
      <w:marTop w:val="0"/>
      <w:marBottom w:val="0"/>
      <w:divBdr>
        <w:top w:val="none" w:sz="0" w:space="0" w:color="auto"/>
        <w:left w:val="none" w:sz="0" w:space="0" w:color="auto"/>
        <w:bottom w:val="none" w:sz="0" w:space="0" w:color="auto"/>
        <w:right w:val="none" w:sz="0" w:space="0" w:color="auto"/>
      </w:divBdr>
    </w:div>
    <w:div w:id="239800526">
      <w:bodyDiv w:val="1"/>
      <w:marLeft w:val="0"/>
      <w:marRight w:val="0"/>
      <w:marTop w:val="0"/>
      <w:marBottom w:val="0"/>
      <w:divBdr>
        <w:top w:val="none" w:sz="0" w:space="0" w:color="auto"/>
        <w:left w:val="none" w:sz="0" w:space="0" w:color="auto"/>
        <w:bottom w:val="none" w:sz="0" w:space="0" w:color="auto"/>
        <w:right w:val="none" w:sz="0" w:space="0" w:color="auto"/>
      </w:divBdr>
    </w:div>
    <w:div w:id="347874444">
      <w:bodyDiv w:val="1"/>
      <w:marLeft w:val="0"/>
      <w:marRight w:val="0"/>
      <w:marTop w:val="0"/>
      <w:marBottom w:val="0"/>
      <w:divBdr>
        <w:top w:val="none" w:sz="0" w:space="0" w:color="auto"/>
        <w:left w:val="none" w:sz="0" w:space="0" w:color="auto"/>
        <w:bottom w:val="none" w:sz="0" w:space="0" w:color="auto"/>
        <w:right w:val="none" w:sz="0" w:space="0" w:color="auto"/>
      </w:divBdr>
    </w:div>
    <w:div w:id="352148944">
      <w:bodyDiv w:val="1"/>
      <w:marLeft w:val="0"/>
      <w:marRight w:val="0"/>
      <w:marTop w:val="0"/>
      <w:marBottom w:val="0"/>
      <w:divBdr>
        <w:top w:val="none" w:sz="0" w:space="0" w:color="auto"/>
        <w:left w:val="none" w:sz="0" w:space="0" w:color="auto"/>
        <w:bottom w:val="none" w:sz="0" w:space="0" w:color="auto"/>
        <w:right w:val="none" w:sz="0" w:space="0" w:color="auto"/>
      </w:divBdr>
    </w:div>
    <w:div w:id="793447265">
      <w:bodyDiv w:val="1"/>
      <w:marLeft w:val="0"/>
      <w:marRight w:val="0"/>
      <w:marTop w:val="0"/>
      <w:marBottom w:val="0"/>
      <w:divBdr>
        <w:top w:val="none" w:sz="0" w:space="0" w:color="auto"/>
        <w:left w:val="none" w:sz="0" w:space="0" w:color="auto"/>
        <w:bottom w:val="none" w:sz="0" w:space="0" w:color="auto"/>
        <w:right w:val="none" w:sz="0" w:space="0" w:color="auto"/>
      </w:divBdr>
      <w:divsChild>
        <w:div w:id="952246172">
          <w:marLeft w:val="0"/>
          <w:marRight w:val="0"/>
          <w:marTop w:val="0"/>
          <w:marBottom w:val="0"/>
          <w:divBdr>
            <w:top w:val="none" w:sz="0" w:space="0" w:color="auto"/>
            <w:left w:val="none" w:sz="0" w:space="0" w:color="auto"/>
            <w:bottom w:val="none" w:sz="0" w:space="0" w:color="auto"/>
            <w:right w:val="none" w:sz="0" w:space="0" w:color="auto"/>
          </w:divBdr>
        </w:div>
      </w:divsChild>
    </w:div>
    <w:div w:id="810633896">
      <w:bodyDiv w:val="1"/>
      <w:marLeft w:val="0"/>
      <w:marRight w:val="0"/>
      <w:marTop w:val="0"/>
      <w:marBottom w:val="0"/>
      <w:divBdr>
        <w:top w:val="none" w:sz="0" w:space="0" w:color="auto"/>
        <w:left w:val="none" w:sz="0" w:space="0" w:color="auto"/>
        <w:bottom w:val="none" w:sz="0" w:space="0" w:color="auto"/>
        <w:right w:val="none" w:sz="0" w:space="0" w:color="auto"/>
      </w:divBdr>
    </w:div>
    <w:div w:id="828715065">
      <w:bodyDiv w:val="1"/>
      <w:marLeft w:val="0"/>
      <w:marRight w:val="0"/>
      <w:marTop w:val="0"/>
      <w:marBottom w:val="0"/>
      <w:divBdr>
        <w:top w:val="none" w:sz="0" w:space="0" w:color="auto"/>
        <w:left w:val="none" w:sz="0" w:space="0" w:color="auto"/>
        <w:bottom w:val="none" w:sz="0" w:space="0" w:color="auto"/>
        <w:right w:val="none" w:sz="0" w:space="0" w:color="auto"/>
      </w:divBdr>
    </w:div>
    <w:div w:id="903178059">
      <w:bodyDiv w:val="1"/>
      <w:marLeft w:val="0"/>
      <w:marRight w:val="0"/>
      <w:marTop w:val="0"/>
      <w:marBottom w:val="0"/>
      <w:divBdr>
        <w:top w:val="none" w:sz="0" w:space="0" w:color="auto"/>
        <w:left w:val="none" w:sz="0" w:space="0" w:color="auto"/>
        <w:bottom w:val="none" w:sz="0" w:space="0" w:color="auto"/>
        <w:right w:val="none" w:sz="0" w:space="0" w:color="auto"/>
      </w:divBdr>
    </w:div>
    <w:div w:id="985008835">
      <w:bodyDiv w:val="1"/>
      <w:marLeft w:val="0"/>
      <w:marRight w:val="0"/>
      <w:marTop w:val="0"/>
      <w:marBottom w:val="0"/>
      <w:divBdr>
        <w:top w:val="none" w:sz="0" w:space="0" w:color="auto"/>
        <w:left w:val="none" w:sz="0" w:space="0" w:color="auto"/>
        <w:bottom w:val="none" w:sz="0" w:space="0" w:color="auto"/>
        <w:right w:val="none" w:sz="0" w:space="0" w:color="auto"/>
      </w:divBdr>
    </w:div>
    <w:div w:id="1099638570">
      <w:bodyDiv w:val="1"/>
      <w:marLeft w:val="0"/>
      <w:marRight w:val="0"/>
      <w:marTop w:val="0"/>
      <w:marBottom w:val="0"/>
      <w:divBdr>
        <w:top w:val="none" w:sz="0" w:space="0" w:color="auto"/>
        <w:left w:val="none" w:sz="0" w:space="0" w:color="auto"/>
        <w:bottom w:val="none" w:sz="0" w:space="0" w:color="auto"/>
        <w:right w:val="none" w:sz="0" w:space="0" w:color="auto"/>
      </w:divBdr>
    </w:div>
    <w:div w:id="1138759863">
      <w:bodyDiv w:val="1"/>
      <w:marLeft w:val="0"/>
      <w:marRight w:val="0"/>
      <w:marTop w:val="0"/>
      <w:marBottom w:val="0"/>
      <w:divBdr>
        <w:top w:val="none" w:sz="0" w:space="0" w:color="auto"/>
        <w:left w:val="none" w:sz="0" w:space="0" w:color="auto"/>
        <w:bottom w:val="none" w:sz="0" w:space="0" w:color="auto"/>
        <w:right w:val="none" w:sz="0" w:space="0" w:color="auto"/>
      </w:divBdr>
    </w:div>
    <w:div w:id="1182622484">
      <w:bodyDiv w:val="1"/>
      <w:marLeft w:val="0"/>
      <w:marRight w:val="0"/>
      <w:marTop w:val="0"/>
      <w:marBottom w:val="0"/>
      <w:divBdr>
        <w:top w:val="none" w:sz="0" w:space="0" w:color="auto"/>
        <w:left w:val="none" w:sz="0" w:space="0" w:color="auto"/>
        <w:bottom w:val="none" w:sz="0" w:space="0" w:color="auto"/>
        <w:right w:val="none" w:sz="0" w:space="0" w:color="auto"/>
      </w:divBdr>
    </w:div>
    <w:div w:id="1205754354">
      <w:bodyDiv w:val="1"/>
      <w:marLeft w:val="0"/>
      <w:marRight w:val="0"/>
      <w:marTop w:val="0"/>
      <w:marBottom w:val="0"/>
      <w:divBdr>
        <w:top w:val="none" w:sz="0" w:space="0" w:color="auto"/>
        <w:left w:val="none" w:sz="0" w:space="0" w:color="auto"/>
        <w:bottom w:val="none" w:sz="0" w:space="0" w:color="auto"/>
        <w:right w:val="none" w:sz="0" w:space="0" w:color="auto"/>
      </w:divBdr>
      <w:divsChild>
        <w:div w:id="1515073698">
          <w:marLeft w:val="0"/>
          <w:marRight w:val="0"/>
          <w:marTop w:val="0"/>
          <w:marBottom w:val="0"/>
          <w:divBdr>
            <w:top w:val="none" w:sz="0" w:space="0" w:color="auto"/>
            <w:left w:val="none" w:sz="0" w:space="0" w:color="auto"/>
            <w:bottom w:val="none" w:sz="0" w:space="0" w:color="auto"/>
            <w:right w:val="none" w:sz="0" w:space="0" w:color="auto"/>
          </w:divBdr>
          <w:divsChild>
            <w:div w:id="1624997459">
              <w:marLeft w:val="0"/>
              <w:marRight w:val="0"/>
              <w:marTop w:val="0"/>
              <w:marBottom w:val="0"/>
              <w:divBdr>
                <w:top w:val="none" w:sz="0" w:space="0" w:color="auto"/>
                <w:left w:val="none" w:sz="0" w:space="0" w:color="auto"/>
                <w:bottom w:val="none" w:sz="0" w:space="0" w:color="auto"/>
                <w:right w:val="none" w:sz="0" w:space="0" w:color="auto"/>
              </w:divBdr>
              <w:divsChild>
                <w:div w:id="1651978099">
                  <w:marLeft w:val="0"/>
                  <w:marRight w:val="0"/>
                  <w:marTop w:val="195"/>
                  <w:marBottom w:val="195"/>
                  <w:divBdr>
                    <w:top w:val="none" w:sz="0" w:space="0" w:color="auto"/>
                    <w:left w:val="none" w:sz="0" w:space="0" w:color="auto"/>
                    <w:bottom w:val="none" w:sz="0" w:space="0" w:color="auto"/>
                    <w:right w:val="none" w:sz="0" w:space="0" w:color="auto"/>
                  </w:divBdr>
                  <w:divsChild>
                    <w:div w:id="1844390227">
                      <w:marLeft w:val="0"/>
                      <w:marRight w:val="0"/>
                      <w:marTop w:val="0"/>
                      <w:marBottom w:val="0"/>
                      <w:divBdr>
                        <w:top w:val="none" w:sz="0" w:space="0" w:color="auto"/>
                        <w:left w:val="none" w:sz="0" w:space="0" w:color="auto"/>
                        <w:bottom w:val="none" w:sz="0" w:space="0" w:color="auto"/>
                        <w:right w:val="none" w:sz="0" w:space="0" w:color="auto"/>
                      </w:divBdr>
                      <w:divsChild>
                        <w:div w:id="42102798">
                          <w:marLeft w:val="0"/>
                          <w:marRight w:val="0"/>
                          <w:marTop w:val="300"/>
                          <w:marBottom w:val="0"/>
                          <w:divBdr>
                            <w:top w:val="none" w:sz="0" w:space="0" w:color="auto"/>
                            <w:left w:val="none" w:sz="0" w:space="0" w:color="auto"/>
                            <w:bottom w:val="none" w:sz="0" w:space="0" w:color="auto"/>
                            <w:right w:val="none" w:sz="0" w:space="0" w:color="auto"/>
                          </w:divBdr>
                          <w:divsChild>
                            <w:div w:id="997924342">
                              <w:marLeft w:val="0"/>
                              <w:marRight w:val="0"/>
                              <w:marTop w:val="0"/>
                              <w:marBottom w:val="0"/>
                              <w:divBdr>
                                <w:top w:val="none" w:sz="0" w:space="0" w:color="auto"/>
                                <w:left w:val="none" w:sz="0" w:space="0" w:color="auto"/>
                                <w:bottom w:val="none" w:sz="0" w:space="0" w:color="auto"/>
                                <w:right w:val="none" w:sz="0" w:space="0" w:color="auto"/>
                              </w:divBdr>
                              <w:divsChild>
                                <w:div w:id="5703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63800">
      <w:bodyDiv w:val="1"/>
      <w:marLeft w:val="0"/>
      <w:marRight w:val="0"/>
      <w:marTop w:val="0"/>
      <w:marBottom w:val="0"/>
      <w:divBdr>
        <w:top w:val="none" w:sz="0" w:space="0" w:color="auto"/>
        <w:left w:val="none" w:sz="0" w:space="0" w:color="auto"/>
        <w:bottom w:val="none" w:sz="0" w:space="0" w:color="auto"/>
        <w:right w:val="none" w:sz="0" w:space="0" w:color="auto"/>
      </w:divBdr>
    </w:div>
    <w:div w:id="1351637520">
      <w:bodyDiv w:val="1"/>
      <w:marLeft w:val="0"/>
      <w:marRight w:val="0"/>
      <w:marTop w:val="0"/>
      <w:marBottom w:val="0"/>
      <w:divBdr>
        <w:top w:val="none" w:sz="0" w:space="0" w:color="auto"/>
        <w:left w:val="none" w:sz="0" w:space="0" w:color="auto"/>
        <w:bottom w:val="none" w:sz="0" w:space="0" w:color="auto"/>
        <w:right w:val="none" w:sz="0" w:space="0" w:color="auto"/>
      </w:divBdr>
    </w:div>
    <w:div w:id="1434323689">
      <w:bodyDiv w:val="1"/>
      <w:marLeft w:val="0"/>
      <w:marRight w:val="0"/>
      <w:marTop w:val="0"/>
      <w:marBottom w:val="0"/>
      <w:divBdr>
        <w:top w:val="none" w:sz="0" w:space="0" w:color="auto"/>
        <w:left w:val="none" w:sz="0" w:space="0" w:color="auto"/>
        <w:bottom w:val="none" w:sz="0" w:space="0" w:color="auto"/>
        <w:right w:val="none" w:sz="0" w:space="0" w:color="auto"/>
      </w:divBdr>
    </w:div>
    <w:div w:id="1550457796">
      <w:bodyDiv w:val="1"/>
      <w:marLeft w:val="0"/>
      <w:marRight w:val="0"/>
      <w:marTop w:val="0"/>
      <w:marBottom w:val="0"/>
      <w:divBdr>
        <w:top w:val="none" w:sz="0" w:space="0" w:color="auto"/>
        <w:left w:val="none" w:sz="0" w:space="0" w:color="auto"/>
        <w:bottom w:val="none" w:sz="0" w:space="0" w:color="auto"/>
        <w:right w:val="none" w:sz="0" w:space="0" w:color="auto"/>
      </w:divBdr>
    </w:div>
    <w:div w:id="1572614193">
      <w:bodyDiv w:val="1"/>
      <w:marLeft w:val="0"/>
      <w:marRight w:val="0"/>
      <w:marTop w:val="0"/>
      <w:marBottom w:val="0"/>
      <w:divBdr>
        <w:top w:val="none" w:sz="0" w:space="0" w:color="auto"/>
        <w:left w:val="none" w:sz="0" w:space="0" w:color="auto"/>
        <w:bottom w:val="none" w:sz="0" w:space="0" w:color="auto"/>
        <w:right w:val="none" w:sz="0" w:space="0" w:color="auto"/>
      </w:divBdr>
    </w:div>
    <w:div w:id="1575776378">
      <w:bodyDiv w:val="1"/>
      <w:marLeft w:val="0"/>
      <w:marRight w:val="0"/>
      <w:marTop w:val="0"/>
      <w:marBottom w:val="0"/>
      <w:divBdr>
        <w:top w:val="none" w:sz="0" w:space="0" w:color="auto"/>
        <w:left w:val="none" w:sz="0" w:space="0" w:color="auto"/>
        <w:bottom w:val="none" w:sz="0" w:space="0" w:color="auto"/>
        <w:right w:val="none" w:sz="0" w:space="0" w:color="auto"/>
      </w:divBdr>
    </w:div>
    <w:div w:id="1698966810">
      <w:bodyDiv w:val="1"/>
      <w:marLeft w:val="0"/>
      <w:marRight w:val="0"/>
      <w:marTop w:val="0"/>
      <w:marBottom w:val="0"/>
      <w:divBdr>
        <w:top w:val="none" w:sz="0" w:space="0" w:color="auto"/>
        <w:left w:val="none" w:sz="0" w:space="0" w:color="auto"/>
        <w:bottom w:val="none" w:sz="0" w:space="0" w:color="auto"/>
        <w:right w:val="none" w:sz="0" w:space="0" w:color="auto"/>
      </w:divBdr>
    </w:div>
    <w:div w:id="1757939577">
      <w:bodyDiv w:val="1"/>
      <w:marLeft w:val="0"/>
      <w:marRight w:val="0"/>
      <w:marTop w:val="0"/>
      <w:marBottom w:val="0"/>
      <w:divBdr>
        <w:top w:val="none" w:sz="0" w:space="0" w:color="auto"/>
        <w:left w:val="none" w:sz="0" w:space="0" w:color="auto"/>
        <w:bottom w:val="none" w:sz="0" w:space="0" w:color="auto"/>
        <w:right w:val="none" w:sz="0" w:space="0" w:color="auto"/>
      </w:divBdr>
    </w:div>
    <w:div w:id="1761440725">
      <w:bodyDiv w:val="1"/>
      <w:marLeft w:val="0"/>
      <w:marRight w:val="0"/>
      <w:marTop w:val="0"/>
      <w:marBottom w:val="0"/>
      <w:divBdr>
        <w:top w:val="none" w:sz="0" w:space="0" w:color="auto"/>
        <w:left w:val="none" w:sz="0" w:space="0" w:color="auto"/>
        <w:bottom w:val="none" w:sz="0" w:space="0" w:color="auto"/>
        <w:right w:val="none" w:sz="0" w:space="0" w:color="auto"/>
      </w:divBdr>
    </w:div>
    <w:div w:id="1847623115">
      <w:bodyDiv w:val="1"/>
      <w:marLeft w:val="0"/>
      <w:marRight w:val="0"/>
      <w:marTop w:val="0"/>
      <w:marBottom w:val="0"/>
      <w:divBdr>
        <w:top w:val="none" w:sz="0" w:space="0" w:color="auto"/>
        <w:left w:val="none" w:sz="0" w:space="0" w:color="auto"/>
        <w:bottom w:val="none" w:sz="0" w:space="0" w:color="auto"/>
        <w:right w:val="none" w:sz="0" w:space="0" w:color="auto"/>
      </w:divBdr>
    </w:div>
    <w:div w:id="1859812976">
      <w:bodyDiv w:val="1"/>
      <w:marLeft w:val="0"/>
      <w:marRight w:val="0"/>
      <w:marTop w:val="0"/>
      <w:marBottom w:val="0"/>
      <w:divBdr>
        <w:top w:val="none" w:sz="0" w:space="0" w:color="auto"/>
        <w:left w:val="none" w:sz="0" w:space="0" w:color="auto"/>
        <w:bottom w:val="none" w:sz="0" w:space="0" w:color="auto"/>
        <w:right w:val="none" w:sz="0" w:space="0" w:color="auto"/>
      </w:divBdr>
    </w:div>
    <w:div w:id="1866286893">
      <w:bodyDiv w:val="1"/>
      <w:marLeft w:val="0"/>
      <w:marRight w:val="0"/>
      <w:marTop w:val="0"/>
      <w:marBottom w:val="0"/>
      <w:divBdr>
        <w:top w:val="none" w:sz="0" w:space="0" w:color="auto"/>
        <w:left w:val="none" w:sz="0" w:space="0" w:color="auto"/>
        <w:bottom w:val="none" w:sz="0" w:space="0" w:color="auto"/>
        <w:right w:val="none" w:sz="0" w:space="0" w:color="auto"/>
      </w:divBdr>
    </w:div>
    <w:div w:id="1910533411">
      <w:bodyDiv w:val="1"/>
      <w:marLeft w:val="0"/>
      <w:marRight w:val="0"/>
      <w:marTop w:val="0"/>
      <w:marBottom w:val="0"/>
      <w:divBdr>
        <w:top w:val="none" w:sz="0" w:space="0" w:color="auto"/>
        <w:left w:val="none" w:sz="0" w:space="0" w:color="auto"/>
        <w:bottom w:val="none" w:sz="0" w:space="0" w:color="auto"/>
        <w:right w:val="none" w:sz="0" w:space="0" w:color="auto"/>
      </w:divBdr>
    </w:div>
    <w:div w:id="2032606905">
      <w:bodyDiv w:val="1"/>
      <w:marLeft w:val="0"/>
      <w:marRight w:val="0"/>
      <w:marTop w:val="0"/>
      <w:marBottom w:val="0"/>
      <w:divBdr>
        <w:top w:val="none" w:sz="0" w:space="0" w:color="auto"/>
        <w:left w:val="none" w:sz="0" w:space="0" w:color="auto"/>
        <w:bottom w:val="none" w:sz="0" w:space="0" w:color="auto"/>
        <w:right w:val="none" w:sz="0" w:space="0" w:color="auto"/>
      </w:divBdr>
    </w:div>
    <w:div w:id="2071075366">
      <w:bodyDiv w:val="1"/>
      <w:marLeft w:val="0"/>
      <w:marRight w:val="0"/>
      <w:marTop w:val="0"/>
      <w:marBottom w:val="0"/>
      <w:divBdr>
        <w:top w:val="none" w:sz="0" w:space="0" w:color="auto"/>
        <w:left w:val="none" w:sz="0" w:space="0" w:color="auto"/>
        <w:bottom w:val="none" w:sz="0" w:space="0" w:color="auto"/>
        <w:right w:val="none" w:sz="0" w:space="0" w:color="auto"/>
      </w:divBdr>
    </w:div>
    <w:div w:id="2123383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ok@16.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4F46D-69C5-4A7C-AD91-AFA1C2F13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Малюгин Дмитрий Александрович</dc:creator>
  <cp:keywords/>
  <cp:lastModifiedBy>Пользователь</cp:lastModifiedBy>
  <cp:revision>8</cp:revision>
  <cp:lastPrinted>2021-07-29T05:23:00Z</cp:lastPrinted>
  <dcterms:created xsi:type="dcterms:W3CDTF">2026-05-22T11:13:00Z</dcterms:created>
  <dcterms:modified xsi:type="dcterms:W3CDTF">2026-05-22T12:37:00Z</dcterms:modified>
</cp:coreProperties>
</file>