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Монтаж – боковой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Нагрузка не менее 20 кг.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Количество в упаковке не менее 2 шт.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Тип выдвижения – </w:t>
            </w:r>
            <w:proofErr w:type="gramStart"/>
            <w:r w:rsidRPr="00FB5426">
              <w:rPr>
                <w:iCs/>
                <w:color w:val="000000" w:themeColor="text1"/>
                <w:sz w:val="24"/>
                <w:szCs w:val="24"/>
              </w:rPr>
              <w:t>полное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Тип закрывания – без доводчика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Тип направляющих – </w:t>
            </w:r>
            <w:proofErr w:type="gramStart"/>
            <w:r w:rsidRPr="00FB5426">
              <w:rPr>
                <w:iCs/>
                <w:color w:val="000000" w:themeColor="text1"/>
                <w:sz w:val="24"/>
                <w:szCs w:val="24"/>
              </w:rPr>
              <w:t>шариковые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Длина не менее 300 мм.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Материал – оцинкованная сталь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Цвет – хром</w:t>
            </w:r>
          </w:p>
          <w:p w:rsidR="00355359" w:rsidRPr="00FB5426" w:rsidRDefault="00355359" w:rsidP="0024355C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noProof/>
                <w:color w:val="000000" w:themeColor="text1"/>
              </w:rPr>
            </w:pPr>
            <w:r w:rsidRPr="00FB5426">
              <w:rPr>
                <w:iCs/>
                <w:color w:val="000000" w:themeColor="text1"/>
              </w:rPr>
              <w:t>Ширина не менее 35 мм.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Монтаж – боковой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Нагрузка не менее 20 кг.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Количество в упаковке не менее 2 шт.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Тип выдвижения – </w:t>
            </w:r>
            <w:proofErr w:type="gramStart"/>
            <w:r w:rsidRPr="00FB5426">
              <w:rPr>
                <w:iCs/>
                <w:color w:val="000000" w:themeColor="text1"/>
                <w:sz w:val="24"/>
                <w:szCs w:val="24"/>
              </w:rPr>
              <w:t>полное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Тип закрывания – без доводчика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Тип направляющих – </w:t>
            </w:r>
            <w:proofErr w:type="gramStart"/>
            <w:r w:rsidRPr="00FB5426">
              <w:rPr>
                <w:iCs/>
                <w:color w:val="000000" w:themeColor="text1"/>
                <w:sz w:val="24"/>
                <w:szCs w:val="24"/>
              </w:rPr>
              <w:t>шариковые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Длина не менее 400 мм.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Материал – оцинкованная сталь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Цвет – хром</w:t>
            </w:r>
          </w:p>
          <w:p w:rsidR="00355359" w:rsidRPr="00FB5426" w:rsidRDefault="00355359" w:rsidP="0024355C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noProof/>
                <w:color w:val="000000" w:themeColor="text1"/>
              </w:rPr>
            </w:pPr>
            <w:r w:rsidRPr="00FB5426">
              <w:rPr>
                <w:iCs/>
                <w:color w:val="000000" w:themeColor="text1"/>
              </w:rPr>
              <w:t>Ширина не менее 35 мм.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Монтаж – боковой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Нагрузка не менее 20 кг.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Количество в упаковке не менее 2 шт.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Тип выдвижения – </w:t>
            </w:r>
            <w:proofErr w:type="gramStart"/>
            <w:r w:rsidRPr="00FB5426">
              <w:rPr>
                <w:iCs/>
                <w:color w:val="000000" w:themeColor="text1"/>
                <w:sz w:val="24"/>
                <w:szCs w:val="24"/>
              </w:rPr>
              <w:t>полное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Тип закрывания – без доводчика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Тип направляющих – </w:t>
            </w:r>
            <w:proofErr w:type="gramStart"/>
            <w:r w:rsidRPr="00FB5426">
              <w:rPr>
                <w:iCs/>
                <w:color w:val="000000" w:themeColor="text1"/>
                <w:sz w:val="24"/>
                <w:szCs w:val="24"/>
              </w:rPr>
              <w:t>шариковые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Длина не менее 450 мм.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Материал – оцинкованная сталь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lastRenderedPageBreak/>
              <w:t>Цвет – хром</w:t>
            </w:r>
          </w:p>
          <w:p w:rsidR="00355359" w:rsidRPr="00FB5426" w:rsidRDefault="00355359" w:rsidP="0024355C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noProof/>
                <w:color w:val="000000" w:themeColor="text1"/>
              </w:rPr>
            </w:pPr>
            <w:r w:rsidRPr="00FB5426">
              <w:rPr>
                <w:iCs/>
                <w:color w:val="000000" w:themeColor="text1"/>
              </w:rPr>
              <w:t>Ширина не менее 35 мм.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Монтаж – боковой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Нагрузка не менее 20 кг.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Количество в упаковке не менее 2 шт.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Тип выдвижения – </w:t>
            </w:r>
            <w:proofErr w:type="gramStart"/>
            <w:r w:rsidRPr="00FB5426">
              <w:rPr>
                <w:iCs/>
                <w:color w:val="000000" w:themeColor="text1"/>
                <w:sz w:val="24"/>
                <w:szCs w:val="24"/>
              </w:rPr>
              <w:t>полное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Тип закрывания – без доводчика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Тип направляющих – </w:t>
            </w:r>
            <w:proofErr w:type="gramStart"/>
            <w:r w:rsidRPr="00FB5426">
              <w:rPr>
                <w:iCs/>
                <w:color w:val="000000" w:themeColor="text1"/>
                <w:sz w:val="24"/>
                <w:szCs w:val="24"/>
              </w:rPr>
              <w:t>шариковые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Длина не менее 500 мм.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Материал – оцинкованная сталь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>Цвет – хром</w:t>
            </w:r>
          </w:p>
          <w:p w:rsidR="00355359" w:rsidRPr="00FB5426" w:rsidRDefault="00355359" w:rsidP="0024355C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noProof/>
                <w:color w:val="000000" w:themeColor="text1"/>
              </w:rPr>
            </w:pPr>
            <w:r w:rsidRPr="00FB5426">
              <w:rPr>
                <w:iCs/>
                <w:color w:val="000000" w:themeColor="text1"/>
              </w:rPr>
              <w:t>Ширина не менее 35 мм.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widowControl w:val="0"/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sz w:val="24"/>
                <w:szCs w:val="24"/>
              </w:rPr>
            </w:pPr>
            <w:r w:rsidRPr="00FB5426">
              <w:rPr>
                <w:sz w:val="24"/>
                <w:szCs w:val="24"/>
              </w:rPr>
              <w:t xml:space="preserve">КРТУ: </w:t>
            </w:r>
            <w:hyperlink r:id="rId5" w:tgtFrame="_blank" w:history="1">
              <w:r w:rsidRPr="00FB5426">
                <w:rPr>
                  <w:rStyle w:val="a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25.72.14.130-00000039</w:t>
              </w:r>
            </w:hyperlink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Металл – сталь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Тип изделия – петля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 xml:space="preserve">*Вид – </w:t>
            </w:r>
            <w:proofErr w:type="gramStart"/>
            <w:r w:rsidRPr="00FB5426">
              <w:rPr>
                <w:sz w:val="24"/>
                <w:szCs w:val="24"/>
                <w:shd w:val="clear" w:color="auto" w:fill="FFFFFF"/>
              </w:rPr>
              <w:t>мебельная</w:t>
            </w:r>
            <w:proofErr w:type="gramEnd"/>
            <w:r w:rsidRPr="00FB5426">
              <w:rPr>
                <w:sz w:val="24"/>
                <w:szCs w:val="24"/>
                <w:shd w:val="clear" w:color="auto" w:fill="FFFFFF"/>
              </w:rPr>
              <w:t xml:space="preserve"> с механизмом плавного закрывания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Диаметр чаши не менее 35 мм.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Глубина чаши не менее 11,5 мм.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Способ навешивания – накладная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 xml:space="preserve">Тип монтажа – </w:t>
            </w:r>
            <w:proofErr w:type="gramStart"/>
            <w:r w:rsidRPr="00FB5426">
              <w:rPr>
                <w:sz w:val="24"/>
                <w:szCs w:val="24"/>
                <w:shd w:val="clear" w:color="auto" w:fill="FFFFFF"/>
              </w:rPr>
              <w:t>врезная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Угол установки не менее 90</w:t>
            </w:r>
            <w:r w:rsidRPr="00FB5426">
              <w:rPr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  <w:vertAlign w:val="superscript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Угол открывания не менее 110</w:t>
            </w:r>
            <w:r w:rsidRPr="00FB5426">
              <w:rPr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Направление открывания – универсальное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Доводчик – есть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sz w:val="24"/>
                <w:szCs w:val="24"/>
              </w:rPr>
            </w:pPr>
            <w:r w:rsidRPr="00FB5426">
              <w:rPr>
                <w:sz w:val="24"/>
                <w:szCs w:val="24"/>
              </w:rPr>
              <w:t xml:space="preserve">КРТУ: </w:t>
            </w:r>
            <w:hyperlink r:id="rId6" w:tgtFrame="_blank" w:history="1">
              <w:r w:rsidRPr="00FB5426">
                <w:rPr>
                  <w:rStyle w:val="a7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25.72.14.130-00000030</w:t>
              </w:r>
            </w:hyperlink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Металл – сталь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Тип изделия – ручка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* Вид – п-образный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 xml:space="preserve">Цвет – серый </w:t>
            </w:r>
            <w:proofErr w:type="spellStart"/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металлик</w:t>
            </w:r>
            <w:proofErr w:type="spellEnd"/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Поверхность - матовая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Длина не менее 96 мм.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sz w:val="24"/>
                <w:szCs w:val="24"/>
              </w:rPr>
            </w:pPr>
            <w:r w:rsidRPr="00FB5426">
              <w:rPr>
                <w:sz w:val="24"/>
                <w:szCs w:val="24"/>
              </w:rPr>
              <w:t xml:space="preserve">КРТУ: </w:t>
            </w:r>
            <w:hyperlink r:id="rId7" w:tgtFrame="_blank" w:history="1">
              <w:r w:rsidRPr="00FB5426">
                <w:rPr>
                  <w:rStyle w:val="a7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25.72.14.130-00000030</w:t>
              </w:r>
            </w:hyperlink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Металл – сталь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Тип изделия – ручка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* Вид – п-образный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 xml:space="preserve">Цвет – серый </w:t>
            </w:r>
            <w:proofErr w:type="spellStart"/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металлик</w:t>
            </w:r>
            <w:proofErr w:type="spellEnd"/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Поверхность - матовая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Длина не менее 160 мм.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sz w:val="24"/>
                <w:szCs w:val="24"/>
              </w:rPr>
            </w:pPr>
            <w:r w:rsidRPr="00FB5426">
              <w:rPr>
                <w:sz w:val="24"/>
                <w:szCs w:val="24"/>
              </w:rPr>
              <w:t xml:space="preserve">КРТУ: </w:t>
            </w:r>
            <w:hyperlink r:id="rId8" w:tgtFrame="_blank" w:history="1">
              <w:r w:rsidRPr="00FB5426">
                <w:rPr>
                  <w:rStyle w:val="a7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25.72.14.130-00000030</w:t>
              </w:r>
            </w:hyperlink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Металл – сталь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Тип изделия – ручка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* Вид – п-образный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 xml:space="preserve">Цвет – серый </w:t>
            </w:r>
            <w:proofErr w:type="spellStart"/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металлик</w:t>
            </w:r>
            <w:proofErr w:type="spellEnd"/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Поверхность - матовая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Длина не менее 146 мм.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КТРУ </w:t>
            </w:r>
            <w:hyperlink r:id="rId9" w:tgtFrame="_blank" w:history="1">
              <w:r w:rsidRPr="00FB5426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25.72.14.130-00000037</w:t>
              </w:r>
            </w:hyperlink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Металл – латунь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Тип изделия – уголок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* Ширина не менее 50 мм;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Длина не менее 50 мм;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Глубина не менее 50 мм;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Угол наклона не менее 90</w:t>
            </w: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0</w:t>
            </w: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Материал накладки – пластик;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Цвет накладки – дуб </w:t>
            </w:r>
            <w:proofErr w:type="spellStart"/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сонома</w:t>
            </w:r>
            <w:proofErr w:type="spellEnd"/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КТРУ </w:t>
            </w:r>
            <w:hyperlink r:id="rId10" w:tgtFrame="_blank" w:history="1">
              <w:r w:rsidRPr="00FB5426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25.72.14.130-00000018</w:t>
              </w:r>
            </w:hyperlink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Металл – никель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Тип изделия – штанга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*Диаметр не менее 25 мм;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Толщина не менее 1 мм;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Длина не менее 3 м.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color w:val="000000" w:themeColor="text1"/>
                <w:sz w:val="24"/>
                <w:szCs w:val="24"/>
              </w:rPr>
              <w:t>Фланец для мебели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color w:val="242424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242424"/>
                <w:sz w:val="24"/>
                <w:szCs w:val="24"/>
                <w:shd w:val="clear" w:color="auto" w:fill="FFFFFF"/>
              </w:rPr>
              <w:t>Держатель для мебельной штанги с фиксатором;</w:t>
            </w:r>
          </w:p>
          <w:p w:rsidR="00355359" w:rsidRPr="00FB5426" w:rsidRDefault="00355359" w:rsidP="0024355C">
            <w:pPr>
              <w:jc w:val="both"/>
              <w:rPr>
                <w:color w:val="242424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242424"/>
                <w:sz w:val="24"/>
                <w:szCs w:val="24"/>
                <w:shd w:val="clear" w:color="auto" w:fill="FFFFFF"/>
              </w:rPr>
              <w:t>Диаметр не менее 25 мм;</w:t>
            </w:r>
          </w:p>
          <w:p w:rsidR="00355359" w:rsidRPr="00FB5426" w:rsidRDefault="00355359" w:rsidP="0024355C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B5426">
              <w:rPr>
                <w:color w:val="242424"/>
                <w:sz w:val="24"/>
                <w:szCs w:val="24"/>
                <w:shd w:val="clear" w:color="auto" w:fill="FFFFFF"/>
              </w:rPr>
              <w:t>Металл – никель.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sz w:val="24"/>
                <w:szCs w:val="24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 xml:space="preserve">КТРУ </w:t>
            </w:r>
            <w:hyperlink r:id="rId11" w:tgtFrame="_blank" w:history="1">
              <w:r w:rsidRPr="00FB5426">
                <w:rPr>
                  <w:rStyle w:val="a7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25.72.14.130-00000033</w:t>
              </w:r>
            </w:hyperlink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Металл – сталь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 xml:space="preserve">Тип изделия – </w:t>
            </w:r>
            <w:proofErr w:type="spellStart"/>
            <w:r w:rsidRPr="00FB5426">
              <w:rPr>
                <w:sz w:val="24"/>
                <w:szCs w:val="24"/>
                <w:shd w:val="clear" w:color="auto" w:fill="FFFFFF"/>
              </w:rPr>
              <w:t>конфирмат</w:t>
            </w:r>
            <w:proofErr w:type="spellEnd"/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lastRenderedPageBreak/>
              <w:t>*Диаметр 7 мм</w:t>
            </w:r>
          </w:p>
          <w:p w:rsidR="00355359" w:rsidRPr="00FB5426" w:rsidRDefault="00355359" w:rsidP="002435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B5426">
              <w:rPr>
                <w:sz w:val="24"/>
                <w:szCs w:val="24"/>
                <w:shd w:val="clear" w:color="auto" w:fill="FFFFFF"/>
              </w:rPr>
              <w:t>Длина 50 мм</w:t>
            </w:r>
          </w:p>
          <w:p w:rsidR="00355359" w:rsidRPr="00FB5426" w:rsidRDefault="00355359" w:rsidP="0024355C">
            <w:pPr>
              <w:rPr>
                <w:noProof/>
                <w:sz w:val="24"/>
                <w:szCs w:val="24"/>
              </w:rPr>
            </w:pPr>
            <w:r w:rsidRPr="00FB5426">
              <w:rPr>
                <w:iCs/>
                <w:sz w:val="24"/>
                <w:szCs w:val="24"/>
              </w:rPr>
              <w:t xml:space="preserve">Цвет – серебристый </w:t>
            </w:r>
            <w:proofErr w:type="spellStart"/>
            <w:r w:rsidRPr="00FB5426">
              <w:rPr>
                <w:iCs/>
                <w:sz w:val="24"/>
                <w:szCs w:val="24"/>
              </w:rPr>
              <w:t>металлик</w:t>
            </w:r>
            <w:proofErr w:type="spellEnd"/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/>
                <w:sz w:val="24"/>
                <w:szCs w:val="24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</w:rPr>
            </w:pPr>
            <w:r w:rsidRPr="00FB5426">
              <w:rPr>
                <w:iCs/>
                <w:color w:val="000000"/>
                <w:sz w:val="24"/>
                <w:szCs w:val="24"/>
              </w:rPr>
              <w:t xml:space="preserve">КТРУ </w:t>
            </w:r>
            <w:hyperlink r:id="rId12" w:tgtFrame="_blank" w:history="1">
              <w:r w:rsidRPr="00FB5426">
                <w:rPr>
                  <w:rStyle w:val="a7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25.72.14.130-00000015</w:t>
              </w:r>
            </w:hyperlink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Металл – сталь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Тип изделия – ножка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*опора мебельная регулируемая М8 с металлической скобой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Диаметр не менее 27 мм.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Длина не менее 45 мм.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Цвет – серый</w:t>
            </w:r>
          </w:p>
          <w:p w:rsidR="00355359" w:rsidRPr="00FB5426" w:rsidRDefault="00355359" w:rsidP="0024355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В комплект входит втулка металлическая</w:t>
            </w:r>
          </w:p>
          <w:p w:rsidR="00355359" w:rsidRPr="00FB5426" w:rsidRDefault="00355359" w:rsidP="0024355C">
            <w:pPr>
              <w:jc w:val="both"/>
              <w:rPr>
                <w:color w:val="343434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/>
                <w:sz w:val="24"/>
                <w:szCs w:val="24"/>
                <w:shd w:val="clear" w:color="auto" w:fill="FFFFFF"/>
              </w:rPr>
              <w:t>Пятка – пластик, цвет черный</w:t>
            </w:r>
          </w:p>
        </w:tc>
      </w:tr>
      <w:tr w:rsidR="00355359" w:rsidTr="00632B2C">
        <w:tc>
          <w:tcPr>
            <w:tcW w:w="704" w:type="dxa"/>
          </w:tcPr>
          <w:p w:rsidR="00355359" w:rsidRDefault="00355359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B5426">
              <w:rPr>
                <w:iCs/>
                <w:color w:val="000000" w:themeColor="text1"/>
                <w:sz w:val="24"/>
                <w:szCs w:val="24"/>
              </w:rPr>
              <w:t xml:space="preserve">КТРУ </w:t>
            </w:r>
            <w:hyperlink r:id="rId13" w:tgtFrame="_blank" w:history="1">
              <w:r w:rsidRPr="00FB5426">
                <w:rPr>
                  <w:rStyle w:val="a7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25.72.14.130-00000015</w:t>
              </w:r>
            </w:hyperlink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Металл – сталь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Тип изделия – ножка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*Длина не более 30 мм.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Цвет – серый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Форма сечения – круг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Регулировка – есть</w:t>
            </w:r>
          </w:p>
          <w:p w:rsidR="00355359" w:rsidRPr="00FB5426" w:rsidRDefault="00355359" w:rsidP="0024355C">
            <w:pPr>
              <w:jc w:val="both"/>
              <w:rPr>
                <w:color w:val="343434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Резьба отверстия ножки опоры – М</w:t>
            </w:r>
            <w:proofErr w:type="gramStart"/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proofErr w:type="gramEnd"/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В комплект должна входить втулка металлическая</w:t>
            </w:r>
          </w:p>
          <w:p w:rsidR="00355359" w:rsidRPr="00FB5426" w:rsidRDefault="00355359" w:rsidP="0024355C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5426">
              <w:rPr>
                <w:color w:val="000000" w:themeColor="text1"/>
                <w:sz w:val="24"/>
                <w:szCs w:val="24"/>
                <w:shd w:val="clear" w:color="auto" w:fill="FFFFFF"/>
              </w:rPr>
              <w:t>Пятка – пластик, цвет черный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0F27F3"/>
    <w:rsid w:val="00122057"/>
    <w:rsid w:val="00135935"/>
    <w:rsid w:val="001A008E"/>
    <w:rsid w:val="001D43DA"/>
    <w:rsid w:val="00223E99"/>
    <w:rsid w:val="002257DD"/>
    <w:rsid w:val="00232855"/>
    <w:rsid w:val="003122CB"/>
    <w:rsid w:val="00355359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ypography">
    <w:name w:val="typography"/>
    <w:basedOn w:val="a"/>
    <w:rsid w:val="0035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78177&amp;backUrl=" TargetMode="External"/><Relationship Id="rId13" Type="http://schemas.openxmlformats.org/officeDocument/2006/relationships/hyperlink" Target="https://zakupki.gov.ru/epz/ktru/ktruCard/ktru-description.html?itemId=77723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78177&amp;backUrl=" TargetMode="External"/><Relationship Id="rId12" Type="http://schemas.openxmlformats.org/officeDocument/2006/relationships/hyperlink" Target="https://zakupki.gov.ru/epz/ktru/ktruCard/ktru-description.html?itemId=77723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78177&amp;backUrl=" TargetMode="External"/><Relationship Id="rId11" Type="http://schemas.openxmlformats.org/officeDocument/2006/relationships/hyperlink" Target="https://zakupki.gov.ru/epz/ktru/ktruCard/ktru-description.html?itemId=78184&amp;backUrl=" TargetMode="External"/><Relationship Id="rId5" Type="http://schemas.openxmlformats.org/officeDocument/2006/relationships/hyperlink" Target="https://zakupki.gov.ru/epz/ktru/ktruCard/ktru-description.html?itemId=78177&amp;backUrl=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upki.gov.ru/epz/ktru/ktruCard/ktru-description.html?itemId=77715&amp;backUrl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77715&amp;backUr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2026-08-06T11:41:00Z</dcterms:modified>
</cp:coreProperties>
</file>