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B7" w:rsidRPr="00FE0B6B" w:rsidRDefault="007621B7" w:rsidP="007621B7"/>
    <w:p w:rsidR="007621B7" w:rsidRPr="00FE0B6B" w:rsidRDefault="007621B7" w:rsidP="007621B7">
      <w:pPr>
        <w:pStyle w:val="a5"/>
        <w:jc w:val="center"/>
        <w:rPr>
          <w:b/>
        </w:rPr>
      </w:pPr>
      <w:r>
        <w:rPr>
          <w:b/>
        </w:rPr>
        <w:t xml:space="preserve">Договор </w:t>
      </w:r>
      <w:proofErr w:type="gramStart"/>
      <w:r>
        <w:rPr>
          <w:b/>
        </w:rPr>
        <w:t>№  _</w:t>
      </w:r>
      <w:proofErr w:type="gramEnd"/>
      <w:r>
        <w:rPr>
          <w:b/>
        </w:rPr>
        <w:t xml:space="preserve">_______/26                                </w:t>
      </w:r>
    </w:p>
    <w:p w:rsidR="007621B7" w:rsidRPr="00FE0B6B" w:rsidRDefault="007621B7" w:rsidP="007621B7">
      <w:pPr>
        <w:framePr w:w="10188" w:h="20" w:hSpace="180" w:wrap="notBeside" w:vAnchor="page" w:hAnchor="text" w:x="1" w:y="1359"/>
      </w:pPr>
      <w:r w:rsidRPr="00FE0B6B">
        <w:t xml:space="preserve">г. Санкт-Петербург                                                                    </w:t>
      </w:r>
      <w:r>
        <w:t xml:space="preserve">                                             _________ г.</w:t>
      </w:r>
    </w:p>
    <w:p w:rsidR="007621B7" w:rsidRPr="00FE0B6B" w:rsidRDefault="007621B7" w:rsidP="007621B7">
      <w:pPr>
        <w:pStyle w:val="a3"/>
        <w:rPr>
          <w:szCs w:val="24"/>
        </w:rPr>
      </w:pPr>
    </w:p>
    <w:p w:rsidR="007621B7" w:rsidRDefault="007621B7" w:rsidP="007621B7">
      <w:pPr>
        <w:pStyle w:val="a3"/>
      </w:pPr>
      <w:r>
        <w:t xml:space="preserve">____________________________________именуемое в дальнейшем «Исполнитель», в лице ______, </w:t>
      </w:r>
      <w:r w:rsidRPr="00244DDC">
        <w:t>действующего</w:t>
      </w:r>
      <w:r>
        <w:t xml:space="preserve"> на основании           </w:t>
      </w:r>
      <w:r w:rsidRPr="00FE0B6B">
        <w:rPr>
          <w:szCs w:val="24"/>
        </w:rPr>
        <w:t xml:space="preserve">,  </w:t>
      </w:r>
      <w:r w:rsidRPr="00FE0B6B">
        <w:rPr>
          <w:b/>
          <w:color w:val="000000"/>
          <w:szCs w:val="24"/>
        </w:rPr>
        <w:t>Федеральное государственное бюджетное учреждение «Российская академия художеств»,</w:t>
      </w:r>
      <w:r w:rsidRPr="00FE0B6B">
        <w:rPr>
          <w:color w:val="000000"/>
          <w:szCs w:val="24"/>
        </w:rPr>
        <w:t xml:space="preserve"> в лице </w:t>
      </w:r>
      <w:r>
        <w:rPr>
          <w:color w:val="000000"/>
          <w:szCs w:val="24"/>
        </w:rPr>
        <w:t>Временно исполняющей обязанности д</w:t>
      </w:r>
      <w:r w:rsidRPr="00FE0B6B">
        <w:rPr>
          <w:color w:val="000000"/>
          <w:szCs w:val="24"/>
        </w:rPr>
        <w:t>иректора Филиала Российской академии художеств в г. Санкт-Петербурге «Центр научных учреждений Российской академии художеств» (г. Санкт-Петербу</w:t>
      </w:r>
      <w:r>
        <w:rPr>
          <w:color w:val="000000"/>
          <w:szCs w:val="24"/>
        </w:rPr>
        <w:t>рг)» Анниковой Юлии Сергеевны</w:t>
      </w:r>
      <w:r w:rsidRPr="00FE0B6B">
        <w:rPr>
          <w:color w:val="000000"/>
          <w:szCs w:val="24"/>
        </w:rPr>
        <w:t>, действующей на о</w:t>
      </w:r>
      <w:r>
        <w:rPr>
          <w:color w:val="000000"/>
          <w:szCs w:val="24"/>
        </w:rPr>
        <w:t>сновании доверенности № 2-29/1141 от 18.12.2025</w:t>
      </w:r>
      <w:r w:rsidRPr="00FE0B6B">
        <w:rPr>
          <w:color w:val="000000"/>
          <w:szCs w:val="24"/>
        </w:rPr>
        <w:t xml:space="preserve">г., именуемое </w:t>
      </w:r>
      <w:r>
        <w:rPr>
          <w:color w:val="000000"/>
          <w:szCs w:val="24"/>
        </w:rPr>
        <w:t>в дальнейшем «Заказчик», с другой</w:t>
      </w:r>
      <w:r w:rsidRPr="00FE0B6B">
        <w:rPr>
          <w:color w:val="000000"/>
          <w:szCs w:val="24"/>
        </w:rPr>
        <w:t xml:space="preserve"> стороны</w:t>
      </w:r>
      <w:r>
        <w:rPr>
          <w:color w:val="000000"/>
          <w:szCs w:val="24"/>
        </w:rPr>
        <w:t xml:space="preserve">, </w:t>
      </w:r>
      <w:r w:rsidRPr="008D2C77">
        <w:t xml:space="preserve">на основании п.  5 ч. 1 ст. 93 Федерального закона «О контрактной системе в сфере закупок товаров, работ, услуг для обеспечения государственных и муниципальных нужд» от 05.04.2013 </w:t>
      </w:r>
      <w:r w:rsidRPr="008D2C77">
        <w:rPr>
          <w:lang w:val="en-US"/>
        </w:rPr>
        <w:t>N</w:t>
      </w:r>
      <w:r w:rsidRPr="008D2C77">
        <w:t xml:space="preserve"> 44-ФЗ (далее</w:t>
      </w:r>
      <w:r>
        <w:t xml:space="preserve"> </w:t>
      </w:r>
      <w:r w:rsidRPr="008D2C77">
        <w:t>– ФЗ-44), заключили настоящий договор (далее по тексту - “Договор”) о нижеследующем:</w:t>
      </w:r>
      <w:r>
        <w:t xml:space="preserve"> </w:t>
      </w:r>
    </w:p>
    <w:p w:rsidR="007621B7" w:rsidRDefault="007621B7" w:rsidP="007621B7">
      <w:pPr>
        <w:pStyle w:val="a3"/>
      </w:pPr>
      <w:r>
        <w:t xml:space="preserve">       </w:t>
      </w:r>
    </w:p>
    <w:p w:rsidR="007621B7" w:rsidRDefault="007621B7" w:rsidP="007621B7">
      <w:pPr>
        <w:pStyle w:val="a3"/>
      </w:pPr>
      <w:r w:rsidRPr="00C22053">
        <w:t>1.1. Исполнитель обязуется по заданию Заказчика проводить техническое (сервисное) обслуживание (в дальнейшем Обслуживание) автомата очистки питьевой воды (в дальнейшем Оборудование) по адресу: Санкт-Петербург, Университетская наб. д 17, литер Ц (помещение Научной Библиотеки РАХ) (далее Объект), а Заказчик обязуется принимать и оплачивать Обслуживание в порядке и сроки, установленные настоящим Договором.</w:t>
      </w:r>
    </w:p>
    <w:p w:rsidR="007621B7" w:rsidRDefault="007621B7" w:rsidP="007621B7">
      <w:pPr>
        <w:pStyle w:val="a3"/>
      </w:pPr>
      <w:r w:rsidRPr="00C22053">
        <w:t>1.2. Наименование, серийный номер обслуживаемого Оборудования согласованы Сторонами в Приложении №1. Перечень работ по Обслуживанию согласован Сторонами в Приложении №2.</w:t>
      </w:r>
    </w:p>
    <w:p w:rsidR="007621B7" w:rsidRDefault="007621B7" w:rsidP="007621B7">
      <w:pPr>
        <w:pStyle w:val="a3"/>
      </w:pPr>
    </w:p>
    <w:p w:rsidR="007621B7" w:rsidRPr="007621B7" w:rsidRDefault="007621B7" w:rsidP="007621B7">
      <w:pPr>
        <w:pStyle w:val="a3"/>
        <w:jc w:val="center"/>
        <w:rPr>
          <w:b/>
        </w:rPr>
      </w:pPr>
      <w:r w:rsidRPr="007621B7">
        <w:rPr>
          <w:b/>
        </w:rPr>
        <w:t>2. СТОИМОСТЬ И ПОРЯДОК РАСЧЕТОВ</w:t>
      </w:r>
    </w:p>
    <w:p w:rsidR="007621B7" w:rsidRDefault="007621B7" w:rsidP="007621B7">
      <w:pPr>
        <w:pStyle w:val="a3"/>
      </w:pPr>
      <w:r w:rsidRPr="00C22053">
        <w:t>2.1. Максимальная</w:t>
      </w:r>
      <w:r>
        <w:t xml:space="preserve"> цена договора составляет ___________________ (</w:t>
      </w:r>
      <w:r w:rsidRPr="00C22053">
        <w:t>) рублей 00 копеек, в т</w:t>
      </w:r>
      <w:r>
        <w:t>ом числе НДС/Без НДС</w:t>
      </w:r>
      <w:r w:rsidRPr="00C22053">
        <w:t xml:space="preserve">. Оплата дополнительных работ (ремонта), возникших в следствии обслуживания </w:t>
      </w:r>
      <w:proofErr w:type="gramStart"/>
      <w:r w:rsidRPr="00C22053">
        <w:t>по  Договору</w:t>
      </w:r>
      <w:proofErr w:type="gramEnd"/>
      <w:r w:rsidRPr="00C22053">
        <w:t xml:space="preserve">, не предусмотрено. </w:t>
      </w:r>
    </w:p>
    <w:p w:rsidR="007621B7" w:rsidRDefault="007621B7" w:rsidP="007621B7">
      <w:pPr>
        <w:pStyle w:val="a3"/>
      </w:pPr>
      <w:r w:rsidRPr="00C22053">
        <w:t xml:space="preserve">2.2. Оплата по настоящему Договору осуществляется Заказчиком в российских рублях путем безналичного перечисления денежных средств на расчетный в течении </w:t>
      </w:r>
      <w:proofErr w:type="gramStart"/>
      <w:r w:rsidRPr="00C22053">
        <w:t>7  (</w:t>
      </w:r>
      <w:proofErr w:type="gramEnd"/>
      <w:r w:rsidRPr="00C22053">
        <w:t>семи) рабочих дней после подписания акта приемки работ по каждому Обслуживанию.</w:t>
      </w:r>
    </w:p>
    <w:p w:rsidR="007621B7" w:rsidRDefault="007621B7" w:rsidP="007621B7">
      <w:pPr>
        <w:pStyle w:val="a3"/>
      </w:pPr>
      <w:r w:rsidRPr="00C22053">
        <w:t>2.3. Днем оплаты считается день зачисления денежных средств в соответствующей сумме на расчетный счет Исполнителя.</w:t>
      </w:r>
    </w:p>
    <w:p w:rsidR="007621B7" w:rsidRDefault="007621B7" w:rsidP="007621B7">
      <w:pPr>
        <w:pStyle w:val="a3"/>
      </w:pPr>
      <w:r w:rsidRPr="00C22053">
        <w:t>2.4. Договору производится в рублях Российской Федерации, за счет средств федерального бюджета РФ</w:t>
      </w:r>
      <w:r>
        <w:t xml:space="preserve"> на 2026</w:t>
      </w:r>
      <w:r w:rsidRPr="00C22053">
        <w:t>г.</w:t>
      </w:r>
    </w:p>
    <w:p w:rsidR="007621B7" w:rsidRPr="007621B7" w:rsidRDefault="007621B7" w:rsidP="007621B7">
      <w:pPr>
        <w:pStyle w:val="a3"/>
        <w:jc w:val="center"/>
        <w:rPr>
          <w:b/>
        </w:rPr>
      </w:pPr>
      <w:r w:rsidRPr="007621B7">
        <w:rPr>
          <w:b/>
        </w:rPr>
        <w:t>3. ПРАВА И ОБЯЗАННОСТИ СТОРОН</w:t>
      </w:r>
    </w:p>
    <w:p w:rsidR="007621B7" w:rsidRDefault="007621B7" w:rsidP="007621B7">
      <w:pPr>
        <w:pStyle w:val="a3"/>
      </w:pPr>
      <w:r w:rsidRPr="00C22053">
        <w:t>3.1. Исполнитель обязан:</w:t>
      </w:r>
    </w:p>
    <w:p w:rsidR="007621B7" w:rsidRDefault="007621B7" w:rsidP="007621B7">
      <w:pPr>
        <w:pStyle w:val="a3"/>
      </w:pPr>
      <w:r w:rsidRPr="00C22053">
        <w:t>3.1.1. Выполнять Обслуживание в объёме и сроки, предусмотренные Приложением № 2, Приложением №3 к настоящему Договору, а также устранять неисправности обслуживаемого Оборудования по письменным заявкам Заказчика.</w:t>
      </w:r>
    </w:p>
    <w:p w:rsidR="007621B7" w:rsidRDefault="007621B7" w:rsidP="007621B7">
      <w:pPr>
        <w:pStyle w:val="a3"/>
      </w:pPr>
      <w:r w:rsidRPr="00C22053">
        <w:t>3.1.2. Для выполнения Работ по ремонту и устранения выявленных в период эксплуатации обслуживаемого Оборудования неисправностей, обеспечить выезд своих специалистов в течение 2 (Двух) рабочих дней с момента получения от Заказчика письменной заявки. Исполнитель выполняет Работы по ремонту на основании письменных заявок Заказчика. Заявка должна содержать данные о номере договора, модели Оборудования, месте его установки и причине обращения.</w:t>
      </w:r>
    </w:p>
    <w:p w:rsidR="007621B7" w:rsidRDefault="007621B7" w:rsidP="007621B7">
      <w:pPr>
        <w:pStyle w:val="a3"/>
      </w:pPr>
      <w:r w:rsidRPr="00C22053">
        <w:t>3.1.3. Осуществить устранение неисправности и восстановление работоспособности Оборудования в течение 2 (двух) рабочих дней с момента начала Работ. Если для выполнения Работ требуется получение запасных частей, сроки восстановления работоспособности Оборудования могут быть увеличены, но не более, чем на 10 (десять) рабочих дней с момента начала Работ. При необходимости поставки нужных для ремонта комплектующих из-за</w:t>
      </w:r>
      <w:r w:rsidRPr="00FE0B6B">
        <w:t xml:space="preserve"> рубежа, срок восстановления работоспособности Оборудования может составить более 10 (десяти) рабочих дней и определяться сроками поставки комплектующих.</w:t>
      </w:r>
    </w:p>
    <w:p w:rsidR="007621B7" w:rsidRPr="00FE0B6B" w:rsidRDefault="007621B7" w:rsidP="007621B7">
      <w:pPr>
        <w:pStyle w:val="a3"/>
      </w:pPr>
      <w:r w:rsidRPr="00FE0B6B">
        <w:t xml:space="preserve">В случае необходимости осуществления ремонта Оборудования в сервисном центре, Исполнитель за свой счет доставляет Оборудование в свой сервисный центр и обратно. В случае, если требуется демонтаж Оборудования для проведения его ремонта в сервисном центре Исполнителя Заказчик вправе в письменном виде обратиться к Исполнителю с просьбой о замене демонтированного Оборудования </w:t>
      </w:r>
      <w:r w:rsidRPr="00FE0B6B">
        <w:lastRenderedPageBreak/>
        <w:t>на аналогичное на время ремонта. В указанных случаях прием-передача оборудования оформляется соответствующим актом.</w:t>
      </w:r>
    </w:p>
    <w:p w:rsidR="007621B7" w:rsidRPr="00FE0B6B" w:rsidRDefault="007621B7" w:rsidP="007621B7">
      <w:pPr>
        <w:pStyle w:val="a5"/>
        <w:jc w:val="both"/>
      </w:pPr>
      <w:r w:rsidRPr="00FE0B6B">
        <w:t>Устранение неисправностей Оборудования, возникших вследствие несоблюдения Заказчиком правил его эксплуатации, производятся за счет Заказчика.   Несоблюдение правил эксплуатации Оборудования отражается в Сервисной карте, которая составляется Исполнителем и подписывается Заказчиком.</w:t>
      </w:r>
    </w:p>
    <w:p w:rsidR="007621B7" w:rsidRPr="00FE0B6B" w:rsidRDefault="007621B7" w:rsidP="007621B7">
      <w:pPr>
        <w:pStyle w:val="a5"/>
        <w:jc w:val="both"/>
      </w:pPr>
      <w:r w:rsidRPr="00FE0B6B">
        <w:t>3.1.4. Инструктировать представителя Заказчика по вопросам соблюдения правил эксплуатации Оборудования.</w:t>
      </w:r>
    </w:p>
    <w:p w:rsidR="007621B7" w:rsidRPr="00FE0B6B" w:rsidRDefault="007621B7" w:rsidP="007621B7">
      <w:pPr>
        <w:pStyle w:val="a5"/>
        <w:jc w:val="both"/>
      </w:pPr>
      <w:r w:rsidRPr="00FE0B6B">
        <w:t>3.2. Заказчик обязан оказывать Исполнителю содействие в исполнении обязательств по настоящему Договору, в том числе:</w:t>
      </w:r>
    </w:p>
    <w:p w:rsidR="007621B7" w:rsidRPr="00FE0B6B" w:rsidRDefault="007621B7" w:rsidP="007621B7">
      <w:pPr>
        <w:pStyle w:val="a5"/>
        <w:jc w:val="both"/>
      </w:pPr>
      <w:r w:rsidRPr="00FE0B6B">
        <w:t>3.2.1. Осуществлять оплату в порядке, в размере и в сроки, предусмотренные настоящим Договором;</w:t>
      </w:r>
    </w:p>
    <w:p w:rsidR="007621B7" w:rsidRPr="00FE0B6B" w:rsidRDefault="007621B7" w:rsidP="007621B7">
      <w:pPr>
        <w:pStyle w:val="a5"/>
        <w:jc w:val="both"/>
      </w:pPr>
      <w:r w:rsidRPr="00FE0B6B">
        <w:t>3.2.2. Использовать Оборудование строго в соответствии с его целевым назначением и соблюдать правила эксплуатации Оборудования;</w:t>
      </w:r>
    </w:p>
    <w:p w:rsidR="007621B7" w:rsidRPr="00FE0B6B" w:rsidRDefault="007621B7" w:rsidP="007621B7">
      <w:pPr>
        <w:pStyle w:val="a5"/>
        <w:jc w:val="both"/>
      </w:pPr>
      <w:r w:rsidRPr="00FE0B6B">
        <w:t>3.2.3. Не изменять место нахождения Оборудования (не перемещать, не транспортировать) без предварительного согласования с Исполнителем;</w:t>
      </w:r>
    </w:p>
    <w:p w:rsidR="007621B7" w:rsidRPr="00FE0B6B" w:rsidRDefault="007621B7" w:rsidP="007621B7">
      <w:pPr>
        <w:pStyle w:val="a5"/>
        <w:jc w:val="both"/>
      </w:pPr>
      <w:r w:rsidRPr="00FE0B6B">
        <w:t>3.2.4. Не производить изменений или улучшений (модернизации) Оборудования без предварительного согласования с Исполнителем;</w:t>
      </w:r>
    </w:p>
    <w:p w:rsidR="007621B7" w:rsidRPr="00FE0B6B" w:rsidRDefault="007621B7" w:rsidP="007621B7">
      <w:pPr>
        <w:pStyle w:val="a5"/>
        <w:jc w:val="both"/>
      </w:pPr>
      <w:r w:rsidRPr="00FE0B6B">
        <w:t>3.2.5. Не допускать проведение Обслуживания и/или Ремонта Оборудования самостоятельно или с привлечением третьих лиц;</w:t>
      </w:r>
    </w:p>
    <w:p w:rsidR="007621B7" w:rsidRPr="00FE0B6B" w:rsidRDefault="007621B7" w:rsidP="007621B7">
      <w:pPr>
        <w:pStyle w:val="a5"/>
        <w:jc w:val="both"/>
      </w:pPr>
      <w:r w:rsidRPr="00FE0B6B">
        <w:t>3.2.6. В период действия настоящего Договора использовать для Оборудования сменные элементы, рекомендованные Исполнителем и/или Производителем;</w:t>
      </w:r>
    </w:p>
    <w:p w:rsidR="007621B7" w:rsidRPr="00FE0B6B" w:rsidRDefault="007621B7" w:rsidP="007621B7">
      <w:pPr>
        <w:pStyle w:val="a5"/>
        <w:jc w:val="both"/>
      </w:pPr>
      <w:r w:rsidRPr="00FE0B6B">
        <w:t>3.2.7. Немедленно сообщать Исполнителю об обнаружении каких-либо отклонений от штатного режима работы Оборудования;</w:t>
      </w:r>
    </w:p>
    <w:p w:rsidR="007621B7" w:rsidRPr="00FE0B6B" w:rsidRDefault="007621B7" w:rsidP="007621B7">
      <w:pPr>
        <w:pStyle w:val="a5"/>
        <w:jc w:val="both"/>
      </w:pPr>
      <w:r w:rsidRPr="00FE0B6B">
        <w:t>3.2.8. Предварительно согласовывать с Исполнителем время и дату осуществления Обслуживания;</w:t>
      </w:r>
    </w:p>
    <w:p w:rsidR="007621B7" w:rsidRPr="00FE0B6B" w:rsidRDefault="007621B7" w:rsidP="007621B7">
      <w:pPr>
        <w:pStyle w:val="a5"/>
        <w:jc w:val="both"/>
      </w:pPr>
      <w:r w:rsidRPr="00FE0B6B">
        <w:t>3.2.9. Обеспечивать все необходимые условия для качественного выполнения Исполнителем его обязательств по настоящему Договору, в том числе беспрепятственный доступ к Оборудованию;</w:t>
      </w:r>
    </w:p>
    <w:p w:rsidR="007621B7" w:rsidRPr="00FE0B6B" w:rsidRDefault="007621B7" w:rsidP="007621B7">
      <w:pPr>
        <w:pStyle w:val="a5"/>
        <w:jc w:val="both"/>
      </w:pPr>
      <w:r w:rsidRPr="00FE0B6B">
        <w:t>3.2.10. Осуществлять приемку Обслуживания/Ремонта, проверку полноты и качества их выполнения; своевременно подписывать и возвращать Исполнителю Сервисные карты, акты, накладные и иные бухгалтерские и финансовые документы, оформленные в связи с исполнением обязательств по настоящему Договору;</w:t>
      </w:r>
    </w:p>
    <w:p w:rsidR="007621B7" w:rsidRPr="00FE0B6B" w:rsidRDefault="007621B7" w:rsidP="007621B7">
      <w:pPr>
        <w:pStyle w:val="a5"/>
        <w:jc w:val="both"/>
      </w:pPr>
      <w:r w:rsidRPr="00FE0B6B">
        <w:t>3.2.12. Информировать Исполнителя в случае невозможности по каким-либо причинам принять представителей Исполнителя для проведения Обслуживания или Работ по ремонту Оборудования согласно предварительной договоренности с Исполнителем, не позднее 17-00 дня, предшествующего дню их проведения по номеру телефона, указанному в разделе 10 настоящего Договора.</w:t>
      </w:r>
    </w:p>
    <w:p w:rsidR="007621B7" w:rsidRDefault="007621B7" w:rsidP="007621B7">
      <w:pPr>
        <w:pStyle w:val="a5"/>
        <w:jc w:val="both"/>
        <w:rPr>
          <w:color w:val="FF0000"/>
        </w:rPr>
      </w:pPr>
      <w:r w:rsidRPr="00FE0B6B">
        <w:t xml:space="preserve">3.2.13. </w:t>
      </w:r>
      <w:r w:rsidRPr="00A11176">
        <w:t>Назначить ответственных лиц, с которыми Исполнитель ведет деловое общение в рамках настоящего Договора, уполномоченных подавать заявки, согласовать сроки проведения Обслуживания и выполнения Работ.</w:t>
      </w:r>
    </w:p>
    <w:p w:rsidR="007621B7" w:rsidRPr="008D2C77" w:rsidRDefault="007621B7" w:rsidP="007621B7">
      <w:pPr>
        <w:pStyle w:val="a5"/>
        <w:jc w:val="both"/>
      </w:pPr>
    </w:p>
    <w:p w:rsidR="007621B7" w:rsidRPr="00FE0B6B" w:rsidRDefault="007621B7" w:rsidP="007621B7">
      <w:pPr>
        <w:pStyle w:val="a5"/>
        <w:jc w:val="center"/>
      </w:pPr>
      <w:r w:rsidRPr="00B845BB">
        <w:rPr>
          <w:b/>
        </w:rPr>
        <w:t>4.</w:t>
      </w:r>
      <w:r w:rsidRPr="00FE0B6B">
        <w:t xml:space="preserve"> </w:t>
      </w:r>
      <w:r w:rsidRPr="00C01B77">
        <w:rPr>
          <w:b/>
        </w:rPr>
        <w:t>ОТВЕТСТВЕННОСТЬ СТОРОН</w:t>
      </w:r>
    </w:p>
    <w:p w:rsidR="007621B7" w:rsidRPr="00FE0B6B" w:rsidRDefault="007621B7" w:rsidP="007621B7">
      <w:pPr>
        <w:pStyle w:val="a5"/>
        <w:jc w:val="both"/>
      </w:pPr>
      <w:r w:rsidRPr="00FE0B6B">
        <w:t>4.1. За невыполнение или ненадлежащее выполнение о6язательств по настоящему Договору Стороны несут ответственность в соответствии с действующим законодательством РФ и условиями настоящего Договора.</w:t>
      </w:r>
    </w:p>
    <w:p w:rsidR="007621B7" w:rsidRPr="00FE0B6B" w:rsidRDefault="007621B7" w:rsidP="007621B7">
      <w:pPr>
        <w:pStyle w:val="a5"/>
        <w:jc w:val="both"/>
      </w:pPr>
      <w:r>
        <w:t>4.2</w:t>
      </w:r>
      <w:r w:rsidRPr="00FE0B6B">
        <w:t>. За неисправность в работе Оборудования в результате несоблюдения Заказчиком правил эксплуатации Оборудования или самостоятельного изменения (количественного или качественного) состава Оборудования Исполнитель ответственности не несет.</w:t>
      </w:r>
    </w:p>
    <w:p w:rsidR="007621B7" w:rsidRDefault="007621B7" w:rsidP="007621B7">
      <w:pPr>
        <w:pStyle w:val="a5"/>
        <w:jc w:val="both"/>
      </w:pPr>
      <w:r>
        <w:t>4.3</w:t>
      </w:r>
      <w:r w:rsidRPr="00FE0B6B">
        <w:t xml:space="preserve">. Исполнитель не отвечает за недостатки Оборудования и сбои в его работе, вызванные состоянием подводящих и отводящих инженерных сетей и коммуникаций, сбоями в подаче воды и/или электричества, перепадами и/или отклонениями параметров электросети, а </w:t>
      </w:r>
      <w:proofErr w:type="gramStart"/>
      <w:r w:rsidRPr="00FE0B6B">
        <w:t>также  изменением</w:t>
      </w:r>
      <w:proofErr w:type="gramEnd"/>
      <w:r w:rsidRPr="00FE0B6B">
        <w:t xml:space="preserve"> качества исходной воды.</w:t>
      </w:r>
    </w:p>
    <w:p w:rsidR="007621B7" w:rsidRDefault="007621B7" w:rsidP="007621B7">
      <w:pPr>
        <w:pStyle w:val="a5"/>
        <w:jc w:val="both"/>
      </w:pPr>
      <w:r>
        <w:t xml:space="preserve">4.4. </w:t>
      </w:r>
      <w:r w:rsidRPr="00BA064E">
        <w:rPr>
          <w:rFonts w:eastAsia="Calibri"/>
          <w:lang w:eastAsia="en-US"/>
        </w:rPr>
        <w:t xml:space="preserve">За неисполнение или ненадлежащее исполнение условий настоящего Договора Стороны несут ответственность в соответствии с законодательством Российской Федерации, в частности </w:t>
      </w:r>
      <w:r w:rsidRPr="00BA064E">
        <w:rPr>
          <w:rFonts w:eastAsia="Calibri"/>
          <w:lang w:eastAsia="en-US"/>
        </w:rPr>
        <w:lastRenderedPageBreak/>
        <w:t>положениями Федерального закона № 44-ФЗ (п. 4-9 ст. 34) и Постановлением Правительства РФ от 30.08.2017 N 1042.</w:t>
      </w:r>
    </w:p>
    <w:p w:rsidR="007621B7" w:rsidRPr="00FE0B6B" w:rsidRDefault="007621B7" w:rsidP="007621B7">
      <w:pPr>
        <w:pStyle w:val="a5"/>
        <w:jc w:val="both"/>
      </w:pPr>
    </w:p>
    <w:p w:rsidR="007621B7" w:rsidRPr="00FE0B6B" w:rsidRDefault="007621B7" w:rsidP="007621B7">
      <w:pPr>
        <w:pStyle w:val="a5"/>
        <w:jc w:val="center"/>
      </w:pPr>
      <w:r w:rsidRPr="00B845BB">
        <w:rPr>
          <w:b/>
        </w:rPr>
        <w:t>5.</w:t>
      </w:r>
      <w:r w:rsidRPr="00FE0B6B">
        <w:t xml:space="preserve"> </w:t>
      </w:r>
      <w:r w:rsidRPr="00C01B77">
        <w:rPr>
          <w:b/>
        </w:rPr>
        <w:t>ГАРАНТИЙНЫЕ ОБЯЗАТЕЛЬСТВА</w:t>
      </w:r>
    </w:p>
    <w:p w:rsidR="007621B7" w:rsidRPr="00FE0B6B" w:rsidRDefault="007621B7" w:rsidP="007621B7">
      <w:pPr>
        <w:pStyle w:val="a5"/>
        <w:jc w:val="both"/>
      </w:pPr>
      <w:r w:rsidRPr="00FE0B6B">
        <w:t>5.1. Исполнитель гарантирует надлежащую работу Оборудования в течение срока действия настоящего Договора.</w:t>
      </w:r>
    </w:p>
    <w:p w:rsidR="007621B7" w:rsidRPr="00FE0B6B" w:rsidRDefault="007621B7" w:rsidP="007621B7">
      <w:pPr>
        <w:pStyle w:val="a5"/>
        <w:jc w:val="both"/>
      </w:pPr>
      <w:r w:rsidRPr="00FE0B6B">
        <w:t>5.2. Гарантийный срок на работы по Обслуживанию начинает течь с соответствующей даты, указанной в Сервисной карте Оборудования, и составляет 6 (шесть) календарных месяцев.</w:t>
      </w:r>
    </w:p>
    <w:p w:rsidR="007621B7" w:rsidRPr="00FE0B6B" w:rsidRDefault="007621B7" w:rsidP="007621B7">
      <w:pPr>
        <w:pStyle w:val="a5"/>
        <w:jc w:val="both"/>
      </w:pPr>
      <w:r w:rsidRPr="00FE0B6B">
        <w:t>5.3. Гарантия действительна только при условии своевременного проведения Обслуживания в сервисном центре Исполнителя, согласно рекомендациям Исполнителя.</w:t>
      </w:r>
    </w:p>
    <w:p w:rsidR="007621B7" w:rsidRDefault="007621B7" w:rsidP="007621B7">
      <w:pPr>
        <w:pStyle w:val="a5"/>
        <w:jc w:val="both"/>
      </w:pPr>
      <w:r w:rsidRPr="00FE0B6B">
        <w:t>5.4. Гарантия не распространяется на расходные материалы, подлежащие регулярной замене.</w:t>
      </w:r>
    </w:p>
    <w:p w:rsidR="007621B7" w:rsidRPr="00FE0B6B" w:rsidRDefault="007621B7" w:rsidP="007621B7">
      <w:pPr>
        <w:pStyle w:val="a5"/>
        <w:jc w:val="both"/>
      </w:pPr>
    </w:p>
    <w:p w:rsidR="007621B7" w:rsidRPr="00B845BB" w:rsidRDefault="007621B7" w:rsidP="007621B7">
      <w:pPr>
        <w:pStyle w:val="a5"/>
        <w:jc w:val="center"/>
        <w:rPr>
          <w:b/>
        </w:rPr>
      </w:pPr>
      <w:r w:rsidRPr="00B845BB">
        <w:rPr>
          <w:b/>
        </w:rPr>
        <w:t>6. ОБСТОЯТЕЛЬСТВА НЕПРЕОДОЛИМОЙ СИЛЫ</w:t>
      </w:r>
    </w:p>
    <w:p w:rsidR="007621B7" w:rsidRPr="00FE0B6B" w:rsidRDefault="007621B7" w:rsidP="007621B7">
      <w:pPr>
        <w:pStyle w:val="a5"/>
        <w:jc w:val="both"/>
      </w:pPr>
      <w:r w:rsidRPr="00FE0B6B">
        <w:t>6.1. Ни одна из сторон не несет ответственности перед другой стороной за невыполнение обязательств, в результате возникновения обстоятельств непреодолимой силы, т. е. чрезвычайных, непредвиденных и непредотвратимых обстоятельств, возникших после заключения настоящего Договора и не зависящих от воли Сторон, возникновение которых нельзя было предвидеть или избежать. Стороны договорились относить к указанным обстоятельствам в том числе объявленную или фактическую войну, гражданские волнения, эпидемии, блокаду, эмбарго, землетрясения, наводнения, пожары и другие стихийные бедствия, сбои и/или нарушения в работе транспорта, решение о прекращении производства товара.</w:t>
      </w:r>
    </w:p>
    <w:p w:rsidR="007621B7" w:rsidRPr="00FE0B6B" w:rsidRDefault="007621B7" w:rsidP="007621B7">
      <w:pPr>
        <w:pStyle w:val="a5"/>
        <w:jc w:val="both"/>
      </w:pPr>
      <w:r w:rsidRPr="00FE0B6B">
        <w:t>6.2.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7621B7" w:rsidRPr="00FE0B6B" w:rsidRDefault="007621B7" w:rsidP="007621B7">
      <w:pPr>
        <w:pStyle w:val="a5"/>
        <w:jc w:val="both"/>
      </w:pPr>
      <w:r w:rsidRPr="00FE0B6B">
        <w:t>6.3. Сторона, которая не исполняет своего обязательства вследствие действия непреодолимой силы, должна немедленно, но не позднее 7 (семи) календарных дней, известить другую Сторону о препятствии и его влиянии на исполнение обязательств по Договору.</w:t>
      </w:r>
    </w:p>
    <w:p w:rsidR="007621B7" w:rsidRPr="00FE0B6B" w:rsidRDefault="007621B7" w:rsidP="007621B7">
      <w:pPr>
        <w:pStyle w:val="a5"/>
        <w:jc w:val="both"/>
      </w:pPr>
      <w:r w:rsidRPr="00FE0B6B">
        <w:t>6.4. При наступлении обстоятельств непреодолимой силы, выполнение обязательств по настоящему Договору отодвигается соразмерно времени действия указанных обстоятельств при условии письменного извещения другой Стороны об их наступлении.</w:t>
      </w:r>
    </w:p>
    <w:p w:rsidR="007621B7" w:rsidRDefault="007621B7" w:rsidP="007621B7">
      <w:pPr>
        <w:pStyle w:val="a5"/>
        <w:jc w:val="both"/>
      </w:pPr>
      <w:r w:rsidRPr="00FE0B6B">
        <w:t>6.5. Если обстоятельства непреодолимой силы продолжают действовать более 2 (двух) календарных месяцев подряд, Стороны должны совместно решить дальнейшую судьбу настоящего Договора, о чем составить соответствующее дополнительное соглашение.</w:t>
      </w:r>
    </w:p>
    <w:p w:rsidR="007621B7" w:rsidRPr="00FE0B6B" w:rsidRDefault="007621B7" w:rsidP="007621B7">
      <w:pPr>
        <w:pStyle w:val="a5"/>
        <w:jc w:val="both"/>
      </w:pPr>
    </w:p>
    <w:p w:rsidR="007621B7" w:rsidRPr="00B845BB" w:rsidRDefault="007621B7" w:rsidP="007621B7">
      <w:pPr>
        <w:pStyle w:val="a5"/>
        <w:jc w:val="center"/>
        <w:rPr>
          <w:b/>
        </w:rPr>
      </w:pPr>
      <w:r w:rsidRPr="00B845BB">
        <w:rPr>
          <w:b/>
        </w:rPr>
        <w:t>7. РАЗРЕШЕНИЕ СПОРОВ</w:t>
      </w:r>
    </w:p>
    <w:p w:rsidR="007621B7" w:rsidRPr="00FE0B6B" w:rsidRDefault="007621B7" w:rsidP="007621B7">
      <w:pPr>
        <w:pStyle w:val="a5"/>
        <w:jc w:val="both"/>
      </w:pPr>
      <w:r w:rsidRPr="00FE0B6B">
        <w:t>7.1. Все споры и разногласия в связи с заключением, исполнением или прекращением настоящего Договора, его действительностью решаются в претензионном порядке. Претензии оформляются только в письменной форме. Срок рассмотрения претензии - 10 (десять) рабочих дней с момента ее отправки, если иное не указано в настоящем Договоре.</w:t>
      </w:r>
    </w:p>
    <w:p w:rsidR="007621B7" w:rsidRDefault="007621B7" w:rsidP="007621B7">
      <w:pPr>
        <w:pStyle w:val="a5"/>
        <w:jc w:val="both"/>
      </w:pPr>
      <w:r w:rsidRPr="00FE0B6B">
        <w:t>7.2. При невозможности прийти к соглашению споры подлежат передаче на рассмотрение в Арбитражный суд г.</w:t>
      </w:r>
      <w:r>
        <w:t xml:space="preserve"> </w:t>
      </w:r>
      <w:r w:rsidRPr="00FE0B6B">
        <w:t>Санкт-Петербурга и Ленинградской области.</w:t>
      </w:r>
    </w:p>
    <w:p w:rsidR="007621B7" w:rsidRDefault="007621B7" w:rsidP="007621B7">
      <w:pPr>
        <w:pStyle w:val="a5"/>
        <w:jc w:val="both"/>
      </w:pPr>
      <w:r>
        <w:t xml:space="preserve">7.3. </w:t>
      </w:r>
      <w:r>
        <w:rPr>
          <w:rFonts w:eastAsia="Calibri"/>
          <w:bCs/>
          <w:lang w:eastAsia="ar-SA"/>
        </w:rPr>
        <w:t>Расторжение настоящего Договора</w:t>
      </w:r>
      <w:r w:rsidRPr="00213576">
        <w:rPr>
          <w:rFonts w:eastAsia="Calibri"/>
          <w:bCs/>
          <w:lang w:eastAsia="ar-SA"/>
        </w:rPr>
        <w:t xml:space="preserve"> допускается по соглашению Сторон, по решению суда или в связи с односто</w:t>
      </w:r>
      <w:r>
        <w:rPr>
          <w:rFonts w:eastAsia="Calibri"/>
          <w:bCs/>
          <w:lang w:eastAsia="ar-SA"/>
        </w:rPr>
        <w:t>ронним отказом Стороны Договора</w:t>
      </w:r>
      <w:r w:rsidRPr="00213576">
        <w:rPr>
          <w:rFonts w:eastAsia="Calibri"/>
          <w:bCs/>
          <w:lang w:eastAsia="ar-SA"/>
        </w:rPr>
        <w:t xml:space="preserve"> от исполн</w:t>
      </w:r>
      <w:r>
        <w:rPr>
          <w:rFonts w:eastAsia="Calibri"/>
          <w:bCs/>
          <w:lang w:eastAsia="ar-SA"/>
        </w:rPr>
        <w:t>ения Договора</w:t>
      </w:r>
      <w:r w:rsidRPr="00213576">
        <w:rPr>
          <w:rFonts w:eastAsia="Calibri"/>
          <w:bCs/>
          <w:lang w:eastAsia="ar-SA"/>
        </w:rPr>
        <w:t xml:space="preserve"> в соответствии с требованиями действующего законодательства Российской Федерации.</w:t>
      </w:r>
    </w:p>
    <w:p w:rsidR="007621B7" w:rsidRPr="00FE0B6B" w:rsidRDefault="007621B7" w:rsidP="007621B7">
      <w:pPr>
        <w:pStyle w:val="a5"/>
      </w:pPr>
    </w:p>
    <w:p w:rsidR="007621B7" w:rsidRPr="00FE0B6B" w:rsidRDefault="007621B7" w:rsidP="007621B7">
      <w:pPr>
        <w:pStyle w:val="a5"/>
        <w:jc w:val="center"/>
      </w:pPr>
      <w:r w:rsidRPr="00FE0B6B">
        <w:rPr>
          <w:b/>
        </w:rPr>
        <w:t>8. ПРОЧИЕ УСЛОВИЯ</w:t>
      </w:r>
    </w:p>
    <w:p w:rsidR="007621B7" w:rsidRPr="00FE0B6B" w:rsidRDefault="007621B7" w:rsidP="007621B7">
      <w:pPr>
        <w:pStyle w:val="a5"/>
        <w:jc w:val="both"/>
      </w:pPr>
      <w:r>
        <w:t xml:space="preserve">8.1. Срок оказания услуг </w:t>
      </w:r>
      <w:proofErr w:type="gramStart"/>
      <w:r>
        <w:t>по  Договору</w:t>
      </w:r>
      <w:proofErr w:type="gramEnd"/>
      <w:r>
        <w:t xml:space="preserve"> - с момента заключения Договора по 31 декабря 2026г</w:t>
      </w:r>
      <w:r w:rsidRPr="00FE0B6B">
        <w:t>.</w:t>
      </w:r>
      <w:r>
        <w:t xml:space="preserve"> </w:t>
      </w:r>
    </w:p>
    <w:p w:rsidR="007621B7" w:rsidRPr="00BA064E" w:rsidRDefault="007621B7" w:rsidP="007621B7">
      <w:pPr>
        <w:shd w:val="clear" w:color="auto" w:fill="FFFFFF"/>
        <w:tabs>
          <w:tab w:val="left" w:pos="1134"/>
        </w:tabs>
        <w:suppressAutoHyphens/>
        <w:autoSpaceDE w:val="0"/>
        <w:jc w:val="both"/>
        <w:rPr>
          <w:rFonts w:eastAsia="Calibri"/>
          <w:b/>
          <w:bCs/>
          <w:color w:val="000000"/>
          <w:lang w:eastAsia="ar-SA"/>
        </w:rPr>
      </w:pPr>
      <w:r w:rsidRPr="00FE0B6B">
        <w:t>8.</w:t>
      </w:r>
      <w:r>
        <w:t xml:space="preserve">2. </w:t>
      </w:r>
      <w:r w:rsidRPr="00BA064E">
        <w:rPr>
          <w:rFonts w:eastAsia="Calibri"/>
          <w:lang w:eastAsia="ar-SA"/>
        </w:rPr>
        <w:t>Настоящий Договор вступает в силу с даты заключения его Сторонами и действует до полного исполнения Сторонами своих обязательств по настоящему Договору, но не позднее 31 декабр</w:t>
      </w:r>
      <w:r>
        <w:rPr>
          <w:rFonts w:eastAsia="Calibri"/>
          <w:lang w:eastAsia="ar-SA"/>
        </w:rPr>
        <w:t>я 2026</w:t>
      </w:r>
      <w:r w:rsidRPr="00BA064E">
        <w:rPr>
          <w:rFonts w:eastAsia="Calibri"/>
          <w:lang w:eastAsia="ar-SA"/>
        </w:rPr>
        <w:t xml:space="preserve"> года.</w:t>
      </w:r>
    </w:p>
    <w:p w:rsidR="007621B7" w:rsidRPr="00FE0B6B" w:rsidRDefault="007621B7" w:rsidP="007621B7">
      <w:pPr>
        <w:pStyle w:val="a5"/>
        <w:jc w:val="both"/>
      </w:pPr>
      <w:r w:rsidRPr="00FE0B6B">
        <w:t>8.4. При наличии каких-либо задолженностей Заказчика перед Исполнителем, Исполнитель вправе в одностороннем внесудебном порядке засчитать перечисленные Заказчиком денежные средства в качестве погашения существующих задолженностей, вне зависимости от назначения платежа, указанного Заказчиком.</w:t>
      </w:r>
    </w:p>
    <w:p w:rsidR="007621B7" w:rsidRPr="00FE0B6B" w:rsidRDefault="007621B7" w:rsidP="007621B7">
      <w:pPr>
        <w:pStyle w:val="a5"/>
        <w:jc w:val="both"/>
      </w:pPr>
      <w:r>
        <w:t>8.5</w:t>
      </w:r>
      <w:r w:rsidRPr="00FE0B6B">
        <w:t>. Договор составлен в двух экземплярах, имеющих одинаковую юридическую силу, по одному для каждой из Сторон.</w:t>
      </w:r>
    </w:p>
    <w:p w:rsidR="007621B7" w:rsidRPr="00FE0B6B" w:rsidRDefault="007621B7" w:rsidP="007621B7">
      <w:pPr>
        <w:pStyle w:val="a5"/>
        <w:jc w:val="both"/>
      </w:pPr>
      <w:r>
        <w:lastRenderedPageBreak/>
        <w:t>8.6</w:t>
      </w:r>
      <w:r w:rsidRPr="00FE0B6B">
        <w:t>. Все изменения, дополнения настоящего Договора действительны лишь в том случае, если они оформлены в письменной форме и подписаны обеими Сторонами.</w:t>
      </w:r>
    </w:p>
    <w:p w:rsidR="007621B7" w:rsidRPr="00FE0B6B" w:rsidRDefault="007621B7" w:rsidP="007621B7">
      <w:pPr>
        <w:pStyle w:val="a5"/>
        <w:jc w:val="both"/>
      </w:pPr>
      <w:r>
        <w:t>8.7</w:t>
      </w:r>
      <w:r w:rsidRPr="00FE0B6B">
        <w:t xml:space="preserve">. В случае изменения юридического адреса, обслуживающего </w:t>
      </w:r>
      <w:proofErr w:type="gramStart"/>
      <w:r w:rsidRPr="00FE0B6B">
        <w:t>банка  или</w:t>
      </w:r>
      <w:proofErr w:type="gramEnd"/>
      <w:r w:rsidRPr="00FE0B6B">
        <w:t xml:space="preserve"> иных реквизитов Стороны обязаны в 3-х </w:t>
      </w:r>
      <w:proofErr w:type="spellStart"/>
      <w:r w:rsidRPr="00FE0B6B">
        <w:t>дневный</w:t>
      </w:r>
      <w:proofErr w:type="spellEnd"/>
      <w:r w:rsidRPr="00FE0B6B">
        <w:t xml:space="preserve"> срок уведомить об этом друг друга.</w:t>
      </w:r>
    </w:p>
    <w:p w:rsidR="007621B7" w:rsidRDefault="007621B7" w:rsidP="007621B7">
      <w:pPr>
        <w:pStyle w:val="a5"/>
        <w:jc w:val="both"/>
      </w:pPr>
      <w:r>
        <w:t>8.8</w:t>
      </w:r>
      <w:r w:rsidRPr="00FE0B6B">
        <w:t>. Все указанные в Договоре приложения являются его неотъемлемой частью.</w:t>
      </w:r>
    </w:p>
    <w:p w:rsidR="007621B7" w:rsidRPr="00FE0B6B" w:rsidRDefault="007621B7" w:rsidP="007621B7">
      <w:pPr>
        <w:pStyle w:val="a5"/>
        <w:jc w:val="both"/>
        <w:rPr>
          <w:b/>
        </w:rPr>
      </w:pPr>
    </w:p>
    <w:p w:rsidR="007621B7" w:rsidRPr="00FE0B6B" w:rsidRDefault="007621B7" w:rsidP="007621B7">
      <w:pPr>
        <w:pStyle w:val="a5"/>
        <w:jc w:val="center"/>
      </w:pPr>
      <w:r w:rsidRPr="00FE0B6B">
        <w:rPr>
          <w:b/>
        </w:rPr>
        <w:t>9. ПЕРЕЧЕНЬ ПРИЛОЖЕНИЙ К ДОГОВОРУ</w:t>
      </w:r>
    </w:p>
    <w:p w:rsidR="007621B7" w:rsidRPr="00FE0B6B" w:rsidRDefault="007621B7" w:rsidP="007621B7">
      <w:pPr>
        <w:pStyle w:val="a5"/>
        <w:jc w:val="both"/>
      </w:pPr>
      <w:r w:rsidRPr="00FE0B6B">
        <w:t>9.1. Перечень обслуживаемого оборудования (Приложение № 1).</w:t>
      </w:r>
    </w:p>
    <w:p w:rsidR="007621B7" w:rsidRPr="00FE0B6B" w:rsidRDefault="007621B7" w:rsidP="007621B7">
      <w:pPr>
        <w:pStyle w:val="a5"/>
        <w:jc w:val="both"/>
      </w:pPr>
      <w:r>
        <w:t>9.2. Спецификация</w:t>
      </w:r>
      <w:r w:rsidRPr="00FE0B6B">
        <w:t xml:space="preserve"> (Приложение №2)</w:t>
      </w:r>
    </w:p>
    <w:p w:rsidR="007621B7" w:rsidRPr="00FE0B6B" w:rsidRDefault="007621B7" w:rsidP="007621B7">
      <w:pPr>
        <w:pStyle w:val="a5"/>
        <w:jc w:val="both"/>
      </w:pPr>
      <w:r w:rsidRPr="00FE0B6B">
        <w:t>9.3. График проведения Обслуживания (Приложение № 3).</w:t>
      </w:r>
    </w:p>
    <w:p w:rsidR="007621B7" w:rsidRDefault="007621B7" w:rsidP="007621B7">
      <w:pPr>
        <w:pStyle w:val="a5"/>
      </w:pPr>
      <w:r>
        <w:t>9.4. Техническое задание (Приложение № 4).</w:t>
      </w:r>
    </w:p>
    <w:p w:rsidR="007621B7" w:rsidRPr="00FE0B6B" w:rsidRDefault="007621B7" w:rsidP="007621B7">
      <w:pPr>
        <w:pStyle w:val="a5"/>
      </w:pPr>
    </w:p>
    <w:p w:rsidR="007621B7" w:rsidRDefault="007621B7" w:rsidP="007621B7">
      <w:pPr>
        <w:pStyle w:val="a5"/>
        <w:jc w:val="center"/>
        <w:rPr>
          <w:b/>
        </w:rPr>
      </w:pPr>
      <w:r w:rsidRPr="00FE0B6B">
        <w:rPr>
          <w:b/>
        </w:rPr>
        <w:t>10. ЮРИДИЧЕСКИЕ АДРЕСА И РЕКВИЗИТЫ СТОРОН</w:t>
      </w:r>
    </w:p>
    <w:p w:rsidR="007621B7" w:rsidRDefault="007621B7" w:rsidP="007621B7">
      <w:pPr>
        <w:pStyle w:val="a5"/>
        <w:jc w:val="center"/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137"/>
        <w:gridCol w:w="5211"/>
      </w:tblGrid>
      <w:tr w:rsidR="007621B7" w:rsidRPr="00632928" w:rsidTr="00AD7C23">
        <w:tc>
          <w:tcPr>
            <w:tcW w:w="5137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 w:rsidRPr="00632928">
              <w:rPr>
                <w:rFonts w:eastAsia="Courier New"/>
                <w:b/>
                <w:color w:val="000000"/>
                <w:lang w:bidi="ru-RU"/>
              </w:rPr>
              <w:t>ЗАКАЗЧИК:</w:t>
            </w:r>
          </w:p>
        </w:tc>
        <w:tc>
          <w:tcPr>
            <w:tcW w:w="5211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>
              <w:rPr>
                <w:rFonts w:eastAsia="Courier New"/>
                <w:b/>
                <w:color w:val="000000"/>
                <w:lang w:bidi="ru-RU"/>
              </w:rPr>
              <w:t>ИСПОЛНИТЕЛЬ</w:t>
            </w:r>
            <w:r w:rsidRPr="00632928">
              <w:rPr>
                <w:rFonts w:eastAsia="Courier New"/>
                <w:b/>
                <w:color w:val="000000"/>
                <w:lang w:bidi="ru-RU"/>
              </w:rPr>
              <w:t>:</w:t>
            </w:r>
          </w:p>
        </w:tc>
      </w:tr>
      <w:tr w:rsidR="007621B7" w:rsidRPr="00632928" w:rsidTr="00AD7C23">
        <w:tc>
          <w:tcPr>
            <w:tcW w:w="5137" w:type="dxa"/>
            <w:shd w:val="clear" w:color="auto" w:fill="auto"/>
          </w:tcPr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Федеральное государственное бюджетное </w:t>
            </w:r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>учреждение «Российская академия художеств»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Юридический адрес: 119034, г. Москва, ул.  Пречистенка, дом 21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Почтовый и фактический адрес: 199034, г. Санкт-Петербург, 3-я линия В,О., дом 2-а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Банковские реквизиты: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ИНН 7704012975</w:t>
            </w:r>
            <w:r w:rsidRPr="00632928">
              <w:rPr>
                <w:rFonts w:eastAsia="Calibri"/>
                <w:lang w:eastAsia="en-US"/>
              </w:rPr>
              <w:t xml:space="preserve"> </w:t>
            </w:r>
            <w:r w:rsidRPr="00632928">
              <w:rPr>
                <w:rFonts w:eastAsia="Calibri"/>
                <w:lang w:val="x-none" w:eastAsia="en-US"/>
              </w:rPr>
              <w:t>КПП 780143001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УФК по Нижегородской области (Центр научных учреждений РАХ, л/с 2</w:t>
            </w:r>
            <w:r>
              <w:rPr>
                <w:rFonts w:eastAsia="Calibri"/>
                <w:lang w:eastAsia="en-US"/>
              </w:rPr>
              <w:t>0</w:t>
            </w:r>
            <w:r w:rsidRPr="00632928">
              <w:rPr>
                <w:rFonts w:eastAsia="Calibri"/>
                <w:lang w:val="x-none" w:eastAsia="en-US"/>
              </w:rPr>
              <w:t xml:space="preserve">726Н59070) </w:t>
            </w:r>
          </w:p>
          <w:p w:rsidR="007621B7" w:rsidRPr="00632928" w:rsidRDefault="007621B7" w:rsidP="00AD7C23">
            <w:pPr>
              <w:rPr>
                <w:rFonts w:eastAsia="Calibri"/>
                <w:color w:val="000000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Банк   </w:t>
            </w:r>
            <w:r w:rsidRPr="00632928">
              <w:rPr>
                <w:rFonts w:eastAsia="Calibri"/>
                <w:color w:val="000000"/>
                <w:lang w:val="x-none" w:eastAsia="en-US"/>
              </w:rPr>
              <w:t>ОКЦ № 1 ВВГУ Банка России//УФК по Нижегородской области,  г. Нижний Новгород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р/с 03214643000000013225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БИК 012202102 ОКТМО 40307000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к/с 40102810745370000024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ОКПО 25293227  ОГРН 1027739128350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ОКВЭД 72.20, 68.20, 82.30, 90.03, 91.01 </w:t>
            </w:r>
          </w:p>
          <w:p w:rsidR="007621B7" w:rsidRPr="00632928" w:rsidRDefault="007621B7" w:rsidP="00AD7C23">
            <w:pPr>
              <w:rPr>
                <w:rFonts w:eastAsia="Calibri"/>
                <w:i/>
                <w:lang w:eastAsia="en-US"/>
              </w:rPr>
            </w:pPr>
            <w:r w:rsidRPr="00632928">
              <w:rPr>
                <w:rFonts w:eastAsia="Calibri"/>
                <w:lang w:val="en-US" w:eastAsia="en-US"/>
              </w:rPr>
              <w:t>E</w:t>
            </w:r>
            <w:r w:rsidRPr="00632928">
              <w:rPr>
                <w:rFonts w:eastAsia="Calibri"/>
                <w:lang w:eastAsia="en-US"/>
              </w:rPr>
              <w:t>-</w:t>
            </w:r>
            <w:r w:rsidRPr="00632928">
              <w:rPr>
                <w:rFonts w:eastAsia="Calibri"/>
                <w:lang w:val="en-US" w:eastAsia="en-US"/>
              </w:rPr>
              <w:t>MAIL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5" w:history="1">
              <w:r w:rsidRPr="00632928">
                <w:rPr>
                  <w:color w:val="0000FF"/>
                  <w:u w:val="single"/>
                  <w:lang w:val="en-US" w:eastAsia="en-US"/>
                </w:rPr>
                <w:t>rah</w:t>
              </w:r>
              <w:r w:rsidRPr="00632928">
                <w:rPr>
                  <w:color w:val="0000FF"/>
                  <w:u w:val="single"/>
                  <w:lang w:eastAsia="en-US"/>
                </w:rPr>
                <w:t>_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spb</w:t>
              </w:r>
              <w:r w:rsidRPr="00632928">
                <w:rPr>
                  <w:color w:val="0000FF"/>
                  <w:u w:val="single"/>
                  <w:lang w:eastAsia="en-US"/>
                </w:rPr>
                <w:t>@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mail</w:t>
              </w:r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632928">
              <w:rPr>
                <w:rFonts w:eastAsia="Calibri"/>
                <w:i/>
                <w:lang w:eastAsia="en-US"/>
              </w:rPr>
              <w:t xml:space="preserve">, </w:t>
            </w:r>
            <w:r w:rsidRPr="00632928">
              <w:rPr>
                <w:rFonts w:eastAsia="Calibri"/>
                <w:lang w:val="x-none" w:eastAsia="en-US"/>
              </w:rPr>
              <w:t>Сайт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6" w:history="1"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rahspb</w:t>
              </w:r>
              <w:proofErr w:type="spellEnd"/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ВРИО Директора                                                                               </w:t>
            </w:r>
          </w:p>
          <w:p w:rsidR="007621B7" w:rsidRPr="00632928" w:rsidRDefault="007621B7" w:rsidP="00AD7C23">
            <w:r w:rsidRPr="00632928">
              <w:t>Центр научных учреждений РАХ</w:t>
            </w:r>
          </w:p>
          <w:p w:rsidR="007621B7" w:rsidRPr="00632928" w:rsidRDefault="007621B7" w:rsidP="00AD7C23">
            <w:r w:rsidRPr="00632928">
              <w:t>_________________/Анникова Ю.С./</w:t>
            </w:r>
          </w:p>
        </w:tc>
        <w:tc>
          <w:tcPr>
            <w:tcW w:w="5211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rPr>
                <w:rFonts w:eastAsia="Courier New"/>
                <w:b/>
                <w:color w:val="000000"/>
                <w:lang w:bidi="ru-RU"/>
              </w:rPr>
            </w:pPr>
          </w:p>
        </w:tc>
      </w:tr>
    </w:tbl>
    <w:p w:rsidR="007621B7" w:rsidRPr="00FE0B6B" w:rsidRDefault="007621B7" w:rsidP="007621B7">
      <w:pPr>
        <w:pStyle w:val="a5"/>
      </w:pPr>
    </w:p>
    <w:p w:rsidR="007621B7" w:rsidRPr="00FE0B6B" w:rsidRDefault="007621B7" w:rsidP="007621B7">
      <w:pPr>
        <w:spacing w:before="283"/>
        <w:jc w:val="center"/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Pr="00A11176" w:rsidRDefault="007621B7" w:rsidP="007621B7">
      <w:pPr>
        <w:pStyle w:val="a5"/>
        <w:jc w:val="right"/>
      </w:pPr>
      <w:r w:rsidRPr="00A11176">
        <w:lastRenderedPageBreak/>
        <w:t>Приложение №1</w:t>
      </w:r>
    </w:p>
    <w:p w:rsidR="007621B7" w:rsidRPr="00A11176" w:rsidRDefault="007621B7" w:rsidP="007621B7">
      <w:pPr>
        <w:pStyle w:val="a5"/>
        <w:jc w:val="right"/>
      </w:pPr>
      <w:r w:rsidRPr="00A11176">
        <w:t xml:space="preserve">                                                        </w:t>
      </w:r>
      <w:r>
        <w:t xml:space="preserve">            </w:t>
      </w:r>
      <w:r w:rsidRPr="00A11176">
        <w:t>к Договору №</w:t>
      </w:r>
      <w:r>
        <w:t>______________</w:t>
      </w:r>
      <w:r w:rsidRPr="00A11176">
        <w:t xml:space="preserve"> </w:t>
      </w:r>
      <w:proofErr w:type="gramStart"/>
      <w:r w:rsidRPr="00A11176">
        <w:t>от</w:t>
      </w:r>
      <w:r>
        <w:t xml:space="preserve">  _</w:t>
      </w:r>
      <w:proofErr w:type="gramEnd"/>
      <w:r>
        <w:t xml:space="preserve">___________2026 г. </w:t>
      </w:r>
    </w:p>
    <w:p w:rsidR="007621B7" w:rsidRDefault="007621B7" w:rsidP="007621B7">
      <w:pPr>
        <w:pStyle w:val="xl46"/>
        <w:spacing w:before="0" w:beforeAutospacing="0" w:after="0" w:afterAutospacing="0"/>
      </w:pPr>
    </w:p>
    <w:p w:rsidR="007621B7" w:rsidRDefault="007621B7" w:rsidP="007621B7">
      <w:pPr>
        <w:pStyle w:val="xl46"/>
        <w:spacing w:before="0" w:beforeAutospacing="0" w:after="0" w:afterAutospacing="0"/>
      </w:pPr>
    </w:p>
    <w:p w:rsidR="007621B7" w:rsidRDefault="007621B7" w:rsidP="007621B7">
      <w:pPr>
        <w:pStyle w:val="xl46"/>
        <w:spacing w:before="0" w:beforeAutospacing="0" w:after="0" w:afterAutospacing="0"/>
      </w:pPr>
    </w:p>
    <w:p w:rsidR="007621B7" w:rsidRDefault="007621B7" w:rsidP="007621B7">
      <w:pPr>
        <w:pStyle w:val="xl46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805A23">
        <w:rPr>
          <w:rFonts w:ascii="Times New Roman" w:hAnsi="Times New Roman"/>
          <w:sz w:val="24"/>
          <w:szCs w:val="24"/>
        </w:rPr>
        <w:t xml:space="preserve">Перечень оборудования </w:t>
      </w:r>
    </w:p>
    <w:p w:rsidR="007621B7" w:rsidRDefault="007621B7" w:rsidP="007621B7">
      <w:pPr>
        <w:pStyle w:val="xl46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3135"/>
        <w:gridCol w:w="1992"/>
        <w:gridCol w:w="1983"/>
        <w:gridCol w:w="1999"/>
      </w:tblGrid>
      <w:tr w:rsidR="007621B7" w:rsidTr="00AD7C23">
        <w:tc>
          <w:tcPr>
            <w:tcW w:w="817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82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000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2000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2000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sz w:val="24"/>
                <w:szCs w:val="24"/>
              </w:rPr>
              <w:t>Место установки</w:t>
            </w:r>
          </w:p>
        </w:tc>
      </w:tr>
      <w:tr w:rsidR="007621B7" w:rsidRPr="00C64D7B" w:rsidTr="00AD7C23">
        <w:tc>
          <w:tcPr>
            <w:tcW w:w="817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182" w:type="dxa"/>
          </w:tcPr>
          <w:p w:rsidR="007621B7" w:rsidRPr="002F092F" w:rsidRDefault="007621B7" w:rsidP="00AD7C23">
            <w:pPr>
              <w:snapToGrid w:val="0"/>
              <w:jc w:val="center"/>
            </w:pPr>
            <w:r w:rsidRPr="002F092F">
              <w:t>Автомат питьевой воды</w:t>
            </w:r>
          </w:p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000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C64D7B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Экомастер</w:t>
            </w:r>
            <w:proofErr w:type="spellEnd"/>
            <w:r w:rsidRPr="00C64D7B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WLHCS2500IT</w:t>
            </w:r>
          </w:p>
        </w:tc>
        <w:tc>
          <w:tcPr>
            <w:tcW w:w="2000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000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b w:val="0"/>
                <w:sz w:val="24"/>
                <w:szCs w:val="24"/>
              </w:rPr>
              <w:t>199034, Санкт-Петербург, Университетская наб. д 17, литер Ц, 2 этаж, помещение санузла</w:t>
            </w:r>
          </w:p>
        </w:tc>
      </w:tr>
    </w:tbl>
    <w:p w:rsidR="007621B7" w:rsidRPr="00805A23" w:rsidRDefault="007621B7" w:rsidP="007621B7">
      <w:pPr>
        <w:pStyle w:val="xl46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137"/>
        <w:gridCol w:w="5211"/>
      </w:tblGrid>
      <w:tr w:rsidR="007621B7" w:rsidRPr="00632928" w:rsidTr="00AD7C23">
        <w:tc>
          <w:tcPr>
            <w:tcW w:w="5137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 w:rsidRPr="00632928">
              <w:rPr>
                <w:rFonts w:eastAsia="Courier New"/>
                <w:b/>
                <w:color w:val="000000"/>
                <w:lang w:bidi="ru-RU"/>
              </w:rPr>
              <w:t>ЗАКАЗЧИК:</w:t>
            </w:r>
          </w:p>
        </w:tc>
        <w:tc>
          <w:tcPr>
            <w:tcW w:w="5211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>
              <w:rPr>
                <w:rFonts w:eastAsia="Courier New"/>
                <w:b/>
                <w:color w:val="000000"/>
                <w:lang w:bidi="ru-RU"/>
              </w:rPr>
              <w:t>ИСПОЛНИТЕЛЬ</w:t>
            </w:r>
            <w:r w:rsidRPr="00632928">
              <w:rPr>
                <w:rFonts w:eastAsia="Courier New"/>
                <w:b/>
                <w:color w:val="000000"/>
                <w:lang w:bidi="ru-RU"/>
              </w:rPr>
              <w:t>:</w:t>
            </w:r>
          </w:p>
        </w:tc>
      </w:tr>
      <w:tr w:rsidR="007621B7" w:rsidRPr="00632928" w:rsidTr="00AD7C23">
        <w:tc>
          <w:tcPr>
            <w:tcW w:w="5137" w:type="dxa"/>
            <w:shd w:val="clear" w:color="auto" w:fill="auto"/>
          </w:tcPr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Федеральное государственное бюджетное </w:t>
            </w:r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>учреждение «Российская академия художеств»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Юридический адрес: 119034, г. Москва, ул.  Пречистенка, дом 21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Почтовый и фактический адрес: 199034, г. Санкт-Петербург, 3-я линия В,О., дом 2-а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Банковские реквизиты: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ИНН 7704012975</w:t>
            </w:r>
            <w:r w:rsidRPr="00632928">
              <w:rPr>
                <w:rFonts w:eastAsia="Calibri"/>
                <w:lang w:eastAsia="en-US"/>
              </w:rPr>
              <w:t xml:space="preserve"> </w:t>
            </w:r>
            <w:r w:rsidRPr="00632928">
              <w:rPr>
                <w:rFonts w:eastAsia="Calibri"/>
                <w:lang w:val="x-none" w:eastAsia="en-US"/>
              </w:rPr>
              <w:t>КПП 780143001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УФК по Нижегородской области (Центр научных учреждений РАХ, л/с 2</w:t>
            </w:r>
            <w:r>
              <w:rPr>
                <w:rFonts w:eastAsia="Calibri"/>
                <w:lang w:eastAsia="en-US"/>
              </w:rPr>
              <w:t>0</w:t>
            </w:r>
            <w:r w:rsidRPr="00632928">
              <w:rPr>
                <w:rFonts w:eastAsia="Calibri"/>
                <w:lang w:val="x-none" w:eastAsia="en-US"/>
              </w:rPr>
              <w:t xml:space="preserve">726Н59070) </w:t>
            </w:r>
          </w:p>
          <w:p w:rsidR="007621B7" w:rsidRPr="00632928" w:rsidRDefault="007621B7" w:rsidP="00AD7C23">
            <w:pPr>
              <w:rPr>
                <w:rFonts w:eastAsia="Calibri"/>
                <w:color w:val="000000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Банк   </w:t>
            </w:r>
            <w:r w:rsidRPr="00632928">
              <w:rPr>
                <w:rFonts w:eastAsia="Calibri"/>
                <w:color w:val="000000"/>
                <w:lang w:val="x-none" w:eastAsia="en-US"/>
              </w:rPr>
              <w:t>ОКЦ № 1 ВВГУ Банка России//УФК по Нижегородской области,  г. Нижний Новгород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р/с 03214643000000013225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БИК 012202102 ОКТМО 40307000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к/с 40102810745370000024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ОКПО 25293227  ОГРН 1027739128350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ОКВЭД 72.20, 68.20, 82.30, 90.03, 91.01 </w:t>
            </w:r>
          </w:p>
          <w:p w:rsidR="007621B7" w:rsidRPr="00632928" w:rsidRDefault="007621B7" w:rsidP="00AD7C23">
            <w:pPr>
              <w:rPr>
                <w:rFonts w:eastAsia="Calibri"/>
                <w:i/>
                <w:lang w:eastAsia="en-US"/>
              </w:rPr>
            </w:pPr>
            <w:r w:rsidRPr="00632928">
              <w:rPr>
                <w:rFonts w:eastAsia="Calibri"/>
                <w:lang w:val="en-US" w:eastAsia="en-US"/>
              </w:rPr>
              <w:t>E</w:t>
            </w:r>
            <w:r w:rsidRPr="00632928">
              <w:rPr>
                <w:rFonts w:eastAsia="Calibri"/>
                <w:lang w:eastAsia="en-US"/>
              </w:rPr>
              <w:t>-</w:t>
            </w:r>
            <w:r w:rsidRPr="00632928">
              <w:rPr>
                <w:rFonts w:eastAsia="Calibri"/>
                <w:lang w:val="en-US" w:eastAsia="en-US"/>
              </w:rPr>
              <w:t>MAIL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7" w:history="1">
              <w:r w:rsidRPr="00632928">
                <w:rPr>
                  <w:color w:val="0000FF"/>
                  <w:u w:val="single"/>
                  <w:lang w:val="en-US" w:eastAsia="en-US"/>
                </w:rPr>
                <w:t>rah</w:t>
              </w:r>
              <w:r w:rsidRPr="00632928">
                <w:rPr>
                  <w:color w:val="0000FF"/>
                  <w:u w:val="single"/>
                  <w:lang w:eastAsia="en-US"/>
                </w:rPr>
                <w:t>_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spb</w:t>
              </w:r>
              <w:r w:rsidRPr="00632928">
                <w:rPr>
                  <w:color w:val="0000FF"/>
                  <w:u w:val="single"/>
                  <w:lang w:eastAsia="en-US"/>
                </w:rPr>
                <w:t>@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mail</w:t>
              </w:r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632928">
              <w:rPr>
                <w:rFonts w:eastAsia="Calibri"/>
                <w:i/>
                <w:lang w:eastAsia="en-US"/>
              </w:rPr>
              <w:t xml:space="preserve">, </w:t>
            </w:r>
            <w:r w:rsidRPr="00632928">
              <w:rPr>
                <w:rFonts w:eastAsia="Calibri"/>
                <w:lang w:val="x-none" w:eastAsia="en-US"/>
              </w:rPr>
              <w:t>Сайт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8" w:history="1"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rahspb</w:t>
              </w:r>
              <w:proofErr w:type="spellEnd"/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ВРИО Директора                                                                               </w:t>
            </w:r>
          </w:p>
          <w:p w:rsidR="007621B7" w:rsidRPr="00632928" w:rsidRDefault="007621B7" w:rsidP="00AD7C23">
            <w:r w:rsidRPr="00632928">
              <w:t>Центр научных учреждений РАХ</w:t>
            </w:r>
          </w:p>
          <w:p w:rsidR="007621B7" w:rsidRPr="00632928" w:rsidRDefault="007621B7" w:rsidP="00AD7C23">
            <w:r w:rsidRPr="00632928">
              <w:t>_________________/Анникова Ю.С./</w:t>
            </w:r>
          </w:p>
        </w:tc>
        <w:tc>
          <w:tcPr>
            <w:tcW w:w="5211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rPr>
                <w:rFonts w:eastAsia="Courier New"/>
                <w:b/>
                <w:color w:val="000000"/>
                <w:lang w:bidi="ru-RU"/>
              </w:rPr>
            </w:pPr>
          </w:p>
        </w:tc>
      </w:tr>
    </w:tbl>
    <w:p w:rsidR="007621B7" w:rsidRDefault="007621B7" w:rsidP="007621B7">
      <w:pPr>
        <w:pStyle w:val="xl46"/>
        <w:spacing w:before="0" w:beforeAutospacing="0" w:after="0" w:afterAutospacing="0"/>
      </w:pPr>
    </w:p>
    <w:p w:rsidR="007621B7" w:rsidRDefault="007621B7" w:rsidP="007621B7">
      <w:pPr>
        <w:pStyle w:val="3"/>
      </w:pPr>
    </w:p>
    <w:p w:rsidR="007621B7" w:rsidRDefault="007621B7" w:rsidP="007621B7">
      <w:pPr>
        <w:pStyle w:val="3"/>
      </w:pPr>
    </w:p>
    <w:p w:rsidR="007621B7" w:rsidRDefault="007621B7" w:rsidP="007621B7">
      <w:pPr>
        <w:pStyle w:val="3"/>
      </w:pPr>
    </w:p>
    <w:p w:rsidR="007621B7" w:rsidRDefault="007621B7" w:rsidP="007621B7">
      <w:pPr>
        <w:pStyle w:val="3"/>
      </w:pPr>
    </w:p>
    <w:p w:rsidR="007621B7" w:rsidRDefault="007621B7" w:rsidP="007621B7">
      <w:pPr>
        <w:pStyle w:val="3"/>
      </w:pPr>
    </w:p>
    <w:p w:rsidR="007621B7" w:rsidRDefault="007621B7" w:rsidP="007621B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7621B7" w:rsidRDefault="007621B7" w:rsidP="007621B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7621B7" w:rsidRDefault="007621B7" w:rsidP="007621B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7621B7" w:rsidRDefault="007621B7" w:rsidP="007621B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7621B7" w:rsidRDefault="007621B7" w:rsidP="007621B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7621B7" w:rsidRDefault="007621B7" w:rsidP="007621B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7621B7" w:rsidRDefault="007621B7" w:rsidP="007621B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7621B7" w:rsidRDefault="007621B7" w:rsidP="007621B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7621B7" w:rsidRDefault="007621B7" w:rsidP="007621B7">
      <w:pPr>
        <w:spacing w:line="360" w:lineRule="auto"/>
        <w:rPr>
          <w:b/>
          <w:bCs/>
        </w:rPr>
      </w:pPr>
    </w:p>
    <w:p w:rsidR="007621B7" w:rsidRPr="00A11176" w:rsidRDefault="007621B7" w:rsidP="007621B7">
      <w:pPr>
        <w:pStyle w:val="a5"/>
      </w:pPr>
      <w:r>
        <w:rPr>
          <w:b/>
          <w:bCs/>
        </w:rPr>
        <w:t xml:space="preserve">                                                                                                                                      </w:t>
      </w:r>
      <w:r>
        <w:t>Приложение №2</w:t>
      </w:r>
    </w:p>
    <w:p w:rsidR="007621B7" w:rsidRDefault="007621B7" w:rsidP="007621B7">
      <w:pPr>
        <w:pStyle w:val="a5"/>
        <w:jc w:val="right"/>
      </w:pPr>
      <w:r w:rsidRPr="00A11176">
        <w:t xml:space="preserve">                                                        </w:t>
      </w:r>
      <w:r>
        <w:t xml:space="preserve">                 к Договору № __________/26 от ___________ г.</w:t>
      </w:r>
      <w:r w:rsidRPr="00A11176">
        <w:t xml:space="preserve"> </w:t>
      </w:r>
    </w:p>
    <w:p w:rsidR="007621B7" w:rsidRDefault="007621B7" w:rsidP="007621B7">
      <w:pPr>
        <w:pStyle w:val="a5"/>
      </w:pPr>
    </w:p>
    <w:p w:rsidR="007621B7" w:rsidRPr="00E22D73" w:rsidRDefault="007621B7" w:rsidP="007621B7">
      <w:pPr>
        <w:pStyle w:val="a5"/>
        <w:rPr>
          <w:b/>
        </w:rPr>
      </w:pPr>
    </w:p>
    <w:p w:rsidR="007621B7" w:rsidRPr="00E22D73" w:rsidRDefault="007621B7" w:rsidP="007621B7">
      <w:pPr>
        <w:pStyle w:val="a5"/>
        <w:jc w:val="center"/>
        <w:rPr>
          <w:b/>
        </w:rPr>
      </w:pPr>
      <w:r w:rsidRPr="00E22D73">
        <w:rPr>
          <w:b/>
        </w:rPr>
        <w:t>Спецификация</w:t>
      </w:r>
    </w:p>
    <w:p w:rsidR="007621B7" w:rsidRDefault="007621B7" w:rsidP="007621B7">
      <w:pPr>
        <w:pStyle w:val="a5"/>
        <w:jc w:val="center"/>
      </w:pPr>
      <w:r>
        <w:t xml:space="preserve">на оказание услуг </w:t>
      </w:r>
      <w:r w:rsidRPr="00E22D73">
        <w:t>техническое (сервисное) обслуживание (в да</w:t>
      </w:r>
      <w:r>
        <w:t>льнейшем Обслуживание) автомата</w:t>
      </w:r>
      <w:r w:rsidRPr="00E22D73">
        <w:t xml:space="preserve"> очистки питьевой воды (в дальн</w:t>
      </w:r>
      <w:r>
        <w:t>ейшем Оборудование)</w:t>
      </w:r>
      <w:r w:rsidRPr="00E22D73">
        <w:t xml:space="preserve"> по адресу: Санкт-Петербург, Университетская наб. д 17, литер Ц</w:t>
      </w:r>
      <w:r>
        <w:t>, 2 этаж, помещение санузла (помещение Научной Библиотеки РАХ).</w:t>
      </w:r>
    </w:p>
    <w:p w:rsidR="007621B7" w:rsidRDefault="007621B7" w:rsidP="007621B7">
      <w:pPr>
        <w:pStyle w:val="a5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2762"/>
        <w:gridCol w:w="1655"/>
        <w:gridCol w:w="1656"/>
        <w:gridCol w:w="1661"/>
        <w:gridCol w:w="1649"/>
      </w:tblGrid>
      <w:tr w:rsidR="007621B7" w:rsidTr="00AD7C23">
        <w:tc>
          <w:tcPr>
            <w:tcW w:w="534" w:type="dxa"/>
          </w:tcPr>
          <w:p w:rsidR="007621B7" w:rsidRPr="00E2381E" w:rsidRDefault="007621B7" w:rsidP="00AD7C23">
            <w:pPr>
              <w:pStyle w:val="a5"/>
              <w:jc w:val="center"/>
              <w:rPr>
                <w:b/>
              </w:rPr>
            </w:pPr>
            <w:r w:rsidRPr="00E2381E">
              <w:rPr>
                <w:b/>
              </w:rPr>
              <w:t>№</w:t>
            </w:r>
          </w:p>
        </w:tc>
        <w:tc>
          <w:tcPr>
            <w:tcW w:w="2798" w:type="dxa"/>
          </w:tcPr>
          <w:p w:rsidR="007621B7" w:rsidRPr="00E2381E" w:rsidRDefault="007621B7" w:rsidP="00AD7C23">
            <w:pPr>
              <w:pStyle w:val="a5"/>
              <w:jc w:val="center"/>
              <w:rPr>
                <w:b/>
              </w:rPr>
            </w:pPr>
            <w:r w:rsidRPr="00E2381E">
              <w:rPr>
                <w:b/>
              </w:rPr>
              <w:t>Наименование</w:t>
            </w:r>
          </w:p>
        </w:tc>
        <w:tc>
          <w:tcPr>
            <w:tcW w:w="1666" w:type="dxa"/>
          </w:tcPr>
          <w:p w:rsidR="007621B7" w:rsidRPr="00E2381E" w:rsidRDefault="007621B7" w:rsidP="00AD7C23">
            <w:pPr>
              <w:pStyle w:val="a5"/>
              <w:jc w:val="center"/>
              <w:rPr>
                <w:b/>
              </w:rPr>
            </w:pPr>
            <w:r w:rsidRPr="00E2381E">
              <w:rPr>
                <w:b/>
              </w:rPr>
              <w:t>Единица измерения</w:t>
            </w:r>
          </w:p>
        </w:tc>
        <w:tc>
          <w:tcPr>
            <w:tcW w:w="1667" w:type="dxa"/>
          </w:tcPr>
          <w:p w:rsidR="007621B7" w:rsidRPr="00E2381E" w:rsidRDefault="007621B7" w:rsidP="00AD7C23">
            <w:pPr>
              <w:pStyle w:val="a5"/>
              <w:jc w:val="center"/>
              <w:rPr>
                <w:b/>
              </w:rPr>
            </w:pPr>
            <w:r w:rsidRPr="00E2381E">
              <w:rPr>
                <w:b/>
              </w:rPr>
              <w:t>Цена с НДС 20% за единицу измерения</w:t>
            </w:r>
          </w:p>
        </w:tc>
        <w:tc>
          <w:tcPr>
            <w:tcW w:w="1667" w:type="dxa"/>
          </w:tcPr>
          <w:p w:rsidR="007621B7" w:rsidRPr="00E2381E" w:rsidRDefault="007621B7" w:rsidP="00AD7C23">
            <w:pPr>
              <w:pStyle w:val="a5"/>
              <w:jc w:val="center"/>
              <w:rPr>
                <w:b/>
              </w:rPr>
            </w:pPr>
            <w:r w:rsidRPr="00E2381E">
              <w:rPr>
                <w:b/>
              </w:rPr>
              <w:t>Количество</w:t>
            </w:r>
          </w:p>
        </w:tc>
        <w:tc>
          <w:tcPr>
            <w:tcW w:w="1667" w:type="dxa"/>
          </w:tcPr>
          <w:p w:rsidR="007621B7" w:rsidRPr="00E2381E" w:rsidRDefault="007621B7" w:rsidP="00AD7C23">
            <w:pPr>
              <w:pStyle w:val="a5"/>
              <w:jc w:val="center"/>
              <w:rPr>
                <w:b/>
              </w:rPr>
            </w:pPr>
            <w:r w:rsidRPr="00E2381E">
              <w:rPr>
                <w:b/>
              </w:rPr>
              <w:t>Общая цена с НДС</w:t>
            </w:r>
            <w:r>
              <w:rPr>
                <w:b/>
              </w:rPr>
              <w:t>/Без НДС</w:t>
            </w:r>
            <w:r w:rsidRPr="00E2381E">
              <w:rPr>
                <w:b/>
              </w:rPr>
              <w:t xml:space="preserve"> </w:t>
            </w:r>
          </w:p>
        </w:tc>
      </w:tr>
      <w:tr w:rsidR="007621B7" w:rsidTr="00AD7C23">
        <w:tc>
          <w:tcPr>
            <w:tcW w:w="534" w:type="dxa"/>
          </w:tcPr>
          <w:p w:rsidR="007621B7" w:rsidRDefault="007621B7" w:rsidP="00AD7C23">
            <w:pPr>
              <w:pStyle w:val="a5"/>
              <w:jc w:val="center"/>
            </w:pPr>
            <w:r>
              <w:t>1</w:t>
            </w:r>
          </w:p>
        </w:tc>
        <w:tc>
          <w:tcPr>
            <w:tcW w:w="2798" w:type="dxa"/>
          </w:tcPr>
          <w:p w:rsidR="007621B7" w:rsidRDefault="007621B7" w:rsidP="00AD7C23">
            <w:pPr>
              <w:pStyle w:val="a5"/>
              <w:jc w:val="center"/>
            </w:pPr>
            <w:r>
              <w:t xml:space="preserve">Сервисное обслуживание </w:t>
            </w:r>
          </w:p>
        </w:tc>
        <w:tc>
          <w:tcPr>
            <w:tcW w:w="1666" w:type="dxa"/>
          </w:tcPr>
          <w:p w:rsidR="007621B7" w:rsidRDefault="007621B7" w:rsidP="00AD7C23">
            <w:pPr>
              <w:pStyle w:val="a5"/>
              <w:jc w:val="center"/>
            </w:pPr>
            <w:r>
              <w:t>услуга</w:t>
            </w:r>
          </w:p>
        </w:tc>
        <w:tc>
          <w:tcPr>
            <w:tcW w:w="1667" w:type="dxa"/>
          </w:tcPr>
          <w:p w:rsidR="007621B7" w:rsidRDefault="007621B7" w:rsidP="00AD7C23">
            <w:pPr>
              <w:pStyle w:val="a5"/>
              <w:jc w:val="center"/>
            </w:pPr>
            <w:r>
              <w:t>0.00</w:t>
            </w:r>
          </w:p>
        </w:tc>
        <w:tc>
          <w:tcPr>
            <w:tcW w:w="1667" w:type="dxa"/>
          </w:tcPr>
          <w:p w:rsidR="007621B7" w:rsidRDefault="007621B7" w:rsidP="00AD7C23">
            <w:pPr>
              <w:pStyle w:val="a5"/>
              <w:jc w:val="center"/>
            </w:pPr>
            <w:r>
              <w:t>2</w:t>
            </w:r>
          </w:p>
        </w:tc>
        <w:tc>
          <w:tcPr>
            <w:tcW w:w="1667" w:type="dxa"/>
          </w:tcPr>
          <w:p w:rsidR="007621B7" w:rsidRDefault="007621B7" w:rsidP="00AD7C23">
            <w:pPr>
              <w:pStyle w:val="a5"/>
              <w:jc w:val="center"/>
            </w:pPr>
            <w:r>
              <w:t>0.00</w:t>
            </w:r>
          </w:p>
        </w:tc>
      </w:tr>
      <w:tr w:rsidR="007621B7" w:rsidTr="00AD7C23">
        <w:tc>
          <w:tcPr>
            <w:tcW w:w="8332" w:type="dxa"/>
            <w:gridSpan w:val="5"/>
          </w:tcPr>
          <w:p w:rsidR="007621B7" w:rsidRDefault="007621B7" w:rsidP="00AD7C23">
            <w:pPr>
              <w:pStyle w:val="a5"/>
              <w:jc w:val="center"/>
            </w:pPr>
          </w:p>
        </w:tc>
        <w:tc>
          <w:tcPr>
            <w:tcW w:w="1667" w:type="dxa"/>
          </w:tcPr>
          <w:p w:rsidR="007621B7" w:rsidRDefault="007621B7" w:rsidP="00AD7C23">
            <w:pPr>
              <w:pStyle w:val="a5"/>
              <w:jc w:val="center"/>
            </w:pPr>
            <w:r>
              <w:t>0.00</w:t>
            </w:r>
          </w:p>
        </w:tc>
      </w:tr>
    </w:tbl>
    <w:p w:rsidR="007621B7" w:rsidRPr="00E22D73" w:rsidRDefault="007621B7" w:rsidP="007621B7">
      <w:pPr>
        <w:pStyle w:val="a5"/>
        <w:jc w:val="center"/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137"/>
        <w:gridCol w:w="5211"/>
      </w:tblGrid>
      <w:tr w:rsidR="007621B7" w:rsidRPr="00632928" w:rsidTr="00AD7C23">
        <w:tc>
          <w:tcPr>
            <w:tcW w:w="5137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 w:rsidRPr="00632928">
              <w:rPr>
                <w:rFonts w:eastAsia="Courier New"/>
                <w:b/>
                <w:color w:val="000000"/>
                <w:lang w:bidi="ru-RU"/>
              </w:rPr>
              <w:t>ЗАКАЗЧИК:</w:t>
            </w:r>
          </w:p>
        </w:tc>
        <w:tc>
          <w:tcPr>
            <w:tcW w:w="5211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>
              <w:rPr>
                <w:rFonts w:eastAsia="Courier New"/>
                <w:b/>
                <w:color w:val="000000"/>
                <w:lang w:bidi="ru-RU"/>
              </w:rPr>
              <w:t>ИСПОЛНИТЕЛЬ</w:t>
            </w:r>
            <w:r w:rsidRPr="00632928">
              <w:rPr>
                <w:rFonts w:eastAsia="Courier New"/>
                <w:b/>
                <w:color w:val="000000"/>
                <w:lang w:bidi="ru-RU"/>
              </w:rPr>
              <w:t>:</w:t>
            </w:r>
          </w:p>
        </w:tc>
      </w:tr>
      <w:tr w:rsidR="007621B7" w:rsidRPr="00632928" w:rsidTr="00AD7C23">
        <w:tc>
          <w:tcPr>
            <w:tcW w:w="5137" w:type="dxa"/>
            <w:shd w:val="clear" w:color="auto" w:fill="auto"/>
          </w:tcPr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Федеральное государственное бюджетное </w:t>
            </w:r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>учреждение «Российская академия художеств»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Юридический адрес: 119034, г. Москва, ул.  Пречистенка, дом 21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Почтовый и фактический адрес: 199034, г. Санкт-Петербург, 3-я линия В,О., дом 2-а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Банковские реквизиты: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ИНН 7704012975</w:t>
            </w:r>
            <w:r w:rsidRPr="00632928">
              <w:rPr>
                <w:rFonts w:eastAsia="Calibri"/>
                <w:lang w:eastAsia="en-US"/>
              </w:rPr>
              <w:t xml:space="preserve"> </w:t>
            </w:r>
            <w:r w:rsidRPr="00632928">
              <w:rPr>
                <w:rFonts w:eastAsia="Calibri"/>
                <w:lang w:val="x-none" w:eastAsia="en-US"/>
              </w:rPr>
              <w:t>КПП 780143001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УФК по Нижегородской области (Центр научных учреждений РАХ, л/с 2</w:t>
            </w:r>
            <w:r>
              <w:rPr>
                <w:rFonts w:eastAsia="Calibri"/>
                <w:lang w:eastAsia="en-US"/>
              </w:rPr>
              <w:t>0</w:t>
            </w:r>
            <w:r w:rsidRPr="00632928">
              <w:rPr>
                <w:rFonts w:eastAsia="Calibri"/>
                <w:lang w:val="x-none" w:eastAsia="en-US"/>
              </w:rPr>
              <w:t xml:space="preserve">726Н59070) </w:t>
            </w:r>
          </w:p>
          <w:p w:rsidR="007621B7" w:rsidRPr="00632928" w:rsidRDefault="007621B7" w:rsidP="00AD7C23">
            <w:pPr>
              <w:rPr>
                <w:rFonts w:eastAsia="Calibri"/>
                <w:color w:val="000000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Банк   </w:t>
            </w:r>
            <w:r w:rsidRPr="00632928">
              <w:rPr>
                <w:rFonts w:eastAsia="Calibri"/>
                <w:color w:val="000000"/>
                <w:lang w:val="x-none" w:eastAsia="en-US"/>
              </w:rPr>
              <w:t>ОКЦ № 1 ВВГУ Банка России//УФК по Нижегородской области,  г. Нижний Новгород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р/с 03214643000000013225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БИК 012202102 ОКТМО 40307000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к/с 40102810745370000024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ОКПО 25293227  ОГРН 1027739128350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ОКВЭД 72.20, 68.20, 82.30, 90.03, 91.01 </w:t>
            </w:r>
          </w:p>
          <w:p w:rsidR="007621B7" w:rsidRPr="00632928" w:rsidRDefault="007621B7" w:rsidP="00AD7C23">
            <w:pPr>
              <w:rPr>
                <w:rFonts w:eastAsia="Calibri"/>
                <w:i/>
                <w:lang w:eastAsia="en-US"/>
              </w:rPr>
            </w:pPr>
            <w:r w:rsidRPr="00632928">
              <w:rPr>
                <w:rFonts w:eastAsia="Calibri"/>
                <w:lang w:val="en-US" w:eastAsia="en-US"/>
              </w:rPr>
              <w:t>E</w:t>
            </w:r>
            <w:r w:rsidRPr="00632928">
              <w:rPr>
                <w:rFonts w:eastAsia="Calibri"/>
                <w:lang w:eastAsia="en-US"/>
              </w:rPr>
              <w:t>-</w:t>
            </w:r>
            <w:r w:rsidRPr="00632928">
              <w:rPr>
                <w:rFonts w:eastAsia="Calibri"/>
                <w:lang w:val="en-US" w:eastAsia="en-US"/>
              </w:rPr>
              <w:t>MAIL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9" w:history="1">
              <w:r w:rsidRPr="00632928">
                <w:rPr>
                  <w:color w:val="0000FF"/>
                  <w:u w:val="single"/>
                  <w:lang w:val="en-US" w:eastAsia="en-US"/>
                </w:rPr>
                <w:t>rah</w:t>
              </w:r>
              <w:r w:rsidRPr="00632928">
                <w:rPr>
                  <w:color w:val="0000FF"/>
                  <w:u w:val="single"/>
                  <w:lang w:eastAsia="en-US"/>
                </w:rPr>
                <w:t>_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spb</w:t>
              </w:r>
              <w:r w:rsidRPr="00632928">
                <w:rPr>
                  <w:color w:val="0000FF"/>
                  <w:u w:val="single"/>
                  <w:lang w:eastAsia="en-US"/>
                </w:rPr>
                <w:t>@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mail</w:t>
              </w:r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632928">
              <w:rPr>
                <w:rFonts w:eastAsia="Calibri"/>
                <w:i/>
                <w:lang w:eastAsia="en-US"/>
              </w:rPr>
              <w:t xml:space="preserve">, </w:t>
            </w:r>
            <w:r w:rsidRPr="00632928">
              <w:rPr>
                <w:rFonts w:eastAsia="Calibri"/>
                <w:lang w:val="x-none" w:eastAsia="en-US"/>
              </w:rPr>
              <w:t>Сайт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10" w:history="1"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rahspb</w:t>
              </w:r>
              <w:proofErr w:type="spellEnd"/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ВРИО Директора                                                                               </w:t>
            </w:r>
          </w:p>
          <w:p w:rsidR="007621B7" w:rsidRPr="00632928" w:rsidRDefault="007621B7" w:rsidP="00AD7C23">
            <w:r w:rsidRPr="00632928">
              <w:t>Центр научных учреждений РАХ</w:t>
            </w:r>
          </w:p>
          <w:p w:rsidR="007621B7" w:rsidRPr="00632928" w:rsidRDefault="007621B7" w:rsidP="00AD7C23">
            <w:r w:rsidRPr="00632928">
              <w:t>_________________/Анникова Ю.С./</w:t>
            </w:r>
          </w:p>
        </w:tc>
        <w:tc>
          <w:tcPr>
            <w:tcW w:w="5211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rPr>
                <w:rFonts w:eastAsia="Courier New"/>
                <w:b/>
                <w:color w:val="000000"/>
                <w:lang w:bidi="ru-RU"/>
              </w:rPr>
            </w:pPr>
          </w:p>
        </w:tc>
      </w:tr>
    </w:tbl>
    <w:p w:rsidR="007621B7" w:rsidRDefault="007621B7" w:rsidP="007621B7">
      <w:pPr>
        <w:pStyle w:val="3"/>
        <w:jc w:val="left"/>
      </w:pPr>
    </w:p>
    <w:p w:rsidR="007621B7" w:rsidRPr="00E22D73" w:rsidRDefault="007621B7" w:rsidP="007621B7"/>
    <w:p w:rsidR="007621B7" w:rsidRDefault="007621B7" w:rsidP="007621B7">
      <w:pPr>
        <w:framePr w:w="4811" w:h="20" w:hSpace="180" w:wrap="notBeside" w:vAnchor="text" w:hAnchor="text" w:x="5378" w:y="1"/>
      </w:pPr>
    </w:p>
    <w:p w:rsidR="007621B7" w:rsidRDefault="007621B7" w:rsidP="007621B7">
      <w:pPr>
        <w:pStyle w:val="3"/>
        <w:tabs>
          <w:tab w:val="left" w:pos="1710"/>
        </w:tabs>
        <w:jc w:val="left"/>
      </w:pPr>
    </w:p>
    <w:p w:rsidR="007621B7" w:rsidRDefault="007621B7" w:rsidP="007621B7">
      <w:pPr>
        <w:pStyle w:val="xl26"/>
        <w:spacing w:before="0" w:beforeAutospacing="0" w:after="0" w:afterAutospacing="0"/>
      </w:pPr>
      <w:r>
        <w:t xml:space="preserve">                       </w:t>
      </w:r>
    </w:p>
    <w:p w:rsidR="007621B7" w:rsidRDefault="007621B7" w:rsidP="007621B7">
      <w:pPr>
        <w:pStyle w:val="xl26"/>
        <w:spacing w:before="0" w:beforeAutospacing="0" w:after="0" w:afterAutospacing="0"/>
      </w:pPr>
    </w:p>
    <w:p w:rsidR="007621B7" w:rsidRDefault="007621B7" w:rsidP="007621B7">
      <w:pPr>
        <w:pStyle w:val="xl26"/>
        <w:spacing w:before="0" w:beforeAutospacing="0" w:after="0" w:afterAutospacing="0"/>
      </w:pPr>
    </w:p>
    <w:p w:rsidR="007621B7" w:rsidRDefault="007621B7" w:rsidP="007621B7">
      <w:pPr>
        <w:pStyle w:val="xl26"/>
        <w:spacing w:before="0" w:beforeAutospacing="0" w:after="0" w:afterAutospacing="0"/>
      </w:pPr>
    </w:p>
    <w:p w:rsidR="007621B7" w:rsidRDefault="007621B7" w:rsidP="007621B7">
      <w:pPr>
        <w:pStyle w:val="xl26"/>
        <w:spacing w:before="0" w:beforeAutospacing="0" w:after="0" w:afterAutospacing="0"/>
      </w:pPr>
    </w:p>
    <w:p w:rsidR="007621B7" w:rsidRDefault="007621B7" w:rsidP="007621B7">
      <w:pPr>
        <w:pStyle w:val="xl26"/>
        <w:spacing w:before="0" w:beforeAutospacing="0" w:after="0" w:afterAutospacing="0"/>
      </w:pPr>
    </w:p>
    <w:p w:rsidR="007621B7" w:rsidRDefault="007621B7" w:rsidP="007621B7"/>
    <w:p w:rsidR="007621B7" w:rsidRPr="00A11176" w:rsidRDefault="007621B7" w:rsidP="007621B7">
      <w:pPr>
        <w:pStyle w:val="a5"/>
      </w:pPr>
      <w:r>
        <w:rPr>
          <w:b/>
          <w:bCs/>
        </w:rPr>
        <w:t xml:space="preserve">                                                                                                                                      </w:t>
      </w:r>
      <w:r>
        <w:t>Приложение №3</w:t>
      </w:r>
    </w:p>
    <w:p w:rsidR="007621B7" w:rsidRDefault="007621B7" w:rsidP="007621B7">
      <w:r w:rsidRPr="00A11176">
        <w:t xml:space="preserve">                                                        </w:t>
      </w:r>
      <w:r>
        <w:t xml:space="preserve">                                  к Договору №__________ от _________ г.</w:t>
      </w:r>
    </w:p>
    <w:p w:rsidR="007621B7" w:rsidRDefault="007621B7" w:rsidP="007621B7"/>
    <w:p w:rsidR="007621B7" w:rsidRDefault="007621B7" w:rsidP="007621B7"/>
    <w:p w:rsidR="007621B7" w:rsidRPr="00A81A27" w:rsidRDefault="007621B7" w:rsidP="007621B7">
      <w:pPr>
        <w:pStyle w:val="xl46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A81A27">
        <w:rPr>
          <w:rFonts w:ascii="Times New Roman" w:hAnsi="Times New Roman"/>
          <w:sz w:val="24"/>
          <w:szCs w:val="24"/>
        </w:rPr>
        <w:t>График оказания сервисных услуг</w:t>
      </w:r>
    </w:p>
    <w:p w:rsidR="007621B7" w:rsidRPr="00A81A27" w:rsidRDefault="007621B7" w:rsidP="007621B7">
      <w:pPr>
        <w:rPr>
          <w:b/>
          <w:bCs/>
        </w:rPr>
      </w:pPr>
    </w:p>
    <w:tbl>
      <w:tblPr>
        <w:tblW w:w="10528" w:type="dxa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792"/>
        <w:gridCol w:w="4345"/>
        <w:gridCol w:w="263"/>
        <w:gridCol w:w="4140"/>
        <w:gridCol w:w="808"/>
      </w:tblGrid>
      <w:tr w:rsidR="007621B7" w:rsidRPr="00A81A27" w:rsidTr="00AD7C23">
        <w:trPr>
          <w:gridAfter w:val="1"/>
          <w:wAfter w:w="808" w:type="dxa"/>
          <w:trHeight w:val="270"/>
        </w:trPr>
        <w:tc>
          <w:tcPr>
            <w:tcW w:w="9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7621B7" w:rsidRPr="00A81A27" w:rsidRDefault="007621B7" w:rsidP="00AD7C23">
            <w:pPr>
              <w:spacing w:before="120" w:after="120"/>
              <w:jc w:val="center"/>
              <w:rPr>
                <w:b/>
                <w:bCs/>
              </w:rPr>
            </w:pPr>
            <w:r w:rsidRPr="00A81A27">
              <w:rPr>
                <w:b/>
                <w:bCs/>
              </w:rPr>
              <w:t xml:space="preserve">№ </w:t>
            </w:r>
            <w:proofErr w:type="spellStart"/>
            <w:r w:rsidRPr="00A81A27">
              <w:rPr>
                <w:b/>
                <w:bCs/>
              </w:rPr>
              <w:t>п.п</w:t>
            </w:r>
            <w:proofErr w:type="spellEnd"/>
            <w:r w:rsidRPr="00A81A27">
              <w:rPr>
                <w:b/>
                <w:bCs/>
              </w:rPr>
              <w:t>.</w:t>
            </w:r>
          </w:p>
        </w:tc>
        <w:tc>
          <w:tcPr>
            <w:tcW w:w="4608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7621B7" w:rsidRPr="00A81A27" w:rsidRDefault="007621B7" w:rsidP="00AD7C23">
            <w:pPr>
              <w:spacing w:before="120" w:after="120"/>
              <w:jc w:val="center"/>
              <w:rPr>
                <w:b/>
                <w:bCs/>
              </w:rPr>
            </w:pPr>
            <w:r w:rsidRPr="00A81A27">
              <w:rPr>
                <w:b/>
                <w:bCs/>
              </w:rPr>
              <w:t>Наименование</w:t>
            </w:r>
          </w:p>
        </w:tc>
        <w:tc>
          <w:tcPr>
            <w:tcW w:w="41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7621B7" w:rsidRPr="00A81A27" w:rsidRDefault="007621B7" w:rsidP="00AD7C23">
            <w:pPr>
              <w:spacing w:before="120" w:after="120"/>
              <w:jc w:val="center"/>
              <w:rPr>
                <w:b/>
                <w:bCs/>
              </w:rPr>
            </w:pPr>
            <w:r w:rsidRPr="00A81A27">
              <w:rPr>
                <w:b/>
                <w:bCs/>
              </w:rPr>
              <w:t>Месяц проведения услуг</w:t>
            </w:r>
          </w:p>
        </w:tc>
      </w:tr>
      <w:tr w:rsidR="007621B7" w:rsidRPr="00A81A27" w:rsidTr="00AD7C23">
        <w:trPr>
          <w:gridAfter w:val="1"/>
          <w:wAfter w:w="808" w:type="dxa"/>
          <w:trHeight w:val="270"/>
        </w:trPr>
        <w:tc>
          <w:tcPr>
            <w:tcW w:w="9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7621B7" w:rsidRPr="00A81A27" w:rsidRDefault="007621B7" w:rsidP="00AD7C23">
            <w:pPr>
              <w:jc w:val="center"/>
            </w:pPr>
            <w:r w:rsidRPr="00A81A27">
              <w:t>1</w:t>
            </w:r>
          </w:p>
        </w:tc>
        <w:tc>
          <w:tcPr>
            <w:tcW w:w="4608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7621B7" w:rsidRPr="004246CE" w:rsidRDefault="007621B7" w:rsidP="00AD7C23">
            <w:pPr>
              <w:jc w:val="center"/>
            </w:pPr>
            <w:r w:rsidRPr="00A81A27">
              <w:t xml:space="preserve">Сервисное обслуживание автомата очистки воды </w:t>
            </w:r>
            <w:proofErr w:type="spellStart"/>
            <w:r w:rsidRPr="00A81A27">
              <w:t>Экомас</w:t>
            </w:r>
            <w:r>
              <w:t>тер</w:t>
            </w:r>
            <w:proofErr w:type="spellEnd"/>
            <w:r>
              <w:t xml:space="preserve"> </w:t>
            </w:r>
            <w:r w:rsidRPr="002F092F">
              <w:rPr>
                <w:lang w:val="en-US"/>
              </w:rPr>
              <w:t>WLHCS</w:t>
            </w:r>
            <w:r w:rsidRPr="004246CE">
              <w:t>2500</w:t>
            </w:r>
            <w:r w:rsidRPr="002F092F">
              <w:rPr>
                <w:lang w:val="en-US"/>
              </w:rPr>
              <w:t>IT</w:t>
            </w:r>
          </w:p>
        </w:tc>
        <w:tc>
          <w:tcPr>
            <w:tcW w:w="41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7621B7" w:rsidRPr="00A81A27" w:rsidRDefault="007621B7" w:rsidP="00AD7C23">
            <w:pPr>
              <w:jc w:val="center"/>
            </w:pPr>
            <w:r>
              <w:t>Сентябрь 2026, Декабрь 2026</w:t>
            </w:r>
          </w:p>
        </w:tc>
      </w:tr>
      <w:tr w:rsidR="007621B7" w:rsidRPr="00632928" w:rsidTr="00AD7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0" w:type="dxa"/>
        </w:trPr>
        <w:tc>
          <w:tcPr>
            <w:tcW w:w="5137" w:type="dxa"/>
            <w:gridSpan w:val="2"/>
            <w:shd w:val="clear" w:color="auto" w:fill="auto"/>
          </w:tcPr>
          <w:p w:rsidR="007621B7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</w:p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 w:rsidRPr="00632928">
              <w:rPr>
                <w:rFonts w:eastAsia="Courier New"/>
                <w:b/>
                <w:color w:val="000000"/>
                <w:lang w:bidi="ru-RU"/>
              </w:rPr>
              <w:t>ЗАКАЗЧИК:</w:t>
            </w:r>
          </w:p>
        </w:tc>
        <w:tc>
          <w:tcPr>
            <w:tcW w:w="5211" w:type="dxa"/>
            <w:gridSpan w:val="3"/>
            <w:shd w:val="clear" w:color="auto" w:fill="auto"/>
          </w:tcPr>
          <w:p w:rsidR="007621B7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</w:p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>
              <w:rPr>
                <w:rFonts w:eastAsia="Courier New"/>
                <w:b/>
                <w:color w:val="000000"/>
                <w:lang w:bidi="ru-RU"/>
              </w:rPr>
              <w:t>ИСПОЛНИТЕЛЬ</w:t>
            </w:r>
            <w:r w:rsidRPr="00632928">
              <w:rPr>
                <w:rFonts w:eastAsia="Courier New"/>
                <w:b/>
                <w:color w:val="000000"/>
                <w:lang w:bidi="ru-RU"/>
              </w:rPr>
              <w:t>:</w:t>
            </w:r>
          </w:p>
        </w:tc>
      </w:tr>
      <w:tr w:rsidR="007621B7" w:rsidRPr="00632928" w:rsidTr="00AD7C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0" w:type="dxa"/>
        </w:trPr>
        <w:tc>
          <w:tcPr>
            <w:tcW w:w="5137" w:type="dxa"/>
            <w:gridSpan w:val="2"/>
            <w:shd w:val="clear" w:color="auto" w:fill="auto"/>
          </w:tcPr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Федеральное государственное бюджетное </w:t>
            </w:r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>учреждение «Российская академия художеств»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Юридический адрес: 119034, г. Москва, ул.  Пречистенка, дом 21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Почтовый и фактический адрес: 199034, г. Санкт-Петербург, 3-я линия В,О., дом 2-а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Банковские реквизиты: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ИНН 7704012975</w:t>
            </w:r>
            <w:r w:rsidRPr="00632928">
              <w:rPr>
                <w:rFonts w:eastAsia="Calibri"/>
                <w:lang w:eastAsia="en-US"/>
              </w:rPr>
              <w:t xml:space="preserve"> </w:t>
            </w:r>
            <w:r w:rsidRPr="00632928">
              <w:rPr>
                <w:rFonts w:eastAsia="Calibri"/>
                <w:lang w:val="x-none" w:eastAsia="en-US"/>
              </w:rPr>
              <w:t>КПП 780143001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УФК по Нижегородской области (Центр научных учреждений РАХ, л/с 2</w:t>
            </w:r>
            <w:r>
              <w:rPr>
                <w:rFonts w:eastAsia="Calibri"/>
                <w:lang w:eastAsia="en-US"/>
              </w:rPr>
              <w:t>0</w:t>
            </w:r>
            <w:r w:rsidRPr="00632928">
              <w:rPr>
                <w:rFonts w:eastAsia="Calibri"/>
                <w:lang w:val="x-none" w:eastAsia="en-US"/>
              </w:rPr>
              <w:t xml:space="preserve">726Н59070) </w:t>
            </w:r>
          </w:p>
          <w:p w:rsidR="007621B7" w:rsidRPr="00632928" w:rsidRDefault="007621B7" w:rsidP="00AD7C23">
            <w:pPr>
              <w:rPr>
                <w:rFonts w:eastAsia="Calibri"/>
                <w:color w:val="000000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Банк   </w:t>
            </w:r>
            <w:r w:rsidRPr="00632928">
              <w:rPr>
                <w:rFonts w:eastAsia="Calibri"/>
                <w:color w:val="000000"/>
                <w:lang w:val="x-none" w:eastAsia="en-US"/>
              </w:rPr>
              <w:t>ОКЦ № 1 ВВГУ Банка России//УФК по Нижегородской области,  г. Нижний Новгород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р/с 03214643000000013225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БИК 012202102 ОКТМО 40307000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к/с 40102810745370000024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ОКПО 25293227  ОГРН 1027739128350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ОКВЭД 72.20, 68.20, 82.30, 90.03, 91.01 </w:t>
            </w:r>
          </w:p>
          <w:p w:rsidR="007621B7" w:rsidRPr="00632928" w:rsidRDefault="007621B7" w:rsidP="00AD7C23">
            <w:pPr>
              <w:rPr>
                <w:rFonts w:eastAsia="Calibri"/>
                <w:i/>
                <w:lang w:eastAsia="en-US"/>
              </w:rPr>
            </w:pPr>
            <w:r w:rsidRPr="00632928">
              <w:rPr>
                <w:rFonts w:eastAsia="Calibri"/>
                <w:lang w:val="en-US" w:eastAsia="en-US"/>
              </w:rPr>
              <w:t>E</w:t>
            </w:r>
            <w:r w:rsidRPr="00632928">
              <w:rPr>
                <w:rFonts w:eastAsia="Calibri"/>
                <w:lang w:eastAsia="en-US"/>
              </w:rPr>
              <w:t>-</w:t>
            </w:r>
            <w:r w:rsidRPr="00632928">
              <w:rPr>
                <w:rFonts w:eastAsia="Calibri"/>
                <w:lang w:val="en-US" w:eastAsia="en-US"/>
              </w:rPr>
              <w:t>MAIL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11" w:history="1">
              <w:r w:rsidRPr="00632928">
                <w:rPr>
                  <w:color w:val="0000FF"/>
                  <w:u w:val="single"/>
                  <w:lang w:val="en-US" w:eastAsia="en-US"/>
                </w:rPr>
                <w:t>rah</w:t>
              </w:r>
              <w:r w:rsidRPr="00632928">
                <w:rPr>
                  <w:color w:val="0000FF"/>
                  <w:u w:val="single"/>
                  <w:lang w:eastAsia="en-US"/>
                </w:rPr>
                <w:t>_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spb</w:t>
              </w:r>
              <w:r w:rsidRPr="00632928">
                <w:rPr>
                  <w:color w:val="0000FF"/>
                  <w:u w:val="single"/>
                  <w:lang w:eastAsia="en-US"/>
                </w:rPr>
                <w:t>@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mail</w:t>
              </w:r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632928">
              <w:rPr>
                <w:rFonts w:eastAsia="Calibri"/>
                <w:i/>
                <w:lang w:eastAsia="en-US"/>
              </w:rPr>
              <w:t xml:space="preserve">, </w:t>
            </w:r>
            <w:r w:rsidRPr="00632928">
              <w:rPr>
                <w:rFonts w:eastAsia="Calibri"/>
                <w:lang w:val="x-none" w:eastAsia="en-US"/>
              </w:rPr>
              <w:t>Сайт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12" w:history="1"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rahspb</w:t>
              </w:r>
              <w:proofErr w:type="spellEnd"/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ВРИО Директора                                                                               </w:t>
            </w:r>
          </w:p>
          <w:p w:rsidR="007621B7" w:rsidRPr="00632928" w:rsidRDefault="007621B7" w:rsidP="00AD7C23">
            <w:r w:rsidRPr="00632928">
              <w:t>Центр научных учреждений РАХ</w:t>
            </w:r>
          </w:p>
          <w:p w:rsidR="007621B7" w:rsidRPr="00632928" w:rsidRDefault="007621B7" w:rsidP="00AD7C23">
            <w:r w:rsidRPr="00632928">
              <w:t>_________________/Анникова Ю.С./</w:t>
            </w:r>
          </w:p>
        </w:tc>
        <w:tc>
          <w:tcPr>
            <w:tcW w:w="5211" w:type="dxa"/>
            <w:gridSpan w:val="3"/>
            <w:shd w:val="clear" w:color="auto" w:fill="auto"/>
          </w:tcPr>
          <w:p w:rsidR="007621B7" w:rsidRPr="00632928" w:rsidRDefault="007621B7" w:rsidP="00AD7C23">
            <w:pPr>
              <w:widowControl w:val="0"/>
              <w:rPr>
                <w:rFonts w:eastAsia="Courier New"/>
                <w:b/>
                <w:color w:val="000000"/>
                <w:lang w:bidi="ru-RU"/>
              </w:rPr>
            </w:pPr>
          </w:p>
        </w:tc>
      </w:tr>
    </w:tbl>
    <w:p w:rsidR="007621B7" w:rsidRDefault="007621B7" w:rsidP="007621B7">
      <w:pPr>
        <w:jc w:val="right"/>
        <w:rPr>
          <w:rFonts w:ascii="Arial" w:hAnsi="Arial"/>
          <w:b/>
          <w:bCs/>
          <w:sz w:val="20"/>
          <w:szCs w:val="20"/>
        </w:rPr>
      </w:pPr>
    </w:p>
    <w:p w:rsidR="007621B7" w:rsidRDefault="007621B7" w:rsidP="007621B7">
      <w:pPr>
        <w:jc w:val="right"/>
        <w:rPr>
          <w:rFonts w:ascii="Arial" w:hAnsi="Arial"/>
          <w:b/>
          <w:bCs/>
          <w:sz w:val="20"/>
          <w:szCs w:val="20"/>
        </w:rPr>
      </w:pPr>
    </w:p>
    <w:p w:rsidR="007621B7" w:rsidRDefault="007621B7" w:rsidP="007621B7">
      <w:pPr>
        <w:jc w:val="right"/>
        <w:rPr>
          <w:rFonts w:ascii="Arial" w:hAnsi="Arial"/>
          <w:b/>
          <w:bCs/>
          <w:sz w:val="20"/>
          <w:szCs w:val="20"/>
        </w:rPr>
      </w:pPr>
    </w:p>
    <w:p w:rsidR="007621B7" w:rsidRDefault="007621B7" w:rsidP="007621B7">
      <w:pPr>
        <w:jc w:val="righ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</w:t>
      </w:r>
    </w:p>
    <w:p w:rsidR="007621B7" w:rsidRDefault="007621B7" w:rsidP="007621B7">
      <w:pPr>
        <w:jc w:val="right"/>
        <w:rPr>
          <w:rFonts w:ascii="Arial" w:hAnsi="Arial"/>
          <w:b/>
          <w:bCs/>
          <w:sz w:val="20"/>
          <w:szCs w:val="20"/>
        </w:rPr>
      </w:pPr>
    </w:p>
    <w:p w:rsidR="007621B7" w:rsidRDefault="007621B7" w:rsidP="007621B7">
      <w:pPr>
        <w:jc w:val="right"/>
        <w:rPr>
          <w:rFonts w:ascii="Arial" w:hAnsi="Arial"/>
          <w:b/>
          <w:bCs/>
          <w:sz w:val="20"/>
          <w:szCs w:val="20"/>
        </w:rPr>
      </w:pPr>
    </w:p>
    <w:p w:rsidR="007621B7" w:rsidRDefault="007621B7" w:rsidP="007621B7">
      <w:pPr>
        <w:jc w:val="right"/>
        <w:rPr>
          <w:rFonts w:ascii="Arial" w:hAnsi="Arial"/>
          <w:b/>
          <w:bCs/>
          <w:sz w:val="20"/>
          <w:szCs w:val="20"/>
        </w:rPr>
      </w:pPr>
    </w:p>
    <w:p w:rsidR="007621B7" w:rsidRDefault="007621B7" w:rsidP="007621B7">
      <w:pPr>
        <w:jc w:val="right"/>
        <w:rPr>
          <w:rFonts w:ascii="Arial" w:hAnsi="Arial"/>
          <w:b/>
          <w:bCs/>
          <w:sz w:val="20"/>
          <w:szCs w:val="20"/>
        </w:rPr>
      </w:pPr>
    </w:p>
    <w:p w:rsidR="007621B7" w:rsidRDefault="007621B7" w:rsidP="007621B7">
      <w:pPr>
        <w:jc w:val="right"/>
        <w:rPr>
          <w:rFonts w:ascii="Arial" w:hAnsi="Arial"/>
          <w:b/>
          <w:bCs/>
          <w:sz w:val="20"/>
          <w:szCs w:val="20"/>
        </w:rPr>
      </w:pPr>
    </w:p>
    <w:p w:rsidR="007621B7" w:rsidRDefault="007621B7" w:rsidP="007621B7">
      <w:pPr>
        <w:pStyle w:val="xl46"/>
        <w:spacing w:before="0" w:beforeAutospacing="0" w:after="0" w:afterAutospacing="0"/>
        <w:jc w:val="left"/>
      </w:pPr>
    </w:p>
    <w:p w:rsidR="007621B7" w:rsidRDefault="007621B7" w:rsidP="007621B7">
      <w:pPr>
        <w:pStyle w:val="xl46"/>
        <w:spacing w:before="0" w:beforeAutospacing="0" w:after="0" w:afterAutospacing="0"/>
      </w:pPr>
    </w:p>
    <w:p w:rsidR="007621B7" w:rsidRDefault="007621B7" w:rsidP="007621B7">
      <w:pPr>
        <w:pStyle w:val="xl46"/>
        <w:spacing w:before="0" w:beforeAutospacing="0" w:after="0" w:afterAutospacing="0"/>
      </w:pPr>
    </w:p>
    <w:p w:rsidR="007621B7" w:rsidRDefault="007621B7" w:rsidP="007621B7">
      <w:pPr>
        <w:pStyle w:val="xl46"/>
        <w:spacing w:before="0" w:beforeAutospacing="0" w:after="0" w:afterAutospacing="0"/>
      </w:pPr>
    </w:p>
    <w:p w:rsidR="007621B7" w:rsidRDefault="007621B7" w:rsidP="007621B7">
      <w:pPr>
        <w:pStyle w:val="xl46"/>
        <w:spacing w:before="0" w:beforeAutospacing="0" w:after="0" w:afterAutospacing="0"/>
      </w:pPr>
    </w:p>
    <w:p w:rsidR="007621B7" w:rsidRDefault="007621B7" w:rsidP="007621B7">
      <w:pPr>
        <w:pStyle w:val="xl46"/>
        <w:spacing w:before="0" w:beforeAutospacing="0" w:after="0" w:afterAutospacing="0"/>
      </w:pPr>
    </w:p>
    <w:p w:rsidR="007621B7" w:rsidRDefault="007621B7" w:rsidP="007621B7">
      <w:pPr>
        <w:spacing w:before="283"/>
      </w:pPr>
      <w:r>
        <w:t xml:space="preserve"> </w:t>
      </w:r>
    </w:p>
    <w:p w:rsidR="007621B7" w:rsidRDefault="007621B7" w:rsidP="007621B7">
      <w:pPr>
        <w:spacing w:before="283"/>
      </w:pPr>
    </w:p>
    <w:p w:rsidR="007621B7" w:rsidRDefault="007621B7" w:rsidP="007621B7">
      <w:pPr>
        <w:spacing w:before="283"/>
      </w:pPr>
    </w:p>
    <w:p w:rsidR="007621B7" w:rsidRDefault="007621B7" w:rsidP="007621B7">
      <w:pPr>
        <w:pStyle w:val="a5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</w:t>
      </w:r>
    </w:p>
    <w:p w:rsidR="007621B7" w:rsidRDefault="007621B7" w:rsidP="007621B7">
      <w:pPr>
        <w:pStyle w:val="a5"/>
        <w:rPr>
          <w:b/>
          <w:bCs/>
        </w:rPr>
      </w:pPr>
    </w:p>
    <w:p w:rsidR="007621B7" w:rsidRPr="00A11176" w:rsidRDefault="007621B7" w:rsidP="007621B7">
      <w:pPr>
        <w:pStyle w:val="a5"/>
      </w:pPr>
      <w:r>
        <w:rPr>
          <w:b/>
          <w:bCs/>
        </w:rPr>
        <w:t xml:space="preserve">                                                                                                                                      </w:t>
      </w:r>
      <w:r>
        <w:t>Приложение №4</w:t>
      </w:r>
    </w:p>
    <w:p w:rsidR="007621B7" w:rsidRDefault="007621B7" w:rsidP="007621B7">
      <w:r w:rsidRPr="00A11176">
        <w:t xml:space="preserve">                                                        </w:t>
      </w:r>
      <w:r>
        <w:t xml:space="preserve">                                к Договору №________/26 от __________ </w:t>
      </w:r>
      <w:r w:rsidRPr="00A11176">
        <w:t>г.</w:t>
      </w:r>
    </w:p>
    <w:p w:rsidR="007621B7" w:rsidRDefault="007621B7" w:rsidP="007621B7"/>
    <w:p w:rsidR="007621B7" w:rsidRDefault="007621B7" w:rsidP="007621B7">
      <w:pPr>
        <w:pStyle w:val="a5"/>
        <w:jc w:val="center"/>
        <w:rPr>
          <w:b/>
        </w:rPr>
      </w:pPr>
      <w:r w:rsidRPr="00E22D73">
        <w:rPr>
          <w:b/>
        </w:rPr>
        <w:t>Техническое задание</w:t>
      </w:r>
    </w:p>
    <w:p w:rsidR="007621B7" w:rsidRDefault="007621B7" w:rsidP="007621B7">
      <w:pPr>
        <w:pStyle w:val="a5"/>
        <w:jc w:val="center"/>
      </w:pPr>
      <w:r>
        <w:t xml:space="preserve">на оказание услуг </w:t>
      </w:r>
      <w:r w:rsidRPr="00E22D73">
        <w:t>техническое (сервисное) обслуживание (в да</w:t>
      </w:r>
      <w:r>
        <w:t>льнейшем Обслуживание) автомата</w:t>
      </w:r>
      <w:r w:rsidRPr="00E22D73">
        <w:t xml:space="preserve"> очистки питьевой воды (в дальнейшем Оборудование), находящихся по адресу: Санкт-Петербург, Университетская наб. д 17, литер Ц</w:t>
      </w:r>
      <w:r>
        <w:t xml:space="preserve"> (помещение Научной Библиотеки РАХ)</w:t>
      </w:r>
    </w:p>
    <w:p w:rsidR="007621B7" w:rsidRDefault="007621B7" w:rsidP="007621B7">
      <w:pPr>
        <w:pStyle w:val="a5"/>
      </w:pPr>
    </w:p>
    <w:p w:rsidR="007621B7" w:rsidRDefault="007621B7" w:rsidP="007621B7">
      <w:pPr>
        <w:pStyle w:val="a5"/>
        <w:numPr>
          <w:ilvl w:val="0"/>
          <w:numId w:val="2"/>
        </w:numPr>
        <w:jc w:val="both"/>
      </w:pPr>
      <w:r>
        <w:t xml:space="preserve">Наименование закупки и место оказания слуг: Оказание услуг </w:t>
      </w:r>
      <w:r w:rsidRPr="00E22D73">
        <w:t>техническое (сервисное) обслуживание (в да</w:t>
      </w:r>
      <w:r>
        <w:t>льнейшем Обслуживание) автомата</w:t>
      </w:r>
      <w:r w:rsidRPr="00E22D73">
        <w:t xml:space="preserve"> очистки питьевой воды (в дальнейшем Оборудование), находящихся по адресу: Санкт-Петербург, Университетская наб. д 17, литер Ц</w:t>
      </w:r>
      <w:r>
        <w:t xml:space="preserve"> (помещение Научной Библиотеки РАХ)  </w:t>
      </w:r>
    </w:p>
    <w:p w:rsidR="007621B7" w:rsidRDefault="007621B7" w:rsidP="007621B7">
      <w:pPr>
        <w:pStyle w:val="a5"/>
        <w:numPr>
          <w:ilvl w:val="0"/>
          <w:numId w:val="2"/>
        </w:numPr>
      </w:pPr>
      <w:r>
        <w:t>Перечень оборудования и место установки: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2663"/>
        <w:gridCol w:w="1840"/>
        <w:gridCol w:w="1694"/>
        <w:gridCol w:w="2911"/>
      </w:tblGrid>
      <w:tr w:rsidR="007621B7" w:rsidTr="00AD7C23">
        <w:tc>
          <w:tcPr>
            <w:tcW w:w="817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           </w:t>
            </w:r>
            <w:r w:rsidRPr="00C64D7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843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1701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2945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sz w:val="24"/>
                <w:szCs w:val="24"/>
              </w:rPr>
              <w:t>Место установки</w:t>
            </w:r>
          </w:p>
        </w:tc>
      </w:tr>
      <w:tr w:rsidR="007621B7" w:rsidRPr="00C64D7B" w:rsidTr="00AD7C23">
        <w:tc>
          <w:tcPr>
            <w:tcW w:w="817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621B7" w:rsidRPr="002F092F" w:rsidRDefault="007621B7" w:rsidP="00AD7C23">
            <w:pPr>
              <w:snapToGrid w:val="0"/>
              <w:jc w:val="center"/>
            </w:pPr>
            <w:r w:rsidRPr="002F092F">
              <w:t>Автомат питьевой воды</w:t>
            </w:r>
          </w:p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C64D7B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>Экомастер</w:t>
            </w:r>
            <w:proofErr w:type="spellEnd"/>
            <w:r w:rsidRPr="00C64D7B"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  <w:t xml:space="preserve"> WLHCS2500IT</w:t>
            </w:r>
          </w:p>
        </w:tc>
        <w:tc>
          <w:tcPr>
            <w:tcW w:w="1701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621B7" w:rsidRPr="00C64D7B" w:rsidRDefault="007621B7" w:rsidP="00AD7C23">
            <w:pPr>
              <w:pStyle w:val="xl46"/>
              <w:spacing w:before="0" w:beforeAutospacing="0" w:after="0" w:afterAutospacing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64D7B">
              <w:rPr>
                <w:rFonts w:ascii="Times New Roman" w:hAnsi="Times New Roman"/>
                <w:b w:val="0"/>
                <w:sz w:val="24"/>
                <w:szCs w:val="24"/>
              </w:rPr>
              <w:t>199034, Санкт-Петербург, Университетская наб. д 17, литер Ц, 2 этаж, помещение санузла</w:t>
            </w:r>
          </w:p>
        </w:tc>
      </w:tr>
    </w:tbl>
    <w:p w:rsidR="007621B7" w:rsidRDefault="007621B7" w:rsidP="007621B7">
      <w:pPr>
        <w:numPr>
          <w:ilvl w:val="0"/>
          <w:numId w:val="2"/>
        </w:numPr>
        <w:spacing w:before="283"/>
      </w:pPr>
      <w:r>
        <w:t>Перечень оказания услуг:</w:t>
      </w:r>
    </w:p>
    <w:tbl>
      <w:tblPr>
        <w:tblW w:w="10085" w:type="dxa"/>
        <w:tblInd w:w="-145" w:type="dxa"/>
        <w:tblLayout w:type="fixed"/>
        <w:tblCellMar>
          <w:top w:w="17" w:type="dxa"/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729"/>
        <w:gridCol w:w="4678"/>
        <w:gridCol w:w="2552"/>
        <w:gridCol w:w="2126"/>
      </w:tblGrid>
      <w:tr w:rsidR="007621B7" w:rsidTr="00AD7C23">
        <w:trPr>
          <w:trHeight w:val="462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snapToGrid w:val="0"/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5"/>
              <w:numPr>
                <w:ilvl w:val="4"/>
                <w:numId w:val="1"/>
              </w:numPr>
              <w:suppressAutoHyphens/>
              <w:snapToGrid w:val="0"/>
              <w:ind w:left="1008" w:hanging="1008"/>
              <w:jc w:val="center"/>
              <w:rPr>
                <w:sz w:val="24"/>
                <w:szCs w:val="24"/>
              </w:rPr>
            </w:pPr>
            <w:r w:rsidRPr="004246C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snapToGrid w:val="0"/>
              <w:jc w:val="center"/>
            </w:pPr>
            <w:r w:rsidRPr="004246CE">
              <w:rPr>
                <w:b/>
                <w:bCs/>
              </w:rPr>
              <w:t>Периодичность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snapToGrid w:val="0"/>
              <w:jc w:val="center"/>
            </w:pPr>
            <w:r w:rsidRPr="004246CE">
              <w:rPr>
                <w:b/>
                <w:bCs/>
              </w:rPr>
              <w:t>Кол-во в год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b/>
                <w:bCs/>
                <w:szCs w:val="24"/>
              </w:rPr>
              <w:t>1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  <w:rPr>
                <w:b/>
              </w:rPr>
            </w:pPr>
            <w:r w:rsidRPr="004246CE">
              <w:rPr>
                <w:b/>
              </w:rPr>
              <w:t>Замена комплектов сменных элементов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 xml:space="preserve">Замена картриджа «гранулированный активированный уголь» </w:t>
            </w:r>
            <w:r w:rsidRPr="004246CE">
              <w:rPr>
                <w:lang w:val="en-US"/>
              </w:rPr>
              <w:t>EK</w:t>
            </w:r>
            <w:r w:rsidRPr="004246CE">
              <w:t>-0075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 xml:space="preserve">Замена картриджа «монолитный угольный блок» </w:t>
            </w:r>
            <w:r w:rsidRPr="004246CE">
              <w:rPr>
                <w:lang w:val="en-US"/>
              </w:rPr>
              <w:t>EK</w:t>
            </w:r>
            <w:r w:rsidRPr="004246CE">
              <w:t>-0085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 xml:space="preserve">Замена картриджа «вспененный полипропилен» 5 мкм </w:t>
            </w:r>
            <w:r w:rsidRPr="004246CE">
              <w:rPr>
                <w:lang w:val="en-US"/>
              </w:rPr>
              <w:t>EK</w:t>
            </w:r>
            <w:r w:rsidRPr="004246CE">
              <w:t>-0060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 xml:space="preserve">Замена картриджа «микрофильтрационная мембрана» </w:t>
            </w:r>
            <w:r w:rsidRPr="004246CE">
              <w:rPr>
                <w:lang w:val="en-US"/>
              </w:rPr>
              <w:t>EK</w:t>
            </w:r>
            <w:r w:rsidRPr="004246CE">
              <w:t>-0090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Замена</w:t>
            </w:r>
            <w:proofErr w:type="spellEnd"/>
            <w:r w:rsidRPr="004246CE">
              <w:rPr>
                <w:lang w:val="en-US"/>
              </w:rPr>
              <w:t xml:space="preserve"> УФ </w:t>
            </w:r>
            <w:proofErr w:type="spellStart"/>
            <w:r w:rsidRPr="004246CE">
              <w:rPr>
                <w:lang w:val="en-US"/>
              </w:rPr>
              <w:t>лампы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2-ое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1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b/>
                <w:bCs/>
                <w:szCs w:val="24"/>
              </w:rPr>
              <w:t>2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  <w:rPr>
                <w:b/>
              </w:rPr>
            </w:pPr>
            <w:r w:rsidRPr="004246CE">
              <w:rPr>
                <w:b/>
              </w:rPr>
              <w:t>Диагностика и настройка систем автомата питьевой воды: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b/>
                <w:bCs/>
                <w:szCs w:val="24"/>
              </w:rPr>
              <w:t>2.1.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Система охлаждения автомата питьевой воды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Тестирование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компрессора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Проверка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работоспособности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датчика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охлаждения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Проверка герметичности соединения трубок конденсатора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Тестирование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термостата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охлаждения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Установка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температуры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холодной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воды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b/>
                <w:bCs/>
                <w:szCs w:val="24"/>
              </w:rPr>
              <w:t>2.2.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Система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нагрева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Тестирование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автоматики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нагрева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Проверка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работоспособности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нагревательного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элемента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Настройка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датчиков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нагрева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b/>
                <w:bCs/>
                <w:szCs w:val="24"/>
              </w:rPr>
              <w:t>2.3.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Система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управления</w:t>
            </w:r>
            <w:proofErr w:type="spellEnd"/>
            <w:r w:rsidRPr="004246CE">
              <w:rPr>
                <w:lang w:val="en-US"/>
              </w:rPr>
              <w:t xml:space="preserve"> и </w:t>
            </w:r>
            <w:proofErr w:type="spellStart"/>
            <w:r w:rsidRPr="004246CE">
              <w:rPr>
                <w:lang w:val="en-US"/>
              </w:rPr>
              <w:t>индикации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 xml:space="preserve">Тестирование и настройка электронных плат </w:t>
            </w:r>
            <w:r w:rsidRPr="004246CE">
              <w:rPr>
                <w:lang w:val="en-US"/>
              </w:rPr>
              <w:t>MAIN</w:t>
            </w:r>
            <w:r w:rsidRPr="004246CE">
              <w:t xml:space="preserve"> </w:t>
            </w:r>
            <w:r w:rsidRPr="004246CE">
              <w:rPr>
                <w:lang w:val="en-US"/>
              </w:rPr>
              <w:t>PCB</w:t>
            </w:r>
            <w:r w:rsidRPr="004246CE">
              <w:t xml:space="preserve">, </w:t>
            </w:r>
            <w:r w:rsidRPr="004246CE">
              <w:rPr>
                <w:lang w:val="en-US"/>
              </w:rPr>
              <w:t>PCB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Каждое 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b/>
                <w:bCs/>
                <w:szCs w:val="24"/>
              </w:rPr>
              <w:t>3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b/>
                <w:bCs/>
                <w:lang w:val="en-US"/>
              </w:rPr>
              <w:t>Общие</w:t>
            </w:r>
            <w:proofErr w:type="spellEnd"/>
            <w:r w:rsidRPr="004246C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246CE">
              <w:rPr>
                <w:b/>
                <w:bCs/>
                <w:lang w:val="en-US"/>
              </w:rPr>
              <w:t>профилактические</w:t>
            </w:r>
            <w:proofErr w:type="spellEnd"/>
            <w:r w:rsidRPr="004246C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246CE">
              <w:rPr>
                <w:b/>
                <w:bCs/>
                <w:lang w:val="en-US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Осмотр картриджей и мест соединения шлангов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Default="007621B7" w:rsidP="00AD7C23">
            <w:pPr>
              <w:pStyle w:val="a5"/>
            </w:pPr>
            <w:r w:rsidRPr="004246CE">
              <w:t xml:space="preserve">Каждое </w:t>
            </w:r>
          </w:p>
          <w:p w:rsidR="007621B7" w:rsidRPr="004246CE" w:rsidRDefault="007621B7" w:rsidP="00AD7C23">
            <w:pPr>
              <w:pStyle w:val="a5"/>
            </w:pPr>
            <w:r w:rsidRPr="004246CE">
              <w:t>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 xml:space="preserve">Обработка резервуаров, трубопроводов, </w:t>
            </w:r>
            <w:proofErr w:type="spellStart"/>
            <w:r w:rsidRPr="004246CE">
              <w:t>каплесборника</w:t>
            </w:r>
            <w:proofErr w:type="spellEnd"/>
            <w:r w:rsidRPr="004246CE">
              <w:t xml:space="preserve"> обеззараживающим раствором.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Default="007621B7" w:rsidP="00AD7C23">
            <w:pPr>
              <w:pStyle w:val="a5"/>
            </w:pPr>
            <w:r w:rsidRPr="004246CE">
              <w:t xml:space="preserve">Каждое </w:t>
            </w:r>
          </w:p>
          <w:p w:rsidR="007621B7" w:rsidRPr="004246CE" w:rsidRDefault="007621B7" w:rsidP="00AD7C23">
            <w:pPr>
              <w:pStyle w:val="a5"/>
            </w:pPr>
            <w:r w:rsidRPr="004246CE">
              <w:t>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proofErr w:type="spellStart"/>
            <w:r w:rsidRPr="004246CE">
              <w:rPr>
                <w:lang w:val="en-US"/>
              </w:rPr>
              <w:t>Промывка</w:t>
            </w:r>
            <w:proofErr w:type="spellEnd"/>
            <w:r w:rsidRPr="004246CE">
              <w:rPr>
                <w:lang w:val="en-US"/>
              </w:rPr>
              <w:t xml:space="preserve"> </w:t>
            </w:r>
            <w:proofErr w:type="spellStart"/>
            <w:r w:rsidRPr="004246CE">
              <w:rPr>
                <w:lang w:val="en-US"/>
              </w:rPr>
              <w:t>резервуаров</w:t>
            </w:r>
            <w:proofErr w:type="spellEnd"/>
            <w:r w:rsidRPr="004246CE">
              <w:rPr>
                <w:lang w:val="en-US"/>
              </w:rPr>
              <w:t xml:space="preserve"> и </w:t>
            </w:r>
            <w:proofErr w:type="spellStart"/>
            <w:r w:rsidRPr="004246CE">
              <w:rPr>
                <w:lang w:val="en-US"/>
              </w:rPr>
              <w:t>трубопроводов</w:t>
            </w:r>
            <w:proofErr w:type="spellEnd"/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Default="007621B7" w:rsidP="00AD7C23">
            <w:pPr>
              <w:pStyle w:val="a5"/>
            </w:pPr>
            <w:r w:rsidRPr="004246CE">
              <w:t xml:space="preserve">Каждое </w:t>
            </w:r>
          </w:p>
          <w:p w:rsidR="007621B7" w:rsidRPr="004246CE" w:rsidRDefault="007621B7" w:rsidP="00AD7C23">
            <w:pPr>
              <w:pStyle w:val="a5"/>
            </w:pPr>
            <w:r w:rsidRPr="004246CE">
              <w:t>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  <w:tr w:rsidR="007621B7" w:rsidTr="00AD7C23">
        <w:trPr>
          <w:trHeight w:val="462"/>
        </w:trPr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b/>
                <w:bCs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5"/>
            </w:pPr>
            <w:r w:rsidRPr="004246CE">
              <w:t>Очистка лицевой, верхней и боковых поверхностей автомата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21B7" w:rsidRDefault="007621B7" w:rsidP="00AD7C23">
            <w:pPr>
              <w:pStyle w:val="a5"/>
            </w:pPr>
            <w:r w:rsidRPr="004246CE">
              <w:t xml:space="preserve">Каждое </w:t>
            </w:r>
          </w:p>
          <w:p w:rsidR="007621B7" w:rsidRPr="004246CE" w:rsidRDefault="007621B7" w:rsidP="00AD7C23">
            <w:pPr>
              <w:pStyle w:val="a5"/>
            </w:pPr>
            <w:r w:rsidRPr="004246CE">
              <w:t>обслуживание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1B7" w:rsidRPr="004246CE" w:rsidRDefault="007621B7" w:rsidP="00AD7C23">
            <w:pPr>
              <w:pStyle w:val="a3"/>
              <w:spacing w:after="140"/>
              <w:rPr>
                <w:szCs w:val="24"/>
              </w:rPr>
            </w:pPr>
            <w:r w:rsidRPr="004246CE">
              <w:rPr>
                <w:szCs w:val="24"/>
              </w:rPr>
              <w:t>2</w:t>
            </w:r>
          </w:p>
        </w:tc>
      </w:tr>
    </w:tbl>
    <w:p w:rsidR="007621B7" w:rsidRDefault="007621B7" w:rsidP="007621B7">
      <w:pPr>
        <w:pStyle w:val="a5"/>
        <w:ind w:left="720"/>
        <w:jc w:val="both"/>
      </w:pPr>
    </w:p>
    <w:p w:rsidR="007621B7" w:rsidRPr="001C7106" w:rsidRDefault="007621B7" w:rsidP="007621B7">
      <w:pPr>
        <w:pStyle w:val="a5"/>
        <w:numPr>
          <w:ilvl w:val="0"/>
          <w:numId w:val="2"/>
        </w:numPr>
        <w:jc w:val="both"/>
      </w:pPr>
      <w:r>
        <w:t xml:space="preserve"> Срок оказания услуг </w:t>
      </w:r>
      <w:proofErr w:type="gramStart"/>
      <w:r>
        <w:t>по  Договору</w:t>
      </w:r>
      <w:proofErr w:type="gramEnd"/>
      <w:r>
        <w:t>:  с момента заключения Договора  по 31 декабря 2026г</w:t>
      </w:r>
      <w:r w:rsidRPr="00FE0B6B">
        <w:t>.</w:t>
      </w:r>
      <w:r w:rsidRPr="00BA064E">
        <w:rPr>
          <w:rFonts w:eastAsia="Calibri"/>
          <w:lang w:eastAsia="ar-SA"/>
        </w:rPr>
        <w:t xml:space="preserve"> Договор вступает в силу с даты заключения его Сторонами и действует до полного исполнения Сторонами своих обязательств по настоящему Д</w:t>
      </w:r>
      <w:r>
        <w:rPr>
          <w:rFonts w:eastAsia="Calibri"/>
          <w:lang w:eastAsia="ar-SA"/>
        </w:rPr>
        <w:t>оговору, но не позднее 31.12.2026г.</w:t>
      </w:r>
    </w:p>
    <w:p w:rsidR="007621B7" w:rsidRDefault="007621B7" w:rsidP="007621B7">
      <w:pPr>
        <w:pStyle w:val="a5"/>
        <w:numPr>
          <w:ilvl w:val="0"/>
          <w:numId w:val="2"/>
        </w:numPr>
        <w:jc w:val="both"/>
      </w:pPr>
      <w:r>
        <w:rPr>
          <w:rFonts w:eastAsia="Calibri"/>
          <w:lang w:eastAsia="ar-SA"/>
        </w:rPr>
        <w:t xml:space="preserve">Ответственность сторон: </w:t>
      </w:r>
      <w:r w:rsidRPr="00BA064E">
        <w:rPr>
          <w:rFonts w:eastAsia="Calibri"/>
          <w:lang w:eastAsia="en-US"/>
        </w:rPr>
        <w:t xml:space="preserve">За неисполнение или ненадлежащее исполнение условий настоящего Договора Стороны несут ответственность в соответствии с законодательством Российской Федерации, в частности </w:t>
      </w:r>
      <w:r>
        <w:rPr>
          <w:rFonts w:eastAsia="Calibri"/>
          <w:lang w:eastAsia="en-US"/>
        </w:rPr>
        <w:t>положениями ФЗ</w:t>
      </w:r>
      <w:r w:rsidRPr="00BA064E">
        <w:rPr>
          <w:rFonts w:eastAsia="Calibri"/>
          <w:lang w:eastAsia="en-US"/>
        </w:rPr>
        <w:t xml:space="preserve"> № 44-ФЗ (п. 4-9 ст. 34) и Постановлением Правительства РФ от 30.08.2017 N 1042.</w:t>
      </w:r>
    </w:p>
    <w:p w:rsidR="007621B7" w:rsidRPr="001C7106" w:rsidRDefault="007621B7" w:rsidP="007621B7">
      <w:pPr>
        <w:pStyle w:val="a5"/>
        <w:numPr>
          <w:ilvl w:val="0"/>
          <w:numId w:val="2"/>
        </w:numPr>
        <w:jc w:val="both"/>
      </w:pPr>
      <w:r>
        <w:t>ОКДП2: 33.12.29.0</w:t>
      </w:r>
      <w:r>
        <w:t>00 –</w:t>
      </w:r>
      <w:r w:rsidRPr="001C7106">
        <w:t xml:space="preserve"> Услуги по ремонту и техническому обслуживанию прочего оборудования специального назначения, не включенные в другие группировки</w:t>
      </w:r>
    </w:p>
    <w:p w:rsidR="007621B7" w:rsidRDefault="007621B7" w:rsidP="007621B7">
      <w:pPr>
        <w:pStyle w:val="a5"/>
        <w:ind w:left="720"/>
        <w:jc w:val="both"/>
      </w:pPr>
    </w:p>
    <w:p w:rsidR="007621B7" w:rsidRDefault="007621B7" w:rsidP="007621B7">
      <w:pPr>
        <w:spacing w:before="283"/>
      </w:pP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5137"/>
        <w:gridCol w:w="5211"/>
      </w:tblGrid>
      <w:tr w:rsidR="007621B7" w:rsidRPr="00632928" w:rsidTr="00AD7C23">
        <w:tc>
          <w:tcPr>
            <w:tcW w:w="5137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 w:rsidRPr="00632928">
              <w:rPr>
                <w:rFonts w:eastAsia="Courier New"/>
                <w:b/>
                <w:color w:val="000000"/>
                <w:lang w:bidi="ru-RU"/>
              </w:rPr>
              <w:t>ЗАКАЗЧИК:</w:t>
            </w:r>
          </w:p>
        </w:tc>
        <w:tc>
          <w:tcPr>
            <w:tcW w:w="5211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ourier New"/>
                <w:b/>
                <w:color w:val="000000"/>
                <w:lang w:bidi="ru-RU"/>
              </w:rPr>
            </w:pPr>
            <w:r>
              <w:rPr>
                <w:rFonts w:eastAsia="Courier New"/>
                <w:b/>
                <w:color w:val="000000"/>
                <w:lang w:bidi="ru-RU"/>
              </w:rPr>
              <w:t>ИСПОЛНИТЕЛЬ</w:t>
            </w:r>
            <w:r w:rsidRPr="00632928">
              <w:rPr>
                <w:rFonts w:eastAsia="Courier New"/>
                <w:b/>
                <w:color w:val="000000"/>
                <w:lang w:bidi="ru-RU"/>
              </w:rPr>
              <w:t>:</w:t>
            </w:r>
          </w:p>
        </w:tc>
      </w:tr>
      <w:tr w:rsidR="007621B7" w:rsidRPr="00632928" w:rsidTr="00AD7C23">
        <w:tc>
          <w:tcPr>
            <w:tcW w:w="5137" w:type="dxa"/>
            <w:shd w:val="clear" w:color="auto" w:fill="auto"/>
          </w:tcPr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Федеральное государственное бюджетное </w:t>
            </w:r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>учреждение «Российская академия художеств»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Юридический адрес: 119034, г. Москва, ул.  Пречистенка, дом 21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Почтовый и фактический адрес: 199034, г. Санкт-Петербург, 3-я линия В,О., дом 2-а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Банковские реквизиты: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ИНН 7704012975</w:t>
            </w:r>
            <w:r w:rsidRPr="00632928">
              <w:rPr>
                <w:rFonts w:eastAsia="Calibri"/>
                <w:lang w:eastAsia="en-US"/>
              </w:rPr>
              <w:t xml:space="preserve"> </w:t>
            </w:r>
            <w:r w:rsidRPr="00632928">
              <w:rPr>
                <w:rFonts w:eastAsia="Calibri"/>
                <w:lang w:val="x-none" w:eastAsia="en-US"/>
              </w:rPr>
              <w:t>КПП 780143001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УФК по Нижегородской области (Центр научных учреждений РАХ, л/с 2</w:t>
            </w:r>
            <w:r>
              <w:rPr>
                <w:rFonts w:eastAsia="Calibri"/>
                <w:lang w:eastAsia="en-US"/>
              </w:rPr>
              <w:t>0</w:t>
            </w:r>
            <w:r w:rsidRPr="00632928">
              <w:rPr>
                <w:rFonts w:eastAsia="Calibri"/>
                <w:lang w:val="x-none" w:eastAsia="en-US"/>
              </w:rPr>
              <w:t xml:space="preserve">726Н59070) </w:t>
            </w:r>
          </w:p>
          <w:p w:rsidR="007621B7" w:rsidRPr="00632928" w:rsidRDefault="007621B7" w:rsidP="00AD7C23">
            <w:pPr>
              <w:rPr>
                <w:rFonts w:eastAsia="Calibri"/>
                <w:color w:val="000000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Банк   </w:t>
            </w:r>
            <w:r w:rsidRPr="00632928">
              <w:rPr>
                <w:rFonts w:eastAsia="Calibri"/>
                <w:color w:val="000000"/>
                <w:lang w:val="x-none" w:eastAsia="en-US"/>
              </w:rPr>
              <w:t>ОКЦ № 1 ВВГУ Банка России//УФК по Нижегородской области,  г. Нижний Новгород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р/с 03214643000000013225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БИК 012202102 ОКТМО 40307000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к/с 40102810745370000024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>ОКПО 25293227  ОГРН 1027739128350</w:t>
            </w:r>
          </w:p>
          <w:p w:rsidR="007621B7" w:rsidRPr="00632928" w:rsidRDefault="007621B7" w:rsidP="00AD7C23">
            <w:pPr>
              <w:rPr>
                <w:rFonts w:eastAsia="Calibri"/>
                <w:lang w:val="x-none" w:eastAsia="en-US"/>
              </w:rPr>
            </w:pPr>
            <w:r w:rsidRPr="00632928">
              <w:rPr>
                <w:rFonts w:eastAsia="Calibri"/>
                <w:lang w:val="x-none" w:eastAsia="en-US"/>
              </w:rPr>
              <w:t xml:space="preserve">ОКВЭД 72.20, 68.20, 82.30, 90.03, 91.01 </w:t>
            </w:r>
          </w:p>
          <w:p w:rsidR="007621B7" w:rsidRPr="00632928" w:rsidRDefault="007621B7" w:rsidP="00AD7C23">
            <w:pPr>
              <w:rPr>
                <w:rFonts w:eastAsia="Calibri"/>
                <w:i/>
                <w:lang w:eastAsia="en-US"/>
              </w:rPr>
            </w:pPr>
            <w:r w:rsidRPr="00632928">
              <w:rPr>
                <w:rFonts w:eastAsia="Calibri"/>
                <w:lang w:val="en-US" w:eastAsia="en-US"/>
              </w:rPr>
              <w:t>E</w:t>
            </w:r>
            <w:r w:rsidRPr="00632928">
              <w:rPr>
                <w:rFonts w:eastAsia="Calibri"/>
                <w:lang w:eastAsia="en-US"/>
              </w:rPr>
              <w:t>-</w:t>
            </w:r>
            <w:r w:rsidRPr="00632928">
              <w:rPr>
                <w:rFonts w:eastAsia="Calibri"/>
                <w:lang w:val="en-US" w:eastAsia="en-US"/>
              </w:rPr>
              <w:t>MAIL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13" w:history="1">
              <w:r w:rsidRPr="00632928">
                <w:rPr>
                  <w:color w:val="0000FF"/>
                  <w:u w:val="single"/>
                  <w:lang w:val="en-US" w:eastAsia="en-US"/>
                </w:rPr>
                <w:t>rah</w:t>
              </w:r>
              <w:r w:rsidRPr="00632928">
                <w:rPr>
                  <w:color w:val="0000FF"/>
                  <w:u w:val="single"/>
                  <w:lang w:eastAsia="en-US"/>
                </w:rPr>
                <w:t>_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spb</w:t>
              </w:r>
              <w:r w:rsidRPr="00632928">
                <w:rPr>
                  <w:color w:val="0000FF"/>
                  <w:u w:val="single"/>
                  <w:lang w:eastAsia="en-US"/>
                </w:rPr>
                <w:t>@</w:t>
              </w:r>
              <w:r w:rsidRPr="00632928">
                <w:rPr>
                  <w:color w:val="0000FF"/>
                  <w:u w:val="single"/>
                  <w:lang w:val="en-US" w:eastAsia="en-US"/>
                </w:rPr>
                <w:t>mail</w:t>
              </w:r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632928">
              <w:rPr>
                <w:rFonts w:eastAsia="Calibri"/>
                <w:i/>
                <w:lang w:eastAsia="en-US"/>
              </w:rPr>
              <w:t xml:space="preserve">, </w:t>
            </w:r>
            <w:r w:rsidRPr="00632928">
              <w:rPr>
                <w:rFonts w:eastAsia="Calibri"/>
                <w:lang w:val="x-none" w:eastAsia="en-US"/>
              </w:rPr>
              <w:t>Сайт</w:t>
            </w:r>
            <w:r w:rsidRPr="00632928">
              <w:rPr>
                <w:rFonts w:eastAsia="Calibri"/>
                <w:lang w:eastAsia="en-US"/>
              </w:rPr>
              <w:t xml:space="preserve">: </w:t>
            </w:r>
            <w:hyperlink r:id="rId14" w:history="1"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rahspb</w:t>
              </w:r>
              <w:proofErr w:type="spellEnd"/>
              <w:r w:rsidRPr="00632928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Pr="00632928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7621B7" w:rsidRPr="00632928" w:rsidRDefault="007621B7" w:rsidP="00AD7C23">
            <w:pPr>
              <w:rPr>
                <w:b/>
              </w:rPr>
            </w:pPr>
            <w:r w:rsidRPr="00632928">
              <w:rPr>
                <w:b/>
              </w:rPr>
              <w:t xml:space="preserve">ВРИО Директора                                                                               </w:t>
            </w:r>
          </w:p>
          <w:p w:rsidR="007621B7" w:rsidRPr="00632928" w:rsidRDefault="007621B7" w:rsidP="00AD7C23">
            <w:r w:rsidRPr="00632928">
              <w:t>Центр научных учреждений РАХ</w:t>
            </w:r>
          </w:p>
          <w:p w:rsidR="007621B7" w:rsidRPr="00632928" w:rsidRDefault="007621B7" w:rsidP="00AD7C23">
            <w:r w:rsidRPr="00632928">
              <w:t>_________________/Анникова Ю.С./</w:t>
            </w:r>
          </w:p>
        </w:tc>
        <w:tc>
          <w:tcPr>
            <w:tcW w:w="5211" w:type="dxa"/>
            <w:shd w:val="clear" w:color="auto" w:fill="auto"/>
          </w:tcPr>
          <w:p w:rsidR="007621B7" w:rsidRPr="00632928" w:rsidRDefault="007621B7" w:rsidP="00AD7C23">
            <w:pPr>
              <w:widowControl w:val="0"/>
              <w:rPr>
                <w:rFonts w:eastAsia="Courier New"/>
                <w:b/>
                <w:color w:val="000000"/>
                <w:lang w:bidi="ru-RU"/>
              </w:rPr>
            </w:pPr>
          </w:p>
        </w:tc>
      </w:tr>
    </w:tbl>
    <w:p w:rsidR="007621B7" w:rsidRDefault="007621B7" w:rsidP="007621B7">
      <w:pPr>
        <w:spacing w:before="283"/>
      </w:pPr>
      <w:bookmarkStart w:id="0" w:name="_GoBack"/>
      <w:bookmarkEnd w:id="0"/>
    </w:p>
    <w:sectPr w:rsidR="007621B7" w:rsidSect="007621B7">
      <w:pgSz w:w="11906" w:h="16838"/>
      <w:pgMar w:top="566" w:right="849" w:bottom="8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186FCD"/>
    <w:multiLevelType w:val="hybridMultilevel"/>
    <w:tmpl w:val="45761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B7"/>
    <w:rsid w:val="007621B7"/>
    <w:rsid w:val="00CA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B4AB"/>
  <w15:chartTrackingRefBased/>
  <w15:docId w15:val="{CA0D30CA-17D2-4AE0-ABB4-066B27C1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621B7"/>
    <w:pPr>
      <w:keepNext/>
      <w:spacing w:before="120" w:after="120"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7621B7"/>
    <w:pPr>
      <w:keepNext/>
      <w:ind w:left="36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621B7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621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">
    <w:name w:val="xl26"/>
    <w:basedOn w:val="a"/>
    <w:rsid w:val="007621B7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46">
    <w:name w:val="xl46"/>
    <w:basedOn w:val="a"/>
    <w:rsid w:val="007621B7"/>
    <w:pPr>
      <w:spacing w:before="100" w:beforeAutospacing="1" w:after="100" w:afterAutospacing="1"/>
      <w:jc w:val="center"/>
    </w:pPr>
    <w:rPr>
      <w:rFonts w:ascii="Arial" w:hAnsi="Arial"/>
      <w:b/>
      <w:bCs/>
      <w:sz w:val="22"/>
      <w:szCs w:val="22"/>
    </w:rPr>
  </w:style>
  <w:style w:type="paragraph" w:styleId="a3">
    <w:name w:val="Body Text"/>
    <w:basedOn w:val="a"/>
    <w:link w:val="a4"/>
    <w:semiHidden/>
    <w:rsid w:val="007621B7"/>
    <w:pPr>
      <w:ind w:right="-625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7621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76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_spb@mail.ru" TargetMode="External"/><Relationship Id="rId13" Type="http://schemas.openxmlformats.org/officeDocument/2006/relationships/hyperlink" Target="mailto:rah_spb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h_spb@mail.ru" TargetMode="External"/><Relationship Id="rId12" Type="http://schemas.openxmlformats.org/officeDocument/2006/relationships/hyperlink" Target="mailto:rah_spb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rah_spb@mail.ru" TargetMode="External"/><Relationship Id="rId11" Type="http://schemas.openxmlformats.org/officeDocument/2006/relationships/hyperlink" Target="mailto:rah_spb@mail.ru" TargetMode="External"/><Relationship Id="rId5" Type="http://schemas.openxmlformats.org/officeDocument/2006/relationships/hyperlink" Target="mailto:rah_spb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rah_sp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h_spb@mail.ru" TargetMode="External"/><Relationship Id="rId14" Type="http://schemas.openxmlformats.org/officeDocument/2006/relationships/hyperlink" Target="mailto:rah_sp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3207</Words>
  <Characters>18282</Characters>
  <Application>Microsoft Office Word</Application>
  <DocSecurity>0</DocSecurity>
  <Lines>152</Lines>
  <Paragraphs>42</Paragraphs>
  <ScaleCrop>false</ScaleCrop>
  <Company/>
  <LinksUpToDate>false</LinksUpToDate>
  <CharactersWithSpaces>21447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2026-08-05T07:48:00Z</dcterms:created>
  <dcterms:modified xsi:type="dcterms:W3CDTF">2026-08-05T07:51:00Z</dcterms:modified>
</cp:coreProperties>
</file>