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003" w:rsidRDefault="00467003" w:rsidP="00467003">
      <w:pPr>
        <w:jc w:val="center"/>
        <w:rPr>
          <w:b/>
        </w:rPr>
      </w:pPr>
      <w:bookmarkStart w:id="0" w:name="_GoBack"/>
      <w:bookmarkEnd w:id="0"/>
      <w:r w:rsidRPr="00467003">
        <w:rPr>
          <w:b/>
        </w:rPr>
        <w:t xml:space="preserve">Договор поставки № </w:t>
      </w:r>
    </w:p>
    <w:p w:rsidR="00E20D6E" w:rsidRDefault="00E20D6E" w:rsidP="00E35DD9">
      <w:pPr>
        <w:jc w:val="center"/>
        <w:rPr>
          <w:b/>
          <w:sz w:val="23"/>
          <w:szCs w:val="23"/>
          <w:u w:val="single"/>
        </w:rPr>
      </w:pPr>
    </w:p>
    <w:p w:rsidR="00467003" w:rsidRPr="007A23C6" w:rsidRDefault="00467003" w:rsidP="00467003">
      <w:pPr>
        <w:jc w:val="both"/>
      </w:pPr>
      <w:r w:rsidRPr="007A23C6">
        <w:t xml:space="preserve">г. </w:t>
      </w:r>
      <w:r w:rsidR="004B547E">
        <w:t>Тогучин</w:t>
      </w:r>
      <w:r w:rsidRPr="007A23C6">
        <w:t xml:space="preserve">                                     </w:t>
      </w:r>
      <w:r w:rsidR="004B547E">
        <w:t xml:space="preserve">                   </w:t>
      </w:r>
      <w:r w:rsidRPr="007A23C6">
        <w:t xml:space="preserve">                                     </w:t>
      </w:r>
      <w:r w:rsidR="00FC23F1" w:rsidRPr="007A23C6">
        <w:t xml:space="preserve">          </w:t>
      </w:r>
      <w:r w:rsidR="00D42E70">
        <w:t xml:space="preserve"> </w:t>
      </w:r>
      <w:r w:rsidR="0067799A">
        <w:t xml:space="preserve">   </w:t>
      </w:r>
      <w:r w:rsidR="00D42E70">
        <w:t xml:space="preserve">   </w:t>
      </w:r>
      <w:r w:rsidR="00FC23F1" w:rsidRPr="007A23C6">
        <w:t>«__»</w:t>
      </w:r>
      <w:r w:rsidR="004C3ABC">
        <w:t xml:space="preserve"> </w:t>
      </w:r>
      <w:r w:rsidR="004B547E">
        <w:t>______</w:t>
      </w:r>
      <w:r w:rsidR="002E6C41">
        <w:t>_</w:t>
      </w:r>
      <w:r w:rsidR="00605217">
        <w:t xml:space="preserve"> </w:t>
      </w:r>
      <w:r w:rsidR="00FC23F1" w:rsidRPr="007A23C6">
        <w:t>20</w:t>
      </w:r>
      <w:r w:rsidR="002E6C41">
        <w:t>2</w:t>
      </w:r>
      <w:r w:rsidR="004B547E">
        <w:t>6</w:t>
      </w:r>
      <w:r w:rsidRPr="007A23C6">
        <w:t xml:space="preserve"> г.</w:t>
      </w:r>
    </w:p>
    <w:p w:rsidR="00467003" w:rsidRPr="007A23C6" w:rsidRDefault="00467003" w:rsidP="00467003">
      <w:pPr>
        <w:ind w:firstLine="720"/>
        <w:jc w:val="both"/>
        <w:rPr>
          <w:b/>
        </w:rPr>
      </w:pPr>
    </w:p>
    <w:p w:rsidR="0067799A" w:rsidRDefault="004B547E" w:rsidP="0067799A">
      <w:pPr>
        <w:suppressAutoHyphens w:val="0"/>
        <w:autoSpaceDE w:val="0"/>
        <w:autoSpaceDN w:val="0"/>
        <w:adjustRightInd w:val="0"/>
        <w:jc w:val="both"/>
      </w:pPr>
      <w:r>
        <w:t xml:space="preserve">             </w:t>
      </w:r>
      <w:r w:rsidR="005F7331" w:rsidRPr="005F7331">
        <w:t>Федеральное казенное профессиональное образовательное учреждение № 295 Федеральной  службы  исполнения  наказаний  (далее  - ФКП  образовательное  учреждение</w:t>
      </w:r>
      <w:r>
        <w:t xml:space="preserve">   №</w:t>
      </w:r>
      <w:r w:rsidR="005F7331" w:rsidRPr="005F7331">
        <w:t>295), именуемое в дальнейшем «Заказчик», в лице Пиянзина И</w:t>
      </w:r>
      <w:r w:rsidR="00EB7EA2">
        <w:t xml:space="preserve">горя </w:t>
      </w:r>
      <w:r w:rsidR="005F7331" w:rsidRPr="005F7331">
        <w:t>М</w:t>
      </w:r>
      <w:r w:rsidR="00EB7EA2">
        <w:t>ихайловича</w:t>
      </w:r>
      <w:r w:rsidR="005F7331" w:rsidRPr="005F7331">
        <w:t xml:space="preserve">, действующего на основании Устава </w:t>
      </w:r>
      <w:r w:rsidR="00467003" w:rsidRPr="007A23C6">
        <w:t>и</w:t>
      </w:r>
      <w:r w:rsidR="002E28C7">
        <w:t xml:space="preserve"> </w:t>
      </w:r>
      <w:r>
        <w:t>______________</w:t>
      </w:r>
      <w:r w:rsidR="0067799A">
        <w:t xml:space="preserve"> и</w:t>
      </w:r>
      <w:r w:rsidR="00660C73" w:rsidRPr="009815C1">
        <w:t>менуем</w:t>
      </w:r>
      <w:r w:rsidR="0067799A">
        <w:t>ый</w:t>
      </w:r>
      <w:r w:rsidR="00660C73" w:rsidRPr="009815C1">
        <w:t xml:space="preserve"> в дальнейшем «Поставщик</w:t>
      </w:r>
      <w:r w:rsidR="007F2857">
        <w:t>»</w:t>
      </w:r>
      <w:r w:rsidR="00F50365" w:rsidRPr="00660C73">
        <w:t xml:space="preserve">, </w:t>
      </w:r>
      <w:r w:rsidR="00467003" w:rsidRPr="00660C73">
        <w:t>с другой стороны, руководствуясь п. 4 ч. 1 ст. 93  Федерального закона от 05.04.2013 № 44-ФЗ «О контрактной системе в сфере закупок товаров, работ, услуг для обеспечения государ</w:t>
      </w:r>
      <w:r w:rsidR="00AD57D6" w:rsidRPr="00660C73">
        <w:t>ственных</w:t>
      </w:r>
      <w:r w:rsidR="00AD57D6">
        <w:t xml:space="preserve"> и муниципальных нужд», </w:t>
      </w:r>
      <w:r w:rsidR="00467003" w:rsidRPr="007A23C6">
        <w:t xml:space="preserve">заключили настоящий </w:t>
      </w:r>
      <w:r w:rsidR="00AD57D6">
        <w:t>Д</w:t>
      </w:r>
      <w:r w:rsidR="00467003" w:rsidRPr="007A23C6">
        <w:t>оговор о нижеследующем:</w:t>
      </w:r>
    </w:p>
    <w:p w:rsidR="008A4BB9" w:rsidRPr="007A23C6" w:rsidRDefault="004B547E" w:rsidP="007F2857">
      <w:pPr>
        <w:suppressAutoHyphens w:val="0"/>
        <w:autoSpaceDE w:val="0"/>
        <w:autoSpaceDN w:val="0"/>
        <w:adjustRightInd w:val="0"/>
        <w:jc w:val="center"/>
      </w:pPr>
      <w:r>
        <w:rPr>
          <w:b/>
        </w:rPr>
        <w:t>1.</w:t>
      </w:r>
      <w:r w:rsidR="006812FE" w:rsidRPr="007A23C6">
        <w:rPr>
          <w:b/>
        </w:rPr>
        <w:t>Предмет Договора</w:t>
      </w:r>
    </w:p>
    <w:p w:rsidR="00DE5070" w:rsidRDefault="00DE5070">
      <w:pPr>
        <w:ind w:firstLine="567"/>
        <w:jc w:val="both"/>
      </w:pPr>
      <w:r w:rsidRPr="00225117">
        <w:t xml:space="preserve">1.1. Поставщик обязуется </w:t>
      </w:r>
      <w:r w:rsidR="009C3B35">
        <w:t xml:space="preserve">поставить </w:t>
      </w:r>
      <w:r w:rsidR="005F7331">
        <w:t>материалы</w:t>
      </w:r>
      <w:r w:rsidR="00633118">
        <w:t xml:space="preserve"> (далее – </w:t>
      </w:r>
      <w:r w:rsidRPr="00225117">
        <w:t>товар</w:t>
      </w:r>
      <w:r w:rsidR="00633118">
        <w:t>)</w:t>
      </w:r>
      <w:r w:rsidRPr="00225117">
        <w:t xml:space="preserve"> </w:t>
      </w:r>
      <w:r w:rsidR="005F7331">
        <w:t>Заказчику</w:t>
      </w:r>
      <w:r w:rsidR="00AD57D6">
        <w:t>,</w:t>
      </w:r>
      <w:r w:rsidRPr="00225117">
        <w:t xml:space="preserve"> а Заказчик обязуется обеспечить </w:t>
      </w:r>
      <w:r w:rsidR="00754157">
        <w:t xml:space="preserve">приемку и </w:t>
      </w:r>
      <w:r w:rsidRPr="00225117">
        <w:t xml:space="preserve">оплату поставленного товара. </w:t>
      </w:r>
    </w:p>
    <w:p w:rsidR="006812FE" w:rsidRDefault="006812FE">
      <w:pPr>
        <w:ind w:firstLine="567"/>
        <w:jc w:val="both"/>
        <w:rPr>
          <w:spacing w:val="-14"/>
        </w:rPr>
      </w:pPr>
      <w:r w:rsidRPr="007A23C6">
        <w:t>1.2. Предметом настоящего Договора является поставка следующего товара</w:t>
      </w:r>
      <w:r w:rsidRPr="007A23C6">
        <w:rPr>
          <w:spacing w:val="-1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42"/>
        <w:gridCol w:w="393"/>
        <w:gridCol w:w="708"/>
        <w:gridCol w:w="709"/>
        <w:gridCol w:w="2976"/>
        <w:gridCol w:w="2552"/>
      </w:tblGrid>
      <w:tr w:rsidR="004C3ABC" w:rsidRPr="008440F3" w:rsidTr="004C3ABC">
        <w:trPr>
          <w:cantSplit/>
          <w:trHeight w:val="1134"/>
        </w:trPr>
        <w:tc>
          <w:tcPr>
            <w:tcW w:w="534" w:type="dxa"/>
            <w:vAlign w:val="center"/>
          </w:tcPr>
          <w:p w:rsidR="004C3ABC" w:rsidRPr="008440F3" w:rsidRDefault="004C3ABC" w:rsidP="00075C20">
            <w:pPr>
              <w:pStyle w:val="af1"/>
              <w:jc w:val="center"/>
              <w:rPr>
                <w:sz w:val="16"/>
                <w:szCs w:val="16"/>
              </w:rPr>
            </w:pPr>
            <w:r w:rsidRPr="008440F3">
              <w:rPr>
                <w:sz w:val="16"/>
                <w:szCs w:val="16"/>
              </w:rPr>
              <w:t>№ п/п</w:t>
            </w:r>
          </w:p>
        </w:tc>
        <w:tc>
          <w:tcPr>
            <w:tcW w:w="2835" w:type="dxa"/>
            <w:gridSpan w:val="2"/>
            <w:vAlign w:val="center"/>
          </w:tcPr>
          <w:p w:rsidR="004C3ABC" w:rsidRPr="008440F3" w:rsidRDefault="004C3ABC" w:rsidP="004C3ABC">
            <w:pPr>
              <w:pStyle w:val="af1"/>
              <w:ind w:left="-108"/>
              <w:jc w:val="center"/>
              <w:rPr>
                <w:sz w:val="16"/>
                <w:szCs w:val="16"/>
              </w:rPr>
            </w:pPr>
            <w:r w:rsidRPr="008440F3">
              <w:rPr>
                <w:sz w:val="16"/>
                <w:szCs w:val="16"/>
              </w:rPr>
              <w:t>Наименование продукции</w:t>
            </w:r>
          </w:p>
        </w:tc>
        <w:tc>
          <w:tcPr>
            <w:tcW w:w="708" w:type="dxa"/>
            <w:textDirection w:val="btLr"/>
            <w:vAlign w:val="center"/>
          </w:tcPr>
          <w:p w:rsidR="004C3ABC" w:rsidRPr="008440F3" w:rsidRDefault="004C3ABC" w:rsidP="00075C20">
            <w:pPr>
              <w:pStyle w:val="af1"/>
              <w:ind w:left="113" w:right="113"/>
              <w:jc w:val="center"/>
              <w:rPr>
                <w:sz w:val="16"/>
                <w:szCs w:val="16"/>
              </w:rPr>
            </w:pPr>
            <w:r w:rsidRPr="008440F3">
              <w:rPr>
                <w:sz w:val="16"/>
                <w:szCs w:val="16"/>
              </w:rPr>
              <w:t>Количество, шт.</w:t>
            </w:r>
          </w:p>
        </w:tc>
        <w:tc>
          <w:tcPr>
            <w:tcW w:w="709" w:type="dxa"/>
            <w:textDirection w:val="btLr"/>
            <w:vAlign w:val="center"/>
          </w:tcPr>
          <w:p w:rsidR="004C3ABC" w:rsidRPr="008440F3" w:rsidRDefault="004C3ABC" w:rsidP="004C3ABC">
            <w:pPr>
              <w:autoSpaceDE w:val="0"/>
              <w:autoSpaceDN w:val="0"/>
              <w:adjustRightInd w:val="0"/>
              <w:ind w:left="113" w:right="113"/>
              <w:jc w:val="center"/>
              <w:rPr>
                <w:color w:val="000000"/>
                <w:sz w:val="16"/>
                <w:szCs w:val="16"/>
              </w:rPr>
            </w:pPr>
            <w:r w:rsidRPr="008440F3">
              <w:rPr>
                <w:color w:val="000000"/>
                <w:sz w:val="16"/>
                <w:szCs w:val="16"/>
              </w:rPr>
              <w:t>Единица измерения</w:t>
            </w:r>
          </w:p>
        </w:tc>
        <w:tc>
          <w:tcPr>
            <w:tcW w:w="2976" w:type="dxa"/>
          </w:tcPr>
          <w:p w:rsidR="004C3ABC" w:rsidRPr="008440F3" w:rsidRDefault="004C3ABC" w:rsidP="00075C20">
            <w:pPr>
              <w:autoSpaceDE w:val="0"/>
              <w:autoSpaceDN w:val="0"/>
              <w:adjustRightInd w:val="0"/>
              <w:jc w:val="both"/>
              <w:rPr>
                <w:sz w:val="16"/>
                <w:szCs w:val="16"/>
              </w:rPr>
            </w:pPr>
            <w:r w:rsidRPr="008440F3">
              <w:rPr>
                <w:color w:val="000000"/>
                <w:sz w:val="16"/>
                <w:szCs w:val="16"/>
              </w:rPr>
              <w:t>Стоимость за ед.</w:t>
            </w:r>
            <w:r w:rsidRPr="008440F3">
              <w:rPr>
                <w:sz w:val="16"/>
                <w:szCs w:val="16"/>
              </w:rPr>
              <w:t xml:space="preserve"> включает </w:t>
            </w:r>
            <w:r w:rsidRPr="008440F3">
              <w:rPr>
                <w:rFonts w:eastAsia="Calibri"/>
                <w:sz w:val="16"/>
                <w:szCs w:val="16"/>
              </w:rPr>
              <w:t xml:space="preserve">в себя стоимость оказания услуг, в том числе компенсацию издержек </w:t>
            </w:r>
            <w:r w:rsidRPr="008440F3">
              <w:rPr>
                <w:sz w:val="16"/>
                <w:szCs w:val="16"/>
              </w:rPr>
              <w:t>Исполнителя</w:t>
            </w:r>
            <w:r w:rsidRPr="008440F3">
              <w:rPr>
                <w:rFonts w:eastAsia="Calibri"/>
                <w:sz w:val="16"/>
                <w:szCs w:val="16"/>
              </w:rPr>
              <w:t xml:space="preserve"> и причитающееся ему вознаграждение, стоимость материалов, используемых при оказании услуг, упаковку, оплату налогов, в том числе НДС (либо НДС не облагается), сборов и  других обязательных платежей, а также других дополнительных расходов, связанных с оказанием услуг, руб.</w:t>
            </w:r>
          </w:p>
          <w:p w:rsidR="004C3ABC" w:rsidRPr="008440F3" w:rsidRDefault="004C3ABC" w:rsidP="00075C20">
            <w:pPr>
              <w:pStyle w:val="af1"/>
              <w:jc w:val="right"/>
              <w:rPr>
                <w:sz w:val="16"/>
                <w:szCs w:val="16"/>
                <w:lang w:val="ru-RU"/>
              </w:rPr>
            </w:pPr>
          </w:p>
        </w:tc>
        <w:tc>
          <w:tcPr>
            <w:tcW w:w="2552" w:type="dxa"/>
            <w:vAlign w:val="center"/>
          </w:tcPr>
          <w:p w:rsidR="004C3ABC" w:rsidRPr="008440F3" w:rsidRDefault="004C3ABC" w:rsidP="004C3ABC">
            <w:pPr>
              <w:autoSpaceDE w:val="0"/>
              <w:autoSpaceDN w:val="0"/>
              <w:adjustRightInd w:val="0"/>
              <w:jc w:val="both"/>
              <w:rPr>
                <w:sz w:val="16"/>
                <w:szCs w:val="16"/>
              </w:rPr>
            </w:pPr>
            <w:r w:rsidRPr="008440F3">
              <w:rPr>
                <w:color w:val="000000"/>
                <w:sz w:val="16"/>
                <w:szCs w:val="16"/>
              </w:rPr>
              <w:t>Цена,</w:t>
            </w:r>
            <w:r w:rsidRPr="008440F3">
              <w:rPr>
                <w:sz w:val="16"/>
                <w:szCs w:val="16"/>
              </w:rPr>
              <w:t xml:space="preserve"> включает </w:t>
            </w:r>
            <w:r w:rsidRPr="008440F3">
              <w:rPr>
                <w:rFonts w:eastAsia="Calibri"/>
                <w:sz w:val="16"/>
                <w:szCs w:val="16"/>
              </w:rPr>
              <w:t xml:space="preserve">в себя стоимость оказания услуг, в том числе компенсацию издержек </w:t>
            </w:r>
            <w:r w:rsidRPr="008440F3">
              <w:rPr>
                <w:sz w:val="16"/>
                <w:szCs w:val="16"/>
              </w:rPr>
              <w:t>Исполнителя</w:t>
            </w:r>
            <w:r w:rsidRPr="008440F3">
              <w:rPr>
                <w:rFonts w:eastAsia="Calibri"/>
                <w:sz w:val="16"/>
                <w:szCs w:val="16"/>
              </w:rPr>
              <w:t xml:space="preserve"> и причитающееся ему вознаграждение, стоимость материалов, используемых при оказании услуг, упаковку,  оплату налогов, в том числе НДС (либо НДС не облагается), сборов и других обязательных платежей, а также других дополнительных расходов, связанных с оказанием услуг, руб.</w:t>
            </w:r>
          </w:p>
        </w:tc>
      </w:tr>
      <w:tr w:rsidR="00084BBC" w:rsidRPr="008440F3" w:rsidTr="003A6B5F">
        <w:trPr>
          <w:trHeight w:val="288"/>
        </w:trPr>
        <w:tc>
          <w:tcPr>
            <w:tcW w:w="534" w:type="dxa"/>
          </w:tcPr>
          <w:p w:rsidR="00084BBC" w:rsidRPr="00F151BD" w:rsidRDefault="00084BBC" w:rsidP="00084BBC">
            <w:r w:rsidRPr="00F151BD">
              <w:t>1</w:t>
            </w:r>
          </w:p>
        </w:tc>
        <w:tc>
          <w:tcPr>
            <w:tcW w:w="2835" w:type="dxa"/>
            <w:gridSpan w:val="2"/>
            <w:vAlign w:val="bottom"/>
          </w:tcPr>
          <w:p w:rsidR="00084BBC" w:rsidRPr="00084BBC" w:rsidRDefault="00084BBC" w:rsidP="00084BBC">
            <w:pPr>
              <w:suppressAutoHyphens w:val="0"/>
              <w:rPr>
                <w:sz w:val="20"/>
                <w:szCs w:val="20"/>
                <w:lang w:eastAsia="ru-RU"/>
              </w:rPr>
            </w:pPr>
            <w:r w:rsidRPr="00084BBC">
              <w:rPr>
                <w:rStyle w:val="27pt"/>
                <w:rFonts w:ascii="Times New Roman" w:hAnsi="Times New Roman" w:cs="Times New Roman"/>
                <w:b w:val="0"/>
                <w:sz w:val="20"/>
                <w:szCs w:val="20"/>
              </w:rPr>
              <w:t>Лампа накаливания инфракрасная ИКЗК 250Вт 220В Е27</w:t>
            </w:r>
          </w:p>
        </w:tc>
        <w:tc>
          <w:tcPr>
            <w:tcW w:w="708" w:type="dxa"/>
            <w:vAlign w:val="center"/>
          </w:tcPr>
          <w:p w:rsidR="00084BBC" w:rsidRPr="00084BBC" w:rsidRDefault="00084BBC" w:rsidP="00084BBC">
            <w:pPr>
              <w:suppressAutoHyphens w:val="0"/>
              <w:jc w:val="center"/>
              <w:rPr>
                <w:sz w:val="20"/>
                <w:szCs w:val="20"/>
                <w:lang w:eastAsia="ru-RU"/>
              </w:rPr>
            </w:pPr>
            <w:r w:rsidRPr="00084BBC">
              <w:rPr>
                <w:sz w:val="20"/>
                <w:szCs w:val="20"/>
              </w:rPr>
              <w:t>12</w:t>
            </w:r>
          </w:p>
        </w:tc>
        <w:tc>
          <w:tcPr>
            <w:tcW w:w="709" w:type="dxa"/>
          </w:tcPr>
          <w:p w:rsidR="00084BBC" w:rsidRPr="002E6C41" w:rsidRDefault="00084BBC" w:rsidP="00084BBC">
            <w:pPr>
              <w:rPr>
                <w:sz w:val="22"/>
                <w:szCs w:val="22"/>
                <w:vertAlign w:val="superscript"/>
              </w:rPr>
            </w:pPr>
            <w:r>
              <w:rPr>
                <w:sz w:val="22"/>
                <w:szCs w:val="22"/>
              </w:rPr>
              <w:t>шт</w:t>
            </w:r>
          </w:p>
        </w:tc>
        <w:tc>
          <w:tcPr>
            <w:tcW w:w="2976" w:type="dxa"/>
          </w:tcPr>
          <w:p w:rsidR="00084BBC" w:rsidRPr="004D0021" w:rsidRDefault="00084BBC" w:rsidP="00084BBC">
            <w:pPr>
              <w:suppressAutoHyphens w:val="0"/>
              <w:jc w:val="center"/>
              <w:rPr>
                <w:sz w:val="22"/>
                <w:szCs w:val="22"/>
                <w:lang w:eastAsia="ru-RU"/>
              </w:rPr>
            </w:pPr>
          </w:p>
        </w:tc>
        <w:tc>
          <w:tcPr>
            <w:tcW w:w="2552" w:type="dxa"/>
          </w:tcPr>
          <w:p w:rsidR="00084BBC" w:rsidRPr="004D0021" w:rsidRDefault="00084BBC" w:rsidP="00084BBC">
            <w:pPr>
              <w:jc w:val="center"/>
              <w:rPr>
                <w:sz w:val="22"/>
                <w:szCs w:val="22"/>
              </w:rPr>
            </w:pPr>
          </w:p>
        </w:tc>
      </w:tr>
      <w:tr w:rsidR="00084BBC" w:rsidRPr="008440F3" w:rsidTr="003A6B5F">
        <w:trPr>
          <w:trHeight w:val="288"/>
        </w:trPr>
        <w:tc>
          <w:tcPr>
            <w:tcW w:w="534" w:type="dxa"/>
          </w:tcPr>
          <w:p w:rsidR="00084BBC" w:rsidRPr="00F151BD" w:rsidRDefault="00084BBC" w:rsidP="00084BBC">
            <w:r>
              <w:t>2</w:t>
            </w:r>
          </w:p>
        </w:tc>
        <w:tc>
          <w:tcPr>
            <w:tcW w:w="2835" w:type="dxa"/>
            <w:gridSpan w:val="2"/>
            <w:vAlign w:val="bottom"/>
          </w:tcPr>
          <w:p w:rsidR="00084BBC" w:rsidRPr="00084BBC" w:rsidRDefault="00084BBC" w:rsidP="00084BBC">
            <w:pPr>
              <w:rPr>
                <w:sz w:val="20"/>
                <w:szCs w:val="20"/>
              </w:rPr>
            </w:pPr>
            <w:r w:rsidRPr="00084BBC">
              <w:rPr>
                <w:sz w:val="20"/>
                <w:szCs w:val="20"/>
              </w:rPr>
              <w:t>Разъем печной РШ/ВШ карболитовый 25А 380В черный 9112 о/у IN НОМЕ (упак.12шт)</w:t>
            </w:r>
          </w:p>
        </w:tc>
        <w:tc>
          <w:tcPr>
            <w:tcW w:w="708" w:type="dxa"/>
            <w:vAlign w:val="center"/>
          </w:tcPr>
          <w:p w:rsidR="00084BBC" w:rsidRPr="00084BBC" w:rsidRDefault="00084BBC" w:rsidP="00084BBC">
            <w:pPr>
              <w:jc w:val="center"/>
              <w:rPr>
                <w:sz w:val="20"/>
                <w:szCs w:val="20"/>
              </w:rPr>
            </w:pPr>
            <w:r w:rsidRPr="00084BBC">
              <w:rPr>
                <w:sz w:val="20"/>
                <w:szCs w:val="20"/>
              </w:rPr>
              <w:t>3</w:t>
            </w:r>
          </w:p>
        </w:tc>
        <w:tc>
          <w:tcPr>
            <w:tcW w:w="709" w:type="dxa"/>
          </w:tcPr>
          <w:p w:rsidR="00084BBC" w:rsidRPr="002E6C41" w:rsidRDefault="00084BBC" w:rsidP="00084BBC">
            <w:pPr>
              <w:rPr>
                <w:sz w:val="22"/>
                <w:szCs w:val="22"/>
                <w:vertAlign w:val="superscript"/>
              </w:rPr>
            </w:pPr>
            <w:r>
              <w:rPr>
                <w:sz w:val="22"/>
                <w:szCs w:val="22"/>
              </w:rPr>
              <w:t>шт</w:t>
            </w:r>
          </w:p>
        </w:tc>
        <w:tc>
          <w:tcPr>
            <w:tcW w:w="2976" w:type="dxa"/>
          </w:tcPr>
          <w:p w:rsidR="00084BBC" w:rsidRPr="004D0021" w:rsidRDefault="00084BBC" w:rsidP="00084BBC">
            <w:pPr>
              <w:suppressAutoHyphens w:val="0"/>
              <w:jc w:val="center"/>
              <w:rPr>
                <w:sz w:val="22"/>
                <w:szCs w:val="22"/>
                <w:lang w:eastAsia="ru-RU"/>
              </w:rPr>
            </w:pPr>
          </w:p>
        </w:tc>
        <w:tc>
          <w:tcPr>
            <w:tcW w:w="2552" w:type="dxa"/>
          </w:tcPr>
          <w:p w:rsidR="00084BBC" w:rsidRPr="004D0021" w:rsidRDefault="00084BBC" w:rsidP="00084BBC">
            <w:pPr>
              <w:jc w:val="center"/>
              <w:rPr>
                <w:sz w:val="22"/>
                <w:szCs w:val="22"/>
              </w:rPr>
            </w:pPr>
          </w:p>
        </w:tc>
      </w:tr>
      <w:tr w:rsidR="00084BBC" w:rsidRPr="008440F3" w:rsidTr="003A6B5F">
        <w:trPr>
          <w:trHeight w:val="288"/>
        </w:trPr>
        <w:tc>
          <w:tcPr>
            <w:tcW w:w="534" w:type="dxa"/>
          </w:tcPr>
          <w:p w:rsidR="00084BBC" w:rsidRPr="00F151BD" w:rsidRDefault="00084BBC" w:rsidP="00084BBC">
            <w:r>
              <w:t>3</w:t>
            </w:r>
          </w:p>
        </w:tc>
        <w:tc>
          <w:tcPr>
            <w:tcW w:w="2835" w:type="dxa"/>
            <w:gridSpan w:val="2"/>
            <w:vAlign w:val="bottom"/>
          </w:tcPr>
          <w:p w:rsidR="00084BBC" w:rsidRPr="00084BBC" w:rsidRDefault="00084BBC" w:rsidP="00084BBC">
            <w:pPr>
              <w:rPr>
                <w:sz w:val="20"/>
                <w:szCs w:val="20"/>
              </w:rPr>
            </w:pPr>
            <w:r w:rsidRPr="00084BBC">
              <w:rPr>
                <w:sz w:val="20"/>
                <w:szCs w:val="20"/>
              </w:rPr>
              <w:t>Авт. выкл. ВА47-29 ЗР 16А 4,5кА х-ка С ИЭК</w:t>
            </w:r>
          </w:p>
        </w:tc>
        <w:tc>
          <w:tcPr>
            <w:tcW w:w="708" w:type="dxa"/>
            <w:vAlign w:val="center"/>
          </w:tcPr>
          <w:p w:rsidR="00084BBC" w:rsidRPr="00084BBC" w:rsidRDefault="00084BBC" w:rsidP="00084BBC">
            <w:pPr>
              <w:jc w:val="center"/>
              <w:rPr>
                <w:sz w:val="20"/>
                <w:szCs w:val="20"/>
              </w:rPr>
            </w:pPr>
            <w:r w:rsidRPr="00084BBC">
              <w:rPr>
                <w:sz w:val="20"/>
                <w:szCs w:val="20"/>
              </w:rPr>
              <w:t>1</w:t>
            </w:r>
          </w:p>
        </w:tc>
        <w:tc>
          <w:tcPr>
            <w:tcW w:w="709" w:type="dxa"/>
          </w:tcPr>
          <w:p w:rsidR="00084BBC" w:rsidRPr="002E6C41" w:rsidRDefault="00084BBC" w:rsidP="00084BBC">
            <w:pPr>
              <w:rPr>
                <w:sz w:val="22"/>
                <w:szCs w:val="22"/>
                <w:vertAlign w:val="superscript"/>
              </w:rPr>
            </w:pPr>
            <w:r>
              <w:rPr>
                <w:sz w:val="22"/>
                <w:szCs w:val="22"/>
              </w:rPr>
              <w:t>шт</w:t>
            </w:r>
          </w:p>
        </w:tc>
        <w:tc>
          <w:tcPr>
            <w:tcW w:w="2976" w:type="dxa"/>
          </w:tcPr>
          <w:p w:rsidR="00084BBC" w:rsidRPr="004D0021" w:rsidRDefault="00084BBC" w:rsidP="00084BBC">
            <w:pPr>
              <w:suppressAutoHyphens w:val="0"/>
              <w:jc w:val="center"/>
              <w:rPr>
                <w:sz w:val="22"/>
                <w:szCs w:val="22"/>
                <w:lang w:eastAsia="ru-RU"/>
              </w:rPr>
            </w:pPr>
          </w:p>
        </w:tc>
        <w:tc>
          <w:tcPr>
            <w:tcW w:w="2552" w:type="dxa"/>
          </w:tcPr>
          <w:p w:rsidR="00084BBC" w:rsidRPr="004D0021" w:rsidRDefault="00084BBC" w:rsidP="00084BBC">
            <w:pPr>
              <w:jc w:val="center"/>
              <w:rPr>
                <w:sz w:val="22"/>
                <w:szCs w:val="22"/>
              </w:rPr>
            </w:pPr>
          </w:p>
        </w:tc>
      </w:tr>
      <w:tr w:rsidR="00084BBC" w:rsidRPr="008440F3" w:rsidTr="003A6B5F">
        <w:trPr>
          <w:trHeight w:val="288"/>
        </w:trPr>
        <w:tc>
          <w:tcPr>
            <w:tcW w:w="534" w:type="dxa"/>
          </w:tcPr>
          <w:p w:rsidR="00084BBC" w:rsidRPr="00F151BD" w:rsidRDefault="00084BBC" w:rsidP="00084BBC">
            <w:r>
              <w:t>4</w:t>
            </w:r>
          </w:p>
        </w:tc>
        <w:tc>
          <w:tcPr>
            <w:tcW w:w="2835" w:type="dxa"/>
            <w:gridSpan w:val="2"/>
            <w:vAlign w:val="bottom"/>
          </w:tcPr>
          <w:p w:rsidR="00084BBC" w:rsidRPr="00084BBC" w:rsidRDefault="00084BBC" w:rsidP="00084BBC">
            <w:pPr>
              <w:rPr>
                <w:sz w:val="20"/>
                <w:szCs w:val="20"/>
              </w:rPr>
            </w:pPr>
            <w:r w:rsidRPr="00084BBC">
              <w:rPr>
                <w:sz w:val="20"/>
                <w:szCs w:val="20"/>
              </w:rPr>
              <w:t>Авт. выкл. ВА47-29 1Р 16А 4,5кА х-ка С ИЭК</w:t>
            </w:r>
          </w:p>
        </w:tc>
        <w:tc>
          <w:tcPr>
            <w:tcW w:w="708" w:type="dxa"/>
            <w:vAlign w:val="center"/>
          </w:tcPr>
          <w:p w:rsidR="00084BBC" w:rsidRPr="00084BBC" w:rsidRDefault="00084BBC" w:rsidP="00084BBC">
            <w:pPr>
              <w:jc w:val="center"/>
              <w:rPr>
                <w:sz w:val="20"/>
                <w:szCs w:val="20"/>
              </w:rPr>
            </w:pPr>
            <w:r w:rsidRPr="00084BBC">
              <w:rPr>
                <w:sz w:val="20"/>
                <w:szCs w:val="20"/>
              </w:rPr>
              <w:t>2</w:t>
            </w:r>
          </w:p>
        </w:tc>
        <w:tc>
          <w:tcPr>
            <w:tcW w:w="709" w:type="dxa"/>
          </w:tcPr>
          <w:p w:rsidR="00084BBC" w:rsidRPr="002E6C41" w:rsidRDefault="00084BBC" w:rsidP="00084BBC">
            <w:pPr>
              <w:rPr>
                <w:sz w:val="22"/>
                <w:szCs w:val="22"/>
                <w:vertAlign w:val="superscript"/>
              </w:rPr>
            </w:pPr>
            <w:r>
              <w:rPr>
                <w:sz w:val="22"/>
                <w:szCs w:val="22"/>
              </w:rPr>
              <w:t>шт</w:t>
            </w:r>
          </w:p>
        </w:tc>
        <w:tc>
          <w:tcPr>
            <w:tcW w:w="2976" w:type="dxa"/>
          </w:tcPr>
          <w:p w:rsidR="00084BBC" w:rsidRPr="004D0021" w:rsidRDefault="00084BBC" w:rsidP="00084BBC">
            <w:pPr>
              <w:suppressAutoHyphens w:val="0"/>
              <w:jc w:val="center"/>
              <w:rPr>
                <w:sz w:val="22"/>
                <w:szCs w:val="22"/>
                <w:lang w:eastAsia="ru-RU"/>
              </w:rPr>
            </w:pPr>
          </w:p>
        </w:tc>
        <w:tc>
          <w:tcPr>
            <w:tcW w:w="2552" w:type="dxa"/>
          </w:tcPr>
          <w:p w:rsidR="00084BBC" w:rsidRPr="004D0021" w:rsidRDefault="00084BBC" w:rsidP="00084BBC">
            <w:pPr>
              <w:jc w:val="center"/>
              <w:rPr>
                <w:sz w:val="22"/>
                <w:szCs w:val="22"/>
              </w:rPr>
            </w:pPr>
          </w:p>
        </w:tc>
      </w:tr>
      <w:tr w:rsidR="00084BBC" w:rsidRPr="008440F3" w:rsidTr="003A6B5F">
        <w:trPr>
          <w:trHeight w:val="288"/>
        </w:trPr>
        <w:tc>
          <w:tcPr>
            <w:tcW w:w="534" w:type="dxa"/>
          </w:tcPr>
          <w:p w:rsidR="00084BBC" w:rsidRPr="00F151BD" w:rsidRDefault="00084BBC" w:rsidP="00084BBC">
            <w:r>
              <w:t>5</w:t>
            </w:r>
          </w:p>
        </w:tc>
        <w:tc>
          <w:tcPr>
            <w:tcW w:w="2835" w:type="dxa"/>
            <w:gridSpan w:val="2"/>
            <w:vAlign w:val="bottom"/>
          </w:tcPr>
          <w:p w:rsidR="00084BBC" w:rsidRPr="00084BBC" w:rsidRDefault="00084BBC" w:rsidP="00084BBC">
            <w:pPr>
              <w:rPr>
                <w:sz w:val="20"/>
                <w:szCs w:val="20"/>
              </w:rPr>
            </w:pPr>
            <w:r w:rsidRPr="00084BBC">
              <w:rPr>
                <w:sz w:val="20"/>
                <w:szCs w:val="20"/>
              </w:rPr>
              <w:t>Стержни клеевые 7мм х160мм прозрачные.б шт //930710//Matrix</w:t>
            </w:r>
          </w:p>
        </w:tc>
        <w:tc>
          <w:tcPr>
            <w:tcW w:w="708" w:type="dxa"/>
            <w:vAlign w:val="center"/>
          </w:tcPr>
          <w:p w:rsidR="00084BBC" w:rsidRPr="00084BBC" w:rsidRDefault="00084BBC" w:rsidP="00084BBC">
            <w:pPr>
              <w:jc w:val="center"/>
              <w:rPr>
                <w:sz w:val="20"/>
                <w:szCs w:val="20"/>
              </w:rPr>
            </w:pPr>
            <w:r w:rsidRPr="00084BBC">
              <w:rPr>
                <w:sz w:val="20"/>
                <w:szCs w:val="20"/>
              </w:rPr>
              <w:t>2</w:t>
            </w:r>
          </w:p>
        </w:tc>
        <w:tc>
          <w:tcPr>
            <w:tcW w:w="709" w:type="dxa"/>
          </w:tcPr>
          <w:p w:rsidR="00084BBC" w:rsidRPr="002E6C41" w:rsidRDefault="00084BBC" w:rsidP="00084BBC">
            <w:pPr>
              <w:rPr>
                <w:sz w:val="22"/>
                <w:szCs w:val="22"/>
                <w:vertAlign w:val="superscript"/>
              </w:rPr>
            </w:pPr>
            <w:r>
              <w:rPr>
                <w:sz w:val="22"/>
                <w:szCs w:val="22"/>
              </w:rPr>
              <w:t>шт</w:t>
            </w:r>
          </w:p>
        </w:tc>
        <w:tc>
          <w:tcPr>
            <w:tcW w:w="2976" w:type="dxa"/>
          </w:tcPr>
          <w:p w:rsidR="00084BBC" w:rsidRPr="004D0021" w:rsidRDefault="00084BBC" w:rsidP="00084BBC">
            <w:pPr>
              <w:suppressAutoHyphens w:val="0"/>
              <w:jc w:val="center"/>
              <w:rPr>
                <w:sz w:val="22"/>
                <w:szCs w:val="22"/>
                <w:lang w:eastAsia="ru-RU"/>
              </w:rPr>
            </w:pPr>
          </w:p>
        </w:tc>
        <w:tc>
          <w:tcPr>
            <w:tcW w:w="2552" w:type="dxa"/>
          </w:tcPr>
          <w:p w:rsidR="00084BBC" w:rsidRPr="004D0021" w:rsidRDefault="00084BBC" w:rsidP="00084BBC">
            <w:pPr>
              <w:jc w:val="center"/>
              <w:rPr>
                <w:sz w:val="22"/>
                <w:szCs w:val="22"/>
              </w:rPr>
            </w:pPr>
          </w:p>
        </w:tc>
      </w:tr>
      <w:tr w:rsidR="00084BBC" w:rsidRPr="008440F3" w:rsidTr="003A6B5F">
        <w:trPr>
          <w:trHeight w:val="288"/>
        </w:trPr>
        <w:tc>
          <w:tcPr>
            <w:tcW w:w="534" w:type="dxa"/>
          </w:tcPr>
          <w:p w:rsidR="00084BBC" w:rsidRPr="00F151BD" w:rsidRDefault="00084BBC" w:rsidP="00084BBC">
            <w:r>
              <w:t>6</w:t>
            </w:r>
          </w:p>
        </w:tc>
        <w:tc>
          <w:tcPr>
            <w:tcW w:w="2835" w:type="dxa"/>
            <w:gridSpan w:val="2"/>
            <w:vAlign w:val="bottom"/>
          </w:tcPr>
          <w:p w:rsidR="00084BBC" w:rsidRPr="00084BBC" w:rsidRDefault="00084BBC" w:rsidP="00084BBC">
            <w:pPr>
              <w:rPr>
                <w:sz w:val="20"/>
                <w:szCs w:val="20"/>
              </w:rPr>
            </w:pPr>
            <w:r w:rsidRPr="00084BBC">
              <w:rPr>
                <w:sz w:val="20"/>
                <w:szCs w:val="20"/>
              </w:rPr>
              <w:t>Набор ТТУ 8/4 (4x4, 2хБ, К, С, Ж, 3) ЮхЮсм/упак IEK</w:t>
            </w:r>
          </w:p>
        </w:tc>
        <w:tc>
          <w:tcPr>
            <w:tcW w:w="708" w:type="dxa"/>
            <w:vAlign w:val="center"/>
          </w:tcPr>
          <w:p w:rsidR="00084BBC" w:rsidRPr="00084BBC" w:rsidRDefault="00084BBC" w:rsidP="00084BBC">
            <w:pPr>
              <w:jc w:val="center"/>
              <w:rPr>
                <w:sz w:val="20"/>
                <w:szCs w:val="20"/>
              </w:rPr>
            </w:pPr>
            <w:r w:rsidRPr="00084BBC">
              <w:rPr>
                <w:sz w:val="20"/>
                <w:szCs w:val="20"/>
              </w:rPr>
              <w:t>2</w:t>
            </w:r>
          </w:p>
        </w:tc>
        <w:tc>
          <w:tcPr>
            <w:tcW w:w="709" w:type="dxa"/>
          </w:tcPr>
          <w:p w:rsidR="00084BBC" w:rsidRPr="002E6C41" w:rsidRDefault="00084BBC" w:rsidP="00084BBC">
            <w:pPr>
              <w:rPr>
                <w:sz w:val="22"/>
                <w:szCs w:val="22"/>
                <w:vertAlign w:val="superscript"/>
              </w:rPr>
            </w:pPr>
            <w:r>
              <w:rPr>
                <w:sz w:val="22"/>
                <w:szCs w:val="22"/>
              </w:rPr>
              <w:t>шт</w:t>
            </w:r>
          </w:p>
        </w:tc>
        <w:tc>
          <w:tcPr>
            <w:tcW w:w="2976" w:type="dxa"/>
          </w:tcPr>
          <w:p w:rsidR="00084BBC" w:rsidRPr="004D0021" w:rsidRDefault="00084BBC" w:rsidP="00084BBC">
            <w:pPr>
              <w:suppressAutoHyphens w:val="0"/>
              <w:jc w:val="center"/>
              <w:rPr>
                <w:sz w:val="22"/>
                <w:szCs w:val="22"/>
                <w:lang w:eastAsia="ru-RU"/>
              </w:rPr>
            </w:pPr>
          </w:p>
        </w:tc>
        <w:tc>
          <w:tcPr>
            <w:tcW w:w="2552" w:type="dxa"/>
          </w:tcPr>
          <w:p w:rsidR="00084BBC" w:rsidRPr="004D0021" w:rsidRDefault="00084BBC" w:rsidP="00084BBC">
            <w:pPr>
              <w:jc w:val="center"/>
              <w:rPr>
                <w:sz w:val="22"/>
                <w:szCs w:val="22"/>
              </w:rPr>
            </w:pPr>
          </w:p>
        </w:tc>
      </w:tr>
      <w:tr w:rsidR="00084BBC" w:rsidRPr="008440F3" w:rsidTr="003A6B5F">
        <w:trPr>
          <w:trHeight w:val="288"/>
        </w:trPr>
        <w:tc>
          <w:tcPr>
            <w:tcW w:w="534" w:type="dxa"/>
          </w:tcPr>
          <w:p w:rsidR="00084BBC" w:rsidRPr="00F151BD" w:rsidRDefault="00084BBC" w:rsidP="00084BBC">
            <w:r>
              <w:t>7</w:t>
            </w:r>
          </w:p>
        </w:tc>
        <w:tc>
          <w:tcPr>
            <w:tcW w:w="2835" w:type="dxa"/>
            <w:gridSpan w:val="2"/>
            <w:vAlign w:val="bottom"/>
          </w:tcPr>
          <w:p w:rsidR="00084BBC" w:rsidRPr="00084BBC" w:rsidRDefault="00084BBC" w:rsidP="00084BBC">
            <w:pPr>
              <w:rPr>
                <w:sz w:val="20"/>
                <w:szCs w:val="20"/>
              </w:rPr>
            </w:pPr>
            <w:r w:rsidRPr="00084BBC">
              <w:rPr>
                <w:sz w:val="20"/>
                <w:szCs w:val="20"/>
              </w:rPr>
              <w:t>Ведро строительное 20 л, круглое, пл (шт.) //62-0-120// Россия</w:t>
            </w:r>
          </w:p>
        </w:tc>
        <w:tc>
          <w:tcPr>
            <w:tcW w:w="708" w:type="dxa"/>
            <w:vAlign w:val="center"/>
          </w:tcPr>
          <w:p w:rsidR="00084BBC" w:rsidRPr="00084BBC" w:rsidRDefault="00084BBC" w:rsidP="00084BBC">
            <w:pPr>
              <w:jc w:val="center"/>
              <w:rPr>
                <w:sz w:val="20"/>
                <w:szCs w:val="20"/>
              </w:rPr>
            </w:pPr>
            <w:r w:rsidRPr="00084BBC">
              <w:rPr>
                <w:sz w:val="20"/>
                <w:szCs w:val="20"/>
              </w:rPr>
              <w:t>2</w:t>
            </w:r>
          </w:p>
        </w:tc>
        <w:tc>
          <w:tcPr>
            <w:tcW w:w="709" w:type="dxa"/>
          </w:tcPr>
          <w:p w:rsidR="00084BBC" w:rsidRPr="002E6C41" w:rsidRDefault="00084BBC" w:rsidP="00084BBC">
            <w:pPr>
              <w:rPr>
                <w:sz w:val="22"/>
                <w:szCs w:val="22"/>
                <w:vertAlign w:val="superscript"/>
              </w:rPr>
            </w:pPr>
            <w:r>
              <w:rPr>
                <w:sz w:val="22"/>
                <w:szCs w:val="22"/>
              </w:rPr>
              <w:t>шт</w:t>
            </w:r>
          </w:p>
        </w:tc>
        <w:tc>
          <w:tcPr>
            <w:tcW w:w="2976" w:type="dxa"/>
          </w:tcPr>
          <w:p w:rsidR="00084BBC" w:rsidRPr="004D0021" w:rsidRDefault="00084BBC" w:rsidP="00084BBC">
            <w:pPr>
              <w:suppressAutoHyphens w:val="0"/>
              <w:jc w:val="center"/>
              <w:rPr>
                <w:sz w:val="22"/>
                <w:szCs w:val="22"/>
                <w:lang w:eastAsia="ru-RU"/>
              </w:rPr>
            </w:pPr>
          </w:p>
        </w:tc>
        <w:tc>
          <w:tcPr>
            <w:tcW w:w="2552" w:type="dxa"/>
          </w:tcPr>
          <w:p w:rsidR="00084BBC" w:rsidRPr="004D0021" w:rsidRDefault="00084BBC" w:rsidP="00084BBC">
            <w:pPr>
              <w:jc w:val="center"/>
              <w:rPr>
                <w:sz w:val="22"/>
                <w:szCs w:val="22"/>
              </w:rPr>
            </w:pPr>
          </w:p>
        </w:tc>
      </w:tr>
      <w:tr w:rsidR="00084BBC" w:rsidRPr="008440F3" w:rsidTr="003A6B5F">
        <w:trPr>
          <w:trHeight w:val="288"/>
        </w:trPr>
        <w:tc>
          <w:tcPr>
            <w:tcW w:w="534" w:type="dxa"/>
          </w:tcPr>
          <w:p w:rsidR="00084BBC" w:rsidRPr="00F151BD" w:rsidRDefault="00084BBC" w:rsidP="00084BBC">
            <w:r>
              <w:t>8</w:t>
            </w:r>
          </w:p>
        </w:tc>
        <w:tc>
          <w:tcPr>
            <w:tcW w:w="2835" w:type="dxa"/>
            <w:gridSpan w:val="2"/>
            <w:vAlign w:val="bottom"/>
          </w:tcPr>
          <w:p w:rsidR="00084BBC" w:rsidRPr="00084BBC" w:rsidRDefault="00084BBC" w:rsidP="00084BBC">
            <w:pPr>
              <w:rPr>
                <w:sz w:val="20"/>
                <w:szCs w:val="20"/>
              </w:rPr>
            </w:pPr>
            <w:r w:rsidRPr="00084BBC">
              <w:rPr>
                <w:sz w:val="20"/>
                <w:szCs w:val="20"/>
              </w:rPr>
              <w:t>Замок навесной P-04/50L всепогодный "SAZAR"</w:t>
            </w:r>
          </w:p>
        </w:tc>
        <w:tc>
          <w:tcPr>
            <w:tcW w:w="708" w:type="dxa"/>
            <w:vAlign w:val="center"/>
          </w:tcPr>
          <w:p w:rsidR="00084BBC" w:rsidRPr="00084BBC" w:rsidRDefault="00084BBC" w:rsidP="00084BBC">
            <w:pPr>
              <w:jc w:val="center"/>
              <w:rPr>
                <w:sz w:val="20"/>
                <w:szCs w:val="20"/>
              </w:rPr>
            </w:pPr>
            <w:r w:rsidRPr="00084BBC">
              <w:rPr>
                <w:sz w:val="20"/>
                <w:szCs w:val="20"/>
              </w:rPr>
              <w:t>2</w:t>
            </w:r>
          </w:p>
        </w:tc>
        <w:tc>
          <w:tcPr>
            <w:tcW w:w="709" w:type="dxa"/>
          </w:tcPr>
          <w:p w:rsidR="00084BBC" w:rsidRPr="002E6C41" w:rsidRDefault="00084BBC" w:rsidP="00084BBC">
            <w:pPr>
              <w:rPr>
                <w:sz w:val="22"/>
                <w:szCs w:val="22"/>
                <w:vertAlign w:val="superscript"/>
              </w:rPr>
            </w:pPr>
            <w:r>
              <w:rPr>
                <w:sz w:val="22"/>
                <w:szCs w:val="22"/>
              </w:rPr>
              <w:t>шт</w:t>
            </w:r>
          </w:p>
        </w:tc>
        <w:tc>
          <w:tcPr>
            <w:tcW w:w="2976" w:type="dxa"/>
          </w:tcPr>
          <w:p w:rsidR="00084BBC" w:rsidRPr="004D0021" w:rsidRDefault="00084BBC" w:rsidP="00084BBC">
            <w:pPr>
              <w:suppressAutoHyphens w:val="0"/>
              <w:jc w:val="center"/>
              <w:rPr>
                <w:sz w:val="22"/>
                <w:szCs w:val="22"/>
                <w:lang w:eastAsia="ru-RU"/>
              </w:rPr>
            </w:pPr>
          </w:p>
        </w:tc>
        <w:tc>
          <w:tcPr>
            <w:tcW w:w="2552" w:type="dxa"/>
          </w:tcPr>
          <w:p w:rsidR="00084BBC" w:rsidRPr="004D0021" w:rsidRDefault="00084BBC" w:rsidP="00084BBC">
            <w:pPr>
              <w:jc w:val="center"/>
              <w:rPr>
                <w:sz w:val="22"/>
                <w:szCs w:val="22"/>
              </w:rPr>
            </w:pPr>
          </w:p>
        </w:tc>
      </w:tr>
      <w:tr w:rsidR="008E47C4" w:rsidRPr="008440F3" w:rsidTr="00CC0A18">
        <w:trPr>
          <w:trHeight w:val="359"/>
        </w:trPr>
        <w:tc>
          <w:tcPr>
            <w:tcW w:w="2976" w:type="dxa"/>
            <w:gridSpan w:val="2"/>
            <w:tcBorders>
              <w:right w:val="nil"/>
            </w:tcBorders>
          </w:tcPr>
          <w:p w:rsidR="008E47C4" w:rsidRPr="008440F3" w:rsidRDefault="008E47C4" w:rsidP="00075C20">
            <w:pPr>
              <w:pStyle w:val="af1"/>
              <w:jc w:val="center"/>
              <w:rPr>
                <w:b/>
                <w:sz w:val="20"/>
                <w:szCs w:val="20"/>
                <w:lang w:val="ru-RU"/>
              </w:rPr>
            </w:pPr>
          </w:p>
        </w:tc>
        <w:tc>
          <w:tcPr>
            <w:tcW w:w="4786" w:type="dxa"/>
            <w:gridSpan w:val="4"/>
            <w:tcBorders>
              <w:left w:val="nil"/>
            </w:tcBorders>
            <w:vAlign w:val="center"/>
          </w:tcPr>
          <w:p w:rsidR="008E47C4" w:rsidRPr="002A43E8" w:rsidRDefault="008E47C4" w:rsidP="0067799A">
            <w:pPr>
              <w:pStyle w:val="af1"/>
              <w:jc w:val="center"/>
              <w:rPr>
                <w:b/>
                <w:sz w:val="20"/>
                <w:szCs w:val="20"/>
                <w:lang w:val="ru-RU"/>
              </w:rPr>
            </w:pPr>
            <w:r w:rsidRPr="002A43E8">
              <w:rPr>
                <w:b/>
                <w:sz w:val="20"/>
                <w:szCs w:val="20"/>
                <w:lang w:val="ru-RU"/>
              </w:rPr>
              <w:t>ИТОГО</w:t>
            </w:r>
          </w:p>
        </w:tc>
        <w:tc>
          <w:tcPr>
            <w:tcW w:w="2552" w:type="dxa"/>
            <w:vAlign w:val="center"/>
          </w:tcPr>
          <w:p w:rsidR="008E47C4" w:rsidRPr="00E75070" w:rsidRDefault="008E47C4" w:rsidP="0067799A">
            <w:pPr>
              <w:pStyle w:val="af1"/>
              <w:jc w:val="center"/>
              <w:rPr>
                <w:sz w:val="20"/>
                <w:szCs w:val="20"/>
                <w:lang w:val="ru-RU"/>
              </w:rPr>
            </w:pPr>
          </w:p>
        </w:tc>
      </w:tr>
      <w:tr w:rsidR="008E47C4" w:rsidRPr="008440F3" w:rsidTr="00CC0A18">
        <w:trPr>
          <w:trHeight w:val="407"/>
        </w:trPr>
        <w:tc>
          <w:tcPr>
            <w:tcW w:w="2976" w:type="dxa"/>
            <w:gridSpan w:val="2"/>
            <w:tcBorders>
              <w:right w:val="nil"/>
            </w:tcBorders>
          </w:tcPr>
          <w:p w:rsidR="008E47C4" w:rsidRPr="002A43E8" w:rsidRDefault="008E47C4" w:rsidP="00075C20">
            <w:pPr>
              <w:pStyle w:val="af1"/>
              <w:jc w:val="center"/>
              <w:rPr>
                <w:b/>
                <w:sz w:val="20"/>
                <w:szCs w:val="20"/>
                <w:lang w:val="ru-RU"/>
              </w:rPr>
            </w:pPr>
          </w:p>
        </w:tc>
        <w:tc>
          <w:tcPr>
            <w:tcW w:w="4786" w:type="dxa"/>
            <w:gridSpan w:val="4"/>
            <w:tcBorders>
              <w:left w:val="nil"/>
            </w:tcBorders>
            <w:vAlign w:val="center"/>
          </w:tcPr>
          <w:p w:rsidR="008E47C4" w:rsidRPr="008440F3" w:rsidRDefault="008E47C4" w:rsidP="0067799A">
            <w:pPr>
              <w:jc w:val="center"/>
              <w:rPr>
                <w:sz w:val="20"/>
                <w:szCs w:val="20"/>
              </w:rPr>
            </w:pPr>
            <w:r w:rsidRPr="008440F3">
              <w:rPr>
                <w:sz w:val="20"/>
                <w:szCs w:val="20"/>
              </w:rPr>
              <w:t>В том числе НДС:</w:t>
            </w:r>
          </w:p>
        </w:tc>
        <w:tc>
          <w:tcPr>
            <w:tcW w:w="2552" w:type="dxa"/>
            <w:vAlign w:val="center"/>
          </w:tcPr>
          <w:p w:rsidR="008E47C4" w:rsidRPr="008440F3" w:rsidRDefault="008E47C4" w:rsidP="0067799A">
            <w:pPr>
              <w:jc w:val="center"/>
              <w:rPr>
                <w:sz w:val="20"/>
                <w:szCs w:val="20"/>
              </w:rPr>
            </w:pPr>
          </w:p>
        </w:tc>
      </w:tr>
      <w:tr w:rsidR="008E47C4" w:rsidRPr="008440F3" w:rsidTr="00CC0A18">
        <w:trPr>
          <w:trHeight w:val="284"/>
        </w:trPr>
        <w:tc>
          <w:tcPr>
            <w:tcW w:w="2976" w:type="dxa"/>
            <w:gridSpan w:val="2"/>
            <w:tcBorders>
              <w:right w:val="nil"/>
            </w:tcBorders>
          </w:tcPr>
          <w:p w:rsidR="008E47C4" w:rsidRPr="00D02F89" w:rsidRDefault="008E47C4" w:rsidP="00075C20">
            <w:pPr>
              <w:pStyle w:val="af1"/>
              <w:jc w:val="center"/>
              <w:rPr>
                <w:b/>
                <w:sz w:val="20"/>
                <w:szCs w:val="20"/>
                <w:lang w:val="ru-RU"/>
              </w:rPr>
            </w:pPr>
          </w:p>
        </w:tc>
        <w:tc>
          <w:tcPr>
            <w:tcW w:w="4786" w:type="dxa"/>
            <w:gridSpan w:val="4"/>
            <w:tcBorders>
              <w:left w:val="nil"/>
            </w:tcBorders>
            <w:vAlign w:val="center"/>
          </w:tcPr>
          <w:p w:rsidR="008E47C4" w:rsidRPr="008440F3" w:rsidRDefault="008E47C4" w:rsidP="0067799A">
            <w:pPr>
              <w:jc w:val="center"/>
              <w:rPr>
                <w:sz w:val="20"/>
                <w:szCs w:val="20"/>
              </w:rPr>
            </w:pPr>
            <w:r w:rsidRPr="008440F3">
              <w:rPr>
                <w:sz w:val="20"/>
                <w:szCs w:val="20"/>
              </w:rPr>
              <w:t>Всего к оплате:</w:t>
            </w:r>
          </w:p>
        </w:tc>
        <w:tc>
          <w:tcPr>
            <w:tcW w:w="2552" w:type="dxa"/>
            <w:vAlign w:val="center"/>
          </w:tcPr>
          <w:p w:rsidR="008E47C4" w:rsidRPr="008440F3" w:rsidRDefault="008E47C4" w:rsidP="0067799A">
            <w:pPr>
              <w:jc w:val="center"/>
              <w:rPr>
                <w:sz w:val="20"/>
                <w:szCs w:val="20"/>
              </w:rPr>
            </w:pPr>
          </w:p>
        </w:tc>
      </w:tr>
    </w:tbl>
    <w:p w:rsidR="00D63B9B" w:rsidRDefault="00D63B9B" w:rsidP="00A53F77">
      <w:pPr>
        <w:ind w:left="360"/>
        <w:jc w:val="both"/>
      </w:pPr>
    </w:p>
    <w:p w:rsidR="00CC0A18" w:rsidRPr="00895EA7" w:rsidRDefault="00CC0A18" w:rsidP="007A557B">
      <w:pPr>
        <w:widowControl w:val="0"/>
        <w:numPr>
          <w:ilvl w:val="0"/>
          <w:numId w:val="5"/>
        </w:numPr>
        <w:shd w:val="clear" w:color="auto" w:fill="FFFFFF"/>
        <w:autoSpaceDE w:val="0"/>
        <w:jc w:val="center"/>
      </w:pPr>
      <w:r w:rsidRPr="007A557B">
        <w:rPr>
          <w:b/>
        </w:rPr>
        <w:t>Качество и порядок приемки товара</w:t>
      </w:r>
    </w:p>
    <w:p w:rsidR="00CC0A18" w:rsidRPr="00895EA7" w:rsidRDefault="00CC0A18" w:rsidP="00CC0A18">
      <w:pPr>
        <w:widowControl w:val="0"/>
        <w:shd w:val="clear" w:color="auto" w:fill="FFFFFF"/>
        <w:tabs>
          <w:tab w:val="left" w:pos="540"/>
        </w:tabs>
        <w:autoSpaceDE w:val="0"/>
        <w:jc w:val="both"/>
      </w:pPr>
      <w:r w:rsidRPr="00895EA7">
        <w:tab/>
        <w:t>2.1. Качество поставляемого товара должно соответствовать действующим документам о соответствии и качестве в зависимости от формы обязательного подтверждения (сертификат соответствия). Товар должен быть новым.</w:t>
      </w:r>
    </w:p>
    <w:p w:rsidR="00CC0A18" w:rsidRPr="00895EA7" w:rsidRDefault="00CC0A18" w:rsidP="00CC0A18">
      <w:pPr>
        <w:ind w:firstLine="567"/>
        <w:jc w:val="both"/>
      </w:pPr>
      <w:r w:rsidRPr="00895EA7">
        <w:t xml:space="preserve">2.2. Заказчик (Грузополучатель) осуществляет приемку поставляемого (поставленного) товара на соответствие его количества и качества требованиям, установленным в настоящем Договоре.  </w:t>
      </w:r>
    </w:p>
    <w:p w:rsidR="00CC0A18" w:rsidRPr="00895EA7" w:rsidRDefault="00CC0A18" w:rsidP="00CC0A18">
      <w:pPr>
        <w:widowControl w:val="0"/>
        <w:shd w:val="clear" w:color="auto" w:fill="FFFFFF"/>
        <w:tabs>
          <w:tab w:val="left" w:pos="540"/>
        </w:tabs>
        <w:autoSpaceDE w:val="0"/>
        <w:ind w:firstLine="567"/>
        <w:jc w:val="both"/>
      </w:pPr>
      <w:r w:rsidRPr="00895EA7">
        <w:t>2.3. При обнаружении Заказчиком (Грузополучателем) недостачи товара, либо не соответствия его требованиям, изложенным в пунктах 1.2., 2.1. и 3.1. настоящего Договора, вызывается представитель Поставщика для участия в приемке.</w:t>
      </w:r>
    </w:p>
    <w:p w:rsidR="00CC0A18" w:rsidRPr="00895EA7" w:rsidRDefault="00CC0A18" w:rsidP="00CC0A18">
      <w:pPr>
        <w:widowControl w:val="0"/>
        <w:shd w:val="clear" w:color="auto" w:fill="FFFFFF"/>
        <w:tabs>
          <w:tab w:val="left" w:pos="540"/>
        </w:tabs>
        <w:autoSpaceDE w:val="0"/>
        <w:ind w:firstLine="567"/>
        <w:jc w:val="both"/>
      </w:pPr>
      <w:r w:rsidRPr="00895EA7">
        <w:lastRenderedPageBreak/>
        <w:t>В случае неприбытия представителя Поставщика для участия в приемке поставленного товара по количеству, качеству и другим требованиям данного Договора, приемка товара производится Заказчиком (Грузополучателем) с оформлением соответствующего акта.</w:t>
      </w:r>
    </w:p>
    <w:p w:rsidR="00CC0A18" w:rsidRPr="00895EA7" w:rsidRDefault="0067799A" w:rsidP="0067799A">
      <w:pPr>
        <w:tabs>
          <w:tab w:val="left" w:pos="709"/>
          <w:tab w:val="left" w:pos="1134"/>
        </w:tabs>
        <w:ind w:left="360"/>
        <w:jc w:val="both"/>
      </w:pPr>
      <w:r>
        <w:t>2.4.</w:t>
      </w:r>
      <w:r w:rsidR="00CC0A18" w:rsidRPr="00895EA7">
        <w:t>Товар должен отвечать установленным требованиям безопасности, предъявляемым к данному виду товара.</w:t>
      </w:r>
    </w:p>
    <w:p w:rsidR="00CC0A18" w:rsidRPr="00895EA7" w:rsidRDefault="0067799A" w:rsidP="0067799A">
      <w:pPr>
        <w:tabs>
          <w:tab w:val="left" w:pos="1134"/>
        </w:tabs>
        <w:jc w:val="both"/>
      </w:pPr>
      <w:r>
        <w:t xml:space="preserve">      2.5.</w:t>
      </w:r>
      <w:r w:rsidR="00CC0A18" w:rsidRPr="00895EA7">
        <w:t>Заказчик осуществляет приемку поставляемого (поставленного) товара на соответствие его количества и качества, требованиям, установленным в настоящем Договоре в соответствии с инструкциями, утвержденными постановлением Государственного арбитража при СМ СССР № П-6 от 15.06.1965, № П-7 от 25.04.1966 с изменениями и дополнениями в течении 24 часов с момента поставки.</w:t>
      </w:r>
    </w:p>
    <w:p w:rsidR="00CC0A18" w:rsidRPr="00895EA7" w:rsidRDefault="0067799A" w:rsidP="0067799A">
      <w:pPr>
        <w:tabs>
          <w:tab w:val="left" w:pos="1134"/>
        </w:tabs>
      </w:pPr>
      <w:r>
        <w:t xml:space="preserve">       2.6.</w:t>
      </w:r>
      <w:r w:rsidR="00CC0A18" w:rsidRPr="00895EA7">
        <w:t xml:space="preserve">Заказчик имеет право направить на экспертизу полученный по настоящему Договору товар для определения его соответствия требованиям документов, подтверждающих качество товара.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E75070">
        <w:t xml:space="preserve"> </w:t>
      </w:r>
      <w:r w:rsidR="00CC0A18" w:rsidRPr="00895EA7">
        <w:t xml:space="preserve">Федеральным </w:t>
      </w:r>
      <w:r w:rsidR="00E75070">
        <w:t xml:space="preserve"> </w:t>
      </w:r>
      <w:r w:rsidR="00CC0A18" w:rsidRPr="00895EA7">
        <w:t>законом от</w:t>
      </w:r>
      <w:r w:rsidR="00E75070">
        <w:t xml:space="preserve">  05.04.2014 №</w:t>
      </w:r>
      <w:r w:rsidR="00CC0A18" w:rsidRPr="00895EA7">
        <w:t>44-ФЗ. Расходы по проведению экспертизы могут возлагаться на Поставщика.</w:t>
      </w:r>
    </w:p>
    <w:p w:rsidR="00CC0A18" w:rsidRPr="00895EA7" w:rsidRDefault="00CC0A18" w:rsidP="0067799A">
      <w:pPr>
        <w:numPr>
          <w:ilvl w:val="1"/>
          <w:numId w:val="6"/>
        </w:numPr>
        <w:ind w:left="142" w:firstLine="568"/>
        <w:jc w:val="both"/>
      </w:pPr>
      <w:r w:rsidRPr="00895EA7">
        <w:t>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 соответствии с условиями Договора. Для проверки предоставленных Поставщиком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соответствии с Федеральным законом от 05.04.2013 № 44-ФЗ. Результатом положительной экспертизы является подписание заказчиком акта исполнения обязательств по Договору (Приложение № 2) без замечаний.</w:t>
      </w:r>
    </w:p>
    <w:p w:rsidR="00CC0A18" w:rsidRPr="00895EA7" w:rsidRDefault="00CC0A18" w:rsidP="0067799A">
      <w:pPr>
        <w:numPr>
          <w:ilvl w:val="1"/>
          <w:numId w:val="6"/>
        </w:numPr>
        <w:tabs>
          <w:tab w:val="left" w:pos="0"/>
        </w:tabs>
        <w:ind w:left="0" w:firstLine="710"/>
        <w:jc w:val="both"/>
      </w:pPr>
      <w:r w:rsidRPr="00895EA7">
        <w:t>Срок устранения недостатков или замены товара в пределах срока годности, не более 10 (Десяти) календарных дней с момента обнаружения дефектов, недостатков. В данный срок входит время, затраченное на транспортировку товара к месту устранения недостатков (замены). Все расходы, связанные с устранением недостатков и заменой товара ненадлежащего качества в период срока годности оплачиваются за счет Поставщика.</w:t>
      </w:r>
    </w:p>
    <w:p w:rsidR="00CC0A18" w:rsidRPr="00895EA7" w:rsidRDefault="0067799A" w:rsidP="0067799A">
      <w:pPr>
        <w:numPr>
          <w:ilvl w:val="1"/>
          <w:numId w:val="6"/>
        </w:numPr>
        <w:tabs>
          <w:tab w:val="left" w:pos="1134"/>
        </w:tabs>
        <w:ind w:left="0" w:firstLine="540"/>
        <w:jc w:val="both"/>
      </w:pPr>
      <w:r>
        <w:t>П</w:t>
      </w:r>
      <w:r w:rsidR="00CC0A18" w:rsidRPr="00895EA7">
        <w:t>о результатам исполнения обязательств по Договору, Поставщик не позднее 5 (Пяти) рабочих дней с момента их исполнения предоставляет Заказчику для проверки и подписания акт исполнения обязательств по Договору (приложение № 2 к Договору) в 2 (двух) экземплярах, по одному для Заказчика и Поставщика.</w:t>
      </w:r>
    </w:p>
    <w:p w:rsidR="00CC0A18" w:rsidRPr="00895EA7" w:rsidRDefault="00CC0A18" w:rsidP="0067799A">
      <w:pPr>
        <w:numPr>
          <w:ilvl w:val="1"/>
          <w:numId w:val="6"/>
        </w:numPr>
        <w:tabs>
          <w:tab w:val="left" w:pos="1134"/>
        </w:tabs>
        <w:ind w:left="0" w:firstLine="540"/>
        <w:jc w:val="both"/>
      </w:pPr>
      <w:r w:rsidRPr="00895EA7">
        <w:t>Моментом исполнения всех обязательств по настоящему Договору считается дата подписания Заказчиком без замечаний акта исполнения обязательств по договору поставки по форме, предусмотренной приложением № 2 к настоящему Договору.</w:t>
      </w:r>
    </w:p>
    <w:p w:rsidR="00CC0A18" w:rsidRPr="00895EA7" w:rsidRDefault="00CC0A18" w:rsidP="0067799A">
      <w:pPr>
        <w:numPr>
          <w:ilvl w:val="1"/>
          <w:numId w:val="6"/>
        </w:numPr>
        <w:tabs>
          <w:tab w:val="left" w:pos="1134"/>
        </w:tabs>
        <w:ind w:left="0" w:firstLine="567"/>
        <w:jc w:val="both"/>
      </w:pPr>
      <w:r w:rsidRPr="00895EA7">
        <w:t xml:space="preserve">Товар, не соответствующий требованиям Договора, в том числе по качеству, приемке не подлежит и считается не поставленным. При этом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требованиям действующего законодательства и условиям Договора. </w:t>
      </w:r>
    </w:p>
    <w:p w:rsidR="00CC0A18" w:rsidRPr="00895EA7" w:rsidRDefault="00CC0A18" w:rsidP="00CC0A18">
      <w:pPr>
        <w:widowControl w:val="0"/>
        <w:shd w:val="clear" w:color="auto" w:fill="FFFFFF"/>
        <w:tabs>
          <w:tab w:val="left" w:pos="180"/>
        </w:tabs>
        <w:autoSpaceDE w:val="0"/>
        <w:jc w:val="center"/>
        <w:rPr>
          <w:color w:val="FF0000"/>
        </w:rPr>
      </w:pPr>
      <w:r w:rsidRPr="00895EA7">
        <w:rPr>
          <w:b/>
        </w:rPr>
        <w:t>3. Упаковка и маркировка</w:t>
      </w:r>
    </w:p>
    <w:p w:rsidR="00CC0A18" w:rsidRPr="00895EA7" w:rsidRDefault="00CC0A18" w:rsidP="00CC0A18">
      <w:pPr>
        <w:widowControl w:val="0"/>
        <w:shd w:val="clear" w:color="auto" w:fill="FFFFFF"/>
        <w:tabs>
          <w:tab w:val="left" w:pos="540"/>
        </w:tabs>
        <w:autoSpaceDE w:val="0"/>
        <w:jc w:val="both"/>
      </w:pPr>
      <w:r w:rsidRPr="00895EA7">
        <w:rPr>
          <w:color w:val="FF0000"/>
        </w:rPr>
        <w:tab/>
      </w:r>
      <w:r w:rsidRPr="00895EA7">
        <w:rPr>
          <w:color w:val="FF0000"/>
        </w:rPr>
        <w:tab/>
      </w:r>
      <w:r w:rsidRPr="00895EA7">
        <w:t>3.1. Товар должен быть упакован и замаркирован таким образом, чтобы обеспечить его сохранность при транспортировке до пункта назначения с учетом погрузки, разгрузки и хранения на складе Грузополучателя.</w:t>
      </w:r>
    </w:p>
    <w:p w:rsidR="00CC0A18" w:rsidRPr="00895EA7" w:rsidRDefault="00CC0A18" w:rsidP="00CC0A18">
      <w:pPr>
        <w:widowControl w:val="0"/>
        <w:shd w:val="clear" w:color="auto" w:fill="FFFFFF"/>
        <w:tabs>
          <w:tab w:val="left" w:pos="540"/>
        </w:tabs>
        <w:autoSpaceDE w:val="0"/>
        <w:ind w:firstLine="567"/>
        <w:jc w:val="both"/>
      </w:pPr>
      <w:r w:rsidRPr="00895EA7">
        <w:t>Упаковка гарантирует целостность и сохранность товара при поставке и хранении.</w:t>
      </w:r>
    </w:p>
    <w:p w:rsidR="00CC0A18" w:rsidRPr="00895EA7" w:rsidRDefault="00CC0A18" w:rsidP="00CC0A18">
      <w:pPr>
        <w:widowControl w:val="0"/>
        <w:shd w:val="clear" w:color="auto" w:fill="FFFFFF"/>
        <w:tabs>
          <w:tab w:val="left" w:pos="540"/>
        </w:tabs>
        <w:autoSpaceDE w:val="0"/>
        <w:ind w:firstLine="567"/>
        <w:jc w:val="both"/>
      </w:pPr>
      <w:r w:rsidRPr="00895EA7">
        <w:t>3.2. Стоимость залога за упаковочные материалы не взыскивается и эти упаковочные материалы возврату не подлежат. Стоимость упаковочных материалов включается в стоимость товара.</w:t>
      </w:r>
    </w:p>
    <w:p w:rsidR="00CC0A18" w:rsidRPr="00895EA7" w:rsidRDefault="00CC0A18" w:rsidP="00CC0A18">
      <w:pPr>
        <w:widowControl w:val="0"/>
        <w:shd w:val="clear" w:color="auto" w:fill="FFFFFF"/>
        <w:tabs>
          <w:tab w:val="left" w:pos="540"/>
        </w:tabs>
        <w:autoSpaceDE w:val="0"/>
        <w:ind w:firstLine="567"/>
        <w:jc w:val="both"/>
      </w:pPr>
      <w:r w:rsidRPr="00895EA7">
        <w:t>3.3. 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rsidR="00CC0A18" w:rsidRPr="00895EA7" w:rsidRDefault="00CC0A18" w:rsidP="0067799A">
      <w:pPr>
        <w:widowControl w:val="0"/>
        <w:shd w:val="clear" w:color="auto" w:fill="FFFFFF"/>
        <w:tabs>
          <w:tab w:val="left" w:pos="540"/>
        </w:tabs>
        <w:autoSpaceDE w:val="0"/>
        <w:ind w:firstLine="567"/>
        <w:jc w:val="both"/>
        <w:rPr>
          <w:b/>
        </w:rPr>
      </w:pPr>
      <w:r w:rsidRPr="00895EA7">
        <w:t xml:space="preserve">3.4. Упаковка и маркировка поставляемого товара должны соответствовать </w:t>
      </w:r>
      <w:r w:rsidRPr="00895EA7">
        <w:lastRenderedPageBreak/>
        <w:t>государственным стандартам (ГОСТ), отраслевым стандартам (ОСТ), техническим условиям (ТУ), либо иным нормативным правовым актам, устанавливающим требования к упаковке поставляемого товара.</w:t>
      </w:r>
    </w:p>
    <w:p w:rsidR="00CC0A18" w:rsidRPr="00895EA7" w:rsidRDefault="00CC0A18" w:rsidP="0067799A">
      <w:pPr>
        <w:widowControl w:val="0"/>
        <w:shd w:val="clear" w:color="auto" w:fill="FFFFFF"/>
        <w:tabs>
          <w:tab w:val="left" w:pos="0"/>
          <w:tab w:val="left" w:pos="180"/>
        </w:tabs>
        <w:autoSpaceDE w:val="0"/>
        <w:ind w:firstLine="567"/>
        <w:jc w:val="center"/>
      </w:pPr>
      <w:r w:rsidRPr="00895EA7">
        <w:rPr>
          <w:b/>
        </w:rPr>
        <w:t>4. Форс-мажорные условия</w:t>
      </w:r>
    </w:p>
    <w:p w:rsidR="00CC0A18" w:rsidRPr="00895EA7" w:rsidRDefault="00CC0A18" w:rsidP="00CC0A18">
      <w:pPr>
        <w:widowControl w:val="0"/>
        <w:shd w:val="clear" w:color="auto" w:fill="FFFFFF"/>
        <w:tabs>
          <w:tab w:val="left" w:pos="0"/>
        </w:tabs>
        <w:autoSpaceDE w:val="0"/>
        <w:ind w:firstLine="567"/>
        <w:jc w:val="both"/>
      </w:pPr>
      <w:r w:rsidRPr="00895EA7">
        <w:t>4.1.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CC0A18" w:rsidRPr="00895EA7" w:rsidRDefault="00CC0A18" w:rsidP="00CC0A18">
      <w:pPr>
        <w:widowControl w:val="0"/>
        <w:shd w:val="clear" w:color="auto" w:fill="FFFFFF"/>
        <w:tabs>
          <w:tab w:val="left" w:pos="0"/>
        </w:tabs>
        <w:autoSpaceDE w:val="0"/>
        <w:ind w:firstLine="567"/>
        <w:jc w:val="both"/>
      </w:pPr>
      <w:r w:rsidRPr="00895EA7">
        <w:t>4.2.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CC0A18" w:rsidRPr="00895EA7" w:rsidRDefault="00CC0A18" w:rsidP="00CC0A18">
      <w:pPr>
        <w:widowControl w:val="0"/>
        <w:shd w:val="clear" w:color="auto" w:fill="FFFFFF"/>
        <w:tabs>
          <w:tab w:val="left" w:pos="0"/>
        </w:tabs>
        <w:autoSpaceDE w:val="0"/>
        <w:ind w:firstLine="567"/>
        <w:jc w:val="both"/>
      </w:pPr>
      <w:r w:rsidRPr="00895EA7">
        <w:t>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C0A18" w:rsidRPr="00895EA7" w:rsidRDefault="00CC0A18" w:rsidP="00CC0A18">
      <w:pPr>
        <w:widowControl w:val="0"/>
        <w:shd w:val="clear" w:color="auto" w:fill="FFFFFF"/>
        <w:tabs>
          <w:tab w:val="left" w:pos="0"/>
        </w:tabs>
        <w:autoSpaceDE w:val="0"/>
        <w:ind w:firstLine="567"/>
        <w:jc w:val="both"/>
      </w:pPr>
      <w:r w:rsidRPr="00895EA7">
        <w:t>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CC0A18" w:rsidRPr="00895EA7" w:rsidRDefault="00CC0A18" w:rsidP="00CC0A18">
      <w:pPr>
        <w:widowControl w:val="0"/>
        <w:shd w:val="clear" w:color="auto" w:fill="FFFFFF"/>
        <w:tabs>
          <w:tab w:val="left" w:pos="0"/>
        </w:tabs>
        <w:autoSpaceDE w:val="0"/>
        <w:ind w:firstLine="567"/>
        <w:jc w:val="both"/>
      </w:pPr>
      <w:r w:rsidRPr="00895EA7">
        <w:t>4.5.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CC0A18" w:rsidRPr="00895EA7" w:rsidRDefault="00CC0A18" w:rsidP="00CC0A18">
      <w:pPr>
        <w:pStyle w:val="a9"/>
        <w:tabs>
          <w:tab w:val="left" w:pos="0"/>
        </w:tabs>
        <w:spacing w:after="0"/>
        <w:ind w:firstLine="567"/>
        <w:jc w:val="both"/>
        <w:rPr>
          <w:b/>
        </w:rPr>
      </w:pPr>
      <w:r w:rsidRPr="00895EA7">
        <w:t>4.6. Если форс-мажорные обстоятельства и их последствия продолжают действовать более 2 (двух)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CC0A18" w:rsidRPr="00895EA7" w:rsidRDefault="00CC0A18" w:rsidP="00CC0A18">
      <w:pPr>
        <w:pStyle w:val="a9"/>
        <w:tabs>
          <w:tab w:val="left" w:pos="0"/>
        </w:tabs>
        <w:spacing w:after="0"/>
        <w:ind w:firstLine="567"/>
        <w:jc w:val="center"/>
      </w:pPr>
      <w:r w:rsidRPr="00895EA7">
        <w:rPr>
          <w:b/>
        </w:rPr>
        <w:t>5. Срок и порядок поставки товара</w:t>
      </w:r>
    </w:p>
    <w:p w:rsidR="00CC0A18" w:rsidRPr="00895EA7" w:rsidRDefault="00CC0A18" w:rsidP="00CC0A18">
      <w:pPr>
        <w:widowControl w:val="0"/>
        <w:shd w:val="clear" w:color="auto" w:fill="FFFFFF"/>
        <w:tabs>
          <w:tab w:val="left" w:pos="540"/>
        </w:tabs>
        <w:autoSpaceDE w:val="0"/>
        <w:ind w:firstLine="567"/>
        <w:jc w:val="both"/>
      </w:pPr>
      <w:r w:rsidRPr="00895EA7">
        <w:t xml:space="preserve">5.1. Поставщик обязуется произвести поставку товара в адрес Грузополучателя Заказчика </w:t>
      </w:r>
      <w:r w:rsidRPr="0067799A">
        <w:t>с момента заключения Договора по «</w:t>
      </w:r>
      <w:r w:rsidR="004B547E">
        <w:t xml:space="preserve">   </w:t>
      </w:r>
      <w:r w:rsidRPr="0067799A">
        <w:t xml:space="preserve">» </w:t>
      </w:r>
      <w:r w:rsidR="0067799A" w:rsidRPr="0067799A">
        <w:t xml:space="preserve"> </w:t>
      </w:r>
      <w:r w:rsidR="008B4FAC">
        <w:t>______</w:t>
      </w:r>
      <w:r w:rsidRPr="0067799A">
        <w:t xml:space="preserve"> 202</w:t>
      </w:r>
      <w:r w:rsidR="004B547E">
        <w:t>6</w:t>
      </w:r>
      <w:r w:rsidRPr="00895EA7">
        <w:rPr>
          <w:b/>
        </w:rPr>
        <w:t xml:space="preserve"> </w:t>
      </w:r>
      <w:r w:rsidRPr="0067799A">
        <w:t>г</w:t>
      </w:r>
      <w:r w:rsidRPr="00895EA7">
        <w:t>. Указанный срок поставки является обязательным для исполнения Поставщиком.</w:t>
      </w:r>
    </w:p>
    <w:p w:rsidR="00CC0A18" w:rsidRPr="00895EA7" w:rsidRDefault="00CC0A18" w:rsidP="00CC0A18">
      <w:pPr>
        <w:widowControl w:val="0"/>
        <w:shd w:val="clear" w:color="auto" w:fill="FFFFFF"/>
        <w:tabs>
          <w:tab w:val="left" w:pos="180"/>
        </w:tabs>
        <w:autoSpaceDE w:val="0"/>
        <w:ind w:firstLine="567"/>
        <w:jc w:val="both"/>
      </w:pPr>
      <w:r w:rsidRPr="00895EA7">
        <w:t xml:space="preserve">5.2. Заказчик имеет право отказаться от получения товара, поставленного не в соответствии с условиями настоящего Договора, несоблюдением сроков поставки и объемов поставки. В этом случае Заказчик письменно уведомляет Поставщика об отказе в приемке такого товара. </w:t>
      </w:r>
    </w:p>
    <w:p w:rsidR="00CC0A18" w:rsidRPr="00895EA7" w:rsidRDefault="00CC0A18" w:rsidP="00CC0A18">
      <w:pPr>
        <w:widowControl w:val="0"/>
        <w:shd w:val="clear" w:color="auto" w:fill="FFFFFF"/>
        <w:tabs>
          <w:tab w:val="left" w:pos="180"/>
        </w:tabs>
        <w:autoSpaceDE w:val="0"/>
        <w:ind w:firstLine="567"/>
        <w:jc w:val="both"/>
      </w:pPr>
      <w:r w:rsidRPr="00895EA7">
        <w:t>5.3. Обязанность Поставщика поставить товар Заказчику считается исполненной в момент получения товара Грузополучателем Заказчика. Риск случайной гибели или случайного повреждения товара переходит на заказчика с момента подписания Грузополучателем товарной накладной и акта исполнения обязательств по Договору, по факту приемки товара.</w:t>
      </w:r>
    </w:p>
    <w:p w:rsidR="00CB0312" w:rsidRDefault="00CC0A18" w:rsidP="00CB0312">
      <w:pPr>
        <w:widowControl w:val="0"/>
        <w:shd w:val="clear" w:color="auto" w:fill="FFFFFF"/>
        <w:tabs>
          <w:tab w:val="left" w:pos="180"/>
        </w:tabs>
        <w:autoSpaceDE w:val="0"/>
        <w:ind w:firstLine="567"/>
        <w:jc w:val="both"/>
      </w:pPr>
      <w:r w:rsidRPr="00895EA7">
        <w:t>5.4. Поставщик обязуется поставить Заказчику товар, не обремененный правами третьих лиц.</w:t>
      </w:r>
    </w:p>
    <w:p w:rsidR="00CC0A18" w:rsidRPr="00895EA7" w:rsidRDefault="0067799A" w:rsidP="00CB0312">
      <w:pPr>
        <w:widowControl w:val="0"/>
        <w:shd w:val="clear" w:color="auto" w:fill="FFFFFF"/>
        <w:tabs>
          <w:tab w:val="left" w:pos="180"/>
        </w:tabs>
        <w:autoSpaceDE w:val="0"/>
        <w:ind w:firstLine="567"/>
        <w:jc w:val="center"/>
        <w:rPr>
          <w:b/>
        </w:rPr>
      </w:pPr>
      <w:r>
        <w:rPr>
          <w:b/>
        </w:rPr>
        <w:t xml:space="preserve">6. </w:t>
      </w:r>
      <w:r w:rsidR="00CC0A18" w:rsidRPr="00895EA7">
        <w:rPr>
          <w:b/>
        </w:rPr>
        <w:t>Цена Договора и порядок расчетов</w:t>
      </w:r>
    </w:p>
    <w:p w:rsidR="00CC0A18" w:rsidRPr="00895EA7" w:rsidRDefault="00CC0A18" w:rsidP="00CC0A18">
      <w:pPr>
        <w:pStyle w:val="af1"/>
        <w:ind w:firstLine="709"/>
        <w:jc w:val="both"/>
        <w:rPr>
          <w:sz w:val="24"/>
          <w:szCs w:val="24"/>
          <w:lang w:val="ru-RU"/>
        </w:rPr>
      </w:pPr>
      <w:r w:rsidRPr="00895EA7">
        <w:rPr>
          <w:lang w:val="ru-RU"/>
        </w:rPr>
        <w:t xml:space="preserve">6.1. </w:t>
      </w:r>
      <w:r w:rsidRPr="00895EA7">
        <w:rPr>
          <w:sz w:val="26"/>
          <w:szCs w:val="26"/>
          <w:lang w:val="ru-RU"/>
        </w:rPr>
        <w:t>1.</w:t>
      </w:r>
      <w:r w:rsidRPr="00895EA7">
        <w:rPr>
          <w:sz w:val="26"/>
          <w:szCs w:val="26"/>
        </w:rPr>
        <w:t> </w:t>
      </w:r>
      <w:r w:rsidRPr="00895EA7">
        <w:rPr>
          <w:sz w:val="24"/>
          <w:szCs w:val="24"/>
          <w:lang w:val="ru-RU"/>
        </w:rPr>
        <w:t xml:space="preserve">Цена Договора составляет </w:t>
      </w:r>
      <w:r w:rsidR="004B547E">
        <w:rPr>
          <w:sz w:val="24"/>
          <w:szCs w:val="24"/>
          <w:lang w:val="ru-RU"/>
        </w:rPr>
        <w:t>______</w:t>
      </w:r>
      <w:r w:rsidRPr="00895EA7">
        <w:rPr>
          <w:sz w:val="24"/>
          <w:szCs w:val="24"/>
          <w:lang w:val="ru-RU"/>
        </w:rPr>
        <w:t xml:space="preserve"> </w:t>
      </w:r>
      <w:r w:rsidR="007A1D3F">
        <w:rPr>
          <w:sz w:val="24"/>
          <w:szCs w:val="24"/>
          <w:lang w:val="ru-RU"/>
        </w:rPr>
        <w:t>(</w:t>
      </w:r>
      <w:r w:rsidR="00D02F89">
        <w:rPr>
          <w:sz w:val="24"/>
          <w:szCs w:val="24"/>
          <w:lang w:val="ru-RU"/>
        </w:rPr>
        <w:t xml:space="preserve"> </w:t>
      </w:r>
      <w:r w:rsidR="004B547E">
        <w:rPr>
          <w:sz w:val="24"/>
          <w:szCs w:val="24"/>
          <w:lang w:val="ru-RU"/>
        </w:rPr>
        <w:t>______________</w:t>
      </w:r>
      <w:r w:rsidRPr="00895EA7">
        <w:rPr>
          <w:sz w:val="24"/>
          <w:szCs w:val="24"/>
          <w:lang w:val="ru-RU"/>
        </w:rPr>
        <w:t>) рубл</w:t>
      </w:r>
      <w:r w:rsidR="00D02F89">
        <w:rPr>
          <w:sz w:val="24"/>
          <w:szCs w:val="24"/>
          <w:lang w:val="ru-RU"/>
        </w:rPr>
        <w:t>ей</w:t>
      </w:r>
      <w:r w:rsidRPr="00895EA7">
        <w:rPr>
          <w:sz w:val="24"/>
          <w:szCs w:val="24"/>
          <w:lang w:val="ru-RU"/>
        </w:rPr>
        <w:t xml:space="preserve"> </w:t>
      </w:r>
      <w:r w:rsidR="0067799A">
        <w:rPr>
          <w:sz w:val="24"/>
          <w:szCs w:val="24"/>
          <w:lang w:val="ru-RU"/>
        </w:rPr>
        <w:t>0</w:t>
      </w:r>
      <w:r w:rsidR="00E75070">
        <w:rPr>
          <w:sz w:val="24"/>
          <w:szCs w:val="24"/>
          <w:lang w:val="ru-RU"/>
        </w:rPr>
        <w:t>0</w:t>
      </w:r>
      <w:r w:rsidRPr="00895EA7">
        <w:rPr>
          <w:sz w:val="24"/>
          <w:szCs w:val="24"/>
          <w:lang w:val="ru-RU"/>
        </w:rPr>
        <w:t xml:space="preserve"> копеек, НДС </w:t>
      </w:r>
      <w:r w:rsidR="002E6C41">
        <w:rPr>
          <w:sz w:val="24"/>
          <w:szCs w:val="24"/>
          <w:lang w:val="ru-RU"/>
        </w:rPr>
        <w:t>нет</w:t>
      </w:r>
      <w:r w:rsidR="004B547E">
        <w:rPr>
          <w:sz w:val="24"/>
          <w:szCs w:val="24"/>
          <w:lang w:val="ru-RU"/>
        </w:rPr>
        <w:t>_</w:t>
      </w:r>
      <w:r>
        <w:rPr>
          <w:sz w:val="24"/>
          <w:szCs w:val="24"/>
          <w:lang w:val="ru-RU"/>
        </w:rPr>
        <w:t xml:space="preserve"> </w:t>
      </w:r>
      <w:r w:rsidRPr="00895EA7">
        <w:rPr>
          <w:sz w:val="24"/>
          <w:szCs w:val="24"/>
          <w:lang w:val="ru-RU"/>
        </w:rPr>
        <w:t>(КБК 42</w:t>
      </w:r>
      <w:r>
        <w:rPr>
          <w:sz w:val="24"/>
          <w:szCs w:val="24"/>
          <w:lang w:val="ru-RU"/>
        </w:rPr>
        <w:t>4</w:t>
      </w:r>
      <w:r w:rsidRPr="00895EA7">
        <w:rPr>
          <w:sz w:val="24"/>
          <w:szCs w:val="24"/>
        </w:rPr>
        <w:t> </w:t>
      </w:r>
      <w:r w:rsidRPr="00895EA7">
        <w:rPr>
          <w:sz w:val="24"/>
          <w:szCs w:val="24"/>
          <w:lang w:val="ru-RU"/>
        </w:rPr>
        <w:t>0</w:t>
      </w:r>
      <w:r>
        <w:rPr>
          <w:sz w:val="24"/>
          <w:szCs w:val="24"/>
          <w:lang w:val="ru-RU"/>
        </w:rPr>
        <w:t>6</w:t>
      </w:r>
      <w:r w:rsidRPr="00895EA7">
        <w:rPr>
          <w:sz w:val="24"/>
          <w:szCs w:val="24"/>
          <w:lang w:val="ru-RU"/>
        </w:rPr>
        <w:t>9 0059 244).</w:t>
      </w:r>
    </w:p>
    <w:p w:rsidR="00CC0A18" w:rsidRPr="00895EA7" w:rsidRDefault="00CC0A18" w:rsidP="00CC0A18">
      <w:pPr>
        <w:widowControl w:val="0"/>
        <w:shd w:val="clear" w:color="auto" w:fill="FFFFFF"/>
        <w:tabs>
          <w:tab w:val="left" w:pos="0"/>
          <w:tab w:val="left" w:pos="180"/>
          <w:tab w:val="left" w:pos="1985"/>
        </w:tabs>
        <w:autoSpaceDE w:val="0"/>
        <w:ind w:firstLine="567"/>
        <w:jc w:val="both"/>
      </w:pPr>
      <w:r w:rsidRPr="00895EA7">
        <w:t xml:space="preserve"> Цена Договора является твердой и определяется на весь срок действия Договора за исключением случаев, предусмотренных настоящим Договором и Федеральным законом от 05.04.2013 №</w:t>
      </w:r>
      <w:r>
        <w:t xml:space="preserve"> </w:t>
      </w:r>
      <w:r w:rsidRPr="00895EA7">
        <w:t>44 ФЗ.</w:t>
      </w:r>
    </w:p>
    <w:p w:rsidR="00CC0A18" w:rsidRPr="00895EA7" w:rsidRDefault="00CC0A18" w:rsidP="00CC0A18">
      <w:pPr>
        <w:widowControl w:val="0"/>
        <w:shd w:val="clear" w:color="auto" w:fill="FFFFFF"/>
        <w:tabs>
          <w:tab w:val="left" w:pos="0"/>
          <w:tab w:val="left" w:pos="180"/>
          <w:tab w:val="left" w:pos="1985"/>
        </w:tabs>
        <w:autoSpaceDE w:val="0"/>
        <w:ind w:firstLine="567"/>
        <w:jc w:val="both"/>
      </w:pPr>
      <w:r w:rsidRPr="00895EA7">
        <w:t xml:space="preserve">6.2. В соответствии с п.2 ч.13 ст.34 Федерального закона от 05.04.2013 № 44-ФЗ «О Контрактной системе в сфере закупок товаров, работ, услуг для обеспечения государственных и </w:t>
      </w:r>
      <w:r w:rsidRPr="00895EA7">
        <w:lastRenderedPageBreak/>
        <w:t>муниципальных нужд» «Заказчик» уплачивает сумму по Договору за вычетом налогов, сборов и иных обязательных платежей, связанных с оплатой Договора, если их бюджеты бюджетной системы РФ обязан уплатить «Заказчик».</w:t>
      </w:r>
    </w:p>
    <w:p w:rsidR="00CC0A18" w:rsidRPr="00895EA7" w:rsidRDefault="00CC0A18" w:rsidP="00CC0A18">
      <w:pPr>
        <w:pStyle w:val="310"/>
        <w:spacing w:after="0"/>
        <w:ind w:left="0" w:firstLine="567"/>
        <w:jc w:val="both"/>
        <w:rPr>
          <w:sz w:val="24"/>
          <w:szCs w:val="24"/>
        </w:rPr>
      </w:pPr>
      <w:r w:rsidRPr="00895EA7">
        <w:rPr>
          <w:sz w:val="24"/>
          <w:szCs w:val="24"/>
        </w:rPr>
        <w:t xml:space="preserve">6.4. Цена Договора включает стоимость товара, упаковки, предусмотренные законодательством Российской Федерации налоги, в том числе НДС </w:t>
      </w:r>
      <w:r w:rsidRPr="00895EA7">
        <w:rPr>
          <w:spacing w:val="-3"/>
          <w:sz w:val="24"/>
          <w:szCs w:val="24"/>
        </w:rPr>
        <w:t>(либо НДС не облагается)</w:t>
      </w:r>
      <w:r w:rsidRPr="00895EA7">
        <w:rPr>
          <w:sz w:val="24"/>
          <w:szCs w:val="24"/>
        </w:rPr>
        <w:t>, сборы и платежи, а также другие дополнительные расходы, связанные с поставкой товара.</w:t>
      </w:r>
    </w:p>
    <w:p w:rsidR="00CC0A18" w:rsidRPr="00895EA7" w:rsidRDefault="00CC0A18" w:rsidP="00CC0A18">
      <w:pPr>
        <w:shd w:val="clear" w:color="auto" w:fill="FFFFFF"/>
        <w:tabs>
          <w:tab w:val="left" w:pos="0"/>
          <w:tab w:val="left" w:pos="1056"/>
        </w:tabs>
        <w:ind w:firstLine="567"/>
        <w:jc w:val="both"/>
      </w:pPr>
      <w:r w:rsidRPr="00895EA7">
        <w:t>6.5. Расчеты за поставленный товар производятся в Российских рублях в форме безналичного денежного расчета за счет средств, выделяемых из Федерального бюджета, на основании представленных счет-фактур с приложением товарных накладных на указанный объем в течении 19 (Девятнадцати) календарных дней со дня поставки товара и подписания документов о приемке товара.</w:t>
      </w:r>
    </w:p>
    <w:p w:rsidR="00CC0A18" w:rsidRPr="00895EA7" w:rsidRDefault="00CC0A18" w:rsidP="00CC0A18">
      <w:pPr>
        <w:shd w:val="clear" w:color="auto" w:fill="FFFFFF"/>
        <w:tabs>
          <w:tab w:val="left" w:pos="0"/>
          <w:tab w:val="left" w:pos="1056"/>
        </w:tabs>
        <w:ind w:firstLine="567"/>
        <w:jc w:val="both"/>
      </w:pPr>
      <w:r w:rsidRPr="00895EA7">
        <w:t xml:space="preserve">6.6. Передача товара Поставщиком Заказчику производится с оформлением </w:t>
      </w:r>
      <w:r>
        <w:t>универсального передаточного документа</w:t>
      </w:r>
      <w:r w:rsidRPr="00895EA7">
        <w:t xml:space="preserve"> в </w:t>
      </w:r>
      <w:r>
        <w:t>двух</w:t>
      </w:r>
      <w:r w:rsidRPr="00895EA7">
        <w:t xml:space="preserve"> экземплярах: 1-й экземпляр предназначен для Поставщика; 2-ой экземпляр представляется Заказчику</w:t>
      </w:r>
      <w:r>
        <w:t>.</w:t>
      </w:r>
      <w:r w:rsidRPr="00895EA7">
        <w:t xml:space="preserve"> </w:t>
      </w:r>
    </w:p>
    <w:p w:rsidR="00CC0A18" w:rsidRPr="00895EA7" w:rsidRDefault="00CC0A18" w:rsidP="00CC0A18">
      <w:pPr>
        <w:widowControl w:val="0"/>
        <w:shd w:val="clear" w:color="auto" w:fill="FFFFFF"/>
        <w:tabs>
          <w:tab w:val="left" w:pos="0"/>
          <w:tab w:val="left" w:pos="1022"/>
        </w:tabs>
        <w:autoSpaceDE w:val="0"/>
        <w:ind w:firstLine="567"/>
        <w:jc w:val="both"/>
      </w:pPr>
      <w:r w:rsidRPr="00895EA7">
        <w:t>6.7. Обязательства по оплате поставленного товара считаются выполненными в день списания денежных средств со счетов Заказчика.</w:t>
      </w:r>
    </w:p>
    <w:p w:rsidR="00CC0A18" w:rsidRPr="00895EA7" w:rsidRDefault="00CC0A18" w:rsidP="00CC0A18">
      <w:pPr>
        <w:widowControl w:val="0"/>
        <w:shd w:val="clear" w:color="auto" w:fill="FFFFFF"/>
        <w:tabs>
          <w:tab w:val="left" w:pos="0"/>
          <w:tab w:val="left" w:pos="1022"/>
        </w:tabs>
        <w:autoSpaceDE w:val="0"/>
        <w:ind w:firstLine="567"/>
        <w:jc w:val="both"/>
      </w:pPr>
      <w:r w:rsidRPr="00895EA7">
        <w:t>6.8. Заказчик не оплачивает расходы, не предусмотренные в настоящем Договоре.</w:t>
      </w:r>
    </w:p>
    <w:p w:rsidR="00CC0A18" w:rsidRPr="00895EA7" w:rsidRDefault="00CC0A18" w:rsidP="00CC0A18">
      <w:pPr>
        <w:pStyle w:val="ad"/>
        <w:ind w:firstLine="567"/>
      </w:pPr>
      <w:r w:rsidRPr="00895EA7">
        <w:t>6.9. Заказчик имеет право отказать в оплате поставленного товара, не соответствующего</w:t>
      </w:r>
      <w:r w:rsidRPr="00895EA7">
        <w:rPr>
          <w:b/>
        </w:rPr>
        <w:t xml:space="preserve"> </w:t>
      </w:r>
      <w:r w:rsidRPr="00895EA7">
        <w:t>требованиям пунктов 1.2., 2.1. и 3.1 настоящего Договора.</w:t>
      </w:r>
    </w:p>
    <w:p w:rsidR="00CC0A18" w:rsidRPr="00895EA7" w:rsidRDefault="00CC0A18" w:rsidP="00CC0A18">
      <w:pPr>
        <w:pStyle w:val="ad"/>
        <w:ind w:firstLine="567"/>
        <w:jc w:val="center"/>
        <w:rPr>
          <w:b/>
        </w:rPr>
      </w:pPr>
      <w:r w:rsidRPr="00895EA7">
        <w:rPr>
          <w:b/>
        </w:rPr>
        <w:t>7. Ответственность сторон</w:t>
      </w:r>
    </w:p>
    <w:p w:rsidR="00CC0A18" w:rsidRPr="00895EA7" w:rsidRDefault="00CC0A18" w:rsidP="00CC0A18">
      <w:pPr>
        <w:autoSpaceDE w:val="0"/>
        <w:adjustRightInd w:val="0"/>
        <w:ind w:firstLine="709"/>
        <w:jc w:val="both"/>
      </w:pPr>
      <w:r w:rsidRPr="00895EA7">
        <w:t>7.1. При нарушении условий Договора стороны несут ответственность в соответствии с действующим законодательством Российской Федерации и настоящим Договором.</w:t>
      </w:r>
    </w:p>
    <w:p w:rsidR="00CC0A18" w:rsidRPr="00895EA7" w:rsidRDefault="00CC0A18" w:rsidP="00CC0A18">
      <w:pPr>
        <w:autoSpaceDE w:val="0"/>
        <w:adjustRightInd w:val="0"/>
        <w:ind w:firstLine="709"/>
        <w:jc w:val="both"/>
      </w:pPr>
      <w:r w:rsidRPr="00895EA7">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CC0A18" w:rsidRPr="00895EA7" w:rsidRDefault="00CC0A18" w:rsidP="00CC0A18">
      <w:pPr>
        <w:autoSpaceDE w:val="0"/>
        <w:adjustRightInd w:val="0"/>
        <w:ind w:firstLine="709"/>
        <w:jc w:val="both"/>
      </w:pPr>
      <w:r w:rsidRPr="00895EA7">
        <w:t>7.3.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C0A18" w:rsidRPr="00895EA7" w:rsidRDefault="00CC0A18" w:rsidP="00CC0A18">
      <w:pPr>
        <w:autoSpaceDE w:val="0"/>
        <w:adjustRightInd w:val="0"/>
        <w:ind w:firstLine="709"/>
        <w:jc w:val="both"/>
      </w:pPr>
      <w:r w:rsidRPr="00895EA7">
        <w:t>7.4.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CC0A18" w:rsidRPr="00895EA7" w:rsidRDefault="00CC0A18" w:rsidP="00CC0A18">
      <w:pPr>
        <w:autoSpaceDE w:val="0"/>
        <w:adjustRightInd w:val="0"/>
        <w:spacing w:line="276" w:lineRule="auto"/>
        <w:ind w:firstLine="709"/>
        <w:jc w:val="both"/>
      </w:pPr>
      <w:r w:rsidRPr="00895EA7">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Постановлением Правительства РФ от 30.08.2017 № 1042 и составляет 1000 рублей. </w:t>
      </w:r>
    </w:p>
    <w:p w:rsidR="00CC0A18" w:rsidRPr="00895EA7" w:rsidRDefault="00CC0A18" w:rsidP="00CC0A18">
      <w:pPr>
        <w:ind w:firstLine="709"/>
        <w:jc w:val="both"/>
      </w:pPr>
      <w:r w:rsidRPr="00895EA7">
        <w:t>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Поставщик уплачивает Заказчику неустойку (штраф, пени).</w:t>
      </w:r>
    </w:p>
    <w:p w:rsidR="00CC0A18" w:rsidRPr="00895EA7" w:rsidRDefault="00CC0A18" w:rsidP="00CC0A18">
      <w:pPr>
        <w:ind w:firstLine="709"/>
        <w:jc w:val="both"/>
      </w:pPr>
      <w:r w:rsidRPr="00895EA7">
        <w:t>7.6.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Договорам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C0A18" w:rsidRPr="00895EA7" w:rsidRDefault="00CC0A18" w:rsidP="00CC0A18">
      <w:pPr>
        <w:ind w:firstLine="709"/>
        <w:jc w:val="both"/>
      </w:pPr>
      <w:r w:rsidRPr="00895EA7">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CC0A18" w:rsidRPr="00895EA7" w:rsidRDefault="00CC0A18" w:rsidP="00CC0A18">
      <w:pPr>
        <w:ind w:firstLine="709"/>
        <w:jc w:val="both"/>
      </w:pPr>
      <w:r w:rsidRPr="00895EA7">
        <w:t xml:space="preserve">Размер штрафа устанавливается Договором, за исключением случаев, если законодательством Российской Федерации установлен иной порядок начисления штрафов, в </w:t>
      </w:r>
      <w:r w:rsidRPr="00895EA7">
        <w:lastRenderedPageBreak/>
        <w:t>том числе рассчитываемой как процент цены Договором, или в случае, если Договором предусмотрены этапы исполнения Договором, как процент этапа исполнения Договора (далее - цена Договора (этапа)).</w:t>
      </w:r>
    </w:p>
    <w:p w:rsidR="00CC0A18" w:rsidRPr="00895EA7" w:rsidRDefault="00CC0A18" w:rsidP="00CC0A18">
      <w:pPr>
        <w:autoSpaceDE w:val="0"/>
        <w:ind w:firstLine="709"/>
        <w:jc w:val="both"/>
      </w:pPr>
      <w:r w:rsidRPr="00895EA7">
        <w:t xml:space="preserve">7.8.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порядке, установленном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штрафа и составляет </w:t>
      </w:r>
      <w:r w:rsidRPr="00895EA7">
        <w:rPr>
          <w:bCs/>
          <w:kern w:val="1"/>
        </w:rPr>
        <w:t>10 процентов цены Договора.</w:t>
      </w:r>
    </w:p>
    <w:p w:rsidR="00CC0A18" w:rsidRPr="00895EA7" w:rsidRDefault="00CC0A18" w:rsidP="00CC0A18">
      <w:pPr>
        <w:autoSpaceDE w:val="0"/>
        <w:ind w:firstLine="709"/>
        <w:jc w:val="both"/>
      </w:pPr>
      <w:r w:rsidRPr="00895EA7">
        <w:t xml:space="preserve">7.9.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Договором, в порядке, установленном Постановлением Правительства РФ от 30.08.2017 п. 1042 и составляет 1000 рублей. </w:t>
      </w:r>
    </w:p>
    <w:p w:rsidR="00CC0A18" w:rsidRPr="00895EA7" w:rsidRDefault="00CC0A18" w:rsidP="00CC0A18">
      <w:pPr>
        <w:autoSpaceDE w:val="0"/>
        <w:adjustRightInd w:val="0"/>
        <w:ind w:firstLine="709"/>
        <w:jc w:val="both"/>
      </w:pPr>
      <w:r w:rsidRPr="00895EA7">
        <w:t>7.10. Уплата неустойки (штрафа, пени) не освобождает Стороны от исполнения собственных обязательств.</w:t>
      </w:r>
    </w:p>
    <w:p w:rsidR="00CC0A18" w:rsidRPr="00895EA7" w:rsidRDefault="00CC0A18" w:rsidP="00CC0A18">
      <w:pPr>
        <w:autoSpaceDE w:val="0"/>
        <w:adjustRightInd w:val="0"/>
        <w:ind w:firstLine="709"/>
        <w:jc w:val="both"/>
      </w:pPr>
      <w:r w:rsidRPr="00895EA7">
        <w:t>7.11.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C0A18" w:rsidRPr="00895EA7" w:rsidRDefault="00CC0A18" w:rsidP="00CC0A18">
      <w:pPr>
        <w:autoSpaceDE w:val="0"/>
        <w:adjustRightInd w:val="0"/>
        <w:ind w:firstLine="709"/>
        <w:jc w:val="both"/>
      </w:pPr>
      <w:r w:rsidRPr="00895EA7">
        <w:t>7.12.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CC0A18" w:rsidRPr="00895EA7" w:rsidRDefault="00CC0A18" w:rsidP="00CC0A18">
      <w:pPr>
        <w:autoSpaceDE w:val="0"/>
        <w:ind w:firstLine="709"/>
        <w:jc w:val="both"/>
      </w:pPr>
      <w:r w:rsidRPr="00895EA7">
        <w:t>7.13.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CC0A18" w:rsidRPr="00895EA7" w:rsidRDefault="00CC0A18" w:rsidP="0067799A">
      <w:pPr>
        <w:autoSpaceDE w:val="0"/>
        <w:adjustRightInd w:val="0"/>
        <w:ind w:firstLine="709"/>
        <w:jc w:val="both"/>
        <w:rPr>
          <w:b/>
        </w:rPr>
      </w:pPr>
      <w:r w:rsidRPr="00895EA7">
        <w:t>7.14.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CC0A18" w:rsidRPr="00895EA7" w:rsidRDefault="00CC0A18" w:rsidP="00CC0A18">
      <w:pPr>
        <w:shd w:val="clear" w:color="auto" w:fill="FFFFFF"/>
        <w:tabs>
          <w:tab w:val="left" w:pos="0"/>
        </w:tabs>
        <w:ind w:firstLine="567"/>
        <w:jc w:val="center"/>
        <w:rPr>
          <w:b/>
        </w:rPr>
      </w:pPr>
      <w:r w:rsidRPr="00895EA7">
        <w:rPr>
          <w:b/>
        </w:rPr>
        <w:t>8. Порядок разрешения споров</w:t>
      </w:r>
    </w:p>
    <w:p w:rsidR="00CC0A18" w:rsidRPr="00895EA7" w:rsidRDefault="00CC0A18" w:rsidP="00CC0A18">
      <w:pPr>
        <w:shd w:val="clear" w:color="auto" w:fill="FFFFFF"/>
        <w:tabs>
          <w:tab w:val="left" w:pos="0"/>
          <w:tab w:val="left" w:pos="974"/>
          <w:tab w:val="left" w:leader="underscore" w:pos="6619"/>
        </w:tabs>
        <w:ind w:firstLine="567"/>
        <w:jc w:val="both"/>
      </w:pPr>
      <w:r w:rsidRPr="00895EA7">
        <w:t>8.1.</w:t>
      </w:r>
      <w:r w:rsidRPr="00895EA7">
        <w:tab/>
        <w:t xml:space="preserve"> Все споры, возникающие в процессе заключения и исполнения Договора, разрешаются Сторонами в добровольном порядке. При не достижении соглашения Сторон спор подлежит разрешению в Арбитражном суде Новосибирской области.</w:t>
      </w:r>
    </w:p>
    <w:p w:rsidR="00CC0A18" w:rsidRPr="00895EA7" w:rsidRDefault="00CC0A18" w:rsidP="00CC0A18">
      <w:pPr>
        <w:widowControl w:val="0"/>
        <w:shd w:val="clear" w:color="auto" w:fill="FFFFFF"/>
        <w:tabs>
          <w:tab w:val="left" w:pos="0"/>
          <w:tab w:val="left" w:pos="883"/>
        </w:tabs>
        <w:autoSpaceDE w:val="0"/>
        <w:ind w:firstLine="567"/>
        <w:jc w:val="both"/>
      </w:pPr>
      <w:r w:rsidRPr="00895EA7">
        <w:t>8.2.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CC0A18" w:rsidRPr="00895EA7" w:rsidRDefault="00CC0A18" w:rsidP="00CC0A18">
      <w:pPr>
        <w:shd w:val="clear" w:color="auto" w:fill="FFFFFF"/>
        <w:tabs>
          <w:tab w:val="left" w:pos="0"/>
          <w:tab w:val="left" w:pos="1003"/>
        </w:tabs>
        <w:ind w:firstLine="567"/>
        <w:jc w:val="both"/>
      </w:pPr>
      <w:r w:rsidRPr="00895EA7">
        <w:t>8.3.</w:t>
      </w:r>
      <w:r w:rsidRPr="00895EA7">
        <w:tab/>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C0A18" w:rsidRPr="00895EA7" w:rsidRDefault="00CC0A18" w:rsidP="00CC0A18">
      <w:pPr>
        <w:shd w:val="clear" w:color="auto" w:fill="FFFFFF"/>
        <w:tabs>
          <w:tab w:val="left" w:pos="0"/>
          <w:tab w:val="left" w:pos="1003"/>
        </w:tabs>
        <w:ind w:firstLine="567"/>
        <w:jc w:val="both"/>
      </w:pPr>
      <w:r w:rsidRPr="00895EA7">
        <w:t xml:space="preserve">8.4. Досудебный порядок урегулирования споров, предусматривающий направление претензий контрагенту, является обязательным. </w:t>
      </w:r>
    </w:p>
    <w:p w:rsidR="00CC0A18" w:rsidRPr="00895EA7" w:rsidRDefault="00CC0A18" w:rsidP="00CC0A18">
      <w:pPr>
        <w:shd w:val="clear" w:color="auto" w:fill="FFFFFF"/>
        <w:tabs>
          <w:tab w:val="left" w:pos="0"/>
          <w:tab w:val="left" w:pos="1003"/>
        </w:tabs>
        <w:ind w:firstLine="567"/>
        <w:jc w:val="both"/>
        <w:rPr>
          <w:b/>
        </w:rPr>
      </w:pPr>
      <w:r w:rsidRPr="00895EA7">
        <w:t>8.5. Сторона, которой предъявлена претензия, обязана рассмотреть такую претензию в течении 10 (десяти) дней с момента ее получения и сообщить о своем решении другой стороне путем направления ответа в письменной форме.</w:t>
      </w:r>
    </w:p>
    <w:p w:rsidR="00CC0A18" w:rsidRPr="00895EA7" w:rsidRDefault="00CC0A18" w:rsidP="00CC0A18">
      <w:pPr>
        <w:shd w:val="clear" w:color="auto" w:fill="FFFFFF"/>
        <w:tabs>
          <w:tab w:val="left" w:pos="0"/>
        </w:tabs>
        <w:ind w:right="43" w:firstLine="567"/>
        <w:jc w:val="center"/>
      </w:pPr>
      <w:r w:rsidRPr="00895EA7">
        <w:rPr>
          <w:b/>
        </w:rPr>
        <w:t>9. Гарантии</w:t>
      </w:r>
    </w:p>
    <w:p w:rsidR="00CC0A18" w:rsidRPr="00895EA7" w:rsidRDefault="00CC0A18" w:rsidP="00CC0A18">
      <w:pPr>
        <w:shd w:val="clear" w:color="auto" w:fill="FFFFFF"/>
        <w:tabs>
          <w:tab w:val="left" w:pos="0"/>
        </w:tabs>
        <w:ind w:right="43" w:firstLine="567"/>
        <w:jc w:val="both"/>
      </w:pPr>
      <w:r w:rsidRPr="00895EA7">
        <w:t>9.1. Поставщик гарантирует качество поставленного товара в период  его гарантийного срока.</w:t>
      </w:r>
    </w:p>
    <w:p w:rsidR="00CC0A18" w:rsidRPr="00895EA7" w:rsidRDefault="00CC0A18" w:rsidP="00CC0A18">
      <w:pPr>
        <w:numPr>
          <w:ilvl w:val="1"/>
          <w:numId w:val="3"/>
        </w:numPr>
        <w:shd w:val="clear" w:color="auto" w:fill="FFFFFF"/>
        <w:tabs>
          <w:tab w:val="left" w:pos="0"/>
        </w:tabs>
        <w:ind w:left="0" w:right="43" w:firstLine="567"/>
        <w:jc w:val="both"/>
      </w:pPr>
      <w:r w:rsidRPr="00895EA7">
        <w:t xml:space="preserve">Гарантийный срок составляет 12 месяцев с момента поставки товара. </w:t>
      </w:r>
    </w:p>
    <w:p w:rsidR="00CC0A18" w:rsidRPr="00895EA7" w:rsidRDefault="00CC0A18" w:rsidP="00CC0A18">
      <w:pPr>
        <w:widowControl w:val="0"/>
        <w:shd w:val="clear" w:color="auto" w:fill="FFFFFF"/>
        <w:tabs>
          <w:tab w:val="left" w:pos="0"/>
          <w:tab w:val="left" w:pos="180"/>
        </w:tabs>
        <w:autoSpaceDE w:val="0"/>
        <w:ind w:firstLine="567"/>
        <w:jc w:val="center"/>
      </w:pPr>
      <w:r w:rsidRPr="00895EA7">
        <w:rPr>
          <w:b/>
        </w:rPr>
        <w:t>10. Срок действия Договора</w:t>
      </w:r>
    </w:p>
    <w:p w:rsidR="00CC0A18" w:rsidRPr="00895EA7" w:rsidRDefault="00CC0A18" w:rsidP="00CC0A18">
      <w:pPr>
        <w:widowControl w:val="0"/>
        <w:shd w:val="clear" w:color="auto" w:fill="FFFFFF"/>
        <w:tabs>
          <w:tab w:val="left" w:pos="0"/>
          <w:tab w:val="left" w:pos="180"/>
        </w:tabs>
        <w:autoSpaceDE w:val="0"/>
        <w:ind w:firstLine="567"/>
        <w:jc w:val="both"/>
      </w:pPr>
      <w:r w:rsidRPr="00895EA7">
        <w:t xml:space="preserve">10.1. Настоящий Договор вступает в силу с момента подписания его сторонами и действует по </w:t>
      </w:r>
      <w:r w:rsidRPr="00895EA7">
        <w:rPr>
          <w:b/>
        </w:rPr>
        <w:t>«</w:t>
      </w:r>
      <w:r w:rsidR="004B547E">
        <w:rPr>
          <w:b/>
        </w:rPr>
        <w:t xml:space="preserve"> 31 </w:t>
      </w:r>
      <w:r w:rsidRPr="00895EA7">
        <w:rPr>
          <w:b/>
        </w:rPr>
        <w:t>» декабря 202</w:t>
      </w:r>
      <w:r w:rsidR="004B547E">
        <w:rPr>
          <w:b/>
        </w:rPr>
        <w:t>6</w:t>
      </w:r>
      <w:r w:rsidRPr="00895EA7">
        <w:rPr>
          <w:b/>
        </w:rPr>
        <w:t xml:space="preserve"> г</w:t>
      </w:r>
      <w:r w:rsidRPr="00895EA7">
        <w:t>., а в части осуществления оплаты и выполнения гарантийных обязательств до полного их исполнения.</w:t>
      </w:r>
    </w:p>
    <w:p w:rsidR="00CC0A18" w:rsidRPr="00895EA7" w:rsidRDefault="00CC0A18" w:rsidP="00CC0A18">
      <w:pPr>
        <w:shd w:val="clear" w:color="auto" w:fill="FFFFFF"/>
        <w:tabs>
          <w:tab w:val="left" w:pos="0"/>
        </w:tabs>
        <w:ind w:right="53" w:firstLine="567"/>
        <w:jc w:val="center"/>
      </w:pPr>
      <w:r w:rsidRPr="00895EA7">
        <w:rPr>
          <w:b/>
        </w:rPr>
        <w:t>11. Прочие условия</w:t>
      </w:r>
    </w:p>
    <w:p w:rsidR="00CC0A18" w:rsidRPr="00895EA7" w:rsidRDefault="00CC0A18" w:rsidP="00CC0A18">
      <w:pPr>
        <w:widowControl w:val="0"/>
        <w:shd w:val="clear" w:color="auto" w:fill="FFFFFF"/>
        <w:tabs>
          <w:tab w:val="left" w:pos="0"/>
        </w:tabs>
        <w:autoSpaceDE w:val="0"/>
        <w:ind w:firstLine="567"/>
        <w:jc w:val="both"/>
      </w:pPr>
      <w:r w:rsidRPr="00895EA7">
        <w:t>11.1. Настоящий Договор составлен в двух экземплярах, имеющих одинаковую юридическую силу, по одному для каждой из Сторон.</w:t>
      </w:r>
    </w:p>
    <w:p w:rsidR="00CC0A18" w:rsidRPr="00895EA7" w:rsidRDefault="00CC0A18" w:rsidP="00CC0A18">
      <w:pPr>
        <w:widowControl w:val="0"/>
        <w:shd w:val="clear" w:color="auto" w:fill="FFFFFF"/>
        <w:tabs>
          <w:tab w:val="left" w:pos="0"/>
        </w:tabs>
        <w:autoSpaceDE w:val="0"/>
        <w:ind w:firstLine="567"/>
        <w:jc w:val="both"/>
      </w:pPr>
      <w:r w:rsidRPr="00895EA7">
        <w:t>11.2. В случае изменения юридических адресов и/или банковских реквизитов Сторона, у которой произошли такие изменения, обязана сообщить об этом другой Стороне в течение трехдневного срока с момента внесения таких изменений в письменном виде, с последующим заключением дополнительного соглашения.</w:t>
      </w:r>
    </w:p>
    <w:p w:rsidR="00CC0A18" w:rsidRPr="00895EA7" w:rsidRDefault="00CC0A18" w:rsidP="00CC0A18">
      <w:pPr>
        <w:widowControl w:val="0"/>
        <w:shd w:val="clear" w:color="auto" w:fill="FFFFFF"/>
        <w:tabs>
          <w:tab w:val="left" w:pos="0"/>
        </w:tabs>
        <w:autoSpaceDE w:val="0"/>
        <w:ind w:firstLine="567"/>
        <w:jc w:val="both"/>
      </w:pPr>
      <w:r w:rsidRPr="00895EA7">
        <w:lastRenderedPageBreak/>
        <w:t>11.3. Договор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CC0A18" w:rsidRPr="00895EA7" w:rsidRDefault="00CC0A18" w:rsidP="00CC0A18">
      <w:pPr>
        <w:widowControl w:val="0"/>
        <w:shd w:val="clear" w:color="auto" w:fill="FFFFFF"/>
        <w:tabs>
          <w:tab w:val="left" w:pos="0"/>
        </w:tabs>
        <w:autoSpaceDE w:val="0"/>
        <w:ind w:firstLine="567"/>
        <w:jc w:val="both"/>
      </w:pPr>
      <w:r w:rsidRPr="00895EA7">
        <w:t>11.4. Изменение существенных условий Договора при его исполнении не допускаются, за исключением их изменения по соглашению Сторон в следующих случаях:</w:t>
      </w:r>
    </w:p>
    <w:p w:rsidR="00CC0A18" w:rsidRPr="00895EA7" w:rsidRDefault="00CC0A18" w:rsidP="00CC0A18">
      <w:pPr>
        <w:widowControl w:val="0"/>
        <w:shd w:val="clear" w:color="auto" w:fill="FFFFFF"/>
        <w:tabs>
          <w:tab w:val="left" w:pos="0"/>
        </w:tabs>
        <w:autoSpaceDE w:val="0"/>
        <w:ind w:firstLine="567"/>
        <w:jc w:val="both"/>
      </w:pPr>
      <w:r w:rsidRPr="00895EA7">
        <w:t>а) при снижении цены Договора без изменения предусмотренного Договора количества поставляемого товара и иных условий Договора;</w:t>
      </w:r>
    </w:p>
    <w:p w:rsidR="00CC0A18" w:rsidRPr="00895EA7" w:rsidRDefault="00CC0A18" w:rsidP="00CC0A18">
      <w:pPr>
        <w:widowControl w:val="0"/>
        <w:shd w:val="clear" w:color="auto" w:fill="FFFFFF"/>
        <w:tabs>
          <w:tab w:val="left" w:pos="0"/>
        </w:tabs>
        <w:autoSpaceDE w:val="0"/>
        <w:ind w:firstLine="567"/>
        <w:jc w:val="both"/>
      </w:pPr>
      <w:r w:rsidRPr="00895EA7">
        <w:t>б) если по предложению Заказчика увеличивается предусмотренное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C0A18" w:rsidRPr="00895EA7" w:rsidRDefault="00CC0A18" w:rsidP="00CC0A18">
      <w:pPr>
        <w:widowControl w:val="0"/>
        <w:shd w:val="clear" w:color="auto" w:fill="FFFFFF"/>
        <w:tabs>
          <w:tab w:val="left" w:pos="0"/>
        </w:tabs>
        <w:autoSpaceDE w:val="0"/>
        <w:ind w:firstLine="567"/>
        <w:jc w:val="both"/>
      </w:pPr>
      <w:r w:rsidRPr="00895EA7">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 Сокращение количества товара при уменьшении цены Договора в данном случае осуществляется</w:t>
      </w:r>
      <w:r w:rsidRPr="00895EA7">
        <w:br/>
        <w:t>в соответствии с методикой, утвержденной постановлением Правительства Российской Федерации от 28.11.2013 №1090 «Об утверждении методики сокращения количества товара, объёмов работ или услуг при уменьшении цены контракта». Принятие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количества товара;</w:t>
      </w:r>
    </w:p>
    <w:p w:rsidR="00CC0A18" w:rsidRPr="00895EA7" w:rsidRDefault="00CC0A18" w:rsidP="00CC0A18">
      <w:pPr>
        <w:widowControl w:val="0"/>
        <w:shd w:val="clear" w:color="auto" w:fill="FFFFFF"/>
        <w:tabs>
          <w:tab w:val="left" w:pos="0"/>
        </w:tabs>
        <w:autoSpaceDE w:val="0"/>
        <w:ind w:firstLine="567"/>
        <w:jc w:val="both"/>
      </w:pPr>
      <w:r w:rsidRPr="00895EA7">
        <w:t>11.5. Заказчик вправе принять решение об одностороннем отказе от исполнения Договора в соответствии с гражданским законодательством в случае:</w:t>
      </w:r>
    </w:p>
    <w:p w:rsidR="00CC0A18" w:rsidRPr="00895EA7" w:rsidRDefault="00CC0A18" w:rsidP="00CC0A18">
      <w:pPr>
        <w:widowControl w:val="0"/>
        <w:shd w:val="clear" w:color="auto" w:fill="FFFFFF"/>
        <w:tabs>
          <w:tab w:val="left" w:pos="0"/>
        </w:tabs>
        <w:autoSpaceDE w:val="0"/>
        <w:ind w:firstLine="567"/>
        <w:jc w:val="both"/>
      </w:pPr>
      <w:r w:rsidRPr="00895EA7">
        <w:t>- отказ Поставщика передать Заказчику товар или принадлежности (пункт 1 статьи 463, абзац второй статьи 464 ГК РФ);</w:t>
      </w:r>
    </w:p>
    <w:p w:rsidR="00CC0A18" w:rsidRPr="00895EA7" w:rsidRDefault="00CC0A18" w:rsidP="00CC0A18">
      <w:pPr>
        <w:widowControl w:val="0"/>
        <w:shd w:val="clear" w:color="auto" w:fill="FFFFFF"/>
        <w:tabs>
          <w:tab w:val="left" w:pos="0"/>
        </w:tabs>
        <w:autoSpaceDE w:val="0"/>
        <w:ind w:firstLine="567"/>
        <w:jc w:val="both"/>
      </w:pPr>
      <w:r w:rsidRPr="00895EA7">
        <w:t>- 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несоразмерных расходов или затрат времени, или выявляются неоднократно, либо проявляются вновь после их устранения, или других подобных недостатков (пункт 2 статьи 475 ГК РФ);</w:t>
      </w:r>
    </w:p>
    <w:p w:rsidR="00CC0A18" w:rsidRPr="00895EA7" w:rsidRDefault="00CC0A18" w:rsidP="00CC0A18">
      <w:pPr>
        <w:widowControl w:val="0"/>
        <w:shd w:val="clear" w:color="auto" w:fill="FFFFFF"/>
        <w:tabs>
          <w:tab w:val="left" w:pos="0"/>
        </w:tabs>
        <w:autoSpaceDE w:val="0"/>
        <w:ind w:firstLine="567"/>
        <w:jc w:val="both"/>
      </w:pPr>
      <w:r w:rsidRPr="00895EA7">
        <w:t>- невыполнение Поставщиком в разумный срок требования Заказчика о доукомплектовании товара (пункт 1 статьи 480 ГК РФ);</w:t>
      </w:r>
    </w:p>
    <w:p w:rsidR="00CC0A18" w:rsidRPr="00895EA7" w:rsidRDefault="00CC0A18" w:rsidP="00CC0A18">
      <w:pPr>
        <w:widowControl w:val="0"/>
        <w:shd w:val="clear" w:color="auto" w:fill="FFFFFF"/>
        <w:tabs>
          <w:tab w:val="left" w:pos="0"/>
        </w:tabs>
        <w:autoSpaceDE w:val="0"/>
        <w:ind w:firstLine="567"/>
        <w:jc w:val="both"/>
        <w:rPr>
          <w:b/>
        </w:rPr>
      </w:pPr>
      <w:r w:rsidRPr="00895EA7">
        <w:t xml:space="preserve">-  неоднократное нарушение Поставщиком сроков поставки товаров (пункт 2 статьи 523 ГК РФ).  </w:t>
      </w:r>
    </w:p>
    <w:p w:rsidR="00CC0A18" w:rsidRDefault="00CC0A18" w:rsidP="00CC0A18">
      <w:pPr>
        <w:pStyle w:val="af1"/>
        <w:jc w:val="center"/>
        <w:rPr>
          <w:b/>
          <w:sz w:val="26"/>
          <w:szCs w:val="26"/>
          <w:lang w:val="ru-RU"/>
        </w:rPr>
      </w:pPr>
      <w:r w:rsidRPr="00895EA7">
        <w:rPr>
          <w:b/>
          <w:noProof/>
          <w:sz w:val="26"/>
          <w:szCs w:val="26"/>
          <w:lang w:val="ru-RU"/>
        </w:rPr>
        <w:t>12.</w:t>
      </w:r>
      <w:r w:rsidRPr="00895EA7">
        <w:rPr>
          <w:b/>
          <w:sz w:val="26"/>
          <w:szCs w:val="26"/>
          <w:lang w:val="ru-RU"/>
        </w:rPr>
        <w:t xml:space="preserve"> Юридические адреса и банковские реквизиты Сторон</w:t>
      </w:r>
    </w:p>
    <w:p w:rsidR="00CC0A18" w:rsidRPr="00895EA7" w:rsidRDefault="00CC0A18" w:rsidP="00CC0A18">
      <w:pPr>
        <w:pStyle w:val="af1"/>
        <w:jc w:val="center"/>
        <w:rPr>
          <w:b/>
          <w:sz w:val="26"/>
          <w:szCs w:val="26"/>
          <w:lang w:val="ru-RU"/>
        </w:rPr>
      </w:pPr>
    </w:p>
    <w:tbl>
      <w:tblPr>
        <w:tblW w:w="9888" w:type="dxa"/>
        <w:tblLayout w:type="fixed"/>
        <w:tblLook w:val="01E0" w:firstRow="1" w:lastRow="1" w:firstColumn="1" w:lastColumn="1" w:noHBand="0" w:noVBand="0"/>
      </w:tblPr>
      <w:tblGrid>
        <w:gridCol w:w="4501"/>
        <w:gridCol w:w="5387"/>
      </w:tblGrid>
      <w:tr w:rsidR="00CC0A18" w:rsidRPr="006D18A6" w:rsidTr="00C20A7A">
        <w:trPr>
          <w:trHeight w:val="1867"/>
        </w:trPr>
        <w:tc>
          <w:tcPr>
            <w:tcW w:w="4501" w:type="dxa"/>
          </w:tcPr>
          <w:p w:rsidR="00CC0A18" w:rsidRDefault="004B547E" w:rsidP="00C20A7A">
            <w:pPr>
              <w:pStyle w:val="af1"/>
              <w:rPr>
                <w:sz w:val="24"/>
                <w:szCs w:val="24"/>
                <w:lang w:val="ru-RU"/>
              </w:rPr>
            </w:pPr>
            <w:r>
              <w:rPr>
                <w:b/>
                <w:sz w:val="24"/>
                <w:szCs w:val="24"/>
                <w:lang w:val="ru-RU"/>
              </w:rPr>
              <w:t>Поставщик</w:t>
            </w:r>
            <w:r w:rsidR="00CC0A18" w:rsidRPr="006D18A6">
              <w:rPr>
                <w:sz w:val="24"/>
                <w:szCs w:val="24"/>
                <w:lang w:val="ru-RU"/>
              </w:rPr>
              <w:t>:</w:t>
            </w:r>
          </w:p>
          <w:p w:rsidR="00D02F89" w:rsidRPr="009815C1" w:rsidRDefault="00D02F89" w:rsidP="00D02F89">
            <w:pPr>
              <w:jc w:val="both"/>
            </w:pPr>
            <w:r w:rsidRPr="009815C1">
              <w:t xml:space="preserve">                        </w:t>
            </w:r>
          </w:p>
          <w:p w:rsidR="007A1D3F" w:rsidRDefault="007A1D3F" w:rsidP="00D02F89">
            <w:pPr>
              <w:pStyle w:val="af1"/>
              <w:rPr>
                <w:rFonts w:eastAsia="Calibri"/>
                <w:sz w:val="24"/>
                <w:szCs w:val="24"/>
                <w:lang w:val="ru-RU"/>
              </w:rPr>
            </w:pPr>
          </w:p>
          <w:p w:rsidR="007A1D3F" w:rsidRDefault="007A1D3F" w:rsidP="00C20A7A">
            <w:pPr>
              <w:pStyle w:val="af1"/>
              <w:rPr>
                <w:rFonts w:eastAsia="Calibri"/>
                <w:sz w:val="24"/>
                <w:szCs w:val="24"/>
                <w:lang w:val="ru-RU"/>
              </w:rPr>
            </w:pPr>
          </w:p>
          <w:p w:rsidR="00CC0A18" w:rsidRDefault="00CC0A18" w:rsidP="00C20A7A">
            <w:pPr>
              <w:pStyle w:val="af1"/>
              <w:rPr>
                <w:rFonts w:eastAsia="Calibri"/>
                <w:sz w:val="24"/>
                <w:szCs w:val="24"/>
                <w:lang w:val="ru-RU"/>
              </w:rPr>
            </w:pPr>
          </w:p>
          <w:p w:rsidR="002B0B87" w:rsidRDefault="002B0B87" w:rsidP="00C20A7A">
            <w:pPr>
              <w:pStyle w:val="af1"/>
              <w:rPr>
                <w:rFonts w:eastAsia="Calibri"/>
                <w:sz w:val="24"/>
                <w:szCs w:val="24"/>
                <w:lang w:val="ru-RU"/>
              </w:rPr>
            </w:pPr>
          </w:p>
          <w:p w:rsidR="002B0B87" w:rsidRDefault="002B0B87" w:rsidP="00C20A7A">
            <w:pPr>
              <w:pStyle w:val="af1"/>
              <w:rPr>
                <w:rFonts w:eastAsia="Calibri"/>
                <w:sz w:val="24"/>
                <w:szCs w:val="24"/>
                <w:lang w:val="ru-RU"/>
              </w:rPr>
            </w:pPr>
          </w:p>
          <w:p w:rsidR="007A557B" w:rsidRDefault="007A557B" w:rsidP="00C20A7A">
            <w:pPr>
              <w:pStyle w:val="af1"/>
              <w:rPr>
                <w:rFonts w:eastAsia="Calibri"/>
                <w:sz w:val="24"/>
                <w:szCs w:val="24"/>
                <w:lang w:val="ru-RU"/>
              </w:rPr>
            </w:pPr>
          </w:p>
          <w:p w:rsidR="004B547E" w:rsidRDefault="004B547E" w:rsidP="00C20A7A">
            <w:pPr>
              <w:pStyle w:val="af1"/>
              <w:rPr>
                <w:rFonts w:eastAsia="Calibri"/>
                <w:sz w:val="24"/>
                <w:szCs w:val="24"/>
                <w:lang w:val="ru-RU"/>
              </w:rPr>
            </w:pPr>
          </w:p>
          <w:p w:rsidR="004B547E" w:rsidRDefault="004B547E" w:rsidP="00C20A7A">
            <w:pPr>
              <w:pStyle w:val="af1"/>
              <w:rPr>
                <w:rFonts w:eastAsia="Calibri"/>
                <w:sz w:val="24"/>
                <w:szCs w:val="24"/>
                <w:lang w:val="ru-RU"/>
              </w:rPr>
            </w:pPr>
          </w:p>
          <w:p w:rsidR="004B547E" w:rsidRDefault="004B547E" w:rsidP="00C20A7A">
            <w:pPr>
              <w:pStyle w:val="af1"/>
              <w:rPr>
                <w:rFonts w:eastAsia="Calibri"/>
                <w:sz w:val="24"/>
                <w:szCs w:val="24"/>
                <w:lang w:val="ru-RU"/>
              </w:rPr>
            </w:pPr>
          </w:p>
          <w:p w:rsidR="004B547E" w:rsidRDefault="004B547E" w:rsidP="00C20A7A">
            <w:pPr>
              <w:pStyle w:val="af1"/>
              <w:rPr>
                <w:rFonts w:eastAsia="Calibri"/>
                <w:sz w:val="24"/>
                <w:szCs w:val="24"/>
                <w:lang w:val="ru-RU"/>
              </w:rPr>
            </w:pPr>
          </w:p>
          <w:p w:rsidR="004B547E" w:rsidRDefault="004B547E" w:rsidP="00C20A7A">
            <w:pPr>
              <w:pStyle w:val="af1"/>
              <w:rPr>
                <w:rFonts w:eastAsia="Calibri"/>
                <w:sz w:val="24"/>
                <w:szCs w:val="24"/>
                <w:lang w:val="ru-RU"/>
              </w:rPr>
            </w:pPr>
          </w:p>
          <w:p w:rsidR="004B547E" w:rsidRDefault="004B547E" w:rsidP="00C20A7A">
            <w:pPr>
              <w:pStyle w:val="af1"/>
              <w:rPr>
                <w:rFonts w:eastAsia="Calibri"/>
                <w:sz w:val="24"/>
                <w:szCs w:val="24"/>
                <w:lang w:val="ru-RU"/>
              </w:rPr>
            </w:pPr>
          </w:p>
          <w:p w:rsidR="004B547E" w:rsidRDefault="004B547E" w:rsidP="00C20A7A">
            <w:pPr>
              <w:pStyle w:val="af1"/>
              <w:rPr>
                <w:rFonts w:eastAsia="Calibri"/>
                <w:sz w:val="24"/>
                <w:szCs w:val="24"/>
                <w:lang w:val="ru-RU"/>
              </w:rPr>
            </w:pPr>
          </w:p>
          <w:p w:rsidR="004B547E" w:rsidRDefault="004B547E" w:rsidP="00C20A7A">
            <w:pPr>
              <w:pStyle w:val="af1"/>
              <w:rPr>
                <w:rFonts w:eastAsia="Calibri"/>
                <w:sz w:val="24"/>
                <w:szCs w:val="24"/>
                <w:lang w:val="ru-RU"/>
              </w:rPr>
            </w:pPr>
          </w:p>
          <w:p w:rsidR="004B547E" w:rsidRDefault="004B547E" w:rsidP="00C20A7A">
            <w:pPr>
              <w:pStyle w:val="af1"/>
              <w:rPr>
                <w:rFonts w:eastAsia="Calibri"/>
                <w:sz w:val="24"/>
                <w:szCs w:val="24"/>
                <w:lang w:val="ru-RU"/>
              </w:rPr>
            </w:pPr>
          </w:p>
          <w:p w:rsidR="004B547E" w:rsidRDefault="004B547E" w:rsidP="00C20A7A">
            <w:pPr>
              <w:pStyle w:val="af1"/>
              <w:rPr>
                <w:rFonts w:eastAsia="Calibri"/>
                <w:sz w:val="24"/>
                <w:szCs w:val="24"/>
                <w:lang w:val="ru-RU"/>
              </w:rPr>
            </w:pPr>
          </w:p>
          <w:p w:rsidR="004B547E" w:rsidRDefault="004B547E" w:rsidP="00C20A7A">
            <w:pPr>
              <w:pStyle w:val="af1"/>
              <w:rPr>
                <w:rFonts w:eastAsia="Calibri"/>
                <w:sz w:val="24"/>
                <w:szCs w:val="24"/>
                <w:lang w:val="ru-RU"/>
              </w:rPr>
            </w:pPr>
          </w:p>
          <w:p w:rsidR="004B547E" w:rsidRDefault="004B547E" w:rsidP="00C20A7A">
            <w:pPr>
              <w:pStyle w:val="af1"/>
              <w:rPr>
                <w:rFonts w:eastAsia="Calibri"/>
                <w:sz w:val="24"/>
                <w:szCs w:val="24"/>
                <w:lang w:val="ru-RU"/>
              </w:rPr>
            </w:pPr>
          </w:p>
          <w:p w:rsidR="00CC0A18" w:rsidRPr="006D18A6" w:rsidRDefault="00FF087C" w:rsidP="00C20A7A">
            <w:pPr>
              <w:pStyle w:val="af1"/>
              <w:rPr>
                <w:rFonts w:eastAsia="Calibri"/>
                <w:sz w:val="24"/>
                <w:szCs w:val="24"/>
                <w:lang w:val="ru-RU"/>
              </w:rPr>
            </w:pPr>
            <w:r>
              <w:rPr>
                <w:rFonts w:eastAsia="Calibri"/>
                <w:sz w:val="24"/>
                <w:szCs w:val="24"/>
                <w:lang w:val="ru-RU"/>
              </w:rPr>
              <w:t>Директор</w:t>
            </w:r>
            <w:r w:rsidR="00CC0A18" w:rsidRPr="006D18A6">
              <w:rPr>
                <w:rFonts w:eastAsia="Calibri"/>
                <w:sz w:val="24"/>
                <w:szCs w:val="24"/>
                <w:lang w:val="ru-RU"/>
              </w:rPr>
              <w:t xml:space="preserve">__________ </w:t>
            </w:r>
          </w:p>
          <w:p w:rsidR="00CC0A18" w:rsidRPr="00667A2D" w:rsidRDefault="00CC0A18" w:rsidP="00C20A7A">
            <w:pPr>
              <w:pStyle w:val="af1"/>
              <w:rPr>
                <w:sz w:val="24"/>
                <w:szCs w:val="24"/>
                <w:lang w:val="ru-RU"/>
              </w:rPr>
            </w:pPr>
            <w:r w:rsidRPr="00667A2D">
              <w:rPr>
                <w:rFonts w:eastAsia="Calibri"/>
                <w:sz w:val="24"/>
                <w:szCs w:val="24"/>
                <w:lang w:val="ru-RU"/>
              </w:rPr>
              <w:t>М.П.</w:t>
            </w:r>
          </w:p>
        </w:tc>
        <w:tc>
          <w:tcPr>
            <w:tcW w:w="5387" w:type="dxa"/>
          </w:tcPr>
          <w:p w:rsidR="00CC0A18" w:rsidRPr="006D18A6" w:rsidRDefault="00CC0A18" w:rsidP="00C20A7A">
            <w:pPr>
              <w:pStyle w:val="af1"/>
              <w:rPr>
                <w:sz w:val="24"/>
                <w:szCs w:val="24"/>
                <w:lang w:val="ru-RU"/>
              </w:rPr>
            </w:pPr>
            <w:r w:rsidRPr="006D18A6">
              <w:rPr>
                <w:b/>
                <w:sz w:val="24"/>
                <w:szCs w:val="24"/>
                <w:lang w:val="ru-RU"/>
              </w:rPr>
              <w:lastRenderedPageBreak/>
              <w:t>Заказчик</w:t>
            </w:r>
            <w:r w:rsidRPr="006D18A6">
              <w:rPr>
                <w:sz w:val="24"/>
                <w:szCs w:val="24"/>
                <w:lang w:val="ru-RU"/>
              </w:rPr>
              <w:t>:</w:t>
            </w:r>
          </w:p>
          <w:p w:rsidR="00CC0A18" w:rsidRDefault="00CC0A18" w:rsidP="00C20A7A">
            <w:pPr>
              <w:ind w:right="175"/>
              <w:jc w:val="both"/>
            </w:pPr>
            <w:r>
              <w:t>ф</w:t>
            </w:r>
            <w:r w:rsidRPr="00AA70D6">
              <w:t>едеральное казенное профессиональное образовательное учреждение № 295 Федеральной службы исполнения наказаний</w:t>
            </w:r>
          </w:p>
          <w:p w:rsidR="00CC0A18" w:rsidRPr="00AA70D6" w:rsidRDefault="00CC0A18" w:rsidP="00C20A7A">
            <w:pPr>
              <w:ind w:right="175"/>
              <w:jc w:val="both"/>
            </w:pPr>
          </w:p>
          <w:p w:rsidR="00CC0A18" w:rsidRPr="00AA70D6" w:rsidRDefault="00CC0A18" w:rsidP="00C20A7A">
            <w:pPr>
              <w:ind w:right="175"/>
              <w:jc w:val="both"/>
            </w:pPr>
            <w:r>
              <w:t>ю</w:t>
            </w:r>
            <w:r w:rsidRPr="00AA70D6">
              <w:t>ридический адрес: 633454, Новосибирская область г. Тогучин, ул. Блюхера, 2а</w:t>
            </w:r>
          </w:p>
          <w:p w:rsidR="00CC0A18" w:rsidRPr="00AA70D6" w:rsidRDefault="00CC0A18" w:rsidP="00C20A7A">
            <w:pPr>
              <w:ind w:right="175"/>
              <w:jc w:val="both"/>
            </w:pPr>
            <w:r w:rsidRPr="00AA70D6">
              <w:t>УФК по Новосибирской области  (ФКП образовательное учреждение № 295</w:t>
            </w:r>
            <w:r>
              <w:t>)</w:t>
            </w:r>
            <w:r w:rsidRPr="00AA70D6">
              <w:t xml:space="preserve">, </w:t>
            </w:r>
          </w:p>
          <w:p w:rsidR="00CC0A18" w:rsidRDefault="00CC0A18" w:rsidP="00C20A7A">
            <w:pPr>
              <w:ind w:right="175"/>
              <w:jc w:val="both"/>
            </w:pPr>
            <w:r w:rsidRPr="00AA70D6">
              <w:t>лицевой счет  03511790810</w:t>
            </w:r>
          </w:p>
          <w:p w:rsidR="00CC0A18" w:rsidRPr="00AA70D6" w:rsidRDefault="00CC0A18" w:rsidP="00C20A7A">
            <w:pPr>
              <w:ind w:right="175"/>
              <w:jc w:val="both"/>
            </w:pPr>
          </w:p>
          <w:p w:rsidR="00CC0A18" w:rsidRPr="00AA70D6" w:rsidRDefault="00CC0A18" w:rsidP="00C20A7A">
            <w:pPr>
              <w:ind w:right="175"/>
              <w:jc w:val="both"/>
            </w:pPr>
            <w:r w:rsidRPr="00AA70D6">
              <w:t xml:space="preserve">счет </w:t>
            </w:r>
            <w:r>
              <w:t>03211643000000015100</w:t>
            </w:r>
            <w:r w:rsidRPr="00AA70D6">
              <w:t xml:space="preserve"> </w:t>
            </w:r>
          </w:p>
          <w:p w:rsidR="00CC0A18" w:rsidRDefault="00CC0A18" w:rsidP="00C20A7A">
            <w:pPr>
              <w:ind w:right="175"/>
              <w:jc w:val="both"/>
            </w:pPr>
            <w:r w:rsidRPr="00AA70D6">
              <w:lastRenderedPageBreak/>
              <w:t>Сибирское ГУ Банка России</w:t>
            </w:r>
            <w:r>
              <w:t>//УФК по Новосибирской области</w:t>
            </w:r>
          </w:p>
          <w:p w:rsidR="00CC0A18" w:rsidRDefault="00CC0A18" w:rsidP="00C20A7A">
            <w:pPr>
              <w:ind w:right="175"/>
              <w:jc w:val="both"/>
            </w:pPr>
            <w:r>
              <w:t>БИК 015004950</w:t>
            </w:r>
          </w:p>
          <w:p w:rsidR="00CC0A18" w:rsidRPr="00AA70D6" w:rsidRDefault="00CC0A18" w:rsidP="00C20A7A">
            <w:pPr>
              <w:ind w:right="175"/>
              <w:jc w:val="both"/>
            </w:pPr>
            <w:r>
              <w:t>ЕКС 40102810445370000043</w:t>
            </w:r>
            <w:r w:rsidRPr="00AA70D6">
              <w:t xml:space="preserve"> </w:t>
            </w:r>
          </w:p>
          <w:p w:rsidR="00CC0A18" w:rsidRPr="00AA70D6" w:rsidRDefault="00CC0A18" w:rsidP="00C20A7A">
            <w:pPr>
              <w:ind w:right="175"/>
              <w:jc w:val="both"/>
            </w:pPr>
            <w:r w:rsidRPr="00AA70D6">
              <w:t>ИНН 5438110133</w:t>
            </w:r>
          </w:p>
          <w:p w:rsidR="00CC0A18" w:rsidRPr="006D18A6" w:rsidRDefault="00CC0A18" w:rsidP="00C20A7A">
            <w:pPr>
              <w:pStyle w:val="af1"/>
              <w:rPr>
                <w:sz w:val="24"/>
                <w:szCs w:val="24"/>
                <w:lang w:val="ru-RU"/>
              </w:rPr>
            </w:pPr>
            <w:r w:rsidRPr="00CC0A18">
              <w:rPr>
                <w:lang w:val="ru-RU"/>
              </w:rPr>
              <w:t>КПП 543801001</w:t>
            </w:r>
            <w:r w:rsidRPr="006D18A6">
              <w:rPr>
                <w:sz w:val="24"/>
                <w:szCs w:val="24"/>
                <w:lang w:val="ru-RU"/>
              </w:rPr>
              <w:t>01</w:t>
            </w:r>
          </w:p>
          <w:p w:rsidR="002E0415" w:rsidRPr="006D18A6" w:rsidRDefault="00CC0A18" w:rsidP="00C20A7A">
            <w:pPr>
              <w:pStyle w:val="af1"/>
              <w:rPr>
                <w:color w:val="191919"/>
                <w:sz w:val="24"/>
                <w:szCs w:val="24"/>
                <w:lang w:val="ru-RU"/>
              </w:rPr>
            </w:pPr>
            <w:r w:rsidRPr="006D18A6">
              <w:rPr>
                <w:sz w:val="24"/>
                <w:szCs w:val="24"/>
                <w:lang w:val="ru-RU"/>
              </w:rPr>
              <w:t xml:space="preserve">БИК 045001001 </w:t>
            </w:r>
          </w:p>
          <w:p w:rsidR="00CC0A18" w:rsidRPr="006D18A6" w:rsidRDefault="00CC0A18" w:rsidP="00C20A7A">
            <w:pPr>
              <w:pStyle w:val="af1"/>
              <w:rPr>
                <w:color w:val="191919"/>
                <w:sz w:val="24"/>
                <w:szCs w:val="24"/>
                <w:lang w:val="ru-RU"/>
              </w:rPr>
            </w:pPr>
          </w:p>
          <w:p w:rsidR="00CC0A18" w:rsidRPr="006D18A6" w:rsidRDefault="00FF087C" w:rsidP="00C20A7A">
            <w:pPr>
              <w:pStyle w:val="af1"/>
              <w:rPr>
                <w:color w:val="191919"/>
                <w:sz w:val="24"/>
                <w:szCs w:val="24"/>
                <w:lang w:val="ru-RU"/>
              </w:rPr>
            </w:pPr>
            <w:r>
              <w:rPr>
                <w:color w:val="191919"/>
                <w:sz w:val="24"/>
                <w:szCs w:val="24"/>
                <w:lang w:val="ru-RU"/>
              </w:rPr>
              <w:t>Директор</w:t>
            </w:r>
            <w:r w:rsidR="00CC0A18" w:rsidRPr="006D18A6">
              <w:rPr>
                <w:color w:val="191919"/>
                <w:sz w:val="24"/>
                <w:szCs w:val="24"/>
                <w:lang w:val="ru-RU"/>
              </w:rPr>
              <w:t>____________________  И.М. Пиянзин</w:t>
            </w:r>
          </w:p>
          <w:p w:rsidR="00CC0A18" w:rsidRPr="00CC0A18" w:rsidRDefault="00CC0A18" w:rsidP="00C20A7A">
            <w:pPr>
              <w:pStyle w:val="af1"/>
              <w:rPr>
                <w:sz w:val="24"/>
                <w:szCs w:val="24"/>
                <w:lang w:val="ru-RU"/>
              </w:rPr>
            </w:pPr>
            <w:r w:rsidRPr="00CC0A18">
              <w:rPr>
                <w:color w:val="191919"/>
                <w:sz w:val="24"/>
                <w:szCs w:val="24"/>
                <w:lang w:val="ru-RU"/>
              </w:rPr>
              <w:t>М.П.</w:t>
            </w:r>
          </w:p>
        </w:tc>
      </w:tr>
    </w:tbl>
    <w:p w:rsidR="00444794" w:rsidRPr="00D63B9B" w:rsidRDefault="00444794" w:rsidP="00D63B9B">
      <w:pPr>
        <w:widowControl w:val="0"/>
        <w:shd w:val="clear" w:color="auto" w:fill="FFFFFF"/>
        <w:tabs>
          <w:tab w:val="left" w:pos="180"/>
        </w:tabs>
        <w:autoSpaceDE w:val="0"/>
        <w:rPr>
          <w:b/>
          <w:spacing w:val="-14"/>
        </w:rPr>
        <w:sectPr w:rsidR="00444794" w:rsidRPr="00D63B9B" w:rsidSect="00917E11">
          <w:pgSz w:w="11906" w:h="16838"/>
          <w:pgMar w:top="568" w:right="851" w:bottom="567" w:left="1134" w:header="720" w:footer="720" w:gutter="0"/>
          <w:cols w:space="720"/>
          <w:docGrid w:linePitch="600" w:charSpace="32768"/>
        </w:sect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2"/>
        <w:gridCol w:w="6417"/>
      </w:tblGrid>
      <w:tr w:rsidR="00444794" w:rsidRPr="002D3140" w:rsidTr="00961485">
        <w:tc>
          <w:tcPr>
            <w:tcW w:w="9142" w:type="dxa"/>
            <w:tcBorders>
              <w:top w:val="nil"/>
              <w:left w:val="nil"/>
              <w:bottom w:val="nil"/>
              <w:right w:val="nil"/>
            </w:tcBorders>
          </w:tcPr>
          <w:p w:rsidR="00444794" w:rsidRPr="002D3140" w:rsidRDefault="00444794" w:rsidP="00444794">
            <w:pPr>
              <w:spacing w:line="276" w:lineRule="auto"/>
              <w:rPr>
                <w:lang w:eastAsia="en-US"/>
              </w:rPr>
            </w:pPr>
          </w:p>
        </w:tc>
        <w:tc>
          <w:tcPr>
            <w:tcW w:w="6417" w:type="dxa"/>
            <w:tcBorders>
              <w:top w:val="nil"/>
              <w:left w:val="nil"/>
              <w:bottom w:val="nil"/>
              <w:right w:val="nil"/>
            </w:tcBorders>
          </w:tcPr>
          <w:p w:rsidR="00961485" w:rsidRDefault="00444794" w:rsidP="00961485">
            <w:pPr>
              <w:spacing w:line="276" w:lineRule="auto"/>
              <w:ind w:right="183"/>
              <w:jc w:val="right"/>
              <w:rPr>
                <w:b/>
                <w:lang w:eastAsia="en-US"/>
              </w:rPr>
            </w:pPr>
            <w:r w:rsidRPr="00961485">
              <w:rPr>
                <w:b/>
                <w:lang w:eastAsia="en-US"/>
              </w:rPr>
              <w:t xml:space="preserve">Приложение № </w:t>
            </w:r>
            <w:r w:rsidR="00F22E9F">
              <w:rPr>
                <w:b/>
                <w:lang w:eastAsia="en-US"/>
              </w:rPr>
              <w:t>2</w:t>
            </w:r>
          </w:p>
          <w:p w:rsidR="00961485" w:rsidRPr="00961485" w:rsidRDefault="00961485" w:rsidP="00961485">
            <w:pPr>
              <w:spacing w:line="276" w:lineRule="auto"/>
              <w:ind w:right="183"/>
              <w:jc w:val="right"/>
              <w:rPr>
                <w:lang w:eastAsia="en-US"/>
              </w:rPr>
            </w:pPr>
            <w:r w:rsidRPr="00961485">
              <w:rPr>
                <w:lang w:eastAsia="en-US"/>
              </w:rPr>
              <w:t>к Договору поставки</w:t>
            </w:r>
          </w:p>
          <w:p w:rsidR="00444794" w:rsidRPr="002D3140" w:rsidRDefault="00961485" w:rsidP="004B547E">
            <w:pPr>
              <w:spacing w:line="276" w:lineRule="auto"/>
              <w:ind w:right="183"/>
              <w:jc w:val="right"/>
              <w:rPr>
                <w:lang w:eastAsia="en-US"/>
              </w:rPr>
            </w:pPr>
            <w:r>
              <w:t>№</w:t>
            </w:r>
            <w:r w:rsidR="00444794" w:rsidRPr="002D3140">
              <w:t xml:space="preserve"> </w:t>
            </w:r>
            <w:r>
              <w:t xml:space="preserve"> от </w:t>
            </w:r>
            <w:r w:rsidR="00892BF0">
              <w:t>« _</w:t>
            </w:r>
            <w:r w:rsidR="004B547E">
              <w:t>-</w:t>
            </w:r>
            <w:r w:rsidR="00892BF0">
              <w:t>»  _</w:t>
            </w:r>
            <w:r w:rsidR="007A557B">
              <w:t xml:space="preserve"> </w:t>
            </w:r>
            <w:r w:rsidR="004B547E">
              <w:t>________</w:t>
            </w:r>
            <w:r w:rsidR="00892BF0">
              <w:t>_ 20</w:t>
            </w:r>
            <w:r w:rsidR="00AA70D6">
              <w:t>2</w:t>
            </w:r>
            <w:r w:rsidR="004B547E">
              <w:t>6</w:t>
            </w:r>
            <w:r w:rsidR="00444794" w:rsidRPr="002D3140">
              <w:t xml:space="preserve"> г. </w:t>
            </w:r>
          </w:p>
        </w:tc>
      </w:tr>
    </w:tbl>
    <w:p w:rsidR="00444794" w:rsidRPr="002D3140" w:rsidRDefault="00444794" w:rsidP="00444794">
      <w:pPr>
        <w:pStyle w:val="31"/>
        <w:ind w:firstLine="567"/>
        <w:jc w:val="center"/>
        <w:rPr>
          <w:b/>
          <w:sz w:val="24"/>
          <w:szCs w:val="24"/>
        </w:rPr>
      </w:pPr>
    </w:p>
    <w:p w:rsidR="00444794" w:rsidRPr="00DA7E41" w:rsidRDefault="00444794" w:rsidP="00444794">
      <w:pPr>
        <w:keepNext/>
        <w:tabs>
          <w:tab w:val="left" w:pos="540"/>
        </w:tabs>
        <w:ind w:right="639"/>
        <w:jc w:val="center"/>
        <w:outlineLvl w:val="3"/>
        <w:rPr>
          <w:b/>
          <w:sz w:val="22"/>
          <w:szCs w:val="22"/>
        </w:rPr>
      </w:pPr>
      <w:r w:rsidRPr="00DA7E41">
        <w:rPr>
          <w:b/>
          <w:sz w:val="22"/>
          <w:szCs w:val="22"/>
        </w:rPr>
        <w:t xml:space="preserve">АКТ </w:t>
      </w:r>
      <w:r w:rsidR="00961485" w:rsidRPr="00DA7E41">
        <w:rPr>
          <w:b/>
          <w:sz w:val="22"/>
          <w:szCs w:val="22"/>
        </w:rPr>
        <w:t>(форма)</w:t>
      </w:r>
    </w:p>
    <w:p w:rsidR="00444794" w:rsidRPr="00DA7E41" w:rsidRDefault="00961485" w:rsidP="00444794">
      <w:pPr>
        <w:jc w:val="center"/>
        <w:rPr>
          <w:sz w:val="22"/>
          <w:szCs w:val="22"/>
        </w:rPr>
      </w:pPr>
      <w:r w:rsidRPr="00DA7E41">
        <w:rPr>
          <w:sz w:val="22"/>
          <w:szCs w:val="22"/>
        </w:rPr>
        <w:t xml:space="preserve">исполнения обязательств по Договору поставки от </w:t>
      </w:r>
      <w:r w:rsidR="00892BF0" w:rsidRPr="00DA7E41">
        <w:rPr>
          <w:sz w:val="22"/>
          <w:szCs w:val="22"/>
        </w:rPr>
        <w:t xml:space="preserve"> «_</w:t>
      </w:r>
      <w:r w:rsidR="002E6C41">
        <w:rPr>
          <w:sz w:val="22"/>
          <w:szCs w:val="22"/>
          <w:u w:val="single"/>
        </w:rPr>
        <w:t>__</w:t>
      </w:r>
      <w:r w:rsidR="00892BF0" w:rsidRPr="00DA7E41">
        <w:rPr>
          <w:sz w:val="22"/>
          <w:szCs w:val="22"/>
        </w:rPr>
        <w:t>_» _</w:t>
      </w:r>
      <w:r w:rsidR="004B547E">
        <w:rPr>
          <w:sz w:val="22"/>
          <w:szCs w:val="22"/>
        </w:rPr>
        <w:t>_____</w:t>
      </w:r>
      <w:r w:rsidR="00892BF0" w:rsidRPr="00DA7E41">
        <w:rPr>
          <w:sz w:val="22"/>
          <w:szCs w:val="22"/>
        </w:rPr>
        <w:t>_ 20</w:t>
      </w:r>
      <w:r w:rsidR="00AA70D6" w:rsidRPr="00DA7E41">
        <w:rPr>
          <w:sz w:val="22"/>
          <w:szCs w:val="22"/>
        </w:rPr>
        <w:t>2</w:t>
      </w:r>
      <w:r w:rsidR="004B547E">
        <w:rPr>
          <w:sz w:val="22"/>
          <w:szCs w:val="22"/>
        </w:rPr>
        <w:t>6</w:t>
      </w:r>
      <w:r w:rsidR="00444794" w:rsidRPr="00DA7E41">
        <w:rPr>
          <w:sz w:val="22"/>
          <w:szCs w:val="22"/>
        </w:rPr>
        <w:t xml:space="preserve"> г. № __</w:t>
      </w:r>
      <w:r w:rsidR="002E6C41">
        <w:rPr>
          <w:sz w:val="22"/>
          <w:szCs w:val="22"/>
        </w:rPr>
        <w:t>__</w:t>
      </w:r>
      <w:r w:rsidR="00444794" w:rsidRPr="00DA7E41">
        <w:rPr>
          <w:sz w:val="22"/>
          <w:szCs w:val="22"/>
        </w:rPr>
        <w:t>__</w:t>
      </w:r>
    </w:p>
    <w:p w:rsidR="00444794" w:rsidRPr="00DA7E41" w:rsidRDefault="00961485" w:rsidP="00444794">
      <w:pPr>
        <w:jc w:val="center"/>
        <w:rPr>
          <w:sz w:val="22"/>
          <w:szCs w:val="22"/>
        </w:rPr>
      </w:pPr>
      <w:r w:rsidRPr="00DA7E41">
        <w:rPr>
          <w:sz w:val="22"/>
          <w:szCs w:val="22"/>
        </w:rPr>
        <w:t xml:space="preserve">   </w:t>
      </w:r>
    </w:p>
    <w:p w:rsidR="00444794" w:rsidRPr="00DA7E41" w:rsidRDefault="00444794" w:rsidP="00444794">
      <w:pPr>
        <w:pStyle w:val="23"/>
        <w:spacing w:line="240" w:lineRule="auto"/>
        <w:ind w:right="-74"/>
        <w:contextualSpacing/>
        <w:rPr>
          <w:sz w:val="20"/>
        </w:rPr>
      </w:pPr>
      <w:r w:rsidRPr="00DA7E41">
        <w:rPr>
          <w:sz w:val="20"/>
        </w:rPr>
        <w:t>г</w:t>
      </w:r>
      <w:r w:rsidR="004B547E">
        <w:rPr>
          <w:sz w:val="20"/>
        </w:rPr>
        <w:t xml:space="preserve"> ТОГУЧИН</w:t>
      </w:r>
      <w:r w:rsidRPr="00DA7E41">
        <w:rPr>
          <w:noProof/>
          <w:sz w:val="20"/>
        </w:rPr>
        <w:tab/>
        <w:t xml:space="preserve">                                                                                                                </w:t>
      </w:r>
      <w:r w:rsidR="00961485" w:rsidRPr="00DA7E41">
        <w:rPr>
          <w:noProof/>
          <w:sz w:val="20"/>
        </w:rPr>
        <w:t xml:space="preserve">                             </w:t>
      </w:r>
      <w:r w:rsidRPr="00DA7E41">
        <w:rPr>
          <w:noProof/>
          <w:sz w:val="20"/>
        </w:rPr>
        <w:t>«_</w:t>
      </w:r>
      <w:r w:rsidR="002E6C41">
        <w:rPr>
          <w:noProof/>
          <w:sz w:val="20"/>
        </w:rPr>
        <w:t>___</w:t>
      </w:r>
      <w:r w:rsidRPr="00DA7E41">
        <w:rPr>
          <w:noProof/>
          <w:sz w:val="20"/>
        </w:rPr>
        <w:t xml:space="preserve">_» </w:t>
      </w:r>
      <w:r w:rsidR="004B547E">
        <w:rPr>
          <w:noProof/>
          <w:sz w:val="20"/>
        </w:rPr>
        <w:t>________</w:t>
      </w:r>
      <w:r w:rsidRPr="00DA7E41">
        <w:rPr>
          <w:noProof/>
          <w:sz w:val="20"/>
        </w:rPr>
        <w:t>_ 20</w:t>
      </w:r>
      <w:r w:rsidR="00AA70D6" w:rsidRPr="00DA7E41">
        <w:rPr>
          <w:noProof/>
          <w:sz w:val="20"/>
        </w:rPr>
        <w:t>2</w:t>
      </w:r>
      <w:r w:rsidR="004B547E">
        <w:rPr>
          <w:noProof/>
          <w:sz w:val="20"/>
        </w:rPr>
        <w:t>6</w:t>
      </w:r>
      <w:r w:rsidRPr="00DA7E41">
        <w:rPr>
          <w:noProof/>
          <w:sz w:val="20"/>
        </w:rPr>
        <w:t xml:space="preserve"> </w:t>
      </w:r>
      <w:r w:rsidRPr="00DA7E41">
        <w:rPr>
          <w:sz w:val="20"/>
        </w:rPr>
        <w:t>г.</w:t>
      </w:r>
    </w:p>
    <w:p w:rsidR="00444794" w:rsidRPr="00DA7E41" w:rsidRDefault="00444794" w:rsidP="00444794">
      <w:pPr>
        <w:pStyle w:val="23"/>
        <w:spacing w:line="240" w:lineRule="auto"/>
        <w:ind w:left="2124" w:right="-74" w:firstLine="708"/>
        <w:contextualSpacing/>
        <w:rPr>
          <w:i/>
          <w:sz w:val="20"/>
        </w:rPr>
      </w:pPr>
      <w:r w:rsidRPr="00DA7E41">
        <w:rPr>
          <w:i/>
          <w:sz w:val="20"/>
        </w:rPr>
        <w:t xml:space="preserve">                                                                                                                             </w:t>
      </w:r>
      <w:r w:rsidR="00961485" w:rsidRPr="00DA7E41">
        <w:rPr>
          <w:i/>
          <w:sz w:val="20"/>
        </w:rPr>
        <w:t xml:space="preserve">                         </w:t>
      </w:r>
      <w:r w:rsidRPr="00DA7E41">
        <w:rPr>
          <w:i/>
          <w:sz w:val="20"/>
        </w:rPr>
        <w:t xml:space="preserve"> </w:t>
      </w:r>
    </w:p>
    <w:p w:rsidR="00444794" w:rsidRPr="00DA7E41" w:rsidRDefault="00444794" w:rsidP="00444794">
      <w:pPr>
        <w:ind w:firstLine="708"/>
        <w:jc w:val="both"/>
        <w:rPr>
          <w:noProof/>
          <w:sz w:val="20"/>
          <w:szCs w:val="20"/>
        </w:rPr>
      </w:pPr>
      <w:r w:rsidRPr="00DA7E41">
        <w:rPr>
          <w:noProof/>
          <w:sz w:val="20"/>
          <w:szCs w:val="20"/>
        </w:rPr>
        <w:t xml:space="preserve">Мы, нижеподписавшиеся, представитель </w:t>
      </w:r>
      <w:r w:rsidR="00961485" w:rsidRPr="00DA7E41">
        <w:rPr>
          <w:noProof/>
          <w:sz w:val="20"/>
          <w:szCs w:val="20"/>
        </w:rPr>
        <w:t>«</w:t>
      </w:r>
      <w:r w:rsidRPr="00DA7E41">
        <w:rPr>
          <w:noProof/>
          <w:sz w:val="20"/>
          <w:szCs w:val="20"/>
        </w:rPr>
        <w:t>Поставщика</w:t>
      </w:r>
      <w:r w:rsidR="00961485" w:rsidRPr="00DA7E41">
        <w:rPr>
          <w:noProof/>
          <w:sz w:val="20"/>
          <w:szCs w:val="20"/>
        </w:rPr>
        <w:t>»</w:t>
      </w:r>
      <w:r w:rsidR="004C3ABC" w:rsidRPr="00DA7E41">
        <w:rPr>
          <w:noProof/>
          <w:sz w:val="20"/>
          <w:szCs w:val="20"/>
        </w:rPr>
        <w:t xml:space="preserve">, в лице </w:t>
      </w:r>
      <w:r w:rsidR="004B547E">
        <w:rPr>
          <w:noProof/>
          <w:sz w:val="20"/>
          <w:szCs w:val="20"/>
        </w:rPr>
        <w:t>______________</w:t>
      </w:r>
      <w:r w:rsidR="007A557B">
        <w:rPr>
          <w:noProof/>
          <w:sz w:val="20"/>
          <w:szCs w:val="20"/>
        </w:rPr>
        <w:t>.</w:t>
      </w:r>
      <w:r w:rsidRPr="00DA7E41">
        <w:rPr>
          <w:noProof/>
          <w:sz w:val="20"/>
          <w:szCs w:val="20"/>
        </w:rPr>
        <w:t xml:space="preserve">, с одной стороны и  представитель </w:t>
      </w:r>
      <w:r w:rsidR="00961485" w:rsidRPr="00DA7E41">
        <w:rPr>
          <w:noProof/>
          <w:sz w:val="20"/>
          <w:szCs w:val="20"/>
        </w:rPr>
        <w:t>«Заказчика»</w:t>
      </w:r>
      <w:r w:rsidR="004C3ABC" w:rsidRPr="00DA7E41">
        <w:rPr>
          <w:noProof/>
          <w:sz w:val="20"/>
          <w:szCs w:val="20"/>
        </w:rPr>
        <w:t xml:space="preserve"> в лице </w:t>
      </w:r>
      <w:r w:rsidR="00AA70D6" w:rsidRPr="00DA7E41">
        <w:rPr>
          <w:i/>
          <w:noProof/>
          <w:sz w:val="20"/>
          <w:szCs w:val="20"/>
        </w:rPr>
        <w:t>ФКП  образовательное  учреждение  № 295</w:t>
      </w:r>
      <w:r w:rsidR="00CB21FE" w:rsidRPr="00DA7E41">
        <w:rPr>
          <w:i/>
          <w:noProof/>
          <w:sz w:val="20"/>
          <w:szCs w:val="20"/>
        </w:rPr>
        <w:t xml:space="preserve"> Пиянзина И.М.</w:t>
      </w:r>
      <w:r w:rsidRPr="00DA7E41">
        <w:rPr>
          <w:noProof/>
          <w:sz w:val="20"/>
          <w:szCs w:val="20"/>
        </w:rPr>
        <w:t>, с другой стороны, составили настоящий Акт о нижеследующем:</w:t>
      </w:r>
    </w:p>
    <w:p w:rsidR="00961485" w:rsidRPr="00DA7E41" w:rsidRDefault="00444794" w:rsidP="00444794">
      <w:pPr>
        <w:ind w:firstLine="708"/>
        <w:jc w:val="both"/>
        <w:rPr>
          <w:noProof/>
          <w:sz w:val="20"/>
          <w:szCs w:val="20"/>
        </w:rPr>
      </w:pPr>
      <w:r w:rsidRPr="00DA7E41">
        <w:rPr>
          <w:noProof/>
          <w:sz w:val="20"/>
          <w:szCs w:val="20"/>
        </w:rPr>
        <w:t xml:space="preserve">В соответствии с условиями </w:t>
      </w:r>
      <w:r w:rsidR="00961485" w:rsidRPr="00DA7E41">
        <w:rPr>
          <w:noProof/>
          <w:sz w:val="20"/>
          <w:szCs w:val="20"/>
        </w:rPr>
        <w:t>Договора поставки</w:t>
      </w:r>
      <w:r w:rsidRPr="00DA7E41">
        <w:rPr>
          <w:noProof/>
          <w:sz w:val="20"/>
          <w:szCs w:val="20"/>
        </w:rPr>
        <w:t xml:space="preserve"> от </w:t>
      </w:r>
      <w:r w:rsidR="004B547E">
        <w:rPr>
          <w:noProof/>
          <w:sz w:val="20"/>
          <w:szCs w:val="20"/>
        </w:rPr>
        <w:t>____________</w:t>
      </w:r>
      <w:r w:rsidRPr="00DA7E41">
        <w:rPr>
          <w:noProof/>
          <w:sz w:val="20"/>
          <w:szCs w:val="20"/>
        </w:rPr>
        <w:t xml:space="preserve"> г.  №</w:t>
      </w:r>
      <w:r w:rsidR="004B547E">
        <w:rPr>
          <w:noProof/>
          <w:sz w:val="20"/>
          <w:szCs w:val="20"/>
        </w:rPr>
        <w:t>___</w:t>
      </w:r>
      <w:r w:rsidR="00917E11" w:rsidRPr="00DA7E41">
        <w:rPr>
          <w:noProof/>
          <w:color w:val="FF0000"/>
          <w:sz w:val="20"/>
          <w:szCs w:val="20"/>
        </w:rPr>
        <w:t xml:space="preserve"> </w:t>
      </w:r>
      <w:r w:rsidRPr="00DA7E41">
        <w:rPr>
          <w:noProof/>
          <w:sz w:val="20"/>
          <w:szCs w:val="20"/>
        </w:rPr>
        <w:t xml:space="preserve">, </w:t>
      </w:r>
      <w:r w:rsidR="00961485" w:rsidRPr="00DA7E41">
        <w:rPr>
          <w:noProof/>
          <w:sz w:val="20"/>
          <w:szCs w:val="20"/>
        </w:rPr>
        <w:t>«</w:t>
      </w:r>
      <w:r w:rsidRPr="00DA7E41">
        <w:rPr>
          <w:noProof/>
          <w:sz w:val="20"/>
          <w:szCs w:val="20"/>
        </w:rPr>
        <w:t>Поставщик</w:t>
      </w:r>
      <w:r w:rsidR="00961485" w:rsidRPr="00DA7E41">
        <w:rPr>
          <w:noProof/>
          <w:sz w:val="20"/>
          <w:szCs w:val="20"/>
        </w:rPr>
        <w:t>» исполнил все обязательва по поставке товара, а «Заказчик» принял и оприходовал товар, указанный в нижеприведенной таблице:</w:t>
      </w:r>
    </w:p>
    <w:tbl>
      <w:tblPr>
        <w:tblW w:w="15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
        <w:gridCol w:w="2172"/>
        <w:gridCol w:w="1669"/>
        <w:gridCol w:w="691"/>
        <w:gridCol w:w="1209"/>
        <w:gridCol w:w="3607"/>
        <w:gridCol w:w="3589"/>
        <w:gridCol w:w="1986"/>
      </w:tblGrid>
      <w:tr w:rsidR="005C48B9" w:rsidRPr="002D3140" w:rsidTr="002B0B87">
        <w:tc>
          <w:tcPr>
            <w:tcW w:w="50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C48B9" w:rsidRPr="00DA7E41" w:rsidRDefault="005C48B9" w:rsidP="00444794">
            <w:pPr>
              <w:jc w:val="center"/>
              <w:rPr>
                <w:sz w:val="16"/>
                <w:szCs w:val="16"/>
                <w:lang w:eastAsia="en-US"/>
              </w:rPr>
            </w:pPr>
            <w:r w:rsidRPr="00DA7E41">
              <w:rPr>
                <w:sz w:val="16"/>
                <w:szCs w:val="16"/>
                <w:lang w:eastAsia="en-US"/>
              </w:rPr>
              <w:t>№ п/п</w:t>
            </w:r>
          </w:p>
        </w:tc>
        <w:tc>
          <w:tcPr>
            <w:tcW w:w="2172"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5C48B9" w:rsidRPr="00DA7E41" w:rsidRDefault="005C48B9" w:rsidP="00961485">
            <w:pPr>
              <w:jc w:val="center"/>
              <w:rPr>
                <w:sz w:val="16"/>
                <w:szCs w:val="16"/>
                <w:lang w:eastAsia="en-US"/>
              </w:rPr>
            </w:pPr>
            <w:r w:rsidRPr="00DA7E41">
              <w:rPr>
                <w:sz w:val="16"/>
                <w:szCs w:val="16"/>
                <w:lang w:eastAsia="en-US"/>
              </w:rPr>
              <w:t>Наименование товара</w:t>
            </w:r>
          </w:p>
        </w:tc>
        <w:tc>
          <w:tcPr>
            <w:tcW w:w="166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C48B9" w:rsidRPr="00DA7E41" w:rsidRDefault="005C48B9" w:rsidP="00961485">
            <w:pPr>
              <w:jc w:val="center"/>
              <w:rPr>
                <w:sz w:val="16"/>
                <w:szCs w:val="16"/>
                <w:lang w:eastAsia="en-US"/>
              </w:rPr>
            </w:pPr>
            <w:r w:rsidRPr="00DA7E41">
              <w:rPr>
                <w:sz w:val="16"/>
                <w:szCs w:val="16"/>
                <w:lang w:eastAsia="en-US"/>
              </w:rPr>
              <w:t>Нормативный документ</w:t>
            </w:r>
          </w:p>
        </w:tc>
        <w:tc>
          <w:tcPr>
            <w:tcW w:w="69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C48B9" w:rsidRPr="00DA7E41" w:rsidRDefault="005C48B9" w:rsidP="00444794">
            <w:pPr>
              <w:jc w:val="center"/>
              <w:rPr>
                <w:sz w:val="16"/>
                <w:szCs w:val="16"/>
                <w:lang w:eastAsia="en-US"/>
              </w:rPr>
            </w:pPr>
            <w:r w:rsidRPr="00DA7E41">
              <w:rPr>
                <w:sz w:val="16"/>
                <w:szCs w:val="16"/>
                <w:lang w:eastAsia="en-US"/>
              </w:rPr>
              <w:t>Ед. изм.</w:t>
            </w:r>
          </w:p>
        </w:tc>
        <w:tc>
          <w:tcPr>
            <w:tcW w:w="120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C48B9" w:rsidRPr="00DA7E41" w:rsidRDefault="005C48B9" w:rsidP="00444794">
            <w:pPr>
              <w:jc w:val="center"/>
              <w:rPr>
                <w:sz w:val="16"/>
                <w:szCs w:val="16"/>
                <w:lang w:eastAsia="en-US"/>
              </w:rPr>
            </w:pPr>
            <w:r w:rsidRPr="00DA7E41">
              <w:rPr>
                <w:sz w:val="16"/>
                <w:szCs w:val="16"/>
                <w:lang w:eastAsia="en-US"/>
              </w:rPr>
              <w:t>Кол-во</w:t>
            </w:r>
          </w:p>
        </w:tc>
        <w:tc>
          <w:tcPr>
            <w:tcW w:w="360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C48B9" w:rsidRPr="00DA7E41" w:rsidRDefault="005C48B9" w:rsidP="004C3ABC">
            <w:pPr>
              <w:spacing w:line="276" w:lineRule="auto"/>
              <w:jc w:val="center"/>
              <w:rPr>
                <w:sz w:val="16"/>
                <w:szCs w:val="16"/>
                <w:lang w:eastAsia="en-US"/>
              </w:rPr>
            </w:pPr>
            <w:r w:rsidRPr="00DA7E41">
              <w:rPr>
                <w:sz w:val="16"/>
                <w:szCs w:val="16"/>
                <w:lang w:eastAsia="en-US"/>
              </w:rPr>
              <w:t>Стоимость (руб. за ед.), включая стоимость товара, упаковки, предусмотренные законодательством Российской Федерации налоги, в том числе НДС</w:t>
            </w:r>
            <w:r w:rsidR="00C41750" w:rsidRPr="00DA7E41">
              <w:rPr>
                <w:sz w:val="16"/>
                <w:szCs w:val="16"/>
                <w:lang w:eastAsia="en-US"/>
              </w:rPr>
              <w:t xml:space="preserve"> (либо НДС не облагается)</w:t>
            </w:r>
            <w:r w:rsidRPr="00DA7E41">
              <w:rPr>
                <w:sz w:val="16"/>
                <w:szCs w:val="16"/>
                <w:lang w:eastAsia="en-US"/>
              </w:rPr>
              <w:t xml:space="preserve">, сборы и платежи, а также другие дополнительные расходы, связанные с поставкой товара </w:t>
            </w:r>
          </w:p>
        </w:tc>
        <w:tc>
          <w:tcPr>
            <w:tcW w:w="358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C48B9" w:rsidRPr="00DA7E41" w:rsidRDefault="005C48B9" w:rsidP="004C3ABC">
            <w:pPr>
              <w:spacing w:line="276" w:lineRule="auto"/>
              <w:jc w:val="center"/>
              <w:rPr>
                <w:sz w:val="16"/>
                <w:szCs w:val="16"/>
                <w:lang w:eastAsia="en-US"/>
              </w:rPr>
            </w:pPr>
            <w:r w:rsidRPr="00DA7E41">
              <w:rPr>
                <w:sz w:val="16"/>
                <w:szCs w:val="16"/>
                <w:lang w:eastAsia="en-US"/>
              </w:rPr>
              <w:t>Цена Договора (руб.), включая стоимость товара, упаковки, предусмотренные законодательством Российской Федерации налоги, в том числе НДС</w:t>
            </w:r>
            <w:r w:rsidR="00C41750" w:rsidRPr="00DA7E41">
              <w:rPr>
                <w:sz w:val="16"/>
                <w:szCs w:val="16"/>
                <w:lang w:eastAsia="en-US"/>
              </w:rPr>
              <w:t xml:space="preserve"> (либо НДС не облагается)</w:t>
            </w:r>
            <w:r w:rsidRPr="00DA7E41">
              <w:rPr>
                <w:sz w:val="16"/>
                <w:szCs w:val="16"/>
                <w:lang w:eastAsia="en-US"/>
              </w:rPr>
              <w:t>, сборы и платежи, а также другие дополнительные расходы, связанные с поставкой товара</w:t>
            </w:r>
          </w:p>
        </w:tc>
        <w:tc>
          <w:tcPr>
            <w:tcW w:w="198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C48B9" w:rsidRPr="00DA7E41" w:rsidRDefault="005C48B9" w:rsidP="00444794">
            <w:pPr>
              <w:jc w:val="center"/>
              <w:rPr>
                <w:sz w:val="16"/>
                <w:szCs w:val="16"/>
                <w:lang w:eastAsia="en-US"/>
              </w:rPr>
            </w:pPr>
            <w:r w:rsidRPr="00DA7E41">
              <w:rPr>
                <w:sz w:val="16"/>
                <w:szCs w:val="16"/>
                <w:lang w:eastAsia="en-US"/>
              </w:rPr>
              <w:t>№, дата товарной накладной</w:t>
            </w:r>
          </w:p>
        </w:tc>
      </w:tr>
      <w:tr w:rsidR="00084BBC" w:rsidRPr="002D3140" w:rsidTr="003A6B5F">
        <w:tc>
          <w:tcPr>
            <w:tcW w:w="507" w:type="dxa"/>
            <w:tcBorders>
              <w:top w:val="single" w:sz="4" w:space="0" w:color="000000"/>
              <w:left w:val="single" w:sz="4" w:space="0" w:color="000000"/>
              <w:bottom w:val="single" w:sz="4" w:space="0" w:color="000000"/>
              <w:right w:val="single" w:sz="4" w:space="0" w:color="000000"/>
            </w:tcBorders>
            <w:hideMark/>
          </w:tcPr>
          <w:p w:rsidR="00084BBC" w:rsidRPr="00DA7E41" w:rsidRDefault="00084BBC" w:rsidP="00084BBC">
            <w:pPr>
              <w:suppressAutoHyphens w:val="0"/>
              <w:jc w:val="center"/>
              <w:rPr>
                <w:sz w:val="20"/>
                <w:szCs w:val="20"/>
                <w:lang w:eastAsia="ru-RU"/>
              </w:rPr>
            </w:pPr>
            <w:r w:rsidRPr="00DA7E41">
              <w:rPr>
                <w:sz w:val="20"/>
                <w:szCs w:val="20"/>
                <w:lang w:eastAsia="ru-RU"/>
              </w:rPr>
              <w:t>1</w:t>
            </w:r>
          </w:p>
        </w:tc>
        <w:tc>
          <w:tcPr>
            <w:tcW w:w="2172" w:type="dxa"/>
            <w:tcBorders>
              <w:top w:val="single" w:sz="4" w:space="0" w:color="000000"/>
              <w:left w:val="single" w:sz="4" w:space="0" w:color="000000"/>
              <w:bottom w:val="single" w:sz="4" w:space="0" w:color="000000"/>
              <w:right w:val="single" w:sz="4" w:space="0" w:color="auto"/>
            </w:tcBorders>
            <w:vAlign w:val="bottom"/>
          </w:tcPr>
          <w:p w:rsidR="00084BBC" w:rsidRPr="00084BBC" w:rsidRDefault="00084BBC" w:rsidP="00084BBC">
            <w:pPr>
              <w:suppressAutoHyphens w:val="0"/>
              <w:rPr>
                <w:sz w:val="20"/>
                <w:szCs w:val="20"/>
                <w:lang w:eastAsia="ru-RU"/>
              </w:rPr>
            </w:pPr>
            <w:r w:rsidRPr="00084BBC">
              <w:rPr>
                <w:rStyle w:val="27pt"/>
                <w:rFonts w:ascii="Times New Roman" w:hAnsi="Times New Roman" w:cs="Times New Roman"/>
                <w:b w:val="0"/>
                <w:sz w:val="20"/>
                <w:szCs w:val="20"/>
              </w:rPr>
              <w:t>Лампа накаливания инфракрасная ИКЗК 250Вт 220В Е27</w:t>
            </w:r>
          </w:p>
        </w:tc>
        <w:tc>
          <w:tcPr>
            <w:tcW w:w="1669" w:type="dxa"/>
            <w:tcBorders>
              <w:top w:val="single" w:sz="4" w:space="0" w:color="000000"/>
              <w:left w:val="single" w:sz="4" w:space="0" w:color="000000"/>
              <w:bottom w:val="single" w:sz="4" w:space="0" w:color="000000"/>
              <w:right w:val="single" w:sz="4" w:space="0" w:color="000000"/>
            </w:tcBorders>
            <w:vAlign w:val="center"/>
          </w:tcPr>
          <w:p w:rsidR="00084BBC" w:rsidRPr="00084BBC" w:rsidRDefault="00084BBC" w:rsidP="00084BBC">
            <w:pPr>
              <w:suppressAutoHyphens w:val="0"/>
              <w:jc w:val="center"/>
              <w:rPr>
                <w:sz w:val="20"/>
                <w:szCs w:val="20"/>
                <w:lang w:eastAsia="ru-RU"/>
              </w:rPr>
            </w:pPr>
          </w:p>
        </w:tc>
        <w:tc>
          <w:tcPr>
            <w:tcW w:w="691" w:type="dxa"/>
            <w:tcBorders>
              <w:top w:val="single" w:sz="4" w:space="0" w:color="000000"/>
              <w:left w:val="single" w:sz="4" w:space="0" w:color="000000"/>
              <w:bottom w:val="single" w:sz="4" w:space="0" w:color="000000"/>
              <w:right w:val="single" w:sz="4" w:space="0" w:color="000000"/>
            </w:tcBorders>
          </w:tcPr>
          <w:p w:rsidR="00084BBC" w:rsidRPr="00084BBC" w:rsidRDefault="00084BBC" w:rsidP="00084BBC">
            <w:pPr>
              <w:rPr>
                <w:sz w:val="20"/>
                <w:szCs w:val="20"/>
                <w:vertAlign w:val="superscript"/>
              </w:rPr>
            </w:pPr>
            <w:r w:rsidRPr="00084BBC">
              <w:rPr>
                <w:sz w:val="20"/>
                <w:szCs w:val="20"/>
              </w:rPr>
              <w:t>шт</w:t>
            </w:r>
          </w:p>
        </w:tc>
        <w:tc>
          <w:tcPr>
            <w:tcW w:w="1209" w:type="dxa"/>
            <w:tcBorders>
              <w:top w:val="single" w:sz="4" w:space="0" w:color="000000"/>
              <w:left w:val="single" w:sz="4" w:space="0" w:color="000000"/>
              <w:bottom w:val="single" w:sz="4" w:space="0" w:color="000000"/>
              <w:right w:val="single" w:sz="4" w:space="0" w:color="000000"/>
            </w:tcBorders>
            <w:vAlign w:val="center"/>
          </w:tcPr>
          <w:p w:rsidR="00084BBC" w:rsidRPr="00084BBC" w:rsidRDefault="00084BBC" w:rsidP="00084BBC">
            <w:pPr>
              <w:suppressAutoHyphens w:val="0"/>
              <w:jc w:val="center"/>
              <w:rPr>
                <w:sz w:val="20"/>
                <w:szCs w:val="20"/>
                <w:lang w:eastAsia="ru-RU"/>
              </w:rPr>
            </w:pPr>
            <w:r w:rsidRPr="00084BBC">
              <w:rPr>
                <w:sz w:val="20"/>
                <w:szCs w:val="20"/>
              </w:rPr>
              <w:t>12</w:t>
            </w:r>
          </w:p>
        </w:tc>
        <w:tc>
          <w:tcPr>
            <w:tcW w:w="3607"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suppressAutoHyphens w:val="0"/>
              <w:jc w:val="right"/>
              <w:rPr>
                <w:sz w:val="20"/>
                <w:szCs w:val="20"/>
                <w:lang w:eastAsia="ru-RU"/>
              </w:rPr>
            </w:pPr>
          </w:p>
        </w:tc>
        <w:tc>
          <w:tcPr>
            <w:tcW w:w="3589"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jc w:val="right"/>
              <w:rPr>
                <w:sz w:val="20"/>
                <w:szCs w:val="20"/>
              </w:rPr>
            </w:pPr>
          </w:p>
        </w:tc>
        <w:tc>
          <w:tcPr>
            <w:tcW w:w="1986" w:type="dxa"/>
            <w:tcBorders>
              <w:top w:val="single" w:sz="4" w:space="0" w:color="000000"/>
              <w:left w:val="single" w:sz="4" w:space="0" w:color="auto"/>
              <w:bottom w:val="single" w:sz="4" w:space="0" w:color="000000"/>
              <w:right w:val="single" w:sz="4" w:space="0" w:color="000000"/>
            </w:tcBorders>
          </w:tcPr>
          <w:p w:rsidR="00084BBC" w:rsidRPr="00DA7E41" w:rsidRDefault="00084BBC" w:rsidP="00084BBC">
            <w:pPr>
              <w:spacing w:line="276" w:lineRule="auto"/>
              <w:jc w:val="both"/>
              <w:rPr>
                <w:i/>
                <w:sz w:val="20"/>
                <w:szCs w:val="20"/>
                <w:lang w:eastAsia="en-US"/>
              </w:rPr>
            </w:pPr>
          </w:p>
        </w:tc>
      </w:tr>
      <w:tr w:rsidR="00084BBC" w:rsidRPr="002D3140" w:rsidTr="003A6B5F">
        <w:tc>
          <w:tcPr>
            <w:tcW w:w="507"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suppressAutoHyphens w:val="0"/>
              <w:jc w:val="center"/>
              <w:rPr>
                <w:sz w:val="20"/>
                <w:szCs w:val="20"/>
                <w:lang w:eastAsia="ru-RU"/>
              </w:rPr>
            </w:pPr>
          </w:p>
        </w:tc>
        <w:tc>
          <w:tcPr>
            <w:tcW w:w="2172" w:type="dxa"/>
            <w:tcBorders>
              <w:top w:val="single" w:sz="4" w:space="0" w:color="000000"/>
              <w:left w:val="single" w:sz="4" w:space="0" w:color="000000"/>
              <w:bottom w:val="single" w:sz="4" w:space="0" w:color="000000"/>
              <w:right w:val="single" w:sz="4" w:space="0" w:color="auto"/>
            </w:tcBorders>
            <w:vAlign w:val="bottom"/>
          </w:tcPr>
          <w:p w:rsidR="00084BBC" w:rsidRPr="00084BBC" w:rsidRDefault="00084BBC" w:rsidP="00084BBC">
            <w:pPr>
              <w:rPr>
                <w:sz w:val="20"/>
                <w:szCs w:val="20"/>
              </w:rPr>
            </w:pPr>
            <w:r w:rsidRPr="00084BBC">
              <w:rPr>
                <w:sz w:val="20"/>
                <w:szCs w:val="20"/>
              </w:rPr>
              <w:t>Разъем печной РШ/ВШ карболитовый 25А 380В черный 9112 о/у IN НОМЕ (упак.12шт)</w:t>
            </w:r>
          </w:p>
        </w:tc>
        <w:tc>
          <w:tcPr>
            <w:tcW w:w="1669" w:type="dxa"/>
            <w:tcBorders>
              <w:top w:val="single" w:sz="4" w:space="0" w:color="000000"/>
              <w:left w:val="single" w:sz="4" w:space="0" w:color="000000"/>
              <w:bottom w:val="single" w:sz="4" w:space="0" w:color="000000"/>
              <w:right w:val="single" w:sz="4" w:space="0" w:color="000000"/>
            </w:tcBorders>
            <w:vAlign w:val="center"/>
          </w:tcPr>
          <w:p w:rsidR="00084BBC" w:rsidRPr="00084BBC" w:rsidRDefault="00084BBC" w:rsidP="00084BBC">
            <w:pPr>
              <w:jc w:val="center"/>
              <w:rPr>
                <w:sz w:val="20"/>
                <w:szCs w:val="20"/>
              </w:rPr>
            </w:pPr>
          </w:p>
        </w:tc>
        <w:tc>
          <w:tcPr>
            <w:tcW w:w="691" w:type="dxa"/>
            <w:tcBorders>
              <w:top w:val="single" w:sz="4" w:space="0" w:color="000000"/>
              <w:left w:val="single" w:sz="4" w:space="0" w:color="000000"/>
              <w:bottom w:val="single" w:sz="4" w:space="0" w:color="000000"/>
              <w:right w:val="single" w:sz="4" w:space="0" w:color="000000"/>
            </w:tcBorders>
          </w:tcPr>
          <w:p w:rsidR="00084BBC" w:rsidRPr="00084BBC" w:rsidRDefault="00084BBC" w:rsidP="00084BBC">
            <w:pPr>
              <w:rPr>
                <w:sz w:val="20"/>
                <w:szCs w:val="20"/>
              </w:rPr>
            </w:pPr>
            <w:r w:rsidRPr="00084BBC">
              <w:rPr>
                <w:sz w:val="20"/>
                <w:szCs w:val="20"/>
              </w:rPr>
              <w:t>шт</w:t>
            </w:r>
          </w:p>
        </w:tc>
        <w:tc>
          <w:tcPr>
            <w:tcW w:w="1209" w:type="dxa"/>
            <w:tcBorders>
              <w:top w:val="single" w:sz="4" w:space="0" w:color="000000"/>
              <w:left w:val="single" w:sz="4" w:space="0" w:color="000000"/>
              <w:bottom w:val="single" w:sz="4" w:space="0" w:color="000000"/>
              <w:right w:val="single" w:sz="4" w:space="0" w:color="000000"/>
            </w:tcBorders>
            <w:vAlign w:val="center"/>
          </w:tcPr>
          <w:p w:rsidR="00084BBC" w:rsidRPr="00084BBC" w:rsidRDefault="00084BBC" w:rsidP="00084BBC">
            <w:pPr>
              <w:jc w:val="center"/>
              <w:rPr>
                <w:sz w:val="20"/>
                <w:szCs w:val="20"/>
              </w:rPr>
            </w:pPr>
            <w:r w:rsidRPr="00084BBC">
              <w:rPr>
                <w:sz w:val="20"/>
                <w:szCs w:val="20"/>
              </w:rPr>
              <w:t>3</w:t>
            </w:r>
          </w:p>
        </w:tc>
        <w:tc>
          <w:tcPr>
            <w:tcW w:w="3607"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suppressAutoHyphens w:val="0"/>
              <w:jc w:val="right"/>
              <w:rPr>
                <w:sz w:val="20"/>
                <w:szCs w:val="20"/>
                <w:lang w:eastAsia="ru-RU"/>
              </w:rPr>
            </w:pPr>
          </w:p>
        </w:tc>
        <w:tc>
          <w:tcPr>
            <w:tcW w:w="3589"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jc w:val="right"/>
              <w:rPr>
                <w:sz w:val="20"/>
                <w:szCs w:val="20"/>
              </w:rPr>
            </w:pPr>
          </w:p>
        </w:tc>
        <w:tc>
          <w:tcPr>
            <w:tcW w:w="1986" w:type="dxa"/>
            <w:tcBorders>
              <w:top w:val="single" w:sz="4" w:space="0" w:color="000000"/>
              <w:left w:val="single" w:sz="4" w:space="0" w:color="auto"/>
              <w:bottom w:val="single" w:sz="4" w:space="0" w:color="000000"/>
              <w:right w:val="single" w:sz="4" w:space="0" w:color="000000"/>
            </w:tcBorders>
          </w:tcPr>
          <w:p w:rsidR="00084BBC" w:rsidRPr="00DA7E41" w:rsidRDefault="00084BBC" w:rsidP="00084BBC">
            <w:pPr>
              <w:spacing w:line="276" w:lineRule="auto"/>
              <w:jc w:val="both"/>
              <w:rPr>
                <w:i/>
                <w:sz w:val="20"/>
                <w:szCs w:val="20"/>
                <w:lang w:eastAsia="en-US"/>
              </w:rPr>
            </w:pPr>
          </w:p>
        </w:tc>
      </w:tr>
      <w:tr w:rsidR="00084BBC" w:rsidRPr="002D3140" w:rsidTr="003A6B5F">
        <w:tc>
          <w:tcPr>
            <w:tcW w:w="507"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suppressAutoHyphens w:val="0"/>
              <w:jc w:val="center"/>
              <w:rPr>
                <w:sz w:val="20"/>
                <w:szCs w:val="20"/>
                <w:lang w:eastAsia="ru-RU"/>
              </w:rPr>
            </w:pPr>
          </w:p>
        </w:tc>
        <w:tc>
          <w:tcPr>
            <w:tcW w:w="2172" w:type="dxa"/>
            <w:tcBorders>
              <w:top w:val="single" w:sz="4" w:space="0" w:color="000000"/>
              <w:left w:val="single" w:sz="4" w:space="0" w:color="000000"/>
              <w:bottom w:val="single" w:sz="4" w:space="0" w:color="000000"/>
              <w:right w:val="single" w:sz="4" w:space="0" w:color="auto"/>
            </w:tcBorders>
            <w:vAlign w:val="bottom"/>
          </w:tcPr>
          <w:p w:rsidR="00084BBC" w:rsidRPr="00084BBC" w:rsidRDefault="00084BBC" w:rsidP="00084BBC">
            <w:pPr>
              <w:rPr>
                <w:sz w:val="20"/>
                <w:szCs w:val="20"/>
              </w:rPr>
            </w:pPr>
            <w:r w:rsidRPr="00084BBC">
              <w:rPr>
                <w:sz w:val="20"/>
                <w:szCs w:val="20"/>
              </w:rPr>
              <w:t>Авт. выкл. ВА47-29 ЗР 16А 4,5кА х-ка С ИЭК</w:t>
            </w:r>
          </w:p>
        </w:tc>
        <w:tc>
          <w:tcPr>
            <w:tcW w:w="1669" w:type="dxa"/>
            <w:tcBorders>
              <w:top w:val="single" w:sz="4" w:space="0" w:color="000000"/>
              <w:left w:val="single" w:sz="4" w:space="0" w:color="000000"/>
              <w:bottom w:val="single" w:sz="4" w:space="0" w:color="000000"/>
              <w:right w:val="single" w:sz="4" w:space="0" w:color="000000"/>
            </w:tcBorders>
            <w:vAlign w:val="center"/>
          </w:tcPr>
          <w:p w:rsidR="00084BBC" w:rsidRPr="00084BBC" w:rsidRDefault="00084BBC" w:rsidP="00084BBC">
            <w:pPr>
              <w:jc w:val="center"/>
              <w:rPr>
                <w:sz w:val="20"/>
                <w:szCs w:val="20"/>
              </w:rPr>
            </w:pPr>
          </w:p>
        </w:tc>
        <w:tc>
          <w:tcPr>
            <w:tcW w:w="691" w:type="dxa"/>
            <w:tcBorders>
              <w:top w:val="single" w:sz="4" w:space="0" w:color="000000"/>
              <w:left w:val="single" w:sz="4" w:space="0" w:color="000000"/>
              <w:bottom w:val="single" w:sz="4" w:space="0" w:color="000000"/>
              <w:right w:val="single" w:sz="4" w:space="0" w:color="000000"/>
            </w:tcBorders>
          </w:tcPr>
          <w:p w:rsidR="00084BBC" w:rsidRPr="00084BBC" w:rsidRDefault="00084BBC" w:rsidP="00084BBC">
            <w:pPr>
              <w:rPr>
                <w:sz w:val="20"/>
                <w:szCs w:val="20"/>
              </w:rPr>
            </w:pPr>
            <w:r w:rsidRPr="00084BBC">
              <w:rPr>
                <w:sz w:val="20"/>
                <w:szCs w:val="20"/>
              </w:rPr>
              <w:t>шт</w:t>
            </w:r>
          </w:p>
        </w:tc>
        <w:tc>
          <w:tcPr>
            <w:tcW w:w="1209" w:type="dxa"/>
            <w:tcBorders>
              <w:top w:val="single" w:sz="4" w:space="0" w:color="000000"/>
              <w:left w:val="single" w:sz="4" w:space="0" w:color="000000"/>
              <w:bottom w:val="single" w:sz="4" w:space="0" w:color="000000"/>
              <w:right w:val="single" w:sz="4" w:space="0" w:color="000000"/>
            </w:tcBorders>
            <w:vAlign w:val="center"/>
          </w:tcPr>
          <w:p w:rsidR="00084BBC" w:rsidRPr="00084BBC" w:rsidRDefault="00084BBC" w:rsidP="00084BBC">
            <w:pPr>
              <w:jc w:val="center"/>
              <w:rPr>
                <w:sz w:val="20"/>
                <w:szCs w:val="20"/>
              </w:rPr>
            </w:pPr>
            <w:r w:rsidRPr="00084BBC">
              <w:rPr>
                <w:sz w:val="20"/>
                <w:szCs w:val="20"/>
              </w:rPr>
              <w:t>1</w:t>
            </w:r>
          </w:p>
        </w:tc>
        <w:tc>
          <w:tcPr>
            <w:tcW w:w="3607"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suppressAutoHyphens w:val="0"/>
              <w:jc w:val="right"/>
              <w:rPr>
                <w:sz w:val="20"/>
                <w:szCs w:val="20"/>
                <w:lang w:eastAsia="ru-RU"/>
              </w:rPr>
            </w:pPr>
          </w:p>
        </w:tc>
        <w:tc>
          <w:tcPr>
            <w:tcW w:w="3589"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jc w:val="right"/>
              <w:rPr>
                <w:sz w:val="20"/>
                <w:szCs w:val="20"/>
              </w:rPr>
            </w:pPr>
          </w:p>
        </w:tc>
        <w:tc>
          <w:tcPr>
            <w:tcW w:w="1986" w:type="dxa"/>
            <w:tcBorders>
              <w:top w:val="single" w:sz="4" w:space="0" w:color="000000"/>
              <w:left w:val="single" w:sz="4" w:space="0" w:color="auto"/>
              <w:bottom w:val="single" w:sz="4" w:space="0" w:color="000000"/>
              <w:right w:val="single" w:sz="4" w:space="0" w:color="000000"/>
            </w:tcBorders>
          </w:tcPr>
          <w:p w:rsidR="00084BBC" w:rsidRPr="00DA7E41" w:rsidRDefault="00084BBC" w:rsidP="00084BBC">
            <w:pPr>
              <w:spacing w:line="276" w:lineRule="auto"/>
              <w:jc w:val="both"/>
              <w:rPr>
                <w:i/>
                <w:sz w:val="20"/>
                <w:szCs w:val="20"/>
                <w:lang w:eastAsia="en-US"/>
              </w:rPr>
            </w:pPr>
          </w:p>
        </w:tc>
      </w:tr>
      <w:tr w:rsidR="00084BBC" w:rsidRPr="002D3140" w:rsidTr="003A6B5F">
        <w:tc>
          <w:tcPr>
            <w:tcW w:w="507"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suppressAutoHyphens w:val="0"/>
              <w:jc w:val="center"/>
              <w:rPr>
                <w:sz w:val="20"/>
                <w:szCs w:val="20"/>
                <w:lang w:eastAsia="ru-RU"/>
              </w:rPr>
            </w:pPr>
          </w:p>
        </w:tc>
        <w:tc>
          <w:tcPr>
            <w:tcW w:w="2172" w:type="dxa"/>
            <w:tcBorders>
              <w:top w:val="single" w:sz="4" w:space="0" w:color="000000"/>
              <w:left w:val="single" w:sz="4" w:space="0" w:color="000000"/>
              <w:bottom w:val="single" w:sz="4" w:space="0" w:color="000000"/>
              <w:right w:val="single" w:sz="4" w:space="0" w:color="auto"/>
            </w:tcBorders>
            <w:vAlign w:val="bottom"/>
          </w:tcPr>
          <w:p w:rsidR="00084BBC" w:rsidRPr="00084BBC" w:rsidRDefault="00084BBC" w:rsidP="00084BBC">
            <w:pPr>
              <w:rPr>
                <w:sz w:val="20"/>
                <w:szCs w:val="20"/>
              </w:rPr>
            </w:pPr>
            <w:r w:rsidRPr="00084BBC">
              <w:rPr>
                <w:sz w:val="20"/>
                <w:szCs w:val="20"/>
              </w:rPr>
              <w:t>Авт. выкл. ВА47-29 1Р 16А 4,5кА х-ка С ИЭК</w:t>
            </w:r>
          </w:p>
        </w:tc>
        <w:tc>
          <w:tcPr>
            <w:tcW w:w="1669" w:type="dxa"/>
            <w:tcBorders>
              <w:top w:val="single" w:sz="4" w:space="0" w:color="000000"/>
              <w:left w:val="single" w:sz="4" w:space="0" w:color="000000"/>
              <w:bottom w:val="single" w:sz="4" w:space="0" w:color="000000"/>
              <w:right w:val="single" w:sz="4" w:space="0" w:color="000000"/>
            </w:tcBorders>
            <w:vAlign w:val="center"/>
          </w:tcPr>
          <w:p w:rsidR="00084BBC" w:rsidRPr="00084BBC" w:rsidRDefault="00084BBC" w:rsidP="00084BBC">
            <w:pPr>
              <w:jc w:val="center"/>
              <w:rPr>
                <w:sz w:val="20"/>
                <w:szCs w:val="20"/>
              </w:rPr>
            </w:pPr>
          </w:p>
        </w:tc>
        <w:tc>
          <w:tcPr>
            <w:tcW w:w="691" w:type="dxa"/>
            <w:tcBorders>
              <w:top w:val="single" w:sz="4" w:space="0" w:color="000000"/>
              <w:left w:val="single" w:sz="4" w:space="0" w:color="000000"/>
              <w:bottom w:val="single" w:sz="4" w:space="0" w:color="000000"/>
              <w:right w:val="single" w:sz="4" w:space="0" w:color="000000"/>
            </w:tcBorders>
          </w:tcPr>
          <w:p w:rsidR="00084BBC" w:rsidRPr="00084BBC" w:rsidRDefault="00084BBC" w:rsidP="00084BBC">
            <w:pPr>
              <w:rPr>
                <w:sz w:val="20"/>
                <w:szCs w:val="20"/>
              </w:rPr>
            </w:pPr>
            <w:r w:rsidRPr="00084BBC">
              <w:rPr>
                <w:sz w:val="20"/>
                <w:szCs w:val="20"/>
              </w:rPr>
              <w:t>шт</w:t>
            </w:r>
          </w:p>
        </w:tc>
        <w:tc>
          <w:tcPr>
            <w:tcW w:w="1209" w:type="dxa"/>
            <w:tcBorders>
              <w:top w:val="single" w:sz="4" w:space="0" w:color="000000"/>
              <w:left w:val="single" w:sz="4" w:space="0" w:color="000000"/>
              <w:bottom w:val="single" w:sz="4" w:space="0" w:color="000000"/>
              <w:right w:val="single" w:sz="4" w:space="0" w:color="000000"/>
            </w:tcBorders>
            <w:vAlign w:val="center"/>
          </w:tcPr>
          <w:p w:rsidR="00084BBC" w:rsidRPr="00084BBC" w:rsidRDefault="00084BBC" w:rsidP="00084BBC">
            <w:pPr>
              <w:jc w:val="center"/>
              <w:rPr>
                <w:sz w:val="20"/>
                <w:szCs w:val="20"/>
              </w:rPr>
            </w:pPr>
            <w:r w:rsidRPr="00084BBC">
              <w:rPr>
                <w:sz w:val="20"/>
                <w:szCs w:val="20"/>
              </w:rPr>
              <w:t>2</w:t>
            </w:r>
          </w:p>
        </w:tc>
        <w:tc>
          <w:tcPr>
            <w:tcW w:w="3607"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suppressAutoHyphens w:val="0"/>
              <w:jc w:val="right"/>
              <w:rPr>
                <w:sz w:val="20"/>
                <w:szCs w:val="20"/>
                <w:lang w:eastAsia="ru-RU"/>
              </w:rPr>
            </w:pPr>
          </w:p>
        </w:tc>
        <w:tc>
          <w:tcPr>
            <w:tcW w:w="3589"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jc w:val="right"/>
              <w:rPr>
                <w:sz w:val="20"/>
                <w:szCs w:val="20"/>
              </w:rPr>
            </w:pPr>
          </w:p>
        </w:tc>
        <w:tc>
          <w:tcPr>
            <w:tcW w:w="1986" w:type="dxa"/>
            <w:tcBorders>
              <w:top w:val="single" w:sz="4" w:space="0" w:color="000000"/>
              <w:left w:val="single" w:sz="4" w:space="0" w:color="auto"/>
              <w:bottom w:val="single" w:sz="4" w:space="0" w:color="000000"/>
              <w:right w:val="single" w:sz="4" w:space="0" w:color="000000"/>
            </w:tcBorders>
          </w:tcPr>
          <w:p w:rsidR="00084BBC" w:rsidRPr="00DA7E41" w:rsidRDefault="00084BBC" w:rsidP="00084BBC">
            <w:pPr>
              <w:spacing w:line="276" w:lineRule="auto"/>
              <w:jc w:val="both"/>
              <w:rPr>
                <w:i/>
                <w:sz w:val="20"/>
                <w:szCs w:val="20"/>
                <w:lang w:eastAsia="en-US"/>
              </w:rPr>
            </w:pPr>
          </w:p>
        </w:tc>
      </w:tr>
      <w:tr w:rsidR="00084BBC" w:rsidRPr="002D3140" w:rsidTr="003A6B5F">
        <w:tc>
          <w:tcPr>
            <w:tcW w:w="507"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suppressAutoHyphens w:val="0"/>
              <w:jc w:val="center"/>
              <w:rPr>
                <w:sz w:val="20"/>
                <w:szCs w:val="20"/>
                <w:lang w:eastAsia="ru-RU"/>
              </w:rPr>
            </w:pPr>
          </w:p>
        </w:tc>
        <w:tc>
          <w:tcPr>
            <w:tcW w:w="2172" w:type="dxa"/>
            <w:tcBorders>
              <w:top w:val="single" w:sz="4" w:space="0" w:color="000000"/>
              <w:left w:val="single" w:sz="4" w:space="0" w:color="000000"/>
              <w:bottom w:val="single" w:sz="4" w:space="0" w:color="000000"/>
              <w:right w:val="single" w:sz="4" w:space="0" w:color="auto"/>
            </w:tcBorders>
            <w:vAlign w:val="bottom"/>
          </w:tcPr>
          <w:p w:rsidR="00084BBC" w:rsidRPr="00084BBC" w:rsidRDefault="00084BBC" w:rsidP="00084BBC">
            <w:pPr>
              <w:rPr>
                <w:sz w:val="20"/>
                <w:szCs w:val="20"/>
              </w:rPr>
            </w:pPr>
            <w:r w:rsidRPr="00084BBC">
              <w:rPr>
                <w:sz w:val="20"/>
                <w:szCs w:val="20"/>
              </w:rPr>
              <w:t>Стержни клеевые 7мм х160мм прозрачные.б шт //930710//Matrix</w:t>
            </w:r>
          </w:p>
        </w:tc>
        <w:tc>
          <w:tcPr>
            <w:tcW w:w="1669" w:type="dxa"/>
            <w:tcBorders>
              <w:top w:val="single" w:sz="4" w:space="0" w:color="000000"/>
              <w:left w:val="single" w:sz="4" w:space="0" w:color="000000"/>
              <w:bottom w:val="single" w:sz="4" w:space="0" w:color="000000"/>
              <w:right w:val="single" w:sz="4" w:space="0" w:color="000000"/>
            </w:tcBorders>
            <w:vAlign w:val="center"/>
          </w:tcPr>
          <w:p w:rsidR="00084BBC" w:rsidRPr="00084BBC" w:rsidRDefault="00084BBC" w:rsidP="00084BBC">
            <w:pPr>
              <w:jc w:val="center"/>
              <w:rPr>
                <w:sz w:val="20"/>
                <w:szCs w:val="20"/>
              </w:rPr>
            </w:pPr>
          </w:p>
        </w:tc>
        <w:tc>
          <w:tcPr>
            <w:tcW w:w="691" w:type="dxa"/>
            <w:tcBorders>
              <w:top w:val="single" w:sz="4" w:space="0" w:color="000000"/>
              <w:left w:val="single" w:sz="4" w:space="0" w:color="000000"/>
              <w:bottom w:val="single" w:sz="4" w:space="0" w:color="000000"/>
              <w:right w:val="single" w:sz="4" w:space="0" w:color="000000"/>
            </w:tcBorders>
          </w:tcPr>
          <w:p w:rsidR="00084BBC" w:rsidRPr="00084BBC" w:rsidRDefault="00084BBC" w:rsidP="00084BBC">
            <w:pPr>
              <w:rPr>
                <w:sz w:val="20"/>
                <w:szCs w:val="20"/>
              </w:rPr>
            </w:pPr>
            <w:r w:rsidRPr="00084BBC">
              <w:rPr>
                <w:sz w:val="20"/>
                <w:szCs w:val="20"/>
              </w:rPr>
              <w:t>шт</w:t>
            </w:r>
          </w:p>
        </w:tc>
        <w:tc>
          <w:tcPr>
            <w:tcW w:w="1209" w:type="dxa"/>
            <w:tcBorders>
              <w:top w:val="single" w:sz="4" w:space="0" w:color="000000"/>
              <w:left w:val="single" w:sz="4" w:space="0" w:color="000000"/>
              <w:bottom w:val="single" w:sz="4" w:space="0" w:color="000000"/>
              <w:right w:val="single" w:sz="4" w:space="0" w:color="000000"/>
            </w:tcBorders>
            <w:vAlign w:val="center"/>
          </w:tcPr>
          <w:p w:rsidR="00084BBC" w:rsidRPr="00084BBC" w:rsidRDefault="00084BBC" w:rsidP="00084BBC">
            <w:pPr>
              <w:jc w:val="center"/>
              <w:rPr>
                <w:sz w:val="20"/>
                <w:szCs w:val="20"/>
              </w:rPr>
            </w:pPr>
            <w:r w:rsidRPr="00084BBC">
              <w:rPr>
                <w:sz w:val="20"/>
                <w:szCs w:val="20"/>
              </w:rPr>
              <w:t>2</w:t>
            </w:r>
          </w:p>
        </w:tc>
        <w:tc>
          <w:tcPr>
            <w:tcW w:w="3607"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suppressAutoHyphens w:val="0"/>
              <w:jc w:val="right"/>
              <w:rPr>
                <w:sz w:val="20"/>
                <w:szCs w:val="20"/>
                <w:lang w:eastAsia="ru-RU"/>
              </w:rPr>
            </w:pPr>
          </w:p>
        </w:tc>
        <w:tc>
          <w:tcPr>
            <w:tcW w:w="3589"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jc w:val="right"/>
              <w:rPr>
                <w:sz w:val="20"/>
                <w:szCs w:val="20"/>
              </w:rPr>
            </w:pPr>
          </w:p>
        </w:tc>
        <w:tc>
          <w:tcPr>
            <w:tcW w:w="1986" w:type="dxa"/>
            <w:tcBorders>
              <w:top w:val="single" w:sz="4" w:space="0" w:color="000000"/>
              <w:left w:val="single" w:sz="4" w:space="0" w:color="auto"/>
              <w:bottom w:val="single" w:sz="4" w:space="0" w:color="000000"/>
              <w:right w:val="single" w:sz="4" w:space="0" w:color="000000"/>
            </w:tcBorders>
          </w:tcPr>
          <w:p w:rsidR="00084BBC" w:rsidRPr="00DA7E41" w:rsidRDefault="00084BBC" w:rsidP="00084BBC">
            <w:pPr>
              <w:spacing w:line="276" w:lineRule="auto"/>
              <w:jc w:val="both"/>
              <w:rPr>
                <w:i/>
                <w:sz w:val="20"/>
                <w:szCs w:val="20"/>
                <w:lang w:eastAsia="en-US"/>
              </w:rPr>
            </w:pPr>
          </w:p>
        </w:tc>
      </w:tr>
      <w:tr w:rsidR="00084BBC" w:rsidRPr="002D3140" w:rsidTr="003A6B5F">
        <w:tc>
          <w:tcPr>
            <w:tcW w:w="507"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suppressAutoHyphens w:val="0"/>
              <w:jc w:val="center"/>
              <w:rPr>
                <w:sz w:val="20"/>
                <w:szCs w:val="20"/>
                <w:lang w:eastAsia="ru-RU"/>
              </w:rPr>
            </w:pPr>
          </w:p>
        </w:tc>
        <w:tc>
          <w:tcPr>
            <w:tcW w:w="2172" w:type="dxa"/>
            <w:tcBorders>
              <w:top w:val="single" w:sz="4" w:space="0" w:color="000000"/>
              <w:left w:val="single" w:sz="4" w:space="0" w:color="000000"/>
              <w:bottom w:val="single" w:sz="4" w:space="0" w:color="000000"/>
              <w:right w:val="single" w:sz="4" w:space="0" w:color="auto"/>
            </w:tcBorders>
            <w:vAlign w:val="bottom"/>
          </w:tcPr>
          <w:p w:rsidR="00084BBC" w:rsidRPr="00084BBC" w:rsidRDefault="00084BBC" w:rsidP="00084BBC">
            <w:pPr>
              <w:rPr>
                <w:sz w:val="20"/>
                <w:szCs w:val="20"/>
              </w:rPr>
            </w:pPr>
            <w:r w:rsidRPr="00084BBC">
              <w:rPr>
                <w:sz w:val="20"/>
                <w:szCs w:val="20"/>
              </w:rPr>
              <w:t>Набор ТТУ 8/4 (4x4, 2хБ, К, С, Ж, 3) ЮхЮсм/упак IEK</w:t>
            </w:r>
          </w:p>
        </w:tc>
        <w:tc>
          <w:tcPr>
            <w:tcW w:w="1669" w:type="dxa"/>
            <w:tcBorders>
              <w:top w:val="single" w:sz="4" w:space="0" w:color="000000"/>
              <w:left w:val="single" w:sz="4" w:space="0" w:color="000000"/>
              <w:bottom w:val="single" w:sz="4" w:space="0" w:color="000000"/>
              <w:right w:val="single" w:sz="4" w:space="0" w:color="000000"/>
            </w:tcBorders>
            <w:vAlign w:val="center"/>
          </w:tcPr>
          <w:p w:rsidR="00084BBC" w:rsidRPr="00084BBC" w:rsidRDefault="00084BBC" w:rsidP="00084BBC">
            <w:pPr>
              <w:jc w:val="center"/>
              <w:rPr>
                <w:sz w:val="20"/>
                <w:szCs w:val="20"/>
              </w:rPr>
            </w:pPr>
          </w:p>
        </w:tc>
        <w:tc>
          <w:tcPr>
            <w:tcW w:w="691" w:type="dxa"/>
            <w:tcBorders>
              <w:top w:val="single" w:sz="4" w:space="0" w:color="000000"/>
              <w:left w:val="single" w:sz="4" w:space="0" w:color="000000"/>
              <w:bottom w:val="single" w:sz="4" w:space="0" w:color="000000"/>
              <w:right w:val="single" w:sz="4" w:space="0" w:color="000000"/>
            </w:tcBorders>
          </w:tcPr>
          <w:p w:rsidR="00084BBC" w:rsidRPr="00084BBC" w:rsidRDefault="00084BBC" w:rsidP="00084BBC">
            <w:pPr>
              <w:rPr>
                <w:sz w:val="20"/>
                <w:szCs w:val="20"/>
              </w:rPr>
            </w:pPr>
            <w:r w:rsidRPr="00084BBC">
              <w:rPr>
                <w:sz w:val="20"/>
                <w:szCs w:val="20"/>
              </w:rPr>
              <w:t>шт</w:t>
            </w:r>
          </w:p>
        </w:tc>
        <w:tc>
          <w:tcPr>
            <w:tcW w:w="1209" w:type="dxa"/>
            <w:tcBorders>
              <w:top w:val="single" w:sz="4" w:space="0" w:color="000000"/>
              <w:left w:val="single" w:sz="4" w:space="0" w:color="000000"/>
              <w:bottom w:val="single" w:sz="4" w:space="0" w:color="000000"/>
              <w:right w:val="single" w:sz="4" w:space="0" w:color="000000"/>
            </w:tcBorders>
            <w:vAlign w:val="center"/>
          </w:tcPr>
          <w:p w:rsidR="00084BBC" w:rsidRPr="00084BBC" w:rsidRDefault="00084BBC" w:rsidP="00084BBC">
            <w:pPr>
              <w:jc w:val="center"/>
              <w:rPr>
                <w:sz w:val="20"/>
                <w:szCs w:val="20"/>
              </w:rPr>
            </w:pPr>
            <w:r w:rsidRPr="00084BBC">
              <w:rPr>
                <w:sz w:val="20"/>
                <w:szCs w:val="20"/>
              </w:rPr>
              <w:t>2</w:t>
            </w:r>
          </w:p>
        </w:tc>
        <w:tc>
          <w:tcPr>
            <w:tcW w:w="3607"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suppressAutoHyphens w:val="0"/>
              <w:jc w:val="right"/>
              <w:rPr>
                <w:sz w:val="20"/>
                <w:szCs w:val="20"/>
                <w:lang w:eastAsia="ru-RU"/>
              </w:rPr>
            </w:pPr>
          </w:p>
        </w:tc>
        <w:tc>
          <w:tcPr>
            <w:tcW w:w="3589"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jc w:val="right"/>
              <w:rPr>
                <w:sz w:val="20"/>
                <w:szCs w:val="20"/>
              </w:rPr>
            </w:pPr>
          </w:p>
        </w:tc>
        <w:tc>
          <w:tcPr>
            <w:tcW w:w="1986" w:type="dxa"/>
            <w:tcBorders>
              <w:top w:val="single" w:sz="4" w:space="0" w:color="000000"/>
              <w:left w:val="single" w:sz="4" w:space="0" w:color="auto"/>
              <w:bottom w:val="single" w:sz="4" w:space="0" w:color="000000"/>
              <w:right w:val="single" w:sz="4" w:space="0" w:color="000000"/>
            </w:tcBorders>
          </w:tcPr>
          <w:p w:rsidR="00084BBC" w:rsidRPr="00DA7E41" w:rsidRDefault="00084BBC" w:rsidP="00084BBC">
            <w:pPr>
              <w:spacing w:line="276" w:lineRule="auto"/>
              <w:jc w:val="both"/>
              <w:rPr>
                <w:i/>
                <w:sz w:val="20"/>
                <w:szCs w:val="20"/>
                <w:lang w:eastAsia="en-US"/>
              </w:rPr>
            </w:pPr>
          </w:p>
        </w:tc>
      </w:tr>
      <w:tr w:rsidR="00084BBC" w:rsidRPr="002D3140" w:rsidTr="003A6B5F">
        <w:tc>
          <w:tcPr>
            <w:tcW w:w="507"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suppressAutoHyphens w:val="0"/>
              <w:jc w:val="center"/>
              <w:rPr>
                <w:sz w:val="20"/>
                <w:szCs w:val="20"/>
                <w:lang w:eastAsia="ru-RU"/>
              </w:rPr>
            </w:pPr>
          </w:p>
        </w:tc>
        <w:tc>
          <w:tcPr>
            <w:tcW w:w="2172" w:type="dxa"/>
            <w:tcBorders>
              <w:top w:val="single" w:sz="4" w:space="0" w:color="000000"/>
              <w:left w:val="single" w:sz="4" w:space="0" w:color="000000"/>
              <w:bottom w:val="single" w:sz="4" w:space="0" w:color="000000"/>
              <w:right w:val="single" w:sz="4" w:space="0" w:color="auto"/>
            </w:tcBorders>
            <w:vAlign w:val="bottom"/>
          </w:tcPr>
          <w:p w:rsidR="00084BBC" w:rsidRPr="00084BBC" w:rsidRDefault="00084BBC" w:rsidP="00084BBC">
            <w:pPr>
              <w:rPr>
                <w:sz w:val="20"/>
                <w:szCs w:val="20"/>
              </w:rPr>
            </w:pPr>
            <w:r w:rsidRPr="00084BBC">
              <w:rPr>
                <w:sz w:val="20"/>
                <w:szCs w:val="20"/>
              </w:rPr>
              <w:t>Ведро строительное 20 л, круглое, пл (шт.) //62-0-120// Россия</w:t>
            </w:r>
          </w:p>
        </w:tc>
        <w:tc>
          <w:tcPr>
            <w:tcW w:w="1669" w:type="dxa"/>
            <w:tcBorders>
              <w:top w:val="single" w:sz="4" w:space="0" w:color="000000"/>
              <w:left w:val="single" w:sz="4" w:space="0" w:color="000000"/>
              <w:bottom w:val="single" w:sz="4" w:space="0" w:color="000000"/>
              <w:right w:val="single" w:sz="4" w:space="0" w:color="000000"/>
            </w:tcBorders>
            <w:vAlign w:val="center"/>
          </w:tcPr>
          <w:p w:rsidR="00084BBC" w:rsidRPr="00084BBC" w:rsidRDefault="00084BBC" w:rsidP="00084BBC">
            <w:pPr>
              <w:jc w:val="center"/>
              <w:rPr>
                <w:sz w:val="20"/>
                <w:szCs w:val="20"/>
              </w:rPr>
            </w:pPr>
          </w:p>
        </w:tc>
        <w:tc>
          <w:tcPr>
            <w:tcW w:w="691" w:type="dxa"/>
            <w:tcBorders>
              <w:top w:val="single" w:sz="4" w:space="0" w:color="000000"/>
              <w:left w:val="single" w:sz="4" w:space="0" w:color="000000"/>
              <w:bottom w:val="single" w:sz="4" w:space="0" w:color="000000"/>
              <w:right w:val="single" w:sz="4" w:space="0" w:color="000000"/>
            </w:tcBorders>
          </w:tcPr>
          <w:p w:rsidR="00084BBC" w:rsidRPr="00084BBC" w:rsidRDefault="00084BBC" w:rsidP="00084BBC">
            <w:pPr>
              <w:rPr>
                <w:sz w:val="20"/>
                <w:szCs w:val="20"/>
              </w:rPr>
            </w:pPr>
            <w:r w:rsidRPr="00084BBC">
              <w:rPr>
                <w:sz w:val="20"/>
                <w:szCs w:val="20"/>
              </w:rPr>
              <w:t>шт</w:t>
            </w:r>
          </w:p>
        </w:tc>
        <w:tc>
          <w:tcPr>
            <w:tcW w:w="1209" w:type="dxa"/>
            <w:tcBorders>
              <w:top w:val="single" w:sz="4" w:space="0" w:color="000000"/>
              <w:left w:val="single" w:sz="4" w:space="0" w:color="000000"/>
              <w:bottom w:val="single" w:sz="4" w:space="0" w:color="000000"/>
              <w:right w:val="single" w:sz="4" w:space="0" w:color="000000"/>
            </w:tcBorders>
            <w:vAlign w:val="center"/>
          </w:tcPr>
          <w:p w:rsidR="00084BBC" w:rsidRPr="00084BBC" w:rsidRDefault="00084BBC" w:rsidP="00084BBC">
            <w:pPr>
              <w:jc w:val="center"/>
              <w:rPr>
                <w:sz w:val="20"/>
                <w:szCs w:val="20"/>
              </w:rPr>
            </w:pPr>
            <w:r w:rsidRPr="00084BBC">
              <w:rPr>
                <w:sz w:val="20"/>
                <w:szCs w:val="20"/>
              </w:rPr>
              <w:t>2</w:t>
            </w:r>
          </w:p>
        </w:tc>
        <w:tc>
          <w:tcPr>
            <w:tcW w:w="3607"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suppressAutoHyphens w:val="0"/>
              <w:jc w:val="right"/>
              <w:rPr>
                <w:sz w:val="20"/>
                <w:szCs w:val="20"/>
                <w:lang w:eastAsia="ru-RU"/>
              </w:rPr>
            </w:pPr>
          </w:p>
        </w:tc>
        <w:tc>
          <w:tcPr>
            <w:tcW w:w="3589"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jc w:val="right"/>
              <w:rPr>
                <w:sz w:val="20"/>
                <w:szCs w:val="20"/>
              </w:rPr>
            </w:pPr>
          </w:p>
        </w:tc>
        <w:tc>
          <w:tcPr>
            <w:tcW w:w="1986" w:type="dxa"/>
            <w:tcBorders>
              <w:top w:val="single" w:sz="4" w:space="0" w:color="000000"/>
              <w:left w:val="single" w:sz="4" w:space="0" w:color="auto"/>
              <w:bottom w:val="single" w:sz="4" w:space="0" w:color="000000"/>
              <w:right w:val="single" w:sz="4" w:space="0" w:color="000000"/>
            </w:tcBorders>
          </w:tcPr>
          <w:p w:rsidR="00084BBC" w:rsidRPr="00DA7E41" w:rsidRDefault="00084BBC" w:rsidP="00084BBC">
            <w:pPr>
              <w:spacing w:line="276" w:lineRule="auto"/>
              <w:jc w:val="both"/>
              <w:rPr>
                <w:i/>
                <w:sz w:val="20"/>
                <w:szCs w:val="20"/>
                <w:lang w:eastAsia="en-US"/>
              </w:rPr>
            </w:pPr>
          </w:p>
        </w:tc>
      </w:tr>
      <w:tr w:rsidR="00084BBC" w:rsidRPr="002D3140" w:rsidTr="003A6B5F">
        <w:tc>
          <w:tcPr>
            <w:tcW w:w="507"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suppressAutoHyphens w:val="0"/>
              <w:jc w:val="center"/>
              <w:rPr>
                <w:sz w:val="20"/>
                <w:szCs w:val="20"/>
                <w:lang w:eastAsia="ru-RU"/>
              </w:rPr>
            </w:pPr>
          </w:p>
        </w:tc>
        <w:tc>
          <w:tcPr>
            <w:tcW w:w="2172" w:type="dxa"/>
            <w:tcBorders>
              <w:top w:val="single" w:sz="4" w:space="0" w:color="000000"/>
              <w:left w:val="single" w:sz="4" w:space="0" w:color="000000"/>
              <w:bottom w:val="single" w:sz="4" w:space="0" w:color="000000"/>
              <w:right w:val="single" w:sz="4" w:space="0" w:color="auto"/>
            </w:tcBorders>
            <w:vAlign w:val="bottom"/>
          </w:tcPr>
          <w:p w:rsidR="00084BBC" w:rsidRPr="00084BBC" w:rsidRDefault="00084BBC" w:rsidP="00084BBC">
            <w:pPr>
              <w:rPr>
                <w:sz w:val="20"/>
                <w:szCs w:val="20"/>
              </w:rPr>
            </w:pPr>
            <w:r w:rsidRPr="00084BBC">
              <w:rPr>
                <w:sz w:val="20"/>
                <w:szCs w:val="20"/>
              </w:rPr>
              <w:t>Замок навесной P-04/50L всепогодный "SAZAR"</w:t>
            </w:r>
          </w:p>
        </w:tc>
        <w:tc>
          <w:tcPr>
            <w:tcW w:w="1669" w:type="dxa"/>
            <w:tcBorders>
              <w:top w:val="single" w:sz="4" w:space="0" w:color="000000"/>
              <w:left w:val="single" w:sz="4" w:space="0" w:color="000000"/>
              <w:bottom w:val="single" w:sz="4" w:space="0" w:color="000000"/>
              <w:right w:val="single" w:sz="4" w:space="0" w:color="000000"/>
            </w:tcBorders>
            <w:vAlign w:val="center"/>
          </w:tcPr>
          <w:p w:rsidR="00084BBC" w:rsidRPr="00084BBC" w:rsidRDefault="00084BBC" w:rsidP="00084BBC">
            <w:pPr>
              <w:jc w:val="center"/>
              <w:rPr>
                <w:sz w:val="20"/>
                <w:szCs w:val="20"/>
              </w:rPr>
            </w:pPr>
          </w:p>
        </w:tc>
        <w:tc>
          <w:tcPr>
            <w:tcW w:w="691" w:type="dxa"/>
            <w:tcBorders>
              <w:top w:val="single" w:sz="4" w:space="0" w:color="000000"/>
              <w:left w:val="single" w:sz="4" w:space="0" w:color="000000"/>
              <w:bottom w:val="single" w:sz="4" w:space="0" w:color="000000"/>
              <w:right w:val="single" w:sz="4" w:space="0" w:color="000000"/>
            </w:tcBorders>
          </w:tcPr>
          <w:p w:rsidR="00084BBC" w:rsidRPr="00084BBC" w:rsidRDefault="00084BBC" w:rsidP="00084BBC">
            <w:pPr>
              <w:rPr>
                <w:sz w:val="20"/>
                <w:szCs w:val="20"/>
              </w:rPr>
            </w:pPr>
            <w:r w:rsidRPr="00084BBC">
              <w:rPr>
                <w:sz w:val="20"/>
                <w:szCs w:val="20"/>
              </w:rPr>
              <w:t>шт</w:t>
            </w:r>
          </w:p>
        </w:tc>
        <w:tc>
          <w:tcPr>
            <w:tcW w:w="1209" w:type="dxa"/>
            <w:tcBorders>
              <w:top w:val="single" w:sz="4" w:space="0" w:color="000000"/>
              <w:left w:val="single" w:sz="4" w:space="0" w:color="000000"/>
              <w:bottom w:val="single" w:sz="4" w:space="0" w:color="000000"/>
              <w:right w:val="single" w:sz="4" w:space="0" w:color="000000"/>
            </w:tcBorders>
            <w:vAlign w:val="center"/>
          </w:tcPr>
          <w:p w:rsidR="00084BBC" w:rsidRPr="00084BBC" w:rsidRDefault="00084BBC" w:rsidP="00084BBC">
            <w:pPr>
              <w:jc w:val="center"/>
              <w:rPr>
                <w:sz w:val="20"/>
                <w:szCs w:val="20"/>
              </w:rPr>
            </w:pPr>
            <w:r w:rsidRPr="00084BBC">
              <w:rPr>
                <w:sz w:val="20"/>
                <w:szCs w:val="20"/>
              </w:rPr>
              <w:t>2</w:t>
            </w:r>
          </w:p>
        </w:tc>
        <w:tc>
          <w:tcPr>
            <w:tcW w:w="3607"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suppressAutoHyphens w:val="0"/>
              <w:jc w:val="right"/>
              <w:rPr>
                <w:sz w:val="20"/>
                <w:szCs w:val="20"/>
                <w:lang w:eastAsia="ru-RU"/>
              </w:rPr>
            </w:pPr>
          </w:p>
        </w:tc>
        <w:tc>
          <w:tcPr>
            <w:tcW w:w="3589" w:type="dxa"/>
            <w:tcBorders>
              <w:top w:val="single" w:sz="4" w:space="0" w:color="000000"/>
              <w:left w:val="single" w:sz="4" w:space="0" w:color="000000"/>
              <w:bottom w:val="single" w:sz="4" w:space="0" w:color="000000"/>
              <w:right w:val="single" w:sz="4" w:space="0" w:color="000000"/>
            </w:tcBorders>
          </w:tcPr>
          <w:p w:rsidR="00084BBC" w:rsidRPr="00DA7E41" w:rsidRDefault="00084BBC" w:rsidP="00084BBC">
            <w:pPr>
              <w:jc w:val="right"/>
              <w:rPr>
                <w:sz w:val="20"/>
                <w:szCs w:val="20"/>
              </w:rPr>
            </w:pPr>
          </w:p>
        </w:tc>
        <w:tc>
          <w:tcPr>
            <w:tcW w:w="1986" w:type="dxa"/>
            <w:tcBorders>
              <w:top w:val="single" w:sz="4" w:space="0" w:color="000000"/>
              <w:left w:val="single" w:sz="4" w:space="0" w:color="auto"/>
              <w:bottom w:val="single" w:sz="4" w:space="0" w:color="000000"/>
              <w:right w:val="single" w:sz="4" w:space="0" w:color="000000"/>
            </w:tcBorders>
          </w:tcPr>
          <w:p w:rsidR="00084BBC" w:rsidRPr="00DA7E41" w:rsidRDefault="00084BBC" w:rsidP="00084BBC">
            <w:pPr>
              <w:spacing w:line="276" w:lineRule="auto"/>
              <w:jc w:val="both"/>
              <w:rPr>
                <w:i/>
                <w:sz w:val="20"/>
                <w:szCs w:val="20"/>
                <w:lang w:eastAsia="en-US"/>
              </w:rPr>
            </w:pPr>
          </w:p>
        </w:tc>
      </w:tr>
      <w:tr w:rsidR="00DA7E41" w:rsidRPr="002D3140" w:rsidTr="005C48B9">
        <w:tc>
          <w:tcPr>
            <w:tcW w:w="15430" w:type="dxa"/>
            <w:gridSpan w:val="8"/>
            <w:tcBorders>
              <w:top w:val="single" w:sz="4" w:space="0" w:color="000000"/>
              <w:left w:val="single" w:sz="4" w:space="0" w:color="000000"/>
              <w:bottom w:val="single" w:sz="4" w:space="0" w:color="000000"/>
              <w:right w:val="single" w:sz="4" w:space="0" w:color="000000"/>
            </w:tcBorders>
          </w:tcPr>
          <w:p w:rsidR="00DA7E41" w:rsidRPr="00DA7E41" w:rsidRDefault="00DA7E41" w:rsidP="004B547E">
            <w:pPr>
              <w:spacing w:line="276" w:lineRule="auto"/>
              <w:jc w:val="both"/>
              <w:rPr>
                <w:b/>
                <w:sz w:val="20"/>
                <w:szCs w:val="20"/>
                <w:lang w:eastAsia="en-US"/>
              </w:rPr>
            </w:pPr>
            <w:r w:rsidRPr="00DA7E41">
              <w:rPr>
                <w:b/>
                <w:sz w:val="20"/>
                <w:szCs w:val="20"/>
                <w:lang w:eastAsia="en-US"/>
              </w:rPr>
              <w:t xml:space="preserve">Итого: </w:t>
            </w:r>
            <w:r w:rsidR="004B547E">
              <w:rPr>
                <w:b/>
                <w:sz w:val="20"/>
                <w:szCs w:val="20"/>
                <w:lang w:eastAsia="en-US"/>
              </w:rPr>
              <w:t xml:space="preserve">                </w:t>
            </w:r>
            <w:r w:rsidRPr="00DA7E41">
              <w:rPr>
                <w:sz w:val="20"/>
                <w:szCs w:val="20"/>
                <w:lang w:eastAsia="en-US"/>
              </w:rPr>
              <w:t>(</w:t>
            </w:r>
            <w:r w:rsidR="004B547E">
              <w:rPr>
                <w:sz w:val="20"/>
                <w:szCs w:val="20"/>
                <w:lang w:eastAsia="en-US"/>
              </w:rPr>
              <w:t>___________________________________________</w:t>
            </w:r>
            <w:r w:rsidRPr="00DA7E41">
              <w:rPr>
                <w:sz w:val="20"/>
                <w:szCs w:val="20"/>
                <w:lang w:eastAsia="en-US"/>
              </w:rPr>
              <w:t>)</w:t>
            </w:r>
          </w:p>
        </w:tc>
      </w:tr>
    </w:tbl>
    <w:p w:rsidR="00444794" w:rsidRPr="00075C20" w:rsidRDefault="00444794" w:rsidP="00444794">
      <w:pPr>
        <w:pStyle w:val="af1"/>
        <w:rPr>
          <w:sz w:val="20"/>
          <w:szCs w:val="20"/>
          <w:lang w:val="ru-RU"/>
        </w:rPr>
      </w:pPr>
    </w:p>
    <w:p w:rsidR="004B02C1" w:rsidRPr="00DA7E41" w:rsidRDefault="004B02C1" w:rsidP="004B02C1">
      <w:pPr>
        <w:pStyle w:val="af1"/>
        <w:ind w:firstLine="708"/>
        <w:rPr>
          <w:lang w:val="ru-RU"/>
        </w:rPr>
      </w:pPr>
      <w:r w:rsidRPr="00DA7E41">
        <w:rPr>
          <w:lang w:val="ru-RU"/>
        </w:rPr>
        <w:t>На основании п.3 ст. 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результатов, предусмотренных Договором, в части соответствия условиям Договора заказчиком проведена экспертиза.</w:t>
      </w:r>
    </w:p>
    <w:p w:rsidR="004B02C1" w:rsidRPr="00DA7E41" w:rsidRDefault="004B02C1" w:rsidP="004B02C1">
      <w:pPr>
        <w:pStyle w:val="af1"/>
        <w:ind w:firstLine="708"/>
        <w:rPr>
          <w:lang w:val="ru-RU"/>
        </w:rPr>
      </w:pPr>
      <w:r w:rsidRPr="00DA7E41">
        <w:rPr>
          <w:lang w:val="ru-RU"/>
        </w:rPr>
        <w:t>Настоящий Акт составлен и подписан «Поставщиком» и «Заказчиком» в двух подлинных экземплярах: 1-й экземпляр – «Заказчику»,  2-й экземпляр – «Поставщику».</w:t>
      </w:r>
    </w:p>
    <w:p w:rsidR="009378ED" w:rsidRPr="00DA7E41" w:rsidRDefault="009378ED" w:rsidP="009378ED">
      <w:pPr>
        <w:jc w:val="center"/>
        <w:rPr>
          <w:sz w:val="22"/>
          <w:szCs w:val="22"/>
        </w:rPr>
      </w:pPr>
      <w:r w:rsidRPr="00DA7E41">
        <w:rPr>
          <w:sz w:val="22"/>
          <w:szCs w:val="22"/>
        </w:rPr>
        <w:t>ПОДПИСИ СТОРОН ПО КОНТРАКТУ</w:t>
      </w:r>
    </w:p>
    <w:p w:rsidR="009378ED" w:rsidRPr="00DA7E41" w:rsidRDefault="009378ED" w:rsidP="009378ED">
      <w:pPr>
        <w:jc w:val="center"/>
        <w:rPr>
          <w:sz w:val="22"/>
          <w:szCs w:val="22"/>
        </w:rPr>
      </w:pPr>
    </w:p>
    <w:tbl>
      <w:tblPr>
        <w:tblW w:w="13291" w:type="dxa"/>
        <w:tblLook w:val="01E0" w:firstRow="1" w:lastRow="1" w:firstColumn="1" w:lastColumn="1" w:noHBand="0" w:noVBand="0"/>
      </w:tblPr>
      <w:tblGrid>
        <w:gridCol w:w="8613"/>
        <w:gridCol w:w="4678"/>
      </w:tblGrid>
      <w:tr w:rsidR="009378ED" w:rsidRPr="00DA7E41" w:rsidTr="00B80826">
        <w:trPr>
          <w:trHeight w:val="467"/>
        </w:trPr>
        <w:tc>
          <w:tcPr>
            <w:tcW w:w="8613" w:type="dxa"/>
          </w:tcPr>
          <w:p w:rsidR="009378ED" w:rsidRPr="00DA7E41" w:rsidRDefault="009378ED" w:rsidP="00B80826">
            <w:pPr>
              <w:pStyle w:val="15"/>
              <w:spacing w:line="240" w:lineRule="auto"/>
              <w:ind w:right="-71" w:firstLine="0"/>
              <w:contextualSpacing/>
              <w:rPr>
                <w:b/>
                <w:sz w:val="22"/>
                <w:szCs w:val="22"/>
                <w:lang w:eastAsia="en-US"/>
              </w:rPr>
            </w:pPr>
            <w:r w:rsidRPr="00DA7E41">
              <w:rPr>
                <w:b/>
                <w:sz w:val="22"/>
                <w:szCs w:val="22"/>
                <w:lang w:eastAsia="en-US"/>
              </w:rPr>
              <w:t>Заказчик</w:t>
            </w:r>
          </w:p>
          <w:p w:rsidR="009378ED" w:rsidRPr="00DA7E41" w:rsidRDefault="009378ED" w:rsidP="00B80826">
            <w:pPr>
              <w:pStyle w:val="31"/>
              <w:tabs>
                <w:tab w:val="left" w:pos="708"/>
              </w:tabs>
              <w:spacing w:after="0" w:line="276" w:lineRule="auto"/>
              <w:rPr>
                <w:bCs/>
                <w:sz w:val="22"/>
                <w:szCs w:val="22"/>
                <w:lang w:eastAsia="en-US"/>
              </w:rPr>
            </w:pPr>
            <w:r w:rsidRPr="00DA7E41">
              <w:rPr>
                <w:bCs/>
                <w:sz w:val="22"/>
                <w:szCs w:val="22"/>
                <w:lang w:eastAsia="en-US"/>
              </w:rPr>
              <w:t>Директор</w:t>
            </w:r>
            <w:r w:rsidR="007F2857">
              <w:rPr>
                <w:bCs/>
                <w:sz w:val="22"/>
                <w:szCs w:val="22"/>
                <w:lang w:eastAsia="en-US"/>
              </w:rPr>
              <w:t xml:space="preserve"> ФКП образовательное учреждение № 295</w:t>
            </w:r>
          </w:p>
          <w:p w:rsidR="009378ED" w:rsidRPr="00DA7E41" w:rsidRDefault="009378ED" w:rsidP="00B80826">
            <w:pPr>
              <w:spacing w:line="276" w:lineRule="auto"/>
              <w:rPr>
                <w:sz w:val="22"/>
                <w:szCs w:val="22"/>
                <w:lang w:eastAsia="en-US"/>
              </w:rPr>
            </w:pPr>
            <w:r w:rsidRPr="00DA7E41">
              <w:rPr>
                <w:sz w:val="22"/>
                <w:szCs w:val="22"/>
                <w:lang w:eastAsia="en-US"/>
              </w:rPr>
              <w:t>________________________ И.М. Пиянзин</w:t>
            </w:r>
          </w:p>
          <w:p w:rsidR="009378ED" w:rsidRPr="00DA7E41" w:rsidRDefault="009378ED" w:rsidP="00B80826">
            <w:pPr>
              <w:spacing w:line="276" w:lineRule="auto"/>
              <w:rPr>
                <w:b/>
                <w:sz w:val="22"/>
                <w:szCs w:val="22"/>
                <w:lang w:eastAsia="en-US"/>
              </w:rPr>
            </w:pPr>
            <w:r w:rsidRPr="00DA7E41">
              <w:rPr>
                <w:sz w:val="22"/>
                <w:szCs w:val="22"/>
                <w:lang w:eastAsia="en-US"/>
              </w:rPr>
              <w:t>М.П.</w:t>
            </w:r>
          </w:p>
        </w:tc>
        <w:tc>
          <w:tcPr>
            <w:tcW w:w="4678" w:type="dxa"/>
          </w:tcPr>
          <w:p w:rsidR="009378ED" w:rsidRPr="00DA7E41" w:rsidRDefault="009378ED" w:rsidP="00B80826">
            <w:pPr>
              <w:pStyle w:val="af1"/>
              <w:spacing w:line="276" w:lineRule="auto"/>
              <w:rPr>
                <w:b/>
                <w:bCs/>
                <w:iCs/>
                <w:lang w:val="ru-RU"/>
              </w:rPr>
            </w:pPr>
            <w:r w:rsidRPr="00DA7E41">
              <w:rPr>
                <w:b/>
                <w:bCs/>
                <w:iCs/>
                <w:lang w:val="ru-RU"/>
              </w:rPr>
              <w:t>Поставщик</w:t>
            </w:r>
          </w:p>
          <w:p w:rsidR="009378ED" w:rsidRPr="00DA7E41" w:rsidRDefault="004B547E" w:rsidP="00B80826">
            <w:pPr>
              <w:pStyle w:val="af1"/>
              <w:spacing w:line="276" w:lineRule="auto"/>
              <w:rPr>
                <w:bCs/>
                <w:iCs/>
                <w:lang w:val="ru-RU"/>
              </w:rPr>
            </w:pPr>
            <w:r>
              <w:rPr>
                <w:bCs/>
                <w:iCs/>
                <w:lang w:val="ru-RU"/>
              </w:rPr>
              <w:t xml:space="preserve">Руководитель </w:t>
            </w:r>
          </w:p>
          <w:p w:rsidR="009378ED" w:rsidRPr="00DA7E41" w:rsidRDefault="009378ED" w:rsidP="00B80826">
            <w:pPr>
              <w:suppressAutoHyphens w:val="0"/>
              <w:autoSpaceDE w:val="0"/>
              <w:autoSpaceDN w:val="0"/>
              <w:adjustRightInd w:val="0"/>
              <w:jc w:val="both"/>
              <w:rPr>
                <w:sz w:val="22"/>
                <w:szCs w:val="22"/>
                <w:lang w:eastAsia="ru-RU"/>
              </w:rPr>
            </w:pPr>
            <w:r w:rsidRPr="00DA7E41">
              <w:rPr>
                <w:sz w:val="22"/>
                <w:szCs w:val="22"/>
              </w:rPr>
              <w:t>______________</w:t>
            </w:r>
          </w:p>
          <w:p w:rsidR="009378ED" w:rsidRPr="00DA7E41" w:rsidRDefault="009378ED" w:rsidP="00B80826">
            <w:pPr>
              <w:spacing w:line="276" w:lineRule="auto"/>
              <w:rPr>
                <w:sz w:val="22"/>
                <w:szCs w:val="22"/>
                <w:lang w:eastAsia="en-US"/>
              </w:rPr>
            </w:pPr>
            <w:r w:rsidRPr="00DA7E41">
              <w:rPr>
                <w:snapToGrid w:val="0"/>
                <w:sz w:val="22"/>
                <w:szCs w:val="22"/>
                <w:lang w:eastAsia="en-US"/>
              </w:rPr>
              <w:t>М.П.</w:t>
            </w:r>
          </w:p>
        </w:tc>
      </w:tr>
    </w:tbl>
    <w:p w:rsidR="00E6753E" w:rsidRDefault="00E6753E" w:rsidP="008A4BB9">
      <w:pPr>
        <w:widowControl w:val="0"/>
        <w:shd w:val="clear" w:color="auto" w:fill="FFFFFF"/>
        <w:tabs>
          <w:tab w:val="left" w:pos="180"/>
        </w:tabs>
        <w:autoSpaceDE w:val="0"/>
        <w:rPr>
          <w:b/>
          <w:spacing w:val="-14"/>
        </w:rPr>
      </w:pPr>
    </w:p>
    <w:sectPr w:rsidR="00E6753E" w:rsidSect="005C48B9">
      <w:pgSz w:w="16838" w:h="11906" w:orient="landscape"/>
      <w:pgMar w:top="567" w:right="709" w:bottom="851" w:left="709"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704" w:rsidRDefault="003D3704">
      <w:r>
        <w:separator/>
      </w:r>
    </w:p>
  </w:endnote>
  <w:endnote w:type="continuationSeparator" w:id="0">
    <w:p w:rsidR="003D3704" w:rsidRDefault="003D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704" w:rsidRDefault="003D3704">
      <w:r>
        <w:separator/>
      </w:r>
    </w:p>
  </w:footnote>
  <w:footnote w:type="continuationSeparator" w:id="0">
    <w:p w:rsidR="003D3704" w:rsidRDefault="003D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B0809CF2"/>
    <w:name w:val="WW8Num2"/>
    <w:lvl w:ilvl="0">
      <w:start w:val="1"/>
      <w:numFmt w:val="decimal"/>
      <w:lvlText w:val="%1."/>
      <w:lvlJc w:val="left"/>
      <w:pPr>
        <w:tabs>
          <w:tab w:val="num" w:pos="360"/>
        </w:tabs>
        <w:ind w:left="360" w:hanging="360"/>
      </w:pPr>
      <w:rPr>
        <w:rFonts w:hint="default"/>
      </w:rPr>
    </w:lvl>
    <w:lvl w:ilvl="1">
      <w:start w:val="4"/>
      <w:numFmt w:val="decimal"/>
      <w:isLgl/>
      <w:lvlText w:val="%1.%2."/>
      <w:lvlJc w:val="left"/>
      <w:pPr>
        <w:ind w:left="1301"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2" w15:restartNumberingAfterBreak="0">
    <w:nsid w:val="00000003"/>
    <w:multiLevelType w:val="multilevel"/>
    <w:tmpl w:val="00000003"/>
    <w:lvl w:ilvl="0">
      <w:start w:val="9"/>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377F4E90"/>
    <w:multiLevelType w:val="multilevel"/>
    <w:tmpl w:val="2FD21780"/>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EE2240B"/>
    <w:multiLevelType w:val="multilevel"/>
    <w:tmpl w:val="BAF03964"/>
    <w:lvl w:ilvl="0">
      <w:start w:val="2"/>
      <w:numFmt w:val="decimal"/>
      <w:lvlText w:val="%1."/>
      <w:lvlJc w:val="left"/>
      <w:pPr>
        <w:ind w:left="720" w:hanging="360"/>
      </w:pPr>
      <w:rPr>
        <w:rFonts w:hint="default"/>
        <w:b/>
      </w:rPr>
    </w:lvl>
    <w:lvl w:ilvl="1">
      <w:start w:val="5"/>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5" w15:restartNumberingAfterBreak="0">
    <w:nsid w:val="4AC64AA0"/>
    <w:multiLevelType w:val="multilevel"/>
    <w:tmpl w:val="2E0276D4"/>
    <w:lvl w:ilvl="0">
      <w:start w:val="2"/>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A6"/>
    <w:rsid w:val="00015BEC"/>
    <w:rsid w:val="00030702"/>
    <w:rsid w:val="000537FE"/>
    <w:rsid w:val="0006404D"/>
    <w:rsid w:val="000667F0"/>
    <w:rsid w:val="00073352"/>
    <w:rsid w:val="00075C20"/>
    <w:rsid w:val="000827E0"/>
    <w:rsid w:val="00084BBC"/>
    <w:rsid w:val="000850E6"/>
    <w:rsid w:val="000854BF"/>
    <w:rsid w:val="000A4BC0"/>
    <w:rsid w:val="000B0A92"/>
    <w:rsid w:val="000C1E07"/>
    <w:rsid w:val="000D2601"/>
    <w:rsid w:val="000F18BE"/>
    <w:rsid w:val="00101639"/>
    <w:rsid w:val="00112044"/>
    <w:rsid w:val="0012483B"/>
    <w:rsid w:val="001271E7"/>
    <w:rsid w:val="00130D7C"/>
    <w:rsid w:val="001377CF"/>
    <w:rsid w:val="00154C24"/>
    <w:rsid w:val="00171A4A"/>
    <w:rsid w:val="00181AC4"/>
    <w:rsid w:val="00190A71"/>
    <w:rsid w:val="00191862"/>
    <w:rsid w:val="001C408E"/>
    <w:rsid w:val="001E06E2"/>
    <w:rsid w:val="001E0CEE"/>
    <w:rsid w:val="00204FE4"/>
    <w:rsid w:val="00206AA3"/>
    <w:rsid w:val="00210F90"/>
    <w:rsid w:val="0022174F"/>
    <w:rsid w:val="00222779"/>
    <w:rsid w:val="00224B7F"/>
    <w:rsid w:val="00246A32"/>
    <w:rsid w:val="00250178"/>
    <w:rsid w:val="00257E00"/>
    <w:rsid w:val="0026509F"/>
    <w:rsid w:val="002711E0"/>
    <w:rsid w:val="002742B5"/>
    <w:rsid w:val="00283B0A"/>
    <w:rsid w:val="00291F3A"/>
    <w:rsid w:val="00294468"/>
    <w:rsid w:val="00296A4D"/>
    <w:rsid w:val="002A43E8"/>
    <w:rsid w:val="002B0B87"/>
    <w:rsid w:val="002C1739"/>
    <w:rsid w:val="002C228C"/>
    <w:rsid w:val="002D26AC"/>
    <w:rsid w:val="002D3550"/>
    <w:rsid w:val="002E0415"/>
    <w:rsid w:val="002E0DAD"/>
    <w:rsid w:val="002E28C7"/>
    <w:rsid w:val="002E5C89"/>
    <w:rsid w:val="002E6C41"/>
    <w:rsid w:val="002F2154"/>
    <w:rsid w:val="00307484"/>
    <w:rsid w:val="003104E7"/>
    <w:rsid w:val="003243D3"/>
    <w:rsid w:val="003468D2"/>
    <w:rsid w:val="00352B72"/>
    <w:rsid w:val="003549D6"/>
    <w:rsid w:val="003627BF"/>
    <w:rsid w:val="00372A18"/>
    <w:rsid w:val="00387548"/>
    <w:rsid w:val="0039019A"/>
    <w:rsid w:val="003A1232"/>
    <w:rsid w:val="003A2C36"/>
    <w:rsid w:val="003A6B5F"/>
    <w:rsid w:val="003D0E6D"/>
    <w:rsid w:val="003D3704"/>
    <w:rsid w:val="003D5FDE"/>
    <w:rsid w:val="003D72E0"/>
    <w:rsid w:val="00403525"/>
    <w:rsid w:val="00405EAA"/>
    <w:rsid w:val="00424115"/>
    <w:rsid w:val="00424B0D"/>
    <w:rsid w:val="00444794"/>
    <w:rsid w:val="00445BA8"/>
    <w:rsid w:val="00467003"/>
    <w:rsid w:val="0047198E"/>
    <w:rsid w:val="00482630"/>
    <w:rsid w:val="004834D1"/>
    <w:rsid w:val="00484CFE"/>
    <w:rsid w:val="004B02C1"/>
    <w:rsid w:val="004B4D2C"/>
    <w:rsid w:val="004B4D8C"/>
    <w:rsid w:val="004B547E"/>
    <w:rsid w:val="004C3ABC"/>
    <w:rsid w:val="004D135E"/>
    <w:rsid w:val="004F4CE5"/>
    <w:rsid w:val="004F656E"/>
    <w:rsid w:val="004F6C45"/>
    <w:rsid w:val="00505085"/>
    <w:rsid w:val="005111B7"/>
    <w:rsid w:val="0052722A"/>
    <w:rsid w:val="00534196"/>
    <w:rsid w:val="0053764D"/>
    <w:rsid w:val="0054126E"/>
    <w:rsid w:val="00572DB0"/>
    <w:rsid w:val="005837D4"/>
    <w:rsid w:val="005903A1"/>
    <w:rsid w:val="0059613E"/>
    <w:rsid w:val="005A3A9F"/>
    <w:rsid w:val="005A3DC5"/>
    <w:rsid w:val="005A5E23"/>
    <w:rsid w:val="005A732D"/>
    <w:rsid w:val="005B0A3D"/>
    <w:rsid w:val="005B61FC"/>
    <w:rsid w:val="005C3868"/>
    <w:rsid w:val="005C48B9"/>
    <w:rsid w:val="005D0048"/>
    <w:rsid w:val="005E5970"/>
    <w:rsid w:val="005F7331"/>
    <w:rsid w:val="00605217"/>
    <w:rsid w:val="0061126F"/>
    <w:rsid w:val="00631B87"/>
    <w:rsid w:val="00633118"/>
    <w:rsid w:val="00634A07"/>
    <w:rsid w:val="00660C73"/>
    <w:rsid w:val="00661329"/>
    <w:rsid w:val="006655F2"/>
    <w:rsid w:val="0067799A"/>
    <w:rsid w:val="006812FE"/>
    <w:rsid w:val="0069458F"/>
    <w:rsid w:val="006B7898"/>
    <w:rsid w:val="006C4D95"/>
    <w:rsid w:val="006D18B6"/>
    <w:rsid w:val="006D1E37"/>
    <w:rsid w:val="006D3E5A"/>
    <w:rsid w:val="006E2EBF"/>
    <w:rsid w:val="006F5ACE"/>
    <w:rsid w:val="0070327C"/>
    <w:rsid w:val="0070384F"/>
    <w:rsid w:val="00706F3F"/>
    <w:rsid w:val="00713729"/>
    <w:rsid w:val="00732083"/>
    <w:rsid w:val="007413F4"/>
    <w:rsid w:val="0074432E"/>
    <w:rsid w:val="00750D9A"/>
    <w:rsid w:val="00754157"/>
    <w:rsid w:val="0076246F"/>
    <w:rsid w:val="00774BD1"/>
    <w:rsid w:val="0079550C"/>
    <w:rsid w:val="007A1D3F"/>
    <w:rsid w:val="007A23C6"/>
    <w:rsid w:val="007A557B"/>
    <w:rsid w:val="007C57FB"/>
    <w:rsid w:val="007D0C66"/>
    <w:rsid w:val="007D4F2C"/>
    <w:rsid w:val="007E47AC"/>
    <w:rsid w:val="007F2857"/>
    <w:rsid w:val="00803851"/>
    <w:rsid w:val="00807D42"/>
    <w:rsid w:val="00815A9E"/>
    <w:rsid w:val="00833B73"/>
    <w:rsid w:val="008440F3"/>
    <w:rsid w:val="008474CB"/>
    <w:rsid w:val="00847C9C"/>
    <w:rsid w:val="008732FF"/>
    <w:rsid w:val="008768A7"/>
    <w:rsid w:val="0088246C"/>
    <w:rsid w:val="00886BF8"/>
    <w:rsid w:val="00886E76"/>
    <w:rsid w:val="00887735"/>
    <w:rsid w:val="00892BF0"/>
    <w:rsid w:val="00894550"/>
    <w:rsid w:val="008A4BB9"/>
    <w:rsid w:val="008B4FAC"/>
    <w:rsid w:val="008D48BA"/>
    <w:rsid w:val="008E01F1"/>
    <w:rsid w:val="008E47C4"/>
    <w:rsid w:val="00903CFE"/>
    <w:rsid w:val="00917E11"/>
    <w:rsid w:val="0092277E"/>
    <w:rsid w:val="00926D8C"/>
    <w:rsid w:val="00930440"/>
    <w:rsid w:val="00931FED"/>
    <w:rsid w:val="00933A17"/>
    <w:rsid w:val="009378ED"/>
    <w:rsid w:val="009416D5"/>
    <w:rsid w:val="009516CB"/>
    <w:rsid w:val="0096025E"/>
    <w:rsid w:val="00961485"/>
    <w:rsid w:val="00962FD1"/>
    <w:rsid w:val="00970C31"/>
    <w:rsid w:val="00976A2A"/>
    <w:rsid w:val="009815C1"/>
    <w:rsid w:val="00995515"/>
    <w:rsid w:val="009C1AE1"/>
    <w:rsid w:val="009C2C8C"/>
    <w:rsid w:val="009C3B35"/>
    <w:rsid w:val="009D7CC6"/>
    <w:rsid w:val="009E1703"/>
    <w:rsid w:val="009E65BA"/>
    <w:rsid w:val="009E72C6"/>
    <w:rsid w:val="009F7D8C"/>
    <w:rsid w:val="00A00A81"/>
    <w:rsid w:val="00A11113"/>
    <w:rsid w:val="00A30E66"/>
    <w:rsid w:val="00A447EB"/>
    <w:rsid w:val="00A53F77"/>
    <w:rsid w:val="00A60DBE"/>
    <w:rsid w:val="00AA70D6"/>
    <w:rsid w:val="00AC04B0"/>
    <w:rsid w:val="00AD3E78"/>
    <w:rsid w:val="00AD57D6"/>
    <w:rsid w:val="00AD68A4"/>
    <w:rsid w:val="00AE5C9B"/>
    <w:rsid w:val="00B02D13"/>
    <w:rsid w:val="00B0644D"/>
    <w:rsid w:val="00B11F28"/>
    <w:rsid w:val="00B14BEC"/>
    <w:rsid w:val="00B4158B"/>
    <w:rsid w:val="00B44129"/>
    <w:rsid w:val="00B80826"/>
    <w:rsid w:val="00B82CC5"/>
    <w:rsid w:val="00BB359E"/>
    <w:rsid w:val="00BC352B"/>
    <w:rsid w:val="00BD2FB0"/>
    <w:rsid w:val="00BF19C9"/>
    <w:rsid w:val="00BF52F5"/>
    <w:rsid w:val="00C01842"/>
    <w:rsid w:val="00C20A7A"/>
    <w:rsid w:val="00C24252"/>
    <w:rsid w:val="00C24C0F"/>
    <w:rsid w:val="00C2514E"/>
    <w:rsid w:val="00C267E9"/>
    <w:rsid w:val="00C27511"/>
    <w:rsid w:val="00C41750"/>
    <w:rsid w:val="00C44FAE"/>
    <w:rsid w:val="00C45ED0"/>
    <w:rsid w:val="00C53517"/>
    <w:rsid w:val="00C607EE"/>
    <w:rsid w:val="00C76483"/>
    <w:rsid w:val="00C81C24"/>
    <w:rsid w:val="00C91C45"/>
    <w:rsid w:val="00C92ABF"/>
    <w:rsid w:val="00CA4130"/>
    <w:rsid w:val="00CB0312"/>
    <w:rsid w:val="00CB1E74"/>
    <w:rsid w:val="00CB21FE"/>
    <w:rsid w:val="00CB67A6"/>
    <w:rsid w:val="00CC0A18"/>
    <w:rsid w:val="00CE0B9F"/>
    <w:rsid w:val="00CE1C6B"/>
    <w:rsid w:val="00D02F89"/>
    <w:rsid w:val="00D058BB"/>
    <w:rsid w:val="00D203D4"/>
    <w:rsid w:val="00D4207B"/>
    <w:rsid w:val="00D42E70"/>
    <w:rsid w:val="00D45A61"/>
    <w:rsid w:val="00D57CDC"/>
    <w:rsid w:val="00D63B9B"/>
    <w:rsid w:val="00D84BDD"/>
    <w:rsid w:val="00D8789D"/>
    <w:rsid w:val="00DA3065"/>
    <w:rsid w:val="00DA7E41"/>
    <w:rsid w:val="00DB4A93"/>
    <w:rsid w:val="00DC07FD"/>
    <w:rsid w:val="00DE5070"/>
    <w:rsid w:val="00DF0A75"/>
    <w:rsid w:val="00DF2894"/>
    <w:rsid w:val="00E03078"/>
    <w:rsid w:val="00E031AC"/>
    <w:rsid w:val="00E20D6E"/>
    <w:rsid w:val="00E336FC"/>
    <w:rsid w:val="00E34071"/>
    <w:rsid w:val="00E35DD9"/>
    <w:rsid w:val="00E54E0F"/>
    <w:rsid w:val="00E66C28"/>
    <w:rsid w:val="00E6753E"/>
    <w:rsid w:val="00E71F84"/>
    <w:rsid w:val="00E75070"/>
    <w:rsid w:val="00E8538C"/>
    <w:rsid w:val="00E9729C"/>
    <w:rsid w:val="00EA5E8B"/>
    <w:rsid w:val="00EB4C1A"/>
    <w:rsid w:val="00EB7EA2"/>
    <w:rsid w:val="00EF28D1"/>
    <w:rsid w:val="00EF6E41"/>
    <w:rsid w:val="00F22E9F"/>
    <w:rsid w:val="00F23253"/>
    <w:rsid w:val="00F338AC"/>
    <w:rsid w:val="00F50365"/>
    <w:rsid w:val="00F55E59"/>
    <w:rsid w:val="00F8025B"/>
    <w:rsid w:val="00F831AE"/>
    <w:rsid w:val="00F84540"/>
    <w:rsid w:val="00F84FC3"/>
    <w:rsid w:val="00F874F0"/>
    <w:rsid w:val="00F9381C"/>
    <w:rsid w:val="00F960E5"/>
    <w:rsid w:val="00FA7650"/>
    <w:rsid w:val="00FB30E9"/>
    <w:rsid w:val="00FB39B0"/>
    <w:rsid w:val="00FB4071"/>
    <w:rsid w:val="00FC23F1"/>
    <w:rsid w:val="00FC3AA6"/>
    <w:rsid w:val="00FC449F"/>
    <w:rsid w:val="00FD61AB"/>
    <w:rsid w:val="00FF087C"/>
    <w:rsid w:val="00FF0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D3B550E-88E7-4CDA-8A15-80C93371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Cambria" w:hAnsi="Cambria" w:cs="Cambria"/>
      <w:b/>
      <w:bCs/>
      <w:kern w:val="1"/>
      <w:sz w:val="32"/>
      <w:szCs w:val="32"/>
    </w:rPr>
  </w:style>
  <w:style w:type="paragraph" w:styleId="2">
    <w:name w:val="heading 2"/>
    <w:basedOn w:val="a"/>
    <w:next w:val="a"/>
    <w:qFormat/>
    <w:pPr>
      <w:keepNext/>
      <w:numPr>
        <w:ilvl w:val="1"/>
        <w:numId w:val="1"/>
      </w:numPr>
      <w:spacing w:before="240" w:after="60"/>
      <w:outlineLvl w:val="1"/>
    </w:pPr>
    <w:rPr>
      <w:rFonts w:ascii="Cambria" w:hAnsi="Cambria" w:cs="Cambria"/>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ascii="Times New Roman" w:eastAsia="Times New Roman" w:hAnsi="Times New Roman" w:cs="Times New Roman"/>
      <w:b/>
      <w:i w:val="0"/>
    </w:rPr>
  </w:style>
  <w:style w:type="character" w:customStyle="1" w:styleId="WW8Num3z1">
    <w:name w:val="WW8Num3z1"/>
    <w:rPr>
      <w:rFonts w:ascii="Symbol" w:hAnsi="Symbol" w:cs="Symbol" w:hint="default"/>
      <w:b/>
      <w:i w:val="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0">
    <w:name w:val="Основной шрифт абзаца1"/>
  </w:style>
  <w:style w:type="character" w:customStyle="1" w:styleId="20">
    <w:name w:val="Заголовок 2 Знак"/>
    <w:rPr>
      <w:rFonts w:ascii="Cambria" w:hAnsi="Cambria" w:cs="Cambria"/>
      <w:b/>
      <w:bCs/>
      <w:i/>
      <w:iCs/>
      <w:sz w:val="28"/>
      <w:szCs w:val="28"/>
      <w:lang w:val="ru-RU" w:eastAsia="ar-SA" w:bidi="ar-SA"/>
    </w:rPr>
  </w:style>
  <w:style w:type="character" w:customStyle="1" w:styleId="30">
    <w:name w:val="Основной текст 3 Знак"/>
    <w:link w:val="31"/>
    <w:uiPriority w:val="99"/>
    <w:rPr>
      <w:sz w:val="16"/>
      <w:szCs w:val="16"/>
      <w:lang w:val="ru-RU" w:eastAsia="ar-SA" w:bidi="ar-SA"/>
    </w:rPr>
  </w:style>
  <w:style w:type="character" w:customStyle="1" w:styleId="a3">
    <w:name w:val="Нижний колонтитул Знак"/>
    <w:rPr>
      <w:sz w:val="24"/>
      <w:szCs w:val="24"/>
      <w:lang w:val="ru-RU" w:eastAsia="ar-SA" w:bidi="ar-SA"/>
    </w:rPr>
  </w:style>
  <w:style w:type="character" w:customStyle="1" w:styleId="32">
    <w:name w:val="Основной текст с отступом 3 Знак"/>
    <w:rPr>
      <w:sz w:val="16"/>
      <w:szCs w:val="16"/>
      <w:lang w:val="ru-RU" w:eastAsia="ar-SA" w:bidi="ar-SA"/>
    </w:rPr>
  </w:style>
  <w:style w:type="character" w:customStyle="1" w:styleId="a4">
    <w:name w:val="Основной текст Знак"/>
    <w:rPr>
      <w:sz w:val="24"/>
      <w:szCs w:val="24"/>
      <w:lang w:val="ru-RU" w:eastAsia="ar-SA" w:bidi="ar-SA"/>
    </w:rPr>
  </w:style>
  <w:style w:type="character" w:customStyle="1" w:styleId="a5">
    <w:name w:val="Текст выноски Знак"/>
    <w:rPr>
      <w:rFonts w:ascii="Tahoma" w:hAnsi="Tahoma" w:cs="Tahoma"/>
      <w:sz w:val="16"/>
      <w:szCs w:val="16"/>
    </w:rPr>
  </w:style>
  <w:style w:type="character" w:customStyle="1" w:styleId="11">
    <w:name w:val="Заголовок 1 Знак"/>
    <w:rPr>
      <w:rFonts w:ascii="Cambria" w:hAnsi="Cambria" w:cs="Cambria"/>
      <w:b/>
      <w:bCs/>
      <w:kern w:val="1"/>
      <w:sz w:val="32"/>
      <w:szCs w:val="32"/>
    </w:rPr>
  </w:style>
  <w:style w:type="character" w:customStyle="1" w:styleId="a6">
    <w:name w:val="Название Знак"/>
    <w:rPr>
      <w:sz w:val="28"/>
      <w:szCs w:val="24"/>
      <w:lang w:val="x-none"/>
    </w:rPr>
  </w:style>
  <w:style w:type="character" w:customStyle="1" w:styleId="21">
    <w:name w:val="Основной текст с отступом 2 Знак"/>
    <w:rPr>
      <w:sz w:val="24"/>
      <w:szCs w:val="24"/>
    </w:rPr>
  </w:style>
  <w:style w:type="character" w:customStyle="1" w:styleId="apple-converted-space">
    <w:name w:val="apple-converted-space"/>
    <w:basedOn w:val="10"/>
  </w:style>
  <w:style w:type="character" w:customStyle="1" w:styleId="calculatorpercentanswercalculatevalue">
    <w:name w:val="calculator_percent_answercalculatevalue"/>
  </w:style>
  <w:style w:type="character" w:customStyle="1" w:styleId="a7">
    <w:name w:val="Символ нумерации"/>
  </w:style>
  <w:style w:type="paragraph" w:styleId="a8">
    <w:name w:val="Title"/>
    <w:basedOn w:val="a"/>
    <w:next w:val="a9"/>
    <w:pPr>
      <w:keepNext/>
      <w:spacing w:before="240" w:after="120"/>
    </w:pPr>
    <w:rPr>
      <w:rFonts w:ascii="Arial" w:eastAsia="Microsoft YaHei" w:hAnsi="Arial" w:cs="Mangal"/>
      <w:sz w:val="28"/>
      <w:szCs w:val="28"/>
    </w:rPr>
  </w:style>
  <w:style w:type="paragraph" w:styleId="a9">
    <w:name w:val="Body Text"/>
    <w:basedOn w:val="a"/>
    <w:pPr>
      <w:spacing w:after="120"/>
    </w:pPr>
  </w:style>
  <w:style w:type="paragraph" w:styleId="aa">
    <w:name w:val="List"/>
    <w:basedOn w:val="a9"/>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с отступом 21"/>
    <w:basedOn w:val="a"/>
    <w:pPr>
      <w:spacing w:after="120" w:line="480" w:lineRule="auto"/>
      <w:ind w:left="283"/>
    </w:pPr>
  </w:style>
  <w:style w:type="paragraph" w:customStyle="1" w:styleId="14">
    <w:name w:val="Цитата1"/>
    <w:basedOn w:val="a"/>
    <w:pPr>
      <w:ind w:left="-1080" w:right="-365"/>
    </w:pPr>
  </w:style>
  <w:style w:type="paragraph" w:customStyle="1" w:styleId="ab">
    <w:name w:val="Тендерные данные"/>
    <w:basedOn w:val="a"/>
    <w:pPr>
      <w:tabs>
        <w:tab w:val="left" w:pos="1985"/>
      </w:tabs>
      <w:spacing w:before="120" w:after="60"/>
      <w:jc w:val="both"/>
    </w:pPr>
    <w:rPr>
      <w:b/>
      <w:szCs w:val="20"/>
    </w:rPr>
  </w:style>
  <w:style w:type="paragraph" w:customStyle="1" w:styleId="msonormalcxspmiddle">
    <w:name w:val="msonormalcxspmiddle"/>
    <w:basedOn w:val="a"/>
    <w:pPr>
      <w:spacing w:before="280" w:after="280"/>
    </w:pPr>
  </w:style>
  <w:style w:type="paragraph" w:styleId="ac">
    <w:name w:val="footer"/>
    <w:basedOn w:val="a"/>
    <w:pPr>
      <w:tabs>
        <w:tab w:val="center" w:pos="4677"/>
        <w:tab w:val="right" w:pos="9355"/>
      </w:tabs>
    </w:pPr>
  </w:style>
  <w:style w:type="paragraph" w:customStyle="1" w:styleId="310">
    <w:name w:val="Основной текст с отступом 31"/>
    <w:basedOn w:val="a"/>
    <w:pPr>
      <w:spacing w:after="120"/>
      <w:ind w:left="283"/>
    </w:pPr>
    <w:rPr>
      <w:sz w:val="16"/>
      <w:szCs w:val="16"/>
    </w:rPr>
  </w:style>
  <w:style w:type="paragraph" w:customStyle="1" w:styleId="311">
    <w:name w:val="Основной текст 31"/>
    <w:basedOn w:val="a"/>
    <w:pPr>
      <w:spacing w:after="120"/>
    </w:pPr>
    <w:rPr>
      <w:sz w:val="16"/>
      <w:szCs w:val="16"/>
    </w:rPr>
  </w:style>
  <w:style w:type="paragraph" w:customStyle="1" w:styleId="ad">
    <w:name w:val="Обычный.Нормальный абзац"/>
    <w:pPr>
      <w:widowControl w:val="0"/>
      <w:suppressAutoHyphens/>
      <w:autoSpaceDE w:val="0"/>
      <w:ind w:firstLine="709"/>
      <w:jc w:val="both"/>
    </w:pPr>
    <w:rPr>
      <w:sz w:val="24"/>
      <w:szCs w:val="24"/>
      <w:lang w:eastAsia="ar-SA"/>
    </w:rPr>
  </w:style>
  <w:style w:type="paragraph" w:customStyle="1" w:styleId="Iacaaiea">
    <w:name w:val="Iacaaiea"/>
    <w:basedOn w:val="a"/>
    <w:pPr>
      <w:tabs>
        <w:tab w:val="left" w:pos="426"/>
      </w:tabs>
      <w:spacing w:before="120" w:line="360" w:lineRule="atLeast"/>
      <w:jc w:val="center"/>
    </w:pPr>
    <w:rPr>
      <w:b/>
      <w:bCs/>
      <w:sz w:val="22"/>
      <w:szCs w:val="22"/>
    </w:rPr>
  </w:style>
  <w:style w:type="paragraph" w:styleId="ae">
    <w:name w:val="Balloon Text"/>
    <w:basedOn w:val="a"/>
    <w:rPr>
      <w:rFonts w:ascii="Tahoma" w:hAnsi="Tahoma" w:cs="Tahoma"/>
      <w:sz w:val="16"/>
      <w:szCs w:val="16"/>
    </w:rPr>
  </w:style>
  <w:style w:type="paragraph" w:styleId="af">
    <w:name w:val="Название"/>
    <w:basedOn w:val="a"/>
    <w:next w:val="af0"/>
    <w:qFormat/>
    <w:pPr>
      <w:jc w:val="center"/>
    </w:pPr>
    <w:rPr>
      <w:sz w:val="28"/>
      <w:lang w:val="x-none"/>
    </w:rPr>
  </w:style>
  <w:style w:type="paragraph" w:styleId="af0">
    <w:name w:val="Subtitle"/>
    <w:basedOn w:val="a8"/>
    <w:next w:val="a9"/>
    <w:qFormat/>
    <w:pPr>
      <w:jc w:val="center"/>
    </w:pPr>
    <w:rPr>
      <w:i/>
      <w:iCs/>
    </w:rPr>
  </w:style>
  <w:style w:type="paragraph" w:customStyle="1" w:styleId="ConsPlusNormal">
    <w:name w:val="ConsPlusNormal"/>
    <w:pPr>
      <w:suppressAutoHyphens/>
      <w:autoSpaceDE w:val="0"/>
      <w:ind w:firstLine="720"/>
    </w:pPr>
    <w:rPr>
      <w:rFonts w:ascii="Arial" w:hAnsi="Arial" w:cs="Arial"/>
      <w:sz w:val="24"/>
      <w:szCs w:val="24"/>
      <w:lang w:eastAsia="ar-SA"/>
    </w:rPr>
  </w:style>
  <w:style w:type="paragraph" w:styleId="af1">
    <w:name w:val="No Spacing"/>
    <w:basedOn w:val="a"/>
    <w:uiPriority w:val="1"/>
    <w:qFormat/>
    <w:rPr>
      <w:sz w:val="22"/>
      <w:szCs w:val="22"/>
      <w:lang w:val="en-US" w:eastAsia="en-US" w:bidi="en-US"/>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paragraph" w:customStyle="1" w:styleId="22">
    <w:name w:val="Основной текст2"/>
    <w:basedOn w:val="a"/>
    <w:rsid w:val="00A447EB"/>
    <w:pPr>
      <w:widowControl w:val="0"/>
      <w:shd w:val="clear" w:color="auto" w:fill="FFFFFF"/>
      <w:suppressAutoHyphens w:val="0"/>
      <w:spacing w:after="60" w:line="0" w:lineRule="atLeast"/>
      <w:jc w:val="center"/>
    </w:pPr>
    <w:rPr>
      <w:color w:val="000000"/>
      <w:sz w:val="22"/>
      <w:szCs w:val="22"/>
      <w:lang w:eastAsia="ru-RU"/>
    </w:rPr>
  </w:style>
  <w:style w:type="paragraph" w:styleId="31">
    <w:name w:val="Body Text 3"/>
    <w:basedOn w:val="a"/>
    <w:link w:val="30"/>
    <w:uiPriority w:val="99"/>
    <w:unhideWhenUsed/>
    <w:rsid w:val="00444794"/>
    <w:pPr>
      <w:widowControl w:val="0"/>
      <w:suppressAutoHyphens w:val="0"/>
      <w:autoSpaceDE w:val="0"/>
      <w:autoSpaceDN w:val="0"/>
      <w:adjustRightInd w:val="0"/>
      <w:spacing w:after="120"/>
    </w:pPr>
    <w:rPr>
      <w:sz w:val="16"/>
      <w:szCs w:val="16"/>
    </w:rPr>
  </w:style>
  <w:style w:type="character" w:customStyle="1" w:styleId="312">
    <w:name w:val="Основной текст 3 Знак1"/>
    <w:uiPriority w:val="99"/>
    <w:semiHidden/>
    <w:rsid w:val="00444794"/>
    <w:rPr>
      <w:sz w:val="16"/>
      <w:szCs w:val="16"/>
      <w:lang w:eastAsia="ar-SA"/>
    </w:rPr>
  </w:style>
  <w:style w:type="paragraph" w:customStyle="1" w:styleId="15">
    <w:name w:val="Обычный1"/>
    <w:rsid w:val="00444794"/>
    <w:pPr>
      <w:widowControl w:val="0"/>
      <w:snapToGrid w:val="0"/>
      <w:spacing w:line="300" w:lineRule="auto"/>
      <w:ind w:firstLine="720"/>
      <w:jc w:val="both"/>
    </w:pPr>
    <w:rPr>
      <w:sz w:val="24"/>
    </w:rPr>
  </w:style>
  <w:style w:type="paragraph" w:customStyle="1" w:styleId="23">
    <w:name w:val="Обычный2"/>
    <w:rsid w:val="00444794"/>
    <w:pPr>
      <w:widowControl w:val="0"/>
      <w:snapToGrid w:val="0"/>
      <w:spacing w:line="300" w:lineRule="auto"/>
      <w:ind w:firstLine="720"/>
      <w:jc w:val="both"/>
    </w:pPr>
    <w:rPr>
      <w:sz w:val="24"/>
    </w:rPr>
  </w:style>
  <w:style w:type="paragraph" w:customStyle="1" w:styleId="FR1">
    <w:name w:val="FR1"/>
    <w:rsid w:val="00444794"/>
    <w:pPr>
      <w:widowControl w:val="0"/>
      <w:snapToGrid w:val="0"/>
      <w:spacing w:before="700"/>
    </w:pPr>
    <w:rPr>
      <w:b/>
      <w:sz w:val="28"/>
    </w:rPr>
  </w:style>
  <w:style w:type="character" w:styleId="af4">
    <w:name w:val="Hyperlink"/>
    <w:rsid w:val="007A23C6"/>
    <w:rPr>
      <w:color w:val="000080"/>
      <w:u w:val="single"/>
      <w:lang/>
    </w:rPr>
  </w:style>
  <w:style w:type="character" w:customStyle="1" w:styleId="24">
    <w:name w:val="Основной текст (2)_"/>
    <w:rsid w:val="00EB7EA2"/>
    <w:rPr>
      <w:rFonts w:ascii="Arial" w:eastAsia="Arial" w:hAnsi="Arial" w:cs="Arial"/>
      <w:b w:val="0"/>
      <w:bCs w:val="0"/>
      <w:i w:val="0"/>
      <w:iCs w:val="0"/>
      <w:smallCaps w:val="0"/>
      <w:strike w:val="0"/>
      <w:sz w:val="17"/>
      <w:szCs w:val="17"/>
      <w:u w:val="none"/>
    </w:rPr>
  </w:style>
  <w:style w:type="character" w:customStyle="1" w:styleId="25">
    <w:name w:val="Основной текст (2)"/>
    <w:rsid w:val="00EB7EA2"/>
    <w:rPr>
      <w:rFonts w:ascii="Arial" w:eastAsia="Arial" w:hAnsi="Arial" w:cs="Arial"/>
      <w:b w:val="0"/>
      <w:bCs w:val="0"/>
      <w:i w:val="0"/>
      <w:iCs w:val="0"/>
      <w:smallCaps w:val="0"/>
      <w:strike w:val="0"/>
      <w:color w:val="000000"/>
      <w:spacing w:val="0"/>
      <w:w w:val="100"/>
      <w:position w:val="0"/>
      <w:sz w:val="17"/>
      <w:szCs w:val="17"/>
      <w:u w:val="none"/>
      <w:lang w:val="ru-RU" w:eastAsia="ru-RU" w:bidi="ru-RU"/>
    </w:rPr>
  </w:style>
  <w:style w:type="character" w:customStyle="1" w:styleId="26">
    <w:name w:val="Основной текст (2) + Курсив"/>
    <w:rsid w:val="00EB7EA2"/>
    <w:rPr>
      <w:rFonts w:ascii="Arial" w:eastAsia="Arial" w:hAnsi="Arial" w:cs="Arial"/>
      <w:b w:val="0"/>
      <w:bCs w:val="0"/>
      <w:i/>
      <w:iCs/>
      <w:smallCaps w:val="0"/>
      <w:strike w:val="0"/>
      <w:color w:val="000000"/>
      <w:spacing w:val="0"/>
      <w:w w:val="100"/>
      <w:position w:val="0"/>
      <w:sz w:val="17"/>
      <w:szCs w:val="17"/>
      <w:u w:val="none"/>
      <w:lang w:val="en-US" w:eastAsia="en-US" w:bidi="en-US"/>
    </w:rPr>
  </w:style>
  <w:style w:type="character" w:customStyle="1" w:styleId="27pt">
    <w:name w:val="Основной текст (2) + 7 pt;Не полужирный"/>
    <w:rsid w:val="00084BBC"/>
    <w:rPr>
      <w:rFonts w:ascii="Arial" w:eastAsia="Arial" w:hAnsi="Arial" w:cs="Arial"/>
      <w:b/>
      <w:bCs/>
      <w:i w:val="0"/>
      <w:iCs w:val="0"/>
      <w:smallCaps w:val="0"/>
      <w:strike w:val="0"/>
      <w:color w:val="000000"/>
      <w:spacing w:val="0"/>
      <w:w w:val="100"/>
      <w:position w:val="0"/>
      <w:sz w:val="14"/>
      <w:szCs w:val="1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18300">
      <w:bodyDiv w:val="1"/>
      <w:marLeft w:val="0"/>
      <w:marRight w:val="0"/>
      <w:marTop w:val="0"/>
      <w:marBottom w:val="0"/>
      <w:divBdr>
        <w:top w:val="none" w:sz="0" w:space="0" w:color="auto"/>
        <w:left w:val="none" w:sz="0" w:space="0" w:color="auto"/>
        <w:bottom w:val="none" w:sz="0" w:space="0" w:color="auto"/>
        <w:right w:val="none" w:sz="0" w:space="0" w:color="auto"/>
      </w:divBdr>
    </w:div>
    <w:div w:id="241531476">
      <w:bodyDiv w:val="1"/>
      <w:marLeft w:val="0"/>
      <w:marRight w:val="0"/>
      <w:marTop w:val="0"/>
      <w:marBottom w:val="0"/>
      <w:divBdr>
        <w:top w:val="none" w:sz="0" w:space="0" w:color="auto"/>
        <w:left w:val="none" w:sz="0" w:space="0" w:color="auto"/>
        <w:bottom w:val="none" w:sz="0" w:space="0" w:color="auto"/>
        <w:right w:val="none" w:sz="0" w:space="0" w:color="auto"/>
      </w:divBdr>
    </w:div>
    <w:div w:id="524906308">
      <w:bodyDiv w:val="1"/>
      <w:marLeft w:val="0"/>
      <w:marRight w:val="0"/>
      <w:marTop w:val="0"/>
      <w:marBottom w:val="0"/>
      <w:divBdr>
        <w:top w:val="none" w:sz="0" w:space="0" w:color="auto"/>
        <w:left w:val="none" w:sz="0" w:space="0" w:color="auto"/>
        <w:bottom w:val="none" w:sz="0" w:space="0" w:color="auto"/>
        <w:right w:val="none" w:sz="0" w:space="0" w:color="auto"/>
      </w:divBdr>
    </w:div>
    <w:div w:id="704449132">
      <w:bodyDiv w:val="1"/>
      <w:marLeft w:val="0"/>
      <w:marRight w:val="0"/>
      <w:marTop w:val="0"/>
      <w:marBottom w:val="0"/>
      <w:divBdr>
        <w:top w:val="none" w:sz="0" w:space="0" w:color="auto"/>
        <w:left w:val="none" w:sz="0" w:space="0" w:color="auto"/>
        <w:bottom w:val="none" w:sz="0" w:space="0" w:color="auto"/>
        <w:right w:val="none" w:sz="0" w:space="0" w:color="auto"/>
      </w:divBdr>
    </w:div>
    <w:div w:id="161266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70D9C-7997-4F5C-9529-9F28A169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3777</Words>
  <Characters>21532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2</cp:revision>
  <cp:lastPrinted>2019-11-22T03:53:00Z</cp:lastPrinted>
  <dcterms:created xsi:type="dcterms:W3CDTF">2026-05-22T03:18:00Z</dcterms:created>
  <dcterms:modified xsi:type="dcterms:W3CDTF">2026-05-22T03:18:00Z</dcterms:modified>
</cp:coreProperties>
</file>