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A87" w:rsidRPr="00E178A3" w:rsidRDefault="00F55BA5" w:rsidP="00E178A3">
      <w:pPr>
        <w:pStyle w:val="3"/>
        <w:shd w:val="clear" w:color="auto" w:fill="FFFFFF"/>
        <w:spacing w:before="0" w:line="285" w:lineRule="atLeast"/>
        <w:jc w:val="center"/>
        <w:rPr>
          <w:rFonts w:ascii="Times New Roman" w:hAnsi="Times New Roman" w:cs="Times New Roman"/>
          <w:i/>
          <w:color w:val="auto"/>
          <w:sz w:val="24"/>
          <w:szCs w:val="24"/>
        </w:rPr>
      </w:pPr>
      <w:r w:rsidRPr="00E178A3">
        <w:rPr>
          <w:rFonts w:ascii="Times New Roman" w:hAnsi="Times New Roman" w:cs="Times New Roman"/>
          <w:color w:val="auto"/>
          <w:sz w:val="24"/>
          <w:szCs w:val="24"/>
        </w:rPr>
        <w:t xml:space="preserve">ДОГОВОР № </w:t>
      </w:r>
    </w:p>
    <w:tbl>
      <w:tblPr>
        <w:tblW w:w="10138" w:type="dxa"/>
        <w:tblBorders>
          <w:insideH w:val="single" w:sz="4" w:space="0" w:color="auto"/>
        </w:tblBorders>
        <w:tblLayout w:type="fixed"/>
        <w:tblLook w:val="01E0" w:firstRow="1" w:lastRow="1" w:firstColumn="1" w:lastColumn="1" w:noHBand="0" w:noVBand="0"/>
      </w:tblPr>
      <w:tblGrid>
        <w:gridCol w:w="5069"/>
        <w:gridCol w:w="5069"/>
      </w:tblGrid>
      <w:tr w:rsidR="00E65A87" w:rsidRPr="0023717F" w:rsidTr="009D3304">
        <w:tc>
          <w:tcPr>
            <w:tcW w:w="5069" w:type="dxa"/>
            <w:hideMark/>
          </w:tcPr>
          <w:p w:rsidR="00E65A87" w:rsidRPr="0023717F" w:rsidRDefault="00E65A87" w:rsidP="00DF0DCA">
            <w:pPr>
              <w:spacing w:after="0" w:line="240" w:lineRule="auto"/>
              <w:jc w:val="both"/>
              <w:rPr>
                <w:rFonts w:ascii="Times New Roman" w:hAnsi="Times New Roman"/>
              </w:rPr>
            </w:pPr>
            <w:r w:rsidRPr="0023717F">
              <w:rPr>
                <w:rFonts w:ascii="Times New Roman" w:hAnsi="Times New Roman"/>
              </w:rPr>
              <w:t>г. Барнаул</w:t>
            </w:r>
          </w:p>
        </w:tc>
        <w:tc>
          <w:tcPr>
            <w:tcW w:w="5069" w:type="dxa"/>
            <w:hideMark/>
          </w:tcPr>
          <w:p w:rsidR="00E65A87" w:rsidRDefault="00E65A87" w:rsidP="00DF0DCA">
            <w:pPr>
              <w:spacing w:after="0" w:line="240" w:lineRule="auto"/>
              <w:jc w:val="both"/>
              <w:rPr>
                <w:rFonts w:ascii="Times New Roman" w:hAnsi="Times New Roman"/>
              </w:rPr>
            </w:pPr>
            <w:r w:rsidRPr="0023717F">
              <w:rPr>
                <w:rFonts w:ascii="Times New Roman" w:hAnsi="Times New Roman"/>
              </w:rPr>
              <w:t xml:space="preserve">                          </w:t>
            </w:r>
            <w:r w:rsidR="009D3304">
              <w:rPr>
                <w:rFonts w:ascii="Times New Roman" w:hAnsi="Times New Roman"/>
              </w:rPr>
              <w:t xml:space="preserve">           </w:t>
            </w:r>
            <w:r w:rsidRPr="0023717F">
              <w:rPr>
                <w:rFonts w:ascii="Times New Roman" w:hAnsi="Times New Roman"/>
              </w:rPr>
              <w:t xml:space="preserve"> </w:t>
            </w:r>
            <w:r w:rsidR="00FF4E2E">
              <w:rPr>
                <w:rFonts w:ascii="Times New Roman" w:hAnsi="Times New Roman"/>
              </w:rPr>
              <w:t xml:space="preserve">    </w:t>
            </w:r>
            <w:r w:rsidRPr="0023717F">
              <w:rPr>
                <w:rFonts w:ascii="Times New Roman" w:hAnsi="Times New Roman"/>
              </w:rPr>
              <w:t xml:space="preserve"> «</w:t>
            </w:r>
            <w:r w:rsidR="00B951AA">
              <w:rPr>
                <w:rFonts w:ascii="Times New Roman" w:hAnsi="Times New Roman"/>
              </w:rPr>
              <w:t xml:space="preserve">   </w:t>
            </w:r>
            <w:r w:rsidR="00304719">
              <w:rPr>
                <w:rFonts w:ascii="Times New Roman" w:hAnsi="Times New Roman"/>
              </w:rPr>
              <w:t xml:space="preserve">» </w:t>
            </w:r>
            <w:r w:rsidR="00B951AA">
              <w:rPr>
                <w:rFonts w:ascii="Times New Roman" w:hAnsi="Times New Roman"/>
              </w:rPr>
              <w:t>сентября</w:t>
            </w:r>
            <w:r w:rsidR="00F55BA5">
              <w:rPr>
                <w:rFonts w:ascii="Times New Roman" w:hAnsi="Times New Roman"/>
              </w:rPr>
              <w:t xml:space="preserve"> 202</w:t>
            </w:r>
            <w:r w:rsidR="0052259F">
              <w:rPr>
                <w:rFonts w:ascii="Times New Roman" w:hAnsi="Times New Roman"/>
              </w:rPr>
              <w:t>6</w:t>
            </w:r>
            <w:r w:rsidRPr="0023717F">
              <w:rPr>
                <w:rFonts w:ascii="Times New Roman" w:hAnsi="Times New Roman"/>
              </w:rPr>
              <w:t xml:space="preserve"> г.</w:t>
            </w:r>
          </w:p>
          <w:p w:rsidR="00E65A87" w:rsidRPr="0023717F" w:rsidRDefault="00E65A87" w:rsidP="00DF0DCA">
            <w:pPr>
              <w:spacing w:after="0" w:line="240" w:lineRule="auto"/>
              <w:jc w:val="both"/>
              <w:rPr>
                <w:rFonts w:ascii="Times New Roman" w:hAnsi="Times New Roman"/>
              </w:rPr>
            </w:pPr>
          </w:p>
        </w:tc>
      </w:tr>
    </w:tbl>
    <w:p w:rsidR="00E65A87" w:rsidRPr="004303C4" w:rsidRDefault="00B951AA" w:rsidP="00CA3BCF">
      <w:pPr>
        <w:tabs>
          <w:tab w:val="left" w:pos="900"/>
        </w:tabs>
        <w:spacing w:after="0" w:line="240" w:lineRule="auto"/>
        <w:ind w:firstLine="709"/>
        <w:jc w:val="both"/>
        <w:rPr>
          <w:iCs/>
        </w:rPr>
      </w:pPr>
      <w:r>
        <w:rPr>
          <w:rFonts w:ascii="Times New Roman" w:hAnsi="Times New Roman"/>
          <w:b/>
        </w:rPr>
        <w:t>_____</w:t>
      </w:r>
      <w:r w:rsidR="00F443F2" w:rsidRPr="00E178A3">
        <w:rPr>
          <w:rFonts w:ascii="Times New Roman" w:hAnsi="Times New Roman"/>
          <w:b/>
        </w:rPr>
        <w:t>,</w:t>
      </w:r>
      <w:r>
        <w:rPr>
          <w:rFonts w:ascii="Times New Roman" w:hAnsi="Times New Roman"/>
          <w:b/>
        </w:rPr>
        <w:t xml:space="preserve"> в лице _______, </w:t>
      </w:r>
      <w:r w:rsidR="00F443F2" w:rsidRPr="00E178A3">
        <w:rPr>
          <w:rFonts w:ascii="Times New Roman" w:hAnsi="Times New Roman"/>
        </w:rPr>
        <w:t xml:space="preserve"> именуемый в дальнейшем «Исполнитель», действующего на основании </w:t>
      </w:r>
      <w:r>
        <w:rPr>
          <w:rFonts w:ascii="Times New Roman" w:hAnsi="Times New Roman"/>
        </w:rPr>
        <w:t>______</w:t>
      </w:r>
      <w:r w:rsidR="00304719" w:rsidRPr="00E178A3">
        <w:rPr>
          <w:rFonts w:ascii="Times New Roman" w:hAnsi="Times New Roman"/>
        </w:rPr>
        <w:t xml:space="preserve">, </w:t>
      </w:r>
      <w:r w:rsidR="00CA3BCF" w:rsidRPr="00E178A3">
        <w:rPr>
          <w:rFonts w:ascii="Times New Roman" w:hAnsi="Times New Roman"/>
        </w:rPr>
        <w:t xml:space="preserve">и </w:t>
      </w:r>
      <w:r w:rsidR="00CA3BCF" w:rsidRPr="00E178A3">
        <w:rPr>
          <w:rFonts w:ascii="Times New Roman" w:hAnsi="Times New Roman"/>
          <w:b/>
        </w:rPr>
        <w:t>ФГБУ «ФЦТОЭ» Минздрава России (г. Барнаул)</w:t>
      </w:r>
      <w:r w:rsidR="00CA3BCF" w:rsidRPr="00E178A3">
        <w:rPr>
          <w:rFonts w:ascii="Times New Roman" w:hAnsi="Times New Roman"/>
        </w:rPr>
        <w:t>, именуемый в дальнейшем «Заказ</w:t>
      </w:r>
      <w:r w:rsidR="00304719" w:rsidRPr="00E178A3">
        <w:rPr>
          <w:rFonts w:ascii="Times New Roman" w:hAnsi="Times New Roman"/>
        </w:rPr>
        <w:t xml:space="preserve">чик», в лице </w:t>
      </w:r>
      <w:r w:rsidR="0052259F" w:rsidRPr="00E178A3">
        <w:rPr>
          <w:rFonts w:ascii="Times New Roman" w:hAnsi="Times New Roman"/>
        </w:rPr>
        <w:t>заместителя главного врача</w:t>
      </w:r>
      <w:r w:rsidR="0052259F" w:rsidRPr="00145FA4">
        <w:rPr>
          <w:rFonts w:ascii="Times New Roman" w:hAnsi="Times New Roman"/>
        </w:rPr>
        <w:t xml:space="preserve"> по экономическим вопросам </w:t>
      </w:r>
      <w:proofErr w:type="spellStart"/>
      <w:r w:rsidR="0052259F" w:rsidRPr="00145FA4">
        <w:rPr>
          <w:rFonts w:ascii="Times New Roman" w:hAnsi="Times New Roman"/>
        </w:rPr>
        <w:t>Рощипкина</w:t>
      </w:r>
      <w:proofErr w:type="spellEnd"/>
      <w:r w:rsidR="0052259F" w:rsidRPr="00145FA4">
        <w:rPr>
          <w:rFonts w:ascii="Times New Roman" w:hAnsi="Times New Roman"/>
        </w:rPr>
        <w:t xml:space="preserve"> Николая Николаевича, действующего на основании доверенности № 3 от 12.01.2026 г.</w:t>
      </w:r>
      <w:r w:rsidR="00CA3BCF" w:rsidRPr="00145FA4">
        <w:rPr>
          <w:rFonts w:ascii="Times New Roman" w:hAnsi="Times New Roman"/>
        </w:rPr>
        <w:t>, с другой сторон</w:t>
      </w:r>
      <w:r w:rsidR="0009553E" w:rsidRPr="00145FA4">
        <w:rPr>
          <w:rFonts w:ascii="Times New Roman" w:hAnsi="Times New Roman"/>
        </w:rPr>
        <w:t>ы, вместе</w:t>
      </w:r>
      <w:r w:rsidR="0009553E">
        <w:rPr>
          <w:rFonts w:ascii="Times New Roman" w:hAnsi="Times New Roman"/>
        </w:rPr>
        <w:t xml:space="preserve"> именуемые «Стороны», </w:t>
      </w:r>
      <w:r w:rsidR="00CA3BCF" w:rsidRPr="00CA3BCF">
        <w:rPr>
          <w:rFonts w:ascii="Times New Roman" w:hAnsi="Times New Roman"/>
        </w:rPr>
        <w:t xml:space="preserve">в соответствии с п.4 </w:t>
      </w:r>
      <w:r w:rsidR="00DF08E3">
        <w:rPr>
          <w:rFonts w:ascii="Times New Roman" w:hAnsi="Times New Roman"/>
        </w:rPr>
        <w:t>ч.1.</w:t>
      </w:r>
      <w:proofErr w:type="gramStart"/>
      <w:r w:rsidR="00DF08E3">
        <w:rPr>
          <w:rFonts w:ascii="Times New Roman" w:hAnsi="Times New Roman"/>
        </w:rPr>
        <w:t>ст</w:t>
      </w:r>
      <w:proofErr w:type="gramEnd"/>
      <w:r w:rsidR="00DF08E3">
        <w:rPr>
          <w:rFonts w:ascii="Times New Roman" w:hAnsi="Times New Roman"/>
        </w:rPr>
        <w:t xml:space="preserve"> 44-ФЗ от 05.04.2013г. «</w:t>
      </w:r>
      <w:r w:rsidR="00CA3BCF" w:rsidRPr="00CA3BCF">
        <w:rPr>
          <w:rFonts w:ascii="Times New Roman" w:hAnsi="Times New Roman"/>
        </w:rPr>
        <w:t>О контрактной системе в сфере закупок товаров, работ, услуг для обеспечения государстве</w:t>
      </w:r>
      <w:r w:rsidR="00F55BA5">
        <w:rPr>
          <w:rFonts w:ascii="Times New Roman" w:hAnsi="Times New Roman"/>
        </w:rPr>
        <w:t>нных и муниципальных нужд</w:t>
      </w:r>
      <w:r w:rsidR="002D14B0">
        <w:rPr>
          <w:rFonts w:ascii="Times New Roman" w:hAnsi="Times New Roman"/>
        </w:rPr>
        <w:t xml:space="preserve">» (ИКЗ </w:t>
      </w:r>
      <w:r w:rsidR="007B3CBE">
        <w:rPr>
          <w:rFonts w:ascii="Times New Roman" w:hAnsi="Times New Roman"/>
        </w:rPr>
        <w:t>–</w:t>
      </w:r>
      <w:r w:rsidR="008608CF">
        <w:rPr>
          <w:rFonts w:ascii="Times New Roman" w:hAnsi="Times New Roman"/>
        </w:rPr>
        <w:t xml:space="preserve"> </w:t>
      </w:r>
      <w:r w:rsidR="0052259F" w:rsidRPr="00472357">
        <w:rPr>
          <w:rFonts w:ascii="Times New Roman" w:hAnsi="Times New Roman"/>
          <w:shd w:val="clear" w:color="auto" w:fill="FFFFFF"/>
        </w:rPr>
        <w:t>261222513070022250100100040000000000</w:t>
      </w:r>
      <w:r w:rsidR="007B3CBE">
        <w:rPr>
          <w:rFonts w:ascii="Times New Roman" w:hAnsi="Times New Roman"/>
        </w:rPr>
        <w:t>)</w:t>
      </w:r>
      <w:r w:rsidR="00AF76D3">
        <w:rPr>
          <w:rFonts w:ascii="Times New Roman" w:hAnsi="Times New Roman"/>
        </w:rPr>
        <w:t>, заключили настоящий</w:t>
      </w:r>
      <w:r w:rsidR="00CA3BCF" w:rsidRPr="00CA3BCF">
        <w:rPr>
          <w:rFonts w:ascii="Times New Roman" w:hAnsi="Times New Roman"/>
        </w:rPr>
        <w:t xml:space="preserve"> договор о нижеследующем:</w:t>
      </w:r>
    </w:p>
    <w:p w:rsidR="00E65A87" w:rsidRPr="002677D4" w:rsidRDefault="00E65A87" w:rsidP="00E65A87">
      <w:pPr>
        <w:spacing w:after="0" w:line="240" w:lineRule="auto"/>
        <w:ind w:firstLine="711"/>
        <w:jc w:val="both"/>
        <w:rPr>
          <w:rFonts w:ascii="Times New Roman" w:hAnsi="Times New Roman"/>
          <w:color w:val="FF0000"/>
        </w:rPr>
      </w:pPr>
    </w:p>
    <w:p w:rsidR="00E65A87" w:rsidRPr="00504E30" w:rsidRDefault="00504E30" w:rsidP="00504E30">
      <w:pPr>
        <w:numPr>
          <w:ilvl w:val="0"/>
          <w:numId w:val="4"/>
        </w:numPr>
        <w:tabs>
          <w:tab w:val="left" w:pos="900"/>
        </w:tabs>
        <w:spacing w:after="0" w:line="240" w:lineRule="auto"/>
        <w:ind w:left="0" w:firstLine="709"/>
        <w:jc w:val="center"/>
        <w:rPr>
          <w:rFonts w:ascii="Times New Roman" w:hAnsi="Times New Roman"/>
        </w:rPr>
      </w:pPr>
      <w:r w:rsidRPr="00504E30">
        <w:rPr>
          <w:rFonts w:ascii="Times New Roman" w:hAnsi="Times New Roman"/>
        </w:rPr>
        <w:t>Предмет договора</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1.1. </w:t>
      </w:r>
      <w:r w:rsidRPr="003F414E">
        <w:rPr>
          <w:rFonts w:ascii="Times New Roman" w:hAnsi="Times New Roman" w:cs="Times New Roman"/>
          <w:sz w:val="22"/>
          <w:szCs w:val="22"/>
        </w:rPr>
        <w:t xml:space="preserve">Исполнитель по заданию Заказчика обязуется в установленный </w:t>
      </w:r>
      <w:r w:rsidR="001404E9" w:rsidRPr="003F414E">
        <w:rPr>
          <w:rFonts w:ascii="Times New Roman" w:hAnsi="Times New Roman" w:cs="Times New Roman"/>
          <w:sz w:val="22"/>
          <w:szCs w:val="22"/>
        </w:rPr>
        <w:t>договором</w:t>
      </w:r>
      <w:r w:rsidRPr="003F414E">
        <w:rPr>
          <w:rFonts w:ascii="Times New Roman" w:hAnsi="Times New Roman" w:cs="Times New Roman"/>
          <w:sz w:val="22"/>
          <w:szCs w:val="22"/>
        </w:rPr>
        <w:t xml:space="preserve"> срок оказать услуги </w:t>
      </w:r>
      <w:r w:rsidR="00B951AA" w:rsidRPr="00B951AA">
        <w:rPr>
          <w:rFonts w:ascii="Times New Roman" w:hAnsi="Times New Roman" w:cs="Times New Roman"/>
          <w:sz w:val="22"/>
          <w:szCs w:val="22"/>
        </w:rPr>
        <w:t>по очистке донных отложений и внутренн</w:t>
      </w:r>
      <w:r w:rsidR="00B951AA">
        <w:rPr>
          <w:rFonts w:ascii="Times New Roman" w:hAnsi="Times New Roman" w:cs="Times New Roman"/>
          <w:sz w:val="22"/>
          <w:szCs w:val="22"/>
        </w:rPr>
        <w:t>ей</w:t>
      </w:r>
      <w:r w:rsidR="00B951AA" w:rsidRPr="00B951AA">
        <w:rPr>
          <w:rFonts w:ascii="Times New Roman" w:hAnsi="Times New Roman" w:cs="Times New Roman"/>
          <w:sz w:val="22"/>
          <w:szCs w:val="22"/>
        </w:rPr>
        <w:t xml:space="preserve"> диагностик</w:t>
      </w:r>
      <w:r w:rsidR="00B951AA">
        <w:rPr>
          <w:rFonts w:ascii="Times New Roman" w:hAnsi="Times New Roman" w:cs="Times New Roman"/>
          <w:sz w:val="22"/>
          <w:szCs w:val="22"/>
        </w:rPr>
        <w:t>е</w:t>
      </w:r>
      <w:r w:rsidR="00B951AA" w:rsidRPr="00B951AA">
        <w:rPr>
          <w:rFonts w:ascii="Times New Roman" w:hAnsi="Times New Roman" w:cs="Times New Roman"/>
          <w:sz w:val="22"/>
          <w:szCs w:val="22"/>
        </w:rPr>
        <w:t xml:space="preserve"> резервуаров хранения дизельного топлива</w:t>
      </w:r>
      <w:r w:rsidR="003F414E" w:rsidRPr="003F414E">
        <w:rPr>
          <w:rFonts w:ascii="Times New Roman" w:hAnsi="Times New Roman" w:cs="Times New Roman"/>
          <w:sz w:val="22"/>
          <w:szCs w:val="22"/>
        </w:rPr>
        <w:t xml:space="preserve"> </w:t>
      </w:r>
      <w:r w:rsidRPr="003F414E">
        <w:rPr>
          <w:rFonts w:ascii="Times New Roman" w:hAnsi="Times New Roman" w:cs="Times New Roman"/>
          <w:sz w:val="22"/>
          <w:szCs w:val="22"/>
        </w:rPr>
        <w:t>Заказчика (далее - услуги</w:t>
      </w:r>
      <w:r w:rsidRPr="00904B8D">
        <w:rPr>
          <w:rFonts w:ascii="Times New Roman" w:hAnsi="Times New Roman" w:cs="Times New Roman"/>
          <w:sz w:val="22"/>
          <w:szCs w:val="22"/>
        </w:rPr>
        <w:t>), а Заказчик</w:t>
      </w:r>
      <w:r w:rsidRPr="006B667D">
        <w:rPr>
          <w:rFonts w:ascii="Times New Roman" w:hAnsi="Times New Roman" w:cs="Times New Roman"/>
          <w:sz w:val="22"/>
          <w:szCs w:val="22"/>
        </w:rPr>
        <w:t xml:space="preserve"> обязуется принять оказанные услуги и оплатить их. </w:t>
      </w:r>
    </w:p>
    <w:p w:rsidR="006B667D" w:rsidRPr="006B667D" w:rsidRDefault="006B667D" w:rsidP="00504E30">
      <w:pPr>
        <w:pStyle w:val="ConsPlusNormal"/>
        <w:ind w:firstLine="709"/>
        <w:jc w:val="both"/>
        <w:rPr>
          <w:rFonts w:ascii="Times New Roman" w:hAnsi="Times New Roman" w:cs="Times New Roman"/>
          <w:sz w:val="22"/>
          <w:szCs w:val="22"/>
        </w:rPr>
      </w:pPr>
    </w:p>
    <w:p w:rsidR="006B667D" w:rsidRPr="006B667D" w:rsidRDefault="00504E30" w:rsidP="00702E6E">
      <w:pPr>
        <w:pStyle w:val="ConsPlusNormal"/>
        <w:ind w:firstLine="709"/>
        <w:jc w:val="center"/>
        <w:rPr>
          <w:rFonts w:ascii="Times New Roman" w:hAnsi="Times New Roman" w:cs="Times New Roman"/>
          <w:sz w:val="22"/>
          <w:szCs w:val="22"/>
        </w:rPr>
      </w:pPr>
      <w:r>
        <w:rPr>
          <w:rFonts w:ascii="Times New Roman" w:hAnsi="Times New Roman" w:cs="Times New Roman"/>
          <w:sz w:val="22"/>
          <w:szCs w:val="22"/>
        </w:rPr>
        <w:t>2</w:t>
      </w:r>
      <w:r w:rsidR="006B667D" w:rsidRPr="006B667D">
        <w:rPr>
          <w:rFonts w:ascii="Times New Roman" w:hAnsi="Times New Roman" w:cs="Times New Roman"/>
          <w:sz w:val="22"/>
          <w:szCs w:val="22"/>
        </w:rPr>
        <w:t>. Условия оказания услуг</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2.1. Услуги оказываются Исполнителем в соответствии с требованиями технического задания (далее - ТЗ) (</w:t>
      </w:r>
      <w:hyperlink w:anchor="P525" w:history="1">
        <w:r w:rsidRPr="006B667D">
          <w:rPr>
            <w:rFonts w:ascii="Times New Roman" w:hAnsi="Times New Roman" w:cs="Times New Roman"/>
            <w:sz w:val="22"/>
            <w:szCs w:val="22"/>
          </w:rPr>
          <w:t>приложение N 1</w:t>
        </w:r>
      </w:hyperlink>
      <w:r w:rsidRPr="006B667D">
        <w:rPr>
          <w:rFonts w:ascii="Times New Roman" w:hAnsi="Times New Roman" w:cs="Times New Roman"/>
          <w:sz w:val="22"/>
          <w:szCs w:val="22"/>
        </w:rPr>
        <w:t>), являющегося неотъемлемой частью настоящего Контракта (Договора),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и (или) определяемыми заводами-</w:t>
      </w:r>
      <w:r w:rsidR="00352CA5">
        <w:rPr>
          <w:rFonts w:ascii="Times New Roman" w:hAnsi="Times New Roman" w:cs="Times New Roman"/>
          <w:sz w:val="22"/>
          <w:szCs w:val="22"/>
        </w:rPr>
        <w:t>изготовителями основных изделий</w:t>
      </w:r>
      <w:r w:rsidRPr="006B667D">
        <w:rPr>
          <w:rFonts w:ascii="Times New Roman" w:hAnsi="Times New Roman" w:cs="Times New Roman"/>
          <w:sz w:val="22"/>
          <w:szCs w:val="22"/>
        </w:rPr>
        <w:t>.</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2.2. Сроки оказания услуг определяются в пункте 4.1., 4.2. настоящего Контракта (Договора).</w:t>
      </w:r>
    </w:p>
    <w:p w:rsidR="006B667D" w:rsidRPr="006B667D" w:rsidRDefault="006B667D" w:rsidP="00504E30">
      <w:pPr>
        <w:pStyle w:val="ConsPlusNormal"/>
        <w:ind w:firstLine="709"/>
        <w:jc w:val="both"/>
        <w:rPr>
          <w:rFonts w:ascii="Times New Roman" w:hAnsi="Times New Roman" w:cs="Times New Roman"/>
          <w:sz w:val="22"/>
          <w:szCs w:val="22"/>
        </w:rPr>
      </w:pPr>
    </w:p>
    <w:p w:rsidR="006B667D" w:rsidRPr="006B667D" w:rsidRDefault="00504E30" w:rsidP="00702E6E">
      <w:pPr>
        <w:pStyle w:val="ConsPlusNormal"/>
        <w:ind w:firstLine="709"/>
        <w:jc w:val="center"/>
        <w:rPr>
          <w:rFonts w:ascii="Times New Roman" w:hAnsi="Times New Roman" w:cs="Times New Roman"/>
          <w:sz w:val="22"/>
          <w:szCs w:val="22"/>
        </w:rPr>
      </w:pPr>
      <w:r>
        <w:rPr>
          <w:rFonts w:ascii="Times New Roman" w:hAnsi="Times New Roman" w:cs="Times New Roman"/>
          <w:sz w:val="22"/>
          <w:szCs w:val="22"/>
        </w:rPr>
        <w:t>3</w:t>
      </w:r>
      <w:r w:rsidR="006B667D" w:rsidRPr="006B667D">
        <w:rPr>
          <w:rFonts w:ascii="Times New Roman" w:hAnsi="Times New Roman" w:cs="Times New Roman"/>
          <w:sz w:val="22"/>
          <w:szCs w:val="22"/>
        </w:rPr>
        <w:t>. Взаимодействие Сторон</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3.1. Исполнитель вправе:</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а) привлекать к выполнению настоящего Контракта (Договора) соисполнителей.</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Невыполнение соисполнителем обязательств перед Исполнителем не освобождает Исполнителя от выполнения условий настоящего Контракта (Договора); </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б) требовать своевременной оплаты на условиях, установленных Контрактом (Договором), надлежащим образом оказанных и принятых Заказчиком услуг;</w:t>
      </w:r>
      <w:bookmarkStart w:id="0" w:name="P62"/>
      <w:bookmarkEnd w:id="0"/>
      <w:r w:rsidRPr="006B667D">
        <w:rPr>
          <w:rFonts w:ascii="Times New Roman" w:hAnsi="Times New Roman" w:cs="Times New Roman"/>
          <w:sz w:val="22"/>
          <w:szCs w:val="22"/>
        </w:rPr>
        <w:t xml:space="preserve">  </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в) принять решение об одностороннем отказе от исполнения настоящего Контракта (Договора) в соответствии с гражданским законодательством; </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г) по согласованию с Заказчиком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(Договоре);</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д) требовать возмещения убытков, уплаты неустоек (штрафов, пеней) в соответствии с </w:t>
      </w:r>
      <w:hyperlink w:anchor="P326" w:history="1">
        <w:r w:rsidRPr="006B667D">
          <w:rPr>
            <w:rFonts w:ascii="Times New Roman" w:hAnsi="Times New Roman" w:cs="Times New Roman"/>
            <w:sz w:val="22"/>
            <w:szCs w:val="22"/>
          </w:rPr>
          <w:t>разделом X</w:t>
        </w:r>
      </w:hyperlink>
      <w:r w:rsidRPr="006B667D">
        <w:rPr>
          <w:rFonts w:ascii="Times New Roman" w:hAnsi="Times New Roman" w:cs="Times New Roman"/>
          <w:sz w:val="22"/>
          <w:szCs w:val="22"/>
        </w:rPr>
        <w:t xml:space="preserve"> настоящего Контракта (Договора);</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3.2. Исполнитель обязан: </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а) оказать услуги в соответствии с ТЗ в предусмотренный настоящим Контрактом (Договором) срок;</w:t>
      </w:r>
    </w:p>
    <w:p w:rsidR="006B667D" w:rsidRPr="006B667D" w:rsidRDefault="006B667D" w:rsidP="00504E30">
      <w:pPr>
        <w:pStyle w:val="ConsPlusNormal"/>
        <w:ind w:firstLine="709"/>
        <w:jc w:val="both"/>
        <w:rPr>
          <w:rFonts w:ascii="Times New Roman" w:hAnsi="Times New Roman" w:cs="Times New Roman"/>
          <w:sz w:val="22"/>
          <w:szCs w:val="22"/>
        </w:rPr>
      </w:pPr>
      <w:bookmarkStart w:id="1" w:name="P77"/>
      <w:bookmarkEnd w:id="1"/>
      <w:r w:rsidRPr="006B667D">
        <w:rPr>
          <w:rFonts w:ascii="Times New Roman" w:hAnsi="Times New Roman" w:cs="Times New Roman"/>
          <w:sz w:val="22"/>
          <w:szCs w:val="22"/>
        </w:rPr>
        <w:t>б) предоставлять Заказчику по его требованию документы, относящиеся к предмету настоящего Контракта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(Договора);</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в)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(Договоре), а также телеграммой либо посредством факсимильной связи, либо по адресу электронной почты, </w:t>
      </w:r>
      <w:r w:rsidRPr="006B667D">
        <w:rPr>
          <w:rFonts w:ascii="Times New Roman" w:hAnsi="Times New Roman" w:cs="Times New Roman"/>
          <w:sz w:val="22"/>
          <w:szCs w:val="22"/>
        </w:rPr>
        <w:lastRenderedPageBreak/>
        <w:t xml:space="preserve">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(Договором);</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д) обеспечить за свой счет устранение недостатков, выявленных при приемке Заказчиком услуг.</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3.2.1. Исполнитель подтверждает соответствие требованиям, установленным к участникам закупок ст. 31 ФЗ № 44 от 05.04.2013г. «О контрактной системе в сфере закупок товаров, работ, услуг для обеспечения государственных и муниципальных нужд».</w:t>
      </w:r>
    </w:p>
    <w:p w:rsidR="006B667D" w:rsidRPr="006B667D" w:rsidRDefault="006B667D" w:rsidP="00504E30">
      <w:pPr>
        <w:pStyle w:val="ConsPlusNormal"/>
        <w:ind w:firstLine="709"/>
        <w:jc w:val="both"/>
        <w:rPr>
          <w:rFonts w:ascii="Times New Roman" w:hAnsi="Times New Roman" w:cs="Times New Roman"/>
          <w:sz w:val="22"/>
          <w:szCs w:val="22"/>
        </w:rPr>
      </w:pPr>
      <w:bookmarkStart w:id="2" w:name="P84"/>
      <w:bookmarkEnd w:id="2"/>
      <w:r w:rsidRPr="006B667D">
        <w:rPr>
          <w:rFonts w:ascii="Times New Roman" w:hAnsi="Times New Roman" w:cs="Times New Roman"/>
          <w:sz w:val="22"/>
          <w:szCs w:val="22"/>
        </w:rPr>
        <w:t>3.3. Заказчик вправе:</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а) требовать от Исполнителя надлежащего исполнения обязательств, установленных Контрактом (Договором);</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б) требовать от Исполнителя своевременного устранения недостатков, выявленных как в ходе приемки, так и в течение гарантийного периода;</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в) проверять ход и качество выполнения Исполнителем условий настоящего Контракта (Договора) без вмешательства в оперативно-хозяйственную деятельность Исполнителя;</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г) требовать возмещения убытков в соответствии с </w:t>
      </w:r>
      <w:hyperlink w:anchor="P326" w:history="1">
        <w:r w:rsidRPr="006B667D">
          <w:rPr>
            <w:rFonts w:ascii="Times New Roman" w:hAnsi="Times New Roman" w:cs="Times New Roman"/>
            <w:sz w:val="22"/>
            <w:szCs w:val="22"/>
          </w:rPr>
          <w:t>разделом X</w:t>
        </w:r>
      </w:hyperlink>
      <w:r w:rsidRPr="006B667D">
        <w:rPr>
          <w:rFonts w:ascii="Times New Roman" w:hAnsi="Times New Roman" w:cs="Times New Roman"/>
          <w:sz w:val="22"/>
          <w:szCs w:val="22"/>
        </w:rPr>
        <w:t xml:space="preserve"> настоящего Контракта (Договора), причиненных по вине Исполнителя;</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д) предложить увеличить или уменьшить в процессе исполнения настоящего Контракта (Договора) объем оказываемых услуг, предусмотренных Контрактом (Договором), не более чем на десять процентов в порядке и на условиях, установленных Федеральным </w:t>
      </w:r>
      <w:hyperlink r:id="rId7" w:history="1">
        <w:r w:rsidRPr="006B667D">
          <w:rPr>
            <w:rFonts w:ascii="Times New Roman" w:hAnsi="Times New Roman" w:cs="Times New Roman"/>
            <w:sz w:val="22"/>
            <w:szCs w:val="22"/>
          </w:rPr>
          <w:t>законом</w:t>
        </w:r>
      </w:hyperlink>
      <w:r w:rsidRPr="006B667D">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6B667D" w:rsidRPr="006B667D" w:rsidRDefault="006B667D" w:rsidP="00504E30">
      <w:pPr>
        <w:pStyle w:val="ConsPlusNormal"/>
        <w:ind w:firstLine="709"/>
        <w:jc w:val="both"/>
        <w:rPr>
          <w:rFonts w:ascii="Times New Roman" w:hAnsi="Times New Roman" w:cs="Times New Roman"/>
          <w:sz w:val="22"/>
          <w:szCs w:val="22"/>
        </w:rPr>
      </w:pPr>
      <w:bookmarkStart w:id="3" w:name="P122"/>
      <w:bookmarkEnd w:id="3"/>
      <w:r w:rsidRPr="006B667D">
        <w:rPr>
          <w:rFonts w:ascii="Times New Roman" w:hAnsi="Times New Roman" w:cs="Times New Roman"/>
          <w:sz w:val="22"/>
          <w:szCs w:val="22"/>
        </w:rPr>
        <w:t>е) принять решение об одностороннем отказе от исполнения настоящего Контракта (Договора) в соответствии с гражданским законодательством;</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ж) до принятия решения об одностороннем отказе от исполнения Контракта (Договора) провести экспертизу оказанных услуг с привлечением экспертов, экспертных организаций, выбор которых осуществляется в соответствии с Федеральным </w:t>
      </w:r>
      <w:hyperlink r:id="rId8" w:history="1">
        <w:r w:rsidRPr="006B667D">
          <w:rPr>
            <w:rFonts w:ascii="Times New Roman" w:hAnsi="Times New Roman" w:cs="Times New Roman"/>
            <w:sz w:val="22"/>
            <w:szCs w:val="22"/>
          </w:rPr>
          <w:t>законом</w:t>
        </w:r>
      </w:hyperlink>
      <w:r w:rsidRPr="006B667D">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3.4. Заказчик обязан:</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а) принять и оплатить оказанные услуги в соответствии с настоящим Контрактом (Договором);</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б) обеспечить контроль за исполнением Контракта (Договора), в том числе на отдельных этапах его исполнения;</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в) в случае принятия решения об одностороннем отказе от исполнения настоящего Контракта (договора)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Контракте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 </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г) провести экспертизу оказанных услуг для проверки их соответствия условиям Контракта (Договора) в соответствии с Федеральным </w:t>
      </w:r>
      <w:hyperlink r:id="rId9" w:history="1">
        <w:r w:rsidRPr="006B667D">
          <w:rPr>
            <w:rFonts w:ascii="Times New Roman" w:hAnsi="Times New Roman" w:cs="Times New Roman"/>
            <w:sz w:val="22"/>
            <w:szCs w:val="22"/>
          </w:rPr>
          <w:t>законом</w:t>
        </w:r>
      </w:hyperlink>
      <w:r w:rsidRPr="006B667D">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д) требовать уплаты неустоек (штрафов, пеней) в соответствии с </w:t>
      </w:r>
      <w:hyperlink w:anchor="P326" w:history="1">
        <w:r w:rsidRPr="006B667D">
          <w:rPr>
            <w:rFonts w:ascii="Times New Roman" w:hAnsi="Times New Roman" w:cs="Times New Roman"/>
            <w:sz w:val="22"/>
            <w:szCs w:val="22"/>
          </w:rPr>
          <w:t>разделом X</w:t>
        </w:r>
      </w:hyperlink>
      <w:r w:rsidRPr="006B667D">
        <w:rPr>
          <w:rFonts w:ascii="Times New Roman" w:hAnsi="Times New Roman" w:cs="Times New Roman"/>
          <w:sz w:val="22"/>
          <w:szCs w:val="22"/>
        </w:rPr>
        <w:t xml:space="preserve"> настоящего Контракта (Договора).</w:t>
      </w:r>
    </w:p>
    <w:p w:rsidR="006B667D" w:rsidRPr="006B667D" w:rsidRDefault="006B667D" w:rsidP="00504E30">
      <w:pPr>
        <w:pStyle w:val="ConsPlusNormal"/>
        <w:ind w:firstLine="709"/>
        <w:jc w:val="both"/>
        <w:rPr>
          <w:rFonts w:ascii="Times New Roman" w:hAnsi="Times New Roman" w:cs="Times New Roman"/>
          <w:sz w:val="22"/>
          <w:szCs w:val="22"/>
        </w:rPr>
      </w:pPr>
    </w:p>
    <w:p w:rsidR="006B667D" w:rsidRPr="006B667D" w:rsidRDefault="00045644" w:rsidP="00702E6E">
      <w:pPr>
        <w:pStyle w:val="ConsPlusNormal"/>
        <w:ind w:firstLine="709"/>
        <w:jc w:val="center"/>
        <w:rPr>
          <w:rFonts w:ascii="Times New Roman" w:hAnsi="Times New Roman" w:cs="Times New Roman"/>
          <w:sz w:val="22"/>
          <w:szCs w:val="22"/>
        </w:rPr>
      </w:pPr>
      <w:r>
        <w:rPr>
          <w:rFonts w:ascii="Times New Roman" w:hAnsi="Times New Roman" w:cs="Times New Roman"/>
          <w:sz w:val="22"/>
          <w:szCs w:val="22"/>
        </w:rPr>
        <w:t>4</w:t>
      </w:r>
      <w:r w:rsidR="006B667D" w:rsidRPr="006B667D">
        <w:rPr>
          <w:rFonts w:ascii="Times New Roman" w:hAnsi="Times New Roman" w:cs="Times New Roman"/>
          <w:sz w:val="22"/>
          <w:szCs w:val="22"/>
        </w:rPr>
        <w:t>. Сроки оказания услуг</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4.1. Начало оказания услуг </w:t>
      </w:r>
      <w:r w:rsidR="0052259F">
        <w:rPr>
          <w:rFonts w:ascii="Times New Roman" w:hAnsi="Times New Roman" w:cs="Times New Roman"/>
          <w:sz w:val="22"/>
          <w:szCs w:val="22"/>
        </w:rPr>
        <w:t>–</w:t>
      </w:r>
      <w:r w:rsidRPr="006B667D">
        <w:rPr>
          <w:rFonts w:ascii="Times New Roman" w:hAnsi="Times New Roman" w:cs="Times New Roman"/>
          <w:sz w:val="22"/>
          <w:szCs w:val="22"/>
        </w:rPr>
        <w:t xml:space="preserve"> </w:t>
      </w:r>
      <w:r w:rsidR="0052259F">
        <w:rPr>
          <w:rFonts w:ascii="Times New Roman" w:hAnsi="Times New Roman" w:cs="Times New Roman"/>
          <w:sz w:val="22"/>
          <w:szCs w:val="22"/>
        </w:rPr>
        <w:t xml:space="preserve">в течение </w:t>
      </w:r>
      <w:r w:rsidR="0072603A">
        <w:rPr>
          <w:rFonts w:ascii="Times New Roman" w:hAnsi="Times New Roman" w:cs="Times New Roman"/>
          <w:sz w:val="22"/>
          <w:szCs w:val="22"/>
        </w:rPr>
        <w:t>20</w:t>
      </w:r>
      <w:r w:rsidR="00AB4CFF" w:rsidRPr="00AB4CFF">
        <w:rPr>
          <w:rFonts w:ascii="Times New Roman" w:hAnsi="Times New Roman" w:cs="Times New Roman"/>
          <w:color w:val="000000"/>
          <w:sz w:val="22"/>
          <w:szCs w:val="22"/>
        </w:rPr>
        <w:t xml:space="preserve"> календарных дней</w:t>
      </w:r>
      <w:r w:rsidR="00AB4CFF">
        <w:rPr>
          <w:color w:val="000000"/>
        </w:rPr>
        <w:t xml:space="preserve"> </w:t>
      </w:r>
      <w:proofErr w:type="gramStart"/>
      <w:r w:rsidRPr="006B667D">
        <w:rPr>
          <w:rFonts w:ascii="Times New Roman" w:hAnsi="Times New Roman" w:cs="Times New Roman"/>
          <w:sz w:val="22"/>
          <w:szCs w:val="22"/>
        </w:rPr>
        <w:t>с даты заключения</w:t>
      </w:r>
      <w:proofErr w:type="gramEnd"/>
      <w:r w:rsidRPr="006B667D">
        <w:rPr>
          <w:rFonts w:ascii="Times New Roman" w:hAnsi="Times New Roman" w:cs="Times New Roman"/>
          <w:sz w:val="22"/>
          <w:szCs w:val="22"/>
        </w:rPr>
        <w:t xml:space="preserve"> н</w:t>
      </w:r>
      <w:r w:rsidR="0052259F">
        <w:rPr>
          <w:rFonts w:ascii="Times New Roman" w:hAnsi="Times New Roman" w:cs="Times New Roman"/>
          <w:sz w:val="22"/>
          <w:szCs w:val="22"/>
        </w:rPr>
        <w:t>астоящего Контракта (Договора)</w:t>
      </w:r>
      <w:r w:rsidRPr="006B667D">
        <w:rPr>
          <w:rFonts w:ascii="Times New Roman" w:hAnsi="Times New Roman" w:cs="Times New Roman"/>
          <w:sz w:val="22"/>
          <w:szCs w:val="22"/>
        </w:rPr>
        <w:t>.</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4.2. Датой исполнения Исполнителем обязательств по настоящему Контракту (Договору) считается дата подписания Сторонами акта сдачи-приемки оказанных услуг.</w:t>
      </w:r>
    </w:p>
    <w:p w:rsidR="006B667D" w:rsidRPr="006B667D" w:rsidRDefault="006B667D" w:rsidP="00504E30">
      <w:pPr>
        <w:pStyle w:val="ConsPlusNormal"/>
        <w:ind w:firstLine="709"/>
        <w:jc w:val="both"/>
        <w:rPr>
          <w:rFonts w:ascii="Times New Roman" w:hAnsi="Times New Roman" w:cs="Times New Roman"/>
          <w:sz w:val="22"/>
          <w:szCs w:val="22"/>
        </w:rPr>
      </w:pPr>
    </w:p>
    <w:p w:rsidR="006B667D" w:rsidRPr="006B667D" w:rsidRDefault="00CB4C28" w:rsidP="00702E6E">
      <w:pPr>
        <w:pStyle w:val="ConsPlusNormal"/>
        <w:ind w:firstLine="709"/>
        <w:jc w:val="center"/>
        <w:rPr>
          <w:rFonts w:ascii="Times New Roman" w:hAnsi="Times New Roman" w:cs="Times New Roman"/>
          <w:sz w:val="22"/>
          <w:szCs w:val="22"/>
        </w:rPr>
      </w:pPr>
      <w:r>
        <w:rPr>
          <w:rFonts w:ascii="Times New Roman" w:hAnsi="Times New Roman" w:cs="Times New Roman"/>
          <w:sz w:val="22"/>
          <w:szCs w:val="22"/>
        </w:rPr>
        <w:lastRenderedPageBreak/>
        <w:t>5</w:t>
      </w:r>
      <w:r w:rsidR="006B667D" w:rsidRPr="006B667D">
        <w:rPr>
          <w:rFonts w:ascii="Times New Roman" w:hAnsi="Times New Roman" w:cs="Times New Roman"/>
          <w:sz w:val="22"/>
          <w:szCs w:val="22"/>
        </w:rPr>
        <w:t>. Порядок сдачи и приемки оказанных услуг</w:t>
      </w:r>
    </w:p>
    <w:p w:rsidR="006B667D" w:rsidRPr="006B667D" w:rsidRDefault="006B667D" w:rsidP="00504E30">
      <w:pPr>
        <w:pStyle w:val="ConsPlusNormal"/>
        <w:ind w:firstLine="709"/>
        <w:jc w:val="both"/>
        <w:rPr>
          <w:rFonts w:ascii="Times New Roman" w:hAnsi="Times New Roman" w:cs="Times New Roman"/>
          <w:sz w:val="22"/>
          <w:szCs w:val="22"/>
        </w:rPr>
      </w:pPr>
      <w:bookmarkStart w:id="4" w:name="P164"/>
      <w:bookmarkEnd w:id="4"/>
      <w:r w:rsidRPr="006B667D">
        <w:rPr>
          <w:rFonts w:ascii="Times New Roman" w:hAnsi="Times New Roman" w:cs="Times New Roman"/>
          <w:sz w:val="22"/>
          <w:szCs w:val="22"/>
        </w:rPr>
        <w:t>5.1. За 1 день до окончания срока оказания услуг (этапа услуг) Исполнитель обязан в письменной форме уведомить Заказчика о готовности оказываемых услуг (этапа услуг) к сдаче.</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Уведомление Исполнителя о готовности оказываемых услуг (этапа услуг) к сдаче должно быть подписано руководителем Исполнителя (иным уполномоченным лицом). Вместе с уведомлением Исполнитель представляет Заказчику акт сдачи-приемки оказанных услуг (этапа услуг) в  двух экземплярах. </w:t>
      </w:r>
    </w:p>
    <w:p w:rsidR="006B667D" w:rsidRPr="006B667D" w:rsidRDefault="007F6638" w:rsidP="00504E3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5.2. Заказчик в течение </w:t>
      </w:r>
      <w:r w:rsidR="006B667D" w:rsidRPr="006B667D">
        <w:rPr>
          <w:rFonts w:ascii="Times New Roman" w:hAnsi="Times New Roman" w:cs="Times New Roman"/>
          <w:sz w:val="22"/>
          <w:szCs w:val="22"/>
        </w:rPr>
        <w:t xml:space="preserve">3 дней со дня получения акта сдачи-приемки оказанных услуг (этапа услуг) и отчетных документов, указанных в </w:t>
      </w:r>
      <w:hyperlink w:anchor="P164" w:history="1">
        <w:r w:rsidR="006B667D" w:rsidRPr="006B667D">
          <w:rPr>
            <w:rFonts w:ascii="Times New Roman" w:hAnsi="Times New Roman" w:cs="Times New Roman"/>
            <w:sz w:val="22"/>
            <w:szCs w:val="22"/>
          </w:rPr>
          <w:t>пункте 5.1</w:t>
        </w:r>
      </w:hyperlink>
      <w:r w:rsidR="006B667D" w:rsidRPr="006B667D">
        <w:rPr>
          <w:rFonts w:ascii="Times New Roman" w:hAnsi="Times New Roman" w:cs="Times New Roman"/>
          <w:sz w:val="22"/>
          <w:szCs w:val="22"/>
        </w:rPr>
        <w:t xml:space="preserve"> настоящего Контракта (Договора), осуществляет проверку оказанных Исполнителем услуг (этапа услуг) по Контракту (Договору) на предмет соответствия оказанных услуг требованиям и условиям Контракта (Договора), принимает оказанные услуги, передает Исполнителю подписанный со своей стороны акт сдачи-приемки оказанных услуг (этапа услуг) по Контракту (Договору) или отказывает в приемке, направляя мотивированный отказ от приемки услуг.</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5.3. Для проверки результатов оказанных услуг в части их соответствия условиям Контракта (Договора)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w:t>
      </w:r>
      <w:hyperlink r:id="rId10" w:history="1">
        <w:r w:rsidRPr="006B667D">
          <w:rPr>
            <w:rFonts w:ascii="Times New Roman" w:hAnsi="Times New Roman" w:cs="Times New Roman"/>
            <w:sz w:val="22"/>
            <w:szCs w:val="22"/>
          </w:rPr>
          <w:t>законом</w:t>
        </w:r>
      </w:hyperlink>
      <w:r w:rsidRPr="006B667D">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5.4. В случае отказа Заказчика от приемки услуг им составляется акт с перечнем выявленных недостатков и с указанием сроков их устранения. Указанный акт в течение одного рабочего дня с даты его подписания направляется Заказчиком Исполнителю.</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Выявленные недостатки устраняются Исполнителем за его счет.</w:t>
      </w:r>
    </w:p>
    <w:p w:rsidR="006B667D" w:rsidRPr="006B667D" w:rsidRDefault="006B667D" w:rsidP="00504E30">
      <w:pPr>
        <w:pStyle w:val="ConsPlusNormal"/>
        <w:ind w:firstLine="709"/>
        <w:jc w:val="both"/>
        <w:rPr>
          <w:rFonts w:ascii="Times New Roman" w:hAnsi="Times New Roman" w:cs="Times New Roman"/>
          <w:sz w:val="22"/>
          <w:szCs w:val="22"/>
        </w:rPr>
      </w:pPr>
    </w:p>
    <w:p w:rsidR="006B667D" w:rsidRPr="006B667D" w:rsidRDefault="00CB4C28" w:rsidP="00702E6E">
      <w:pPr>
        <w:pStyle w:val="ConsPlusNormal"/>
        <w:ind w:firstLine="709"/>
        <w:jc w:val="center"/>
        <w:rPr>
          <w:rFonts w:ascii="Times New Roman" w:hAnsi="Times New Roman" w:cs="Times New Roman"/>
          <w:sz w:val="22"/>
          <w:szCs w:val="22"/>
        </w:rPr>
      </w:pPr>
      <w:r>
        <w:rPr>
          <w:rFonts w:ascii="Times New Roman" w:hAnsi="Times New Roman" w:cs="Times New Roman"/>
          <w:sz w:val="22"/>
          <w:szCs w:val="22"/>
        </w:rPr>
        <w:t>6</w:t>
      </w:r>
      <w:r w:rsidR="006B667D" w:rsidRPr="006B667D">
        <w:rPr>
          <w:rFonts w:ascii="Times New Roman" w:hAnsi="Times New Roman" w:cs="Times New Roman"/>
          <w:sz w:val="22"/>
          <w:szCs w:val="22"/>
        </w:rPr>
        <w:t>. Цена Контракта (Договора) и порядок расчетов</w:t>
      </w:r>
    </w:p>
    <w:p w:rsidR="006B667D" w:rsidRPr="006B667D" w:rsidRDefault="006B667D" w:rsidP="00504E30">
      <w:pPr>
        <w:pStyle w:val="ConsPlusNormal"/>
        <w:ind w:firstLine="709"/>
        <w:jc w:val="both"/>
        <w:rPr>
          <w:rFonts w:ascii="Times New Roman" w:hAnsi="Times New Roman" w:cs="Times New Roman"/>
          <w:sz w:val="22"/>
          <w:szCs w:val="22"/>
        </w:rPr>
      </w:pPr>
      <w:bookmarkStart w:id="5" w:name="P181"/>
      <w:bookmarkEnd w:id="5"/>
      <w:r w:rsidRPr="006B667D">
        <w:rPr>
          <w:rFonts w:ascii="Times New Roman" w:hAnsi="Times New Roman" w:cs="Times New Roman"/>
          <w:sz w:val="22"/>
          <w:szCs w:val="22"/>
        </w:rPr>
        <w:t>6.1. Цена настоящего Контракта (Договора) составляет</w:t>
      </w:r>
      <w:proofErr w:type="gramStart"/>
      <w:r w:rsidRPr="006B667D">
        <w:rPr>
          <w:rFonts w:ascii="Times New Roman" w:hAnsi="Times New Roman" w:cs="Times New Roman"/>
          <w:sz w:val="22"/>
          <w:szCs w:val="22"/>
        </w:rPr>
        <w:t xml:space="preserve"> </w:t>
      </w:r>
      <w:r w:rsidR="00B951AA">
        <w:rPr>
          <w:rFonts w:ascii="Times New Roman" w:hAnsi="Times New Roman" w:cs="Times New Roman"/>
          <w:b/>
          <w:sz w:val="22"/>
          <w:szCs w:val="22"/>
        </w:rPr>
        <w:t>______</w:t>
      </w:r>
      <w:r w:rsidRPr="00CB0B46">
        <w:rPr>
          <w:rFonts w:ascii="Times New Roman" w:hAnsi="Times New Roman" w:cs="Times New Roman"/>
          <w:b/>
          <w:sz w:val="22"/>
          <w:szCs w:val="22"/>
        </w:rPr>
        <w:t xml:space="preserve"> (</w:t>
      </w:r>
      <w:r w:rsidR="00B951AA">
        <w:rPr>
          <w:rFonts w:ascii="Times New Roman" w:hAnsi="Times New Roman" w:cs="Times New Roman"/>
          <w:b/>
          <w:sz w:val="22"/>
          <w:szCs w:val="22"/>
        </w:rPr>
        <w:t>_______</w:t>
      </w:r>
      <w:r w:rsidRPr="00CB0B46">
        <w:rPr>
          <w:rFonts w:ascii="Times New Roman" w:hAnsi="Times New Roman" w:cs="Times New Roman"/>
          <w:b/>
          <w:sz w:val="22"/>
          <w:szCs w:val="22"/>
        </w:rPr>
        <w:t xml:space="preserve">) </w:t>
      </w:r>
      <w:proofErr w:type="gramEnd"/>
      <w:r w:rsidRPr="00CB0B46">
        <w:rPr>
          <w:rFonts w:ascii="Times New Roman" w:hAnsi="Times New Roman" w:cs="Times New Roman"/>
          <w:b/>
          <w:sz w:val="22"/>
          <w:szCs w:val="22"/>
        </w:rPr>
        <w:t xml:space="preserve">руб. </w:t>
      </w:r>
      <w:r w:rsidR="00B951AA">
        <w:rPr>
          <w:rFonts w:ascii="Times New Roman" w:hAnsi="Times New Roman" w:cs="Times New Roman"/>
          <w:b/>
          <w:sz w:val="22"/>
          <w:szCs w:val="22"/>
        </w:rPr>
        <w:t>___</w:t>
      </w:r>
      <w:r w:rsidR="00D14162">
        <w:rPr>
          <w:rFonts w:ascii="Times New Roman" w:hAnsi="Times New Roman" w:cs="Times New Roman"/>
          <w:b/>
          <w:sz w:val="22"/>
          <w:szCs w:val="22"/>
        </w:rPr>
        <w:t xml:space="preserve"> </w:t>
      </w:r>
      <w:r w:rsidR="00F64192" w:rsidRPr="00CB0B46">
        <w:rPr>
          <w:rFonts w:ascii="Times New Roman" w:hAnsi="Times New Roman" w:cs="Times New Roman"/>
          <w:b/>
          <w:sz w:val="22"/>
          <w:szCs w:val="22"/>
        </w:rPr>
        <w:t>коп</w:t>
      </w:r>
      <w:r w:rsidR="00983FCB">
        <w:rPr>
          <w:rFonts w:ascii="Times New Roman" w:hAnsi="Times New Roman" w:cs="Times New Roman"/>
          <w:b/>
          <w:sz w:val="22"/>
          <w:szCs w:val="22"/>
        </w:rPr>
        <w:t>,</w:t>
      </w:r>
      <w:r w:rsidR="00272A13">
        <w:rPr>
          <w:rFonts w:ascii="Times New Roman" w:hAnsi="Times New Roman" w:cs="Times New Roman"/>
          <w:b/>
          <w:sz w:val="22"/>
          <w:szCs w:val="22"/>
        </w:rPr>
        <w:t xml:space="preserve"> </w:t>
      </w:r>
      <w:r w:rsidR="00B149DA" w:rsidRPr="00B951AA">
        <w:rPr>
          <w:rFonts w:ascii="Times New Roman" w:hAnsi="Times New Roman" w:cs="Times New Roman"/>
          <w:b/>
          <w:sz w:val="22"/>
          <w:szCs w:val="22"/>
        </w:rPr>
        <w:t>НДС</w:t>
      </w:r>
      <w:r w:rsidR="00801EAF" w:rsidRPr="00B951AA">
        <w:rPr>
          <w:rFonts w:ascii="Times New Roman" w:hAnsi="Times New Roman" w:cs="Times New Roman"/>
          <w:b/>
          <w:sz w:val="22"/>
          <w:szCs w:val="22"/>
        </w:rPr>
        <w:t xml:space="preserve"> </w:t>
      </w:r>
      <w:r w:rsidR="001014AE" w:rsidRPr="00B951AA">
        <w:rPr>
          <w:rFonts w:ascii="Times New Roman" w:hAnsi="Times New Roman" w:cs="Times New Roman"/>
          <w:b/>
          <w:sz w:val="22"/>
          <w:szCs w:val="22"/>
        </w:rPr>
        <w:t>______</w:t>
      </w:r>
      <w:r w:rsidRPr="00B951AA">
        <w:rPr>
          <w:rFonts w:ascii="Times New Roman" w:hAnsi="Times New Roman" w:cs="Times New Roman"/>
          <w:sz w:val="22"/>
          <w:szCs w:val="22"/>
        </w:rPr>
        <w:t>.</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6.2. Цена настоящего Контракта (Договора) является твердой и определяется на весь срок исполнения Контракта (Договора), за исключением случаев, установленных Федеральным </w:t>
      </w:r>
      <w:hyperlink r:id="rId11" w:history="1">
        <w:r w:rsidRPr="006B667D">
          <w:rPr>
            <w:rFonts w:ascii="Times New Roman" w:hAnsi="Times New Roman" w:cs="Times New Roman"/>
            <w:sz w:val="22"/>
            <w:szCs w:val="22"/>
          </w:rPr>
          <w:t>законом</w:t>
        </w:r>
      </w:hyperlink>
      <w:r w:rsidRPr="006B667D">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и настоящим Контрактом (Договором).</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Цена настоящего Контракта (Договора) может быть снижена по соглашению Сторон без изменения предусмотренных Контрактом (Договором) объема и качества оказываемых услуг и иных условий Контракта (Договора)</w:t>
      </w:r>
      <w:r w:rsidR="00CA4E89">
        <w:rPr>
          <w:rFonts w:ascii="Times New Roman" w:hAnsi="Times New Roman" w:cs="Times New Roman"/>
          <w:sz w:val="22"/>
          <w:szCs w:val="22"/>
        </w:rPr>
        <w:t>. Доставка исследуемого материала до Исполнителя для оказания услуг включена в стоимость Контракта (Договора).</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6.3. Источник финансирования настоящего Контракта (Договора) – средства бюджетных учреждений.</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6.4. Расчеты между Заказчиком и Исполнителем за оказанные услуги п</w:t>
      </w:r>
      <w:r w:rsidR="00E67745">
        <w:rPr>
          <w:rFonts w:ascii="Times New Roman" w:hAnsi="Times New Roman" w:cs="Times New Roman"/>
          <w:sz w:val="22"/>
          <w:szCs w:val="22"/>
        </w:rPr>
        <w:t xml:space="preserve">роизводятся не позднее </w:t>
      </w:r>
      <w:r w:rsidR="00406488">
        <w:rPr>
          <w:rFonts w:ascii="Times New Roman" w:hAnsi="Times New Roman" w:cs="Times New Roman"/>
          <w:sz w:val="22"/>
          <w:szCs w:val="22"/>
        </w:rPr>
        <w:t>7 (семи)</w:t>
      </w:r>
      <w:r w:rsidR="00E67745">
        <w:rPr>
          <w:rFonts w:ascii="Times New Roman" w:hAnsi="Times New Roman" w:cs="Times New Roman"/>
          <w:sz w:val="22"/>
          <w:szCs w:val="22"/>
        </w:rPr>
        <w:t xml:space="preserve"> </w:t>
      </w:r>
      <w:r w:rsidR="00406488">
        <w:rPr>
          <w:rFonts w:ascii="Times New Roman" w:hAnsi="Times New Roman" w:cs="Times New Roman"/>
          <w:sz w:val="22"/>
          <w:szCs w:val="22"/>
        </w:rPr>
        <w:t>рабочих</w:t>
      </w:r>
      <w:r w:rsidRPr="006B667D">
        <w:rPr>
          <w:rFonts w:ascii="Times New Roman" w:hAnsi="Times New Roman" w:cs="Times New Roman"/>
          <w:sz w:val="22"/>
          <w:szCs w:val="22"/>
        </w:rPr>
        <w:t xml:space="preserve"> дней с даты подписания Сторонами акта сдачи-приемки оказанных услуг (УПД).</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6.5. Оплата по настоящему Контракту (Договору)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настоящем Контракте (Договоре).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(Договоре) счет Исполнителя, несет Исполнитель. </w:t>
      </w:r>
    </w:p>
    <w:p w:rsidR="006B667D" w:rsidRPr="006B667D" w:rsidRDefault="006B667D" w:rsidP="00504E30">
      <w:pPr>
        <w:pStyle w:val="ConsPlusNormal"/>
        <w:ind w:firstLine="709"/>
        <w:jc w:val="both"/>
        <w:rPr>
          <w:rFonts w:ascii="Times New Roman" w:hAnsi="Times New Roman" w:cs="Times New Roman"/>
          <w:sz w:val="22"/>
          <w:szCs w:val="22"/>
        </w:rPr>
      </w:pPr>
    </w:p>
    <w:p w:rsidR="006B667D" w:rsidRPr="006B667D" w:rsidRDefault="00CB4C28" w:rsidP="004D2F8E">
      <w:pPr>
        <w:pStyle w:val="ConsPlusNormal"/>
        <w:ind w:firstLine="709"/>
        <w:jc w:val="center"/>
        <w:rPr>
          <w:rFonts w:ascii="Times New Roman" w:hAnsi="Times New Roman" w:cs="Times New Roman"/>
          <w:sz w:val="22"/>
          <w:szCs w:val="22"/>
        </w:rPr>
      </w:pPr>
      <w:r>
        <w:rPr>
          <w:rFonts w:ascii="Times New Roman" w:hAnsi="Times New Roman" w:cs="Times New Roman"/>
          <w:sz w:val="22"/>
          <w:szCs w:val="22"/>
        </w:rPr>
        <w:t>7</w:t>
      </w:r>
      <w:r w:rsidR="006B667D" w:rsidRPr="006B667D">
        <w:rPr>
          <w:rFonts w:ascii="Times New Roman" w:hAnsi="Times New Roman" w:cs="Times New Roman"/>
          <w:sz w:val="22"/>
          <w:szCs w:val="22"/>
        </w:rPr>
        <w:t>. Обеспечение исполнения Контракта (Договора).</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7.1.  Обеспечение исполнения Контракта (Договора) не предусмотрено.</w:t>
      </w:r>
    </w:p>
    <w:p w:rsidR="006B667D" w:rsidRPr="006B667D" w:rsidRDefault="006B667D" w:rsidP="00504E30">
      <w:pPr>
        <w:pStyle w:val="ConsPlusNormal"/>
        <w:ind w:firstLine="709"/>
        <w:jc w:val="both"/>
        <w:rPr>
          <w:rFonts w:ascii="Times New Roman" w:hAnsi="Times New Roman" w:cs="Times New Roman"/>
          <w:sz w:val="22"/>
          <w:szCs w:val="22"/>
        </w:rPr>
      </w:pPr>
    </w:p>
    <w:p w:rsidR="006B667D" w:rsidRPr="006B667D" w:rsidRDefault="004D2F8E" w:rsidP="00702E6E">
      <w:pPr>
        <w:pStyle w:val="ConsPlusNormal"/>
        <w:ind w:firstLine="709"/>
        <w:jc w:val="center"/>
        <w:rPr>
          <w:rFonts w:ascii="Times New Roman" w:hAnsi="Times New Roman" w:cs="Times New Roman"/>
          <w:sz w:val="22"/>
          <w:szCs w:val="22"/>
        </w:rPr>
      </w:pPr>
      <w:r>
        <w:rPr>
          <w:rFonts w:ascii="Times New Roman" w:hAnsi="Times New Roman" w:cs="Times New Roman"/>
          <w:sz w:val="22"/>
          <w:szCs w:val="22"/>
        </w:rPr>
        <w:t>8</w:t>
      </w:r>
      <w:r w:rsidR="006B667D" w:rsidRPr="006B667D">
        <w:rPr>
          <w:rFonts w:ascii="Times New Roman" w:hAnsi="Times New Roman" w:cs="Times New Roman"/>
          <w:sz w:val="22"/>
          <w:szCs w:val="22"/>
        </w:rPr>
        <w:t>. Гарантийные обязательства</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8.1. Исполнитель гарантирует Заказчику качество оказания услуг в соответствии с требованиями, предусмотренными отчетной документацией и Контрактом (Договором).</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8.2. Гарантийный срок на оказанные услуги со дня подписания акта сдачи-приемки </w:t>
      </w:r>
      <w:r w:rsidRPr="006B667D">
        <w:rPr>
          <w:rFonts w:ascii="Times New Roman" w:hAnsi="Times New Roman" w:cs="Times New Roman"/>
          <w:sz w:val="22"/>
          <w:szCs w:val="22"/>
        </w:rPr>
        <w:lastRenderedPageBreak/>
        <w:t>оказанных услуг (этапа услуг) составляет 30 календарных дней.</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8.3. 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rsidR="006B667D" w:rsidRPr="006B667D" w:rsidRDefault="006B667D" w:rsidP="00504E30">
      <w:pPr>
        <w:pStyle w:val="ConsPlusNormal"/>
        <w:ind w:firstLine="709"/>
        <w:jc w:val="both"/>
        <w:rPr>
          <w:rFonts w:ascii="Times New Roman" w:hAnsi="Times New Roman" w:cs="Times New Roman"/>
          <w:sz w:val="22"/>
          <w:szCs w:val="22"/>
        </w:rPr>
      </w:pPr>
    </w:p>
    <w:p w:rsidR="006B667D" w:rsidRPr="006B667D" w:rsidRDefault="008E79D8" w:rsidP="00702E6E">
      <w:pPr>
        <w:pStyle w:val="ConsPlusNormal"/>
        <w:ind w:firstLine="709"/>
        <w:jc w:val="center"/>
        <w:rPr>
          <w:rFonts w:ascii="Times New Roman" w:hAnsi="Times New Roman" w:cs="Times New Roman"/>
          <w:sz w:val="22"/>
          <w:szCs w:val="22"/>
        </w:rPr>
      </w:pPr>
      <w:bookmarkStart w:id="6" w:name="P326"/>
      <w:bookmarkEnd w:id="6"/>
      <w:r>
        <w:rPr>
          <w:rFonts w:ascii="Times New Roman" w:hAnsi="Times New Roman" w:cs="Times New Roman"/>
          <w:sz w:val="22"/>
          <w:szCs w:val="22"/>
        </w:rPr>
        <w:t>9</w:t>
      </w:r>
      <w:r w:rsidR="006B667D" w:rsidRPr="006B667D">
        <w:rPr>
          <w:rFonts w:ascii="Times New Roman" w:hAnsi="Times New Roman" w:cs="Times New Roman"/>
          <w:sz w:val="22"/>
          <w:szCs w:val="22"/>
        </w:rPr>
        <w:t>. Ответственность Сторон</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9.1. За неисполнение или ненадлежащее исполнение настоящего Контракта (Договора) Стороны несут ответственность в соответствии с законодательством Российской Федерации и условиями настоящего Контракта (Договора).</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9.2. В случае неисполнения Исполнителем условий ТЗ или календарного плана оказания услуг Заказчик вправе обратиться в суд с требованием о расторжении настоящего Контракта (Договора).</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9.3. В случае полного (частичного) неисполнения условий настоящего Контракта (Договора) одной из Сторон эта Сторона обязана возместить другой Стороне причиненные убытки в части непокрытой неустойкой.</w:t>
      </w:r>
    </w:p>
    <w:p w:rsidR="006B667D" w:rsidRPr="006B667D" w:rsidRDefault="006B667D" w:rsidP="00504E30">
      <w:pPr>
        <w:pStyle w:val="ConsPlusNormal"/>
        <w:ind w:firstLine="709"/>
        <w:jc w:val="both"/>
        <w:rPr>
          <w:rFonts w:ascii="Times New Roman" w:hAnsi="Times New Roman" w:cs="Times New Roman"/>
          <w:sz w:val="22"/>
          <w:szCs w:val="22"/>
        </w:rPr>
      </w:pPr>
      <w:bookmarkStart w:id="7" w:name="P331"/>
      <w:bookmarkEnd w:id="7"/>
      <w:r w:rsidRPr="006B667D">
        <w:rPr>
          <w:rFonts w:ascii="Times New Roman" w:hAnsi="Times New Roman" w:cs="Times New Roman"/>
          <w:sz w:val="22"/>
          <w:szCs w:val="22"/>
        </w:rPr>
        <w:t xml:space="preserve">9.4. В случае просрочки исполнения Исполнителем обязательств, предусмотренных настоящим Контрактом (Договором), Исполнитель уплачивает Заказчику пени. Пеня начисляется за каждый день просрочки исполнения Исполнителем обязательства, предусмотренного настоящим Контрактом (Договором), начиная со дня, </w:t>
      </w:r>
      <w:r w:rsidR="00AD7FB6" w:rsidRPr="006B667D">
        <w:rPr>
          <w:rFonts w:ascii="Times New Roman" w:hAnsi="Times New Roman" w:cs="Times New Roman"/>
          <w:sz w:val="22"/>
          <w:szCs w:val="22"/>
        </w:rPr>
        <w:t>следующего после дня истечения,</w:t>
      </w:r>
      <w:r w:rsidRPr="006B667D">
        <w:rPr>
          <w:rFonts w:ascii="Times New Roman" w:hAnsi="Times New Roman" w:cs="Times New Roman"/>
          <w:sz w:val="22"/>
          <w:szCs w:val="22"/>
        </w:rPr>
        <w:t xml:space="preserve"> установленного настоящим Контрактом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(Договора), уменьшенной на сумму, пропорциональную объему обязательств, предусмотренных Контрактом (Договором) и фактически исполненных Исполнителем.</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9.5. За каждый факт неисполнения или ненадлежащего исполнения Исполнителем обязательств, предусмотренных Контрактом (Договором), за исключением просрочки Исполнителем обязательств (в том числе гарантийного обязательства), предусмотренных Контрактом (Договором), Исполнитель уплачивает Заказчику штраф. Размер штрафа устанавливается в виде фиксированной суммы, определяется в соответствии с </w:t>
      </w:r>
      <w:hyperlink r:id="rId12" w:history="1">
        <w:r w:rsidRPr="006B667D">
          <w:rPr>
            <w:rFonts w:ascii="Times New Roman" w:hAnsi="Times New Roman" w:cs="Times New Roman"/>
            <w:sz w:val="22"/>
            <w:szCs w:val="22"/>
          </w:rPr>
          <w:t>Правилами</w:t>
        </w:r>
      </w:hyperlink>
      <w:r w:rsidRPr="006B667D">
        <w:rPr>
          <w:rFonts w:ascii="Times New Roman" w:hAnsi="Times New Roman" w:cs="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N 1042 (Собрание законодательства Российской Федерации, 2017, N 36, ст. 5458) (далее - Правила) и равен 10 % цены Контракта (Договора) (этапа), указанного в п. 6.1 настоящего Контракта.</w:t>
      </w:r>
    </w:p>
    <w:p w:rsidR="006B667D" w:rsidRPr="006B667D" w:rsidRDefault="006B667D" w:rsidP="00504E30">
      <w:pPr>
        <w:pStyle w:val="ConsPlusNormal"/>
        <w:ind w:firstLine="709"/>
        <w:jc w:val="both"/>
        <w:rPr>
          <w:rFonts w:ascii="Times New Roman" w:hAnsi="Times New Roman" w:cs="Times New Roman"/>
          <w:sz w:val="22"/>
          <w:szCs w:val="22"/>
        </w:rPr>
      </w:pPr>
      <w:bookmarkStart w:id="8" w:name="P360"/>
      <w:bookmarkEnd w:id="8"/>
      <w:r w:rsidRPr="006B667D">
        <w:rPr>
          <w:rFonts w:ascii="Times New Roman" w:hAnsi="Times New Roman" w:cs="Times New Roman"/>
          <w:sz w:val="22"/>
          <w:szCs w:val="22"/>
        </w:rPr>
        <w:t xml:space="preserve">9.6. За каждый факт неисполнения или ненадлежащего исполнения Исполнителем обязательства, предусмотренного </w:t>
      </w:r>
      <w:hyperlink w:anchor="P77" w:history="1">
        <w:r w:rsidRPr="006B667D">
          <w:rPr>
            <w:rFonts w:ascii="Times New Roman" w:hAnsi="Times New Roman" w:cs="Times New Roman"/>
            <w:sz w:val="22"/>
            <w:szCs w:val="22"/>
          </w:rPr>
          <w:t>подпунктом "б" пункта 3.2</w:t>
        </w:r>
      </w:hyperlink>
      <w:r w:rsidRPr="006B667D">
        <w:rPr>
          <w:rFonts w:ascii="Times New Roman" w:hAnsi="Times New Roman" w:cs="Times New Roman"/>
          <w:sz w:val="22"/>
          <w:szCs w:val="22"/>
        </w:rPr>
        <w:t xml:space="preserve"> Контракта (Договора), Исполнитель уплачивает Заказчику штраф. Размер штрафа устанавливается в виде фиксированной суммы, определяется в соответствии с </w:t>
      </w:r>
      <w:hyperlink r:id="rId13" w:history="1">
        <w:r w:rsidRPr="006B667D">
          <w:rPr>
            <w:rFonts w:ascii="Times New Roman" w:hAnsi="Times New Roman" w:cs="Times New Roman"/>
            <w:sz w:val="22"/>
            <w:szCs w:val="22"/>
          </w:rPr>
          <w:t>Правилами</w:t>
        </w:r>
      </w:hyperlink>
      <w:r w:rsidRPr="006B667D">
        <w:rPr>
          <w:rFonts w:ascii="Times New Roman" w:hAnsi="Times New Roman" w:cs="Times New Roman"/>
          <w:sz w:val="22"/>
          <w:szCs w:val="22"/>
        </w:rPr>
        <w:t xml:space="preserve"> и равен 1000,00(Одна тысяча) рублей 00 копеек.</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9.7. В случае просрочки исполнения обязательств Заказчиком, предусмотренных настоящим Контрактом (Договором),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(Договором), начиная со дня, следующего после дня истечения установленного Контрактом (Договором) срока исполнения обязательства.</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9.8. За каждый факт неисполнения Заказчиком обязательств, предусмотренных Контрактом (Договором), за исключением просрочки исполнения обязательств, предусмотренных Контрактом (Договором), Исполнитель вправе потребовать уплату штрафа. Размер штрафа устанавливается в виде фиксированной суммы, определяется в соответствии с </w:t>
      </w:r>
      <w:hyperlink r:id="rId14" w:history="1">
        <w:r w:rsidRPr="006B667D">
          <w:rPr>
            <w:rFonts w:ascii="Times New Roman" w:hAnsi="Times New Roman" w:cs="Times New Roman"/>
            <w:sz w:val="22"/>
            <w:szCs w:val="22"/>
          </w:rPr>
          <w:t>Правилами</w:t>
        </w:r>
      </w:hyperlink>
      <w:r w:rsidRPr="006B667D">
        <w:rPr>
          <w:rFonts w:ascii="Times New Roman" w:hAnsi="Times New Roman" w:cs="Times New Roman"/>
          <w:sz w:val="22"/>
          <w:szCs w:val="22"/>
        </w:rPr>
        <w:t xml:space="preserve"> и равен 1000,00 (Одна тысяча) рублей.</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9.9. Применение неустойки (штрафа, пени) не освобождает Стороны от исполнения </w:t>
      </w:r>
      <w:r w:rsidRPr="006B667D">
        <w:rPr>
          <w:rFonts w:ascii="Times New Roman" w:hAnsi="Times New Roman" w:cs="Times New Roman"/>
          <w:sz w:val="22"/>
          <w:szCs w:val="22"/>
        </w:rPr>
        <w:lastRenderedPageBreak/>
        <w:t>обязательств по настоящему Контракту (Договору).</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9.10. Общая сумма начисленной неустойки (штрафов, пени) за неисполнение или ненадлежащее исполнение Исполнителем обязательств, предусмотренных Контрактом (Договором), не может превышать цену Контракта (Договора).</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9.11. Общая сумма начисленной неустойки (штрафов, пени) за ненадлежащее исполнение Заказчиком обязательств, предусмотренных Контрактом (Договором), не может превышать цену Контракта (Договора).</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9.12. В случае расторжения Контракта (Договора) в связи с односторонним отказом Стороны от исполнения Контракта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(Договора).</w:t>
      </w:r>
    </w:p>
    <w:p w:rsidR="006B667D" w:rsidRPr="006B667D" w:rsidRDefault="006B667D" w:rsidP="00504E30">
      <w:pPr>
        <w:pStyle w:val="ConsPlusNormal"/>
        <w:ind w:firstLine="709"/>
        <w:jc w:val="both"/>
        <w:rPr>
          <w:rFonts w:ascii="Times New Roman" w:hAnsi="Times New Roman" w:cs="Times New Roman"/>
          <w:sz w:val="22"/>
          <w:szCs w:val="22"/>
        </w:rPr>
      </w:pPr>
    </w:p>
    <w:p w:rsidR="006B667D" w:rsidRPr="006B667D" w:rsidRDefault="008E79D8" w:rsidP="00702E6E">
      <w:pPr>
        <w:pStyle w:val="ConsPlusNormal"/>
        <w:ind w:firstLine="709"/>
        <w:jc w:val="center"/>
        <w:rPr>
          <w:rFonts w:ascii="Times New Roman" w:hAnsi="Times New Roman" w:cs="Times New Roman"/>
          <w:sz w:val="22"/>
          <w:szCs w:val="22"/>
        </w:rPr>
      </w:pPr>
      <w:r>
        <w:rPr>
          <w:rFonts w:ascii="Times New Roman" w:hAnsi="Times New Roman" w:cs="Times New Roman"/>
          <w:sz w:val="22"/>
          <w:szCs w:val="22"/>
        </w:rPr>
        <w:t>10</w:t>
      </w:r>
      <w:r w:rsidR="006B667D" w:rsidRPr="006B667D">
        <w:rPr>
          <w:rFonts w:ascii="Times New Roman" w:hAnsi="Times New Roman" w:cs="Times New Roman"/>
          <w:sz w:val="22"/>
          <w:szCs w:val="22"/>
        </w:rPr>
        <w:t>. Обстоятельства непреодолимой силы</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10.1. Стороны не несут ответственность за полное или частичное неисполнение предусмотренных настоящим Контрактом (Договором) обязательств, если такое неисполнение связано с обстоятельствами непреодолимой силы.</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10.2. Сторона, для которой создалась невозможность исполнения обязательств по настоящему Контракту (Договору)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10.3. В случае возникновения обстоятельств непреодолимой силы Стороны вправе расторгнуть настоящий Контракт (Договор), и в этом случае ни одна из Сторон не вправе требовать возмещения убытков.</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B667D" w:rsidRPr="006B667D" w:rsidRDefault="006B667D" w:rsidP="00504E30">
      <w:pPr>
        <w:pStyle w:val="ConsPlusNormal"/>
        <w:ind w:firstLine="709"/>
        <w:jc w:val="both"/>
        <w:rPr>
          <w:rFonts w:ascii="Times New Roman" w:hAnsi="Times New Roman" w:cs="Times New Roman"/>
          <w:sz w:val="22"/>
          <w:szCs w:val="22"/>
        </w:rPr>
      </w:pPr>
    </w:p>
    <w:p w:rsidR="006B667D" w:rsidRPr="006B667D" w:rsidRDefault="008E79D8" w:rsidP="00702E6E">
      <w:pPr>
        <w:pStyle w:val="ConsPlusNormal"/>
        <w:ind w:firstLine="709"/>
        <w:jc w:val="center"/>
        <w:rPr>
          <w:rFonts w:ascii="Times New Roman" w:hAnsi="Times New Roman" w:cs="Times New Roman"/>
          <w:sz w:val="22"/>
          <w:szCs w:val="22"/>
        </w:rPr>
      </w:pPr>
      <w:r>
        <w:rPr>
          <w:rFonts w:ascii="Times New Roman" w:hAnsi="Times New Roman" w:cs="Times New Roman"/>
          <w:sz w:val="22"/>
          <w:szCs w:val="22"/>
        </w:rPr>
        <w:t>11</w:t>
      </w:r>
      <w:r w:rsidR="006B667D" w:rsidRPr="006B667D">
        <w:rPr>
          <w:rFonts w:ascii="Times New Roman" w:hAnsi="Times New Roman" w:cs="Times New Roman"/>
          <w:sz w:val="22"/>
          <w:szCs w:val="22"/>
        </w:rPr>
        <w:t>. Рассмотрение и разрешение споров</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11.1. Все споры и разногласия, которые могут возникнуть из настоящего Контракта (Договора) между Сторонами, будут разрешаться путем переговоров, в том числе в претензионном порядке.</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11.2. Претензия оформляется в письменной форме. В претензии перечисляются допущенные при исполнении Контракта (Договора) нарушения со ссылкой на соответствующие положения Контракта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Срок рассмотрения претензии не может превышать 7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11.3. При не урегулировании Сторонами спора в досудебном порядке спор разрешается в судебном порядке.</w:t>
      </w:r>
    </w:p>
    <w:p w:rsidR="006B667D" w:rsidRPr="006B667D" w:rsidRDefault="006B667D" w:rsidP="00504E30">
      <w:pPr>
        <w:pStyle w:val="ConsPlusNormal"/>
        <w:ind w:firstLine="709"/>
        <w:jc w:val="both"/>
        <w:rPr>
          <w:rFonts w:ascii="Times New Roman" w:hAnsi="Times New Roman" w:cs="Times New Roman"/>
          <w:sz w:val="22"/>
          <w:szCs w:val="22"/>
        </w:rPr>
      </w:pPr>
    </w:p>
    <w:p w:rsidR="006B667D" w:rsidRPr="006B667D" w:rsidRDefault="00705896" w:rsidP="00702E6E">
      <w:pPr>
        <w:pStyle w:val="ConsPlusNormal"/>
        <w:ind w:firstLine="709"/>
        <w:jc w:val="center"/>
        <w:rPr>
          <w:rFonts w:ascii="Times New Roman" w:hAnsi="Times New Roman" w:cs="Times New Roman"/>
          <w:sz w:val="22"/>
          <w:szCs w:val="22"/>
        </w:rPr>
      </w:pPr>
      <w:r>
        <w:rPr>
          <w:rFonts w:ascii="Times New Roman" w:hAnsi="Times New Roman" w:cs="Times New Roman"/>
          <w:sz w:val="22"/>
          <w:szCs w:val="22"/>
        </w:rPr>
        <w:t>12</w:t>
      </w:r>
      <w:r w:rsidR="006B667D" w:rsidRPr="006B667D">
        <w:rPr>
          <w:rFonts w:ascii="Times New Roman" w:hAnsi="Times New Roman" w:cs="Times New Roman"/>
          <w:sz w:val="22"/>
          <w:szCs w:val="22"/>
        </w:rPr>
        <w:t>. Срок действия Контракта (Договора)</w:t>
      </w:r>
    </w:p>
    <w:p w:rsid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12.1. Настоящий Контракт (Договор) вступает в силу с момента его подписания обеими Сторонами и действует по 3</w:t>
      </w:r>
      <w:r w:rsidR="00705896">
        <w:rPr>
          <w:rFonts w:ascii="Times New Roman" w:hAnsi="Times New Roman" w:cs="Times New Roman"/>
          <w:sz w:val="22"/>
          <w:szCs w:val="22"/>
        </w:rPr>
        <w:t>0</w:t>
      </w:r>
      <w:r w:rsidRPr="006B667D">
        <w:rPr>
          <w:rFonts w:ascii="Times New Roman" w:hAnsi="Times New Roman" w:cs="Times New Roman"/>
          <w:sz w:val="22"/>
          <w:szCs w:val="22"/>
        </w:rPr>
        <w:t xml:space="preserve"> декабря 202</w:t>
      </w:r>
      <w:r w:rsidR="008A2DBE">
        <w:rPr>
          <w:rFonts w:ascii="Times New Roman" w:hAnsi="Times New Roman" w:cs="Times New Roman"/>
          <w:sz w:val="22"/>
          <w:szCs w:val="22"/>
        </w:rPr>
        <w:t>6</w:t>
      </w:r>
      <w:r w:rsidRPr="006B667D">
        <w:rPr>
          <w:rFonts w:ascii="Times New Roman" w:hAnsi="Times New Roman" w:cs="Times New Roman"/>
          <w:sz w:val="22"/>
          <w:szCs w:val="22"/>
        </w:rPr>
        <w:t xml:space="preserve"> г. Окончание срока действия Контракта (Договора) не влечет прекращения неисполненных обязательств Сторон по Контракту (Договору), в том числе гарантийных обязательств Исполнителя.</w:t>
      </w:r>
    </w:p>
    <w:p w:rsidR="00702E6E" w:rsidRPr="006B667D" w:rsidRDefault="00702E6E" w:rsidP="00504E30">
      <w:pPr>
        <w:pStyle w:val="ConsPlusNormal"/>
        <w:ind w:firstLine="709"/>
        <w:jc w:val="both"/>
        <w:rPr>
          <w:rFonts w:ascii="Times New Roman" w:hAnsi="Times New Roman" w:cs="Times New Roman"/>
          <w:sz w:val="22"/>
          <w:szCs w:val="22"/>
        </w:rPr>
      </w:pPr>
    </w:p>
    <w:p w:rsidR="006B667D" w:rsidRPr="006B667D" w:rsidRDefault="00705896" w:rsidP="00702E6E">
      <w:pPr>
        <w:pStyle w:val="ConsPlusNormal"/>
        <w:ind w:firstLine="709"/>
        <w:jc w:val="center"/>
        <w:rPr>
          <w:rFonts w:ascii="Times New Roman" w:hAnsi="Times New Roman" w:cs="Times New Roman"/>
          <w:sz w:val="22"/>
          <w:szCs w:val="22"/>
        </w:rPr>
      </w:pPr>
      <w:r>
        <w:rPr>
          <w:rFonts w:ascii="Times New Roman" w:hAnsi="Times New Roman" w:cs="Times New Roman"/>
          <w:sz w:val="22"/>
          <w:szCs w:val="22"/>
        </w:rPr>
        <w:t>13</w:t>
      </w:r>
      <w:r w:rsidR="006B667D" w:rsidRPr="006B667D">
        <w:rPr>
          <w:rFonts w:ascii="Times New Roman" w:hAnsi="Times New Roman" w:cs="Times New Roman"/>
          <w:sz w:val="22"/>
          <w:szCs w:val="22"/>
        </w:rPr>
        <w:t>. Прочие положения</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13.1. Настоящий Контракт (Договор) составлен в двух экземплярах, идентичных по содержанию и имеющих одинаковую юридическую силу, один из которых передан Исполнителю, один - находятся у Заказчика. </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13.2. В случае изменения у какой-либо из Сторон местонахождения, наименования, а также в случае реорганизации она обязана в течение десяти дней письменно известить об этом другую Сторону.</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13.3. Любые изменения, дополнения и приложения к Контракту (Договору), выполненные </w:t>
      </w:r>
      <w:r w:rsidRPr="006B667D">
        <w:rPr>
          <w:rFonts w:ascii="Times New Roman" w:hAnsi="Times New Roman" w:cs="Times New Roman"/>
          <w:sz w:val="22"/>
          <w:szCs w:val="22"/>
        </w:rPr>
        <w:lastRenderedPageBreak/>
        <w:t>в письменной форме и подписанные каждой из Сторон, являются его неотъемлемой частью.</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13.4. Изменение условий Контракта (Договора) при его исполнении не допускается, за исключением случаев, предусмотренных </w:t>
      </w:r>
      <w:hyperlink r:id="rId15" w:history="1">
        <w:r w:rsidRPr="006B667D">
          <w:rPr>
            <w:rFonts w:ascii="Times New Roman" w:hAnsi="Times New Roman" w:cs="Times New Roman"/>
            <w:sz w:val="22"/>
            <w:szCs w:val="22"/>
          </w:rPr>
          <w:t>статьей 95</w:t>
        </w:r>
      </w:hyperlink>
      <w:r w:rsidRPr="006B667D">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13.5. При исполнении Контракта (Договора)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Передача прав и обязанностей по настоящему Контракту (Договору) правопреемнику Исполнителя осуществляется путем заключения соответствующего дополнительного соглашения к настоящему Контракту (Договору).</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13.6. Настоящий Контракт (Договор) будет считаться исполненным и прекратившим свое действие после выполнения Сторонами взаимных обязательств по Контракту (Договор) и осуществления окончательных расчетов между Сторонами.</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13.7. Настоящий Контракт (Договор) может быть расторгнут по взаимному соглашению Сторон, по решению суда или в случае одностороннего отказа Стороны от исполнения настоящего Контракта (Договора) в соответствии с гражданским законодательством в порядке, предусмотренном </w:t>
      </w:r>
      <w:hyperlink r:id="rId16" w:history="1">
        <w:r w:rsidRPr="006B667D">
          <w:rPr>
            <w:rFonts w:ascii="Times New Roman" w:hAnsi="Times New Roman" w:cs="Times New Roman"/>
            <w:sz w:val="22"/>
            <w:szCs w:val="22"/>
          </w:rPr>
          <w:t>частями 9</w:t>
        </w:r>
      </w:hyperlink>
      <w:r w:rsidRPr="006B667D">
        <w:rPr>
          <w:rFonts w:ascii="Times New Roman" w:hAnsi="Times New Roman" w:cs="Times New Roman"/>
          <w:sz w:val="22"/>
          <w:szCs w:val="22"/>
        </w:rPr>
        <w:t xml:space="preserve"> - </w:t>
      </w:r>
      <w:hyperlink r:id="rId17" w:history="1">
        <w:r w:rsidRPr="006B667D">
          <w:rPr>
            <w:rFonts w:ascii="Times New Roman" w:hAnsi="Times New Roman" w:cs="Times New Roman"/>
            <w:sz w:val="22"/>
            <w:szCs w:val="22"/>
          </w:rPr>
          <w:t>23 статьи 95</w:t>
        </w:r>
      </w:hyperlink>
      <w:r w:rsidRPr="006B667D">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13.8. Во всем, что не оговорено в настоящем Контракте (Договоре), Стороны руководствуются действующим законодательством Российской Федерации.</w:t>
      </w:r>
    </w:p>
    <w:p w:rsidR="006B667D" w:rsidRPr="006B667D" w:rsidRDefault="006B667D" w:rsidP="00504E30">
      <w:pPr>
        <w:pStyle w:val="ConsPlusNormal"/>
        <w:ind w:firstLine="709"/>
        <w:jc w:val="both"/>
        <w:rPr>
          <w:rFonts w:ascii="Times New Roman" w:hAnsi="Times New Roman" w:cs="Times New Roman"/>
          <w:sz w:val="22"/>
          <w:szCs w:val="22"/>
        </w:rPr>
      </w:pPr>
    </w:p>
    <w:p w:rsidR="006B667D" w:rsidRPr="006B667D" w:rsidRDefault="009946C6" w:rsidP="00702E6E">
      <w:pPr>
        <w:pStyle w:val="ConsPlusNormal"/>
        <w:ind w:firstLine="709"/>
        <w:jc w:val="center"/>
        <w:rPr>
          <w:rFonts w:ascii="Times New Roman" w:hAnsi="Times New Roman" w:cs="Times New Roman"/>
          <w:sz w:val="22"/>
          <w:szCs w:val="22"/>
        </w:rPr>
      </w:pPr>
      <w:r>
        <w:rPr>
          <w:rFonts w:ascii="Times New Roman" w:hAnsi="Times New Roman" w:cs="Times New Roman"/>
          <w:sz w:val="22"/>
          <w:szCs w:val="22"/>
        </w:rPr>
        <w:t>14</w:t>
      </w:r>
      <w:r w:rsidR="006B667D" w:rsidRPr="006B667D">
        <w:rPr>
          <w:rFonts w:ascii="Times New Roman" w:hAnsi="Times New Roman" w:cs="Times New Roman"/>
          <w:sz w:val="22"/>
          <w:szCs w:val="22"/>
        </w:rPr>
        <w:t>. Перечень приложений</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14.1. Неотъемлемой частью настоящего Контракта (Договора) являются следующие приложения:  техническое задание (</w:t>
      </w:r>
      <w:hyperlink w:anchor="P525" w:history="1">
        <w:r w:rsidRPr="006B667D">
          <w:rPr>
            <w:rFonts w:ascii="Times New Roman" w:hAnsi="Times New Roman" w:cs="Times New Roman"/>
            <w:sz w:val="22"/>
            <w:szCs w:val="22"/>
          </w:rPr>
          <w:t>приложение N 1</w:t>
        </w:r>
      </w:hyperlink>
      <w:r w:rsidR="00FF6938">
        <w:rPr>
          <w:rFonts w:ascii="Times New Roman" w:hAnsi="Times New Roman" w:cs="Times New Roman"/>
          <w:sz w:val="22"/>
          <w:szCs w:val="22"/>
        </w:rPr>
        <w:t>).</w:t>
      </w:r>
    </w:p>
    <w:p w:rsidR="00E65A87" w:rsidRDefault="00E65A87" w:rsidP="00E65A87">
      <w:pPr>
        <w:spacing w:after="0" w:line="240" w:lineRule="auto"/>
        <w:ind w:firstLine="711"/>
        <w:jc w:val="both"/>
        <w:rPr>
          <w:rFonts w:ascii="Times New Roman" w:hAnsi="Times New Roman"/>
          <w:caps/>
          <w:color w:val="FF0000"/>
          <w:sz w:val="24"/>
          <w:szCs w:val="24"/>
        </w:rPr>
      </w:pPr>
    </w:p>
    <w:p w:rsidR="00E65A87" w:rsidRPr="00E44060" w:rsidRDefault="00E20B69" w:rsidP="00E65A87">
      <w:pPr>
        <w:spacing w:after="0" w:line="240" w:lineRule="auto"/>
        <w:ind w:firstLine="711"/>
        <w:jc w:val="both"/>
        <w:rPr>
          <w:rFonts w:ascii="Times New Roman" w:hAnsi="Times New Roman"/>
          <w:b/>
          <w:caps/>
          <w:color w:val="FF0000"/>
          <w:sz w:val="24"/>
          <w:szCs w:val="24"/>
        </w:rPr>
      </w:pPr>
      <w:r>
        <w:rPr>
          <w:rFonts w:ascii="Times New Roman" w:hAnsi="Times New Roman"/>
          <w:b/>
          <w:caps/>
          <w:sz w:val="24"/>
          <w:szCs w:val="24"/>
        </w:rPr>
        <w:t>1</w:t>
      </w:r>
      <w:r w:rsidR="009946C6">
        <w:rPr>
          <w:rFonts w:ascii="Times New Roman" w:hAnsi="Times New Roman"/>
          <w:b/>
          <w:caps/>
          <w:sz w:val="24"/>
          <w:szCs w:val="24"/>
        </w:rPr>
        <w:t>5</w:t>
      </w:r>
      <w:r w:rsidR="00E65A87" w:rsidRPr="00EA15C5">
        <w:rPr>
          <w:rFonts w:ascii="Times New Roman" w:hAnsi="Times New Roman"/>
          <w:b/>
          <w:caps/>
          <w:sz w:val="24"/>
          <w:szCs w:val="24"/>
        </w:rPr>
        <w:t>.</w:t>
      </w:r>
      <w:r w:rsidR="00E65A87" w:rsidRPr="00E44060">
        <w:rPr>
          <w:rFonts w:ascii="Times New Roman" w:hAnsi="Times New Roman"/>
          <w:b/>
          <w:caps/>
          <w:color w:val="FF0000"/>
          <w:sz w:val="24"/>
          <w:szCs w:val="24"/>
        </w:rPr>
        <w:t xml:space="preserve"> </w:t>
      </w:r>
      <w:r w:rsidR="00E65A87" w:rsidRPr="002677D4">
        <w:rPr>
          <w:rFonts w:ascii="Times New Roman" w:hAnsi="Times New Roman"/>
          <w:b/>
          <w:caps/>
          <w:sz w:val="24"/>
          <w:szCs w:val="24"/>
        </w:rPr>
        <w:t>Юридические адреса и банковские реквизиты сторон</w:t>
      </w:r>
    </w:p>
    <w:p w:rsidR="00E65A87" w:rsidRPr="00E44060" w:rsidRDefault="00E65A87" w:rsidP="00E65A87">
      <w:pPr>
        <w:spacing w:after="0" w:line="240" w:lineRule="auto"/>
        <w:ind w:firstLine="711"/>
        <w:jc w:val="both"/>
        <w:rPr>
          <w:rFonts w:ascii="Times New Roman" w:hAnsi="Times New Roman"/>
          <w:caps/>
          <w:color w:val="FF0000"/>
          <w:sz w:val="24"/>
          <w:szCs w:val="24"/>
        </w:rPr>
      </w:pPr>
    </w:p>
    <w:tbl>
      <w:tblPr>
        <w:tblW w:w="9284" w:type="dxa"/>
        <w:tblInd w:w="-72" w:type="dxa"/>
        <w:tblLayout w:type="fixed"/>
        <w:tblLook w:val="01E0" w:firstRow="1" w:lastRow="1" w:firstColumn="1" w:lastColumn="1" w:noHBand="0" w:noVBand="0"/>
      </w:tblPr>
      <w:tblGrid>
        <w:gridCol w:w="4648"/>
        <w:gridCol w:w="4636"/>
      </w:tblGrid>
      <w:tr w:rsidR="00E65A87" w:rsidRPr="0090480E" w:rsidTr="00DF0DCA">
        <w:trPr>
          <w:trHeight w:val="404"/>
        </w:trPr>
        <w:tc>
          <w:tcPr>
            <w:tcW w:w="4648" w:type="dxa"/>
            <w:hideMark/>
          </w:tcPr>
          <w:p w:rsidR="00E65A87" w:rsidRPr="0090480E" w:rsidRDefault="00E65A87" w:rsidP="00DF0DCA">
            <w:pPr>
              <w:tabs>
                <w:tab w:val="left" w:pos="9"/>
              </w:tabs>
              <w:spacing w:after="0" w:line="240" w:lineRule="auto"/>
              <w:jc w:val="both"/>
              <w:rPr>
                <w:rFonts w:ascii="Times New Roman" w:hAnsi="Times New Roman"/>
                <w:b/>
                <w:caps/>
                <w:u w:val="single"/>
              </w:rPr>
            </w:pPr>
            <w:r w:rsidRPr="0090480E">
              <w:rPr>
                <w:rFonts w:ascii="Times New Roman" w:hAnsi="Times New Roman"/>
                <w:b/>
                <w:caps/>
                <w:u w:val="single"/>
              </w:rPr>
              <w:t>Исполнитель</w:t>
            </w:r>
          </w:p>
        </w:tc>
        <w:tc>
          <w:tcPr>
            <w:tcW w:w="4636" w:type="dxa"/>
            <w:hideMark/>
          </w:tcPr>
          <w:p w:rsidR="00E65A87" w:rsidRPr="0090480E" w:rsidRDefault="00E65A87" w:rsidP="00DF0DCA">
            <w:pPr>
              <w:tabs>
                <w:tab w:val="left" w:pos="9"/>
              </w:tabs>
              <w:spacing w:after="0" w:line="240" w:lineRule="auto"/>
              <w:jc w:val="both"/>
              <w:rPr>
                <w:rFonts w:ascii="Times New Roman" w:hAnsi="Times New Roman"/>
                <w:b/>
                <w:caps/>
                <w:u w:val="single"/>
              </w:rPr>
            </w:pPr>
            <w:r w:rsidRPr="0090480E">
              <w:rPr>
                <w:rFonts w:ascii="Times New Roman" w:hAnsi="Times New Roman"/>
                <w:b/>
                <w:caps/>
                <w:u w:val="single"/>
              </w:rPr>
              <w:t>Заказчик</w:t>
            </w:r>
          </w:p>
        </w:tc>
      </w:tr>
      <w:tr w:rsidR="00E65A87" w:rsidRPr="00D14162" w:rsidTr="00DF0DCA">
        <w:trPr>
          <w:trHeight w:val="3692"/>
        </w:trPr>
        <w:tc>
          <w:tcPr>
            <w:tcW w:w="4648" w:type="dxa"/>
          </w:tcPr>
          <w:p w:rsidR="00D64CDB" w:rsidRPr="00D14162" w:rsidRDefault="00D64CDB" w:rsidP="00D64CDB">
            <w:pPr>
              <w:spacing w:after="0" w:line="240" w:lineRule="atLeast"/>
              <w:rPr>
                <w:rFonts w:ascii="Times New Roman" w:hAnsi="Times New Roman"/>
                <w:sz w:val="20"/>
                <w:szCs w:val="20"/>
              </w:rPr>
            </w:pPr>
          </w:p>
        </w:tc>
        <w:tc>
          <w:tcPr>
            <w:tcW w:w="4636" w:type="dxa"/>
          </w:tcPr>
          <w:p w:rsidR="00E62F70" w:rsidRPr="00D14162" w:rsidRDefault="00E62F70" w:rsidP="00E62F70">
            <w:pPr>
              <w:spacing w:after="0" w:line="240" w:lineRule="atLeast"/>
              <w:rPr>
                <w:rFonts w:ascii="Times New Roman" w:hAnsi="Times New Roman"/>
                <w:b/>
                <w:sz w:val="20"/>
                <w:szCs w:val="20"/>
              </w:rPr>
            </w:pPr>
            <w:r w:rsidRPr="00D14162">
              <w:rPr>
                <w:rFonts w:ascii="Times New Roman" w:hAnsi="Times New Roman"/>
                <w:b/>
                <w:sz w:val="20"/>
                <w:szCs w:val="20"/>
              </w:rPr>
              <w:t xml:space="preserve">ФГБУ «ФЦТОЭ» Минздрава России </w:t>
            </w:r>
          </w:p>
          <w:p w:rsidR="00E62F70" w:rsidRPr="00D14162" w:rsidRDefault="00E62F70" w:rsidP="00E62F70">
            <w:pPr>
              <w:spacing w:after="0" w:line="240" w:lineRule="atLeast"/>
              <w:rPr>
                <w:rFonts w:ascii="Times New Roman" w:hAnsi="Times New Roman"/>
                <w:b/>
                <w:sz w:val="20"/>
                <w:szCs w:val="20"/>
              </w:rPr>
            </w:pPr>
            <w:r w:rsidRPr="00D14162">
              <w:rPr>
                <w:rFonts w:ascii="Times New Roman" w:hAnsi="Times New Roman"/>
                <w:b/>
                <w:sz w:val="20"/>
                <w:szCs w:val="20"/>
              </w:rPr>
              <w:t>(г. Барнаул)</w:t>
            </w:r>
          </w:p>
          <w:p w:rsidR="00E62F70" w:rsidRPr="00D14162" w:rsidRDefault="00E62F70" w:rsidP="00E62F70">
            <w:pPr>
              <w:spacing w:after="0" w:line="240" w:lineRule="atLeast"/>
              <w:rPr>
                <w:rFonts w:ascii="Times New Roman" w:hAnsi="Times New Roman"/>
                <w:sz w:val="20"/>
                <w:szCs w:val="20"/>
              </w:rPr>
            </w:pPr>
            <w:r w:rsidRPr="00D14162">
              <w:rPr>
                <w:rFonts w:ascii="Times New Roman" w:hAnsi="Times New Roman"/>
                <w:sz w:val="20"/>
                <w:szCs w:val="20"/>
              </w:rPr>
              <w:t xml:space="preserve">Юридический адрес: </w:t>
            </w:r>
          </w:p>
          <w:p w:rsidR="00E62F70" w:rsidRPr="00D14162" w:rsidRDefault="00E62F70" w:rsidP="00E62F70">
            <w:pPr>
              <w:spacing w:after="0" w:line="240" w:lineRule="atLeast"/>
              <w:rPr>
                <w:rFonts w:ascii="Times New Roman" w:hAnsi="Times New Roman"/>
                <w:sz w:val="20"/>
                <w:szCs w:val="20"/>
              </w:rPr>
            </w:pPr>
            <w:r w:rsidRPr="00D14162">
              <w:rPr>
                <w:rFonts w:ascii="Times New Roman" w:hAnsi="Times New Roman"/>
                <w:sz w:val="20"/>
                <w:szCs w:val="20"/>
              </w:rPr>
              <w:t xml:space="preserve">656045, РФ, Алтайский край, г. Барнаул, </w:t>
            </w:r>
          </w:p>
          <w:p w:rsidR="00E62F70" w:rsidRPr="00D14162" w:rsidRDefault="00E62F70" w:rsidP="00E62F70">
            <w:pPr>
              <w:spacing w:after="0" w:line="240" w:lineRule="atLeast"/>
              <w:rPr>
                <w:rFonts w:ascii="Times New Roman" w:hAnsi="Times New Roman"/>
                <w:sz w:val="20"/>
                <w:szCs w:val="20"/>
              </w:rPr>
            </w:pPr>
            <w:r w:rsidRPr="00D14162">
              <w:rPr>
                <w:rFonts w:ascii="Times New Roman" w:hAnsi="Times New Roman"/>
                <w:sz w:val="20"/>
                <w:szCs w:val="20"/>
              </w:rPr>
              <w:t xml:space="preserve">ул. </w:t>
            </w:r>
            <w:proofErr w:type="spellStart"/>
            <w:r w:rsidRPr="00D14162">
              <w:rPr>
                <w:rFonts w:ascii="Times New Roman" w:hAnsi="Times New Roman"/>
                <w:sz w:val="20"/>
                <w:szCs w:val="20"/>
              </w:rPr>
              <w:t>Ляпидевского</w:t>
            </w:r>
            <w:proofErr w:type="spellEnd"/>
            <w:r w:rsidRPr="00D14162">
              <w:rPr>
                <w:rFonts w:ascii="Times New Roman" w:hAnsi="Times New Roman"/>
                <w:sz w:val="20"/>
                <w:szCs w:val="20"/>
              </w:rPr>
              <w:t>, 1/3</w:t>
            </w:r>
          </w:p>
          <w:p w:rsidR="00E62F70" w:rsidRPr="00D14162" w:rsidRDefault="00E62F70" w:rsidP="00E62F70">
            <w:pPr>
              <w:spacing w:after="0" w:line="240" w:lineRule="atLeast"/>
              <w:rPr>
                <w:rFonts w:ascii="Times New Roman" w:hAnsi="Times New Roman"/>
                <w:sz w:val="20"/>
                <w:szCs w:val="20"/>
              </w:rPr>
            </w:pPr>
            <w:r w:rsidRPr="00D14162">
              <w:rPr>
                <w:rFonts w:ascii="Times New Roman" w:hAnsi="Times New Roman"/>
                <w:sz w:val="20"/>
                <w:szCs w:val="20"/>
              </w:rPr>
              <w:t xml:space="preserve">тел: (3852)297-501, 297-510, Наименование получателя: УФК по Новосибирской области  (ФГБУ «ФЦТОЭ» Минздрава России (г. Барнаул), </w:t>
            </w:r>
            <w:proofErr w:type="gramStart"/>
            <w:r w:rsidRPr="00D14162">
              <w:rPr>
                <w:rFonts w:ascii="Times New Roman" w:hAnsi="Times New Roman"/>
                <w:sz w:val="20"/>
                <w:szCs w:val="20"/>
              </w:rPr>
              <w:t>л</w:t>
            </w:r>
            <w:proofErr w:type="gramEnd"/>
            <w:r w:rsidRPr="00D14162">
              <w:rPr>
                <w:rFonts w:ascii="Times New Roman" w:hAnsi="Times New Roman"/>
                <w:sz w:val="20"/>
                <w:szCs w:val="20"/>
              </w:rPr>
              <w:t xml:space="preserve">/c 20176Ш58250, 22176Ш58250, 21176Ш58250) </w:t>
            </w:r>
          </w:p>
          <w:p w:rsidR="00E62F70" w:rsidRPr="00D14162" w:rsidRDefault="00E62F70" w:rsidP="00E62F70">
            <w:pPr>
              <w:spacing w:after="0" w:line="240" w:lineRule="atLeast"/>
              <w:rPr>
                <w:rFonts w:ascii="Times New Roman" w:hAnsi="Times New Roman"/>
                <w:sz w:val="20"/>
                <w:szCs w:val="20"/>
              </w:rPr>
            </w:pPr>
            <w:r w:rsidRPr="00D14162">
              <w:rPr>
                <w:rFonts w:ascii="Times New Roman" w:hAnsi="Times New Roman"/>
                <w:sz w:val="20"/>
                <w:szCs w:val="20"/>
              </w:rPr>
              <w:t>ИНН 2225130700</w:t>
            </w:r>
          </w:p>
          <w:p w:rsidR="00E62F70" w:rsidRPr="00D14162" w:rsidRDefault="00E62F70" w:rsidP="00E62F70">
            <w:pPr>
              <w:spacing w:after="0" w:line="240" w:lineRule="atLeast"/>
              <w:rPr>
                <w:rFonts w:ascii="Times New Roman" w:hAnsi="Times New Roman"/>
                <w:sz w:val="20"/>
                <w:szCs w:val="20"/>
              </w:rPr>
            </w:pPr>
            <w:r w:rsidRPr="00D14162">
              <w:rPr>
                <w:rFonts w:ascii="Times New Roman" w:hAnsi="Times New Roman"/>
                <w:sz w:val="20"/>
                <w:szCs w:val="20"/>
              </w:rPr>
              <w:t>КПП 222501001</w:t>
            </w:r>
          </w:p>
          <w:p w:rsidR="00E62F70" w:rsidRPr="00D14162" w:rsidRDefault="00E62F70" w:rsidP="00E62F70">
            <w:pPr>
              <w:spacing w:after="0" w:line="240" w:lineRule="atLeast"/>
              <w:rPr>
                <w:rFonts w:ascii="Times New Roman" w:hAnsi="Times New Roman"/>
                <w:sz w:val="20"/>
                <w:szCs w:val="20"/>
              </w:rPr>
            </w:pPr>
            <w:r w:rsidRPr="00D14162">
              <w:rPr>
                <w:rFonts w:ascii="Times New Roman" w:hAnsi="Times New Roman"/>
                <w:sz w:val="20"/>
                <w:szCs w:val="20"/>
              </w:rPr>
              <w:t>ОКТМО 01701000</w:t>
            </w:r>
          </w:p>
          <w:p w:rsidR="00E62F70" w:rsidRPr="00D14162" w:rsidRDefault="00E62F70" w:rsidP="00E62F70">
            <w:pPr>
              <w:spacing w:after="0" w:line="240" w:lineRule="atLeast"/>
              <w:rPr>
                <w:rFonts w:ascii="Times New Roman" w:hAnsi="Times New Roman"/>
                <w:sz w:val="20"/>
                <w:szCs w:val="20"/>
              </w:rPr>
            </w:pPr>
            <w:r w:rsidRPr="00D14162">
              <w:rPr>
                <w:rFonts w:ascii="Times New Roman" w:hAnsi="Times New Roman"/>
                <w:sz w:val="20"/>
                <w:szCs w:val="20"/>
              </w:rPr>
              <w:t>р/с 03214643000000015104</w:t>
            </w:r>
          </w:p>
          <w:p w:rsidR="00E62F70" w:rsidRPr="00D14162" w:rsidRDefault="00E62F70" w:rsidP="00E62F70">
            <w:pPr>
              <w:spacing w:after="0" w:line="240" w:lineRule="atLeast"/>
              <w:rPr>
                <w:rFonts w:ascii="Times New Roman" w:hAnsi="Times New Roman"/>
                <w:sz w:val="20"/>
                <w:szCs w:val="20"/>
              </w:rPr>
            </w:pPr>
            <w:r w:rsidRPr="00D14162">
              <w:rPr>
                <w:rFonts w:ascii="Times New Roman" w:hAnsi="Times New Roman"/>
                <w:sz w:val="20"/>
                <w:szCs w:val="20"/>
              </w:rPr>
              <w:t>к/с 40102810445370000043</w:t>
            </w:r>
          </w:p>
          <w:p w:rsidR="00E62F70" w:rsidRPr="00D14162" w:rsidRDefault="00E62F70" w:rsidP="00E62F70">
            <w:pPr>
              <w:spacing w:after="0" w:line="240" w:lineRule="atLeast"/>
              <w:rPr>
                <w:rFonts w:ascii="Times New Roman" w:hAnsi="Times New Roman"/>
                <w:sz w:val="20"/>
                <w:szCs w:val="20"/>
              </w:rPr>
            </w:pPr>
            <w:r w:rsidRPr="00D14162">
              <w:rPr>
                <w:rFonts w:ascii="Times New Roman" w:hAnsi="Times New Roman"/>
                <w:sz w:val="20"/>
                <w:szCs w:val="20"/>
              </w:rPr>
              <w:t>БИК 015004950</w:t>
            </w:r>
          </w:p>
          <w:p w:rsidR="00E62F70" w:rsidRPr="00D14162" w:rsidRDefault="00E62F70" w:rsidP="00E62F70">
            <w:pPr>
              <w:pStyle w:val="ConsPlusNormal"/>
              <w:spacing w:line="240" w:lineRule="atLeast"/>
              <w:ind w:firstLine="0"/>
              <w:jc w:val="both"/>
              <w:rPr>
                <w:rFonts w:ascii="Times New Roman" w:hAnsi="Times New Roman" w:cs="Times New Roman"/>
              </w:rPr>
            </w:pPr>
            <w:r w:rsidRPr="00D14162">
              <w:rPr>
                <w:rFonts w:ascii="Times New Roman" w:hAnsi="Times New Roman" w:cs="Times New Roman"/>
              </w:rPr>
              <w:t xml:space="preserve">Банк получателя: ОКЦ № 1 </w:t>
            </w:r>
            <w:proofErr w:type="spellStart"/>
            <w:r w:rsidRPr="00D14162">
              <w:rPr>
                <w:rFonts w:ascii="Times New Roman" w:hAnsi="Times New Roman" w:cs="Times New Roman"/>
              </w:rPr>
              <w:t>СибГУ</w:t>
            </w:r>
            <w:proofErr w:type="spellEnd"/>
            <w:r w:rsidRPr="00D14162">
              <w:rPr>
                <w:rFonts w:ascii="Times New Roman" w:hAnsi="Times New Roman" w:cs="Times New Roman"/>
              </w:rPr>
              <w:t xml:space="preserve"> Банка России//УФК по Новосибирской области г. Новосибирск</w:t>
            </w:r>
          </w:p>
          <w:p w:rsidR="00E62F70" w:rsidRPr="00D14162" w:rsidRDefault="00E62F70" w:rsidP="00E62F70">
            <w:pPr>
              <w:pStyle w:val="ConsPlusNormal"/>
              <w:spacing w:line="240" w:lineRule="atLeast"/>
              <w:ind w:firstLine="0"/>
              <w:jc w:val="both"/>
              <w:rPr>
                <w:rFonts w:ascii="Times New Roman" w:hAnsi="Times New Roman" w:cs="Times New Roman"/>
              </w:rPr>
            </w:pPr>
          </w:p>
          <w:p w:rsidR="00E62F70" w:rsidRPr="00D14162" w:rsidRDefault="00E62F70" w:rsidP="00E62F70">
            <w:pPr>
              <w:pStyle w:val="ConsPlusNormal"/>
              <w:ind w:firstLine="0"/>
              <w:jc w:val="both"/>
              <w:rPr>
                <w:rFonts w:ascii="Times New Roman" w:hAnsi="Times New Roman" w:cs="Times New Roman"/>
              </w:rPr>
            </w:pPr>
            <w:r w:rsidRPr="00D14162">
              <w:rPr>
                <w:rFonts w:ascii="Times New Roman" w:hAnsi="Times New Roman" w:cs="Times New Roman"/>
              </w:rPr>
              <w:t xml:space="preserve">Зам. главного врача </w:t>
            </w:r>
          </w:p>
          <w:p w:rsidR="00E62F70" w:rsidRPr="00D14162" w:rsidRDefault="00E62F70" w:rsidP="00E62F70">
            <w:pPr>
              <w:pStyle w:val="ConsPlusNormal"/>
              <w:ind w:firstLine="0"/>
              <w:jc w:val="both"/>
              <w:rPr>
                <w:rFonts w:ascii="Times New Roman" w:hAnsi="Times New Roman" w:cs="Times New Roman"/>
              </w:rPr>
            </w:pPr>
          </w:p>
          <w:p w:rsidR="00E65A87" w:rsidRPr="00D14162" w:rsidRDefault="00E62F70" w:rsidP="00E62F70">
            <w:pPr>
              <w:spacing w:after="0" w:line="240" w:lineRule="atLeast"/>
              <w:jc w:val="both"/>
              <w:rPr>
                <w:rFonts w:ascii="Times New Roman" w:hAnsi="Times New Roman"/>
                <w:sz w:val="20"/>
                <w:szCs w:val="20"/>
              </w:rPr>
            </w:pPr>
            <w:r w:rsidRPr="00D14162">
              <w:rPr>
                <w:rFonts w:ascii="Times New Roman" w:hAnsi="Times New Roman"/>
                <w:sz w:val="20"/>
                <w:szCs w:val="20"/>
              </w:rPr>
              <w:t xml:space="preserve">___________________/Н.Н. </w:t>
            </w:r>
            <w:proofErr w:type="spellStart"/>
            <w:r w:rsidRPr="00D14162">
              <w:rPr>
                <w:rFonts w:ascii="Times New Roman" w:hAnsi="Times New Roman"/>
                <w:sz w:val="20"/>
                <w:szCs w:val="20"/>
              </w:rPr>
              <w:t>Рощипкин</w:t>
            </w:r>
            <w:proofErr w:type="spellEnd"/>
            <w:r w:rsidRPr="00D14162">
              <w:rPr>
                <w:rFonts w:ascii="Times New Roman" w:hAnsi="Times New Roman"/>
                <w:sz w:val="20"/>
                <w:szCs w:val="20"/>
              </w:rPr>
              <w:t>/</w:t>
            </w:r>
          </w:p>
        </w:tc>
      </w:tr>
    </w:tbl>
    <w:p w:rsidR="00E65A87" w:rsidRPr="00D14162" w:rsidRDefault="00E65A87" w:rsidP="00E65A87">
      <w:pPr>
        <w:rPr>
          <w:sz w:val="20"/>
          <w:szCs w:val="20"/>
        </w:rPr>
      </w:pPr>
      <w:r w:rsidRPr="00D14162">
        <w:rPr>
          <w:sz w:val="20"/>
          <w:szCs w:val="20"/>
        </w:rPr>
        <w:t xml:space="preserve">           </w:t>
      </w:r>
    </w:p>
    <w:p w:rsidR="00E65A87" w:rsidRDefault="00E65A87" w:rsidP="00E65A87"/>
    <w:p w:rsidR="006C7E91" w:rsidRDefault="006C7E91" w:rsidP="00E65A87"/>
    <w:p w:rsidR="00766D82" w:rsidRDefault="00766D82" w:rsidP="00766D82">
      <w:pPr>
        <w:shd w:val="clear" w:color="auto" w:fill="FFFFFF"/>
        <w:spacing w:after="0" w:line="240" w:lineRule="auto"/>
        <w:ind w:right="-176"/>
        <w:jc w:val="right"/>
        <w:rPr>
          <w:rFonts w:ascii="Times New Roman" w:hAnsi="Times New Roman"/>
          <w:b/>
          <w:sz w:val="20"/>
          <w:szCs w:val="20"/>
        </w:rPr>
      </w:pPr>
      <w:r>
        <w:rPr>
          <w:rFonts w:ascii="Times New Roman" w:hAnsi="Times New Roman"/>
          <w:b/>
          <w:sz w:val="20"/>
          <w:szCs w:val="20"/>
        </w:rPr>
        <w:t>Приложение № 1 к Договору</w:t>
      </w:r>
    </w:p>
    <w:p w:rsidR="00766D82" w:rsidRDefault="00766D82" w:rsidP="00766D82">
      <w:pPr>
        <w:shd w:val="clear" w:color="auto" w:fill="FFFFFF"/>
        <w:spacing w:after="0" w:line="240" w:lineRule="auto"/>
        <w:ind w:right="-176" w:firstLine="284"/>
        <w:jc w:val="right"/>
        <w:rPr>
          <w:rFonts w:ascii="Times New Roman" w:hAnsi="Times New Roman"/>
          <w:b/>
          <w:sz w:val="20"/>
          <w:szCs w:val="20"/>
        </w:rPr>
      </w:pPr>
      <w:r>
        <w:rPr>
          <w:rFonts w:ascii="Times New Roman" w:hAnsi="Times New Roman"/>
          <w:b/>
          <w:sz w:val="20"/>
          <w:szCs w:val="20"/>
        </w:rPr>
        <w:t xml:space="preserve">№ </w:t>
      </w:r>
      <w:hyperlink r:id="rId18" w:tgtFrame="_blank" w:history="1">
        <w:r w:rsidR="00156466">
          <w:rPr>
            <w:rStyle w:val="ab"/>
            <w:rFonts w:ascii="Times New Roman" w:hAnsi="Times New Roman"/>
            <w:b/>
            <w:bCs/>
            <w:color w:val="auto"/>
            <w:u w:val="none"/>
          </w:rPr>
          <w:t>_____</w:t>
        </w:r>
      </w:hyperlink>
      <w:r w:rsidR="0017032C">
        <w:rPr>
          <w:rFonts w:ascii="Times New Roman" w:hAnsi="Times New Roman"/>
          <w:b/>
          <w:sz w:val="20"/>
          <w:szCs w:val="20"/>
        </w:rPr>
        <w:t xml:space="preserve"> от «</w:t>
      </w:r>
      <w:r w:rsidR="00156466">
        <w:rPr>
          <w:rFonts w:ascii="Times New Roman" w:hAnsi="Times New Roman"/>
          <w:b/>
          <w:sz w:val="20"/>
          <w:szCs w:val="20"/>
        </w:rPr>
        <w:t xml:space="preserve">   </w:t>
      </w:r>
      <w:r w:rsidR="002965EF">
        <w:rPr>
          <w:rFonts w:ascii="Times New Roman" w:hAnsi="Times New Roman"/>
          <w:b/>
          <w:sz w:val="20"/>
          <w:szCs w:val="20"/>
        </w:rPr>
        <w:t xml:space="preserve"> </w:t>
      </w:r>
      <w:r w:rsidR="003979F5">
        <w:rPr>
          <w:rFonts w:ascii="Times New Roman" w:hAnsi="Times New Roman"/>
          <w:b/>
          <w:sz w:val="20"/>
          <w:szCs w:val="20"/>
        </w:rPr>
        <w:t xml:space="preserve">» </w:t>
      </w:r>
      <w:r w:rsidR="00156466">
        <w:rPr>
          <w:rFonts w:ascii="Times New Roman" w:hAnsi="Times New Roman"/>
          <w:b/>
          <w:sz w:val="20"/>
          <w:szCs w:val="20"/>
        </w:rPr>
        <w:t>сентября</w:t>
      </w:r>
      <w:r>
        <w:rPr>
          <w:rFonts w:ascii="Times New Roman" w:hAnsi="Times New Roman"/>
          <w:b/>
          <w:sz w:val="20"/>
          <w:szCs w:val="20"/>
        </w:rPr>
        <w:t xml:space="preserve"> 202</w:t>
      </w:r>
      <w:r w:rsidR="0017032C">
        <w:rPr>
          <w:rFonts w:ascii="Times New Roman" w:hAnsi="Times New Roman"/>
          <w:b/>
          <w:sz w:val="20"/>
          <w:szCs w:val="20"/>
        </w:rPr>
        <w:t>6</w:t>
      </w:r>
      <w:r>
        <w:rPr>
          <w:rFonts w:ascii="Times New Roman" w:hAnsi="Times New Roman"/>
          <w:b/>
          <w:sz w:val="20"/>
          <w:szCs w:val="20"/>
        </w:rPr>
        <w:t>г.</w:t>
      </w:r>
    </w:p>
    <w:p w:rsidR="00766D82" w:rsidRDefault="00766D82" w:rsidP="00766D82">
      <w:pPr>
        <w:autoSpaceDE w:val="0"/>
        <w:spacing w:after="0" w:line="240" w:lineRule="auto"/>
        <w:jc w:val="center"/>
        <w:rPr>
          <w:rFonts w:ascii="Times New Roman" w:hAnsi="Times New Roman"/>
          <w:b/>
          <w:color w:val="FF0000"/>
          <w:sz w:val="20"/>
          <w:szCs w:val="20"/>
        </w:rPr>
      </w:pPr>
    </w:p>
    <w:p w:rsidR="00766D82" w:rsidRDefault="00766D82" w:rsidP="00766D82">
      <w:pPr>
        <w:autoSpaceDE w:val="0"/>
        <w:spacing w:after="0" w:line="240" w:lineRule="auto"/>
        <w:jc w:val="center"/>
        <w:rPr>
          <w:rFonts w:ascii="Times New Roman" w:hAnsi="Times New Roman"/>
          <w:b/>
          <w:sz w:val="20"/>
          <w:szCs w:val="20"/>
        </w:rPr>
      </w:pPr>
      <w:r>
        <w:rPr>
          <w:rFonts w:ascii="Times New Roman" w:hAnsi="Times New Roman"/>
          <w:b/>
          <w:sz w:val="20"/>
          <w:szCs w:val="20"/>
        </w:rPr>
        <w:t>СПЕЦИФИКАЦИЯ</w:t>
      </w:r>
    </w:p>
    <w:p w:rsidR="00766D82" w:rsidRDefault="00766D82" w:rsidP="00766D82">
      <w:pPr>
        <w:autoSpaceDE w:val="0"/>
        <w:spacing w:after="0" w:line="240" w:lineRule="auto"/>
        <w:jc w:val="center"/>
        <w:rPr>
          <w:rFonts w:ascii="Times New Roman" w:hAnsi="Times New Roman"/>
          <w:b/>
          <w:sz w:val="20"/>
          <w:szCs w:val="20"/>
        </w:rPr>
      </w:pPr>
    </w:p>
    <w:tbl>
      <w:tblPr>
        <w:tblW w:w="47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
        <w:gridCol w:w="3413"/>
        <w:gridCol w:w="850"/>
        <w:gridCol w:w="853"/>
        <w:gridCol w:w="1701"/>
        <w:gridCol w:w="1699"/>
      </w:tblGrid>
      <w:tr w:rsidR="00766D82" w:rsidTr="003D4E3D">
        <w:tc>
          <w:tcPr>
            <w:tcW w:w="289" w:type="pct"/>
            <w:tcBorders>
              <w:top w:val="single" w:sz="4" w:space="0" w:color="auto"/>
              <w:left w:val="single" w:sz="4" w:space="0" w:color="auto"/>
              <w:bottom w:val="single" w:sz="4" w:space="0" w:color="auto"/>
              <w:right w:val="single" w:sz="4" w:space="0" w:color="auto"/>
            </w:tcBorders>
            <w:hideMark/>
          </w:tcPr>
          <w:p w:rsidR="00766D82" w:rsidRDefault="00766D82">
            <w:pPr>
              <w:autoSpaceDE w:val="0"/>
              <w:spacing w:after="0" w:line="240" w:lineRule="auto"/>
              <w:jc w:val="center"/>
              <w:rPr>
                <w:rFonts w:ascii="Times New Roman" w:hAnsi="Times New Roman"/>
                <w:i/>
                <w:sz w:val="20"/>
                <w:szCs w:val="20"/>
                <w:lang w:eastAsia="en-US"/>
              </w:rPr>
            </w:pPr>
            <w:r>
              <w:rPr>
                <w:rFonts w:ascii="Times New Roman" w:hAnsi="Times New Roman"/>
                <w:i/>
                <w:sz w:val="20"/>
                <w:szCs w:val="20"/>
                <w:lang w:eastAsia="en-US"/>
              </w:rPr>
              <w:t>№ п/п</w:t>
            </w:r>
          </w:p>
        </w:tc>
        <w:tc>
          <w:tcPr>
            <w:tcW w:w="1888" w:type="pct"/>
            <w:tcBorders>
              <w:top w:val="single" w:sz="4" w:space="0" w:color="auto"/>
              <w:left w:val="single" w:sz="4" w:space="0" w:color="auto"/>
              <w:bottom w:val="single" w:sz="4" w:space="0" w:color="auto"/>
              <w:right w:val="single" w:sz="4" w:space="0" w:color="auto"/>
            </w:tcBorders>
            <w:hideMark/>
          </w:tcPr>
          <w:p w:rsidR="00766D82" w:rsidRDefault="00766D82">
            <w:pPr>
              <w:autoSpaceDE w:val="0"/>
              <w:spacing w:after="0" w:line="240" w:lineRule="auto"/>
              <w:jc w:val="center"/>
              <w:rPr>
                <w:rFonts w:ascii="Times New Roman" w:hAnsi="Times New Roman"/>
                <w:i/>
                <w:sz w:val="20"/>
                <w:szCs w:val="20"/>
                <w:lang w:eastAsia="en-US"/>
              </w:rPr>
            </w:pPr>
            <w:r>
              <w:rPr>
                <w:rFonts w:ascii="Times New Roman" w:hAnsi="Times New Roman"/>
                <w:i/>
                <w:sz w:val="20"/>
                <w:szCs w:val="20"/>
                <w:lang w:eastAsia="en-US"/>
              </w:rPr>
              <w:t>Наименование работ</w:t>
            </w:r>
            <w:r w:rsidR="003979F5">
              <w:rPr>
                <w:rFonts w:ascii="Times New Roman" w:hAnsi="Times New Roman"/>
                <w:i/>
                <w:sz w:val="20"/>
                <w:szCs w:val="20"/>
                <w:lang w:eastAsia="en-US"/>
              </w:rPr>
              <w:t>, ОКПД 2</w:t>
            </w:r>
          </w:p>
        </w:tc>
        <w:tc>
          <w:tcPr>
            <w:tcW w:w="470" w:type="pct"/>
            <w:tcBorders>
              <w:top w:val="single" w:sz="4" w:space="0" w:color="auto"/>
              <w:left w:val="single" w:sz="4" w:space="0" w:color="auto"/>
              <w:bottom w:val="single" w:sz="4" w:space="0" w:color="auto"/>
              <w:right w:val="single" w:sz="4" w:space="0" w:color="auto"/>
            </w:tcBorders>
            <w:hideMark/>
          </w:tcPr>
          <w:p w:rsidR="00766D82" w:rsidRDefault="00766D82">
            <w:pPr>
              <w:autoSpaceDE w:val="0"/>
              <w:spacing w:after="0" w:line="240" w:lineRule="auto"/>
              <w:jc w:val="center"/>
              <w:rPr>
                <w:rFonts w:ascii="Times New Roman" w:hAnsi="Times New Roman"/>
                <w:i/>
                <w:sz w:val="20"/>
                <w:szCs w:val="20"/>
                <w:lang w:eastAsia="en-US"/>
              </w:rPr>
            </w:pPr>
            <w:r>
              <w:rPr>
                <w:rFonts w:ascii="Times New Roman" w:hAnsi="Times New Roman"/>
                <w:i/>
                <w:sz w:val="20"/>
                <w:szCs w:val="20"/>
                <w:lang w:eastAsia="en-US"/>
              </w:rPr>
              <w:t>Ед. изм.</w:t>
            </w:r>
          </w:p>
        </w:tc>
        <w:tc>
          <w:tcPr>
            <w:tcW w:w="472" w:type="pct"/>
            <w:tcBorders>
              <w:top w:val="single" w:sz="4" w:space="0" w:color="auto"/>
              <w:left w:val="single" w:sz="4" w:space="0" w:color="auto"/>
              <w:bottom w:val="single" w:sz="4" w:space="0" w:color="auto"/>
              <w:right w:val="single" w:sz="4" w:space="0" w:color="auto"/>
            </w:tcBorders>
            <w:hideMark/>
          </w:tcPr>
          <w:p w:rsidR="00766D82" w:rsidRDefault="00766D82">
            <w:pPr>
              <w:autoSpaceDE w:val="0"/>
              <w:spacing w:after="0" w:line="240" w:lineRule="auto"/>
              <w:jc w:val="center"/>
              <w:rPr>
                <w:rFonts w:ascii="Times New Roman" w:hAnsi="Times New Roman"/>
                <w:i/>
                <w:sz w:val="20"/>
                <w:szCs w:val="20"/>
                <w:lang w:eastAsia="en-US"/>
              </w:rPr>
            </w:pPr>
            <w:r>
              <w:rPr>
                <w:rFonts w:ascii="Times New Roman" w:hAnsi="Times New Roman"/>
                <w:i/>
                <w:sz w:val="20"/>
                <w:szCs w:val="20"/>
                <w:lang w:eastAsia="en-US"/>
              </w:rPr>
              <w:t>Кол-во</w:t>
            </w:r>
          </w:p>
        </w:tc>
        <w:tc>
          <w:tcPr>
            <w:tcW w:w="941" w:type="pct"/>
            <w:tcBorders>
              <w:top w:val="single" w:sz="4" w:space="0" w:color="auto"/>
              <w:left w:val="single" w:sz="4" w:space="0" w:color="auto"/>
              <w:bottom w:val="single" w:sz="4" w:space="0" w:color="auto"/>
              <w:right w:val="single" w:sz="4" w:space="0" w:color="auto"/>
            </w:tcBorders>
            <w:hideMark/>
          </w:tcPr>
          <w:p w:rsidR="00766D82" w:rsidRDefault="00766D82">
            <w:pPr>
              <w:autoSpaceDE w:val="0"/>
              <w:spacing w:after="0" w:line="240" w:lineRule="auto"/>
              <w:jc w:val="center"/>
              <w:rPr>
                <w:rFonts w:ascii="Times New Roman" w:hAnsi="Times New Roman"/>
                <w:i/>
                <w:sz w:val="20"/>
                <w:szCs w:val="20"/>
                <w:lang w:eastAsia="en-US"/>
              </w:rPr>
            </w:pPr>
            <w:r>
              <w:rPr>
                <w:rFonts w:ascii="Times New Roman" w:hAnsi="Times New Roman"/>
                <w:i/>
                <w:sz w:val="20"/>
                <w:szCs w:val="20"/>
                <w:lang w:eastAsia="en-US"/>
              </w:rPr>
              <w:t>Цена за ед.(руб.)с НДС</w:t>
            </w:r>
          </w:p>
        </w:tc>
        <w:tc>
          <w:tcPr>
            <w:tcW w:w="940" w:type="pct"/>
            <w:tcBorders>
              <w:top w:val="single" w:sz="4" w:space="0" w:color="auto"/>
              <w:left w:val="single" w:sz="4" w:space="0" w:color="auto"/>
              <w:bottom w:val="single" w:sz="4" w:space="0" w:color="auto"/>
              <w:right w:val="single" w:sz="4" w:space="0" w:color="auto"/>
            </w:tcBorders>
            <w:hideMark/>
          </w:tcPr>
          <w:p w:rsidR="00766D82" w:rsidRDefault="00766D82">
            <w:pPr>
              <w:autoSpaceDE w:val="0"/>
              <w:spacing w:after="0" w:line="240" w:lineRule="auto"/>
              <w:jc w:val="center"/>
              <w:rPr>
                <w:rFonts w:ascii="Times New Roman" w:hAnsi="Times New Roman"/>
                <w:i/>
                <w:sz w:val="20"/>
                <w:szCs w:val="20"/>
                <w:lang w:eastAsia="en-US"/>
              </w:rPr>
            </w:pPr>
            <w:r>
              <w:rPr>
                <w:rFonts w:ascii="Times New Roman" w:hAnsi="Times New Roman"/>
                <w:i/>
                <w:sz w:val="20"/>
                <w:szCs w:val="20"/>
                <w:lang w:eastAsia="en-US"/>
              </w:rPr>
              <w:t>Сумма (руб.) с НДС</w:t>
            </w:r>
          </w:p>
        </w:tc>
      </w:tr>
      <w:tr w:rsidR="00766D82" w:rsidTr="00FC3575">
        <w:tc>
          <w:tcPr>
            <w:tcW w:w="289" w:type="pct"/>
            <w:tcBorders>
              <w:top w:val="single" w:sz="4" w:space="0" w:color="auto"/>
              <w:left w:val="single" w:sz="4" w:space="0" w:color="auto"/>
              <w:bottom w:val="single" w:sz="4" w:space="0" w:color="auto"/>
              <w:right w:val="single" w:sz="4" w:space="0" w:color="auto"/>
            </w:tcBorders>
            <w:hideMark/>
          </w:tcPr>
          <w:p w:rsidR="00766D82" w:rsidRDefault="00766D82">
            <w:pPr>
              <w:autoSpaceDE w:val="0"/>
              <w:spacing w:after="0" w:line="240" w:lineRule="auto"/>
              <w:jc w:val="center"/>
              <w:rPr>
                <w:rFonts w:ascii="Times New Roman" w:hAnsi="Times New Roman"/>
                <w:sz w:val="20"/>
                <w:szCs w:val="20"/>
                <w:lang w:eastAsia="en-US"/>
              </w:rPr>
            </w:pPr>
            <w:r>
              <w:rPr>
                <w:rFonts w:ascii="Times New Roman" w:hAnsi="Times New Roman"/>
                <w:sz w:val="20"/>
                <w:szCs w:val="20"/>
                <w:lang w:eastAsia="en-US"/>
              </w:rPr>
              <w:t>1</w:t>
            </w:r>
          </w:p>
        </w:tc>
        <w:tc>
          <w:tcPr>
            <w:tcW w:w="1888" w:type="pct"/>
            <w:tcBorders>
              <w:top w:val="single" w:sz="4" w:space="0" w:color="auto"/>
              <w:left w:val="single" w:sz="4" w:space="0" w:color="auto"/>
              <w:bottom w:val="single" w:sz="4" w:space="0" w:color="auto"/>
              <w:right w:val="single" w:sz="4" w:space="0" w:color="auto"/>
            </w:tcBorders>
          </w:tcPr>
          <w:p w:rsidR="00B05CFE" w:rsidRDefault="00156466" w:rsidP="00156466">
            <w:pPr>
              <w:autoSpaceDE w:val="0"/>
              <w:spacing w:after="0" w:line="240" w:lineRule="auto"/>
              <w:rPr>
                <w:rFonts w:ascii="Times New Roman" w:hAnsi="Times New Roman"/>
                <w:sz w:val="20"/>
                <w:szCs w:val="20"/>
                <w:lang w:eastAsia="en-US"/>
              </w:rPr>
            </w:pPr>
            <w:r>
              <w:rPr>
                <w:rFonts w:ascii="Times New Roman" w:hAnsi="Times New Roman"/>
                <w:sz w:val="20"/>
                <w:szCs w:val="20"/>
                <w:lang w:eastAsia="en-US"/>
              </w:rPr>
              <w:t xml:space="preserve">Услуги по </w:t>
            </w:r>
            <w:r w:rsidRPr="00156466">
              <w:rPr>
                <w:rFonts w:ascii="Times New Roman" w:hAnsi="Times New Roman"/>
                <w:sz w:val="20"/>
                <w:szCs w:val="20"/>
                <w:lang w:eastAsia="en-US"/>
              </w:rPr>
              <w:t>очистке донных отложений и внутренн</w:t>
            </w:r>
            <w:r>
              <w:rPr>
                <w:rFonts w:ascii="Times New Roman" w:hAnsi="Times New Roman"/>
                <w:sz w:val="20"/>
                <w:szCs w:val="20"/>
                <w:lang w:eastAsia="en-US"/>
              </w:rPr>
              <w:t>ей</w:t>
            </w:r>
            <w:r w:rsidRPr="00156466">
              <w:rPr>
                <w:rFonts w:ascii="Times New Roman" w:hAnsi="Times New Roman"/>
                <w:sz w:val="20"/>
                <w:szCs w:val="20"/>
                <w:lang w:eastAsia="en-US"/>
              </w:rPr>
              <w:t xml:space="preserve"> диагностик</w:t>
            </w:r>
            <w:r>
              <w:rPr>
                <w:rFonts w:ascii="Times New Roman" w:hAnsi="Times New Roman"/>
                <w:sz w:val="20"/>
                <w:szCs w:val="20"/>
                <w:lang w:eastAsia="en-US"/>
              </w:rPr>
              <w:t>е</w:t>
            </w:r>
            <w:r w:rsidRPr="00156466">
              <w:rPr>
                <w:rFonts w:ascii="Times New Roman" w:hAnsi="Times New Roman"/>
                <w:sz w:val="20"/>
                <w:szCs w:val="20"/>
                <w:lang w:eastAsia="en-US"/>
              </w:rPr>
              <w:t xml:space="preserve"> резервуаров хранения дизельного топлива</w:t>
            </w:r>
          </w:p>
          <w:p w:rsidR="00FF2AA9" w:rsidRPr="00FF2AA9" w:rsidRDefault="00FF2AA9" w:rsidP="00156466">
            <w:pPr>
              <w:autoSpaceDE w:val="0"/>
              <w:spacing w:after="0" w:line="240" w:lineRule="auto"/>
              <w:rPr>
                <w:rFonts w:ascii="Times New Roman" w:hAnsi="Times New Roman"/>
                <w:b/>
                <w:sz w:val="20"/>
                <w:szCs w:val="20"/>
                <w:lang w:eastAsia="en-US"/>
              </w:rPr>
            </w:pPr>
            <w:r w:rsidRPr="00FF2AA9">
              <w:rPr>
                <w:rStyle w:val="af"/>
                <w:rFonts w:ascii="Times New Roman" w:hAnsi="Times New Roman"/>
                <w:b w:val="0"/>
                <w:color w:val="333333"/>
                <w:shd w:val="clear" w:color="auto" w:fill="FFFFFF"/>
              </w:rPr>
              <w:t>38.22.29.000</w:t>
            </w:r>
          </w:p>
        </w:tc>
        <w:tc>
          <w:tcPr>
            <w:tcW w:w="470" w:type="pct"/>
            <w:tcBorders>
              <w:top w:val="single" w:sz="4" w:space="0" w:color="auto"/>
              <w:left w:val="single" w:sz="4" w:space="0" w:color="auto"/>
              <w:bottom w:val="single" w:sz="4" w:space="0" w:color="auto"/>
              <w:right w:val="single" w:sz="4" w:space="0" w:color="auto"/>
            </w:tcBorders>
            <w:hideMark/>
          </w:tcPr>
          <w:p w:rsidR="00766D82" w:rsidRDefault="00766D82">
            <w:pPr>
              <w:autoSpaceDE w:val="0"/>
              <w:spacing w:after="0" w:line="240" w:lineRule="auto"/>
              <w:jc w:val="center"/>
              <w:rPr>
                <w:rFonts w:ascii="Times New Roman" w:hAnsi="Times New Roman"/>
                <w:sz w:val="20"/>
                <w:szCs w:val="20"/>
                <w:lang w:eastAsia="en-US"/>
              </w:rPr>
            </w:pPr>
            <w:proofErr w:type="spellStart"/>
            <w:proofErr w:type="gramStart"/>
            <w:r>
              <w:rPr>
                <w:rFonts w:ascii="Times New Roman" w:hAnsi="Times New Roman"/>
                <w:sz w:val="20"/>
                <w:szCs w:val="20"/>
                <w:lang w:eastAsia="en-US"/>
              </w:rPr>
              <w:t>шт</w:t>
            </w:r>
            <w:proofErr w:type="spellEnd"/>
            <w:proofErr w:type="gramEnd"/>
          </w:p>
        </w:tc>
        <w:tc>
          <w:tcPr>
            <w:tcW w:w="472" w:type="pct"/>
            <w:tcBorders>
              <w:top w:val="single" w:sz="4" w:space="0" w:color="auto"/>
              <w:left w:val="single" w:sz="4" w:space="0" w:color="auto"/>
              <w:bottom w:val="single" w:sz="4" w:space="0" w:color="auto"/>
              <w:right w:val="single" w:sz="4" w:space="0" w:color="auto"/>
            </w:tcBorders>
            <w:hideMark/>
          </w:tcPr>
          <w:p w:rsidR="00766D82" w:rsidRDefault="00247E5C">
            <w:pPr>
              <w:autoSpaceDE w:val="0"/>
              <w:spacing w:after="0" w:line="240" w:lineRule="auto"/>
              <w:jc w:val="center"/>
              <w:rPr>
                <w:rFonts w:ascii="Times New Roman" w:hAnsi="Times New Roman"/>
                <w:sz w:val="20"/>
                <w:szCs w:val="20"/>
                <w:lang w:eastAsia="en-US"/>
              </w:rPr>
            </w:pPr>
            <w:r>
              <w:rPr>
                <w:rFonts w:ascii="Times New Roman" w:hAnsi="Times New Roman"/>
                <w:sz w:val="20"/>
                <w:szCs w:val="20"/>
                <w:lang w:eastAsia="en-US"/>
              </w:rPr>
              <w:t>1</w:t>
            </w:r>
          </w:p>
        </w:tc>
        <w:tc>
          <w:tcPr>
            <w:tcW w:w="941" w:type="pct"/>
            <w:tcBorders>
              <w:top w:val="single" w:sz="4" w:space="0" w:color="auto"/>
              <w:left w:val="single" w:sz="4" w:space="0" w:color="auto"/>
              <w:bottom w:val="single" w:sz="4" w:space="0" w:color="auto"/>
              <w:right w:val="single" w:sz="4" w:space="0" w:color="auto"/>
            </w:tcBorders>
          </w:tcPr>
          <w:p w:rsidR="00766D82" w:rsidRPr="00890CE7" w:rsidRDefault="00766D82">
            <w:pPr>
              <w:autoSpaceDE w:val="0"/>
              <w:spacing w:after="0" w:line="240" w:lineRule="auto"/>
              <w:jc w:val="center"/>
              <w:rPr>
                <w:rFonts w:ascii="Times New Roman" w:hAnsi="Times New Roman"/>
                <w:sz w:val="20"/>
                <w:szCs w:val="20"/>
                <w:lang w:eastAsia="en-US"/>
              </w:rPr>
            </w:pPr>
          </w:p>
        </w:tc>
        <w:tc>
          <w:tcPr>
            <w:tcW w:w="940" w:type="pct"/>
            <w:tcBorders>
              <w:top w:val="single" w:sz="4" w:space="0" w:color="auto"/>
              <w:left w:val="single" w:sz="4" w:space="0" w:color="auto"/>
              <w:bottom w:val="single" w:sz="4" w:space="0" w:color="auto"/>
              <w:right w:val="single" w:sz="4" w:space="0" w:color="auto"/>
            </w:tcBorders>
          </w:tcPr>
          <w:p w:rsidR="00766D82" w:rsidRPr="00890CE7" w:rsidRDefault="00766D82">
            <w:pPr>
              <w:autoSpaceDE w:val="0"/>
              <w:spacing w:after="0" w:line="240" w:lineRule="auto"/>
              <w:jc w:val="center"/>
              <w:rPr>
                <w:rFonts w:ascii="Times New Roman" w:hAnsi="Times New Roman"/>
                <w:sz w:val="20"/>
                <w:szCs w:val="20"/>
                <w:lang w:eastAsia="en-US"/>
              </w:rPr>
            </w:pPr>
          </w:p>
        </w:tc>
      </w:tr>
      <w:tr w:rsidR="00766D82" w:rsidTr="00766D82">
        <w:tc>
          <w:tcPr>
            <w:tcW w:w="289" w:type="pct"/>
            <w:tcBorders>
              <w:top w:val="single" w:sz="4" w:space="0" w:color="auto"/>
              <w:left w:val="single" w:sz="4" w:space="0" w:color="auto"/>
              <w:bottom w:val="single" w:sz="4" w:space="0" w:color="auto"/>
              <w:right w:val="single" w:sz="4" w:space="0" w:color="auto"/>
            </w:tcBorders>
          </w:tcPr>
          <w:p w:rsidR="00766D82" w:rsidRDefault="00766D82">
            <w:pPr>
              <w:autoSpaceDE w:val="0"/>
              <w:spacing w:after="0" w:line="240" w:lineRule="auto"/>
              <w:jc w:val="center"/>
              <w:rPr>
                <w:rFonts w:ascii="Times New Roman" w:hAnsi="Times New Roman"/>
                <w:sz w:val="20"/>
                <w:szCs w:val="20"/>
                <w:lang w:eastAsia="en-US"/>
              </w:rPr>
            </w:pPr>
          </w:p>
        </w:tc>
        <w:tc>
          <w:tcPr>
            <w:tcW w:w="3771" w:type="pct"/>
            <w:gridSpan w:val="4"/>
            <w:tcBorders>
              <w:top w:val="single" w:sz="4" w:space="0" w:color="auto"/>
              <w:left w:val="single" w:sz="4" w:space="0" w:color="auto"/>
              <w:bottom w:val="single" w:sz="4" w:space="0" w:color="auto"/>
              <w:right w:val="single" w:sz="4" w:space="0" w:color="auto"/>
            </w:tcBorders>
            <w:hideMark/>
          </w:tcPr>
          <w:p w:rsidR="00766D82" w:rsidRDefault="00766D82">
            <w:pPr>
              <w:autoSpaceDE w:val="0"/>
              <w:spacing w:after="0" w:line="240" w:lineRule="auto"/>
              <w:jc w:val="right"/>
              <w:rPr>
                <w:rFonts w:ascii="Times New Roman" w:hAnsi="Times New Roman"/>
                <w:sz w:val="20"/>
                <w:szCs w:val="20"/>
                <w:lang w:eastAsia="en-US"/>
              </w:rPr>
            </w:pPr>
            <w:r>
              <w:rPr>
                <w:rFonts w:ascii="Times New Roman" w:hAnsi="Times New Roman"/>
                <w:sz w:val="20"/>
                <w:szCs w:val="20"/>
                <w:lang w:eastAsia="en-US"/>
              </w:rPr>
              <w:t>ИТОГО:</w:t>
            </w:r>
          </w:p>
        </w:tc>
        <w:tc>
          <w:tcPr>
            <w:tcW w:w="940" w:type="pct"/>
            <w:tcBorders>
              <w:top w:val="single" w:sz="4" w:space="0" w:color="auto"/>
              <w:left w:val="single" w:sz="4" w:space="0" w:color="auto"/>
              <w:bottom w:val="single" w:sz="4" w:space="0" w:color="auto"/>
              <w:right w:val="single" w:sz="4" w:space="0" w:color="auto"/>
            </w:tcBorders>
          </w:tcPr>
          <w:p w:rsidR="00766D82" w:rsidRDefault="00766D82">
            <w:pPr>
              <w:autoSpaceDE w:val="0"/>
              <w:spacing w:after="0" w:line="240" w:lineRule="auto"/>
              <w:jc w:val="center"/>
              <w:rPr>
                <w:rFonts w:ascii="Times New Roman" w:hAnsi="Times New Roman"/>
                <w:b/>
                <w:sz w:val="20"/>
                <w:szCs w:val="20"/>
                <w:lang w:eastAsia="en-US"/>
              </w:rPr>
            </w:pPr>
          </w:p>
        </w:tc>
      </w:tr>
    </w:tbl>
    <w:p w:rsidR="00766D82" w:rsidRDefault="00766D82" w:rsidP="00766D82">
      <w:pPr>
        <w:autoSpaceDE w:val="0"/>
        <w:spacing w:after="0" w:line="240" w:lineRule="auto"/>
        <w:jc w:val="center"/>
        <w:rPr>
          <w:rFonts w:ascii="Times New Roman" w:hAnsi="Times New Roman"/>
          <w:b/>
          <w:color w:val="FF0000"/>
          <w:sz w:val="20"/>
          <w:szCs w:val="20"/>
        </w:rPr>
      </w:pPr>
    </w:p>
    <w:p w:rsidR="00766D82" w:rsidRDefault="00766D82" w:rsidP="00766D82">
      <w:pPr>
        <w:shd w:val="clear" w:color="auto" w:fill="FFFFFF"/>
        <w:spacing w:after="0" w:line="240" w:lineRule="auto"/>
        <w:ind w:right="-176"/>
        <w:jc w:val="both"/>
        <w:rPr>
          <w:rFonts w:ascii="Times New Roman" w:hAnsi="Times New Roman"/>
          <w:color w:val="FF0000"/>
          <w:sz w:val="20"/>
          <w:szCs w:val="20"/>
        </w:rPr>
      </w:pPr>
    </w:p>
    <w:p w:rsidR="00766D82" w:rsidRDefault="00766D82" w:rsidP="00766D82">
      <w:pPr>
        <w:shd w:val="clear" w:color="auto" w:fill="FFFFFF"/>
        <w:spacing w:after="0" w:line="240" w:lineRule="auto"/>
        <w:ind w:right="-176"/>
        <w:jc w:val="both"/>
        <w:rPr>
          <w:rFonts w:ascii="Times New Roman" w:hAnsi="Times New Roman"/>
          <w:sz w:val="20"/>
          <w:szCs w:val="20"/>
        </w:rPr>
      </w:pPr>
    </w:p>
    <w:tbl>
      <w:tblPr>
        <w:tblW w:w="9285" w:type="dxa"/>
        <w:tblInd w:w="-72" w:type="dxa"/>
        <w:tblLayout w:type="fixed"/>
        <w:tblLook w:val="01E0" w:firstRow="1" w:lastRow="1" w:firstColumn="1" w:lastColumn="1" w:noHBand="0" w:noVBand="0"/>
      </w:tblPr>
      <w:tblGrid>
        <w:gridCol w:w="4649"/>
        <w:gridCol w:w="4636"/>
      </w:tblGrid>
      <w:tr w:rsidR="00766D82" w:rsidTr="00766D82">
        <w:trPr>
          <w:trHeight w:val="404"/>
        </w:trPr>
        <w:tc>
          <w:tcPr>
            <w:tcW w:w="4648" w:type="dxa"/>
            <w:hideMark/>
          </w:tcPr>
          <w:p w:rsidR="00766D82" w:rsidRDefault="00766D82">
            <w:pPr>
              <w:tabs>
                <w:tab w:val="left" w:pos="9"/>
              </w:tabs>
              <w:spacing w:after="0" w:line="240" w:lineRule="auto"/>
              <w:jc w:val="both"/>
              <w:rPr>
                <w:rFonts w:ascii="Times New Roman" w:hAnsi="Times New Roman"/>
                <w:b/>
                <w:caps/>
                <w:sz w:val="20"/>
                <w:szCs w:val="20"/>
                <w:u w:val="single"/>
                <w:lang w:eastAsia="en-US"/>
              </w:rPr>
            </w:pPr>
            <w:r>
              <w:rPr>
                <w:rFonts w:ascii="Times New Roman" w:hAnsi="Times New Roman"/>
                <w:b/>
                <w:caps/>
                <w:sz w:val="20"/>
                <w:szCs w:val="20"/>
                <w:u w:val="single"/>
                <w:lang w:eastAsia="en-US"/>
              </w:rPr>
              <w:t>Исполнитель</w:t>
            </w:r>
          </w:p>
        </w:tc>
        <w:tc>
          <w:tcPr>
            <w:tcW w:w="4636" w:type="dxa"/>
            <w:hideMark/>
          </w:tcPr>
          <w:p w:rsidR="00766D82" w:rsidRDefault="00766D82">
            <w:pPr>
              <w:tabs>
                <w:tab w:val="left" w:pos="9"/>
              </w:tabs>
              <w:spacing w:after="0" w:line="240" w:lineRule="auto"/>
              <w:jc w:val="both"/>
              <w:rPr>
                <w:rFonts w:ascii="Times New Roman" w:hAnsi="Times New Roman"/>
                <w:b/>
                <w:caps/>
                <w:sz w:val="20"/>
                <w:szCs w:val="20"/>
                <w:u w:val="single"/>
                <w:lang w:eastAsia="en-US"/>
              </w:rPr>
            </w:pPr>
            <w:r>
              <w:rPr>
                <w:rFonts w:ascii="Times New Roman" w:hAnsi="Times New Roman"/>
                <w:b/>
                <w:caps/>
                <w:sz w:val="20"/>
                <w:szCs w:val="20"/>
                <w:u w:val="single"/>
                <w:lang w:eastAsia="en-US"/>
              </w:rPr>
              <w:t>Заказчик</w:t>
            </w:r>
          </w:p>
        </w:tc>
      </w:tr>
      <w:tr w:rsidR="00766D82" w:rsidTr="00766D82">
        <w:trPr>
          <w:trHeight w:val="3692"/>
        </w:trPr>
        <w:tc>
          <w:tcPr>
            <w:tcW w:w="4648" w:type="dxa"/>
          </w:tcPr>
          <w:p w:rsidR="00D14162" w:rsidRDefault="00D14162" w:rsidP="00D64CDB">
            <w:pPr>
              <w:spacing w:after="0" w:line="240" w:lineRule="atLeast"/>
              <w:rPr>
                <w:rFonts w:ascii="Times New Roman" w:hAnsi="Times New Roman"/>
                <w:sz w:val="20"/>
                <w:szCs w:val="20"/>
                <w:lang w:eastAsia="en-US"/>
              </w:rPr>
            </w:pPr>
          </w:p>
        </w:tc>
        <w:tc>
          <w:tcPr>
            <w:tcW w:w="4636" w:type="dxa"/>
          </w:tcPr>
          <w:p w:rsidR="00766D82" w:rsidRDefault="00766D82">
            <w:pPr>
              <w:pStyle w:val="ConsPlusNormal"/>
              <w:spacing w:line="276" w:lineRule="auto"/>
              <w:ind w:firstLine="0"/>
              <w:jc w:val="both"/>
              <w:rPr>
                <w:rFonts w:ascii="Times New Roman" w:hAnsi="Times New Roman" w:cs="Times New Roman"/>
                <w:lang w:eastAsia="en-US"/>
              </w:rPr>
            </w:pPr>
            <w:r>
              <w:rPr>
                <w:rFonts w:ascii="Times New Roman" w:hAnsi="Times New Roman" w:cs="Times New Roman"/>
                <w:lang w:eastAsia="en-US"/>
              </w:rPr>
              <w:t>ФГБУ «ФЦТОЭ» Минздрава России</w:t>
            </w:r>
          </w:p>
          <w:p w:rsidR="00766D82" w:rsidRDefault="00766D82">
            <w:pPr>
              <w:pStyle w:val="ConsPlusNormal"/>
              <w:spacing w:line="276" w:lineRule="auto"/>
              <w:ind w:firstLine="0"/>
              <w:jc w:val="both"/>
              <w:rPr>
                <w:rFonts w:ascii="Times New Roman" w:hAnsi="Times New Roman" w:cs="Times New Roman"/>
                <w:lang w:eastAsia="en-US"/>
              </w:rPr>
            </w:pPr>
            <w:r>
              <w:rPr>
                <w:rFonts w:ascii="Times New Roman" w:hAnsi="Times New Roman" w:cs="Times New Roman"/>
                <w:lang w:eastAsia="en-US"/>
              </w:rPr>
              <w:t>(г. Барнаул)</w:t>
            </w:r>
          </w:p>
          <w:p w:rsidR="00766D82" w:rsidRDefault="007D2934">
            <w:pPr>
              <w:pStyle w:val="ConsPlusNormal"/>
              <w:spacing w:line="276" w:lineRule="auto"/>
              <w:ind w:firstLine="0"/>
              <w:jc w:val="both"/>
              <w:rPr>
                <w:rFonts w:ascii="Times New Roman" w:hAnsi="Times New Roman" w:cs="Times New Roman"/>
                <w:lang w:eastAsia="en-US"/>
              </w:rPr>
            </w:pPr>
            <w:r>
              <w:rPr>
                <w:rFonts w:ascii="Times New Roman" w:hAnsi="Times New Roman" w:cs="Times New Roman"/>
                <w:lang w:eastAsia="en-US"/>
              </w:rPr>
              <w:t>Зам. главного врача</w:t>
            </w:r>
            <w:r w:rsidR="00766D82">
              <w:rPr>
                <w:rFonts w:ascii="Times New Roman" w:hAnsi="Times New Roman" w:cs="Times New Roman"/>
                <w:lang w:eastAsia="en-US"/>
              </w:rPr>
              <w:t xml:space="preserve"> </w:t>
            </w:r>
          </w:p>
          <w:p w:rsidR="00766D82" w:rsidRDefault="00766D82">
            <w:pPr>
              <w:pStyle w:val="ConsPlusNormal"/>
              <w:spacing w:line="276" w:lineRule="auto"/>
              <w:ind w:firstLine="0"/>
              <w:jc w:val="both"/>
              <w:rPr>
                <w:rFonts w:ascii="Times New Roman" w:hAnsi="Times New Roman" w:cs="Times New Roman"/>
                <w:lang w:eastAsia="en-US"/>
              </w:rPr>
            </w:pPr>
          </w:p>
          <w:p w:rsidR="00766D82" w:rsidRDefault="00766D82">
            <w:pPr>
              <w:spacing w:after="0" w:line="240" w:lineRule="auto"/>
              <w:rPr>
                <w:rFonts w:ascii="Times New Roman" w:hAnsi="Times New Roman"/>
                <w:lang w:eastAsia="en-US"/>
              </w:rPr>
            </w:pPr>
            <w:r>
              <w:rPr>
                <w:rFonts w:ascii="Times New Roman" w:hAnsi="Times New Roman"/>
                <w:lang w:eastAsia="en-US"/>
              </w:rPr>
              <w:t xml:space="preserve">___________________/Н.Н. </w:t>
            </w:r>
            <w:proofErr w:type="spellStart"/>
            <w:r>
              <w:rPr>
                <w:rFonts w:ascii="Times New Roman" w:hAnsi="Times New Roman"/>
                <w:lang w:eastAsia="en-US"/>
              </w:rPr>
              <w:t>Рощипкин</w:t>
            </w:r>
            <w:proofErr w:type="spellEnd"/>
            <w:r>
              <w:rPr>
                <w:rFonts w:ascii="Times New Roman" w:hAnsi="Times New Roman"/>
                <w:lang w:eastAsia="en-US"/>
              </w:rPr>
              <w:t>/</w:t>
            </w:r>
          </w:p>
        </w:tc>
      </w:tr>
    </w:tbl>
    <w:p w:rsidR="00766D82" w:rsidRDefault="00766D82" w:rsidP="00E65A87"/>
    <w:p w:rsidR="00766D82" w:rsidRDefault="00766D82" w:rsidP="00E65A87"/>
    <w:p w:rsidR="00766D82" w:rsidRDefault="00766D82" w:rsidP="00E65A87"/>
    <w:p w:rsidR="00766D82" w:rsidRDefault="00766D82" w:rsidP="00E65A87"/>
    <w:p w:rsidR="00766D82" w:rsidRDefault="00766D82" w:rsidP="00E65A87"/>
    <w:p w:rsidR="00766D82" w:rsidRDefault="00766D82" w:rsidP="00E65A87"/>
    <w:p w:rsidR="00766D82" w:rsidRDefault="00766D82" w:rsidP="00E65A87"/>
    <w:p w:rsidR="00766D82" w:rsidRDefault="00766D82" w:rsidP="00E65A87"/>
    <w:p w:rsidR="00766D82" w:rsidRDefault="00766D82" w:rsidP="00E65A87"/>
    <w:p w:rsidR="00FC3575" w:rsidRDefault="00FC3575" w:rsidP="00E65A87"/>
    <w:p w:rsidR="00FC3575" w:rsidRDefault="00FC3575" w:rsidP="00E65A87"/>
    <w:p w:rsidR="00156466" w:rsidRDefault="00156466" w:rsidP="00E65A87"/>
    <w:p w:rsidR="003F414E" w:rsidRDefault="003F414E" w:rsidP="00E65A87"/>
    <w:p w:rsidR="00E65A87" w:rsidRPr="001D59B7" w:rsidRDefault="00E65A87" w:rsidP="001D59B7">
      <w:pPr>
        <w:shd w:val="clear" w:color="auto" w:fill="FFFFFF"/>
        <w:spacing w:after="0" w:line="240" w:lineRule="atLeast"/>
        <w:ind w:firstLine="709"/>
        <w:jc w:val="right"/>
        <w:rPr>
          <w:rFonts w:ascii="Times New Roman" w:hAnsi="Times New Roman"/>
          <w:b/>
        </w:rPr>
      </w:pPr>
      <w:r w:rsidRPr="001D59B7">
        <w:rPr>
          <w:rFonts w:ascii="Times New Roman" w:hAnsi="Times New Roman"/>
          <w:b/>
        </w:rPr>
        <w:t xml:space="preserve">Приложение № </w:t>
      </w:r>
      <w:r w:rsidR="00766D82" w:rsidRPr="001D59B7">
        <w:rPr>
          <w:rFonts w:ascii="Times New Roman" w:hAnsi="Times New Roman"/>
          <w:b/>
        </w:rPr>
        <w:t>2</w:t>
      </w:r>
      <w:r w:rsidRPr="001D59B7">
        <w:rPr>
          <w:rFonts w:ascii="Times New Roman" w:hAnsi="Times New Roman"/>
          <w:b/>
        </w:rPr>
        <w:t xml:space="preserve"> к Договору</w:t>
      </w:r>
    </w:p>
    <w:p w:rsidR="00E65A87" w:rsidRPr="001D59B7" w:rsidRDefault="00F55BA5" w:rsidP="001D59B7">
      <w:pPr>
        <w:shd w:val="clear" w:color="auto" w:fill="FFFFFF"/>
        <w:spacing w:after="0" w:line="240" w:lineRule="atLeast"/>
        <w:ind w:firstLine="709"/>
        <w:jc w:val="right"/>
        <w:rPr>
          <w:rFonts w:ascii="Times New Roman" w:hAnsi="Times New Roman"/>
          <w:b/>
        </w:rPr>
      </w:pPr>
      <w:r w:rsidRPr="001D59B7">
        <w:rPr>
          <w:rFonts w:ascii="Times New Roman" w:hAnsi="Times New Roman"/>
          <w:b/>
        </w:rPr>
        <w:t xml:space="preserve">№ </w:t>
      </w:r>
      <w:hyperlink r:id="rId19" w:tgtFrame="_blank" w:history="1">
        <w:r w:rsidR="00156466">
          <w:rPr>
            <w:rStyle w:val="ab"/>
            <w:rFonts w:ascii="Times New Roman" w:hAnsi="Times New Roman"/>
            <w:b/>
            <w:bCs/>
            <w:color w:val="auto"/>
            <w:u w:val="none"/>
          </w:rPr>
          <w:t>______</w:t>
        </w:r>
      </w:hyperlink>
      <w:r w:rsidRPr="001D59B7">
        <w:rPr>
          <w:rFonts w:ascii="Times New Roman" w:hAnsi="Times New Roman"/>
          <w:b/>
        </w:rPr>
        <w:t xml:space="preserve"> от «</w:t>
      </w:r>
      <w:r w:rsidR="00156466">
        <w:rPr>
          <w:rFonts w:ascii="Times New Roman" w:hAnsi="Times New Roman"/>
          <w:b/>
        </w:rPr>
        <w:t xml:space="preserve">  </w:t>
      </w:r>
      <w:r w:rsidR="002965EF" w:rsidRPr="001D59B7">
        <w:rPr>
          <w:rFonts w:ascii="Times New Roman" w:hAnsi="Times New Roman"/>
          <w:b/>
        </w:rPr>
        <w:t xml:space="preserve"> </w:t>
      </w:r>
      <w:r w:rsidRPr="001D59B7">
        <w:rPr>
          <w:rFonts w:ascii="Times New Roman" w:hAnsi="Times New Roman"/>
          <w:b/>
        </w:rPr>
        <w:t xml:space="preserve">» </w:t>
      </w:r>
      <w:r w:rsidR="00156466">
        <w:rPr>
          <w:rFonts w:ascii="Times New Roman" w:hAnsi="Times New Roman"/>
          <w:b/>
        </w:rPr>
        <w:t>сентября</w:t>
      </w:r>
      <w:r w:rsidRPr="001D59B7">
        <w:rPr>
          <w:rFonts w:ascii="Times New Roman" w:hAnsi="Times New Roman"/>
          <w:b/>
        </w:rPr>
        <w:t xml:space="preserve"> 202</w:t>
      </w:r>
      <w:r w:rsidR="005933EE" w:rsidRPr="001D59B7">
        <w:rPr>
          <w:rFonts w:ascii="Times New Roman" w:hAnsi="Times New Roman"/>
          <w:b/>
        </w:rPr>
        <w:t>6</w:t>
      </w:r>
      <w:r w:rsidR="00CA59BF" w:rsidRPr="001D59B7">
        <w:rPr>
          <w:rFonts w:ascii="Times New Roman" w:hAnsi="Times New Roman"/>
          <w:b/>
        </w:rPr>
        <w:t>г.</w:t>
      </w:r>
    </w:p>
    <w:p w:rsidR="00E65A87" w:rsidRPr="001D59B7" w:rsidRDefault="00E65A87" w:rsidP="001D59B7">
      <w:pPr>
        <w:autoSpaceDE w:val="0"/>
        <w:spacing w:after="0" w:line="240" w:lineRule="atLeast"/>
        <w:ind w:firstLine="709"/>
        <w:jc w:val="both"/>
        <w:rPr>
          <w:rFonts w:ascii="Times New Roman" w:hAnsi="Times New Roman"/>
          <w:b/>
          <w:color w:val="FF0000"/>
        </w:rPr>
      </w:pPr>
    </w:p>
    <w:p w:rsidR="0043368F" w:rsidRDefault="0043368F" w:rsidP="0043368F">
      <w:pPr>
        <w:pStyle w:val="ad"/>
        <w:spacing w:line="240" w:lineRule="atLeast"/>
        <w:ind w:firstLine="709"/>
        <w:jc w:val="center"/>
        <w:rPr>
          <w:rStyle w:val="ac"/>
          <w:rFonts w:ascii="Times New Roman" w:eastAsia="Times New Roman" w:hAnsi="Times New Roman" w:cs="Times New Roman"/>
          <w:sz w:val="22"/>
          <w:szCs w:val="22"/>
        </w:rPr>
      </w:pPr>
      <w:r>
        <w:rPr>
          <w:rStyle w:val="ac"/>
          <w:rFonts w:ascii="Times New Roman" w:eastAsia="Times New Roman" w:hAnsi="Times New Roman" w:cs="Times New Roman"/>
        </w:rPr>
        <w:t>Техническое задание</w:t>
      </w:r>
    </w:p>
    <w:p w:rsidR="0043368F" w:rsidRPr="007334D1" w:rsidRDefault="0043368F" w:rsidP="0043368F">
      <w:pPr>
        <w:pStyle w:val="ad"/>
        <w:spacing w:line="240" w:lineRule="atLeast"/>
        <w:ind w:firstLine="709"/>
        <w:jc w:val="center"/>
        <w:rPr>
          <w:rFonts w:ascii="Times New Roman" w:hAnsi="Times New Roman" w:cs="Times New Roman"/>
          <w:sz w:val="22"/>
          <w:szCs w:val="22"/>
        </w:rPr>
      </w:pPr>
      <w:r>
        <w:rPr>
          <w:rFonts w:ascii="Times New Roman" w:hAnsi="Times New Roman" w:cs="Times New Roman"/>
          <w:sz w:val="22"/>
          <w:szCs w:val="22"/>
        </w:rPr>
        <w:t xml:space="preserve">на оказание услуг </w:t>
      </w:r>
      <w:r w:rsidR="007334D1" w:rsidRPr="007334D1">
        <w:rPr>
          <w:rFonts w:ascii="Times New Roman" w:hAnsi="Times New Roman" w:cs="Times New Roman"/>
          <w:sz w:val="22"/>
          <w:szCs w:val="22"/>
        </w:rPr>
        <w:t>по очистке донных отложений и внутренн</w:t>
      </w:r>
      <w:r w:rsidR="007334D1">
        <w:rPr>
          <w:rFonts w:ascii="Times New Roman" w:hAnsi="Times New Roman" w:cs="Times New Roman"/>
          <w:sz w:val="22"/>
          <w:szCs w:val="22"/>
        </w:rPr>
        <w:t>ей</w:t>
      </w:r>
      <w:r w:rsidR="007334D1" w:rsidRPr="007334D1">
        <w:rPr>
          <w:rFonts w:ascii="Times New Roman" w:hAnsi="Times New Roman" w:cs="Times New Roman"/>
          <w:sz w:val="22"/>
          <w:szCs w:val="22"/>
        </w:rPr>
        <w:t xml:space="preserve"> диагностик</w:t>
      </w:r>
      <w:r w:rsidR="007334D1">
        <w:rPr>
          <w:rFonts w:ascii="Times New Roman" w:hAnsi="Times New Roman" w:cs="Times New Roman"/>
          <w:sz w:val="22"/>
          <w:szCs w:val="22"/>
        </w:rPr>
        <w:t>е</w:t>
      </w:r>
      <w:r w:rsidR="007334D1" w:rsidRPr="007334D1">
        <w:rPr>
          <w:rFonts w:ascii="Times New Roman" w:hAnsi="Times New Roman" w:cs="Times New Roman"/>
          <w:sz w:val="22"/>
          <w:szCs w:val="22"/>
        </w:rPr>
        <w:t xml:space="preserve"> резервуаров хранения дизельного топлива</w:t>
      </w:r>
    </w:p>
    <w:p w:rsidR="0043368F" w:rsidRDefault="0043368F" w:rsidP="0043368F">
      <w:pPr>
        <w:pStyle w:val="ad"/>
        <w:spacing w:line="240" w:lineRule="atLeast"/>
        <w:ind w:firstLine="709"/>
        <w:jc w:val="center"/>
        <w:rPr>
          <w:rFonts w:ascii="Times New Roman" w:hAnsi="Times New Roman" w:cs="Times New Roman"/>
          <w:sz w:val="22"/>
          <w:szCs w:val="22"/>
        </w:rPr>
      </w:pPr>
    </w:p>
    <w:p w:rsidR="0043368F" w:rsidRDefault="0043368F" w:rsidP="00D92249">
      <w:pPr>
        <w:pStyle w:val="ad"/>
        <w:numPr>
          <w:ilvl w:val="0"/>
          <w:numId w:val="9"/>
        </w:numPr>
        <w:pBdr>
          <w:top w:val="none" w:sz="0" w:space="0" w:color="auto"/>
          <w:left w:val="none" w:sz="0" w:space="0" w:color="auto"/>
          <w:bottom w:val="none" w:sz="0" w:space="0" w:color="auto"/>
          <w:right w:val="none" w:sz="0" w:space="0" w:color="auto"/>
          <w:between w:val="none" w:sz="0" w:space="0" w:color="auto"/>
        </w:pBdr>
        <w:spacing w:line="240" w:lineRule="atLeast"/>
        <w:ind w:left="0" w:firstLine="0"/>
        <w:jc w:val="center"/>
        <w:rPr>
          <w:rFonts w:ascii="Times New Roman" w:hAnsi="Times New Roman" w:cs="Times New Roman"/>
          <w:sz w:val="22"/>
          <w:szCs w:val="22"/>
        </w:rPr>
      </w:pPr>
      <w:r>
        <w:rPr>
          <w:rFonts w:ascii="Times New Roman" w:hAnsi="Times New Roman" w:cs="Times New Roman"/>
          <w:sz w:val="22"/>
          <w:szCs w:val="22"/>
        </w:rPr>
        <w:t>Место и сроки оказания услуг</w:t>
      </w:r>
    </w:p>
    <w:p w:rsidR="00FA0E67" w:rsidRPr="00D14162" w:rsidRDefault="0043368F" w:rsidP="00FA0E67">
      <w:pPr>
        <w:spacing w:after="0" w:line="240" w:lineRule="atLeast"/>
        <w:rPr>
          <w:rFonts w:ascii="Times New Roman" w:hAnsi="Times New Roman"/>
          <w:sz w:val="20"/>
          <w:szCs w:val="20"/>
        </w:rPr>
      </w:pPr>
      <w:r>
        <w:rPr>
          <w:rFonts w:ascii="Times New Roman" w:hAnsi="Times New Roman"/>
        </w:rPr>
        <w:t xml:space="preserve">Место оказания услуг: по месту расположения </w:t>
      </w:r>
      <w:r w:rsidR="00F452AA">
        <w:rPr>
          <w:rFonts w:ascii="Times New Roman" w:hAnsi="Times New Roman"/>
        </w:rPr>
        <w:t>Заказчика</w:t>
      </w:r>
      <w:r w:rsidR="00FA0E67">
        <w:rPr>
          <w:rFonts w:ascii="Times New Roman" w:hAnsi="Times New Roman"/>
        </w:rPr>
        <w:t xml:space="preserve">: </w:t>
      </w:r>
      <w:r w:rsidR="00FA0E67" w:rsidRPr="00D14162">
        <w:rPr>
          <w:rFonts w:ascii="Times New Roman" w:hAnsi="Times New Roman"/>
          <w:sz w:val="20"/>
          <w:szCs w:val="20"/>
        </w:rPr>
        <w:t xml:space="preserve">656045, РФ, Алтайский край, г. Барнаул, </w:t>
      </w:r>
    </w:p>
    <w:p w:rsidR="0043368F" w:rsidRPr="00FA0E67" w:rsidRDefault="00FA0E67" w:rsidP="00FA0E67">
      <w:pPr>
        <w:spacing w:after="0" w:line="240" w:lineRule="atLeast"/>
        <w:rPr>
          <w:rFonts w:ascii="Times New Roman" w:hAnsi="Times New Roman"/>
          <w:sz w:val="20"/>
          <w:szCs w:val="20"/>
        </w:rPr>
      </w:pPr>
      <w:r w:rsidRPr="00D14162">
        <w:rPr>
          <w:rFonts w:ascii="Times New Roman" w:hAnsi="Times New Roman"/>
          <w:sz w:val="20"/>
          <w:szCs w:val="20"/>
        </w:rPr>
        <w:t xml:space="preserve">ул. </w:t>
      </w:r>
      <w:proofErr w:type="spellStart"/>
      <w:r w:rsidRPr="00D14162">
        <w:rPr>
          <w:rFonts w:ascii="Times New Roman" w:hAnsi="Times New Roman"/>
          <w:sz w:val="20"/>
          <w:szCs w:val="20"/>
        </w:rPr>
        <w:t>Ляпидевского</w:t>
      </w:r>
      <w:proofErr w:type="spellEnd"/>
      <w:r w:rsidRPr="00D14162">
        <w:rPr>
          <w:rFonts w:ascii="Times New Roman" w:hAnsi="Times New Roman"/>
          <w:sz w:val="20"/>
          <w:szCs w:val="20"/>
        </w:rPr>
        <w:t>, 1/3</w:t>
      </w:r>
      <w:r w:rsidR="0043368F">
        <w:rPr>
          <w:rFonts w:ascii="Times New Roman" w:hAnsi="Times New Roman"/>
        </w:rPr>
        <w:t xml:space="preserve">. Срок оказания услуг: </w:t>
      </w:r>
      <w:r w:rsidR="00CE3586">
        <w:rPr>
          <w:rFonts w:ascii="Times New Roman" w:hAnsi="Times New Roman"/>
        </w:rPr>
        <w:t>20</w:t>
      </w:r>
      <w:bookmarkStart w:id="9" w:name="_GoBack"/>
      <w:bookmarkEnd w:id="9"/>
      <w:r w:rsidR="0043368F">
        <w:rPr>
          <w:rFonts w:ascii="Times New Roman" w:hAnsi="Times New Roman"/>
        </w:rPr>
        <w:t xml:space="preserve"> календарных дней. </w:t>
      </w:r>
    </w:p>
    <w:p w:rsidR="0043368F" w:rsidRDefault="0043368F" w:rsidP="00D92249">
      <w:pPr>
        <w:pStyle w:val="ad"/>
        <w:numPr>
          <w:ilvl w:val="0"/>
          <w:numId w:val="9"/>
        </w:numPr>
        <w:pBdr>
          <w:top w:val="none" w:sz="0" w:space="0" w:color="auto"/>
          <w:left w:val="none" w:sz="0" w:space="0" w:color="auto"/>
          <w:bottom w:val="none" w:sz="0" w:space="0" w:color="auto"/>
          <w:right w:val="none" w:sz="0" w:space="0" w:color="auto"/>
          <w:between w:val="none" w:sz="0" w:space="0" w:color="auto"/>
        </w:pBdr>
        <w:spacing w:line="240" w:lineRule="atLeast"/>
        <w:ind w:left="0" w:firstLine="0"/>
        <w:jc w:val="center"/>
        <w:rPr>
          <w:rFonts w:ascii="Times New Roman" w:hAnsi="Times New Roman" w:cs="Times New Roman"/>
          <w:sz w:val="22"/>
          <w:szCs w:val="22"/>
        </w:rPr>
      </w:pPr>
      <w:r>
        <w:rPr>
          <w:rFonts w:ascii="Times New Roman" w:hAnsi="Times New Roman" w:cs="Times New Roman"/>
          <w:sz w:val="22"/>
          <w:szCs w:val="22"/>
        </w:rPr>
        <w:t>Требования к оказываемым услугам</w:t>
      </w:r>
    </w:p>
    <w:p w:rsidR="0043368F" w:rsidRDefault="0043368F" w:rsidP="00D92249">
      <w:pPr>
        <w:pStyle w:val="ad"/>
        <w:spacing w:line="240" w:lineRule="atLeast"/>
        <w:jc w:val="both"/>
        <w:rPr>
          <w:rFonts w:ascii="Times New Roman" w:hAnsi="Times New Roman" w:cs="Times New Roman"/>
          <w:sz w:val="22"/>
          <w:szCs w:val="22"/>
        </w:rPr>
      </w:pPr>
      <w:r>
        <w:rPr>
          <w:rFonts w:ascii="Times New Roman" w:hAnsi="Times New Roman" w:cs="Times New Roman"/>
          <w:sz w:val="22"/>
          <w:szCs w:val="22"/>
        </w:rPr>
        <w:t xml:space="preserve">Исполнитель обязан: </w:t>
      </w:r>
    </w:p>
    <w:p w:rsidR="0043368F" w:rsidRDefault="0043368F" w:rsidP="00D92249">
      <w:pPr>
        <w:pStyle w:val="ad"/>
        <w:spacing w:line="240" w:lineRule="atLeast"/>
        <w:jc w:val="both"/>
        <w:rPr>
          <w:rFonts w:ascii="Times New Roman" w:hAnsi="Times New Roman" w:cs="Times New Roman"/>
          <w:sz w:val="22"/>
          <w:szCs w:val="22"/>
        </w:rPr>
      </w:pPr>
      <w:r>
        <w:rPr>
          <w:rFonts w:ascii="Times New Roman" w:hAnsi="Times New Roman" w:cs="Times New Roman"/>
          <w:sz w:val="22"/>
          <w:szCs w:val="22"/>
        </w:rPr>
        <w:t xml:space="preserve">- Осуществлять оказание услуг в соответствии с действующими нормами и требованиями, установленными отраслевыми стандартами для этого вида услуг, а также технологическими нормами и правилами оказания услуг и требованиями Заказчика. </w:t>
      </w:r>
    </w:p>
    <w:p w:rsidR="0043368F" w:rsidRDefault="0043368F" w:rsidP="00D92249">
      <w:pPr>
        <w:pStyle w:val="ad"/>
        <w:spacing w:line="240" w:lineRule="atLeast"/>
        <w:jc w:val="both"/>
        <w:rPr>
          <w:rFonts w:ascii="Times New Roman" w:hAnsi="Times New Roman" w:cs="Times New Roman"/>
          <w:sz w:val="22"/>
          <w:szCs w:val="22"/>
        </w:rPr>
      </w:pPr>
      <w:r>
        <w:rPr>
          <w:rFonts w:ascii="Times New Roman" w:hAnsi="Times New Roman" w:cs="Times New Roman"/>
          <w:sz w:val="22"/>
          <w:szCs w:val="22"/>
        </w:rPr>
        <w:t xml:space="preserve">- Оказывать услуги с привлечением квалифицированных специалистов, использовать только аттестованное оборудование, поверенные средства измерения, в соответствии с действующим законодательством РФ. </w:t>
      </w:r>
    </w:p>
    <w:p w:rsidR="0043368F" w:rsidRDefault="0043368F" w:rsidP="00D92249">
      <w:pPr>
        <w:pStyle w:val="ad"/>
        <w:spacing w:line="240" w:lineRule="atLeast"/>
        <w:jc w:val="both"/>
        <w:rPr>
          <w:rFonts w:ascii="Times New Roman" w:hAnsi="Times New Roman" w:cs="Times New Roman"/>
          <w:sz w:val="22"/>
          <w:szCs w:val="22"/>
        </w:rPr>
      </w:pPr>
      <w:r>
        <w:rPr>
          <w:rFonts w:ascii="Times New Roman" w:hAnsi="Times New Roman" w:cs="Times New Roman"/>
          <w:sz w:val="22"/>
          <w:szCs w:val="22"/>
        </w:rPr>
        <w:t xml:space="preserve">- По окончании оказания услуг оформить Акт сдачи-приемки оказанных услуг. </w:t>
      </w:r>
    </w:p>
    <w:p w:rsidR="00CA4E89" w:rsidRDefault="00CA4E89" w:rsidP="00D92249">
      <w:pPr>
        <w:pStyle w:val="ad"/>
        <w:spacing w:line="240" w:lineRule="atLeast"/>
        <w:jc w:val="both"/>
        <w:rPr>
          <w:rFonts w:ascii="Times New Roman" w:hAnsi="Times New Roman" w:cs="Times New Roman"/>
          <w:sz w:val="22"/>
          <w:szCs w:val="22"/>
        </w:rPr>
      </w:pPr>
    </w:p>
    <w:p w:rsidR="0043368F" w:rsidRDefault="0043368F" w:rsidP="0043368F">
      <w:pPr>
        <w:pStyle w:val="ad"/>
        <w:spacing w:line="240" w:lineRule="atLeast"/>
        <w:ind w:left="1069"/>
        <w:jc w:val="center"/>
        <w:rPr>
          <w:rFonts w:ascii="Times New Roman" w:hAnsi="Times New Roman" w:cs="Times New Roman"/>
          <w:sz w:val="22"/>
          <w:szCs w:val="22"/>
        </w:rPr>
      </w:pPr>
      <w:r>
        <w:rPr>
          <w:rFonts w:ascii="Times New Roman" w:hAnsi="Times New Roman" w:cs="Times New Roman"/>
          <w:sz w:val="22"/>
          <w:szCs w:val="22"/>
        </w:rPr>
        <w:t>3. Требования к качеству услуг</w:t>
      </w:r>
    </w:p>
    <w:p w:rsidR="00CF2A59" w:rsidRPr="00CF2A59" w:rsidRDefault="0043368F" w:rsidP="00CF2A59">
      <w:pPr>
        <w:spacing w:after="0" w:line="240" w:lineRule="atLeast"/>
        <w:jc w:val="both"/>
        <w:rPr>
          <w:rFonts w:ascii="Times New Roman" w:hAnsi="Times New Roman"/>
        </w:rPr>
      </w:pPr>
      <w:r>
        <w:rPr>
          <w:rFonts w:ascii="Times New Roman" w:hAnsi="Times New Roman"/>
        </w:rPr>
        <w:t>- Исполнитель при оказании услуг должен руководствоваться и применять методы и схемы технологических операций в соответствии с требованиями и (или) рекомендациями ГОСТ</w:t>
      </w:r>
      <w:r w:rsidR="00CF2A59">
        <w:rPr>
          <w:rFonts w:ascii="Times New Roman" w:hAnsi="Times New Roman"/>
        </w:rPr>
        <w:t>,</w:t>
      </w:r>
      <w:r w:rsidR="00CF2A59" w:rsidRPr="00CF2A59">
        <w:rPr>
          <w:rFonts w:ascii="Times New Roman" w:hAnsi="Times New Roman"/>
        </w:rPr>
        <w:t xml:space="preserve"> в том числе: </w:t>
      </w:r>
    </w:p>
    <w:p w:rsidR="00CF2A59" w:rsidRPr="00CF2A59" w:rsidRDefault="00CF2A59" w:rsidP="00CF2A59">
      <w:pPr>
        <w:spacing w:after="0" w:line="240" w:lineRule="atLeast"/>
        <w:jc w:val="both"/>
        <w:rPr>
          <w:rFonts w:ascii="Times New Roman" w:hAnsi="Times New Roman"/>
        </w:rPr>
      </w:pPr>
      <w:r w:rsidRPr="00CF2A59">
        <w:rPr>
          <w:rFonts w:ascii="Times New Roman" w:hAnsi="Times New Roman"/>
        </w:rPr>
        <w:tab/>
        <w:t xml:space="preserve">Руководство по безопасности «Рекомендации по техническому диагностированию сварных вертикальных цилиндрических резервуаров для нефти и нефтепродуктов», утв. Приказом </w:t>
      </w:r>
      <w:proofErr w:type="spellStart"/>
      <w:r w:rsidRPr="00CF2A59">
        <w:rPr>
          <w:rFonts w:ascii="Times New Roman" w:hAnsi="Times New Roman"/>
        </w:rPr>
        <w:t>Ростехнадзора</w:t>
      </w:r>
      <w:proofErr w:type="spellEnd"/>
      <w:r w:rsidRPr="00CF2A59">
        <w:rPr>
          <w:rFonts w:ascii="Times New Roman" w:hAnsi="Times New Roman"/>
        </w:rPr>
        <w:t xml:space="preserve"> от 23.08.2023 № 305;</w:t>
      </w:r>
    </w:p>
    <w:p w:rsidR="00CF2A59" w:rsidRPr="00CF2A59" w:rsidRDefault="00CF2A59" w:rsidP="00CF2A59">
      <w:pPr>
        <w:spacing w:after="0" w:line="240" w:lineRule="atLeast"/>
        <w:jc w:val="both"/>
        <w:rPr>
          <w:rFonts w:ascii="Times New Roman" w:hAnsi="Times New Roman"/>
        </w:rPr>
      </w:pPr>
      <w:r w:rsidRPr="00CF2A59">
        <w:rPr>
          <w:rFonts w:ascii="Times New Roman" w:hAnsi="Times New Roman"/>
        </w:rPr>
        <w:tab/>
        <w:t xml:space="preserve">ГОСТ 34347-2017. Межгосударственный стандарт. Сосуды и аппараты стальные сварные. Общие технические условия, введен в действие Приказом </w:t>
      </w:r>
      <w:proofErr w:type="spellStart"/>
      <w:r w:rsidRPr="00CF2A59">
        <w:rPr>
          <w:rFonts w:ascii="Times New Roman" w:hAnsi="Times New Roman"/>
        </w:rPr>
        <w:t>Росстандарта</w:t>
      </w:r>
      <w:proofErr w:type="spellEnd"/>
      <w:r w:rsidRPr="00CF2A59">
        <w:rPr>
          <w:rFonts w:ascii="Times New Roman" w:hAnsi="Times New Roman"/>
        </w:rPr>
        <w:t xml:space="preserve"> от 14.12.2017 № 2002-ст;</w:t>
      </w:r>
    </w:p>
    <w:p w:rsidR="00CF2A59" w:rsidRPr="00CF2A59" w:rsidRDefault="00CF2A59" w:rsidP="00CF2A59">
      <w:pPr>
        <w:spacing w:after="0" w:line="240" w:lineRule="atLeast"/>
        <w:jc w:val="both"/>
        <w:rPr>
          <w:rFonts w:ascii="Times New Roman" w:hAnsi="Times New Roman"/>
        </w:rPr>
      </w:pPr>
      <w:r w:rsidRPr="00CF2A59">
        <w:rPr>
          <w:rFonts w:ascii="Times New Roman" w:hAnsi="Times New Roman"/>
        </w:rPr>
        <w:tab/>
        <w:t>СП 70.13330.2012 Свод правил несущие и ограждающие конструкции (актуализированная редакция СНиП 3.03.01-87), дата введения 01.07.2013;</w:t>
      </w:r>
    </w:p>
    <w:p w:rsidR="00CF2A59" w:rsidRPr="00CF2A59" w:rsidRDefault="00CF2A59" w:rsidP="00CF2A59">
      <w:pPr>
        <w:spacing w:after="0" w:line="240" w:lineRule="atLeast"/>
        <w:jc w:val="both"/>
        <w:rPr>
          <w:rFonts w:ascii="Times New Roman" w:hAnsi="Times New Roman"/>
        </w:rPr>
      </w:pPr>
      <w:r w:rsidRPr="00CF2A59">
        <w:rPr>
          <w:rFonts w:ascii="Times New Roman" w:hAnsi="Times New Roman"/>
        </w:rPr>
        <w:tab/>
        <w:t>ГОСТ 31385-2016 Межгосударственный стандарт резервуары вертикальные цилиндрические стальные для нефти и нефтепродуктов, дата введения 01.03.2017;</w:t>
      </w:r>
    </w:p>
    <w:p w:rsidR="00CF2A59" w:rsidRPr="00CF2A59" w:rsidRDefault="00CF2A59" w:rsidP="00CF2A59">
      <w:pPr>
        <w:spacing w:after="0" w:line="240" w:lineRule="atLeast"/>
        <w:jc w:val="both"/>
        <w:rPr>
          <w:rFonts w:ascii="Times New Roman" w:hAnsi="Times New Roman"/>
        </w:rPr>
      </w:pPr>
      <w:r w:rsidRPr="00CF2A59">
        <w:rPr>
          <w:rFonts w:ascii="Times New Roman" w:hAnsi="Times New Roman"/>
        </w:rPr>
        <w:tab/>
        <w:t>ГОСТ 380-2005 Межгосударственный стандарт Сталь углеродистая обыкновенного качества, дата введения 2008-07-01;</w:t>
      </w:r>
    </w:p>
    <w:p w:rsidR="00CF2A59" w:rsidRPr="00CF2A59" w:rsidRDefault="00CF2A59" w:rsidP="00CF2A59">
      <w:pPr>
        <w:spacing w:after="0" w:line="240" w:lineRule="atLeast"/>
        <w:jc w:val="both"/>
        <w:rPr>
          <w:rFonts w:ascii="Times New Roman" w:hAnsi="Times New Roman"/>
        </w:rPr>
      </w:pPr>
      <w:r w:rsidRPr="00CF2A59">
        <w:rPr>
          <w:rFonts w:ascii="Times New Roman" w:hAnsi="Times New Roman"/>
        </w:rPr>
        <w:tab/>
        <w:t>ГОСТ 5264-80  Межгосударственный стандарт ручная дуговая сварка. Соединения сварные. Основные типы, конструктивные элементы и размеры, дата введения 01.07.1981;</w:t>
      </w:r>
    </w:p>
    <w:p w:rsidR="00CF2A59" w:rsidRPr="00CF2A59" w:rsidRDefault="00CF2A59" w:rsidP="00CF2A59">
      <w:pPr>
        <w:spacing w:after="0" w:line="240" w:lineRule="atLeast"/>
        <w:jc w:val="both"/>
        <w:rPr>
          <w:rFonts w:ascii="Times New Roman" w:hAnsi="Times New Roman"/>
        </w:rPr>
      </w:pPr>
      <w:r w:rsidRPr="00CF2A59">
        <w:rPr>
          <w:rFonts w:ascii="Times New Roman" w:hAnsi="Times New Roman"/>
        </w:rPr>
        <w:tab/>
        <w:t xml:space="preserve">ГОСТ </w:t>
      </w:r>
      <w:proofErr w:type="gramStart"/>
      <w:r w:rsidRPr="00CF2A59">
        <w:rPr>
          <w:rFonts w:ascii="Times New Roman" w:hAnsi="Times New Roman"/>
        </w:rPr>
        <w:t>Р</w:t>
      </w:r>
      <w:proofErr w:type="gramEnd"/>
      <w:r w:rsidRPr="00CF2A59">
        <w:rPr>
          <w:rFonts w:ascii="Times New Roman" w:hAnsi="Times New Roman"/>
        </w:rPr>
        <w:t xml:space="preserve"> 55614-2013 Национальный стандарт Российской Федерации. Контроль неразрушающий. </w:t>
      </w:r>
      <w:proofErr w:type="spellStart"/>
      <w:r w:rsidRPr="00CF2A59">
        <w:rPr>
          <w:rFonts w:ascii="Times New Roman" w:hAnsi="Times New Roman"/>
        </w:rPr>
        <w:t>Толщиномеры</w:t>
      </w:r>
      <w:proofErr w:type="spellEnd"/>
      <w:r w:rsidRPr="00CF2A59">
        <w:rPr>
          <w:rFonts w:ascii="Times New Roman" w:hAnsi="Times New Roman"/>
        </w:rPr>
        <w:t xml:space="preserve"> ультразвуковые. Общие технические требования, дата введения 01.07.2015;</w:t>
      </w:r>
    </w:p>
    <w:p w:rsidR="00CF2A59" w:rsidRPr="00CF2A59" w:rsidRDefault="00CF2A59" w:rsidP="00CF2A59">
      <w:pPr>
        <w:spacing w:after="0" w:line="240" w:lineRule="atLeast"/>
        <w:jc w:val="both"/>
        <w:rPr>
          <w:rFonts w:ascii="Times New Roman" w:hAnsi="Times New Roman"/>
        </w:rPr>
      </w:pPr>
      <w:r w:rsidRPr="00CF2A59">
        <w:rPr>
          <w:rFonts w:ascii="Times New Roman" w:hAnsi="Times New Roman"/>
        </w:rPr>
        <w:tab/>
        <w:t xml:space="preserve">ГОСТ </w:t>
      </w:r>
      <w:proofErr w:type="gramStart"/>
      <w:r w:rsidRPr="00CF2A59">
        <w:rPr>
          <w:rFonts w:ascii="Times New Roman" w:hAnsi="Times New Roman"/>
        </w:rPr>
        <w:t>Р</w:t>
      </w:r>
      <w:proofErr w:type="gramEnd"/>
      <w:r w:rsidRPr="00CF2A59">
        <w:rPr>
          <w:rFonts w:ascii="Times New Roman" w:hAnsi="Times New Roman"/>
        </w:rPr>
        <w:t xml:space="preserve"> 55724-2013 Национальный стандарт Российской Федерации. Контроль неразрушающий. Соединения сварные. Методы ультразвуковые, дата введения 01.07.2015;</w:t>
      </w:r>
    </w:p>
    <w:p w:rsidR="00CF2A59" w:rsidRPr="00CF2A59" w:rsidRDefault="00CF2A59" w:rsidP="00CF2A59">
      <w:pPr>
        <w:spacing w:after="0" w:line="240" w:lineRule="atLeast"/>
        <w:jc w:val="both"/>
        <w:rPr>
          <w:rFonts w:ascii="Times New Roman" w:hAnsi="Times New Roman"/>
        </w:rPr>
      </w:pPr>
      <w:r w:rsidRPr="00CF2A59">
        <w:rPr>
          <w:rFonts w:ascii="Times New Roman" w:hAnsi="Times New Roman"/>
        </w:rPr>
        <w:tab/>
        <w:t xml:space="preserve">ГОСТ 7338-90 Межгосударственный стандарт. Пластины резиновые и </w:t>
      </w:r>
      <w:proofErr w:type="spellStart"/>
      <w:r w:rsidRPr="00CF2A59">
        <w:rPr>
          <w:rFonts w:ascii="Times New Roman" w:hAnsi="Times New Roman"/>
        </w:rPr>
        <w:t>резинотканные</w:t>
      </w:r>
      <w:proofErr w:type="spellEnd"/>
      <w:r w:rsidRPr="00CF2A59">
        <w:rPr>
          <w:rFonts w:ascii="Times New Roman" w:hAnsi="Times New Roman"/>
        </w:rPr>
        <w:t>. Технические условия, дата введения 01.07.1991.</w:t>
      </w:r>
    </w:p>
    <w:p w:rsidR="001D59B7" w:rsidRDefault="001D59B7" w:rsidP="00CF2A59">
      <w:pPr>
        <w:pStyle w:val="ad"/>
        <w:spacing w:line="240" w:lineRule="atLeast"/>
        <w:jc w:val="both"/>
        <w:rPr>
          <w:rFonts w:ascii="Times New Roman" w:hAnsi="Times New Roman" w:cs="Times New Roman"/>
          <w:sz w:val="22"/>
          <w:szCs w:val="22"/>
        </w:rPr>
      </w:pPr>
      <w:r w:rsidRPr="001D59B7">
        <w:rPr>
          <w:rFonts w:ascii="Times New Roman" w:hAnsi="Times New Roman" w:cs="Times New Roman"/>
          <w:sz w:val="22"/>
          <w:szCs w:val="22"/>
        </w:rPr>
        <w:t xml:space="preserve">- Качество оказываемых услуг должно соответствовать требованиям, установленным отраслевыми стандартами для данного вида услуг, а также технологическими нормами и правилами в соответствии с нормами и правилами, правилами техники безопасности, требованиями СНиП, СанПиН, пожарными нормами и правилами. </w:t>
      </w:r>
    </w:p>
    <w:p w:rsidR="001D59B7" w:rsidRDefault="001D59B7" w:rsidP="00CF2A59">
      <w:pPr>
        <w:pStyle w:val="ad"/>
        <w:spacing w:line="240" w:lineRule="atLeast"/>
        <w:jc w:val="both"/>
        <w:rPr>
          <w:rFonts w:ascii="Times New Roman" w:hAnsi="Times New Roman" w:cs="Times New Roman"/>
          <w:sz w:val="22"/>
          <w:szCs w:val="22"/>
        </w:rPr>
      </w:pPr>
      <w:r w:rsidRPr="001D59B7">
        <w:rPr>
          <w:rFonts w:ascii="Times New Roman" w:hAnsi="Times New Roman" w:cs="Times New Roman"/>
          <w:sz w:val="22"/>
          <w:szCs w:val="22"/>
        </w:rPr>
        <w:t xml:space="preserve">- Все материалы, изделия, используемые при оказании услуг должны быть новыми, ранее не использующимися, иметь паспорта, сертификаты соответствия, гигиенические и пожарные сертификаты, должны соответствовать техническим характеристикам, указанным производителем в документации и должны быть произведены в соответствии с техническими требованиями производителя данного инструмента. </w:t>
      </w:r>
    </w:p>
    <w:p w:rsidR="001D59B7" w:rsidRDefault="001D59B7" w:rsidP="00CF2A59">
      <w:pPr>
        <w:pStyle w:val="ad"/>
        <w:spacing w:line="240" w:lineRule="atLeast"/>
        <w:jc w:val="both"/>
        <w:rPr>
          <w:rFonts w:ascii="Times New Roman" w:hAnsi="Times New Roman" w:cs="Times New Roman"/>
          <w:sz w:val="22"/>
          <w:szCs w:val="22"/>
        </w:rPr>
      </w:pPr>
      <w:r w:rsidRPr="001D59B7">
        <w:rPr>
          <w:rFonts w:ascii="Times New Roman" w:hAnsi="Times New Roman" w:cs="Times New Roman"/>
          <w:sz w:val="22"/>
          <w:szCs w:val="22"/>
        </w:rPr>
        <w:t>4. Требования к порядку оказания услуг</w:t>
      </w:r>
    </w:p>
    <w:p w:rsidR="001D59B7" w:rsidRDefault="001D59B7" w:rsidP="00CF2A59">
      <w:pPr>
        <w:pStyle w:val="ad"/>
        <w:spacing w:line="240" w:lineRule="atLeast"/>
        <w:jc w:val="both"/>
        <w:rPr>
          <w:rFonts w:ascii="Times New Roman" w:hAnsi="Times New Roman" w:cs="Times New Roman"/>
          <w:sz w:val="22"/>
          <w:szCs w:val="22"/>
        </w:rPr>
      </w:pPr>
      <w:r w:rsidRPr="001D59B7">
        <w:rPr>
          <w:rFonts w:ascii="Times New Roman" w:hAnsi="Times New Roman" w:cs="Times New Roman"/>
          <w:sz w:val="22"/>
          <w:szCs w:val="22"/>
        </w:rPr>
        <w:t xml:space="preserve">- Дата и время принятия </w:t>
      </w:r>
      <w:r w:rsidR="00FD1BC4">
        <w:rPr>
          <w:rFonts w:ascii="Times New Roman" w:hAnsi="Times New Roman" w:cs="Times New Roman"/>
          <w:sz w:val="22"/>
          <w:szCs w:val="22"/>
        </w:rPr>
        <w:t>работ</w:t>
      </w:r>
      <w:r w:rsidRPr="001D59B7">
        <w:rPr>
          <w:rFonts w:ascii="Times New Roman" w:hAnsi="Times New Roman" w:cs="Times New Roman"/>
          <w:sz w:val="22"/>
          <w:szCs w:val="22"/>
        </w:rPr>
        <w:t xml:space="preserve"> предварительно согласовываются с Заказчиком. </w:t>
      </w:r>
    </w:p>
    <w:p w:rsidR="001D59B7" w:rsidRDefault="001D59B7" w:rsidP="00CF2A59">
      <w:pPr>
        <w:pStyle w:val="ad"/>
        <w:spacing w:line="240" w:lineRule="atLeast"/>
        <w:jc w:val="both"/>
        <w:rPr>
          <w:rFonts w:ascii="Times New Roman" w:hAnsi="Times New Roman" w:cs="Times New Roman"/>
          <w:sz w:val="22"/>
          <w:szCs w:val="22"/>
        </w:rPr>
      </w:pPr>
      <w:r w:rsidRPr="001D59B7">
        <w:rPr>
          <w:rFonts w:ascii="Times New Roman" w:hAnsi="Times New Roman" w:cs="Times New Roman"/>
          <w:sz w:val="22"/>
          <w:szCs w:val="22"/>
        </w:rPr>
        <w:lastRenderedPageBreak/>
        <w:t xml:space="preserve">- По факту оказания услуг Заказчик и Исполнитель подписывают в 2х экземплярах Акт сдачи-приемки оказанных услуг Исполнителя с указанием Ф.И.О. руководителя, ответственного лица, даты приемки и заверяют ее печатью. </w:t>
      </w:r>
    </w:p>
    <w:p w:rsidR="001D59B7" w:rsidRDefault="001D59B7" w:rsidP="00CF2A59">
      <w:pPr>
        <w:pStyle w:val="ad"/>
        <w:spacing w:line="240" w:lineRule="atLeast"/>
        <w:jc w:val="both"/>
        <w:rPr>
          <w:rFonts w:ascii="Times New Roman" w:hAnsi="Times New Roman" w:cs="Times New Roman"/>
          <w:sz w:val="22"/>
          <w:szCs w:val="22"/>
        </w:rPr>
      </w:pPr>
      <w:r w:rsidRPr="001D59B7">
        <w:rPr>
          <w:rFonts w:ascii="Times New Roman" w:hAnsi="Times New Roman" w:cs="Times New Roman"/>
          <w:sz w:val="22"/>
          <w:szCs w:val="22"/>
        </w:rPr>
        <w:t>5. Требования к сроку и (или) объему предоставления гарантий на качество услуг</w:t>
      </w:r>
    </w:p>
    <w:p w:rsidR="001D59B7" w:rsidRDefault="001D59B7" w:rsidP="00CF2A59">
      <w:pPr>
        <w:pStyle w:val="ad"/>
        <w:spacing w:line="240" w:lineRule="atLeast"/>
        <w:jc w:val="both"/>
        <w:rPr>
          <w:rFonts w:ascii="Times New Roman" w:hAnsi="Times New Roman" w:cs="Times New Roman"/>
          <w:sz w:val="22"/>
          <w:szCs w:val="22"/>
        </w:rPr>
      </w:pPr>
      <w:r w:rsidRPr="001D59B7">
        <w:rPr>
          <w:rFonts w:ascii="Times New Roman" w:hAnsi="Times New Roman" w:cs="Times New Roman"/>
          <w:sz w:val="22"/>
          <w:szCs w:val="22"/>
        </w:rPr>
        <w:t xml:space="preserve">- Срок и объем предоставления гарантий качества услуг должны в полном объеме соответствовать требованиям действующих норм и правил, установленных действующим законодательством РФ для данного вида услуг, и действовать в течение всего периода оказания услуг. </w:t>
      </w:r>
    </w:p>
    <w:p w:rsidR="001D59B7" w:rsidRDefault="001D59B7" w:rsidP="00CF2A59">
      <w:pPr>
        <w:pStyle w:val="ad"/>
        <w:spacing w:line="240" w:lineRule="atLeast"/>
        <w:jc w:val="both"/>
        <w:rPr>
          <w:rFonts w:ascii="Times New Roman" w:hAnsi="Times New Roman" w:cs="Times New Roman"/>
          <w:sz w:val="22"/>
          <w:szCs w:val="22"/>
        </w:rPr>
      </w:pPr>
      <w:r w:rsidRPr="001D59B7">
        <w:rPr>
          <w:rFonts w:ascii="Times New Roman" w:hAnsi="Times New Roman" w:cs="Times New Roman"/>
          <w:sz w:val="22"/>
          <w:szCs w:val="22"/>
        </w:rPr>
        <w:t xml:space="preserve">- Гарантийный срок на оказанные услуги должен быть не менее </w:t>
      </w:r>
      <w:r w:rsidR="00903A87">
        <w:rPr>
          <w:rFonts w:ascii="Times New Roman" w:hAnsi="Times New Roman" w:cs="Times New Roman"/>
          <w:sz w:val="22"/>
          <w:szCs w:val="22"/>
        </w:rPr>
        <w:t>12</w:t>
      </w:r>
      <w:r w:rsidRPr="001D59B7">
        <w:rPr>
          <w:rFonts w:ascii="Times New Roman" w:hAnsi="Times New Roman" w:cs="Times New Roman"/>
          <w:sz w:val="22"/>
          <w:szCs w:val="22"/>
        </w:rPr>
        <w:t xml:space="preserve"> месяцев с момента подписания сторонами документа о приемке. Если в период гарантийного срока обнаружатся дефекты, иные недостатки, то гарантийный срок продлевается соответственно на период устранения данных дефектов. </w:t>
      </w:r>
    </w:p>
    <w:p w:rsidR="001D59B7" w:rsidRDefault="001D59B7" w:rsidP="00CF2A59">
      <w:pPr>
        <w:pStyle w:val="ad"/>
        <w:spacing w:line="240" w:lineRule="atLeast"/>
        <w:jc w:val="both"/>
        <w:rPr>
          <w:rFonts w:ascii="Times New Roman" w:hAnsi="Times New Roman" w:cs="Times New Roman"/>
          <w:sz w:val="22"/>
          <w:szCs w:val="22"/>
        </w:rPr>
      </w:pPr>
      <w:r w:rsidRPr="001D59B7">
        <w:rPr>
          <w:rFonts w:ascii="Times New Roman" w:hAnsi="Times New Roman" w:cs="Times New Roman"/>
          <w:sz w:val="22"/>
          <w:szCs w:val="22"/>
        </w:rPr>
        <w:t xml:space="preserve">- Устранение дефектов осуществляется Исполнителем своими силами и за свой счет. Наличие дефектов и сроки их устранения фиксируются двухсторонним Актом Исполнителя и Заказчика. Исполнитель должен гарантировать соответствие качества оказываемых услуг ГОСТам, Правилам техники безопасности, иным действующим нормативным актам Российской Федерации и требованиям Заказчика. </w:t>
      </w:r>
    </w:p>
    <w:p w:rsidR="001D59B7" w:rsidRDefault="001D59B7" w:rsidP="00CF2A59">
      <w:pPr>
        <w:pStyle w:val="ad"/>
        <w:spacing w:line="240" w:lineRule="atLeast"/>
        <w:jc w:val="both"/>
        <w:rPr>
          <w:rFonts w:ascii="Times New Roman" w:hAnsi="Times New Roman" w:cs="Times New Roman"/>
          <w:sz w:val="22"/>
          <w:szCs w:val="22"/>
        </w:rPr>
      </w:pPr>
      <w:r w:rsidRPr="001D59B7">
        <w:rPr>
          <w:rFonts w:ascii="Times New Roman" w:hAnsi="Times New Roman" w:cs="Times New Roman"/>
          <w:sz w:val="22"/>
          <w:szCs w:val="22"/>
        </w:rPr>
        <w:t xml:space="preserve">- Исполнитель несет ответственность за недостатки (дефекты), обнаруженные в течение гарантийного срока. </w:t>
      </w:r>
    </w:p>
    <w:p w:rsidR="00FC3575" w:rsidRDefault="001A77C0" w:rsidP="00CF2A59">
      <w:pPr>
        <w:pStyle w:val="ad"/>
        <w:spacing w:line="240" w:lineRule="atLeast"/>
        <w:jc w:val="both"/>
        <w:rPr>
          <w:rFonts w:ascii="Times New Roman" w:hAnsi="Times New Roman" w:cs="Times New Roman"/>
          <w:sz w:val="22"/>
          <w:szCs w:val="22"/>
        </w:rPr>
      </w:pPr>
      <w:r>
        <w:rPr>
          <w:rFonts w:ascii="Times New Roman" w:hAnsi="Times New Roman" w:cs="Times New Roman"/>
          <w:sz w:val="22"/>
          <w:szCs w:val="22"/>
        </w:rPr>
        <w:t>- Гарантия является безусловной</w:t>
      </w:r>
      <w:r w:rsidR="001D59B7" w:rsidRPr="001D59B7">
        <w:rPr>
          <w:rFonts w:ascii="Times New Roman" w:hAnsi="Times New Roman" w:cs="Times New Roman"/>
          <w:sz w:val="22"/>
          <w:szCs w:val="22"/>
        </w:rPr>
        <w:t xml:space="preserve">. </w:t>
      </w:r>
    </w:p>
    <w:p w:rsidR="00580D1B" w:rsidRDefault="00580D1B" w:rsidP="00CF2A59">
      <w:pPr>
        <w:pStyle w:val="ad"/>
        <w:spacing w:line="240" w:lineRule="atLeast"/>
        <w:jc w:val="both"/>
        <w:rPr>
          <w:rFonts w:ascii="Times New Roman" w:hAnsi="Times New Roman" w:cs="Times New Roman"/>
          <w:sz w:val="22"/>
          <w:szCs w:val="22"/>
        </w:rPr>
      </w:pPr>
    </w:p>
    <w:p w:rsidR="00A50109" w:rsidRPr="007D1C0D" w:rsidRDefault="00A50109" w:rsidP="007D1C0D">
      <w:pPr>
        <w:spacing w:after="0" w:line="240" w:lineRule="atLeast"/>
        <w:jc w:val="center"/>
        <w:rPr>
          <w:rFonts w:ascii="Times New Roman" w:hAnsi="Times New Roman"/>
        </w:rPr>
      </w:pPr>
      <w:r w:rsidRPr="007D1C0D">
        <w:rPr>
          <w:rFonts w:ascii="Times New Roman" w:hAnsi="Times New Roman"/>
        </w:rPr>
        <w:t>ОПИСАНИЕ ОБЪЕКТА ЗАКУПКИ</w:t>
      </w:r>
    </w:p>
    <w:tbl>
      <w:tblPr>
        <w:tblW w:w="5000" w:type="pct"/>
        <w:tblInd w:w="-176" w:type="dxa"/>
        <w:tblBorders>
          <w:top w:val="single" w:sz="4" w:space="0" w:color="000000"/>
          <w:left w:val="single" w:sz="4" w:space="0" w:color="000000"/>
          <w:bottom w:val="single" w:sz="4" w:space="0" w:color="000000"/>
          <w:insideH w:val="single" w:sz="4" w:space="0" w:color="000000"/>
        </w:tblBorders>
        <w:tblLayout w:type="fixed"/>
        <w:tblLook w:val="04A0" w:firstRow="1" w:lastRow="0" w:firstColumn="1" w:lastColumn="0" w:noHBand="0" w:noVBand="1"/>
      </w:tblPr>
      <w:tblGrid>
        <w:gridCol w:w="548"/>
        <w:gridCol w:w="1733"/>
        <w:gridCol w:w="4524"/>
        <w:gridCol w:w="1277"/>
        <w:gridCol w:w="1489"/>
      </w:tblGrid>
      <w:tr w:rsidR="00A50109" w:rsidRPr="00CF2A59" w:rsidTr="00A50109">
        <w:trPr>
          <w:trHeight w:val="20"/>
        </w:trPr>
        <w:tc>
          <w:tcPr>
            <w:tcW w:w="286" w:type="pct"/>
            <w:tcBorders>
              <w:top w:val="single" w:sz="4" w:space="0" w:color="000000"/>
              <w:left w:val="single" w:sz="4" w:space="0" w:color="000000"/>
              <w:bottom w:val="single" w:sz="4" w:space="0" w:color="000000"/>
              <w:right w:val="nil"/>
            </w:tcBorders>
            <w:vAlign w:val="center"/>
            <w:hideMark/>
          </w:tcPr>
          <w:p w:rsidR="00A50109" w:rsidRPr="00CF2A59" w:rsidRDefault="00A50109" w:rsidP="00CF2A59">
            <w:pPr>
              <w:spacing w:after="0" w:line="240" w:lineRule="atLeast"/>
              <w:jc w:val="center"/>
              <w:rPr>
                <w:rFonts w:ascii="Times New Roman" w:hAnsi="Times New Roman"/>
              </w:rPr>
            </w:pPr>
            <w:r w:rsidRPr="00CF2A59">
              <w:rPr>
                <w:rFonts w:ascii="Times New Roman" w:hAnsi="Times New Roman"/>
                <w:color w:val="000000"/>
              </w:rPr>
              <w:t xml:space="preserve">№ </w:t>
            </w:r>
            <w:proofErr w:type="gramStart"/>
            <w:r w:rsidRPr="00CF2A59">
              <w:rPr>
                <w:rFonts w:ascii="Times New Roman" w:hAnsi="Times New Roman"/>
                <w:color w:val="000000"/>
              </w:rPr>
              <w:t>п</w:t>
            </w:r>
            <w:proofErr w:type="gramEnd"/>
            <w:r w:rsidRPr="00CF2A59">
              <w:rPr>
                <w:rFonts w:ascii="Times New Roman" w:hAnsi="Times New Roman"/>
                <w:color w:val="000000"/>
              </w:rPr>
              <w:t>/п</w:t>
            </w:r>
          </w:p>
        </w:tc>
        <w:tc>
          <w:tcPr>
            <w:tcW w:w="905" w:type="pct"/>
            <w:tcBorders>
              <w:top w:val="single" w:sz="4" w:space="0" w:color="000000"/>
              <w:left w:val="single" w:sz="4" w:space="0" w:color="000000"/>
              <w:bottom w:val="single" w:sz="4" w:space="0" w:color="000000"/>
              <w:right w:val="nil"/>
            </w:tcBorders>
            <w:shd w:val="clear" w:color="auto" w:fill="FFFFFF"/>
            <w:vAlign w:val="center"/>
            <w:hideMark/>
          </w:tcPr>
          <w:p w:rsidR="00A50109" w:rsidRPr="00CF2A59" w:rsidRDefault="00A50109" w:rsidP="00CF2A59">
            <w:pPr>
              <w:spacing w:after="0" w:line="240" w:lineRule="atLeast"/>
              <w:jc w:val="center"/>
              <w:rPr>
                <w:rFonts w:ascii="Times New Roman" w:hAnsi="Times New Roman"/>
              </w:rPr>
            </w:pPr>
            <w:r w:rsidRPr="00CF2A59">
              <w:rPr>
                <w:rFonts w:ascii="Times New Roman" w:hAnsi="Times New Roman"/>
                <w:color w:val="000000"/>
              </w:rPr>
              <w:t>Наименование товара</w:t>
            </w:r>
          </w:p>
        </w:tc>
        <w:tc>
          <w:tcPr>
            <w:tcW w:w="2363" w:type="pct"/>
            <w:tcBorders>
              <w:top w:val="single" w:sz="4" w:space="0" w:color="000000"/>
              <w:left w:val="single" w:sz="4" w:space="0" w:color="000000"/>
              <w:bottom w:val="single" w:sz="4" w:space="0" w:color="000000"/>
              <w:right w:val="nil"/>
            </w:tcBorders>
            <w:shd w:val="clear" w:color="auto" w:fill="FFFFFF"/>
            <w:vAlign w:val="center"/>
            <w:hideMark/>
          </w:tcPr>
          <w:p w:rsidR="00A50109" w:rsidRPr="00CF2A59" w:rsidRDefault="00A50109" w:rsidP="00CF2A59">
            <w:pPr>
              <w:spacing w:after="0" w:line="240" w:lineRule="atLeast"/>
              <w:jc w:val="center"/>
              <w:rPr>
                <w:rFonts w:ascii="Times New Roman" w:hAnsi="Times New Roman"/>
              </w:rPr>
            </w:pPr>
            <w:r w:rsidRPr="00CF2A59">
              <w:rPr>
                <w:rFonts w:ascii="Times New Roman" w:hAnsi="Times New Roman"/>
                <w:color w:val="000000"/>
              </w:rPr>
              <w:t>Значение показателя (характеристики) товара, которое не может изменяться участником закупки при подаче заявки</w:t>
            </w:r>
          </w:p>
        </w:tc>
        <w:tc>
          <w:tcPr>
            <w:tcW w:w="667" w:type="pct"/>
            <w:tcBorders>
              <w:top w:val="single" w:sz="4" w:space="0" w:color="000000"/>
              <w:left w:val="single" w:sz="4" w:space="0" w:color="000000"/>
              <w:bottom w:val="single" w:sz="4" w:space="0" w:color="000000"/>
              <w:right w:val="nil"/>
            </w:tcBorders>
            <w:shd w:val="clear" w:color="auto" w:fill="FFFFFF"/>
            <w:vAlign w:val="center"/>
            <w:hideMark/>
          </w:tcPr>
          <w:p w:rsidR="00A50109" w:rsidRPr="00CF2A59" w:rsidRDefault="00A50109" w:rsidP="00CF2A59">
            <w:pPr>
              <w:spacing w:after="0" w:line="240" w:lineRule="atLeast"/>
              <w:jc w:val="center"/>
              <w:rPr>
                <w:rFonts w:ascii="Times New Roman" w:hAnsi="Times New Roman"/>
              </w:rPr>
            </w:pPr>
            <w:r w:rsidRPr="00CF2A59">
              <w:rPr>
                <w:rFonts w:ascii="Times New Roman" w:hAnsi="Times New Roman"/>
                <w:color w:val="000000"/>
              </w:rPr>
              <w:t>Единица измерения товара</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50109" w:rsidRPr="00CF2A59" w:rsidRDefault="00A50109" w:rsidP="00CF2A59">
            <w:pPr>
              <w:spacing w:after="0" w:line="240" w:lineRule="atLeast"/>
              <w:jc w:val="center"/>
              <w:rPr>
                <w:rFonts w:ascii="Times New Roman" w:hAnsi="Times New Roman"/>
              </w:rPr>
            </w:pPr>
            <w:r w:rsidRPr="00CF2A59">
              <w:rPr>
                <w:rFonts w:ascii="Times New Roman" w:hAnsi="Times New Roman"/>
                <w:color w:val="000000"/>
              </w:rPr>
              <w:t>Количество товара</w:t>
            </w:r>
          </w:p>
        </w:tc>
      </w:tr>
      <w:tr w:rsidR="00A50109" w:rsidRPr="00CF2A59" w:rsidTr="00A50109">
        <w:trPr>
          <w:trHeight w:val="20"/>
        </w:trPr>
        <w:tc>
          <w:tcPr>
            <w:tcW w:w="286" w:type="pct"/>
            <w:tcBorders>
              <w:top w:val="single" w:sz="4" w:space="0" w:color="000000"/>
              <w:left w:val="single" w:sz="4" w:space="0" w:color="000000"/>
              <w:bottom w:val="single" w:sz="4" w:space="0" w:color="000000"/>
              <w:right w:val="nil"/>
            </w:tcBorders>
          </w:tcPr>
          <w:p w:rsidR="00A50109" w:rsidRPr="00CF2A59" w:rsidRDefault="00A50109" w:rsidP="00CF2A59">
            <w:pPr>
              <w:spacing w:after="0" w:line="240" w:lineRule="atLeast"/>
              <w:jc w:val="center"/>
              <w:rPr>
                <w:rFonts w:ascii="Times New Roman" w:hAnsi="Times New Roman"/>
                <w:color w:val="000000"/>
              </w:rPr>
            </w:pPr>
            <w:r w:rsidRPr="00CF2A59">
              <w:rPr>
                <w:rFonts w:ascii="Times New Roman" w:hAnsi="Times New Roman"/>
                <w:color w:val="000000"/>
              </w:rPr>
              <w:t>1</w:t>
            </w:r>
          </w:p>
        </w:tc>
        <w:tc>
          <w:tcPr>
            <w:tcW w:w="905" w:type="pct"/>
            <w:tcBorders>
              <w:top w:val="single" w:sz="4" w:space="0" w:color="000000"/>
              <w:left w:val="single" w:sz="4" w:space="0" w:color="000000"/>
              <w:bottom w:val="single" w:sz="4" w:space="0" w:color="000000"/>
              <w:right w:val="nil"/>
            </w:tcBorders>
            <w:shd w:val="clear" w:color="auto" w:fill="FFFFFF"/>
          </w:tcPr>
          <w:p w:rsidR="00A50109" w:rsidRPr="00CF2A59" w:rsidRDefault="00A50109" w:rsidP="00CF2A59">
            <w:pPr>
              <w:spacing w:after="0" w:line="240" w:lineRule="atLeast"/>
              <w:jc w:val="center"/>
              <w:rPr>
                <w:rFonts w:ascii="Times New Roman" w:hAnsi="Times New Roman"/>
                <w:color w:val="000000"/>
              </w:rPr>
            </w:pPr>
            <w:r w:rsidRPr="00CF2A59">
              <w:rPr>
                <w:rFonts w:ascii="Times New Roman" w:hAnsi="Times New Roman"/>
                <w:color w:val="000000"/>
              </w:rPr>
              <w:t>2</w:t>
            </w:r>
          </w:p>
        </w:tc>
        <w:tc>
          <w:tcPr>
            <w:tcW w:w="2363" w:type="pct"/>
            <w:tcBorders>
              <w:top w:val="single" w:sz="4" w:space="0" w:color="000000"/>
              <w:left w:val="single" w:sz="4" w:space="0" w:color="000000"/>
              <w:bottom w:val="single" w:sz="4" w:space="0" w:color="000000"/>
              <w:right w:val="nil"/>
            </w:tcBorders>
            <w:shd w:val="clear" w:color="auto" w:fill="FFFFFF"/>
          </w:tcPr>
          <w:p w:rsidR="00A50109" w:rsidRPr="00CF2A59" w:rsidRDefault="00A50109" w:rsidP="00CF2A59">
            <w:pPr>
              <w:spacing w:after="0" w:line="240" w:lineRule="atLeast"/>
              <w:jc w:val="center"/>
              <w:rPr>
                <w:rFonts w:ascii="Times New Roman" w:hAnsi="Times New Roman"/>
                <w:color w:val="000000"/>
                <w:lang w:val="en-US"/>
              </w:rPr>
            </w:pPr>
            <w:r w:rsidRPr="00CF2A59">
              <w:rPr>
                <w:rFonts w:ascii="Times New Roman" w:hAnsi="Times New Roman"/>
                <w:color w:val="000000"/>
                <w:lang w:val="en-US"/>
              </w:rPr>
              <w:t>3</w:t>
            </w:r>
          </w:p>
        </w:tc>
        <w:tc>
          <w:tcPr>
            <w:tcW w:w="667" w:type="pct"/>
            <w:tcBorders>
              <w:top w:val="single" w:sz="4" w:space="0" w:color="000000"/>
              <w:left w:val="single" w:sz="4" w:space="0" w:color="000000"/>
              <w:bottom w:val="single" w:sz="4" w:space="0" w:color="000000"/>
              <w:right w:val="nil"/>
            </w:tcBorders>
            <w:shd w:val="clear" w:color="auto" w:fill="FFFFFF"/>
          </w:tcPr>
          <w:p w:rsidR="00A50109" w:rsidRPr="00CF2A59" w:rsidRDefault="00A50109" w:rsidP="00CF2A59">
            <w:pPr>
              <w:spacing w:after="0" w:line="240" w:lineRule="atLeast"/>
              <w:jc w:val="center"/>
              <w:rPr>
                <w:rFonts w:ascii="Times New Roman" w:hAnsi="Times New Roman"/>
                <w:color w:val="000000"/>
                <w:lang w:val="en-US"/>
              </w:rPr>
            </w:pPr>
            <w:r w:rsidRPr="00CF2A59">
              <w:rPr>
                <w:rFonts w:ascii="Times New Roman" w:hAnsi="Times New Roman"/>
                <w:color w:val="000000"/>
                <w:lang w:val="en-US"/>
              </w:rPr>
              <w:t>6</w:t>
            </w:r>
          </w:p>
        </w:tc>
        <w:tc>
          <w:tcPr>
            <w:tcW w:w="778" w:type="pct"/>
            <w:tcBorders>
              <w:top w:val="single" w:sz="4" w:space="0" w:color="000000"/>
              <w:left w:val="single" w:sz="4" w:space="0" w:color="000000"/>
              <w:bottom w:val="single" w:sz="4" w:space="0" w:color="000000"/>
              <w:right w:val="single" w:sz="4" w:space="0" w:color="000000"/>
            </w:tcBorders>
            <w:shd w:val="clear" w:color="auto" w:fill="FFFFFF"/>
          </w:tcPr>
          <w:p w:rsidR="00A50109" w:rsidRPr="00CF2A59" w:rsidRDefault="00A50109" w:rsidP="00CF2A59">
            <w:pPr>
              <w:spacing w:after="0" w:line="240" w:lineRule="atLeast"/>
              <w:jc w:val="center"/>
              <w:rPr>
                <w:rFonts w:ascii="Times New Roman" w:hAnsi="Times New Roman"/>
                <w:color w:val="000000"/>
                <w:lang w:val="en-US"/>
              </w:rPr>
            </w:pPr>
            <w:r w:rsidRPr="00CF2A59">
              <w:rPr>
                <w:rFonts w:ascii="Times New Roman" w:hAnsi="Times New Roman"/>
                <w:color w:val="000000"/>
                <w:lang w:val="en-US"/>
              </w:rPr>
              <w:t>7</w:t>
            </w:r>
          </w:p>
        </w:tc>
      </w:tr>
      <w:tr w:rsidR="00A50109" w:rsidRPr="00CF2A59" w:rsidTr="00A50109">
        <w:tblPrEx>
          <w:tblBorders>
            <w:top w:val="none" w:sz="0" w:space="0" w:color="auto"/>
            <w:left w:val="none" w:sz="0" w:space="0" w:color="auto"/>
            <w:bottom w:val="none" w:sz="0" w:space="0" w:color="auto"/>
            <w:insideH w:val="none" w:sz="0" w:space="0" w:color="auto"/>
          </w:tblBorders>
          <w:tblLook w:val="0000" w:firstRow="0" w:lastRow="0" w:firstColumn="0" w:lastColumn="0" w:noHBand="0" w:noVBand="0"/>
        </w:tblPrEx>
        <w:trPr>
          <w:trHeight w:val="20"/>
        </w:trPr>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rsidR="00A50109" w:rsidRPr="00CF2A59" w:rsidRDefault="00A50109" w:rsidP="00CF2A59">
            <w:pPr>
              <w:spacing w:after="0" w:line="240" w:lineRule="atLeast"/>
              <w:jc w:val="center"/>
              <w:rPr>
                <w:rFonts w:ascii="Times New Roman" w:hAnsi="Times New Roman"/>
              </w:rPr>
            </w:pPr>
            <w:r w:rsidRPr="00CF2A59">
              <w:rPr>
                <w:rFonts w:ascii="Times New Roman" w:hAnsi="Times New Roman"/>
                <w:lang w:eastAsia="ar-SA"/>
              </w:rPr>
              <w:t>1</w:t>
            </w: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A50109" w:rsidRPr="00CF2A59" w:rsidRDefault="00A50109" w:rsidP="00CF2A59">
            <w:pPr>
              <w:spacing w:after="0" w:line="240" w:lineRule="atLeast"/>
              <w:jc w:val="center"/>
              <w:rPr>
                <w:rFonts w:ascii="Times New Roman" w:hAnsi="Times New Roman"/>
              </w:rPr>
            </w:pPr>
            <w:r w:rsidRPr="00CF2A59">
              <w:rPr>
                <w:rFonts w:ascii="Times New Roman" w:hAnsi="Times New Roman"/>
              </w:rPr>
              <w:t xml:space="preserve">Услуга </w:t>
            </w:r>
          </w:p>
          <w:p w:rsidR="00A50109" w:rsidRPr="00CF2A59" w:rsidRDefault="00A50109" w:rsidP="00CF2A59">
            <w:pPr>
              <w:spacing w:after="0" w:line="240" w:lineRule="atLeast"/>
              <w:jc w:val="center"/>
              <w:rPr>
                <w:rFonts w:ascii="Times New Roman" w:hAnsi="Times New Roman"/>
              </w:rPr>
            </w:pPr>
            <w:r w:rsidRPr="00CF2A59">
              <w:rPr>
                <w:rFonts w:ascii="Times New Roman" w:hAnsi="Times New Roman"/>
              </w:rPr>
              <w:t>Зачистка резервуаров V-75м3</w:t>
            </w:r>
          </w:p>
        </w:tc>
        <w:tc>
          <w:tcPr>
            <w:tcW w:w="2363" w:type="pct"/>
            <w:tcBorders>
              <w:top w:val="single" w:sz="4" w:space="0" w:color="auto"/>
              <w:left w:val="single" w:sz="4" w:space="0" w:color="auto"/>
              <w:bottom w:val="single" w:sz="4" w:space="0" w:color="auto"/>
              <w:right w:val="single" w:sz="4" w:space="0" w:color="auto"/>
            </w:tcBorders>
            <w:shd w:val="clear" w:color="auto" w:fill="auto"/>
          </w:tcPr>
          <w:p w:rsidR="00A50109" w:rsidRPr="00CF2A59" w:rsidRDefault="00A50109" w:rsidP="00CF2A59">
            <w:pPr>
              <w:spacing w:after="0" w:line="240" w:lineRule="atLeast"/>
              <w:rPr>
                <w:rFonts w:ascii="Times New Roman" w:hAnsi="Times New Roman"/>
              </w:rPr>
            </w:pPr>
            <w:r w:rsidRPr="00CF2A59">
              <w:rPr>
                <w:rFonts w:ascii="Times New Roman" w:hAnsi="Times New Roman"/>
              </w:rPr>
              <w:t>Удаление донных отложений, подготовка емкости к техническому осмотру, диагностике</w:t>
            </w:r>
          </w:p>
        </w:tc>
        <w:tc>
          <w:tcPr>
            <w:tcW w:w="667" w:type="pct"/>
            <w:tcBorders>
              <w:top w:val="single" w:sz="4" w:space="0" w:color="auto"/>
              <w:left w:val="single" w:sz="4" w:space="0" w:color="auto"/>
              <w:bottom w:val="single" w:sz="4" w:space="0" w:color="auto"/>
              <w:right w:val="single" w:sz="4" w:space="0" w:color="auto"/>
            </w:tcBorders>
            <w:shd w:val="clear" w:color="auto" w:fill="auto"/>
            <w:vAlign w:val="center"/>
          </w:tcPr>
          <w:p w:rsidR="00A50109" w:rsidRPr="00CF2A59" w:rsidRDefault="00A50109" w:rsidP="00CF2A59">
            <w:pPr>
              <w:spacing w:after="0" w:line="240" w:lineRule="atLeast"/>
              <w:rPr>
                <w:rFonts w:ascii="Times New Roman" w:hAnsi="Times New Roman"/>
              </w:rPr>
            </w:pPr>
            <w:proofErr w:type="spellStart"/>
            <w:proofErr w:type="gramStart"/>
            <w:r w:rsidRPr="00CF2A59">
              <w:rPr>
                <w:rFonts w:ascii="Times New Roman" w:hAnsi="Times New Roman"/>
              </w:rPr>
              <w:t>шт</w:t>
            </w:r>
            <w:proofErr w:type="spellEnd"/>
            <w:proofErr w:type="gramEnd"/>
          </w:p>
        </w:tc>
        <w:tc>
          <w:tcPr>
            <w:tcW w:w="778" w:type="pct"/>
            <w:tcBorders>
              <w:top w:val="single" w:sz="4" w:space="0" w:color="auto"/>
              <w:left w:val="single" w:sz="4" w:space="0" w:color="auto"/>
              <w:bottom w:val="single" w:sz="4" w:space="0" w:color="auto"/>
              <w:right w:val="single" w:sz="4" w:space="0" w:color="auto"/>
            </w:tcBorders>
            <w:shd w:val="clear" w:color="auto" w:fill="auto"/>
            <w:vAlign w:val="center"/>
          </w:tcPr>
          <w:p w:rsidR="00A50109" w:rsidRPr="00CF2A59" w:rsidRDefault="00A50109" w:rsidP="00CF2A59">
            <w:pPr>
              <w:spacing w:after="0" w:line="240" w:lineRule="atLeast"/>
              <w:jc w:val="center"/>
              <w:rPr>
                <w:rFonts w:ascii="Times New Roman" w:hAnsi="Times New Roman"/>
              </w:rPr>
            </w:pPr>
            <w:r w:rsidRPr="00CF2A59">
              <w:rPr>
                <w:rFonts w:ascii="Times New Roman" w:hAnsi="Times New Roman"/>
              </w:rPr>
              <w:t>2</w:t>
            </w:r>
          </w:p>
        </w:tc>
      </w:tr>
      <w:tr w:rsidR="00A50109" w:rsidRPr="00CF2A59" w:rsidTr="00A50109">
        <w:tblPrEx>
          <w:tblBorders>
            <w:top w:val="none" w:sz="0" w:space="0" w:color="auto"/>
            <w:left w:val="none" w:sz="0" w:space="0" w:color="auto"/>
            <w:bottom w:val="none" w:sz="0" w:space="0" w:color="auto"/>
            <w:insideH w:val="none" w:sz="0" w:space="0" w:color="auto"/>
          </w:tblBorders>
          <w:tblLook w:val="0000" w:firstRow="0" w:lastRow="0" w:firstColumn="0" w:lastColumn="0" w:noHBand="0" w:noVBand="0"/>
        </w:tblPrEx>
        <w:trPr>
          <w:trHeight w:val="20"/>
        </w:trPr>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rsidR="00A50109" w:rsidRPr="00CF2A59" w:rsidRDefault="00A50109" w:rsidP="00CF2A59">
            <w:pPr>
              <w:spacing w:after="0" w:line="240" w:lineRule="atLeast"/>
              <w:jc w:val="center"/>
              <w:rPr>
                <w:rFonts w:ascii="Times New Roman" w:hAnsi="Times New Roman"/>
              </w:rPr>
            </w:pPr>
            <w:r w:rsidRPr="00CF2A59">
              <w:rPr>
                <w:rFonts w:ascii="Times New Roman" w:hAnsi="Times New Roman"/>
                <w:lang w:eastAsia="ar-SA"/>
              </w:rPr>
              <w:t>2</w:t>
            </w: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A50109" w:rsidRPr="00CF2A59" w:rsidRDefault="00A50109" w:rsidP="00CF2A59">
            <w:pPr>
              <w:spacing w:after="0" w:line="240" w:lineRule="atLeast"/>
              <w:jc w:val="center"/>
              <w:rPr>
                <w:rFonts w:ascii="Times New Roman" w:hAnsi="Times New Roman"/>
              </w:rPr>
            </w:pPr>
            <w:r w:rsidRPr="00CF2A59">
              <w:rPr>
                <w:rFonts w:ascii="Times New Roman" w:hAnsi="Times New Roman"/>
              </w:rPr>
              <w:t xml:space="preserve">Услуга </w:t>
            </w:r>
          </w:p>
          <w:p w:rsidR="00A50109" w:rsidRPr="00CF2A59" w:rsidRDefault="00A50109" w:rsidP="00CF2A59">
            <w:pPr>
              <w:spacing w:after="0" w:line="240" w:lineRule="atLeast"/>
              <w:jc w:val="center"/>
              <w:rPr>
                <w:rFonts w:ascii="Times New Roman" w:hAnsi="Times New Roman"/>
              </w:rPr>
            </w:pPr>
            <w:r w:rsidRPr="00CF2A59">
              <w:rPr>
                <w:rFonts w:ascii="Times New Roman" w:hAnsi="Times New Roman"/>
              </w:rPr>
              <w:t>Зачистка резервуара V-10м3</w:t>
            </w:r>
          </w:p>
        </w:tc>
        <w:tc>
          <w:tcPr>
            <w:tcW w:w="2363" w:type="pct"/>
            <w:tcBorders>
              <w:top w:val="single" w:sz="4" w:space="0" w:color="auto"/>
              <w:left w:val="single" w:sz="4" w:space="0" w:color="auto"/>
              <w:bottom w:val="single" w:sz="4" w:space="0" w:color="auto"/>
              <w:right w:val="single" w:sz="4" w:space="0" w:color="auto"/>
            </w:tcBorders>
            <w:shd w:val="clear" w:color="auto" w:fill="auto"/>
          </w:tcPr>
          <w:p w:rsidR="00A50109" w:rsidRPr="00CF2A59" w:rsidRDefault="00A50109" w:rsidP="00CF2A59">
            <w:pPr>
              <w:spacing w:after="0" w:line="240" w:lineRule="atLeast"/>
              <w:rPr>
                <w:rFonts w:ascii="Times New Roman" w:hAnsi="Times New Roman"/>
              </w:rPr>
            </w:pPr>
            <w:r w:rsidRPr="00CF2A59">
              <w:rPr>
                <w:rFonts w:ascii="Times New Roman" w:hAnsi="Times New Roman"/>
              </w:rPr>
              <w:t>Удаление донных отложений, подготовка емкости к техническому осмотру, диагностике</w:t>
            </w:r>
          </w:p>
        </w:tc>
        <w:tc>
          <w:tcPr>
            <w:tcW w:w="667" w:type="pct"/>
            <w:tcBorders>
              <w:top w:val="single" w:sz="4" w:space="0" w:color="auto"/>
              <w:left w:val="single" w:sz="4" w:space="0" w:color="auto"/>
              <w:bottom w:val="single" w:sz="4" w:space="0" w:color="auto"/>
              <w:right w:val="single" w:sz="4" w:space="0" w:color="auto"/>
            </w:tcBorders>
            <w:shd w:val="clear" w:color="auto" w:fill="auto"/>
          </w:tcPr>
          <w:p w:rsidR="00A50109" w:rsidRPr="00CF2A59" w:rsidRDefault="00A50109" w:rsidP="00CF2A59">
            <w:pPr>
              <w:spacing w:after="0" w:line="240" w:lineRule="atLeast"/>
              <w:rPr>
                <w:rFonts w:ascii="Times New Roman" w:hAnsi="Times New Roman"/>
              </w:rPr>
            </w:pPr>
            <w:proofErr w:type="spellStart"/>
            <w:proofErr w:type="gramStart"/>
            <w:r w:rsidRPr="00CF2A59">
              <w:rPr>
                <w:rFonts w:ascii="Times New Roman" w:hAnsi="Times New Roman"/>
              </w:rPr>
              <w:t>шт</w:t>
            </w:r>
            <w:proofErr w:type="spellEnd"/>
            <w:proofErr w:type="gramEnd"/>
          </w:p>
        </w:tc>
        <w:tc>
          <w:tcPr>
            <w:tcW w:w="778" w:type="pct"/>
            <w:tcBorders>
              <w:top w:val="single" w:sz="4" w:space="0" w:color="auto"/>
              <w:left w:val="single" w:sz="4" w:space="0" w:color="auto"/>
              <w:bottom w:val="single" w:sz="4" w:space="0" w:color="auto"/>
              <w:right w:val="single" w:sz="4" w:space="0" w:color="auto"/>
            </w:tcBorders>
            <w:shd w:val="clear" w:color="auto" w:fill="auto"/>
            <w:vAlign w:val="center"/>
          </w:tcPr>
          <w:p w:rsidR="00A50109" w:rsidRPr="00CF2A59" w:rsidRDefault="00A50109" w:rsidP="00CF2A59">
            <w:pPr>
              <w:spacing w:after="0" w:line="240" w:lineRule="atLeast"/>
              <w:jc w:val="center"/>
              <w:rPr>
                <w:rFonts w:ascii="Times New Roman" w:hAnsi="Times New Roman"/>
              </w:rPr>
            </w:pPr>
            <w:r w:rsidRPr="00CF2A59">
              <w:rPr>
                <w:rFonts w:ascii="Times New Roman" w:hAnsi="Times New Roman"/>
              </w:rPr>
              <w:t>1</w:t>
            </w:r>
          </w:p>
        </w:tc>
      </w:tr>
      <w:tr w:rsidR="00A50109" w:rsidRPr="00CF2A59" w:rsidTr="00A50109">
        <w:tblPrEx>
          <w:tblBorders>
            <w:top w:val="none" w:sz="0" w:space="0" w:color="auto"/>
            <w:left w:val="none" w:sz="0" w:space="0" w:color="auto"/>
            <w:bottom w:val="none" w:sz="0" w:space="0" w:color="auto"/>
            <w:insideH w:val="none" w:sz="0" w:space="0" w:color="auto"/>
          </w:tblBorders>
          <w:tblLook w:val="0000" w:firstRow="0" w:lastRow="0" w:firstColumn="0" w:lastColumn="0" w:noHBand="0" w:noVBand="0"/>
        </w:tblPrEx>
        <w:trPr>
          <w:trHeight w:val="20"/>
        </w:trPr>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rsidR="00A50109" w:rsidRPr="00CF2A59" w:rsidRDefault="00A50109" w:rsidP="00CF2A59">
            <w:pPr>
              <w:spacing w:after="0" w:line="240" w:lineRule="atLeast"/>
              <w:jc w:val="center"/>
              <w:rPr>
                <w:rFonts w:ascii="Times New Roman" w:hAnsi="Times New Roman"/>
                <w:lang w:eastAsia="ar-SA"/>
              </w:rPr>
            </w:pPr>
            <w:r w:rsidRPr="00CF2A59">
              <w:rPr>
                <w:rFonts w:ascii="Times New Roman" w:hAnsi="Times New Roman"/>
                <w:lang w:eastAsia="ar-SA"/>
              </w:rPr>
              <w:t>3</w:t>
            </w: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A50109" w:rsidRPr="00CF2A59" w:rsidRDefault="00A50109" w:rsidP="00CF2A59">
            <w:pPr>
              <w:spacing w:after="0" w:line="240" w:lineRule="atLeast"/>
              <w:jc w:val="center"/>
              <w:rPr>
                <w:rFonts w:ascii="Times New Roman" w:hAnsi="Times New Roman"/>
              </w:rPr>
            </w:pPr>
            <w:r w:rsidRPr="00CF2A59">
              <w:rPr>
                <w:rFonts w:ascii="Times New Roman" w:hAnsi="Times New Roman"/>
              </w:rPr>
              <w:t xml:space="preserve">Услуга </w:t>
            </w:r>
          </w:p>
          <w:p w:rsidR="00A50109" w:rsidRPr="00CF2A59" w:rsidRDefault="00A50109" w:rsidP="00CF2A59">
            <w:pPr>
              <w:spacing w:after="0" w:line="240" w:lineRule="atLeast"/>
              <w:jc w:val="center"/>
              <w:rPr>
                <w:rFonts w:ascii="Times New Roman" w:hAnsi="Times New Roman"/>
              </w:rPr>
            </w:pPr>
            <w:r w:rsidRPr="00CF2A59">
              <w:rPr>
                <w:rFonts w:ascii="Times New Roman" w:hAnsi="Times New Roman"/>
              </w:rPr>
              <w:t>Выпаривания, дегазация резервуара V-75м3</w:t>
            </w:r>
          </w:p>
        </w:tc>
        <w:tc>
          <w:tcPr>
            <w:tcW w:w="2363" w:type="pct"/>
            <w:tcBorders>
              <w:top w:val="single" w:sz="4" w:space="0" w:color="auto"/>
              <w:left w:val="single" w:sz="4" w:space="0" w:color="auto"/>
              <w:bottom w:val="single" w:sz="4" w:space="0" w:color="auto"/>
              <w:right w:val="single" w:sz="4" w:space="0" w:color="auto"/>
            </w:tcBorders>
            <w:shd w:val="clear" w:color="auto" w:fill="auto"/>
          </w:tcPr>
          <w:p w:rsidR="00A50109" w:rsidRPr="00CF2A59" w:rsidRDefault="00A50109" w:rsidP="00CF2A59">
            <w:pPr>
              <w:spacing w:after="0" w:line="240" w:lineRule="atLeast"/>
              <w:rPr>
                <w:rFonts w:ascii="Times New Roman" w:hAnsi="Times New Roman"/>
              </w:rPr>
            </w:pPr>
            <w:r w:rsidRPr="00CF2A59">
              <w:rPr>
                <w:rFonts w:ascii="Times New Roman" w:hAnsi="Times New Roman"/>
              </w:rPr>
              <w:t>Проведение дегазации и анализов воздуха для допуска к огневым или ремонтным работам</w:t>
            </w:r>
          </w:p>
        </w:tc>
        <w:tc>
          <w:tcPr>
            <w:tcW w:w="667" w:type="pct"/>
            <w:tcBorders>
              <w:top w:val="single" w:sz="4" w:space="0" w:color="auto"/>
              <w:left w:val="single" w:sz="4" w:space="0" w:color="auto"/>
              <w:bottom w:val="single" w:sz="4" w:space="0" w:color="auto"/>
              <w:right w:val="single" w:sz="4" w:space="0" w:color="auto"/>
            </w:tcBorders>
            <w:shd w:val="clear" w:color="auto" w:fill="auto"/>
          </w:tcPr>
          <w:p w:rsidR="00A50109" w:rsidRPr="00CF2A59" w:rsidRDefault="00A50109" w:rsidP="00CF2A59">
            <w:pPr>
              <w:spacing w:after="0" w:line="240" w:lineRule="atLeast"/>
              <w:rPr>
                <w:rFonts w:ascii="Times New Roman" w:hAnsi="Times New Roman"/>
              </w:rPr>
            </w:pPr>
            <w:proofErr w:type="spellStart"/>
            <w:proofErr w:type="gramStart"/>
            <w:r w:rsidRPr="00CF2A59">
              <w:rPr>
                <w:rFonts w:ascii="Times New Roman" w:hAnsi="Times New Roman"/>
              </w:rPr>
              <w:t>шт</w:t>
            </w:r>
            <w:proofErr w:type="spellEnd"/>
            <w:proofErr w:type="gramEnd"/>
          </w:p>
        </w:tc>
        <w:tc>
          <w:tcPr>
            <w:tcW w:w="778" w:type="pct"/>
            <w:tcBorders>
              <w:top w:val="single" w:sz="4" w:space="0" w:color="auto"/>
              <w:left w:val="single" w:sz="4" w:space="0" w:color="auto"/>
              <w:bottom w:val="single" w:sz="4" w:space="0" w:color="auto"/>
              <w:right w:val="single" w:sz="4" w:space="0" w:color="auto"/>
            </w:tcBorders>
            <w:shd w:val="clear" w:color="auto" w:fill="auto"/>
            <w:vAlign w:val="center"/>
          </w:tcPr>
          <w:p w:rsidR="00A50109" w:rsidRPr="00CF2A59" w:rsidRDefault="00A50109" w:rsidP="00CF2A59">
            <w:pPr>
              <w:spacing w:after="0" w:line="240" w:lineRule="atLeast"/>
              <w:jc w:val="center"/>
              <w:rPr>
                <w:rFonts w:ascii="Times New Roman" w:hAnsi="Times New Roman"/>
              </w:rPr>
            </w:pPr>
            <w:r w:rsidRPr="00CF2A59">
              <w:rPr>
                <w:rFonts w:ascii="Times New Roman" w:hAnsi="Times New Roman"/>
              </w:rPr>
              <w:t>2</w:t>
            </w:r>
          </w:p>
        </w:tc>
      </w:tr>
      <w:tr w:rsidR="00A50109" w:rsidRPr="00CF2A59" w:rsidTr="00A50109">
        <w:tblPrEx>
          <w:tblBorders>
            <w:top w:val="none" w:sz="0" w:space="0" w:color="auto"/>
            <w:left w:val="none" w:sz="0" w:space="0" w:color="auto"/>
            <w:bottom w:val="none" w:sz="0" w:space="0" w:color="auto"/>
            <w:insideH w:val="none" w:sz="0" w:space="0" w:color="auto"/>
          </w:tblBorders>
          <w:tblLook w:val="0000" w:firstRow="0" w:lastRow="0" w:firstColumn="0" w:lastColumn="0" w:noHBand="0" w:noVBand="0"/>
        </w:tblPrEx>
        <w:trPr>
          <w:trHeight w:val="20"/>
        </w:trPr>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rsidR="00A50109" w:rsidRPr="00CF2A59" w:rsidRDefault="00A50109" w:rsidP="00CF2A59">
            <w:pPr>
              <w:spacing w:after="0" w:line="240" w:lineRule="atLeast"/>
              <w:jc w:val="center"/>
              <w:rPr>
                <w:rFonts w:ascii="Times New Roman" w:hAnsi="Times New Roman"/>
                <w:lang w:eastAsia="ar-SA"/>
              </w:rPr>
            </w:pPr>
            <w:r w:rsidRPr="00CF2A59">
              <w:rPr>
                <w:rFonts w:ascii="Times New Roman" w:hAnsi="Times New Roman"/>
                <w:lang w:eastAsia="ar-SA"/>
              </w:rPr>
              <w:t>4</w:t>
            </w: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A50109" w:rsidRPr="00CF2A59" w:rsidRDefault="00A50109" w:rsidP="00CF2A59">
            <w:pPr>
              <w:spacing w:after="0" w:line="240" w:lineRule="atLeast"/>
              <w:jc w:val="center"/>
              <w:rPr>
                <w:rFonts w:ascii="Times New Roman" w:hAnsi="Times New Roman"/>
              </w:rPr>
            </w:pPr>
            <w:r w:rsidRPr="00CF2A59">
              <w:rPr>
                <w:rFonts w:ascii="Times New Roman" w:hAnsi="Times New Roman"/>
              </w:rPr>
              <w:t xml:space="preserve">Услуга </w:t>
            </w:r>
          </w:p>
          <w:p w:rsidR="00A50109" w:rsidRPr="00CF2A59" w:rsidRDefault="00A50109" w:rsidP="00CF2A59">
            <w:pPr>
              <w:spacing w:after="0" w:line="240" w:lineRule="atLeast"/>
              <w:jc w:val="center"/>
              <w:rPr>
                <w:rFonts w:ascii="Times New Roman" w:hAnsi="Times New Roman"/>
              </w:rPr>
            </w:pPr>
            <w:r w:rsidRPr="00CF2A59">
              <w:rPr>
                <w:rFonts w:ascii="Times New Roman" w:hAnsi="Times New Roman"/>
              </w:rPr>
              <w:t>Выпаривание, дегазация резервуара V-10м3</w:t>
            </w:r>
          </w:p>
        </w:tc>
        <w:tc>
          <w:tcPr>
            <w:tcW w:w="2363" w:type="pct"/>
            <w:tcBorders>
              <w:top w:val="single" w:sz="4" w:space="0" w:color="auto"/>
              <w:left w:val="single" w:sz="4" w:space="0" w:color="auto"/>
              <w:bottom w:val="single" w:sz="4" w:space="0" w:color="auto"/>
              <w:right w:val="single" w:sz="4" w:space="0" w:color="auto"/>
            </w:tcBorders>
            <w:shd w:val="clear" w:color="auto" w:fill="auto"/>
          </w:tcPr>
          <w:p w:rsidR="00A50109" w:rsidRPr="00CF2A59" w:rsidRDefault="00A50109" w:rsidP="00CF2A59">
            <w:pPr>
              <w:spacing w:after="0" w:line="240" w:lineRule="atLeast"/>
              <w:rPr>
                <w:rFonts w:ascii="Times New Roman" w:hAnsi="Times New Roman"/>
              </w:rPr>
            </w:pPr>
            <w:r w:rsidRPr="00CF2A59">
              <w:rPr>
                <w:rFonts w:ascii="Times New Roman" w:hAnsi="Times New Roman"/>
              </w:rPr>
              <w:t>Проведение дегазации и анализов воздуха для допуска к огневым или ремонтным работам</w:t>
            </w:r>
          </w:p>
        </w:tc>
        <w:tc>
          <w:tcPr>
            <w:tcW w:w="667" w:type="pct"/>
            <w:tcBorders>
              <w:top w:val="single" w:sz="4" w:space="0" w:color="auto"/>
              <w:left w:val="single" w:sz="4" w:space="0" w:color="auto"/>
              <w:bottom w:val="single" w:sz="4" w:space="0" w:color="auto"/>
              <w:right w:val="single" w:sz="4" w:space="0" w:color="auto"/>
            </w:tcBorders>
            <w:shd w:val="clear" w:color="auto" w:fill="auto"/>
          </w:tcPr>
          <w:p w:rsidR="00A50109" w:rsidRPr="00CF2A59" w:rsidRDefault="00A50109" w:rsidP="00CF2A59">
            <w:pPr>
              <w:spacing w:after="0" w:line="240" w:lineRule="atLeast"/>
              <w:rPr>
                <w:rFonts w:ascii="Times New Roman" w:hAnsi="Times New Roman"/>
              </w:rPr>
            </w:pPr>
            <w:proofErr w:type="spellStart"/>
            <w:proofErr w:type="gramStart"/>
            <w:r w:rsidRPr="00CF2A59">
              <w:rPr>
                <w:rFonts w:ascii="Times New Roman" w:hAnsi="Times New Roman"/>
              </w:rPr>
              <w:t>шт</w:t>
            </w:r>
            <w:proofErr w:type="spellEnd"/>
            <w:proofErr w:type="gramEnd"/>
          </w:p>
        </w:tc>
        <w:tc>
          <w:tcPr>
            <w:tcW w:w="778" w:type="pct"/>
            <w:tcBorders>
              <w:top w:val="single" w:sz="4" w:space="0" w:color="auto"/>
              <w:left w:val="single" w:sz="4" w:space="0" w:color="auto"/>
              <w:bottom w:val="single" w:sz="4" w:space="0" w:color="auto"/>
              <w:right w:val="single" w:sz="4" w:space="0" w:color="auto"/>
            </w:tcBorders>
            <w:shd w:val="clear" w:color="auto" w:fill="auto"/>
            <w:vAlign w:val="center"/>
          </w:tcPr>
          <w:p w:rsidR="00A50109" w:rsidRPr="00CF2A59" w:rsidRDefault="00A50109" w:rsidP="00CF2A59">
            <w:pPr>
              <w:spacing w:after="0" w:line="240" w:lineRule="atLeast"/>
              <w:jc w:val="center"/>
              <w:rPr>
                <w:rFonts w:ascii="Times New Roman" w:hAnsi="Times New Roman"/>
              </w:rPr>
            </w:pPr>
            <w:r w:rsidRPr="00CF2A59">
              <w:rPr>
                <w:rFonts w:ascii="Times New Roman" w:hAnsi="Times New Roman"/>
              </w:rPr>
              <w:t>1</w:t>
            </w:r>
          </w:p>
        </w:tc>
      </w:tr>
      <w:tr w:rsidR="00A50109" w:rsidRPr="00CF2A59" w:rsidTr="00A50109">
        <w:tblPrEx>
          <w:tblBorders>
            <w:top w:val="none" w:sz="0" w:space="0" w:color="auto"/>
            <w:left w:val="none" w:sz="0" w:space="0" w:color="auto"/>
            <w:bottom w:val="none" w:sz="0" w:space="0" w:color="auto"/>
            <w:insideH w:val="none" w:sz="0" w:space="0" w:color="auto"/>
          </w:tblBorders>
          <w:tblLook w:val="0000" w:firstRow="0" w:lastRow="0" w:firstColumn="0" w:lastColumn="0" w:noHBand="0" w:noVBand="0"/>
        </w:tblPrEx>
        <w:trPr>
          <w:trHeight w:val="20"/>
        </w:trPr>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rsidR="00A50109" w:rsidRPr="00CF2A59" w:rsidRDefault="00A50109" w:rsidP="00CF2A59">
            <w:pPr>
              <w:spacing w:after="0" w:line="240" w:lineRule="atLeast"/>
              <w:jc w:val="center"/>
              <w:rPr>
                <w:rFonts w:ascii="Times New Roman" w:hAnsi="Times New Roman"/>
                <w:lang w:eastAsia="ar-SA"/>
              </w:rPr>
            </w:pPr>
            <w:r w:rsidRPr="00CF2A59">
              <w:rPr>
                <w:rFonts w:ascii="Times New Roman" w:hAnsi="Times New Roman"/>
                <w:lang w:eastAsia="ar-SA"/>
              </w:rPr>
              <w:t>5</w:t>
            </w: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A50109" w:rsidRPr="00CF2A59" w:rsidRDefault="00A50109" w:rsidP="00CF2A59">
            <w:pPr>
              <w:spacing w:after="0" w:line="240" w:lineRule="atLeast"/>
              <w:jc w:val="center"/>
              <w:rPr>
                <w:rFonts w:ascii="Times New Roman" w:hAnsi="Times New Roman"/>
              </w:rPr>
            </w:pPr>
            <w:r w:rsidRPr="00CF2A59">
              <w:rPr>
                <w:rFonts w:ascii="Times New Roman" w:hAnsi="Times New Roman"/>
              </w:rPr>
              <w:t xml:space="preserve">Услуга </w:t>
            </w:r>
          </w:p>
          <w:p w:rsidR="00A50109" w:rsidRPr="00CF2A59" w:rsidRDefault="00A50109" w:rsidP="00CF2A59">
            <w:pPr>
              <w:spacing w:after="0" w:line="240" w:lineRule="atLeast"/>
              <w:jc w:val="center"/>
              <w:rPr>
                <w:rFonts w:ascii="Times New Roman" w:hAnsi="Times New Roman"/>
              </w:rPr>
            </w:pPr>
            <w:r w:rsidRPr="00CF2A59">
              <w:rPr>
                <w:rFonts w:ascii="Times New Roman" w:hAnsi="Times New Roman"/>
              </w:rPr>
              <w:t>Диагностика резервуара V-75м3</w:t>
            </w:r>
          </w:p>
        </w:tc>
        <w:tc>
          <w:tcPr>
            <w:tcW w:w="2363" w:type="pct"/>
            <w:tcBorders>
              <w:top w:val="single" w:sz="4" w:space="0" w:color="auto"/>
              <w:left w:val="single" w:sz="4" w:space="0" w:color="auto"/>
              <w:bottom w:val="single" w:sz="4" w:space="0" w:color="auto"/>
              <w:right w:val="single" w:sz="4" w:space="0" w:color="auto"/>
            </w:tcBorders>
            <w:shd w:val="clear" w:color="auto" w:fill="auto"/>
          </w:tcPr>
          <w:p w:rsidR="00A50109" w:rsidRPr="00CF2A59" w:rsidRDefault="00A50109" w:rsidP="00CF2A59">
            <w:pPr>
              <w:spacing w:after="0" w:line="240" w:lineRule="atLeast"/>
              <w:rPr>
                <w:rFonts w:ascii="Times New Roman" w:hAnsi="Times New Roman"/>
              </w:rPr>
            </w:pPr>
            <w:r w:rsidRPr="00CF2A59">
              <w:rPr>
                <w:rFonts w:ascii="Times New Roman" w:hAnsi="Times New Roman"/>
              </w:rPr>
              <w:t>Техническое диагностирование (ТД) для определения фактического состояния металла стенки и днища, выявления дефектов и расчета остаточного срока службы.</w:t>
            </w:r>
          </w:p>
        </w:tc>
        <w:tc>
          <w:tcPr>
            <w:tcW w:w="667" w:type="pct"/>
            <w:tcBorders>
              <w:top w:val="single" w:sz="4" w:space="0" w:color="auto"/>
              <w:left w:val="single" w:sz="4" w:space="0" w:color="auto"/>
              <w:bottom w:val="single" w:sz="4" w:space="0" w:color="auto"/>
              <w:right w:val="single" w:sz="4" w:space="0" w:color="auto"/>
            </w:tcBorders>
            <w:shd w:val="clear" w:color="auto" w:fill="auto"/>
          </w:tcPr>
          <w:p w:rsidR="00A50109" w:rsidRPr="00CF2A59" w:rsidRDefault="00A50109" w:rsidP="00CF2A59">
            <w:pPr>
              <w:spacing w:after="0" w:line="240" w:lineRule="atLeast"/>
              <w:rPr>
                <w:rFonts w:ascii="Times New Roman" w:hAnsi="Times New Roman"/>
              </w:rPr>
            </w:pPr>
            <w:proofErr w:type="spellStart"/>
            <w:proofErr w:type="gramStart"/>
            <w:r w:rsidRPr="00CF2A59">
              <w:rPr>
                <w:rFonts w:ascii="Times New Roman" w:hAnsi="Times New Roman"/>
              </w:rPr>
              <w:t>шт</w:t>
            </w:r>
            <w:proofErr w:type="spellEnd"/>
            <w:proofErr w:type="gramEnd"/>
          </w:p>
        </w:tc>
        <w:tc>
          <w:tcPr>
            <w:tcW w:w="778" w:type="pct"/>
            <w:tcBorders>
              <w:top w:val="single" w:sz="4" w:space="0" w:color="auto"/>
              <w:left w:val="single" w:sz="4" w:space="0" w:color="auto"/>
              <w:bottom w:val="single" w:sz="4" w:space="0" w:color="auto"/>
              <w:right w:val="single" w:sz="4" w:space="0" w:color="auto"/>
            </w:tcBorders>
            <w:shd w:val="clear" w:color="auto" w:fill="auto"/>
            <w:vAlign w:val="center"/>
          </w:tcPr>
          <w:p w:rsidR="00A50109" w:rsidRPr="00CF2A59" w:rsidRDefault="00A50109" w:rsidP="00CF2A59">
            <w:pPr>
              <w:spacing w:after="0" w:line="240" w:lineRule="atLeast"/>
              <w:jc w:val="center"/>
              <w:rPr>
                <w:rFonts w:ascii="Times New Roman" w:hAnsi="Times New Roman"/>
              </w:rPr>
            </w:pPr>
            <w:r w:rsidRPr="00CF2A59">
              <w:rPr>
                <w:rFonts w:ascii="Times New Roman" w:hAnsi="Times New Roman"/>
              </w:rPr>
              <w:t>2</w:t>
            </w:r>
          </w:p>
        </w:tc>
      </w:tr>
      <w:tr w:rsidR="00A50109" w:rsidRPr="00CF2A59" w:rsidTr="00A50109">
        <w:tblPrEx>
          <w:tblBorders>
            <w:top w:val="none" w:sz="0" w:space="0" w:color="auto"/>
            <w:left w:val="none" w:sz="0" w:space="0" w:color="auto"/>
            <w:bottom w:val="none" w:sz="0" w:space="0" w:color="auto"/>
            <w:insideH w:val="none" w:sz="0" w:space="0" w:color="auto"/>
          </w:tblBorders>
          <w:tblLook w:val="0000" w:firstRow="0" w:lastRow="0" w:firstColumn="0" w:lastColumn="0" w:noHBand="0" w:noVBand="0"/>
        </w:tblPrEx>
        <w:trPr>
          <w:trHeight w:val="20"/>
        </w:trPr>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rsidR="00A50109" w:rsidRPr="00CF2A59" w:rsidRDefault="00A50109" w:rsidP="00CF2A59">
            <w:pPr>
              <w:spacing w:after="0" w:line="240" w:lineRule="atLeast"/>
              <w:jc w:val="center"/>
              <w:rPr>
                <w:rFonts w:ascii="Times New Roman" w:hAnsi="Times New Roman"/>
                <w:lang w:eastAsia="ar-SA"/>
              </w:rPr>
            </w:pPr>
            <w:r w:rsidRPr="00CF2A59">
              <w:rPr>
                <w:rFonts w:ascii="Times New Roman" w:hAnsi="Times New Roman"/>
                <w:lang w:eastAsia="ar-SA"/>
              </w:rPr>
              <w:t>6</w:t>
            </w: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A50109" w:rsidRPr="00CF2A59" w:rsidRDefault="00A50109" w:rsidP="00CF2A59">
            <w:pPr>
              <w:spacing w:after="0" w:line="240" w:lineRule="atLeast"/>
              <w:jc w:val="center"/>
              <w:rPr>
                <w:rFonts w:ascii="Times New Roman" w:hAnsi="Times New Roman"/>
              </w:rPr>
            </w:pPr>
            <w:r w:rsidRPr="00CF2A59">
              <w:rPr>
                <w:rFonts w:ascii="Times New Roman" w:hAnsi="Times New Roman"/>
              </w:rPr>
              <w:t xml:space="preserve">Услуга </w:t>
            </w:r>
          </w:p>
          <w:p w:rsidR="00A50109" w:rsidRPr="00CF2A59" w:rsidRDefault="00A50109" w:rsidP="00CF2A59">
            <w:pPr>
              <w:spacing w:after="0" w:line="240" w:lineRule="atLeast"/>
              <w:jc w:val="center"/>
              <w:rPr>
                <w:rFonts w:ascii="Times New Roman" w:hAnsi="Times New Roman"/>
              </w:rPr>
            </w:pPr>
            <w:r w:rsidRPr="00CF2A59">
              <w:rPr>
                <w:rFonts w:ascii="Times New Roman" w:hAnsi="Times New Roman"/>
              </w:rPr>
              <w:t>Диагностика резервуара V-10м3</w:t>
            </w:r>
          </w:p>
        </w:tc>
        <w:tc>
          <w:tcPr>
            <w:tcW w:w="2363" w:type="pct"/>
            <w:tcBorders>
              <w:top w:val="single" w:sz="4" w:space="0" w:color="auto"/>
              <w:left w:val="single" w:sz="4" w:space="0" w:color="auto"/>
              <w:bottom w:val="single" w:sz="4" w:space="0" w:color="auto"/>
              <w:right w:val="single" w:sz="4" w:space="0" w:color="auto"/>
            </w:tcBorders>
            <w:shd w:val="clear" w:color="auto" w:fill="auto"/>
          </w:tcPr>
          <w:p w:rsidR="00A50109" w:rsidRPr="00CF2A59" w:rsidRDefault="00A50109" w:rsidP="00CF2A59">
            <w:pPr>
              <w:spacing w:after="0" w:line="240" w:lineRule="atLeast"/>
              <w:rPr>
                <w:rFonts w:ascii="Times New Roman" w:hAnsi="Times New Roman"/>
              </w:rPr>
            </w:pPr>
            <w:r w:rsidRPr="00CF2A59">
              <w:rPr>
                <w:rFonts w:ascii="Times New Roman" w:hAnsi="Times New Roman"/>
              </w:rPr>
              <w:t>Техническое диагностирование (ТД) для определения фактического состояния металла стенки и днища, выявления дефектов и расчета остаточного срока службы.</w:t>
            </w:r>
          </w:p>
        </w:tc>
        <w:tc>
          <w:tcPr>
            <w:tcW w:w="667" w:type="pct"/>
            <w:tcBorders>
              <w:top w:val="single" w:sz="4" w:space="0" w:color="auto"/>
              <w:left w:val="single" w:sz="4" w:space="0" w:color="auto"/>
              <w:bottom w:val="single" w:sz="4" w:space="0" w:color="auto"/>
              <w:right w:val="single" w:sz="4" w:space="0" w:color="auto"/>
            </w:tcBorders>
            <w:shd w:val="clear" w:color="auto" w:fill="auto"/>
          </w:tcPr>
          <w:p w:rsidR="00A50109" w:rsidRPr="00CF2A59" w:rsidRDefault="00A50109" w:rsidP="00CF2A59">
            <w:pPr>
              <w:spacing w:after="0" w:line="240" w:lineRule="atLeast"/>
              <w:rPr>
                <w:rFonts w:ascii="Times New Roman" w:hAnsi="Times New Roman"/>
              </w:rPr>
            </w:pPr>
            <w:proofErr w:type="spellStart"/>
            <w:proofErr w:type="gramStart"/>
            <w:r w:rsidRPr="00CF2A59">
              <w:rPr>
                <w:rFonts w:ascii="Times New Roman" w:hAnsi="Times New Roman"/>
              </w:rPr>
              <w:t>шт</w:t>
            </w:r>
            <w:proofErr w:type="spellEnd"/>
            <w:proofErr w:type="gramEnd"/>
          </w:p>
        </w:tc>
        <w:tc>
          <w:tcPr>
            <w:tcW w:w="778" w:type="pct"/>
            <w:tcBorders>
              <w:top w:val="single" w:sz="4" w:space="0" w:color="auto"/>
              <w:left w:val="single" w:sz="4" w:space="0" w:color="auto"/>
              <w:bottom w:val="single" w:sz="4" w:space="0" w:color="auto"/>
              <w:right w:val="single" w:sz="4" w:space="0" w:color="auto"/>
            </w:tcBorders>
            <w:shd w:val="clear" w:color="auto" w:fill="auto"/>
            <w:vAlign w:val="center"/>
          </w:tcPr>
          <w:p w:rsidR="00A50109" w:rsidRPr="00CF2A59" w:rsidRDefault="00A50109" w:rsidP="00CF2A59">
            <w:pPr>
              <w:spacing w:after="0" w:line="240" w:lineRule="atLeast"/>
              <w:jc w:val="center"/>
              <w:rPr>
                <w:rFonts w:ascii="Times New Roman" w:hAnsi="Times New Roman"/>
              </w:rPr>
            </w:pPr>
            <w:r w:rsidRPr="00CF2A59">
              <w:rPr>
                <w:rFonts w:ascii="Times New Roman" w:hAnsi="Times New Roman"/>
              </w:rPr>
              <w:t>1</w:t>
            </w:r>
          </w:p>
        </w:tc>
      </w:tr>
      <w:tr w:rsidR="00A50109" w:rsidRPr="00CF2A59" w:rsidTr="00A50109">
        <w:tblPrEx>
          <w:tblBorders>
            <w:top w:val="none" w:sz="0" w:space="0" w:color="auto"/>
            <w:left w:val="none" w:sz="0" w:space="0" w:color="auto"/>
            <w:bottom w:val="none" w:sz="0" w:space="0" w:color="auto"/>
            <w:insideH w:val="none" w:sz="0" w:space="0" w:color="auto"/>
          </w:tblBorders>
          <w:tblLook w:val="0000" w:firstRow="0" w:lastRow="0" w:firstColumn="0" w:lastColumn="0" w:noHBand="0" w:noVBand="0"/>
        </w:tblPrEx>
        <w:trPr>
          <w:trHeight w:val="20"/>
        </w:trPr>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rsidR="00A50109" w:rsidRPr="00CF2A59" w:rsidRDefault="00A50109" w:rsidP="00CF2A59">
            <w:pPr>
              <w:spacing w:after="0" w:line="240" w:lineRule="atLeast"/>
              <w:jc w:val="center"/>
              <w:rPr>
                <w:rFonts w:ascii="Times New Roman" w:hAnsi="Times New Roman"/>
                <w:lang w:eastAsia="ar-SA"/>
              </w:rPr>
            </w:pPr>
            <w:r w:rsidRPr="00CF2A59">
              <w:rPr>
                <w:rFonts w:ascii="Times New Roman" w:hAnsi="Times New Roman"/>
                <w:lang w:eastAsia="ar-SA"/>
              </w:rPr>
              <w:t>7</w:t>
            </w: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A50109" w:rsidRPr="00CF2A59" w:rsidRDefault="00A50109" w:rsidP="00CF2A59">
            <w:pPr>
              <w:spacing w:after="0" w:line="240" w:lineRule="atLeast"/>
              <w:jc w:val="center"/>
              <w:rPr>
                <w:rFonts w:ascii="Times New Roman" w:hAnsi="Times New Roman"/>
              </w:rPr>
            </w:pPr>
            <w:r w:rsidRPr="00CF2A59">
              <w:rPr>
                <w:rFonts w:ascii="Times New Roman" w:hAnsi="Times New Roman"/>
              </w:rPr>
              <w:t xml:space="preserve">Услуга </w:t>
            </w:r>
          </w:p>
          <w:p w:rsidR="00A50109" w:rsidRPr="00CF2A59" w:rsidRDefault="00A50109" w:rsidP="00CF2A59">
            <w:pPr>
              <w:spacing w:after="0" w:line="240" w:lineRule="atLeast"/>
              <w:jc w:val="center"/>
              <w:rPr>
                <w:rFonts w:ascii="Times New Roman" w:hAnsi="Times New Roman"/>
              </w:rPr>
            </w:pPr>
            <w:r w:rsidRPr="00CF2A59">
              <w:rPr>
                <w:rFonts w:ascii="Times New Roman" w:hAnsi="Times New Roman"/>
              </w:rPr>
              <w:t xml:space="preserve">Ревизия, ремонт дыхательного </w:t>
            </w:r>
            <w:r w:rsidRPr="00CF2A59">
              <w:rPr>
                <w:rFonts w:ascii="Times New Roman" w:hAnsi="Times New Roman"/>
              </w:rPr>
              <w:lastRenderedPageBreak/>
              <w:t>клапана</w:t>
            </w:r>
          </w:p>
        </w:tc>
        <w:tc>
          <w:tcPr>
            <w:tcW w:w="2363" w:type="pct"/>
            <w:tcBorders>
              <w:top w:val="single" w:sz="4" w:space="0" w:color="auto"/>
              <w:left w:val="single" w:sz="4" w:space="0" w:color="auto"/>
              <w:bottom w:val="single" w:sz="4" w:space="0" w:color="auto"/>
              <w:right w:val="single" w:sz="4" w:space="0" w:color="auto"/>
            </w:tcBorders>
            <w:shd w:val="clear" w:color="auto" w:fill="auto"/>
          </w:tcPr>
          <w:p w:rsidR="00A50109" w:rsidRPr="00CF2A59" w:rsidRDefault="00A50109" w:rsidP="00CF2A59">
            <w:pPr>
              <w:spacing w:after="0" w:line="240" w:lineRule="atLeast"/>
              <w:rPr>
                <w:rFonts w:ascii="Times New Roman" w:hAnsi="Times New Roman"/>
              </w:rPr>
            </w:pPr>
            <w:r w:rsidRPr="00CF2A59">
              <w:rPr>
                <w:rFonts w:ascii="Times New Roman" w:hAnsi="Times New Roman"/>
              </w:rPr>
              <w:lastRenderedPageBreak/>
              <w:t>Восстановление герметичности, пропускной способности и заводских параметров срабатывания дыхательного клапана резервуара.</w:t>
            </w:r>
          </w:p>
        </w:tc>
        <w:tc>
          <w:tcPr>
            <w:tcW w:w="667" w:type="pct"/>
            <w:tcBorders>
              <w:top w:val="single" w:sz="4" w:space="0" w:color="auto"/>
              <w:left w:val="single" w:sz="4" w:space="0" w:color="auto"/>
              <w:bottom w:val="single" w:sz="4" w:space="0" w:color="auto"/>
              <w:right w:val="single" w:sz="4" w:space="0" w:color="auto"/>
            </w:tcBorders>
            <w:shd w:val="clear" w:color="auto" w:fill="auto"/>
          </w:tcPr>
          <w:p w:rsidR="00A50109" w:rsidRPr="00CF2A59" w:rsidRDefault="00A50109" w:rsidP="00CF2A59">
            <w:pPr>
              <w:spacing w:after="0" w:line="240" w:lineRule="atLeast"/>
              <w:rPr>
                <w:rFonts w:ascii="Times New Roman" w:hAnsi="Times New Roman"/>
              </w:rPr>
            </w:pPr>
            <w:proofErr w:type="spellStart"/>
            <w:proofErr w:type="gramStart"/>
            <w:r w:rsidRPr="00CF2A59">
              <w:rPr>
                <w:rFonts w:ascii="Times New Roman" w:hAnsi="Times New Roman"/>
              </w:rPr>
              <w:t>шт</w:t>
            </w:r>
            <w:proofErr w:type="spellEnd"/>
            <w:proofErr w:type="gramEnd"/>
          </w:p>
        </w:tc>
        <w:tc>
          <w:tcPr>
            <w:tcW w:w="778" w:type="pct"/>
            <w:tcBorders>
              <w:top w:val="single" w:sz="4" w:space="0" w:color="auto"/>
              <w:left w:val="single" w:sz="4" w:space="0" w:color="auto"/>
              <w:bottom w:val="single" w:sz="4" w:space="0" w:color="auto"/>
              <w:right w:val="single" w:sz="4" w:space="0" w:color="auto"/>
            </w:tcBorders>
            <w:shd w:val="clear" w:color="auto" w:fill="auto"/>
            <w:vAlign w:val="center"/>
          </w:tcPr>
          <w:p w:rsidR="00A50109" w:rsidRPr="00CF2A59" w:rsidRDefault="00A50109" w:rsidP="00CF2A59">
            <w:pPr>
              <w:spacing w:after="0" w:line="240" w:lineRule="atLeast"/>
              <w:jc w:val="center"/>
              <w:rPr>
                <w:rFonts w:ascii="Times New Roman" w:hAnsi="Times New Roman"/>
              </w:rPr>
            </w:pPr>
            <w:r w:rsidRPr="00CF2A59">
              <w:rPr>
                <w:rFonts w:ascii="Times New Roman" w:hAnsi="Times New Roman"/>
              </w:rPr>
              <w:t>1</w:t>
            </w:r>
          </w:p>
        </w:tc>
      </w:tr>
      <w:tr w:rsidR="00A50109" w:rsidRPr="00CF2A59" w:rsidTr="00A50109">
        <w:tblPrEx>
          <w:tblBorders>
            <w:top w:val="none" w:sz="0" w:space="0" w:color="auto"/>
            <w:left w:val="none" w:sz="0" w:space="0" w:color="auto"/>
            <w:bottom w:val="none" w:sz="0" w:space="0" w:color="auto"/>
            <w:insideH w:val="none" w:sz="0" w:space="0" w:color="auto"/>
          </w:tblBorders>
          <w:tblLook w:val="0000" w:firstRow="0" w:lastRow="0" w:firstColumn="0" w:lastColumn="0" w:noHBand="0" w:noVBand="0"/>
        </w:tblPrEx>
        <w:trPr>
          <w:trHeight w:val="20"/>
        </w:trPr>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rsidR="00A50109" w:rsidRPr="00CF2A59" w:rsidRDefault="00A50109" w:rsidP="00CF2A59">
            <w:pPr>
              <w:spacing w:after="0" w:line="240" w:lineRule="atLeast"/>
              <w:jc w:val="center"/>
              <w:rPr>
                <w:rFonts w:ascii="Times New Roman" w:hAnsi="Times New Roman"/>
                <w:lang w:eastAsia="ar-SA"/>
              </w:rPr>
            </w:pPr>
            <w:r w:rsidRPr="00CF2A59">
              <w:rPr>
                <w:rFonts w:ascii="Times New Roman" w:hAnsi="Times New Roman"/>
                <w:lang w:eastAsia="ar-SA"/>
              </w:rPr>
              <w:lastRenderedPageBreak/>
              <w:t>8</w:t>
            </w: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A50109" w:rsidRPr="00CF2A59" w:rsidRDefault="00A50109" w:rsidP="00CF2A59">
            <w:pPr>
              <w:spacing w:after="0" w:line="240" w:lineRule="atLeast"/>
              <w:jc w:val="center"/>
              <w:rPr>
                <w:rFonts w:ascii="Times New Roman" w:hAnsi="Times New Roman"/>
              </w:rPr>
            </w:pPr>
            <w:r w:rsidRPr="00CF2A59">
              <w:rPr>
                <w:rFonts w:ascii="Times New Roman" w:hAnsi="Times New Roman"/>
              </w:rPr>
              <w:t xml:space="preserve">Услуга </w:t>
            </w:r>
          </w:p>
          <w:p w:rsidR="00A50109" w:rsidRPr="00CF2A59" w:rsidRDefault="00A50109" w:rsidP="00CF2A59">
            <w:pPr>
              <w:spacing w:after="0" w:line="240" w:lineRule="atLeast"/>
              <w:jc w:val="center"/>
              <w:rPr>
                <w:rFonts w:ascii="Times New Roman" w:hAnsi="Times New Roman"/>
              </w:rPr>
            </w:pPr>
            <w:r w:rsidRPr="00CF2A59">
              <w:rPr>
                <w:rFonts w:ascii="Times New Roman" w:hAnsi="Times New Roman"/>
              </w:rPr>
              <w:t>Ревизия, ремонт клапана, фильтра насосной станции</w:t>
            </w:r>
          </w:p>
        </w:tc>
        <w:tc>
          <w:tcPr>
            <w:tcW w:w="2363" w:type="pct"/>
            <w:tcBorders>
              <w:top w:val="single" w:sz="4" w:space="0" w:color="auto"/>
              <w:left w:val="single" w:sz="4" w:space="0" w:color="auto"/>
              <w:bottom w:val="single" w:sz="4" w:space="0" w:color="auto"/>
              <w:right w:val="single" w:sz="4" w:space="0" w:color="auto"/>
            </w:tcBorders>
            <w:shd w:val="clear" w:color="auto" w:fill="auto"/>
          </w:tcPr>
          <w:p w:rsidR="00A50109" w:rsidRPr="00CF2A59" w:rsidRDefault="00A50109" w:rsidP="00CF2A59">
            <w:pPr>
              <w:spacing w:after="0" w:line="240" w:lineRule="atLeast"/>
              <w:rPr>
                <w:rFonts w:ascii="Times New Roman" w:hAnsi="Times New Roman"/>
              </w:rPr>
            </w:pPr>
            <w:r w:rsidRPr="00CF2A59">
              <w:rPr>
                <w:rFonts w:ascii="Times New Roman" w:hAnsi="Times New Roman"/>
              </w:rPr>
              <w:t>Демонтаж колбы фильтра, извлечение и промывка сетчатого элемента, удаление отложений, проверка уплотнительных колец и их замена при наличии трещин.</w:t>
            </w:r>
          </w:p>
          <w:p w:rsidR="00A50109" w:rsidRPr="00CF2A59" w:rsidRDefault="00A50109" w:rsidP="00CF2A59">
            <w:pPr>
              <w:spacing w:after="0" w:line="240" w:lineRule="atLeast"/>
              <w:rPr>
                <w:rFonts w:ascii="Times New Roman" w:hAnsi="Times New Roman"/>
              </w:rPr>
            </w:pPr>
            <w:r w:rsidRPr="00CF2A59">
              <w:rPr>
                <w:rFonts w:ascii="Times New Roman" w:hAnsi="Times New Roman"/>
              </w:rPr>
              <w:t>Диагностика обратного клапана на работоспособность, замене при необходимости</w:t>
            </w:r>
          </w:p>
        </w:tc>
        <w:tc>
          <w:tcPr>
            <w:tcW w:w="667" w:type="pct"/>
            <w:tcBorders>
              <w:top w:val="single" w:sz="4" w:space="0" w:color="auto"/>
              <w:left w:val="single" w:sz="4" w:space="0" w:color="auto"/>
              <w:bottom w:val="single" w:sz="4" w:space="0" w:color="auto"/>
              <w:right w:val="single" w:sz="4" w:space="0" w:color="auto"/>
            </w:tcBorders>
            <w:shd w:val="clear" w:color="auto" w:fill="auto"/>
          </w:tcPr>
          <w:p w:rsidR="00A50109" w:rsidRPr="00CF2A59" w:rsidRDefault="00A50109" w:rsidP="00CF2A59">
            <w:pPr>
              <w:spacing w:after="0" w:line="240" w:lineRule="atLeast"/>
              <w:rPr>
                <w:rFonts w:ascii="Times New Roman" w:hAnsi="Times New Roman"/>
              </w:rPr>
            </w:pPr>
            <w:proofErr w:type="spellStart"/>
            <w:proofErr w:type="gramStart"/>
            <w:r w:rsidRPr="00CF2A59">
              <w:rPr>
                <w:rFonts w:ascii="Times New Roman" w:hAnsi="Times New Roman"/>
              </w:rPr>
              <w:t>шт</w:t>
            </w:r>
            <w:proofErr w:type="spellEnd"/>
            <w:proofErr w:type="gramEnd"/>
          </w:p>
        </w:tc>
        <w:tc>
          <w:tcPr>
            <w:tcW w:w="778" w:type="pct"/>
            <w:tcBorders>
              <w:top w:val="single" w:sz="4" w:space="0" w:color="auto"/>
              <w:left w:val="single" w:sz="4" w:space="0" w:color="auto"/>
              <w:bottom w:val="single" w:sz="4" w:space="0" w:color="auto"/>
              <w:right w:val="single" w:sz="4" w:space="0" w:color="auto"/>
            </w:tcBorders>
            <w:shd w:val="clear" w:color="auto" w:fill="auto"/>
            <w:vAlign w:val="center"/>
          </w:tcPr>
          <w:p w:rsidR="00A50109" w:rsidRPr="00CF2A59" w:rsidRDefault="00A50109" w:rsidP="00CF2A59">
            <w:pPr>
              <w:spacing w:after="0" w:line="240" w:lineRule="atLeast"/>
              <w:jc w:val="center"/>
              <w:rPr>
                <w:rFonts w:ascii="Times New Roman" w:hAnsi="Times New Roman"/>
              </w:rPr>
            </w:pPr>
            <w:r w:rsidRPr="00CF2A59">
              <w:rPr>
                <w:rFonts w:ascii="Times New Roman" w:hAnsi="Times New Roman"/>
              </w:rPr>
              <w:t>1</w:t>
            </w:r>
          </w:p>
        </w:tc>
      </w:tr>
      <w:tr w:rsidR="00A50109" w:rsidRPr="00CF2A59" w:rsidTr="00A50109">
        <w:tblPrEx>
          <w:tblBorders>
            <w:top w:val="none" w:sz="0" w:space="0" w:color="auto"/>
            <w:left w:val="none" w:sz="0" w:space="0" w:color="auto"/>
            <w:bottom w:val="none" w:sz="0" w:space="0" w:color="auto"/>
            <w:insideH w:val="none" w:sz="0" w:space="0" w:color="auto"/>
          </w:tblBorders>
          <w:tblLook w:val="0000" w:firstRow="0" w:lastRow="0" w:firstColumn="0" w:lastColumn="0" w:noHBand="0" w:noVBand="0"/>
        </w:tblPrEx>
        <w:trPr>
          <w:trHeight w:val="20"/>
        </w:trPr>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rsidR="00A50109" w:rsidRPr="00CF2A59" w:rsidRDefault="00A50109" w:rsidP="00CF2A59">
            <w:pPr>
              <w:spacing w:after="0" w:line="240" w:lineRule="atLeast"/>
              <w:jc w:val="center"/>
              <w:rPr>
                <w:rFonts w:ascii="Times New Roman" w:hAnsi="Times New Roman"/>
                <w:lang w:eastAsia="ar-SA"/>
              </w:rPr>
            </w:pPr>
            <w:r w:rsidRPr="00CF2A59">
              <w:rPr>
                <w:rFonts w:ascii="Times New Roman" w:hAnsi="Times New Roman"/>
                <w:lang w:eastAsia="ar-SA"/>
              </w:rPr>
              <w:t>9</w:t>
            </w: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A50109" w:rsidRPr="00CF2A59" w:rsidRDefault="00A50109" w:rsidP="00CF2A59">
            <w:pPr>
              <w:spacing w:after="0" w:line="240" w:lineRule="atLeast"/>
              <w:jc w:val="center"/>
              <w:rPr>
                <w:rFonts w:ascii="Times New Roman" w:hAnsi="Times New Roman"/>
              </w:rPr>
            </w:pPr>
            <w:r w:rsidRPr="00CF2A59">
              <w:rPr>
                <w:rFonts w:ascii="Times New Roman" w:hAnsi="Times New Roman"/>
              </w:rPr>
              <w:t xml:space="preserve">Услуга </w:t>
            </w:r>
          </w:p>
          <w:p w:rsidR="00A50109" w:rsidRPr="00CF2A59" w:rsidRDefault="00A50109" w:rsidP="00CF2A59">
            <w:pPr>
              <w:spacing w:after="0" w:line="240" w:lineRule="atLeast"/>
              <w:jc w:val="center"/>
              <w:rPr>
                <w:rFonts w:ascii="Times New Roman" w:hAnsi="Times New Roman"/>
              </w:rPr>
            </w:pPr>
            <w:r w:rsidRPr="00CF2A59">
              <w:rPr>
                <w:rFonts w:ascii="Times New Roman" w:hAnsi="Times New Roman"/>
              </w:rPr>
              <w:t>Откачивание воды из труб контроля утечки резервуаров</w:t>
            </w:r>
          </w:p>
        </w:tc>
        <w:tc>
          <w:tcPr>
            <w:tcW w:w="2363" w:type="pct"/>
            <w:tcBorders>
              <w:top w:val="single" w:sz="4" w:space="0" w:color="auto"/>
              <w:left w:val="single" w:sz="4" w:space="0" w:color="auto"/>
              <w:bottom w:val="single" w:sz="4" w:space="0" w:color="auto"/>
              <w:right w:val="single" w:sz="4" w:space="0" w:color="auto"/>
            </w:tcBorders>
            <w:shd w:val="clear" w:color="auto" w:fill="auto"/>
          </w:tcPr>
          <w:p w:rsidR="00A50109" w:rsidRPr="00CF2A59" w:rsidRDefault="00A50109" w:rsidP="00CF2A59">
            <w:pPr>
              <w:spacing w:after="0" w:line="240" w:lineRule="atLeast"/>
              <w:rPr>
                <w:rFonts w:ascii="Times New Roman" w:hAnsi="Times New Roman"/>
              </w:rPr>
            </w:pPr>
            <w:r w:rsidRPr="00CF2A59">
              <w:rPr>
                <w:rFonts w:ascii="Times New Roman" w:hAnsi="Times New Roman"/>
              </w:rPr>
              <w:t>Освобождение контрольных труб обнаружения утечек в топливных резервуарах от воды</w:t>
            </w:r>
          </w:p>
        </w:tc>
        <w:tc>
          <w:tcPr>
            <w:tcW w:w="667" w:type="pct"/>
            <w:tcBorders>
              <w:top w:val="single" w:sz="4" w:space="0" w:color="auto"/>
              <w:left w:val="single" w:sz="4" w:space="0" w:color="auto"/>
              <w:bottom w:val="single" w:sz="4" w:space="0" w:color="auto"/>
              <w:right w:val="single" w:sz="4" w:space="0" w:color="auto"/>
            </w:tcBorders>
            <w:shd w:val="clear" w:color="auto" w:fill="auto"/>
          </w:tcPr>
          <w:p w:rsidR="00A50109" w:rsidRPr="00CF2A59" w:rsidRDefault="00A50109" w:rsidP="00CF2A59">
            <w:pPr>
              <w:spacing w:after="0" w:line="240" w:lineRule="atLeast"/>
              <w:rPr>
                <w:rFonts w:ascii="Times New Roman" w:hAnsi="Times New Roman"/>
              </w:rPr>
            </w:pPr>
            <w:proofErr w:type="spellStart"/>
            <w:proofErr w:type="gramStart"/>
            <w:r w:rsidRPr="00CF2A59">
              <w:rPr>
                <w:rFonts w:ascii="Times New Roman" w:hAnsi="Times New Roman"/>
              </w:rPr>
              <w:t>шт</w:t>
            </w:r>
            <w:proofErr w:type="spellEnd"/>
            <w:proofErr w:type="gramEnd"/>
          </w:p>
        </w:tc>
        <w:tc>
          <w:tcPr>
            <w:tcW w:w="778" w:type="pct"/>
            <w:tcBorders>
              <w:top w:val="single" w:sz="4" w:space="0" w:color="auto"/>
              <w:left w:val="single" w:sz="4" w:space="0" w:color="auto"/>
              <w:bottom w:val="single" w:sz="4" w:space="0" w:color="auto"/>
              <w:right w:val="single" w:sz="4" w:space="0" w:color="auto"/>
            </w:tcBorders>
            <w:shd w:val="clear" w:color="auto" w:fill="auto"/>
            <w:vAlign w:val="center"/>
          </w:tcPr>
          <w:p w:rsidR="00A50109" w:rsidRPr="00CF2A59" w:rsidRDefault="00A50109" w:rsidP="00CF2A59">
            <w:pPr>
              <w:spacing w:after="0" w:line="240" w:lineRule="atLeast"/>
              <w:jc w:val="center"/>
              <w:rPr>
                <w:rFonts w:ascii="Times New Roman" w:hAnsi="Times New Roman"/>
              </w:rPr>
            </w:pPr>
            <w:r w:rsidRPr="00CF2A59">
              <w:rPr>
                <w:rFonts w:ascii="Times New Roman" w:hAnsi="Times New Roman"/>
              </w:rPr>
              <w:t>1</w:t>
            </w:r>
          </w:p>
        </w:tc>
      </w:tr>
      <w:tr w:rsidR="00A50109" w:rsidRPr="00CF2A59" w:rsidTr="00A50109">
        <w:tblPrEx>
          <w:tblBorders>
            <w:top w:val="none" w:sz="0" w:space="0" w:color="auto"/>
            <w:left w:val="none" w:sz="0" w:space="0" w:color="auto"/>
            <w:bottom w:val="none" w:sz="0" w:space="0" w:color="auto"/>
            <w:insideH w:val="none" w:sz="0" w:space="0" w:color="auto"/>
          </w:tblBorders>
          <w:tblLook w:val="0000" w:firstRow="0" w:lastRow="0" w:firstColumn="0" w:lastColumn="0" w:noHBand="0" w:noVBand="0"/>
        </w:tblPrEx>
        <w:trPr>
          <w:trHeight w:val="20"/>
        </w:trPr>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rsidR="00A50109" w:rsidRPr="00CF2A59" w:rsidRDefault="00A50109" w:rsidP="00CF2A59">
            <w:pPr>
              <w:spacing w:after="0" w:line="240" w:lineRule="atLeast"/>
              <w:jc w:val="center"/>
              <w:rPr>
                <w:rFonts w:ascii="Times New Roman" w:hAnsi="Times New Roman"/>
                <w:lang w:eastAsia="ar-SA"/>
              </w:rPr>
            </w:pPr>
            <w:r w:rsidRPr="00CF2A59">
              <w:rPr>
                <w:rFonts w:ascii="Times New Roman" w:hAnsi="Times New Roman"/>
                <w:lang w:eastAsia="ar-SA"/>
              </w:rPr>
              <w:t>10</w:t>
            </w: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A50109" w:rsidRPr="00CF2A59" w:rsidRDefault="00A50109" w:rsidP="00CF2A59">
            <w:pPr>
              <w:spacing w:after="0" w:line="240" w:lineRule="atLeast"/>
              <w:jc w:val="center"/>
              <w:rPr>
                <w:rFonts w:ascii="Times New Roman" w:hAnsi="Times New Roman"/>
              </w:rPr>
            </w:pPr>
            <w:r w:rsidRPr="00CF2A59">
              <w:rPr>
                <w:rFonts w:ascii="Times New Roman" w:hAnsi="Times New Roman"/>
              </w:rPr>
              <w:t xml:space="preserve">Услуга </w:t>
            </w:r>
          </w:p>
          <w:p w:rsidR="00A50109" w:rsidRPr="00CF2A59" w:rsidRDefault="00A50109" w:rsidP="00CF2A59">
            <w:pPr>
              <w:spacing w:after="0" w:line="240" w:lineRule="atLeast"/>
              <w:jc w:val="center"/>
              <w:rPr>
                <w:rFonts w:ascii="Times New Roman" w:hAnsi="Times New Roman"/>
              </w:rPr>
            </w:pPr>
            <w:r w:rsidRPr="00CF2A59">
              <w:rPr>
                <w:rFonts w:ascii="Times New Roman" w:hAnsi="Times New Roman"/>
              </w:rPr>
              <w:t>Утилизация продуктов зачистки резервуаров</w:t>
            </w:r>
          </w:p>
        </w:tc>
        <w:tc>
          <w:tcPr>
            <w:tcW w:w="2363" w:type="pct"/>
            <w:tcBorders>
              <w:top w:val="single" w:sz="4" w:space="0" w:color="auto"/>
              <w:left w:val="single" w:sz="4" w:space="0" w:color="auto"/>
              <w:bottom w:val="single" w:sz="4" w:space="0" w:color="auto"/>
              <w:right w:val="single" w:sz="4" w:space="0" w:color="auto"/>
            </w:tcBorders>
            <w:shd w:val="clear" w:color="auto" w:fill="auto"/>
          </w:tcPr>
          <w:p w:rsidR="00A50109" w:rsidRPr="00CF2A59" w:rsidRDefault="00A50109" w:rsidP="00CF2A59">
            <w:pPr>
              <w:spacing w:after="0" w:line="240" w:lineRule="atLeast"/>
              <w:rPr>
                <w:rFonts w:ascii="Times New Roman" w:hAnsi="Times New Roman"/>
              </w:rPr>
            </w:pPr>
            <w:r w:rsidRPr="00CF2A59">
              <w:rPr>
                <w:rFonts w:ascii="Times New Roman" w:hAnsi="Times New Roman"/>
              </w:rPr>
              <w:t>Сбор, вывоз и утилизация (обезвреживание) продуктов зачистки и донных отложений (</w:t>
            </w:r>
            <w:proofErr w:type="spellStart"/>
            <w:r w:rsidRPr="00CF2A59">
              <w:rPr>
                <w:rFonts w:ascii="Times New Roman" w:hAnsi="Times New Roman"/>
              </w:rPr>
              <w:t>нефтешламов</w:t>
            </w:r>
            <w:proofErr w:type="spellEnd"/>
            <w:r w:rsidRPr="00CF2A59">
              <w:rPr>
                <w:rFonts w:ascii="Times New Roman" w:hAnsi="Times New Roman"/>
              </w:rPr>
              <w:t>), образующихся при очистке резервуаров для хранения нефти и нефтепродуктов.</w:t>
            </w:r>
          </w:p>
        </w:tc>
        <w:tc>
          <w:tcPr>
            <w:tcW w:w="667" w:type="pct"/>
            <w:tcBorders>
              <w:top w:val="single" w:sz="4" w:space="0" w:color="auto"/>
              <w:left w:val="single" w:sz="4" w:space="0" w:color="auto"/>
              <w:bottom w:val="single" w:sz="4" w:space="0" w:color="auto"/>
              <w:right w:val="single" w:sz="4" w:space="0" w:color="auto"/>
            </w:tcBorders>
            <w:shd w:val="clear" w:color="auto" w:fill="auto"/>
          </w:tcPr>
          <w:p w:rsidR="00A50109" w:rsidRPr="00CF2A59" w:rsidRDefault="00A50109" w:rsidP="00CF2A59">
            <w:pPr>
              <w:spacing w:after="0" w:line="240" w:lineRule="atLeast"/>
              <w:rPr>
                <w:rFonts w:ascii="Times New Roman" w:hAnsi="Times New Roman"/>
              </w:rPr>
            </w:pPr>
            <w:proofErr w:type="spellStart"/>
            <w:proofErr w:type="gramStart"/>
            <w:r w:rsidRPr="00CF2A59">
              <w:rPr>
                <w:rFonts w:ascii="Times New Roman" w:hAnsi="Times New Roman"/>
              </w:rPr>
              <w:t>шт</w:t>
            </w:r>
            <w:proofErr w:type="spellEnd"/>
            <w:proofErr w:type="gramEnd"/>
          </w:p>
        </w:tc>
        <w:tc>
          <w:tcPr>
            <w:tcW w:w="778" w:type="pct"/>
            <w:tcBorders>
              <w:top w:val="single" w:sz="4" w:space="0" w:color="auto"/>
              <w:left w:val="single" w:sz="4" w:space="0" w:color="auto"/>
              <w:bottom w:val="single" w:sz="4" w:space="0" w:color="auto"/>
              <w:right w:val="single" w:sz="4" w:space="0" w:color="auto"/>
            </w:tcBorders>
            <w:shd w:val="clear" w:color="auto" w:fill="auto"/>
            <w:vAlign w:val="center"/>
          </w:tcPr>
          <w:p w:rsidR="00A50109" w:rsidRPr="00CF2A59" w:rsidRDefault="00A50109" w:rsidP="00CF2A59">
            <w:pPr>
              <w:spacing w:after="0" w:line="240" w:lineRule="atLeast"/>
              <w:jc w:val="center"/>
              <w:rPr>
                <w:rFonts w:ascii="Times New Roman" w:hAnsi="Times New Roman"/>
              </w:rPr>
            </w:pPr>
            <w:r w:rsidRPr="00CF2A59">
              <w:rPr>
                <w:rFonts w:ascii="Times New Roman" w:hAnsi="Times New Roman"/>
              </w:rPr>
              <w:t>1</w:t>
            </w:r>
          </w:p>
        </w:tc>
      </w:tr>
    </w:tbl>
    <w:p w:rsidR="00A50109" w:rsidRPr="00CF2A59" w:rsidRDefault="00A50109" w:rsidP="00CF2A59">
      <w:pPr>
        <w:spacing w:after="0" w:line="240" w:lineRule="atLeast"/>
        <w:rPr>
          <w:rFonts w:ascii="Times New Roman" w:hAnsi="Times New Roman"/>
        </w:rPr>
      </w:pPr>
    </w:p>
    <w:p w:rsidR="00A50109" w:rsidRPr="00CF2A59" w:rsidRDefault="00A50109" w:rsidP="00CF2A59">
      <w:pPr>
        <w:spacing w:after="0" w:line="240" w:lineRule="atLeast"/>
        <w:rPr>
          <w:rFonts w:ascii="Times New Roman" w:hAnsi="Times New Roman"/>
        </w:rPr>
      </w:pPr>
      <w:r w:rsidRPr="00CF2A59">
        <w:rPr>
          <w:rFonts w:ascii="Times New Roman" w:hAnsi="Times New Roman"/>
        </w:rPr>
        <w:t>Организации, выполняющие работы по техническому диагностированию резервуаров, должны иметь разрешение (лицензию) на проведение таких работ, аттестованных специалистов, установленном порядке.</w:t>
      </w:r>
    </w:p>
    <w:p w:rsidR="00A50109" w:rsidRPr="00CF2A59" w:rsidRDefault="00A50109" w:rsidP="00CF2A59">
      <w:pPr>
        <w:spacing w:after="0" w:line="240" w:lineRule="atLeast"/>
        <w:rPr>
          <w:rFonts w:ascii="Times New Roman" w:hAnsi="Times New Roman"/>
        </w:rPr>
      </w:pPr>
      <w:r w:rsidRPr="00CF2A59">
        <w:rPr>
          <w:rFonts w:ascii="Times New Roman" w:hAnsi="Times New Roman"/>
        </w:rPr>
        <w:t>На выполненные при техническом обследовании резервуаров работы организации, их проводившие, составляют первичную документацию (акты, протоколы, журналы, заключения и т.п.), на основании которой оформляют заключение о возможности или условиях дальнейшей эксплуатации резервуара, необходимости их ремонтов или исключения из эксплуатации.</w:t>
      </w:r>
    </w:p>
    <w:p w:rsidR="00A50109" w:rsidRPr="00CF2A59" w:rsidRDefault="00A50109" w:rsidP="00CF2A59">
      <w:pPr>
        <w:spacing w:after="0" w:line="240" w:lineRule="atLeast"/>
        <w:rPr>
          <w:rFonts w:ascii="Times New Roman" w:hAnsi="Times New Roman"/>
        </w:rPr>
      </w:pPr>
      <w:r w:rsidRPr="00CF2A59">
        <w:rPr>
          <w:rFonts w:ascii="Times New Roman" w:hAnsi="Times New Roman"/>
        </w:rPr>
        <w:t>При проведении работ внутри резервуаров исполнитель несет ответственность за своих работников и обеспечивает  их подготовку (вентилирование, проведения анализа воздушной среды перед спуском), обеспечить страховку спускающегося работника и СИХ защиты органов дыхания (при необходимости)</w:t>
      </w:r>
    </w:p>
    <w:p w:rsidR="00A50109" w:rsidRPr="00CF2A59" w:rsidRDefault="00A50109" w:rsidP="00CF2A59">
      <w:pPr>
        <w:spacing w:after="0" w:line="240" w:lineRule="atLeast"/>
        <w:rPr>
          <w:rFonts w:ascii="Times New Roman" w:hAnsi="Times New Roman"/>
        </w:rPr>
      </w:pPr>
      <w:r w:rsidRPr="00CF2A59">
        <w:rPr>
          <w:rFonts w:ascii="Times New Roman" w:hAnsi="Times New Roman"/>
        </w:rPr>
        <w:t>Все работы выполняются в соответствии норм и правил для данных видов работ.</w:t>
      </w:r>
    </w:p>
    <w:p w:rsidR="00FC3575" w:rsidRDefault="00FC3575" w:rsidP="006B08C3">
      <w:pPr>
        <w:autoSpaceDE w:val="0"/>
        <w:spacing w:after="0" w:line="240" w:lineRule="auto"/>
        <w:jc w:val="center"/>
        <w:rPr>
          <w:rFonts w:ascii="Times New Roman" w:hAnsi="Times New Roman"/>
          <w:b/>
          <w:color w:val="FF0000"/>
          <w:sz w:val="20"/>
          <w:szCs w:val="20"/>
        </w:rPr>
      </w:pPr>
    </w:p>
    <w:tbl>
      <w:tblPr>
        <w:tblW w:w="0" w:type="auto"/>
        <w:tblInd w:w="108" w:type="dxa"/>
        <w:tblLook w:val="04A0" w:firstRow="1" w:lastRow="0" w:firstColumn="1" w:lastColumn="0" w:noHBand="0" w:noVBand="1"/>
      </w:tblPr>
      <w:tblGrid>
        <w:gridCol w:w="4990"/>
        <w:gridCol w:w="4473"/>
      </w:tblGrid>
      <w:tr w:rsidR="00561BA1" w:rsidTr="00653DD3">
        <w:trPr>
          <w:trHeight w:val="1376"/>
        </w:trPr>
        <w:tc>
          <w:tcPr>
            <w:tcW w:w="5245" w:type="dxa"/>
          </w:tcPr>
          <w:p w:rsidR="00561BA1" w:rsidRDefault="00561BA1" w:rsidP="00653DD3">
            <w:pPr>
              <w:widowControl w:val="0"/>
              <w:autoSpaceDE w:val="0"/>
              <w:autoSpaceDN w:val="0"/>
              <w:adjustRightInd w:val="0"/>
              <w:spacing w:after="0" w:line="240" w:lineRule="auto"/>
              <w:ind w:right="-1"/>
              <w:rPr>
                <w:rFonts w:ascii="Times New Roman" w:hAnsi="Times New Roman"/>
              </w:rPr>
            </w:pPr>
            <w:r>
              <w:rPr>
                <w:rFonts w:ascii="Times New Roman" w:hAnsi="Times New Roman"/>
              </w:rPr>
              <w:t>Заказчик:</w:t>
            </w:r>
          </w:p>
          <w:p w:rsidR="00561BA1" w:rsidRDefault="00561BA1" w:rsidP="00653DD3">
            <w:pPr>
              <w:widowControl w:val="0"/>
              <w:autoSpaceDE w:val="0"/>
              <w:autoSpaceDN w:val="0"/>
              <w:adjustRightInd w:val="0"/>
              <w:spacing w:after="0" w:line="240" w:lineRule="auto"/>
              <w:ind w:right="-1"/>
              <w:rPr>
                <w:rFonts w:ascii="Times New Roman" w:hAnsi="Times New Roman"/>
              </w:rPr>
            </w:pPr>
          </w:p>
          <w:p w:rsidR="00561BA1" w:rsidRPr="00A60414" w:rsidRDefault="00561BA1" w:rsidP="005A635D">
            <w:pPr>
              <w:pStyle w:val="ConsPlusNormal"/>
              <w:ind w:firstLine="0"/>
              <w:jc w:val="both"/>
              <w:rPr>
                <w:rFonts w:ascii="Times New Roman" w:hAnsi="Times New Roman" w:cs="Times New Roman"/>
              </w:rPr>
            </w:pPr>
            <w:r>
              <w:rPr>
                <w:rFonts w:ascii="Times New Roman" w:hAnsi="Times New Roman" w:cs="Times New Roman"/>
              </w:rPr>
              <w:t>Зам. главного врача</w:t>
            </w:r>
          </w:p>
          <w:p w:rsidR="00561BA1" w:rsidRPr="00A60414" w:rsidRDefault="00561BA1" w:rsidP="00653DD3">
            <w:pPr>
              <w:pStyle w:val="ConsPlusNormal"/>
              <w:jc w:val="both"/>
              <w:rPr>
                <w:rFonts w:ascii="Times New Roman" w:hAnsi="Times New Roman" w:cs="Times New Roman"/>
              </w:rPr>
            </w:pPr>
          </w:p>
          <w:p w:rsidR="00561BA1" w:rsidRDefault="00561BA1" w:rsidP="008D3657">
            <w:pPr>
              <w:widowControl w:val="0"/>
              <w:autoSpaceDE w:val="0"/>
              <w:autoSpaceDN w:val="0"/>
              <w:adjustRightInd w:val="0"/>
              <w:spacing w:after="0" w:line="240" w:lineRule="auto"/>
              <w:ind w:right="-1"/>
              <w:rPr>
                <w:rFonts w:ascii="Times New Roman" w:hAnsi="Times New Roman"/>
              </w:rPr>
            </w:pPr>
            <w:r w:rsidRPr="00A60414">
              <w:rPr>
                <w:rFonts w:ascii="Times New Roman" w:hAnsi="Times New Roman"/>
              </w:rPr>
              <w:t xml:space="preserve">_________________/Н.Н. </w:t>
            </w:r>
            <w:proofErr w:type="spellStart"/>
            <w:r w:rsidRPr="00A60414">
              <w:rPr>
                <w:rFonts w:ascii="Times New Roman" w:hAnsi="Times New Roman"/>
              </w:rPr>
              <w:t>Рощипкин</w:t>
            </w:r>
            <w:proofErr w:type="spellEnd"/>
            <w:r w:rsidRPr="00A60414">
              <w:rPr>
                <w:rFonts w:ascii="Times New Roman" w:hAnsi="Times New Roman"/>
              </w:rPr>
              <w:t>/</w:t>
            </w:r>
          </w:p>
        </w:tc>
        <w:tc>
          <w:tcPr>
            <w:tcW w:w="4786" w:type="dxa"/>
          </w:tcPr>
          <w:p w:rsidR="00561BA1" w:rsidRDefault="00561BA1" w:rsidP="00653DD3">
            <w:pPr>
              <w:widowControl w:val="0"/>
              <w:autoSpaceDE w:val="0"/>
              <w:autoSpaceDN w:val="0"/>
              <w:adjustRightInd w:val="0"/>
              <w:spacing w:after="0" w:line="240" w:lineRule="auto"/>
              <w:ind w:right="-1"/>
              <w:rPr>
                <w:rFonts w:ascii="Times New Roman" w:hAnsi="Times New Roman"/>
              </w:rPr>
            </w:pPr>
            <w:r>
              <w:rPr>
                <w:rFonts w:ascii="Times New Roman" w:hAnsi="Times New Roman"/>
              </w:rPr>
              <w:t>Исполнитель:</w:t>
            </w:r>
          </w:p>
          <w:p w:rsidR="00014A60" w:rsidRDefault="00014A60" w:rsidP="00653DD3">
            <w:pPr>
              <w:widowControl w:val="0"/>
              <w:autoSpaceDE w:val="0"/>
              <w:autoSpaceDN w:val="0"/>
              <w:adjustRightInd w:val="0"/>
              <w:spacing w:after="0" w:line="240" w:lineRule="auto"/>
              <w:ind w:right="-1"/>
              <w:rPr>
                <w:rFonts w:ascii="Times New Roman" w:hAnsi="Times New Roman"/>
              </w:rPr>
            </w:pPr>
          </w:p>
          <w:p w:rsidR="00561BA1" w:rsidRDefault="00561BA1" w:rsidP="008D3657">
            <w:pPr>
              <w:widowControl w:val="0"/>
              <w:autoSpaceDE w:val="0"/>
              <w:autoSpaceDN w:val="0"/>
              <w:adjustRightInd w:val="0"/>
              <w:spacing w:after="0" w:line="240" w:lineRule="auto"/>
              <w:ind w:right="-1"/>
              <w:rPr>
                <w:rFonts w:ascii="Times New Roman" w:hAnsi="Times New Roman"/>
              </w:rPr>
            </w:pPr>
          </w:p>
        </w:tc>
      </w:tr>
    </w:tbl>
    <w:p w:rsidR="00FC3575" w:rsidRPr="004C0FA3" w:rsidRDefault="00FC3575" w:rsidP="006B08C3">
      <w:pPr>
        <w:autoSpaceDE w:val="0"/>
        <w:spacing w:after="0" w:line="240" w:lineRule="auto"/>
        <w:jc w:val="center"/>
        <w:rPr>
          <w:rFonts w:ascii="Times New Roman" w:hAnsi="Times New Roman"/>
          <w:b/>
          <w:color w:val="FF0000"/>
          <w:sz w:val="20"/>
          <w:szCs w:val="20"/>
        </w:rPr>
      </w:pPr>
    </w:p>
    <w:sectPr w:rsidR="00FC3575" w:rsidRPr="004C0FA3" w:rsidSect="00232D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ヒラギノ角ゴ Pro W3">
    <w:altName w:val="Times New Roman"/>
    <w:charset w:val="00"/>
    <w:family w:val="roman"/>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B3304"/>
    <w:multiLevelType w:val="hybridMultilevel"/>
    <w:tmpl w:val="7A22DB6A"/>
    <w:lvl w:ilvl="0" w:tplc="D8F82A12">
      <w:start w:val="1"/>
      <w:numFmt w:val="decimal"/>
      <w:lvlText w:val="%1."/>
      <w:lvlJc w:val="left"/>
      <w:pPr>
        <w:ind w:left="720" w:hanging="66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156CB6"/>
    <w:multiLevelType w:val="multilevel"/>
    <w:tmpl w:val="246806B8"/>
    <w:lvl w:ilvl="0">
      <w:start w:val="3"/>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ascii="Times New Roman" w:hAnsi="Times New Roman" w:cs="Times New Roman" w:hint="default"/>
        <w:sz w:val="22"/>
        <w:szCs w:val="22"/>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5760" w:hanging="108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2">
    <w:nsid w:val="12FB5F15"/>
    <w:multiLevelType w:val="multilevel"/>
    <w:tmpl w:val="DDB2B0CA"/>
    <w:lvl w:ilvl="0">
      <w:start w:val="1"/>
      <w:numFmt w:val="decimal"/>
      <w:lvlText w:val="%1."/>
      <w:lvlJc w:val="left"/>
      <w:pPr>
        <w:ind w:left="900" w:hanging="360"/>
      </w:pPr>
      <w:rPr>
        <w:rFonts w:hint="default"/>
      </w:rPr>
    </w:lvl>
    <w:lvl w:ilvl="1">
      <w:start w:val="3"/>
      <w:numFmt w:val="decimal"/>
      <w:isLgl/>
      <w:lvlText w:val="%1.%2."/>
      <w:lvlJc w:val="left"/>
      <w:pPr>
        <w:ind w:left="1575" w:hanging="1035"/>
      </w:pPr>
      <w:rPr>
        <w:rFonts w:hint="default"/>
      </w:rPr>
    </w:lvl>
    <w:lvl w:ilvl="2">
      <w:start w:val="1"/>
      <w:numFmt w:val="decimal"/>
      <w:isLgl/>
      <w:lvlText w:val="%1.%2.%3."/>
      <w:lvlJc w:val="left"/>
      <w:pPr>
        <w:ind w:left="1575" w:hanging="1035"/>
      </w:pPr>
      <w:rPr>
        <w:rFonts w:hint="default"/>
      </w:rPr>
    </w:lvl>
    <w:lvl w:ilvl="3">
      <w:start w:val="1"/>
      <w:numFmt w:val="decimal"/>
      <w:isLgl/>
      <w:lvlText w:val="%1.%2.%3.%4."/>
      <w:lvlJc w:val="left"/>
      <w:pPr>
        <w:ind w:left="1575" w:hanging="1035"/>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3">
    <w:nsid w:val="2EBC2C37"/>
    <w:multiLevelType w:val="hybridMultilevel"/>
    <w:tmpl w:val="9044F5DE"/>
    <w:lvl w:ilvl="0" w:tplc="BC7677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F18198F"/>
    <w:multiLevelType w:val="multilevel"/>
    <w:tmpl w:val="FC60ACBE"/>
    <w:lvl w:ilvl="0">
      <w:start w:val="2"/>
      <w:numFmt w:val="decimal"/>
      <w:lvlText w:val="%1."/>
      <w:lvlJc w:val="left"/>
      <w:pPr>
        <w:ind w:left="450" w:hanging="450"/>
      </w:pPr>
      <w:rPr>
        <w:rFonts w:hint="default"/>
      </w:rPr>
    </w:lvl>
    <w:lvl w:ilvl="1">
      <w:start w:val="1"/>
      <w:numFmt w:val="decimal"/>
      <w:lvlText w:val="%1.%2."/>
      <w:lvlJc w:val="left"/>
      <w:pPr>
        <w:ind w:left="1170" w:hanging="450"/>
      </w:pPr>
      <w:rPr>
        <w:rFonts w:hint="default"/>
      </w:rPr>
    </w:lvl>
    <w:lvl w:ilvl="2">
      <w:start w:val="1"/>
      <w:numFmt w:val="decimal"/>
      <w:lvlText w:val="%1.%2.%3."/>
      <w:lvlJc w:val="left"/>
      <w:pPr>
        <w:ind w:left="2160" w:hanging="720"/>
      </w:pPr>
      <w:rPr>
        <w:rFonts w:hint="default"/>
        <w:b w:val="0"/>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nsid w:val="4F873BC2"/>
    <w:multiLevelType w:val="multilevel"/>
    <w:tmpl w:val="73F03A9E"/>
    <w:lvl w:ilvl="0">
      <w:start w:val="1"/>
      <w:numFmt w:val="decimal"/>
      <w:lvlText w:val="%1."/>
      <w:lvlJc w:val="left"/>
      <w:pPr>
        <w:ind w:left="360" w:hanging="360"/>
      </w:pPr>
      <w:rPr>
        <w:rFonts w:hint="default"/>
        <w:b/>
      </w:rPr>
    </w:lvl>
    <w:lvl w:ilvl="1">
      <w:start w:val="3"/>
      <w:numFmt w:val="decimal"/>
      <w:lvlText w:val="%1.%2."/>
      <w:lvlJc w:val="left"/>
      <w:pPr>
        <w:ind w:left="1353"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6">
    <w:nsid w:val="59500D2B"/>
    <w:multiLevelType w:val="hybridMultilevel"/>
    <w:tmpl w:val="EAFA1352"/>
    <w:lvl w:ilvl="0" w:tplc="6DDE7F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72AC0BA9"/>
    <w:multiLevelType w:val="hybridMultilevel"/>
    <w:tmpl w:val="664A7F04"/>
    <w:lvl w:ilvl="0" w:tplc="E3FA9CBC">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num w:numId="1">
    <w:abstractNumId w:val="5"/>
  </w:num>
  <w:num w:numId="2">
    <w:abstractNumId w:val="1"/>
  </w:num>
  <w:num w:numId="3">
    <w:abstractNumId w:val="4"/>
  </w:num>
  <w:num w:numId="4">
    <w:abstractNumId w:val="3"/>
  </w:num>
  <w:num w:numId="5">
    <w:abstractNumId w:val="2"/>
  </w:num>
  <w:num w:numId="6">
    <w:abstractNumId w:val="7"/>
  </w:num>
  <w:num w:numId="7">
    <w:abstractNumId w:val="0"/>
  </w:num>
  <w:num w:numId="8">
    <w:abstractNumId w:val="6"/>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6"/>
  <w:proofState w:spelling="clean" w:grammar="clean"/>
  <w:defaultTabStop w:val="708"/>
  <w:characterSpacingControl w:val="doNotCompress"/>
  <w:compat>
    <w:compatSetting w:name="compatibilityMode" w:uri="http://schemas.microsoft.com/office/word" w:val="12"/>
  </w:compat>
  <w:rsids>
    <w:rsidRoot w:val="00CC3779"/>
    <w:rsid w:val="000121AF"/>
    <w:rsid w:val="00014A60"/>
    <w:rsid w:val="0003281A"/>
    <w:rsid w:val="00045644"/>
    <w:rsid w:val="00066165"/>
    <w:rsid w:val="00081777"/>
    <w:rsid w:val="00082A1C"/>
    <w:rsid w:val="00083A3B"/>
    <w:rsid w:val="00092C6D"/>
    <w:rsid w:val="0009553E"/>
    <w:rsid w:val="000A226D"/>
    <w:rsid w:val="000A5C69"/>
    <w:rsid w:val="000B0CAE"/>
    <w:rsid w:val="000D433C"/>
    <w:rsid w:val="000F21E5"/>
    <w:rsid w:val="000F44ED"/>
    <w:rsid w:val="001014AE"/>
    <w:rsid w:val="00101DFC"/>
    <w:rsid w:val="0010427E"/>
    <w:rsid w:val="00131CFB"/>
    <w:rsid w:val="001328E7"/>
    <w:rsid w:val="00135527"/>
    <w:rsid w:val="001404E9"/>
    <w:rsid w:val="00145FA4"/>
    <w:rsid w:val="00147449"/>
    <w:rsid w:val="00147791"/>
    <w:rsid w:val="00156466"/>
    <w:rsid w:val="00162AC8"/>
    <w:rsid w:val="0017032C"/>
    <w:rsid w:val="001A77C0"/>
    <w:rsid w:val="001D517E"/>
    <w:rsid w:val="001D59B7"/>
    <w:rsid w:val="001D6F68"/>
    <w:rsid w:val="001E4B1F"/>
    <w:rsid w:val="00206BE1"/>
    <w:rsid w:val="002119BD"/>
    <w:rsid w:val="00211EA7"/>
    <w:rsid w:val="002140AA"/>
    <w:rsid w:val="0022783F"/>
    <w:rsid w:val="00232DD1"/>
    <w:rsid w:val="002371DB"/>
    <w:rsid w:val="00246D13"/>
    <w:rsid w:val="00247E5C"/>
    <w:rsid w:val="00263110"/>
    <w:rsid w:val="00272A13"/>
    <w:rsid w:val="00281593"/>
    <w:rsid w:val="002965EF"/>
    <w:rsid w:val="002B366E"/>
    <w:rsid w:val="002D13D3"/>
    <w:rsid w:val="002D14B0"/>
    <w:rsid w:val="002D44C1"/>
    <w:rsid w:val="002D4714"/>
    <w:rsid w:val="002E2E68"/>
    <w:rsid w:val="002E7AD2"/>
    <w:rsid w:val="002F1C74"/>
    <w:rsid w:val="002F6B38"/>
    <w:rsid w:val="002F74D4"/>
    <w:rsid w:val="00304719"/>
    <w:rsid w:val="00306A9D"/>
    <w:rsid w:val="00306DC2"/>
    <w:rsid w:val="00311704"/>
    <w:rsid w:val="003142FD"/>
    <w:rsid w:val="00321476"/>
    <w:rsid w:val="00341728"/>
    <w:rsid w:val="003513D1"/>
    <w:rsid w:val="00352CA5"/>
    <w:rsid w:val="00360E20"/>
    <w:rsid w:val="00372235"/>
    <w:rsid w:val="003802A3"/>
    <w:rsid w:val="00387F64"/>
    <w:rsid w:val="00390C4D"/>
    <w:rsid w:val="003979F5"/>
    <w:rsid w:val="003B130D"/>
    <w:rsid w:val="003C750F"/>
    <w:rsid w:val="003D4E3D"/>
    <w:rsid w:val="003D5C36"/>
    <w:rsid w:val="003D623E"/>
    <w:rsid w:val="003E211A"/>
    <w:rsid w:val="003F414E"/>
    <w:rsid w:val="00400D99"/>
    <w:rsid w:val="00406488"/>
    <w:rsid w:val="00407366"/>
    <w:rsid w:val="0041445F"/>
    <w:rsid w:val="00416092"/>
    <w:rsid w:val="0043368F"/>
    <w:rsid w:val="00447677"/>
    <w:rsid w:val="004926DF"/>
    <w:rsid w:val="004A0E12"/>
    <w:rsid w:val="004A2027"/>
    <w:rsid w:val="004A6A08"/>
    <w:rsid w:val="004B5679"/>
    <w:rsid w:val="004D142E"/>
    <w:rsid w:val="004D2F8E"/>
    <w:rsid w:val="00504E30"/>
    <w:rsid w:val="0051299B"/>
    <w:rsid w:val="0052259F"/>
    <w:rsid w:val="00531026"/>
    <w:rsid w:val="005320D6"/>
    <w:rsid w:val="00561BA1"/>
    <w:rsid w:val="00570F48"/>
    <w:rsid w:val="00580D1B"/>
    <w:rsid w:val="00581FAA"/>
    <w:rsid w:val="00591F88"/>
    <w:rsid w:val="005933EE"/>
    <w:rsid w:val="0059519A"/>
    <w:rsid w:val="005A3180"/>
    <w:rsid w:val="005A4C67"/>
    <w:rsid w:val="005A635D"/>
    <w:rsid w:val="005B2E96"/>
    <w:rsid w:val="005B5C33"/>
    <w:rsid w:val="005D2391"/>
    <w:rsid w:val="005D24FD"/>
    <w:rsid w:val="005D7380"/>
    <w:rsid w:val="005E5581"/>
    <w:rsid w:val="005F15C5"/>
    <w:rsid w:val="005F26BD"/>
    <w:rsid w:val="00605671"/>
    <w:rsid w:val="006076E4"/>
    <w:rsid w:val="00653DD3"/>
    <w:rsid w:val="0065418C"/>
    <w:rsid w:val="00676277"/>
    <w:rsid w:val="0068123F"/>
    <w:rsid w:val="006831B2"/>
    <w:rsid w:val="006867EC"/>
    <w:rsid w:val="006A421F"/>
    <w:rsid w:val="006B08C3"/>
    <w:rsid w:val="006B20F6"/>
    <w:rsid w:val="006B667D"/>
    <w:rsid w:val="006B6E87"/>
    <w:rsid w:val="006C0B8E"/>
    <w:rsid w:val="006C5222"/>
    <w:rsid w:val="006C6263"/>
    <w:rsid w:val="006C7E91"/>
    <w:rsid w:val="006D17FB"/>
    <w:rsid w:val="006D76AA"/>
    <w:rsid w:val="006E0D40"/>
    <w:rsid w:val="006E1E5B"/>
    <w:rsid w:val="00702E6E"/>
    <w:rsid w:val="00703657"/>
    <w:rsid w:val="00705896"/>
    <w:rsid w:val="0072603A"/>
    <w:rsid w:val="00731132"/>
    <w:rsid w:val="007334D1"/>
    <w:rsid w:val="00733B05"/>
    <w:rsid w:val="00740475"/>
    <w:rsid w:val="00766B30"/>
    <w:rsid w:val="00766D82"/>
    <w:rsid w:val="007701DD"/>
    <w:rsid w:val="0077279E"/>
    <w:rsid w:val="0077650A"/>
    <w:rsid w:val="00796687"/>
    <w:rsid w:val="007A6FF9"/>
    <w:rsid w:val="007B3CBE"/>
    <w:rsid w:val="007B619F"/>
    <w:rsid w:val="007C1034"/>
    <w:rsid w:val="007C162D"/>
    <w:rsid w:val="007D1C0D"/>
    <w:rsid w:val="007D2934"/>
    <w:rsid w:val="007F0B76"/>
    <w:rsid w:val="007F26A4"/>
    <w:rsid w:val="007F3900"/>
    <w:rsid w:val="007F6638"/>
    <w:rsid w:val="00801EAF"/>
    <w:rsid w:val="00821950"/>
    <w:rsid w:val="00834126"/>
    <w:rsid w:val="00840A68"/>
    <w:rsid w:val="008608CF"/>
    <w:rsid w:val="00872B8C"/>
    <w:rsid w:val="00881C71"/>
    <w:rsid w:val="008821EF"/>
    <w:rsid w:val="00882E50"/>
    <w:rsid w:val="008836F8"/>
    <w:rsid w:val="00890CE7"/>
    <w:rsid w:val="00895387"/>
    <w:rsid w:val="008A2557"/>
    <w:rsid w:val="008A2DBE"/>
    <w:rsid w:val="008B6444"/>
    <w:rsid w:val="008C774A"/>
    <w:rsid w:val="008D3657"/>
    <w:rsid w:val="008D6465"/>
    <w:rsid w:val="008D7CF5"/>
    <w:rsid w:val="008E13F8"/>
    <w:rsid w:val="008E79D8"/>
    <w:rsid w:val="008F6BCF"/>
    <w:rsid w:val="008F6CB2"/>
    <w:rsid w:val="009027A2"/>
    <w:rsid w:val="00903A87"/>
    <w:rsid w:val="0090480E"/>
    <w:rsid w:val="00904B8D"/>
    <w:rsid w:val="00910AB1"/>
    <w:rsid w:val="009166F1"/>
    <w:rsid w:val="00934F38"/>
    <w:rsid w:val="00937795"/>
    <w:rsid w:val="00937F26"/>
    <w:rsid w:val="00983FCB"/>
    <w:rsid w:val="00991DF7"/>
    <w:rsid w:val="009946C6"/>
    <w:rsid w:val="009B3C4A"/>
    <w:rsid w:val="009C45CB"/>
    <w:rsid w:val="009D3304"/>
    <w:rsid w:val="009D5391"/>
    <w:rsid w:val="009D7BAE"/>
    <w:rsid w:val="009E6FC3"/>
    <w:rsid w:val="00A01CF1"/>
    <w:rsid w:val="00A0351F"/>
    <w:rsid w:val="00A156C8"/>
    <w:rsid w:val="00A158C0"/>
    <w:rsid w:val="00A2217A"/>
    <w:rsid w:val="00A25F7B"/>
    <w:rsid w:val="00A32FF5"/>
    <w:rsid w:val="00A50109"/>
    <w:rsid w:val="00A52FDF"/>
    <w:rsid w:val="00A54877"/>
    <w:rsid w:val="00A64A45"/>
    <w:rsid w:val="00A8308B"/>
    <w:rsid w:val="00A875D3"/>
    <w:rsid w:val="00A87BBA"/>
    <w:rsid w:val="00AB4CFF"/>
    <w:rsid w:val="00AD1C9C"/>
    <w:rsid w:val="00AD3FE9"/>
    <w:rsid w:val="00AD518C"/>
    <w:rsid w:val="00AD7FB6"/>
    <w:rsid w:val="00AE303C"/>
    <w:rsid w:val="00AE3E2D"/>
    <w:rsid w:val="00AE58E3"/>
    <w:rsid w:val="00AF76D3"/>
    <w:rsid w:val="00B00067"/>
    <w:rsid w:val="00B05CFE"/>
    <w:rsid w:val="00B149DA"/>
    <w:rsid w:val="00B17E60"/>
    <w:rsid w:val="00B54C0D"/>
    <w:rsid w:val="00B800B3"/>
    <w:rsid w:val="00B91A2F"/>
    <w:rsid w:val="00B922F0"/>
    <w:rsid w:val="00B951AA"/>
    <w:rsid w:val="00B95798"/>
    <w:rsid w:val="00BB6054"/>
    <w:rsid w:val="00BC4C04"/>
    <w:rsid w:val="00BE69B6"/>
    <w:rsid w:val="00BF222B"/>
    <w:rsid w:val="00C109F9"/>
    <w:rsid w:val="00C20ED4"/>
    <w:rsid w:val="00C46FC5"/>
    <w:rsid w:val="00C5391F"/>
    <w:rsid w:val="00C57F28"/>
    <w:rsid w:val="00C73EAA"/>
    <w:rsid w:val="00C87659"/>
    <w:rsid w:val="00C87C1B"/>
    <w:rsid w:val="00C93881"/>
    <w:rsid w:val="00CA3BCF"/>
    <w:rsid w:val="00CA4E89"/>
    <w:rsid w:val="00CA59BF"/>
    <w:rsid w:val="00CB0B46"/>
    <w:rsid w:val="00CB2B6E"/>
    <w:rsid w:val="00CB4C28"/>
    <w:rsid w:val="00CC3779"/>
    <w:rsid w:val="00CE3586"/>
    <w:rsid w:val="00CF2A59"/>
    <w:rsid w:val="00D02D78"/>
    <w:rsid w:val="00D14162"/>
    <w:rsid w:val="00D16F04"/>
    <w:rsid w:val="00D212C2"/>
    <w:rsid w:val="00D277FB"/>
    <w:rsid w:val="00D41B8B"/>
    <w:rsid w:val="00D44566"/>
    <w:rsid w:val="00D565E9"/>
    <w:rsid w:val="00D64CDB"/>
    <w:rsid w:val="00D71C9C"/>
    <w:rsid w:val="00D92249"/>
    <w:rsid w:val="00D93520"/>
    <w:rsid w:val="00D95C92"/>
    <w:rsid w:val="00DA0ACF"/>
    <w:rsid w:val="00DA1D9D"/>
    <w:rsid w:val="00DB0126"/>
    <w:rsid w:val="00DB3379"/>
    <w:rsid w:val="00DB6778"/>
    <w:rsid w:val="00DD0FAF"/>
    <w:rsid w:val="00DD602C"/>
    <w:rsid w:val="00DE3B6C"/>
    <w:rsid w:val="00DF08E3"/>
    <w:rsid w:val="00DF0DCA"/>
    <w:rsid w:val="00E1033B"/>
    <w:rsid w:val="00E178A3"/>
    <w:rsid w:val="00E20B69"/>
    <w:rsid w:val="00E32A57"/>
    <w:rsid w:val="00E357EB"/>
    <w:rsid w:val="00E51A78"/>
    <w:rsid w:val="00E55D0B"/>
    <w:rsid w:val="00E62F70"/>
    <w:rsid w:val="00E65A87"/>
    <w:rsid w:val="00E67745"/>
    <w:rsid w:val="00E75860"/>
    <w:rsid w:val="00E86A03"/>
    <w:rsid w:val="00E86DE6"/>
    <w:rsid w:val="00EA2BE3"/>
    <w:rsid w:val="00EC1972"/>
    <w:rsid w:val="00EF0274"/>
    <w:rsid w:val="00EF2559"/>
    <w:rsid w:val="00F2589A"/>
    <w:rsid w:val="00F32BD3"/>
    <w:rsid w:val="00F40E33"/>
    <w:rsid w:val="00F430D0"/>
    <w:rsid w:val="00F443F2"/>
    <w:rsid w:val="00F452AA"/>
    <w:rsid w:val="00F55BA5"/>
    <w:rsid w:val="00F578F2"/>
    <w:rsid w:val="00F64192"/>
    <w:rsid w:val="00F97608"/>
    <w:rsid w:val="00FA0326"/>
    <w:rsid w:val="00FA0E67"/>
    <w:rsid w:val="00FA669E"/>
    <w:rsid w:val="00FA7954"/>
    <w:rsid w:val="00FA7B61"/>
    <w:rsid w:val="00FC3575"/>
    <w:rsid w:val="00FC621F"/>
    <w:rsid w:val="00FC65CC"/>
    <w:rsid w:val="00FD1BC4"/>
    <w:rsid w:val="00FD296C"/>
    <w:rsid w:val="00FF2AA9"/>
    <w:rsid w:val="00FF2DB7"/>
    <w:rsid w:val="00FF4E2E"/>
    <w:rsid w:val="00FF69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5A87"/>
    <w:rPr>
      <w:rFonts w:ascii="Calibri" w:eastAsia="Times New Roman" w:hAnsi="Calibri" w:cs="Times New Roman"/>
      <w:lang w:eastAsia="ru-RU"/>
    </w:rPr>
  </w:style>
  <w:style w:type="paragraph" w:styleId="1">
    <w:name w:val="heading 1"/>
    <w:basedOn w:val="a"/>
    <w:next w:val="a"/>
    <w:link w:val="10"/>
    <w:uiPriority w:val="9"/>
    <w:qFormat/>
    <w:rsid w:val="00766B3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9"/>
    <w:qFormat/>
    <w:rsid w:val="00E65A87"/>
    <w:pPr>
      <w:keepNext/>
      <w:spacing w:after="0" w:line="240" w:lineRule="auto"/>
      <w:jc w:val="center"/>
      <w:outlineLvl w:val="1"/>
    </w:pPr>
    <w:rPr>
      <w:rFonts w:ascii="Cambria" w:hAnsi="Cambria"/>
      <w:b/>
      <w:bCs/>
      <w:i/>
      <w:iCs/>
      <w:sz w:val="28"/>
      <w:szCs w:val="28"/>
    </w:rPr>
  </w:style>
  <w:style w:type="paragraph" w:styleId="3">
    <w:name w:val="heading 3"/>
    <w:basedOn w:val="a"/>
    <w:next w:val="a"/>
    <w:link w:val="30"/>
    <w:uiPriority w:val="9"/>
    <w:unhideWhenUsed/>
    <w:qFormat/>
    <w:rsid w:val="00E178A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E65A87"/>
    <w:rPr>
      <w:rFonts w:ascii="Cambria" w:eastAsia="Times New Roman" w:hAnsi="Cambria" w:cs="Times New Roman"/>
      <w:b/>
      <w:bCs/>
      <w:i/>
      <w:iCs/>
      <w:sz w:val="28"/>
      <w:szCs w:val="28"/>
    </w:rPr>
  </w:style>
  <w:style w:type="paragraph" w:styleId="21">
    <w:name w:val="Body Text 2"/>
    <w:basedOn w:val="a"/>
    <w:link w:val="22"/>
    <w:uiPriority w:val="99"/>
    <w:rsid w:val="00E65A87"/>
    <w:pPr>
      <w:spacing w:after="0" w:line="360" w:lineRule="auto"/>
    </w:pPr>
    <w:rPr>
      <w:rFonts w:ascii="Times New Roman" w:hAnsi="Times New Roman"/>
      <w:sz w:val="24"/>
      <w:szCs w:val="24"/>
    </w:rPr>
  </w:style>
  <w:style w:type="character" w:customStyle="1" w:styleId="22">
    <w:name w:val="Основной текст 2 Знак"/>
    <w:basedOn w:val="a0"/>
    <w:link w:val="21"/>
    <w:uiPriority w:val="99"/>
    <w:rsid w:val="00E65A87"/>
    <w:rPr>
      <w:rFonts w:ascii="Times New Roman" w:eastAsia="Times New Roman" w:hAnsi="Times New Roman" w:cs="Times New Roman"/>
      <w:sz w:val="24"/>
      <w:szCs w:val="24"/>
    </w:rPr>
  </w:style>
  <w:style w:type="paragraph" w:styleId="a3">
    <w:name w:val="Body Text Indent"/>
    <w:basedOn w:val="a"/>
    <w:link w:val="a4"/>
    <w:uiPriority w:val="99"/>
    <w:rsid w:val="00E65A87"/>
    <w:pPr>
      <w:autoSpaceDE w:val="0"/>
      <w:spacing w:after="0" w:line="240" w:lineRule="auto"/>
      <w:jc w:val="both"/>
    </w:pPr>
    <w:rPr>
      <w:rFonts w:ascii="Times New Roman" w:hAnsi="Times New Roman"/>
      <w:sz w:val="24"/>
      <w:szCs w:val="24"/>
    </w:rPr>
  </w:style>
  <w:style w:type="character" w:customStyle="1" w:styleId="a4">
    <w:name w:val="Основной текст с отступом Знак"/>
    <w:basedOn w:val="a0"/>
    <w:link w:val="a3"/>
    <w:uiPriority w:val="99"/>
    <w:rsid w:val="00E65A87"/>
    <w:rPr>
      <w:rFonts w:ascii="Times New Roman" w:eastAsia="Times New Roman" w:hAnsi="Times New Roman" w:cs="Times New Roman"/>
      <w:sz w:val="24"/>
      <w:szCs w:val="24"/>
    </w:rPr>
  </w:style>
  <w:style w:type="paragraph" w:styleId="31">
    <w:name w:val="Body Text Indent 3"/>
    <w:basedOn w:val="a"/>
    <w:link w:val="32"/>
    <w:uiPriority w:val="99"/>
    <w:rsid w:val="00E65A87"/>
    <w:pPr>
      <w:widowControl w:val="0"/>
      <w:spacing w:after="120" w:line="240" w:lineRule="auto"/>
      <w:ind w:left="283"/>
    </w:pPr>
    <w:rPr>
      <w:rFonts w:ascii="Times New Roman" w:hAnsi="Times New Roman"/>
      <w:sz w:val="16"/>
      <w:szCs w:val="16"/>
    </w:rPr>
  </w:style>
  <w:style w:type="character" w:customStyle="1" w:styleId="32">
    <w:name w:val="Основной текст с отступом 3 Знак"/>
    <w:basedOn w:val="a0"/>
    <w:link w:val="31"/>
    <w:uiPriority w:val="99"/>
    <w:rsid w:val="00E65A87"/>
    <w:rPr>
      <w:rFonts w:ascii="Times New Roman" w:eastAsia="Times New Roman" w:hAnsi="Times New Roman" w:cs="Times New Roman"/>
      <w:sz w:val="16"/>
      <w:szCs w:val="16"/>
    </w:rPr>
  </w:style>
  <w:style w:type="paragraph" w:customStyle="1" w:styleId="210">
    <w:name w:val="Основной текст с отступом 21"/>
    <w:basedOn w:val="a"/>
    <w:rsid w:val="00E65A87"/>
    <w:pPr>
      <w:suppressAutoHyphens/>
      <w:spacing w:after="120" w:line="480" w:lineRule="auto"/>
      <w:ind w:left="283"/>
    </w:pPr>
    <w:rPr>
      <w:rFonts w:ascii="Times New Roman" w:hAnsi="Times New Roman"/>
      <w:sz w:val="20"/>
      <w:szCs w:val="20"/>
      <w:lang w:eastAsia="ar-SA"/>
    </w:rPr>
  </w:style>
  <w:style w:type="paragraph" w:customStyle="1" w:styleId="11">
    <w:name w:val="Цитата1"/>
    <w:rsid w:val="000D433C"/>
    <w:pPr>
      <w:spacing w:after="0" w:line="240" w:lineRule="auto"/>
      <w:ind w:left="567" w:hanging="567"/>
    </w:pPr>
    <w:rPr>
      <w:rFonts w:ascii="Courier New" w:eastAsia="ヒラギノ角ゴ Pro W3" w:hAnsi="Courier New" w:cs="Times New Roman"/>
      <w:color w:val="000000"/>
      <w:szCs w:val="20"/>
      <w:lang w:eastAsia="ru-RU"/>
    </w:rPr>
  </w:style>
  <w:style w:type="paragraph" w:customStyle="1" w:styleId="ConsPlusNormal">
    <w:name w:val="ConsPlusNormal"/>
    <w:link w:val="ConsPlusNormal0"/>
    <w:qFormat/>
    <w:rsid w:val="000D433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0D433C"/>
    <w:rPr>
      <w:rFonts w:ascii="Arial" w:eastAsia="Times New Roman" w:hAnsi="Arial" w:cs="Arial"/>
      <w:sz w:val="20"/>
      <w:szCs w:val="20"/>
      <w:lang w:eastAsia="ru-RU"/>
    </w:rPr>
  </w:style>
  <w:style w:type="paragraph" w:styleId="a5">
    <w:name w:val="Balloon Text"/>
    <w:basedOn w:val="a"/>
    <w:link w:val="a6"/>
    <w:uiPriority w:val="99"/>
    <w:semiHidden/>
    <w:unhideWhenUsed/>
    <w:rsid w:val="000D433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D433C"/>
    <w:rPr>
      <w:rFonts w:ascii="Tahoma" w:eastAsia="Times New Roman" w:hAnsi="Tahoma" w:cs="Tahoma"/>
      <w:sz w:val="16"/>
      <w:szCs w:val="16"/>
      <w:lang w:eastAsia="ru-RU"/>
    </w:rPr>
  </w:style>
  <w:style w:type="character" w:customStyle="1" w:styleId="copytarget">
    <w:name w:val="copy_target"/>
    <w:basedOn w:val="a0"/>
    <w:rsid w:val="00F55BA5"/>
  </w:style>
  <w:style w:type="character" w:customStyle="1" w:styleId="10">
    <w:name w:val="Заголовок 1 Знак"/>
    <w:basedOn w:val="a0"/>
    <w:link w:val="1"/>
    <w:uiPriority w:val="9"/>
    <w:rsid w:val="00766B30"/>
    <w:rPr>
      <w:rFonts w:asciiTheme="majorHAnsi" w:eastAsiaTheme="majorEastAsia" w:hAnsiTheme="majorHAnsi" w:cstheme="majorBidi"/>
      <w:color w:val="365F91" w:themeColor="accent1" w:themeShade="BF"/>
      <w:sz w:val="32"/>
      <w:szCs w:val="32"/>
      <w:lang w:eastAsia="ru-RU"/>
    </w:rPr>
  </w:style>
  <w:style w:type="table" w:styleId="a7">
    <w:name w:val="Table Grid"/>
    <w:basedOn w:val="a1"/>
    <w:uiPriority w:val="59"/>
    <w:rsid w:val="009D7B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9D7BAE"/>
    <w:pPr>
      <w:ind w:left="720"/>
      <w:contextualSpacing/>
    </w:pPr>
  </w:style>
  <w:style w:type="paragraph" w:styleId="a9">
    <w:name w:val="No Spacing"/>
    <w:uiPriority w:val="1"/>
    <w:qFormat/>
    <w:rsid w:val="00DF0DCA"/>
    <w:pPr>
      <w:spacing w:after="0" w:line="240" w:lineRule="auto"/>
    </w:pPr>
    <w:rPr>
      <w:rFonts w:ascii="Calibri" w:eastAsia="Calibri" w:hAnsi="Calibri" w:cs="Times New Roman"/>
    </w:rPr>
  </w:style>
  <w:style w:type="paragraph" w:customStyle="1" w:styleId="docdata">
    <w:name w:val="docdata"/>
    <w:aliases w:val="docy,v5,1534,bqiaagaaeyqcaaagiaiaaanfawaabvmdaaaaaaaaaaaaaaaaaaaaaaaaaaaaaaaaaaaaaaaaaaaaaaaaaaaaaaaaaaaaaaaaaaaaaaaaaaaaaaaaaaaaaaaaaaaaaaaaaaaaaaaaaaaaaaaaaaaaaaaaaaaaaaaaaaaaaaaaaaaaaaaaaaaaaaaaaaaaaaaaaaaaaaaaaaaaaaaaaaaaaaaaaaaaaaaaaaaaaaaa"/>
    <w:basedOn w:val="a"/>
    <w:rsid w:val="00447677"/>
    <w:pPr>
      <w:spacing w:before="100" w:beforeAutospacing="1" w:after="100" w:afterAutospacing="1" w:line="240" w:lineRule="auto"/>
    </w:pPr>
    <w:rPr>
      <w:rFonts w:ascii="Times New Roman" w:hAnsi="Times New Roman"/>
      <w:sz w:val="24"/>
      <w:szCs w:val="24"/>
    </w:rPr>
  </w:style>
  <w:style w:type="character" w:customStyle="1" w:styleId="1832">
    <w:name w:val="1832"/>
    <w:aliases w:val="bqiaagaaeyqcaaagiaiaaanvbaaabx0eaaaaaaaaaaaaaaaaaaaaaaaaaaaaaaaaaaaaaaaaaaaaaaaaaaaaaaaaaaaaaaaaaaaaaaaaaaaaaaaaaaaaaaaaaaaaaaaaaaaaaaaaaaaaaaaaaaaaaaaaaaaaaaaaaaaaaaaaaaaaaaaaaaaaaaaaaaaaaaaaaaaaaaaaaaaaaaaaaaaaaaaaaaaaaaaaaaaaaaaa"/>
    <w:basedOn w:val="a0"/>
    <w:rsid w:val="00447677"/>
  </w:style>
  <w:style w:type="character" w:customStyle="1" w:styleId="1480">
    <w:name w:val="1480"/>
    <w:aliases w:val="bqiaagaaeyqcaaagiaiaaampawaabr0daaaaaaaaaaaaaaaaaaaaaaaaaaaaaaaaaaaaaaaaaaaaaaaaaaaaaaaaaaaaaaaaaaaaaaaaaaaaaaaaaaaaaaaaaaaaaaaaaaaaaaaaaaaaaaaaaaaaaaaaaaaaaaaaaaaaaaaaaaaaaaaaaaaaaaaaaaaaaaaaaaaaaaaaaaaaaaaaaaaaaaaaaaaaaaaaaaaaaaaa"/>
    <w:basedOn w:val="a0"/>
    <w:rsid w:val="00447677"/>
  </w:style>
  <w:style w:type="paragraph" w:styleId="aa">
    <w:name w:val="Normal (Web)"/>
    <w:basedOn w:val="a"/>
    <w:uiPriority w:val="99"/>
    <w:semiHidden/>
    <w:unhideWhenUsed/>
    <w:rsid w:val="00447677"/>
    <w:pPr>
      <w:spacing w:before="100" w:beforeAutospacing="1" w:after="100" w:afterAutospacing="1" w:line="240" w:lineRule="auto"/>
    </w:pPr>
    <w:rPr>
      <w:rFonts w:ascii="Times New Roman" w:hAnsi="Times New Roman"/>
      <w:sz w:val="24"/>
      <w:szCs w:val="24"/>
    </w:rPr>
  </w:style>
  <w:style w:type="character" w:styleId="ab">
    <w:name w:val="Hyperlink"/>
    <w:basedOn w:val="a0"/>
    <w:uiPriority w:val="99"/>
    <w:unhideWhenUsed/>
    <w:rsid w:val="005F15C5"/>
    <w:rPr>
      <w:color w:val="0000FF" w:themeColor="hyperlink"/>
      <w:u w:val="single"/>
    </w:rPr>
  </w:style>
  <w:style w:type="character" w:customStyle="1" w:styleId="ac">
    <w:name w:val="Цветовое выделение"/>
    <w:uiPriority w:val="99"/>
    <w:qFormat/>
    <w:rsid w:val="00B922F0"/>
    <w:rPr>
      <w:b/>
      <w:bCs/>
      <w:color w:val="26282F"/>
    </w:rPr>
  </w:style>
  <w:style w:type="paragraph" w:customStyle="1" w:styleId="ad">
    <w:name w:val="Таблицы (моноширинный)"/>
    <w:uiPriority w:val="99"/>
    <w:rsid w:val="00FC3575"/>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ourier New" w:eastAsia="Calibri" w:hAnsi="Courier New" w:cs="Courier New"/>
      <w:sz w:val="24"/>
      <w:szCs w:val="24"/>
      <w:lang w:eastAsia="ru-RU"/>
    </w:rPr>
  </w:style>
  <w:style w:type="paragraph" w:customStyle="1" w:styleId="ae">
    <w:name w:val="Содержимое таблицы"/>
    <w:basedOn w:val="a"/>
    <w:rsid w:val="001D59B7"/>
    <w:pPr>
      <w:widowControl w:val="0"/>
      <w:suppressLineNumbers/>
      <w:suppressAutoHyphens/>
      <w:spacing w:after="0" w:line="240" w:lineRule="auto"/>
    </w:pPr>
    <w:rPr>
      <w:rFonts w:ascii="Times New Roman" w:hAnsi="Times New Roman"/>
      <w:sz w:val="24"/>
      <w:szCs w:val="20"/>
      <w:lang w:eastAsia="en-US"/>
    </w:rPr>
  </w:style>
  <w:style w:type="character" w:customStyle="1" w:styleId="30">
    <w:name w:val="Заголовок 3 Знак"/>
    <w:basedOn w:val="a0"/>
    <w:link w:val="3"/>
    <w:uiPriority w:val="9"/>
    <w:rsid w:val="00E178A3"/>
    <w:rPr>
      <w:rFonts w:asciiTheme="majorHAnsi" w:eastAsiaTheme="majorEastAsia" w:hAnsiTheme="majorHAnsi" w:cstheme="majorBidi"/>
      <w:b/>
      <w:bCs/>
      <w:color w:val="4F81BD" w:themeColor="accent1"/>
      <w:lang w:eastAsia="ru-RU"/>
    </w:rPr>
  </w:style>
  <w:style w:type="character" w:styleId="af">
    <w:name w:val="Strong"/>
    <w:basedOn w:val="a0"/>
    <w:uiPriority w:val="22"/>
    <w:qFormat/>
    <w:rsid w:val="00FC621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316388">
      <w:bodyDiv w:val="1"/>
      <w:marLeft w:val="0"/>
      <w:marRight w:val="0"/>
      <w:marTop w:val="0"/>
      <w:marBottom w:val="0"/>
      <w:divBdr>
        <w:top w:val="none" w:sz="0" w:space="0" w:color="auto"/>
        <w:left w:val="none" w:sz="0" w:space="0" w:color="auto"/>
        <w:bottom w:val="none" w:sz="0" w:space="0" w:color="auto"/>
        <w:right w:val="none" w:sz="0" w:space="0" w:color="auto"/>
      </w:divBdr>
    </w:div>
    <w:div w:id="458688952">
      <w:bodyDiv w:val="1"/>
      <w:marLeft w:val="0"/>
      <w:marRight w:val="0"/>
      <w:marTop w:val="0"/>
      <w:marBottom w:val="0"/>
      <w:divBdr>
        <w:top w:val="none" w:sz="0" w:space="0" w:color="auto"/>
        <w:left w:val="none" w:sz="0" w:space="0" w:color="auto"/>
        <w:bottom w:val="none" w:sz="0" w:space="0" w:color="auto"/>
        <w:right w:val="none" w:sz="0" w:space="0" w:color="auto"/>
      </w:divBdr>
    </w:div>
    <w:div w:id="872503793">
      <w:bodyDiv w:val="1"/>
      <w:marLeft w:val="0"/>
      <w:marRight w:val="0"/>
      <w:marTop w:val="0"/>
      <w:marBottom w:val="0"/>
      <w:divBdr>
        <w:top w:val="none" w:sz="0" w:space="0" w:color="auto"/>
        <w:left w:val="none" w:sz="0" w:space="0" w:color="auto"/>
        <w:bottom w:val="none" w:sz="0" w:space="0" w:color="auto"/>
        <w:right w:val="none" w:sz="0" w:space="0" w:color="auto"/>
      </w:divBdr>
    </w:div>
    <w:div w:id="878519170">
      <w:bodyDiv w:val="1"/>
      <w:marLeft w:val="0"/>
      <w:marRight w:val="0"/>
      <w:marTop w:val="0"/>
      <w:marBottom w:val="0"/>
      <w:divBdr>
        <w:top w:val="none" w:sz="0" w:space="0" w:color="auto"/>
        <w:left w:val="none" w:sz="0" w:space="0" w:color="auto"/>
        <w:bottom w:val="none" w:sz="0" w:space="0" w:color="auto"/>
        <w:right w:val="none" w:sz="0" w:space="0" w:color="auto"/>
      </w:divBdr>
    </w:div>
    <w:div w:id="936861639">
      <w:bodyDiv w:val="1"/>
      <w:marLeft w:val="0"/>
      <w:marRight w:val="0"/>
      <w:marTop w:val="0"/>
      <w:marBottom w:val="0"/>
      <w:divBdr>
        <w:top w:val="none" w:sz="0" w:space="0" w:color="auto"/>
        <w:left w:val="none" w:sz="0" w:space="0" w:color="auto"/>
        <w:bottom w:val="none" w:sz="0" w:space="0" w:color="auto"/>
        <w:right w:val="none" w:sz="0" w:space="0" w:color="auto"/>
      </w:divBdr>
    </w:div>
    <w:div w:id="1225024982">
      <w:bodyDiv w:val="1"/>
      <w:marLeft w:val="0"/>
      <w:marRight w:val="0"/>
      <w:marTop w:val="0"/>
      <w:marBottom w:val="0"/>
      <w:divBdr>
        <w:top w:val="none" w:sz="0" w:space="0" w:color="auto"/>
        <w:left w:val="none" w:sz="0" w:space="0" w:color="auto"/>
        <w:bottom w:val="none" w:sz="0" w:space="0" w:color="auto"/>
        <w:right w:val="none" w:sz="0" w:space="0" w:color="auto"/>
      </w:divBdr>
    </w:div>
    <w:div w:id="1232276136">
      <w:bodyDiv w:val="1"/>
      <w:marLeft w:val="0"/>
      <w:marRight w:val="0"/>
      <w:marTop w:val="0"/>
      <w:marBottom w:val="0"/>
      <w:divBdr>
        <w:top w:val="none" w:sz="0" w:space="0" w:color="auto"/>
        <w:left w:val="none" w:sz="0" w:space="0" w:color="auto"/>
        <w:bottom w:val="none" w:sz="0" w:space="0" w:color="auto"/>
        <w:right w:val="none" w:sz="0" w:space="0" w:color="auto"/>
      </w:divBdr>
    </w:div>
    <w:div w:id="1325744656">
      <w:bodyDiv w:val="1"/>
      <w:marLeft w:val="0"/>
      <w:marRight w:val="0"/>
      <w:marTop w:val="0"/>
      <w:marBottom w:val="0"/>
      <w:divBdr>
        <w:top w:val="none" w:sz="0" w:space="0" w:color="auto"/>
        <w:left w:val="none" w:sz="0" w:space="0" w:color="auto"/>
        <w:bottom w:val="none" w:sz="0" w:space="0" w:color="auto"/>
        <w:right w:val="none" w:sz="0" w:space="0" w:color="auto"/>
      </w:divBdr>
    </w:div>
    <w:div w:id="1340888902">
      <w:bodyDiv w:val="1"/>
      <w:marLeft w:val="0"/>
      <w:marRight w:val="0"/>
      <w:marTop w:val="0"/>
      <w:marBottom w:val="0"/>
      <w:divBdr>
        <w:top w:val="none" w:sz="0" w:space="0" w:color="auto"/>
        <w:left w:val="none" w:sz="0" w:space="0" w:color="auto"/>
        <w:bottom w:val="none" w:sz="0" w:space="0" w:color="auto"/>
        <w:right w:val="none" w:sz="0" w:space="0" w:color="auto"/>
      </w:divBdr>
    </w:div>
    <w:div w:id="1506440027">
      <w:bodyDiv w:val="1"/>
      <w:marLeft w:val="0"/>
      <w:marRight w:val="0"/>
      <w:marTop w:val="0"/>
      <w:marBottom w:val="0"/>
      <w:divBdr>
        <w:top w:val="none" w:sz="0" w:space="0" w:color="auto"/>
        <w:left w:val="none" w:sz="0" w:space="0" w:color="auto"/>
        <w:bottom w:val="none" w:sz="0" w:space="0" w:color="auto"/>
        <w:right w:val="none" w:sz="0" w:space="0" w:color="auto"/>
      </w:divBdr>
    </w:div>
    <w:div w:id="1757366162">
      <w:bodyDiv w:val="1"/>
      <w:marLeft w:val="0"/>
      <w:marRight w:val="0"/>
      <w:marTop w:val="0"/>
      <w:marBottom w:val="0"/>
      <w:divBdr>
        <w:top w:val="none" w:sz="0" w:space="0" w:color="auto"/>
        <w:left w:val="none" w:sz="0" w:space="0" w:color="auto"/>
        <w:bottom w:val="none" w:sz="0" w:space="0" w:color="auto"/>
        <w:right w:val="none" w:sz="0" w:space="0" w:color="auto"/>
      </w:divBdr>
    </w:div>
    <w:div w:id="1896623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F7231C27B22B4FBCE8EBF893BCBB30C3B073B68D8824A61098CB75D11B28D50154DBC5B9529D52C55911027B2JD59I" TargetMode="External"/><Relationship Id="rId13" Type="http://schemas.openxmlformats.org/officeDocument/2006/relationships/hyperlink" Target="consultantplus://offline/ref=7F7231C27B22B4FBCE8EBF893BCBB30C3B063E6BDB8F4A61098CB75D11B28D50074DE4579629CB2C57844676F785292BDD1A147517B567FCJ252I" TargetMode="External"/><Relationship Id="rId18" Type="http://schemas.openxmlformats.org/officeDocument/2006/relationships/hyperlink" Target="https://agregatoreat.ru/lk/customer/eat/announcement/d622ee0b-8962-4087-a29b-74d88846dad7"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consultantplus://offline/ref=7F7231C27B22B4FBCE8EBF893BCBB30C3B073B68D8824A61098CB75D11B28D50154DBC5B9529D52C55911027B2JD59I" TargetMode="External"/><Relationship Id="rId12" Type="http://schemas.openxmlformats.org/officeDocument/2006/relationships/hyperlink" Target="consultantplus://offline/ref=7F7231C27B22B4FBCE8EBF893BCBB30C3B063E6BDB8F4A61098CB75D11B28D50074DE4579629CB2C57844676F785292BDD1A147517B567FCJ252I" TargetMode="External"/><Relationship Id="rId17" Type="http://schemas.openxmlformats.org/officeDocument/2006/relationships/hyperlink" Target="consultantplus://offline/ref=7F7231C27B22B4FBCE8EBF893BCBB30C3B073B68D8824A61098CB75D11B28D50074DE4579628C82955844676F785292BDD1A147517B567FCJ252I" TargetMode="External"/><Relationship Id="rId2" Type="http://schemas.openxmlformats.org/officeDocument/2006/relationships/numbering" Target="numbering.xml"/><Relationship Id="rId16" Type="http://schemas.openxmlformats.org/officeDocument/2006/relationships/hyperlink" Target="consultantplus://offline/ref=7F7231C27B22B4FBCE8EBF893BCBB30C3B073B68D8824A61098CB75D11B28D50074DE4579628CC2451844676F785292BDD1A147517B567FCJ252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F7231C27B22B4FBCE8EBF893BCBB30C3B073B68D8824A61098CB75D11B28D50154DBC5B9529D52C55911027B2JD59I" TargetMode="External"/><Relationship Id="rId5" Type="http://schemas.openxmlformats.org/officeDocument/2006/relationships/settings" Target="settings.xml"/><Relationship Id="rId15" Type="http://schemas.openxmlformats.org/officeDocument/2006/relationships/hyperlink" Target="consultantplus://offline/ref=7F7231C27B22B4FBCE8EBF893BCBB30C3B073B68D8824A61098CB75D11B28D50074DE4579628C82D5C844676F785292BDD1A147517B567FCJ252I" TargetMode="External"/><Relationship Id="rId10" Type="http://schemas.openxmlformats.org/officeDocument/2006/relationships/hyperlink" Target="consultantplus://offline/ref=7F7231C27B22B4FBCE8EBF893BCBB30C3B073B68D8824A61098CB75D11B28D50154DBC5B9529D52C55911027B2JD59I" TargetMode="External"/><Relationship Id="rId19" Type="http://schemas.openxmlformats.org/officeDocument/2006/relationships/hyperlink" Target="https://agregatoreat.ru/lk/customer/eat/announcement/d622ee0b-8962-4087-a29b-74d88846dad7" TargetMode="External"/><Relationship Id="rId4" Type="http://schemas.microsoft.com/office/2007/relationships/stylesWithEffects" Target="stylesWithEffects.xml"/><Relationship Id="rId9" Type="http://schemas.openxmlformats.org/officeDocument/2006/relationships/hyperlink" Target="consultantplus://offline/ref=7F7231C27B22B4FBCE8EBF893BCBB30C3B073B68D8824A61098CB75D11B28D50154DBC5B9529D52C55911027B2JD59I" TargetMode="External"/><Relationship Id="rId14" Type="http://schemas.openxmlformats.org/officeDocument/2006/relationships/hyperlink" Target="consultantplus://offline/ref=7F7231C27B22B4FBCE8EBF893BCBB30C3B063E6BDB8F4A61098CB75D11B28D50074DE4579629CB2C57844676F785292BDD1A147517B567FCJ252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1B5DF2-EC06-437C-B9BC-97F9E3DFB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791</TotalTime>
  <Pages>10</Pages>
  <Words>4749</Words>
  <Characters>27070</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Нагих</dc:creator>
  <cp:keywords/>
  <dc:description/>
  <cp:lastModifiedBy>Зыкова Кристина Владимировна</cp:lastModifiedBy>
  <cp:revision>295</cp:revision>
  <cp:lastPrinted>2019-04-29T06:54:00Z</cp:lastPrinted>
  <dcterms:created xsi:type="dcterms:W3CDTF">2017-04-27T01:15:00Z</dcterms:created>
  <dcterms:modified xsi:type="dcterms:W3CDTF">2026-09-04T01:53:00Z</dcterms:modified>
</cp:coreProperties>
</file>