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7F59C" w14:textId="77777777" w:rsidR="00175DAB" w:rsidRDefault="00175DAB" w:rsidP="00175DAB">
      <w:pPr>
        <w:pStyle w:val="afa"/>
        <w:spacing w:line="240" w:lineRule="atLeast"/>
        <w:ind w:firstLine="709"/>
        <w:jc w:val="center"/>
        <w:rPr>
          <w:rStyle w:val="af9"/>
          <w:rFonts w:ascii="Times New Roman" w:eastAsia="Times New Roman" w:hAnsi="Times New Roman" w:cs="Times New Roman"/>
          <w:sz w:val="22"/>
          <w:szCs w:val="22"/>
        </w:rPr>
      </w:pPr>
      <w:r>
        <w:rPr>
          <w:rStyle w:val="af9"/>
          <w:rFonts w:ascii="Times New Roman" w:eastAsia="Times New Roman" w:hAnsi="Times New Roman" w:cs="Times New Roman"/>
        </w:rPr>
        <w:t>Техническое задание</w:t>
      </w:r>
    </w:p>
    <w:p w14:paraId="0FF660E7" w14:textId="77777777" w:rsidR="00175DAB" w:rsidRPr="007334D1" w:rsidRDefault="00175DAB" w:rsidP="00175DAB">
      <w:pPr>
        <w:pStyle w:val="afa"/>
        <w:spacing w:line="240" w:lineRule="atLeas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 оказание услуг </w:t>
      </w:r>
      <w:r w:rsidRPr="007334D1">
        <w:rPr>
          <w:rFonts w:ascii="Times New Roman" w:hAnsi="Times New Roman" w:cs="Times New Roman"/>
          <w:sz w:val="22"/>
          <w:szCs w:val="22"/>
        </w:rPr>
        <w:t>по очистке донных отложений и внутренн</w:t>
      </w:r>
      <w:r>
        <w:rPr>
          <w:rFonts w:ascii="Times New Roman" w:hAnsi="Times New Roman" w:cs="Times New Roman"/>
          <w:sz w:val="22"/>
          <w:szCs w:val="22"/>
        </w:rPr>
        <w:t>ей</w:t>
      </w:r>
      <w:r w:rsidRPr="007334D1">
        <w:rPr>
          <w:rFonts w:ascii="Times New Roman" w:hAnsi="Times New Roman" w:cs="Times New Roman"/>
          <w:sz w:val="22"/>
          <w:szCs w:val="22"/>
        </w:rPr>
        <w:t xml:space="preserve"> диагностик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7334D1">
        <w:rPr>
          <w:rFonts w:ascii="Times New Roman" w:hAnsi="Times New Roman" w:cs="Times New Roman"/>
          <w:sz w:val="22"/>
          <w:szCs w:val="22"/>
        </w:rPr>
        <w:t xml:space="preserve"> резервуаров хранения дизельного топлива</w:t>
      </w:r>
    </w:p>
    <w:p w14:paraId="79F041E0" w14:textId="77777777" w:rsidR="00175DAB" w:rsidRDefault="00175DAB" w:rsidP="00175DAB">
      <w:pPr>
        <w:pStyle w:val="afa"/>
        <w:spacing w:line="240" w:lineRule="atLeas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14:paraId="111C24EA" w14:textId="77777777" w:rsidR="00175DAB" w:rsidRDefault="00175DAB" w:rsidP="00175DAB">
      <w:pPr>
        <w:pStyle w:val="afa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и сроки оказания услуг</w:t>
      </w:r>
    </w:p>
    <w:p w14:paraId="7FC0E644" w14:textId="77777777" w:rsidR="00175DAB" w:rsidRPr="00D14162" w:rsidRDefault="00175DAB" w:rsidP="00175DA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Место оказания услуг: по месту расположения Заказчика: </w:t>
      </w:r>
      <w:r w:rsidRPr="00D14162">
        <w:rPr>
          <w:rFonts w:ascii="Times New Roman" w:hAnsi="Times New Roman"/>
          <w:sz w:val="20"/>
          <w:szCs w:val="20"/>
        </w:rPr>
        <w:t xml:space="preserve">656045, РФ, Алтайский край, г. Барнаул, </w:t>
      </w:r>
    </w:p>
    <w:p w14:paraId="264EC6ED" w14:textId="77777777" w:rsidR="00175DAB" w:rsidRPr="00FA0E67" w:rsidRDefault="00175DAB" w:rsidP="00175DA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14162">
        <w:rPr>
          <w:rFonts w:ascii="Times New Roman" w:hAnsi="Times New Roman"/>
          <w:sz w:val="20"/>
          <w:szCs w:val="20"/>
        </w:rPr>
        <w:t xml:space="preserve">ул. </w:t>
      </w:r>
      <w:proofErr w:type="spellStart"/>
      <w:r w:rsidRPr="00D14162">
        <w:rPr>
          <w:rFonts w:ascii="Times New Roman" w:hAnsi="Times New Roman"/>
          <w:sz w:val="20"/>
          <w:szCs w:val="20"/>
        </w:rPr>
        <w:t>Ляпидевского</w:t>
      </w:r>
      <w:proofErr w:type="spellEnd"/>
      <w:r w:rsidRPr="00D14162">
        <w:rPr>
          <w:rFonts w:ascii="Times New Roman" w:hAnsi="Times New Roman"/>
          <w:sz w:val="20"/>
          <w:szCs w:val="20"/>
        </w:rPr>
        <w:t>, 1/3</w:t>
      </w:r>
      <w:r>
        <w:rPr>
          <w:rFonts w:ascii="Times New Roman" w:hAnsi="Times New Roman" w:cs="Times New Roman"/>
        </w:rPr>
        <w:t xml:space="preserve">. Срок оказания услуг: 14 календарных дней. </w:t>
      </w:r>
    </w:p>
    <w:p w14:paraId="37322E44" w14:textId="77777777" w:rsidR="00175DAB" w:rsidRDefault="00175DAB" w:rsidP="00175DAB">
      <w:pPr>
        <w:pStyle w:val="afa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Требования к оказываемым услугам</w:t>
      </w:r>
    </w:p>
    <w:p w14:paraId="1B25BB13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 обязан: </w:t>
      </w:r>
    </w:p>
    <w:p w14:paraId="11868F9D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Осуществлять оказание услуг в соответствии с действующими нормами и требованиями, установленными отраслевыми стандартами для этого вида услуг, а также технологическими нормами и правилами оказания услуг и требованиями Заказчика. </w:t>
      </w:r>
    </w:p>
    <w:p w14:paraId="724026FD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Оказывать услуги с привлечением квалифицированных специалистов, использовать только аттестованное оборудование, поверенные средства измерения, в соответствии с действующим законодательством РФ. </w:t>
      </w:r>
    </w:p>
    <w:p w14:paraId="2224B784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окончании оказания услуг оформить Акт сдачи-приемки оказанных услуг. </w:t>
      </w:r>
    </w:p>
    <w:p w14:paraId="75A10350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3D091564" w14:textId="77777777" w:rsidR="00175DAB" w:rsidRDefault="00175DAB" w:rsidP="00175DAB">
      <w:pPr>
        <w:pStyle w:val="afa"/>
        <w:spacing w:line="240" w:lineRule="atLeast"/>
        <w:ind w:left="106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Требования к качеству услуг</w:t>
      </w:r>
    </w:p>
    <w:p w14:paraId="20866496" w14:textId="77777777" w:rsidR="00175DAB" w:rsidRPr="00CF2A59" w:rsidRDefault="00175DAB" w:rsidP="00175DAB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Исполнитель при оказании услуг должен руководствоваться и применять методы и схемы технологических операций в соответствии с требованиями и (или) рекомендациями ГОСТ</w:t>
      </w:r>
      <w:r>
        <w:rPr>
          <w:rFonts w:ascii="Times New Roman" w:hAnsi="Times New Roman"/>
        </w:rPr>
        <w:t>,</w:t>
      </w:r>
      <w:r w:rsidRPr="00CF2A59">
        <w:rPr>
          <w:rFonts w:ascii="Times New Roman" w:hAnsi="Times New Roman"/>
        </w:rPr>
        <w:t xml:space="preserve"> </w:t>
      </w:r>
      <w:r w:rsidRPr="00CF2A59">
        <w:rPr>
          <w:rFonts w:ascii="Times New Roman" w:hAnsi="Times New Roman" w:cs="Times New Roman"/>
        </w:rPr>
        <w:t xml:space="preserve">в том числе: </w:t>
      </w:r>
    </w:p>
    <w:p w14:paraId="5ECD9E5D" w14:textId="77777777" w:rsidR="00175DAB" w:rsidRPr="00CF2A59" w:rsidRDefault="00175DAB" w:rsidP="00175DAB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ab/>
        <w:t xml:space="preserve">Руководство по безопасности «Рекомендации по техническому диагностированию сварных вертикальных цилиндрических резервуаров для нефти и нефтепродуктов», утв. Приказом </w:t>
      </w:r>
      <w:proofErr w:type="spellStart"/>
      <w:r w:rsidRPr="00CF2A59">
        <w:rPr>
          <w:rFonts w:ascii="Times New Roman" w:hAnsi="Times New Roman" w:cs="Times New Roman"/>
        </w:rPr>
        <w:t>Ростехнадзора</w:t>
      </w:r>
      <w:proofErr w:type="spellEnd"/>
      <w:r w:rsidRPr="00CF2A59">
        <w:rPr>
          <w:rFonts w:ascii="Times New Roman" w:hAnsi="Times New Roman" w:cs="Times New Roman"/>
        </w:rPr>
        <w:t xml:space="preserve"> от 23.08.2023 № 305;</w:t>
      </w:r>
    </w:p>
    <w:p w14:paraId="114147C1" w14:textId="77777777" w:rsidR="00175DAB" w:rsidRPr="00CF2A59" w:rsidRDefault="00175DAB" w:rsidP="00175DAB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ab/>
        <w:t xml:space="preserve">ГОСТ 34347-2017. Межгосударственный стандарт. Сосуды и аппараты стальные сварные. Общие технические условия, введен в действие Приказом </w:t>
      </w:r>
      <w:proofErr w:type="spellStart"/>
      <w:r w:rsidRPr="00CF2A59">
        <w:rPr>
          <w:rFonts w:ascii="Times New Roman" w:hAnsi="Times New Roman" w:cs="Times New Roman"/>
        </w:rPr>
        <w:t>Росстандарта</w:t>
      </w:r>
      <w:proofErr w:type="spellEnd"/>
      <w:r w:rsidRPr="00CF2A59">
        <w:rPr>
          <w:rFonts w:ascii="Times New Roman" w:hAnsi="Times New Roman" w:cs="Times New Roman"/>
        </w:rPr>
        <w:t xml:space="preserve"> от 14.12.2017 № 2002-ст;</w:t>
      </w:r>
    </w:p>
    <w:p w14:paraId="106A7528" w14:textId="77777777" w:rsidR="00175DAB" w:rsidRPr="00CF2A59" w:rsidRDefault="00175DAB" w:rsidP="00175DAB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ab/>
        <w:t>СП 70.13330.2012 Свод правил несущие и ограждающие конструкции (актуализированная редакция СНиП 3.03.01-87), дата введения 01.07.2013;</w:t>
      </w:r>
    </w:p>
    <w:p w14:paraId="5F1D424A" w14:textId="77777777" w:rsidR="00175DAB" w:rsidRPr="00CF2A59" w:rsidRDefault="00175DAB" w:rsidP="00175DAB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ab/>
        <w:t>ГОСТ 31385-2016 Межгосударственный стандарт резервуары вертикальные цилиндрические стальные для нефти и нефтепродуктов, дата введения 01.03.2017;</w:t>
      </w:r>
    </w:p>
    <w:p w14:paraId="00850B05" w14:textId="77777777" w:rsidR="00175DAB" w:rsidRPr="00CF2A59" w:rsidRDefault="00175DAB" w:rsidP="00175DAB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ab/>
        <w:t>ГОСТ 380-2005 Межгосударственный стандарт Сталь углеродистая обыкновенного качества, дата введения 2008-07-01;</w:t>
      </w:r>
    </w:p>
    <w:p w14:paraId="0B047525" w14:textId="77777777" w:rsidR="00175DAB" w:rsidRPr="00CF2A59" w:rsidRDefault="00175DAB" w:rsidP="00175DAB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ab/>
        <w:t>ГОСТ 5264-80  Межгосударственный стандарт ручная дуговая сварка. Соединения сварные. Основные типы, конструктивные элементы и размеры, дата введения 01.07.1981;</w:t>
      </w:r>
    </w:p>
    <w:p w14:paraId="450EB401" w14:textId="77777777" w:rsidR="00175DAB" w:rsidRPr="00CF2A59" w:rsidRDefault="00175DAB" w:rsidP="00175DAB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ab/>
        <w:t xml:space="preserve">ГОСТ </w:t>
      </w:r>
      <w:proofErr w:type="gramStart"/>
      <w:r w:rsidRPr="00CF2A59">
        <w:rPr>
          <w:rFonts w:ascii="Times New Roman" w:hAnsi="Times New Roman" w:cs="Times New Roman"/>
        </w:rPr>
        <w:t>Р</w:t>
      </w:r>
      <w:proofErr w:type="gramEnd"/>
      <w:r w:rsidRPr="00CF2A59">
        <w:rPr>
          <w:rFonts w:ascii="Times New Roman" w:hAnsi="Times New Roman" w:cs="Times New Roman"/>
        </w:rPr>
        <w:t xml:space="preserve"> 55614-2013 Национальный стандарт Российской Федерации. Контроль неразрушающий. </w:t>
      </w:r>
      <w:proofErr w:type="spellStart"/>
      <w:r w:rsidRPr="00CF2A59">
        <w:rPr>
          <w:rFonts w:ascii="Times New Roman" w:hAnsi="Times New Roman" w:cs="Times New Roman"/>
        </w:rPr>
        <w:t>Толщиномеры</w:t>
      </w:r>
      <w:proofErr w:type="spellEnd"/>
      <w:r w:rsidRPr="00CF2A59">
        <w:rPr>
          <w:rFonts w:ascii="Times New Roman" w:hAnsi="Times New Roman" w:cs="Times New Roman"/>
        </w:rPr>
        <w:t xml:space="preserve"> ультразвуковые. Общие технические требования, дата введения 01.07.2015;</w:t>
      </w:r>
    </w:p>
    <w:p w14:paraId="601C6C1B" w14:textId="77777777" w:rsidR="00175DAB" w:rsidRPr="00CF2A59" w:rsidRDefault="00175DAB" w:rsidP="00175DAB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ab/>
        <w:t xml:space="preserve">ГОСТ </w:t>
      </w:r>
      <w:proofErr w:type="gramStart"/>
      <w:r w:rsidRPr="00CF2A59">
        <w:rPr>
          <w:rFonts w:ascii="Times New Roman" w:hAnsi="Times New Roman" w:cs="Times New Roman"/>
        </w:rPr>
        <w:t>Р</w:t>
      </w:r>
      <w:proofErr w:type="gramEnd"/>
      <w:r w:rsidRPr="00CF2A59">
        <w:rPr>
          <w:rFonts w:ascii="Times New Roman" w:hAnsi="Times New Roman" w:cs="Times New Roman"/>
        </w:rPr>
        <w:t xml:space="preserve"> 55724-2013 Национальный стандарт Российской Федерации. Контроль неразрушающий. Соединения сварные. Методы ультразвуковые, дата введения 01.07.2015;</w:t>
      </w:r>
    </w:p>
    <w:p w14:paraId="3D6C32F5" w14:textId="77777777" w:rsidR="00175DAB" w:rsidRPr="00CF2A59" w:rsidRDefault="00175DAB" w:rsidP="00175DAB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ab/>
        <w:t xml:space="preserve">ГОСТ 7338-90 Межгосударственный стандарт. Пластины резиновые и </w:t>
      </w:r>
      <w:proofErr w:type="spellStart"/>
      <w:r w:rsidRPr="00CF2A59">
        <w:rPr>
          <w:rFonts w:ascii="Times New Roman" w:hAnsi="Times New Roman" w:cs="Times New Roman"/>
        </w:rPr>
        <w:t>резинотканные</w:t>
      </w:r>
      <w:proofErr w:type="spellEnd"/>
      <w:r w:rsidRPr="00CF2A59">
        <w:rPr>
          <w:rFonts w:ascii="Times New Roman" w:hAnsi="Times New Roman" w:cs="Times New Roman"/>
        </w:rPr>
        <w:t>. Технические условия, дата введения 01.07.1991.</w:t>
      </w:r>
    </w:p>
    <w:p w14:paraId="7AEBB119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D59B7">
        <w:rPr>
          <w:rFonts w:ascii="Times New Roman" w:hAnsi="Times New Roman" w:cs="Times New Roman"/>
          <w:sz w:val="22"/>
          <w:szCs w:val="22"/>
        </w:rPr>
        <w:t xml:space="preserve">- Качество оказываемых услуг должно соответствовать требованиям, установленным отраслевыми стандартами для данного вида услуг, а также технологическими нормами и правилами в соответствии с нормами и правилами, правилами техники безопасности, требованиями СНиП, СанПиН, пожарными нормами и правилами. </w:t>
      </w:r>
    </w:p>
    <w:p w14:paraId="3EF612F4" w14:textId="603C635B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D59B7">
        <w:rPr>
          <w:rFonts w:ascii="Times New Roman" w:hAnsi="Times New Roman" w:cs="Times New Roman"/>
          <w:sz w:val="22"/>
          <w:szCs w:val="22"/>
        </w:rPr>
        <w:t xml:space="preserve">- </w:t>
      </w:r>
      <w:r w:rsidR="005D4ADD" w:rsidRPr="00EA2E7E">
        <w:rPr>
          <w:rFonts w:ascii="Times New Roman" w:hAnsi="Times New Roman" w:cs="Times New Roman"/>
          <w:sz w:val="22"/>
          <w:szCs w:val="22"/>
        </w:rPr>
        <w:t xml:space="preserve">Работы выполняются с использованием материалов Исполнителя. </w:t>
      </w:r>
      <w:bookmarkStart w:id="0" w:name="_GoBack"/>
      <w:bookmarkEnd w:id="0"/>
      <w:r w:rsidRPr="001D59B7">
        <w:rPr>
          <w:rFonts w:ascii="Times New Roman" w:hAnsi="Times New Roman" w:cs="Times New Roman"/>
          <w:sz w:val="22"/>
          <w:szCs w:val="22"/>
        </w:rPr>
        <w:t xml:space="preserve">Все материалы, изделия, используемые при оказании услуг должны быть новыми, ранее не использующимися, иметь паспорта, сертификаты соответствия, гигиенические и пожарные сертификаты, должны соответствовать техническим характеристикам, указанным производителем в документации и должны быть произведены в соответствии с техническими требованиями производителя данного инструмента. </w:t>
      </w:r>
    </w:p>
    <w:p w14:paraId="0141F2AF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D59B7">
        <w:rPr>
          <w:rFonts w:ascii="Times New Roman" w:hAnsi="Times New Roman" w:cs="Times New Roman"/>
          <w:sz w:val="22"/>
          <w:szCs w:val="22"/>
        </w:rPr>
        <w:t>4. Требования к порядку оказания услуг</w:t>
      </w:r>
    </w:p>
    <w:p w14:paraId="5A07E775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D59B7">
        <w:rPr>
          <w:rFonts w:ascii="Times New Roman" w:hAnsi="Times New Roman" w:cs="Times New Roman"/>
          <w:sz w:val="22"/>
          <w:szCs w:val="22"/>
        </w:rPr>
        <w:t xml:space="preserve">- Дата и время принятия </w:t>
      </w:r>
      <w:r>
        <w:rPr>
          <w:rFonts w:ascii="Times New Roman" w:hAnsi="Times New Roman" w:cs="Times New Roman"/>
          <w:sz w:val="22"/>
          <w:szCs w:val="22"/>
        </w:rPr>
        <w:t>работ</w:t>
      </w:r>
      <w:r w:rsidRPr="001D59B7">
        <w:rPr>
          <w:rFonts w:ascii="Times New Roman" w:hAnsi="Times New Roman" w:cs="Times New Roman"/>
          <w:sz w:val="22"/>
          <w:szCs w:val="22"/>
        </w:rPr>
        <w:t xml:space="preserve"> предварительно согласовываются с Заказчиком. </w:t>
      </w:r>
    </w:p>
    <w:p w14:paraId="7C476312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D59B7">
        <w:rPr>
          <w:rFonts w:ascii="Times New Roman" w:hAnsi="Times New Roman" w:cs="Times New Roman"/>
          <w:sz w:val="22"/>
          <w:szCs w:val="22"/>
        </w:rPr>
        <w:t xml:space="preserve">- По факту оказания услуг Заказчик и Исполнитель подписывают в 2х экземплярах Акт сдачи-приемки оказанных услуг Исполнителя с указанием Ф.И.О. руководителя, ответственного лица, даты приемки и заверяют ее печатью. </w:t>
      </w:r>
    </w:p>
    <w:p w14:paraId="59B0A099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D59B7">
        <w:rPr>
          <w:rFonts w:ascii="Times New Roman" w:hAnsi="Times New Roman" w:cs="Times New Roman"/>
          <w:sz w:val="22"/>
          <w:szCs w:val="22"/>
        </w:rPr>
        <w:t>5. Требования к сроку и (или) объему предоставления гарантий на качество услуг</w:t>
      </w:r>
    </w:p>
    <w:p w14:paraId="680DFF8C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D59B7">
        <w:rPr>
          <w:rFonts w:ascii="Times New Roman" w:hAnsi="Times New Roman" w:cs="Times New Roman"/>
          <w:sz w:val="22"/>
          <w:szCs w:val="22"/>
        </w:rPr>
        <w:t xml:space="preserve">- Срок и объем предоставления гарантий качества услуг должны в полном объеме соответствовать требованиям действующих норм и правил, установленных действующим законодательством РФ для данного вида услуг, и действовать в течение всего периода оказания услуг. </w:t>
      </w:r>
    </w:p>
    <w:p w14:paraId="7C118243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D59B7">
        <w:rPr>
          <w:rFonts w:ascii="Times New Roman" w:hAnsi="Times New Roman" w:cs="Times New Roman"/>
          <w:sz w:val="22"/>
          <w:szCs w:val="22"/>
        </w:rPr>
        <w:t xml:space="preserve">- Гарантийный срок на оказанные услуги должен быть не менее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D59B7">
        <w:rPr>
          <w:rFonts w:ascii="Times New Roman" w:hAnsi="Times New Roman" w:cs="Times New Roman"/>
          <w:sz w:val="22"/>
          <w:szCs w:val="22"/>
        </w:rPr>
        <w:t xml:space="preserve"> месяцев с момента подписания сторонами документа о приемке. Если в период гарантийного срока обнаружатся дефекты, иные недостатки, то гарантийный срок продлевается соответственно на период устранения данных дефектов. </w:t>
      </w:r>
    </w:p>
    <w:p w14:paraId="46BF2D77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D59B7">
        <w:rPr>
          <w:rFonts w:ascii="Times New Roman" w:hAnsi="Times New Roman" w:cs="Times New Roman"/>
          <w:sz w:val="22"/>
          <w:szCs w:val="22"/>
        </w:rPr>
        <w:t xml:space="preserve">- Устранение дефектов осуществляется Исполнителем своими силами и за свой счет. Наличие дефектов и сроки их устранения фиксируются двухсторонним Актом Исполнителя и Заказчика. Исполнитель должен </w:t>
      </w:r>
      <w:r w:rsidRPr="001D59B7">
        <w:rPr>
          <w:rFonts w:ascii="Times New Roman" w:hAnsi="Times New Roman" w:cs="Times New Roman"/>
          <w:sz w:val="22"/>
          <w:szCs w:val="22"/>
        </w:rPr>
        <w:lastRenderedPageBreak/>
        <w:t xml:space="preserve">гарантировать соответствие качества оказываемых услуг ГОСТам, Правилам техники безопасности, иным действующим нормативным актам Российской Федерации и требованиям Заказчика. </w:t>
      </w:r>
    </w:p>
    <w:p w14:paraId="2F400214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1D59B7">
        <w:rPr>
          <w:rFonts w:ascii="Times New Roman" w:hAnsi="Times New Roman" w:cs="Times New Roman"/>
          <w:sz w:val="22"/>
          <w:szCs w:val="22"/>
        </w:rPr>
        <w:t xml:space="preserve">- Исполнитель несет ответственность за недостатки (дефекты), обнаруженные в течение гарантийного срока. </w:t>
      </w:r>
    </w:p>
    <w:p w14:paraId="459C768F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Гарантия является безусловной</w:t>
      </w:r>
      <w:r w:rsidRPr="001D59B7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E7D15C2" w14:textId="77777777" w:rsidR="00175DAB" w:rsidRDefault="00175DAB" w:rsidP="00175DAB">
      <w:pPr>
        <w:pStyle w:val="afa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14:paraId="3FB863BB" w14:textId="77777777" w:rsidR="00175DAB" w:rsidRPr="007D1C0D" w:rsidRDefault="00175DAB" w:rsidP="00175DAB">
      <w:pPr>
        <w:spacing w:after="0" w:line="240" w:lineRule="atLeast"/>
        <w:jc w:val="center"/>
        <w:rPr>
          <w:rFonts w:ascii="Times New Roman" w:hAnsi="Times New Roman" w:cs="Times New Roman"/>
        </w:rPr>
      </w:pPr>
      <w:r w:rsidRPr="007D1C0D">
        <w:rPr>
          <w:rFonts w:ascii="Times New Roman" w:hAnsi="Times New Roman" w:cs="Times New Roman"/>
        </w:rPr>
        <w:t>ОПИСАНИЕ ОБЪЕКТА ЗАКУПКИ</w:t>
      </w:r>
    </w:p>
    <w:tbl>
      <w:tblPr>
        <w:tblW w:w="5000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887"/>
        <w:gridCol w:w="4925"/>
        <w:gridCol w:w="1390"/>
        <w:gridCol w:w="1622"/>
      </w:tblGrid>
      <w:tr w:rsidR="00175DAB" w:rsidRPr="00CF2A59" w14:paraId="78C30F81" w14:textId="77777777" w:rsidTr="00FC5C67">
        <w:trPr>
          <w:trHeight w:val="20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D6D5E0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CF2A59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CF2A59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FD7BD28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  <w:color w:val="000000"/>
              </w:rPr>
              <w:t>Наименование товара</w:t>
            </w:r>
          </w:p>
        </w:tc>
        <w:tc>
          <w:tcPr>
            <w:tcW w:w="2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28065A5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  <w:color w:val="000000"/>
              </w:rPr>
              <w:t>Значение показателя (характеристики) товара, которое не может изменяться участником закупки при подаче заявки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2C85B08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  <w:color w:val="000000"/>
              </w:rPr>
              <w:t>Единица измерения товара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5937EC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  <w:color w:val="000000"/>
              </w:rPr>
              <w:t>Количество товара</w:t>
            </w:r>
          </w:p>
        </w:tc>
      </w:tr>
      <w:tr w:rsidR="00175DAB" w:rsidRPr="00CF2A59" w14:paraId="08F81F42" w14:textId="77777777" w:rsidTr="00FC5C67">
        <w:trPr>
          <w:trHeight w:val="20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6BF99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A5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561349C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F2A5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2C3165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2A59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36FB8AB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2A59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752D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F2A59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175DAB" w:rsidRPr="00CF2A59" w14:paraId="2E05C51E" w14:textId="77777777" w:rsidTr="00FC5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EDA3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044B5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 xml:space="preserve">Услуга </w:t>
            </w:r>
          </w:p>
          <w:p w14:paraId="646899F6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Зачистка резервуаров V-75м3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753C7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Удаление донных отложений, подготовка емкости к техническому осмотру, диагностике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B1DE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2A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4A71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2</w:t>
            </w:r>
          </w:p>
        </w:tc>
      </w:tr>
      <w:tr w:rsidR="00175DAB" w:rsidRPr="00CF2A59" w14:paraId="7591F931" w14:textId="77777777" w:rsidTr="00FC5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D13D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2D39F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 xml:space="preserve">Услуга </w:t>
            </w:r>
          </w:p>
          <w:p w14:paraId="360D5906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Зачистка резервуара V-10м3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01FD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Удаление донных отложений, подготовка емкости к техническому осмотру, диагностике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21357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2A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AE93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1</w:t>
            </w:r>
          </w:p>
        </w:tc>
      </w:tr>
      <w:tr w:rsidR="00175DAB" w:rsidRPr="00CF2A59" w14:paraId="5C91739A" w14:textId="77777777" w:rsidTr="00FC5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CB0D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F2A59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B479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 xml:space="preserve">Услуга </w:t>
            </w:r>
          </w:p>
          <w:p w14:paraId="29C35E73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Выпаривания, дегазация резервуара V-75м3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B291C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Проведение дегазации и анализов воздуха для допуска к огневым или ремонтным работам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EE04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2A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D6F0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2</w:t>
            </w:r>
          </w:p>
        </w:tc>
      </w:tr>
      <w:tr w:rsidR="00175DAB" w:rsidRPr="00CF2A59" w14:paraId="2F1AD833" w14:textId="77777777" w:rsidTr="00FC5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C08C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F2A59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A064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 xml:space="preserve">Услуга </w:t>
            </w:r>
          </w:p>
          <w:p w14:paraId="5C6CD486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Выпаривание, дегазация резервуара V-10м3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FB5C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Проведение дегазации и анализов воздуха для допуска к огневым или ремонтным работам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DABA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2A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F765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1</w:t>
            </w:r>
          </w:p>
        </w:tc>
      </w:tr>
      <w:tr w:rsidR="00175DAB" w:rsidRPr="00CF2A59" w14:paraId="5876B609" w14:textId="77777777" w:rsidTr="00FC5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F5B1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F2A59"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66FB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 xml:space="preserve">Услуга </w:t>
            </w:r>
          </w:p>
          <w:p w14:paraId="6425A9A9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Диагностика резервуара V-75м3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A99D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Техническое диагностирование (ТД) для определения фактического состояния металла стенки и днища, выявления дефектов и расчета остаточного срока службы.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9B11F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2A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CB7DF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2</w:t>
            </w:r>
          </w:p>
        </w:tc>
      </w:tr>
      <w:tr w:rsidR="00175DAB" w:rsidRPr="00CF2A59" w14:paraId="206F6D75" w14:textId="77777777" w:rsidTr="00FC5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250CF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F2A59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2F15C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 xml:space="preserve">Услуга </w:t>
            </w:r>
          </w:p>
          <w:p w14:paraId="7F02404B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Диагностика резервуара V-10м3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706A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Техническое диагностирование (ТД) для определения фактического состояния металла стенки и днища, выявления дефектов и расчета остаточного срока службы.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4D07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2A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DA10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1</w:t>
            </w:r>
          </w:p>
        </w:tc>
      </w:tr>
      <w:tr w:rsidR="00175DAB" w:rsidRPr="00CF2A59" w14:paraId="14DA0CEF" w14:textId="77777777" w:rsidTr="00FC5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EC94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F2A59"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EA1F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 xml:space="preserve">Услуга </w:t>
            </w:r>
          </w:p>
          <w:p w14:paraId="51186095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Ревизия, ремонт дыхательного клапана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E0C3F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Восстановление герметичности, пропускной способности и заводских параметров срабатывания дыхательного клапана резервуара.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897BD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2A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191C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1</w:t>
            </w:r>
          </w:p>
        </w:tc>
      </w:tr>
      <w:tr w:rsidR="00175DAB" w:rsidRPr="00CF2A59" w14:paraId="6CDE7D7E" w14:textId="77777777" w:rsidTr="00FC5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E46D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F2A59"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D487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 xml:space="preserve">Услуга </w:t>
            </w:r>
          </w:p>
          <w:p w14:paraId="0DCF4252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Ревизия, ремонт клапана, фильтра насосной станции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0041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Демонтаж колбы фильтра, извлечение и промывка сетчатого элемента, удаление отложений, проверка уплотнительных колец и их замена при наличии трещин.</w:t>
            </w:r>
          </w:p>
          <w:p w14:paraId="4386ADDB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Диагностика обратного клапана на работоспособность, замене при необходимости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8825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2A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C843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1</w:t>
            </w:r>
          </w:p>
        </w:tc>
      </w:tr>
      <w:tr w:rsidR="00175DAB" w:rsidRPr="00CF2A59" w14:paraId="718669F4" w14:textId="77777777" w:rsidTr="00FC5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2BBB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F2A59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78093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 xml:space="preserve">Услуга </w:t>
            </w:r>
          </w:p>
          <w:p w14:paraId="7F8C407F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Откачивание воды из труб контроля утечки резервуаров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331B6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Освобождение контрольных труб обнаружения утечек в топливных резервуарах от воды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EA69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2A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B8912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1</w:t>
            </w:r>
          </w:p>
        </w:tc>
      </w:tr>
      <w:tr w:rsidR="00175DAB" w:rsidRPr="00CF2A59" w14:paraId="46225B34" w14:textId="77777777" w:rsidTr="00FC5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9D91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CF2A59">
              <w:rPr>
                <w:rFonts w:ascii="Times New Roman" w:hAnsi="Times New Roman" w:cs="Times New Roman"/>
                <w:lang w:eastAsia="ar-SA"/>
              </w:rPr>
              <w:t>10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89B1F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 xml:space="preserve">Услуга </w:t>
            </w:r>
          </w:p>
          <w:p w14:paraId="4463A6C3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Утилизация продуктов зачистки резервуаров</w:t>
            </w:r>
          </w:p>
        </w:tc>
        <w:tc>
          <w:tcPr>
            <w:tcW w:w="2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17104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Сбор, вывоз и утилизация (обезвреживание) продуктов зачистки и донных отложений (</w:t>
            </w:r>
            <w:proofErr w:type="spellStart"/>
            <w:r w:rsidRPr="00CF2A59">
              <w:rPr>
                <w:rFonts w:ascii="Times New Roman" w:hAnsi="Times New Roman" w:cs="Times New Roman"/>
              </w:rPr>
              <w:t>нефтешламов</w:t>
            </w:r>
            <w:proofErr w:type="spellEnd"/>
            <w:r w:rsidRPr="00CF2A59">
              <w:rPr>
                <w:rFonts w:ascii="Times New Roman" w:hAnsi="Times New Roman" w:cs="Times New Roman"/>
              </w:rPr>
              <w:t>), образующихся при очистке резервуаров для хранения нефти и нефтепродуктов.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68B0" w14:textId="77777777" w:rsidR="00175DAB" w:rsidRPr="00CF2A59" w:rsidRDefault="00175DAB" w:rsidP="00FC5C6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F2A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17A7" w14:textId="77777777" w:rsidR="00175DAB" w:rsidRPr="00CF2A59" w:rsidRDefault="00175DAB" w:rsidP="00FC5C6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F2A59">
              <w:rPr>
                <w:rFonts w:ascii="Times New Roman" w:hAnsi="Times New Roman" w:cs="Times New Roman"/>
              </w:rPr>
              <w:t>1</w:t>
            </w:r>
          </w:p>
        </w:tc>
      </w:tr>
    </w:tbl>
    <w:p w14:paraId="2F11A558" w14:textId="77777777" w:rsidR="00175DAB" w:rsidRPr="00CF2A59" w:rsidRDefault="00175DAB" w:rsidP="00175DAB">
      <w:pPr>
        <w:spacing w:after="0" w:line="240" w:lineRule="atLeast"/>
        <w:rPr>
          <w:rFonts w:ascii="Times New Roman" w:hAnsi="Times New Roman" w:cs="Times New Roman"/>
        </w:rPr>
      </w:pPr>
    </w:p>
    <w:p w14:paraId="5300F76F" w14:textId="77777777" w:rsidR="00175DAB" w:rsidRPr="00CF2A59" w:rsidRDefault="00175DAB" w:rsidP="00175DAB">
      <w:pPr>
        <w:spacing w:after="0" w:line="240" w:lineRule="atLeast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>Организации, выполняющие работы по техническому диагностированию резервуаров, должны иметь разрешение (лицензию) на проведение таких работ, аттестованных специалистов, установленном порядке.</w:t>
      </w:r>
    </w:p>
    <w:p w14:paraId="67214EB0" w14:textId="77777777" w:rsidR="00175DAB" w:rsidRPr="00CF2A59" w:rsidRDefault="00175DAB" w:rsidP="00175DAB">
      <w:pPr>
        <w:spacing w:after="0" w:line="240" w:lineRule="atLeast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lastRenderedPageBreak/>
        <w:t>На выполненные при техническом обследовании резервуаров работы организации, их проводившие, составляют первичную документацию (акты, протоколы, журналы, заключения и т.п.), на основании которой оформляют заключение о возможности или условиях дальнейшей эксплуатации резервуара, необходимости их ремонтов или исключения из эксплуатации.</w:t>
      </w:r>
    </w:p>
    <w:p w14:paraId="03D4AF53" w14:textId="77777777" w:rsidR="00175DAB" w:rsidRPr="00CF2A59" w:rsidRDefault="00175DAB" w:rsidP="00175DAB">
      <w:pPr>
        <w:spacing w:after="0" w:line="240" w:lineRule="atLeast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>При проведении работ внутри резервуаров исполнитель несет ответственность за своих работников и обеспечивает  их подготовку (вентилирование, проведения анализа воздушной среды перед спуском), обеспечить страховку спускающегося работника и СИХ защиты органов дыхания (при необходимости)</w:t>
      </w:r>
    </w:p>
    <w:p w14:paraId="1156C086" w14:textId="77777777" w:rsidR="00175DAB" w:rsidRPr="00CF2A59" w:rsidRDefault="00175DAB" w:rsidP="00175DAB">
      <w:pPr>
        <w:spacing w:after="0" w:line="240" w:lineRule="atLeast"/>
        <w:rPr>
          <w:rFonts w:ascii="Times New Roman" w:hAnsi="Times New Roman" w:cs="Times New Roman"/>
        </w:rPr>
      </w:pPr>
      <w:r w:rsidRPr="00CF2A59">
        <w:rPr>
          <w:rFonts w:ascii="Times New Roman" w:hAnsi="Times New Roman" w:cs="Times New Roman"/>
        </w:rPr>
        <w:t>Все работы выполняются в соответствии норм и правил для данных видов работ.</w:t>
      </w:r>
    </w:p>
    <w:p w14:paraId="48247F17" w14:textId="77777777" w:rsidR="00175DAB" w:rsidRDefault="00175DAB" w:rsidP="00175DAB">
      <w:pPr>
        <w:autoSpaceDE w:val="0"/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1B4B532F" w14:textId="77777777" w:rsidR="00B14820" w:rsidRPr="00175DAB" w:rsidRDefault="00B14820" w:rsidP="00175DAB"/>
    <w:sectPr w:rsidR="00B14820" w:rsidRPr="00175DAB" w:rsidSect="00A503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DECC3" w14:textId="77777777" w:rsidR="00D521AF" w:rsidRDefault="00D521AF">
      <w:pPr>
        <w:spacing w:after="0" w:line="240" w:lineRule="auto"/>
      </w:pPr>
      <w:r>
        <w:separator/>
      </w:r>
    </w:p>
  </w:endnote>
  <w:endnote w:type="continuationSeparator" w:id="0">
    <w:p w14:paraId="724641D0" w14:textId="77777777" w:rsidR="00D521AF" w:rsidRDefault="00D5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AC752" w14:textId="77777777" w:rsidR="00D521AF" w:rsidRDefault="00D521AF">
      <w:pPr>
        <w:spacing w:after="0" w:line="240" w:lineRule="auto"/>
      </w:pPr>
      <w:r>
        <w:separator/>
      </w:r>
    </w:p>
  </w:footnote>
  <w:footnote w:type="continuationSeparator" w:id="0">
    <w:p w14:paraId="5C7CFDF1" w14:textId="77777777" w:rsidR="00D521AF" w:rsidRDefault="00D52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037E"/>
    <w:multiLevelType w:val="multilevel"/>
    <w:tmpl w:val="2CB0C6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18B3304"/>
    <w:multiLevelType w:val="hybridMultilevel"/>
    <w:tmpl w:val="7A22DB6A"/>
    <w:lvl w:ilvl="0" w:tplc="D8F82A12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0576F"/>
    <w:multiLevelType w:val="hybridMultilevel"/>
    <w:tmpl w:val="57B08180"/>
    <w:lvl w:ilvl="0" w:tplc="85E89E04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21693"/>
    <w:multiLevelType w:val="hybridMultilevel"/>
    <w:tmpl w:val="64D809C2"/>
    <w:lvl w:ilvl="0" w:tplc="C06C6D84">
      <w:start w:val="1"/>
      <w:numFmt w:val="decimal"/>
      <w:lvlText w:val="%1."/>
      <w:lvlJc w:val="left"/>
    </w:lvl>
    <w:lvl w:ilvl="1" w:tplc="FD96ECDE">
      <w:start w:val="1"/>
      <w:numFmt w:val="lowerLetter"/>
      <w:lvlText w:val="%2."/>
      <w:lvlJc w:val="left"/>
      <w:pPr>
        <w:ind w:left="1440" w:hanging="360"/>
      </w:pPr>
    </w:lvl>
    <w:lvl w:ilvl="2" w:tplc="B57AA926">
      <w:start w:val="1"/>
      <w:numFmt w:val="lowerRoman"/>
      <w:lvlText w:val="%3."/>
      <w:lvlJc w:val="right"/>
      <w:pPr>
        <w:ind w:left="2160" w:hanging="180"/>
      </w:pPr>
    </w:lvl>
    <w:lvl w:ilvl="3" w:tplc="B59826E6">
      <w:start w:val="1"/>
      <w:numFmt w:val="decimal"/>
      <w:lvlText w:val="%4."/>
      <w:lvlJc w:val="left"/>
      <w:pPr>
        <w:ind w:left="2880" w:hanging="360"/>
      </w:pPr>
    </w:lvl>
    <w:lvl w:ilvl="4" w:tplc="A5B23330">
      <w:start w:val="1"/>
      <w:numFmt w:val="lowerLetter"/>
      <w:lvlText w:val="%5."/>
      <w:lvlJc w:val="left"/>
      <w:pPr>
        <w:ind w:left="3600" w:hanging="360"/>
      </w:pPr>
    </w:lvl>
    <w:lvl w:ilvl="5" w:tplc="02862020">
      <w:start w:val="1"/>
      <w:numFmt w:val="lowerRoman"/>
      <w:lvlText w:val="%6."/>
      <w:lvlJc w:val="right"/>
      <w:pPr>
        <w:ind w:left="4320" w:hanging="180"/>
      </w:pPr>
    </w:lvl>
    <w:lvl w:ilvl="6" w:tplc="F07C501C">
      <w:start w:val="1"/>
      <w:numFmt w:val="decimal"/>
      <w:lvlText w:val="%7."/>
      <w:lvlJc w:val="left"/>
      <w:pPr>
        <w:ind w:left="5040" w:hanging="360"/>
      </w:pPr>
    </w:lvl>
    <w:lvl w:ilvl="7" w:tplc="BA748936">
      <w:start w:val="1"/>
      <w:numFmt w:val="lowerLetter"/>
      <w:lvlText w:val="%8."/>
      <w:lvlJc w:val="left"/>
      <w:pPr>
        <w:ind w:left="5760" w:hanging="360"/>
      </w:pPr>
    </w:lvl>
    <w:lvl w:ilvl="8" w:tplc="3E746F2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11105"/>
    <w:multiLevelType w:val="multilevel"/>
    <w:tmpl w:val="40008CC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A3A93"/>
    <w:multiLevelType w:val="hybridMultilevel"/>
    <w:tmpl w:val="BCB649A0"/>
    <w:lvl w:ilvl="0" w:tplc="FE1ABE86">
      <w:start w:val="1"/>
      <w:numFmt w:val="decimal"/>
      <w:lvlText w:val="%1."/>
      <w:lvlJc w:val="left"/>
    </w:lvl>
    <w:lvl w:ilvl="1" w:tplc="ABD6A986">
      <w:start w:val="1"/>
      <w:numFmt w:val="lowerLetter"/>
      <w:lvlText w:val="%2."/>
      <w:lvlJc w:val="left"/>
      <w:pPr>
        <w:ind w:left="1440" w:hanging="360"/>
      </w:pPr>
    </w:lvl>
    <w:lvl w:ilvl="2" w:tplc="070A5FCC">
      <w:start w:val="1"/>
      <w:numFmt w:val="lowerRoman"/>
      <w:lvlText w:val="%3."/>
      <w:lvlJc w:val="right"/>
      <w:pPr>
        <w:ind w:left="2160" w:hanging="180"/>
      </w:pPr>
    </w:lvl>
    <w:lvl w:ilvl="3" w:tplc="73481634">
      <w:start w:val="1"/>
      <w:numFmt w:val="decimal"/>
      <w:lvlText w:val="%4."/>
      <w:lvlJc w:val="left"/>
      <w:pPr>
        <w:ind w:left="2880" w:hanging="360"/>
      </w:pPr>
    </w:lvl>
    <w:lvl w:ilvl="4" w:tplc="0EDEC64C">
      <w:start w:val="1"/>
      <w:numFmt w:val="lowerLetter"/>
      <w:lvlText w:val="%5."/>
      <w:lvlJc w:val="left"/>
      <w:pPr>
        <w:ind w:left="3600" w:hanging="360"/>
      </w:pPr>
    </w:lvl>
    <w:lvl w:ilvl="5" w:tplc="CF7EB65C">
      <w:start w:val="1"/>
      <w:numFmt w:val="lowerRoman"/>
      <w:lvlText w:val="%6."/>
      <w:lvlJc w:val="right"/>
      <w:pPr>
        <w:ind w:left="4320" w:hanging="180"/>
      </w:pPr>
    </w:lvl>
    <w:lvl w:ilvl="6" w:tplc="7D689B78">
      <w:start w:val="1"/>
      <w:numFmt w:val="decimal"/>
      <w:lvlText w:val="%7."/>
      <w:lvlJc w:val="left"/>
      <w:pPr>
        <w:ind w:left="5040" w:hanging="360"/>
      </w:pPr>
    </w:lvl>
    <w:lvl w:ilvl="7" w:tplc="ED36B39A">
      <w:start w:val="1"/>
      <w:numFmt w:val="lowerLetter"/>
      <w:lvlText w:val="%8."/>
      <w:lvlJc w:val="left"/>
      <w:pPr>
        <w:ind w:left="5760" w:hanging="360"/>
      </w:pPr>
    </w:lvl>
    <w:lvl w:ilvl="8" w:tplc="8F0EA7B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00D2B"/>
    <w:multiLevelType w:val="hybridMultilevel"/>
    <w:tmpl w:val="EAFA1352"/>
    <w:lvl w:ilvl="0" w:tplc="6DDE7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1C17D49"/>
    <w:multiLevelType w:val="multilevel"/>
    <w:tmpl w:val="7CD44EE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16618"/>
    <w:multiLevelType w:val="hybridMultilevel"/>
    <w:tmpl w:val="CD9EBEE6"/>
    <w:lvl w:ilvl="0" w:tplc="E988CC3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4455E4B"/>
    <w:multiLevelType w:val="multilevel"/>
    <w:tmpl w:val="46D0F1A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53F"/>
    <w:rsid w:val="000003B6"/>
    <w:rsid w:val="000372BD"/>
    <w:rsid w:val="000440A9"/>
    <w:rsid w:val="00051B68"/>
    <w:rsid w:val="000570E0"/>
    <w:rsid w:val="00086E51"/>
    <w:rsid w:val="000A6494"/>
    <w:rsid w:val="000A6D43"/>
    <w:rsid w:val="000D19D7"/>
    <w:rsid w:val="000E679C"/>
    <w:rsid w:val="00114729"/>
    <w:rsid w:val="00122796"/>
    <w:rsid w:val="00127C26"/>
    <w:rsid w:val="001414E3"/>
    <w:rsid w:val="00165109"/>
    <w:rsid w:val="00173D3B"/>
    <w:rsid w:val="00175DAB"/>
    <w:rsid w:val="001A0799"/>
    <w:rsid w:val="001A32A2"/>
    <w:rsid w:val="001A7D1F"/>
    <w:rsid w:val="001D7B7B"/>
    <w:rsid w:val="00241EC6"/>
    <w:rsid w:val="00245922"/>
    <w:rsid w:val="002B1DB9"/>
    <w:rsid w:val="00333F6E"/>
    <w:rsid w:val="003346AA"/>
    <w:rsid w:val="00353489"/>
    <w:rsid w:val="00376AB6"/>
    <w:rsid w:val="0038125E"/>
    <w:rsid w:val="003926D1"/>
    <w:rsid w:val="003C0EAB"/>
    <w:rsid w:val="003D15DC"/>
    <w:rsid w:val="003D6DCF"/>
    <w:rsid w:val="00417F84"/>
    <w:rsid w:val="00461E78"/>
    <w:rsid w:val="00473894"/>
    <w:rsid w:val="004B3421"/>
    <w:rsid w:val="004B431B"/>
    <w:rsid w:val="004D48FF"/>
    <w:rsid w:val="005204AD"/>
    <w:rsid w:val="0054387E"/>
    <w:rsid w:val="00553910"/>
    <w:rsid w:val="00560F12"/>
    <w:rsid w:val="00567983"/>
    <w:rsid w:val="00572918"/>
    <w:rsid w:val="005D4ADD"/>
    <w:rsid w:val="005D6239"/>
    <w:rsid w:val="005F5644"/>
    <w:rsid w:val="00600D3C"/>
    <w:rsid w:val="00612766"/>
    <w:rsid w:val="0064143C"/>
    <w:rsid w:val="006418D5"/>
    <w:rsid w:val="00643E27"/>
    <w:rsid w:val="00657DFC"/>
    <w:rsid w:val="00683C6D"/>
    <w:rsid w:val="00691D1F"/>
    <w:rsid w:val="006D5976"/>
    <w:rsid w:val="007215D5"/>
    <w:rsid w:val="00755605"/>
    <w:rsid w:val="00755FBB"/>
    <w:rsid w:val="0077353F"/>
    <w:rsid w:val="0078010D"/>
    <w:rsid w:val="0078675C"/>
    <w:rsid w:val="0079467E"/>
    <w:rsid w:val="00796076"/>
    <w:rsid w:val="007A51E7"/>
    <w:rsid w:val="007B57E6"/>
    <w:rsid w:val="007C547B"/>
    <w:rsid w:val="007D018A"/>
    <w:rsid w:val="007D3FC4"/>
    <w:rsid w:val="007E6291"/>
    <w:rsid w:val="00800AFB"/>
    <w:rsid w:val="0080249F"/>
    <w:rsid w:val="008714C7"/>
    <w:rsid w:val="0087394B"/>
    <w:rsid w:val="008B6E49"/>
    <w:rsid w:val="008C4205"/>
    <w:rsid w:val="00932B91"/>
    <w:rsid w:val="00933F77"/>
    <w:rsid w:val="009456FD"/>
    <w:rsid w:val="00955503"/>
    <w:rsid w:val="00972718"/>
    <w:rsid w:val="009C0680"/>
    <w:rsid w:val="00A04C69"/>
    <w:rsid w:val="00A2546E"/>
    <w:rsid w:val="00A27FA6"/>
    <w:rsid w:val="00A344C6"/>
    <w:rsid w:val="00A41F4B"/>
    <w:rsid w:val="00A503B5"/>
    <w:rsid w:val="00A544FD"/>
    <w:rsid w:val="00A70A49"/>
    <w:rsid w:val="00A735AA"/>
    <w:rsid w:val="00A73A9F"/>
    <w:rsid w:val="00A867E7"/>
    <w:rsid w:val="00A964C4"/>
    <w:rsid w:val="00A96981"/>
    <w:rsid w:val="00AD7CEC"/>
    <w:rsid w:val="00B14820"/>
    <w:rsid w:val="00B358BF"/>
    <w:rsid w:val="00B56549"/>
    <w:rsid w:val="00B570F7"/>
    <w:rsid w:val="00B62C06"/>
    <w:rsid w:val="00B65C86"/>
    <w:rsid w:val="00B81F55"/>
    <w:rsid w:val="00BC01FA"/>
    <w:rsid w:val="00BC71FC"/>
    <w:rsid w:val="00C03944"/>
    <w:rsid w:val="00C062D0"/>
    <w:rsid w:val="00C25A23"/>
    <w:rsid w:val="00C44C7F"/>
    <w:rsid w:val="00C44E0C"/>
    <w:rsid w:val="00C474D8"/>
    <w:rsid w:val="00C53F51"/>
    <w:rsid w:val="00C74720"/>
    <w:rsid w:val="00CA57F2"/>
    <w:rsid w:val="00CB326B"/>
    <w:rsid w:val="00CD2C25"/>
    <w:rsid w:val="00CE0841"/>
    <w:rsid w:val="00D225CC"/>
    <w:rsid w:val="00D23364"/>
    <w:rsid w:val="00D521AF"/>
    <w:rsid w:val="00D54225"/>
    <w:rsid w:val="00D62639"/>
    <w:rsid w:val="00D76279"/>
    <w:rsid w:val="00D8147F"/>
    <w:rsid w:val="00DA39DB"/>
    <w:rsid w:val="00DE7166"/>
    <w:rsid w:val="00E20336"/>
    <w:rsid w:val="00E34799"/>
    <w:rsid w:val="00E37139"/>
    <w:rsid w:val="00E51EB8"/>
    <w:rsid w:val="00E564D3"/>
    <w:rsid w:val="00E6594E"/>
    <w:rsid w:val="00E931DD"/>
    <w:rsid w:val="00E93534"/>
    <w:rsid w:val="00EB51D2"/>
    <w:rsid w:val="00EC56C8"/>
    <w:rsid w:val="00EE4EC2"/>
    <w:rsid w:val="00F12664"/>
    <w:rsid w:val="00F21160"/>
    <w:rsid w:val="00F23375"/>
    <w:rsid w:val="00F80D6F"/>
    <w:rsid w:val="00F86ECD"/>
    <w:rsid w:val="00FC0DC3"/>
    <w:rsid w:val="00FC7746"/>
    <w:rsid w:val="00FE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A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f9">
    <w:name w:val="Цветовое выделение"/>
    <w:uiPriority w:val="99"/>
    <w:qFormat/>
    <w:rPr>
      <w:b/>
      <w:bCs/>
      <w:color w:val="26282F"/>
    </w:rPr>
  </w:style>
  <w:style w:type="paragraph" w:customStyle="1" w:styleId="afa">
    <w:name w:val="Таблицы (моноширинный)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86EC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78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8010D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qFormat/>
    <w:locked/>
    <w:rsid w:val="00B14820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afd">
    <w:name w:val="Содержимое таблицы"/>
    <w:basedOn w:val="a"/>
    <w:rsid w:val="00B1482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f9">
    <w:name w:val="Цветовое выделение"/>
    <w:uiPriority w:val="99"/>
    <w:qFormat/>
    <w:rPr>
      <w:b/>
      <w:bCs/>
      <w:color w:val="26282F"/>
    </w:rPr>
  </w:style>
  <w:style w:type="paragraph" w:customStyle="1" w:styleId="afa">
    <w:name w:val="Таблицы (моноширинный)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86EC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78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8010D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qFormat/>
    <w:locked/>
    <w:rsid w:val="00B14820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afd">
    <w:name w:val="Содержимое таблицы"/>
    <w:basedOn w:val="a"/>
    <w:rsid w:val="00B1482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Капранов Роман Анатольевич</dc:creator>
  <cp:lastModifiedBy>Зыкова Кристина Владимировна</cp:lastModifiedBy>
  <cp:revision>11</cp:revision>
  <cp:lastPrinted>2022-08-09T07:59:00Z</cp:lastPrinted>
  <dcterms:created xsi:type="dcterms:W3CDTF">2026-05-21T08:07:00Z</dcterms:created>
  <dcterms:modified xsi:type="dcterms:W3CDTF">2026-09-04T02:12:00Z</dcterms:modified>
</cp:coreProperties>
</file>