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32F" w:rsidRDefault="00FF532F" w:rsidP="00FF532F">
      <w:pPr>
        <w:widowControl w:val="0"/>
        <w:autoSpaceDE w:val="0"/>
        <w:autoSpaceDN w:val="0"/>
        <w:adjustRightInd w:val="0"/>
        <w:spacing w:after="0" w:line="240" w:lineRule="auto"/>
        <w:contextualSpacing/>
        <w:jc w:val="right"/>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
          <w:bCs/>
          <w:color w:val="00000A"/>
          <w:sz w:val="24"/>
          <w:szCs w:val="24"/>
          <w:lang w:eastAsia="ru-RU"/>
        </w:rPr>
        <w:t>Проект</w:t>
      </w:r>
    </w:p>
    <w:p w:rsidR="00FC5666" w:rsidRPr="00D13F1C" w:rsidRDefault="009D7807" w:rsidP="00FC5666">
      <w:pPr>
        <w:widowControl w:val="0"/>
        <w:autoSpaceDE w:val="0"/>
        <w:autoSpaceDN w:val="0"/>
        <w:adjustRightInd w:val="0"/>
        <w:spacing w:after="0" w:line="240" w:lineRule="auto"/>
        <w:contextualSpacing/>
        <w:jc w:val="center"/>
        <w:rPr>
          <w:rFonts w:ascii="Times New Roman" w:eastAsia="Times New Roman" w:hAnsi="Times New Roman" w:cs="Times New Roman"/>
          <w:b/>
          <w:bCs/>
          <w:color w:val="00000A"/>
          <w:sz w:val="24"/>
          <w:szCs w:val="24"/>
          <w:lang w:eastAsia="ru-RU"/>
        </w:rPr>
      </w:pPr>
      <w:r>
        <w:rPr>
          <w:rFonts w:ascii="Times New Roman" w:eastAsia="Times New Roman" w:hAnsi="Times New Roman" w:cs="Times New Roman"/>
          <w:b/>
          <w:bCs/>
          <w:color w:val="00000A"/>
          <w:sz w:val="24"/>
          <w:szCs w:val="24"/>
          <w:lang w:eastAsia="ru-RU"/>
        </w:rPr>
        <w:t>Государственный контракт</w:t>
      </w:r>
      <w:r w:rsidR="00FC5666" w:rsidRPr="00D13F1C">
        <w:rPr>
          <w:rFonts w:ascii="Times New Roman" w:eastAsia="Times New Roman" w:hAnsi="Times New Roman" w:cs="Times New Roman"/>
          <w:b/>
          <w:bCs/>
          <w:color w:val="00000A"/>
          <w:sz w:val="24"/>
          <w:szCs w:val="24"/>
          <w:lang w:eastAsia="ru-RU"/>
        </w:rPr>
        <w:t xml:space="preserve"> № ___</w:t>
      </w:r>
    </w:p>
    <w:p w:rsidR="00FC5666" w:rsidRDefault="002323DB" w:rsidP="00FC5666">
      <w:pPr>
        <w:spacing w:after="0" w:line="240" w:lineRule="auto"/>
        <w:contextualSpacing/>
        <w:jc w:val="center"/>
        <w:rPr>
          <w:rFonts w:ascii="Times New Roman" w:eastAsia="Times New Roman" w:hAnsi="Times New Roman" w:cs="Times New Roman"/>
          <w:b/>
          <w:bCs/>
          <w:color w:val="00000A"/>
          <w:sz w:val="24"/>
          <w:szCs w:val="24"/>
          <w:lang w:eastAsia="ru-RU"/>
        </w:rPr>
      </w:pPr>
      <w:r w:rsidRPr="002323DB">
        <w:rPr>
          <w:rFonts w:ascii="Times New Roman" w:eastAsia="Times New Roman" w:hAnsi="Times New Roman" w:cs="Times New Roman"/>
          <w:b/>
          <w:bCs/>
          <w:color w:val="00000A"/>
          <w:sz w:val="24"/>
          <w:szCs w:val="24"/>
          <w:lang w:eastAsia="ru-RU"/>
        </w:rPr>
        <w:t>на поставку многофункционального устройства</w:t>
      </w:r>
      <w:r w:rsidR="00FC5666">
        <w:rPr>
          <w:rFonts w:ascii="Times New Roman" w:eastAsia="Times New Roman" w:hAnsi="Times New Roman" w:cs="Times New Roman"/>
          <w:b/>
          <w:bCs/>
          <w:color w:val="00000A"/>
          <w:sz w:val="24"/>
          <w:szCs w:val="24"/>
          <w:lang w:eastAsia="ru-RU"/>
        </w:rPr>
        <w:t xml:space="preserve"> </w:t>
      </w:r>
      <w:r w:rsidR="00FC5666" w:rsidRPr="00D13F1C">
        <w:rPr>
          <w:rFonts w:ascii="Times New Roman" w:eastAsia="Times New Roman" w:hAnsi="Times New Roman" w:cs="Times New Roman"/>
          <w:b/>
          <w:bCs/>
          <w:color w:val="00000A"/>
          <w:sz w:val="24"/>
          <w:szCs w:val="24"/>
          <w:lang w:eastAsia="ru-RU"/>
        </w:rPr>
        <w:t xml:space="preserve"> </w:t>
      </w:r>
    </w:p>
    <w:p w:rsidR="00FC5666" w:rsidRDefault="00FC5666" w:rsidP="00FC5666">
      <w:pPr>
        <w:spacing w:after="0" w:line="240" w:lineRule="auto"/>
        <w:contextualSpacing/>
        <w:jc w:val="center"/>
        <w:rPr>
          <w:rFonts w:ascii="Times New Roman" w:eastAsia="Times New Roman" w:hAnsi="Times New Roman" w:cs="Times New Roman"/>
          <w:b/>
          <w:bCs/>
          <w:color w:val="00000A"/>
          <w:sz w:val="24"/>
          <w:szCs w:val="24"/>
          <w:lang w:eastAsia="ru-RU"/>
        </w:rPr>
      </w:pPr>
    </w:p>
    <w:p w:rsidR="00FC5666" w:rsidRDefault="00FC5666" w:rsidP="00FC5666">
      <w:pPr>
        <w:widowControl w:val="0"/>
        <w:spacing w:after="0" w:line="240" w:lineRule="auto"/>
        <w:ind w:firstLine="567"/>
        <w:jc w:val="center"/>
        <w:rPr>
          <w:rFonts w:ascii="Times New Roman" w:eastAsia="Times New Roman" w:hAnsi="Times New Roman"/>
          <w:sz w:val="24"/>
          <w:szCs w:val="24"/>
        </w:rPr>
      </w:pPr>
      <w:r>
        <w:rPr>
          <w:rFonts w:ascii="Times New Roman" w:eastAsia="Times New Roman" w:hAnsi="Times New Roman"/>
          <w:sz w:val="24"/>
          <w:szCs w:val="24"/>
        </w:rPr>
        <w:t>И</w:t>
      </w:r>
      <w:r w:rsidRPr="00D616CC">
        <w:rPr>
          <w:rFonts w:ascii="Times New Roman" w:eastAsia="Times New Roman" w:hAnsi="Times New Roman"/>
          <w:sz w:val="24"/>
          <w:szCs w:val="24"/>
        </w:rPr>
        <w:t xml:space="preserve">КЗ: </w:t>
      </w:r>
      <w:hyperlink r:id="rId7" w:tgtFrame="_blank" w:history="1">
        <w:r w:rsidR="00D616CC" w:rsidRPr="00D616CC">
          <w:rPr>
            <w:rStyle w:val="af2"/>
            <w:rFonts w:ascii="Times New Roman" w:eastAsia="Times New Roman" w:hAnsi="Times New Roman"/>
            <w:color w:val="auto"/>
            <w:sz w:val="24"/>
            <w:szCs w:val="24"/>
            <w:u w:val="none"/>
          </w:rPr>
          <w:t>261263406358026340100100050000000244</w:t>
        </w:r>
      </w:hyperlink>
    </w:p>
    <w:p w:rsidR="00FC5666" w:rsidRPr="00D13F1C" w:rsidRDefault="00FC5666" w:rsidP="00FC5666">
      <w:pPr>
        <w:spacing w:after="0" w:line="240" w:lineRule="auto"/>
        <w:contextualSpacing/>
        <w:jc w:val="center"/>
        <w:rPr>
          <w:rFonts w:ascii="Times New Roman" w:eastAsia="Times New Roman" w:hAnsi="Times New Roman" w:cs="Times New Roman"/>
          <w:b/>
          <w:bCs/>
          <w:color w:val="00000A"/>
          <w:sz w:val="24"/>
          <w:szCs w:val="24"/>
          <w:lang w:eastAsia="ru-RU"/>
        </w:rPr>
      </w:pPr>
    </w:p>
    <w:p w:rsidR="00FC5666" w:rsidRPr="00D13F1C" w:rsidRDefault="00FC5666" w:rsidP="00FC5666">
      <w:pPr>
        <w:widowControl w:val="0"/>
        <w:spacing w:after="0" w:line="240" w:lineRule="auto"/>
        <w:contextualSpacing/>
        <w:jc w:val="both"/>
        <w:rPr>
          <w:rFonts w:ascii="Times New Roman" w:eastAsia="Calibri" w:hAnsi="Times New Roman" w:cs="Times New Roman"/>
          <w:color w:val="00000A"/>
          <w:sz w:val="24"/>
          <w:szCs w:val="24"/>
          <w:lang w:eastAsia="ru-RU"/>
        </w:rPr>
      </w:pPr>
      <w:r w:rsidRPr="00D13F1C">
        <w:rPr>
          <w:rFonts w:ascii="Times New Roman" w:eastAsia="Calibri" w:hAnsi="Times New Roman" w:cs="Times New Roman"/>
          <w:color w:val="00000A"/>
          <w:sz w:val="24"/>
          <w:szCs w:val="24"/>
          <w:lang w:eastAsia="ru-RU"/>
        </w:rPr>
        <w:t xml:space="preserve">г. Ставрополь                              </w:t>
      </w:r>
      <w:r>
        <w:rPr>
          <w:rFonts w:ascii="Times New Roman" w:eastAsia="Calibri" w:hAnsi="Times New Roman" w:cs="Times New Roman"/>
          <w:color w:val="00000A"/>
          <w:sz w:val="24"/>
          <w:szCs w:val="24"/>
          <w:lang w:eastAsia="ru-RU"/>
        </w:rPr>
        <w:t xml:space="preserve">           </w:t>
      </w:r>
      <w:r w:rsidR="00D616CC">
        <w:rPr>
          <w:rFonts w:ascii="Times New Roman" w:eastAsia="Calibri" w:hAnsi="Times New Roman" w:cs="Times New Roman"/>
          <w:color w:val="00000A"/>
          <w:sz w:val="24"/>
          <w:szCs w:val="24"/>
          <w:lang w:eastAsia="ru-RU"/>
        </w:rPr>
        <w:t xml:space="preserve">      </w:t>
      </w:r>
      <w:r w:rsidR="00EC2F56">
        <w:rPr>
          <w:rFonts w:ascii="Times New Roman" w:eastAsia="Calibri" w:hAnsi="Times New Roman" w:cs="Times New Roman"/>
          <w:color w:val="00000A"/>
          <w:sz w:val="24"/>
          <w:szCs w:val="24"/>
          <w:lang w:eastAsia="ru-RU"/>
        </w:rPr>
        <w:t xml:space="preserve">                </w:t>
      </w:r>
      <w:r w:rsidR="00D616CC">
        <w:rPr>
          <w:rFonts w:ascii="Times New Roman" w:eastAsia="Calibri" w:hAnsi="Times New Roman" w:cs="Times New Roman"/>
          <w:color w:val="00000A"/>
          <w:sz w:val="24"/>
          <w:szCs w:val="24"/>
          <w:lang w:eastAsia="ru-RU"/>
        </w:rPr>
        <w:t xml:space="preserve">          </w:t>
      </w:r>
      <w:r w:rsidR="002A2B36">
        <w:rPr>
          <w:rFonts w:ascii="Times New Roman" w:eastAsia="Calibri" w:hAnsi="Times New Roman" w:cs="Times New Roman"/>
          <w:color w:val="00000A"/>
          <w:sz w:val="24"/>
          <w:szCs w:val="24"/>
          <w:lang w:eastAsia="ru-RU"/>
        </w:rPr>
        <w:t xml:space="preserve">    </w:t>
      </w:r>
      <w:r w:rsidRPr="00D13F1C">
        <w:rPr>
          <w:rFonts w:ascii="Times New Roman" w:eastAsia="Calibri" w:hAnsi="Times New Roman" w:cs="Times New Roman"/>
          <w:color w:val="00000A"/>
          <w:sz w:val="24"/>
          <w:szCs w:val="24"/>
          <w:lang w:eastAsia="ru-RU"/>
        </w:rPr>
        <w:t xml:space="preserve">   «____»</w:t>
      </w:r>
      <w:r w:rsidR="00D616CC">
        <w:rPr>
          <w:rFonts w:ascii="Times New Roman" w:eastAsia="Calibri" w:hAnsi="Times New Roman" w:cs="Times New Roman"/>
          <w:color w:val="00000A"/>
          <w:sz w:val="24"/>
          <w:szCs w:val="24"/>
          <w:lang w:eastAsia="ru-RU"/>
        </w:rPr>
        <w:t xml:space="preserve"> ____________</w:t>
      </w:r>
      <w:r w:rsidRPr="00D13F1C">
        <w:rPr>
          <w:rFonts w:ascii="Times New Roman" w:eastAsia="Calibri" w:hAnsi="Times New Roman" w:cs="Times New Roman"/>
          <w:color w:val="00000A"/>
          <w:sz w:val="24"/>
          <w:szCs w:val="24"/>
          <w:lang w:eastAsia="ru-RU"/>
        </w:rPr>
        <w:t>202</w:t>
      </w:r>
      <w:r w:rsidR="00D616CC">
        <w:rPr>
          <w:rFonts w:ascii="Times New Roman" w:eastAsia="Calibri" w:hAnsi="Times New Roman" w:cs="Times New Roman"/>
          <w:color w:val="00000A"/>
          <w:sz w:val="24"/>
          <w:szCs w:val="24"/>
          <w:lang w:eastAsia="ru-RU"/>
        </w:rPr>
        <w:t>6</w:t>
      </w:r>
      <w:r w:rsidRPr="00D13F1C">
        <w:rPr>
          <w:rFonts w:ascii="Times New Roman" w:eastAsia="Calibri" w:hAnsi="Times New Roman" w:cs="Times New Roman"/>
          <w:color w:val="00000A"/>
          <w:sz w:val="24"/>
          <w:szCs w:val="24"/>
          <w:lang w:eastAsia="ru-RU"/>
        </w:rPr>
        <w:t xml:space="preserve"> г.</w:t>
      </w:r>
    </w:p>
    <w:p w:rsidR="00FC5666" w:rsidRPr="00D13F1C" w:rsidRDefault="00FC5666" w:rsidP="00FC5666">
      <w:pPr>
        <w:widowControl w:val="0"/>
        <w:spacing w:after="0" w:line="240" w:lineRule="auto"/>
        <w:contextualSpacing/>
        <w:jc w:val="both"/>
        <w:rPr>
          <w:rFonts w:ascii="Times New Roman" w:eastAsia="Calibri" w:hAnsi="Times New Roman" w:cs="Times New Roman"/>
          <w:color w:val="00000A"/>
          <w:sz w:val="24"/>
          <w:szCs w:val="24"/>
          <w:lang w:eastAsia="ru-RU"/>
        </w:rPr>
      </w:pPr>
    </w:p>
    <w:p w:rsidR="00FC5666" w:rsidRPr="00D13F1C" w:rsidRDefault="00FC5666" w:rsidP="00FC5666">
      <w:pPr>
        <w:spacing w:after="0" w:line="240" w:lineRule="auto"/>
        <w:jc w:val="both"/>
        <w:rPr>
          <w:rFonts w:ascii="Times New Roman" w:hAnsi="Times New Roman" w:cs="Times New Roman"/>
          <w:sz w:val="24"/>
          <w:szCs w:val="24"/>
        </w:rPr>
      </w:pPr>
      <w:proofErr w:type="gramStart"/>
      <w:r w:rsidRPr="00D616CC">
        <w:rPr>
          <w:rFonts w:ascii="Times New Roman" w:eastAsia="Calibri" w:hAnsi="Times New Roman" w:cs="Times New Roman"/>
          <w:b/>
          <w:color w:val="00000A"/>
          <w:sz w:val="24"/>
          <w:szCs w:val="24"/>
          <w:lang w:eastAsia="ru-RU"/>
        </w:rPr>
        <w:t>Территориальный орган Федеральной службы по надзору в сфере здравоохранения по Ставропольскому краю</w:t>
      </w:r>
      <w:r w:rsidRPr="00FC5666">
        <w:rPr>
          <w:rFonts w:ascii="Times New Roman" w:eastAsia="Calibri" w:hAnsi="Times New Roman" w:cs="Times New Roman"/>
          <w:color w:val="00000A"/>
          <w:sz w:val="24"/>
          <w:szCs w:val="24"/>
          <w:lang w:eastAsia="ru-RU"/>
        </w:rPr>
        <w:t xml:space="preserve">, </w:t>
      </w:r>
      <w:r w:rsidR="00D616CC" w:rsidRPr="00D616CC">
        <w:rPr>
          <w:rFonts w:ascii="Times New Roman" w:eastAsia="Calibri" w:hAnsi="Times New Roman" w:cs="Times New Roman"/>
          <w:bCs/>
          <w:color w:val="00000A"/>
          <w:sz w:val="24"/>
          <w:szCs w:val="24"/>
          <w:lang w:eastAsia="ru-RU"/>
        </w:rPr>
        <w:t xml:space="preserve">именуемый в дальнейшем «Заказчик», в лице руководителя </w:t>
      </w:r>
      <w:proofErr w:type="spellStart"/>
      <w:r w:rsidR="00D616CC" w:rsidRPr="00D616CC">
        <w:rPr>
          <w:rFonts w:ascii="Times New Roman" w:eastAsia="Calibri" w:hAnsi="Times New Roman" w:cs="Times New Roman"/>
          <w:bCs/>
          <w:color w:val="00000A"/>
          <w:sz w:val="24"/>
          <w:szCs w:val="24"/>
          <w:lang w:eastAsia="ru-RU"/>
        </w:rPr>
        <w:t>Лиховидовой</w:t>
      </w:r>
      <w:proofErr w:type="spellEnd"/>
      <w:r w:rsidR="00D616CC" w:rsidRPr="00D616CC">
        <w:rPr>
          <w:rFonts w:ascii="Times New Roman" w:eastAsia="Calibri" w:hAnsi="Times New Roman" w:cs="Times New Roman"/>
          <w:bCs/>
          <w:color w:val="00000A"/>
          <w:sz w:val="24"/>
          <w:szCs w:val="24"/>
          <w:lang w:eastAsia="ru-RU"/>
        </w:rPr>
        <w:t xml:space="preserve"> Марины Владимировны, действующего на основании Положения, Приказа МЗ РФ № 20-ТК от 01.12.2025</w:t>
      </w:r>
      <w:r w:rsidRPr="00D13F1C">
        <w:rPr>
          <w:rFonts w:ascii="Times New Roman" w:eastAsia="Calibri" w:hAnsi="Times New Roman" w:cs="Times New Roman"/>
          <w:color w:val="00000A"/>
          <w:sz w:val="24"/>
          <w:szCs w:val="24"/>
          <w:lang w:eastAsia="ru-RU"/>
        </w:rPr>
        <w:t xml:space="preserve">, с одной стороны, и </w:t>
      </w:r>
      <w:r w:rsidRPr="00D13F1C">
        <w:rPr>
          <w:rFonts w:ascii="Times New Roman" w:eastAsia="Times New Roman" w:hAnsi="Times New Roman" w:cs="Times New Roman"/>
          <w:sz w:val="24"/>
          <w:szCs w:val="24"/>
          <w:lang w:eastAsia="ar-SA"/>
        </w:rPr>
        <w:t>________________, в лице ___________________________, действующего на основании _________________________________</w:t>
      </w:r>
      <w:r w:rsidRPr="00D13F1C">
        <w:rPr>
          <w:rFonts w:ascii="Times New Roman" w:eastAsia="Times New Roman" w:hAnsi="Times New Roman" w:cs="Times New Roman"/>
          <w:color w:val="00000A"/>
          <w:sz w:val="24"/>
          <w:szCs w:val="24"/>
          <w:lang w:eastAsia="ar-SA"/>
        </w:rPr>
        <w:t xml:space="preserve">, </w:t>
      </w:r>
      <w:r w:rsidRPr="00D13F1C">
        <w:rPr>
          <w:rFonts w:ascii="Times New Roman" w:eastAsia="Calibri" w:hAnsi="Times New Roman" w:cs="Times New Roman"/>
          <w:color w:val="00000A"/>
          <w:sz w:val="24"/>
          <w:szCs w:val="24"/>
          <w:lang w:eastAsia="ru-RU"/>
        </w:rPr>
        <w:t>именуемое в дальнейшем «Поставщик», с другой стороны, совместно именуемые «Стороны»,</w:t>
      </w:r>
      <w:r w:rsidR="002A2B36">
        <w:rPr>
          <w:rFonts w:ascii="Times New Roman" w:hAnsi="Times New Roman" w:cs="Times New Roman"/>
          <w:sz w:val="24"/>
          <w:szCs w:val="24"/>
        </w:rPr>
        <w:t xml:space="preserve"> в соответствии с пунктом</w:t>
      </w:r>
      <w:r w:rsidR="00EC2F56">
        <w:rPr>
          <w:rFonts w:ascii="Times New Roman" w:hAnsi="Times New Roman" w:cs="Times New Roman"/>
          <w:sz w:val="24"/>
          <w:szCs w:val="24"/>
        </w:rPr>
        <w:t xml:space="preserve"> </w:t>
      </w:r>
      <w:r w:rsidRPr="00D13F1C">
        <w:rPr>
          <w:rFonts w:ascii="Times New Roman" w:hAnsi="Times New Roman" w:cs="Times New Roman"/>
          <w:sz w:val="24"/>
          <w:szCs w:val="24"/>
        </w:rPr>
        <w:t>4 части 1 статьи 93</w:t>
      </w:r>
      <w:proofErr w:type="gramEnd"/>
      <w:r w:rsidRPr="00D13F1C">
        <w:rPr>
          <w:rFonts w:ascii="Times New Roman" w:hAnsi="Times New Roman" w:cs="Times New Roman"/>
          <w:sz w:val="24"/>
          <w:szCs w:val="24"/>
        </w:rPr>
        <w:t xml:space="preserve"> Федерального закона от 05.04.2013</w:t>
      </w:r>
      <w:r w:rsidR="00D616CC">
        <w:rPr>
          <w:rFonts w:ascii="Times New Roman" w:hAnsi="Times New Roman" w:cs="Times New Roman"/>
          <w:sz w:val="24"/>
          <w:szCs w:val="24"/>
        </w:rPr>
        <w:t xml:space="preserve"> </w:t>
      </w:r>
      <w:r w:rsidRPr="00D13F1C">
        <w:rPr>
          <w:rFonts w:ascii="Times New Roman" w:hAnsi="Times New Roman" w:cs="Times New Roman"/>
          <w:sz w:val="24"/>
          <w:szCs w:val="24"/>
        </w:rPr>
        <w:t>г. №</w:t>
      </w:r>
      <w:r w:rsidR="00D616CC">
        <w:rPr>
          <w:rFonts w:ascii="Times New Roman" w:hAnsi="Times New Roman" w:cs="Times New Roman"/>
          <w:sz w:val="24"/>
          <w:szCs w:val="24"/>
        </w:rPr>
        <w:t xml:space="preserve"> </w:t>
      </w:r>
      <w:r w:rsidRPr="00D13F1C">
        <w:rPr>
          <w:rFonts w:ascii="Times New Roman" w:hAnsi="Times New Roman" w:cs="Times New Roman"/>
          <w:sz w:val="24"/>
          <w:szCs w:val="24"/>
        </w:rPr>
        <w:t>44-ФЗ «О контрактной системе в сфере закупок товаров, работ, услуг для обеспечения государственных и муниципальных нужд»</w:t>
      </w:r>
      <w:r w:rsidRPr="007E1963">
        <w:t xml:space="preserve"> </w:t>
      </w:r>
      <w:r w:rsidR="00D616CC">
        <w:rPr>
          <w:rFonts w:ascii="Times New Roman" w:hAnsi="Times New Roman" w:cs="Times New Roman"/>
          <w:sz w:val="24"/>
          <w:szCs w:val="24"/>
        </w:rPr>
        <w:t>(далее - Федеральный закон)</w:t>
      </w:r>
      <w:r w:rsidRPr="00D13F1C">
        <w:rPr>
          <w:rFonts w:ascii="Times New Roman" w:hAnsi="Times New Roman" w:cs="Times New Roman"/>
          <w:sz w:val="24"/>
          <w:szCs w:val="24"/>
        </w:rPr>
        <w:t xml:space="preserve">, </w:t>
      </w:r>
      <w:r w:rsidRPr="00D13F1C">
        <w:rPr>
          <w:rFonts w:ascii="Times New Roman" w:eastAsia="Times New Roman" w:hAnsi="Times New Roman" w:cs="Times New Roman"/>
          <w:color w:val="00000A"/>
          <w:sz w:val="24"/>
          <w:szCs w:val="24"/>
        </w:rPr>
        <w:t>заключи</w:t>
      </w:r>
      <w:r w:rsidR="00EC2F56">
        <w:rPr>
          <w:rFonts w:ascii="Times New Roman" w:eastAsia="Times New Roman" w:hAnsi="Times New Roman" w:cs="Times New Roman"/>
          <w:color w:val="00000A"/>
          <w:sz w:val="24"/>
          <w:szCs w:val="24"/>
        </w:rPr>
        <w:t>ли настоящий контракт (далее – к</w:t>
      </w:r>
      <w:r w:rsidRPr="00D13F1C">
        <w:rPr>
          <w:rFonts w:ascii="Times New Roman" w:eastAsia="Times New Roman" w:hAnsi="Times New Roman" w:cs="Times New Roman"/>
          <w:color w:val="00000A"/>
          <w:sz w:val="24"/>
          <w:szCs w:val="24"/>
        </w:rPr>
        <w:t>онтракт) о нижеследующем:</w:t>
      </w:r>
    </w:p>
    <w:p w:rsidR="00FC5666" w:rsidRPr="00BA1681" w:rsidRDefault="00FC5666" w:rsidP="00FC5666">
      <w:pPr>
        <w:spacing w:after="0" w:line="240" w:lineRule="auto"/>
        <w:jc w:val="center"/>
        <w:rPr>
          <w:rFonts w:ascii="Times New Roman" w:hAnsi="Times New Roman" w:cs="Times New Roman"/>
          <w:b/>
          <w:sz w:val="24"/>
          <w:szCs w:val="24"/>
        </w:rPr>
      </w:pPr>
      <w:r w:rsidRPr="00BA1681">
        <w:rPr>
          <w:rFonts w:ascii="Times New Roman" w:hAnsi="Times New Roman" w:cs="Times New Roman"/>
          <w:b/>
          <w:sz w:val="24"/>
          <w:szCs w:val="24"/>
        </w:rPr>
        <w:t>1. ПРЕДМЕТ КОНТРАКТА</w:t>
      </w:r>
    </w:p>
    <w:p w:rsidR="00FC5666" w:rsidRPr="00D616CC" w:rsidRDefault="00FC5666" w:rsidP="00FC5666">
      <w:pPr>
        <w:spacing w:after="0" w:line="240" w:lineRule="auto"/>
        <w:jc w:val="both"/>
        <w:rPr>
          <w:rFonts w:ascii="Times New Roman" w:hAnsi="Times New Roman" w:cs="Times New Roman"/>
          <w:b/>
          <w:bCs/>
          <w:sz w:val="24"/>
          <w:szCs w:val="24"/>
        </w:rPr>
      </w:pPr>
      <w:r w:rsidRPr="00D616CC">
        <w:rPr>
          <w:rFonts w:ascii="Times New Roman" w:hAnsi="Times New Roman" w:cs="Times New Roman"/>
          <w:sz w:val="24"/>
          <w:szCs w:val="24"/>
        </w:rPr>
        <w:t xml:space="preserve">1.1. По условиям настоящего контракта Поставщик обязуется передать Заказчику </w:t>
      </w:r>
      <w:r w:rsidR="002323DB" w:rsidRPr="002323DB">
        <w:rPr>
          <w:rFonts w:ascii="Times New Roman" w:hAnsi="Times New Roman" w:cs="Times New Roman"/>
          <w:bCs/>
          <w:sz w:val="24"/>
          <w:szCs w:val="24"/>
        </w:rPr>
        <w:t>многофункциональное устройство</w:t>
      </w:r>
      <w:r w:rsidRPr="002323DB">
        <w:rPr>
          <w:rFonts w:ascii="Times New Roman" w:hAnsi="Times New Roman" w:cs="Times New Roman"/>
          <w:bCs/>
          <w:sz w:val="24"/>
          <w:szCs w:val="24"/>
        </w:rPr>
        <w:t xml:space="preserve"> </w:t>
      </w:r>
      <w:r w:rsidRPr="00D616CC">
        <w:rPr>
          <w:rFonts w:ascii="Times New Roman" w:hAnsi="Times New Roman" w:cs="Times New Roman"/>
          <w:sz w:val="24"/>
          <w:szCs w:val="24"/>
        </w:rPr>
        <w:t>(далее - товар) в количестве и с характеристиками согласно спецификации, являющейся неотъемлемой</w:t>
      </w:r>
      <w:r w:rsidRPr="00D13F1C">
        <w:rPr>
          <w:rFonts w:ascii="Times New Roman" w:hAnsi="Times New Roman" w:cs="Times New Roman"/>
          <w:sz w:val="24"/>
          <w:szCs w:val="24"/>
        </w:rPr>
        <w:t xml:space="preserve"> частью настоящего контракта (Приложение</w:t>
      </w:r>
      <w:r>
        <w:rPr>
          <w:rFonts w:ascii="Times New Roman" w:hAnsi="Times New Roman" w:cs="Times New Roman"/>
          <w:sz w:val="24"/>
          <w:szCs w:val="24"/>
        </w:rPr>
        <w:t xml:space="preserve"> </w:t>
      </w:r>
      <w:r w:rsidRPr="00D13F1C">
        <w:rPr>
          <w:rFonts w:ascii="Times New Roman" w:hAnsi="Times New Roman" w:cs="Times New Roman"/>
          <w:sz w:val="24"/>
          <w:szCs w:val="24"/>
        </w:rPr>
        <w:t xml:space="preserve">№ 1), а Заказчик обязуется принять и оплатить поставленный Поставщиком товар в порядке и размере, установленном настоящим контрактом. </w:t>
      </w:r>
    </w:p>
    <w:p w:rsidR="00FC5666" w:rsidRPr="00BA1681" w:rsidRDefault="00FC5666" w:rsidP="00BA1681">
      <w:pPr>
        <w:spacing w:after="0" w:line="240" w:lineRule="auto"/>
        <w:jc w:val="center"/>
        <w:rPr>
          <w:rFonts w:ascii="Times New Roman" w:hAnsi="Times New Roman" w:cs="Times New Roman"/>
          <w:b/>
          <w:sz w:val="24"/>
          <w:szCs w:val="24"/>
        </w:rPr>
      </w:pPr>
      <w:r w:rsidRPr="00BA1681">
        <w:rPr>
          <w:rFonts w:ascii="Times New Roman" w:hAnsi="Times New Roman" w:cs="Times New Roman"/>
          <w:b/>
          <w:sz w:val="24"/>
          <w:szCs w:val="24"/>
        </w:rPr>
        <w:t>2.</w:t>
      </w:r>
      <w:r w:rsidRPr="00BA1681">
        <w:rPr>
          <w:rFonts w:ascii="Times New Roman" w:hAnsi="Times New Roman" w:cs="Times New Roman"/>
          <w:b/>
          <w:sz w:val="24"/>
          <w:szCs w:val="24"/>
        </w:rPr>
        <w:tab/>
        <w:t>ЦЕНА КОНТРАКТА, ПОРЯДОК И СРОКИ ОПЛАТЫ</w:t>
      </w:r>
    </w:p>
    <w:p w:rsidR="00FC5666"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2.1. Цена контракта составляет ________ рублей, в </w:t>
      </w:r>
      <w:proofErr w:type="spellStart"/>
      <w:r w:rsidRPr="00D13F1C">
        <w:rPr>
          <w:rFonts w:ascii="Times New Roman" w:hAnsi="Times New Roman" w:cs="Times New Roman"/>
          <w:sz w:val="24"/>
          <w:szCs w:val="24"/>
        </w:rPr>
        <w:t>т.ч</w:t>
      </w:r>
      <w:proofErr w:type="spellEnd"/>
      <w:r w:rsidRPr="00D13F1C">
        <w:rPr>
          <w:rFonts w:ascii="Times New Roman" w:hAnsi="Times New Roman" w:cs="Times New Roman"/>
          <w:sz w:val="24"/>
          <w:szCs w:val="24"/>
        </w:rPr>
        <w:t xml:space="preserve">. НДС ____% в сумме ______________ рублей (____________ рублей ____ копеек)/НДС не облагается в связи с применением Поставщиком _______________. </w:t>
      </w:r>
    </w:p>
    <w:p w:rsidR="002323DB" w:rsidRPr="002323DB" w:rsidRDefault="002A2B36" w:rsidP="00FC5666">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(Начальная (максимальная) цена к</w:t>
      </w:r>
      <w:r w:rsidR="00B9178B">
        <w:rPr>
          <w:rFonts w:ascii="Times New Roman" w:hAnsi="Times New Roman" w:cs="Times New Roman"/>
          <w:b/>
          <w:sz w:val="24"/>
          <w:szCs w:val="24"/>
        </w:rPr>
        <w:t xml:space="preserve">онтракта </w:t>
      </w:r>
      <w:r w:rsidR="00FC0198">
        <w:rPr>
          <w:rFonts w:ascii="Times New Roman" w:hAnsi="Times New Roman" w:cs="Times New Roman"/>
          <w:b/>
          <w:sz w:val="24"/>
          <w:szCs w:val="24"/>
        </w:rPr>
        <w:t>95229,68</w:t>
      </w:r>
      <w:r w:rsidR="002323DB" w:rsidRPr="002323DB">
        <w:rPr>
          <w:rFonts w:ascii="Times New Roman" w:hAnsi="Times New Roman" w:cs="Times New Roman"/>
          <w:b/>
          <w:sz w:val="24"/>
          <w:szCs w:val="24"/>
        </w:rPr>
        <w:t xml:space="preserve"> </w:t>
      </w:r>
      <w:r w:rsidR="00EC19CE">
        <w:rPr>
          <w:rFonts w:ascii="Times New Roman" w:hAnsi="Times New Roman" w:cs="Times New Roman"/>
          <w:b/>
          <w:sz w:val="24"/>
          <w:szCs w:val="24"/>
        </w:rPr>
        <w:t xml:space="preserve">руб. </w:t>
      </w:r>
      <w:r w:rsidR="002323DB" w:rsidRPr="002323DB">
        <w:rPr>
          <w:rFonts w:ascii="Times New Roman" w:hAnsi="Times New Roman" w:cs="Times New Roman"/>
          <w:b/>
          <w:sz w:val="24"/>
          <w:szCs w:val="24"/>
        </w:rPr>
        <w:t>(</w:t>
      </w:r>
      <w:r w:rsidR="00B9178B" w:rsidRPr="00B9178B">
        <w:rPr>
          <w:rFonts w:ascii="Times New Roman" w:hAnsi="Times New Roman" w:cs="Times New Roman"/>
          <w:b/>
          <w:sz w:val="24"/>
          <w:szCs w:val="24"/>
        </w:rPr>
        <w:t xml:space="preserve">Девяносто </w:t>
      </w:r>
      <w:r w:rsidR="00FC0198">
        <w:rPr>
          <w:rFonts w:ascii="Times New Roman" w:hAnsi="Times New Roman" w:cs="Times New Roman"/>
          <w:b/>
          <w:sz w:val="24"/>
          <w:szCs w:val="24"/>
        </w:rPr>
        <w:t>пя</w:t>
      </w:r>
      <w:r w:rsidR="00B9178B" w:rsidRPr="00B9178B">
        <w:rPr>
          <w:rFonts w:ascii="Times New Roman" w:hAnsi="Times New Roman" w:cs="Times New Roman"/>
          <w:b/>
          <w:sz w:val="24"/>
          <w:szCs w:val="24"/>
        </w:rPr>
        <w:t xml:space="preserve">ть тысяч </w:t>
      </w:r>
      <w:r w:rsidR="00FC0198">
        <w:rPr>
          <w:rFonts w:ascii="Times New Roman" w:hAnsi="Times New Roman" w:cs="Times New Roman"/>
          <w:b/>
          <w:sz w:val="24"/>
          <w:szCs w:val="24"/>
        </w:rPr>
        <w:t xml:space="preserve">двести двадцать девять </w:t>
      </w:r>
      <w:r w:rsidR="00B9178B" w:rsidRPr="00B9178B">
        <w:rPr>
          <w:rFonts w:ascii="Times New Roman" w:hAnsi="Times New Roman" w:cs="Times New Roman"/>
          <w:b/>
          <w:sz w:val="24"/>
          <w:szCs w:val="24"/>
        </w:rPr>
        <w:t xml:space="preserve">рублей </w:t>
      </w:r>
      <w:r w:rsidR="00FC0198">
        <w:rPr>
          <w:rFonts w:ascii="Times New Roman" w:hAnsi="Times New Roman" w:cs="Times New Roman"/>
          <w:b/>
          <w:sz w:val="24"/>
          <w:szCs w:val="24"/>
        </w:rPr>
        <w:t>68</w:t>
      </w:r>
      <w:r w:rsidR="00B9178B" w:rsidRPr="00B9178B">
        <w:rPr>
          <w:rFonts w:ascii="Times New Roman" w:hAnsi="Times New Roman" w:cs="Times New Roman"/>
          <w:b/>
          <w:sz w:val="24"/>
          <w:szCs w:val="24"/>
        </w:rPr>
        <w:t xml:space="preserve"> копеек</w:t>
      </w:r>
      <w:r w:rsidR="002323DB" w:rsidRPr="002323DB">
        <w:rPr>
          <w:rFonts w:ascii="Times New Roman" w:hAnsi="Times New Roman" w:cs="Times New Roman"/>
          <w:b/>
          <w:sz w:val="24"/>
          <w:szCs w:val="24"/>
        </w:rPr>
        <w:t>)</w:t>
      </w:r>
      <w:proofErr w:type="gramEnd"/>
    </w:p>
    <w:p w:rsidR="00FC5666" w:rsidRPr="00D13F1C" w:rsidRDefault="00FC5666" w:rsidP="00FC5666">
      <w:pPr>
        <w:spacing w:after="0" w:line="240" w:lineRule="auto"/>
        <w:jc w:val="both"/>
        <w:rPr>
          <w:rFonts w:ascii="Times New Roman" w:hAnsi="Times New Roman" w:cs="Times New Roman"/>
          <w:sz w:val="24"/>
          <w:szCs w:val="24"/>
        </w:rPr>
      </w:pPr>
      <w:proofErr w:type="gramStart"/>
      <w:r w:rsidRPr="00D13F1C">
        <w:rPr>
          <w:rFonts w:ascii="Times New Roman" w:hAnsi="Times New Roman" w:cs="Times New Roman"/>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D13F1C">
        <w:rPr>
          <w:rFonts w:ascii="Times New Roman" w:hAnsi="Times New Roman" w:cs="Times New Roman"/>
          <w:sz w:val="24"/>
          <w:szCs w:val="24"/>
        </w:rPr>
        <w:t xml:space="preserve"> Российской Федерации заказчиком.</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2.2. Цена настоящего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предусмотренных Федеральным законом № 44-ФЗ.</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2.3. </w:t>
      </w:r>
      <w:proofErr w:type="gramStart"/>
      <w:r w:rsidRPr="00D13F1C">
        <w:rPr>
          <w:rFonts w:ascii="Times New Roman" w:hAnsi="Times New Roman" w:cs="Times New Roman"/>
          <w:sz w:val="24"/>
          <w:szCs w:val="24"/>
        </w:rPr>
        <w:t>Цена контракта включает в себя все налоги, сборы и другие обязательные платежи, предусмотренные законодательством Российской Федерации, а также все расходы Поставщика, связанные с исполнением настоящего контракта, в том числе расходы</w:t>
      </w:r>
      <w:r w:rsidR="00716E1F">
        <w:rPr>
          <w:rFonts w:ascii="Times New Roman" w:hAnsi="Times New Roman" w:cs="Times New Roman"/>
          <w:sz w:val="24"/>
          <w:szCs w:val="24"/>
        </w:rPr>
        <w:t xml:space="preserve"> </w:t>
      </w:r>
      <w:r w:rsidRPr="00D13F1C">
        <w:rPr>
          <w:rFonts w:ascii="Times New Roman" w:hAnsi="Times New Roman" w:cs="Times New Roman"/>
          <w:sz w:val="24"/>
          <w:szCs w:val="24"/>
        </w:rPr>
        <w:t>Поставщика прямо не предусмотренные контрактом, но которые могут возникнуть в ходе исполнения контракта.</w:t>
      </w:r>
      <w:proofErr w:type="gramEnd"/>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2.4. Валютой для установления цены контракта и расчетов с Поставщиком является рубль Российской Федерации.</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2.5. Источник финансирования средства</w:t>
      </w:r>
      <w:r w:rsidRPr="00D13F1C">
        <w:rPr>
          <w:rFonts w:ascii="Times New Roman" w:eastAsia="Calibri" w:hAnsi="Times New Roman" w:cs="Times New Roman"/>
          <w:color w:val="000000"/>
          <w:sz w:val="24"/>
          <w:szCs w:val="24"/>
        </w:rPr>
        <w:t xml:space="preserve"> </w:t>
      </w:r>
      <w:r w:rsidR="00AC6945">
        <w:rPr>
          <w:rFonts w:ascii="Times New Roman" w:eastAsia="Calibri" w:hAnsi="Times New Roman" w:cs="Times New Roman"/>
          <w:color w:val="000000"/>
          <w:sz w:val="24"/>
          <w:szCs w:val="24"/>
        </w:rPr>
        <w:t>федерального бюджета</w:t>
      </w:r>
      <w:r w:rsidR="00FC0198">
        <w:rPr>
          <w:rFonts w:ascii="Times New Roman" w:eastAsia="Calibri" w:hAnsi="Times New Roman" w:cs="Times New Roman"/>
          <w:color w:val="000000"/>
          <w:sz w:val="24"/>
          <w:szCs w:val="24"/>
        </w:rPr>
        <w:t>.</w:t>
      </w:r>
    </w:p>
    <w:p w:rsidR="00FC5666"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2.6. </w:t>
      </w:r>
      <w:proofErr w:type="gramStart"/>
      <w:r w:rsidRPr="00D13F1C">
        <w:rPr>
          <w:rFonts w:ascii="Times New Roman" w:hAnsi="Times New Roman" w:cs="Times New Roman"/>
          <w:sz w:val="24"/>
          <w:szCs w:val="24"/>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 44-ФЗ) по согласованию Заказчика с Поставщиком допускается поставка товара, качественные, технические и функциональные характеристики которого являются улучшенными по сравнению с качественными, техническими и функциональными характеристиками, указанными в контракте. </w:t>
      </w:r>
      <w:proofErr w:type="gramEnd"/>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2.7. Авансирование не предусмотрено.</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2.8. </w:t>
      </w:r>
      <w:proofErr w:type="gramStart"/>
      <w:r w:rsidRPr="00D13F1C">
        <w:rPr>
          <w:rFonts w:ascii="Times New Roman" w:hAnsi="Times New Roman" w:cs="Times New Roman"/>
          <w:sz w:val="24"/>
          <w:szCs w:val="24"/>
        </w:rPr>
        <w:t xml:space="preserve">Оплата поставленного товара производится безналичным расчетом, путем перечисления денежных средств на расчетный счет Поставщика </w:t>
      </w:r>
      <w:r w:rsidR="00D03D48">
        <w:rPr>
          <w:rFonts w:ascii="Times New Roman" w:hAnsi="Times New Roman" w:cs="Times New Roman"/>
          <w:sz w:val="24"/>
          <w:szCs w:val="24"/>
        </w:rPr>
        <w:t xml:space="preserve">не позднее 10 (десяти) рабочих </w:t>
      </w:r>
      <w:r w:rsidR="00BA1681" w:rsidRPr="00D13F1C">
        <w:rPr>
          <w:rFonts w:ascii="Times New Roman" w:hAnsi="Times New Roman" w:cs="Times New Roman"/>
          <w:sz w:val="24"/>
          <w:szCs w:val="24"/>
        </w:rPr>
        <w:t>дней с</w:t>
      </w:r>
      <w:r w:rsidRPr="00D13F1C">
        <w:rPr>
          <w:rFonts w:ascii="Times New Roman" w:hAnsi="Times New Roman" w:cs="Times New Roman"/>
          <w:sz w:val="24"/>
          <w:szCs w:val="24"/>
        </w:rPr>
        <w:t xml:space="preserve"> </w:t>
      </w:r>
      <w:r w:rsidRPr="00D13F1C">
        <w:rPr>
          <w:rFonts w:ascii="Times New Roman" w:hAnsi="Times New Roman" w:cs="Times New Roman"/>
          <w:sz w:val="24"/>
          <w:szCs w:val="24"/>
        </w:rPr>
        <w:lastRenderedPageBreak/>
        <w:t>даты подписания Заказчиком документа о приемке, предусмотренного частью 7 статьи 94 Федерального закона № 44-ФЗ, и предоставления Заказчику следующих документов на бумажном носителе: счета, счета-фактуры (при наличии), товарной накладной.</w:t>
      </w:r>
      <w:proofErr w:type="gramEnd"/>
    </w:p>
    <w:p w:rsidR="00FC5666"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2.9. Расчеты производятся путем перечисления Заказчиком денежных средств на расчетный счет Поставщика, указанный в контракте. </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В случае изменения расчетного счета Поставщик обязан в 3 (трех) </w:t>
      </w:r>
      <w:proofErr w:type="spellStart"/>
      <w:r w:rsidRPr="00D13F1C">
        <w:rPr>
          <w:rFonts w:ascii="Times New Roman" w:hAnsi="Times New Roman" w:cs="Times New Roman"/>
          <w:sz w:val="24"/>
          <w:szCs w:val="24"/>
        </w:rPr>
        <w:t>дневный</w:t>
      </w:r>
      <w:proofErr w:type="spellEnd"/>
      <w:r w:rsidRPr="00D13F1C">
        <w:rPr>
          <w:rFonts w:ascii="Times New Roman" w:hAnsi="Times New Roman" w:cs="Times New Roman"/>
          <w:sz w:val="24"/>
          <w:szCs w:val="24"/>
        </w:rPr>
        <w:t xml:space="preserve"> срок в письменной форме сообщить об этом Заказчику с указанием новых реквизитов расчётного счёта. В противном случае все риски, связанные с перечислением </w:t>
      </w:r>
      <w:r w:rsidR="00D03D48" w:rsidRPr="00D13F1C">
        <w:rPr>
          <w:rFonts w:ascii="Times New Roman" w:hAnsi="Times New Roman" w:cs="Times New Roman"/>
          <w:sz w:val="24"/>
          <w:szCs w:val="24"/>
        </w:rPr>
        <w:t>Заказчиком денежных</w:t>
      </w:r>
      <w:r w:rsidR="00D03D48">
        <w:rPr>
          <w:rFonts w:ascii="Times New Roman" w:hAnsi="Times New Roman" w:cs="Times New Roman"/>
          <w:sz w:val="24"/>
          <w:szCs w:val="24"/>
        </w:rPr>
        <w:t xml:space="preserve"> </w:t>
      </w:r>
      <w:r w:rsidR="00D03D48" w:rsidRPr="00D13F1C">
        <w:rPr>
          <w:rFonts w:ascii="Times New Roman" w:hAnsi="Times New Roman" w:cs="Times New Roman"/>
          <w:sz w:val="24"/>
          <w:szCs w:val="24"/>
        </w:rPr>
        <w:t>средств,</w:t>
      </w:r>
      <w:r w:rsidRPr="00D13F1C">
        <w:rPr>
          <w:rFonts w:ascii="Times New Roman" w:hAnsi="Times New Roman" w:cs="Times New Roman"/>
          <w:sz w:val="24"/>
          <w:szCs w:val="24"/>
        </w:rPr>
        <w:t xml:space="preserve"> несёт Поставщик. </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2.10. Обязательство Заказчика по оплате товара Поставщику считается исполненным с момента списания денежных средств со счета Заказчика.</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2.11. Заказчиком из суммы, подлежащей оплате Поставщику, может быть удержана сумма неисполненных Поставщиком требований об уплате неустоек (штрафов, пеней), предъявленных Заказчиком в соответствии</w:t>
      </w:r>
      <w:r>
        <w:rPr>
          <w:rFonts w:ascii="Times New Roman" w:hAnsi="Times New Roman" w:cs="Times New Roman"/>
          <w:sz w:val="24"/>
          <w:szCs w:val="24"/>
        </w:rPr>
        <w:t xml:space="preserve"> с Федеральным законом № 44-ФЗ.</w:t>
      </w:r>
    </w:p>
    <w:p w:rsidR="00FC5666" w:rsidRPr="00BA1681" w:rsidRDefault="00FC5666" w:rsidP="00FC5666">
      <w:pPr>
        <w:spacing w:after="0" w:line="240" w:lineRule="auto"/>
        <w:jc w:val="center"/>
        <w:rPr>
          <w:rFonts w:ascii="Times New Roman" w:hAnsi="Times New Roman" w:cs="Times New Roman"/>
          <w:b/>
          <w:sz w:val="24"/>
          <w:szCs w:val="24"/>
        </w:rPr>
      </w:pPr>
      <w:r w:rsidRPr="00BA1681">
        <w:rPr>
          <w:rFonts w:ascii="Times New Roman" w:hAnsi="Times New Roman" w:cs="Times New Roman"/>
          <w:b/>
          <w:sz w:val="24"/>
          <w:szCs w:val="24"/>
        </w:rPr>
        <w:t>3. СРОКИ, УСЛОВИЯ ПОСТАВКИ ТОВАРА, ПОРЯДОК ОПЛАТЫ</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3.1. Поставка товара производится в течение </w:t>
      </w:r>
      <w:r>
        <w:rPr>
          <w:rFonts w:ascii="Times New Roman" w:hAnsi="Times New Roman" w:cs="Times New Roman"/>
          <w:sz w:val="24"/>
          <w:szCs w:val="24"/>
        </w:rPr>
        <w:t>10</w:t>
      </w:r>
      <w:r w:rsidRPr="00D13F1C">
        <w:rPr>
          <w:rFonts w:ascii="Times New Roman" w:hAnsi="Times New Roman" w:cs="Times New Roman"/>
          <w:sz w:val="24"/>
          <w:szCs w:val="24"/>
        </w:rPr>
        <w:t xml:space="preserve"> (</w:t>
      </w:r>
      <w:r>
        <w:rPr>
          <w:rFonts w:ascii="Times New Roman" w:hAnsi="Times New Roman" w:cs="Times New Roman"/>
          <w:sz w:val="24"/>
          <w:szCs w:val="24"/>
        </w:rPr>
        <w:t>десяти</w:t>
      </w:r>
      <w:r w:rsidRPr="00D13F1C">
        <w:rPr>
          <w:rFonts w:ascii="Times New Roman" w:hAnsi="Times New Roman" w:cs="Times New Roman"/>
          <w:sz w:val="24"/>
          <w:szCs w:val="24"/>
        </w:rPr>
        <w:t xml:space="preserve">) рабочих дней </w:t>
      </w:r>
      <w:proofErr w:type="gramStart"/>
      <w:r w:rsidRPr="00D13F1C">
        <w:rPr>
          <w:rFonts w:ascii="Times New Roman" w:hAnsi="Times New Roman" w:cs="Times New Roman"/>
          <w:sz w:val="24"/>
          <w:szCs w:val="24"/>
        </w:rPr>
        <w:t>с даты заключения</w:t>
      </w:r>
      <w:proofErr w:type="gramEnd"/>
      <w:r w:rsidRPr="00D13F1C">
        <w:rPr>
          <w:rFonts w:ascii="Times New Roman" w:hAnsi="Times New Roman" w:cs="Times New Roman"/>
          <w:sz w:val="24"/>
          <w:szCs w:val="24"/>
        </w:rPr>
        <w:t xml:space="preserve"> контракта.</w:t>
      </w:r>
    </w:p>
    <w:p w:rsidR="000E39FB" w:rsidRDefault="00FC5666" w:rsidP="00FC5666">
      <w:pPr>
        <w:spacing w:after="0" w:line="240" w:lineRule="auto"/>
        <w:jc w:val="both"/>
        <w:rPr>
          <w:rFonts w:ascii="Times New Roman" w:eastAsia="Calibri" w:hAnsi="Times New Roman" w:cs="Times New Roman"/>
          <w:color w:val="00000A"/>
          <w:sz w:val="24"/>
          <w:szCs w:val="24"/>
        </w:rPr>
      </w:pPr>
      <w:r w:rsidRPr="00D13F1C">
        <w:rPr>
          <w:rFonts w:ascii="Times New Roman" w:hAnsi="Times New Roman" w:cs="Times New Roman"/>
          <w:sz w:val="24"/>
          <w:szCs w:val="24"/>
        </w:rPr>
        <w:t xml:space="preserve">3.2. </w:t>
      </w:r>
      <w:r w:rsidRPr="00D13F1C">
        <w:rPr>
          <w:rFonts w:ascii="Times New Roman" w:eastAsia="Calibri" w:hAnsi="Times New Roman" w:cs="Times New Roman"/>
          <w:color w:val="00000A"/>
          <w:sz w:val="24"/>
          <w:szCs w:val="24"/>
        </w:rPr>
        <w:t xml:space="preserve">Поставщик самостоятельно доставляет товар в местонахождение Заказчика по следующему адресу: </w:t>
      </w:r>
      <w:bookmarkStart w:id="0" w:name="_Hlk70237048"/>
      <w:r w:rsidR="000E39FB" w:rsidRPr="000E39FB">
        <w:rPr>
          <w:rFonts w:ascii="Times New Roman" w:eastAsia="Calibri" w:hAnsi="Times New Roman" w:cs="Times New Roman"/>
          <w:color w:val="00000A"/>
          <w:sz w:val="24"/>
          <w:szCs w:val="24"/>
        </w:rPr>
        <w:t xml:space="preserve">Российская Федерация, Ставропольский край, г. Ставрополь, ул. </w:t>
      </w:r>
      <w:proofErr w:type="spellStart"/>
      <w:r w:rsidR="000E39FB" w:rsidRPr="000E39FB">
        <w:rPr>
          <w:rFonts w:ascii="Times New Roman" w:eastAsia="Calibri" w:hAnsi="Times New Roman" w:cs="Times New Roman"/>
          <w:color w:val="00000A"/>
          <w:sz w:val="24"/>
          <w:szCs w:val="24"/>
        </w:rPr>
        <w:t>Голенева</w:t>
      </w:r>
      <w:proofErr w:type="spellEnd"/>
      <w:r w:rsidR="000E39FB" w:rsidRPr="000E39FB">
        <w:rPr>
          <w:rFonts w:ascii="Times New Roman" w:eastAsia="Calibri" w:hAnsi="Times New Roman" w:cs="Times New Roman"/>
          <w:color w:val="00000A"/>
          <w:sz w:val="24"/>
          <w:szCs w:val="24"/>
        </w:rPr>
        <w:t>, 67б</w:t>
      </w:r>
      <w:r w:rsidR="000E39FB">
        <w:rPr>
          <w:rFonts w:ascii="Times New Roman" w:eastAsia="Calibri" w:hAnsi="Times New Roman" w:cs="Times New Roman"/>
          <w:color w:val="00000A"/>
          <w:sz w:val="24"/>
          <w:szCs w:val="24"/>
        </w:rPr>
        <w:t>.</w:t>
      </w:r>
    </w:p>
    <w:bookmarkEnd w:id="0"/>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3.3. Поставщик гарантирует, что указанный в пункте 1.1 настоящего контракта товар свободен от прав третьих лиц.</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3.5. Поставляемый товар должен быть новым (товаром, который не прошел восстановление потребительских свойств).</w:t>
      </w:r>
    </w:p>
    <w:p w:rsidR="00FC5666"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3.6. Поставляемый товар должен иметь необходимые маркировки, наклейки и пломбы, если такие требования предъявляются действующим законодательством Российской Федерации.</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3.7. </w:t>
      </w:r>
      <w:proofErr w:type="gramStart"/>
      <w:r w:rsidRPr="00D13F1C">
        <w:rPr>
          <w:rFonts w:ascii="Times New Roman" w:hAnsi="Times New Roman" w:cs="Times New Roman"/>
          <w:sz w:val="24"/>
          <w:szCs w:val="24"/>
        </w:rPr>
        <w:t>Моментом поставки является фактическая поставка товара, предусмотренного настоящим контрактом, предоставление Поставщиком документов, подтверждающих поставку товара (документы на товар (товарная накладная, транспортная накладная), а также иных документов, подтверждающих качество товара.</w:t>
      </w:r>
      <w:proofErr w:type="gramEnd"/>
    </w:p>
    <w:p w:rsidR="00FC5666"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3.8. Срок исполнения контракта 60 </w:t>
      </w:r>
      <w:proofErr w:type="gramStart"/>
      <w:r w:rsidRPr="00D13F1C">
        <w:rPr>
          <w:rFonts w:ascii="Times New Roman" w:hAnsi="Times New Roman" w:cs="Times New Roman"/>
          <w:sz w:val="24"/>
          <w:szCs w:val="24"/>
        </w:rPr>
        <w:t>календарных</w:t>
      </w:r>
      <w:proofErr w:type="gramEnd"/>
      <w:r w:rsidRPr="00D13F1C">
        <w:rPr>
          <w:rFonts w:ascii="Times New Roman" w:hAnsi="Times New Roman" w:cs="Times New Roman"/>
          <w:sz w:val="24"/>
          <w:szCs w:val="24"/>
        </w:rPr>
        <w:t xml:space="preserve"> дня с даты заключения Сторонами контракта.</w:t>
      </w:r>
    </w:p>
    <w:p w:rsidR="00FC5666" w:rsidRPr="00472878" w:rsidRDefault="00FC5666" w:rsidP="00FC5666">
      <w:pPr>
        <w:spacing w:after="0" w:line="240" w:lineRule="auto"/>
        <w:jc w:val="both"/>
        <w:rPr>
          <w:rFonts w:ascii="Times New Roman" w:hAnsi="Times New Roman" w:cs="Times New Roman"/>
          <w:sz w:val="24"/>
          <w:szCs w:val="24"/>
        </w:rPr>
      </w:pPr>
      <w:r w:rsidRPr="00472878">
        <w:rPr>
          <w:rFonts w:ascii="Times New Roman" w:hAnsi="Times New Roman" w:cs="Times New Roman"/>
          <w:sz w:val="24"/>
          <w:szCs w:val="24"/>
        </w:rPr>
        <w:t>3.</w:t>
      </w:r>
      <w:r>
        <w:rPr>
          <w:rFonts w:ascii="Times New Roman" w:hAnsi="Times New Roman" w:cs="Times New Roman"/>
          <w:sz w:val="24"/>
          <w:szCs w:val="24"/>
        </w:rPr>
        <w:t>9</w:t>
      </w:r>
      <w:r w:rsidRPr="00472878">
        <w:rPr>
          <w:rFonts w:ascii="Times New Roman" w:hAnsi="Times New Roman" w:cs="Times New Roman"/>
          <w:sz w:val="24"/>
          <w:szCs w:val="24"/>
        </w:rPr>
        <w:t>.  К поставляемому товару Поставщик прилагает следующую документацию:</w:t>
      </w:r>
    </w:p>
    <w:p w:rsidR="00FC5666" w:rsidRPr="00472878" w:rsidRDefault="00FC5666" w:rsidP="00FC5666">
      <w:pPr>
        <w:spacing w:after="0" w:line="240" w:lineRule="auto"/>
        <w:jc w:val="both"/>
        <w:rPr>
          <w:rFonts w:ascii="Times New Roman" w:hAnsi="Times New Roman" w:cs="Times New Roman"/>
          <w:sz w:val="24"/>
          <w:szCs w:val="24"/>
        </w:rPr>
      </w:pPr>
      <w:r w:rsidRPr="00472878">
        <w:rPr>
          <w:rFonts w:ascii="Times New Roman" w:hAnsi="Times New Roman" w:cs="Times New Roman"/>
          <w:sz w:val="24"/>
          <w:szCs w:val="24"/>
        </w:rPr>
        <w:t>- гарантийный талон;</w:t>
      </w:r>
    </w:p>
    <w:p w:rsidR="00FC5666" w:rsidRPr="00472878" w:rsidRDefault="00FC5666" w:rsidP="00FC5666">
      <w:pPr>
        <w:spacing w:after="0" w:line="240" w:lineRule="auto"/>
        <w:jc w:val="both"/>
        <w:rPr>
          <w:rFonts w:ascii="Times New Roman" w:hAnsi="Times New Roman" w:cs="Times New Roman"/>
          <w:sz w:val="24"/>
          <w:szCs w:val="24"/>
        </w:rPr>
      </w:pPr>
      <w:r w:rsidRPr="00472878">
        <w:rPr>
          <w:rFonts w:ascii="Times New Roman" w:hAnsi="Times New Roman" w:cs="Times New Roman"/>
          <w:sz w:val="24"/>
          <w:szCs w:val="24"/>
        </w:rPr>
        <w:t>- компакт-диски с необходимыми драйверами и системными утилитами.</w:t>
      </w:r>
    </w:p>
    <w:p w:rsidR="00FC5666" w:rsidRPr="00472878" w:rsidRDefault="00FC5666" w:rsidP="00FC5666">
      <w:pPr>
        <w:spacing w:after="0" w:line="240" w:lineRule="auto"/>
        <w:jc w:val="both"/>
        <w:rPr>
          <w:rFonts w:ascii="Times New Roman" w:hAnsi="Times New Roman" w:cs="Times New Roman"/>
          <w:sz w:val="24"/>
          <w:szCs w:val="24"/>
        </w:rPr>
      </w:pPr>
      <w:r w:rsidRPr="00472878">
        <w:rPr>
          <w:rFonts w:ascii="Times New Roman" w:hAnsi="Times New Roman" w:cs="Times New Roman"/>
          <w:sz w:val="24"/>
          <w:szCs w:val="24"/>
        </w:rPr>
        <w:t xml:space="preserve">- </w:t>
      </w:r>
      <w:r w:rsidRPr="00472878">
        <w:rPr>
          <w:rFonts w:ascii="Times New Roman" w:eastAsia="Batang" w:hAnsi="Times New Roman" w:cs="Times New Roman"/>
          <w:sz w:val="24"/>
          <w:szCs w:val="24"/>
        </w:rPr>
        <w:t>необходимые кабели для подключения</w:t>
      </w:r>
    </w:p>
    <w:p w:rsidR="00FC5666" w:rsidRPr="00472878" w:rsidRDefault="00FC5666" w:rsidP="00FC5666">
      <w:pPr>
        <w:spacing w:after="0" w:line="240" w:lineRule="auto"/>
        <w:jc w:val="both"/>
        <w:rPr>
          <w:rFonts w:ascii="Times New Roman" w:hAnsi="Times New Roman" w:cs="Times New Roman"/>
          <w:sz w:val="24"/>
          <w:szCs w:val="24"/>
        </w:rPr>
      </w:pPr>
      <w:r w:rsidRPr="00472878">
        <w:rPr>
          <w:rFonts w:ascii="Times New Roman" w:hAnsi="Times New Roman" w:cs="Times New Roman"/>
          <w:sz w:val="24"/>
          <w:szCs w:val="24"/>
        </w:rPr>
        <w:t>- руководство пользователя;</w:t>
      </w:r>
    </w:p>
    <w:p w:rsidR="00FC5666" w:rsidRPr="00472878" w:rsidRDefault="00FC5666" w:rsidP="00FC5666">
      <w:pPr>
        <w:spacing w:after="0" w:line="240" w:lineRule="auto"/>
        <w:jc w:val="both"/>
        <w:rPr>
          <w:rFonts w:ascii="Times New Roman" w:hAnsi="Times New Roman" w:cs="Times New Roman"/>
          <w:sz w:val="24"/>
          <w:szCs w:val="24"/>
        </w:rPr>
      </w:pPr>
      <w:r w:rsidRPr="00472878">
        <w:rPr>
          <w:rFonts w:ascii="Times New Roman" w:hAnsi="Times New Roman" w:cs="Times New Roman"/>
          <w:sz w:val="24"/>
          <w:szCs w:val="24"/>
        </w:rPr>
        <w:t>- паспорт (технический паспорт).</w:t>
      </w:r>
    </w:p>
    <w:p w:rsidR="00FC5666" w:rsidRPr="00472878" w:rsidRDefault="00FC5666" w:rsidP="00FC5666">
      <w:pPr>
        <w:spacing w:after="0" w:line="240" w:lineRule="auto"/>
        <w:ind w:firstLine="708"/>
        <w:jc w:val="both"/>
        <w:rPr>
          <w:rFonts w:ascii="Times New Roman" w:hAnsi="Times New Roman" w:cs="Times New Roman"/>
          <w:sz w:val="24"/>
          <w:szCs w:val="24"/>
        </w:rPr>
      </w:pPr>
      <w:r w:rsidRPr="00472878">
        <w:rPr>
          <w:rFonts w:ascii="Times New Roman" w:hAnsi="Times New Roman" w:cs="Times New Roman"/>
          <w:sz w:val="24"/>
          <w:szCs w:val="24"/>
        </w:rPr>
        <w:t>Все товары должны быть укомплектованными необходимыми аксессуарами для монтажа и подключения.</w:t>
      </w:r>
    </w:p>
    <w:p w:rsidR="00FC5666" w:rsidRPr="00472878" w:rsidRDefault="00FC5666" w:rsidP="00FC5666">
      <w:pPr>
        <w:spacing w:after="0" w:line="240" w:lineRule="auto"/>
        <w:ind w:firstLine="708"/>
        <w:jc w:val="both"/>
        <w:rPr>
          <w:rFonts w:ascii="Times New Roman" w:hAnsi="Times New Roman" w:cs="Times New Roman"/>
          <w:sz w:val="24"/>
          <w:szCs w:val="24"/>
        </w:rPr>
      </w:pPr>
      <w:r w:rsidRPr="00472878">
        <w:rPr>
          <w:rFonts w:ascii="Times New Roman" w:hAnsi="Times New Roman" w:cs="Times New Roman"/>
          <w:sz w:val="24"/>
          <w:szCs w:val="24"/>
        </w:rPr>
        <w:t xml:space="preserve">Все поставляемые товары должны быть функционально совместимыми друг с другом и иметь сертификаты соответствия (серия и модель продукции должны соответствовать серии и модели, указанным в сертификатах) (при наличии). </w:t>
      </w:r>
      <w:proofErr w:type="gramStart"/>
      <w:r w:rsidRPr="00472878">
        <w:rPr>
          <w:rFonts w:ascii="Times New Roman" w:hAnsi="Times New Roman" w:cs="Times New Roman"/>
          <w:sz w:val="24"/>
          <w:szCs w:val="24"/>
        </w:rPr>
        <w:t>При осуществлении поставки Поставщик должен представить оригиналы или надлежащим образом заверенные копии действующих сертификатов качества и сертификатов соответствия требованиям нормативных документов на поставляемые товары, разрешающих их использование на территории Российской Федерации.</w:t>
      </w:r>
      <w:proofErr w:type="gramEnd"/>
    </w:p>
    <w:p w:rsidR="00EC2F56" w:rsidRPr="00FF532F" w:rsidRDefault="00FC5666" w:rsidP="00FF532F">
      <w:pPr>
        <w:spacing w:after="0" w:line="240" w:lineRule="auto"/>
        <w:jc w:val="both"/>
        <w:rPr>
          <w:rFonts w:ascii="Times New Roman" w:hAnsi="Times New Roman"/>
          <w:sz w:val="24"/>
          <w:szCs w:val="24"/>
        </w:rPr>
      </w:pPr>
      <w:r w:rsidRPr="000A2AC8">
        <w:rPr>
          <w:rFonts w:ascii="Times New Roman" w:hAnsi="Times New Roman"/>
          <w:sz w:val="24"/>
          <w:szCs w:val="24"/>
        </w:rPr>
        <w:t xml:space="preserve">3.10. </w:t>
      </w:r>
      <w:proofErr w:type="gramStart"/>
      <w:r w:rsidRPr="000A2AC8">
        <w:rPr>
          <w:rFonts w:ascii="Times New Roman" w:hAnsi="Times New Roman"/>
          <w:sz w:val="24"/>
          <w:szCs w:val="24"/>
        </w:rPr>
        <w:t xml:space="preserve">Упаковка, порядок погрузки-разгрузки и транспортировки должны исключать возможность любого вида повреждений поставляемых товаров, </w:t>
      </w:r>
      <w:r w:rsidR="0023058C">
        <w:rPr>
          <w:rFonts w:ascii="Times New Roman" w:hAnsi="Times New Roman" w:cs="Times New Roman"/>
          <w:sz w:val="24"/>
          <w:szCs w:val="24"/>
        </w:rPr>
        <w:t>обеспечивать</w:t>
      </w:r>
      <w:r w:rsidRPr="000A2AC8">
        <w:rPr>
          <w:rFonts w:ascii="Times New Roman" w:hAnsi="Times New Roman" w:cs="Times New Roman"/>
          <w:sz w:val="24"/>
          <w:szCs w:val="24"/>
        </w:rPr>
        <w:t xml:space="preserve"> сохранность его качества, защиту от внешних воздействий и любого вида повреждений</w:t>
      </w:r>
      <w:r>
        <w:rPr>
          <w:rFonts w:ascii="Times New Roman" w:hAnsi="Times New Roman"/>
          <w:sz w:val="24"/>
          <w:szCs w:val="24"/>
        </w:rPr>
        <w:t>.</w:t>
      </w:r>
      <w:r w:rsidRPr="00220F3A">
        <w:rPr>
          <w:rFonts w:ascii="Times New Roman" w:hAnsi="Times New Roman"/>
          <w:sz w:val="24"/>
          <w:szCs w:val="24"/>
        </w:rPr>
        <w:t xml:space="preserve"> </w:t>
      </w:r>
      <w:proofErr w:type="gramEnd"/>
    </w:p>
    <w:p w:rsidR="00FC5666" w:rsidRPr="00BA1681" w:rsidRDefault="00FC5666" w:rsidP="00FC5666">
      <w:pPr>
        <w:spacing w:after="0" w:line="240" w:lineRule="auto"/>
        <w:jc w:val="center"/>
        <w:rPr>
          <w:rFonts w:ascii="Times New Roman" w:hAnsi="Times New Roman" w:cs="Times New Roman"/>
          <w:b/>
          <w:sz w:val="24"/>
          <w:szCs w:val="24"/>
        </w:rPr>
      </w:pPr>
      <w:r w:rsidRPr="00BA1681">
        <w:rPr>
          <w:rFonts w:ascii="Times New Roman" w:hAnsi="Times New Roman" w:cs="Times New Roman"/>
          <w:b/>
          <w:sz w:val="24"/>
          <w:szCs w:val="24"/>
        </w:rPr>
        <w:t>4. ОБЯЗАТЕЛЬСТВА СТОРОН</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4.1. Поставщик обязуется:</w:t>
      </w:r>
    </w:p>
    <w:p w:rsidR="00FC5666"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4.1.1. Поставить товар в строгом соответствии с условиями контракта, в полном объеме, надлежащего качества и в установленные сроки. Некачественный товар, не </w:t>
      </w:r>
      <w:r w:rsidRPr="00D13F1C">
        <w:rPr>
          <w:rFonts w:ascii="Times New Roman" w:hAnsi="Times New Roman" w:cs="Times New Roman"/>
          <w:sz w:val="24"/>
          <w:szCs w:val="24"/>
        </w:rPr>
        <w:lastRenderedPageBreak/>
        <w:t>соответствующий условиям настоящего контракта, не засчитывается в счет выполнения обязательств.</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4.1.2. Обеспечить соответствие поставленного товара предъявляемым к ним требованиям, указанным в спецификации,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4.1.3. Устранить недостатки товара в течение 5 (пяти) дней с момента заявления о них Заказчиком, нести расходы, связанные с устранением данных недостатков. </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4.1.4. Предоставлять по требованию Заказчика полную и точную информацию о товаре, а также о ходе исполнения своих обязательств по настоящему контракту, в том числе о сложностях, возникающих при исполнении контракта.</w:t>
      </w:r>
    </w:p>
    <w:p w:rsidR="00FC5666"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4.1.</w:t>
      </w:r>
      <w:r>
        <w:rPr>
          <w:rFonts w:ascii="Times New Roman" w:hAnsi="Times New Roman" w:cs="Times New Roman"/>
          <w:sz w:val="24"/>
          <w:szCs w:val="24"/>
        </w:rPr>
        <w:t>5</w:t>
      </w:r>
      <w:r w:rsidRPr="00D13F1C">
        <w:rPr>
          <w:rFonts w:ascii="Times New Roman" w:hAnsi="Times New Roman" w:cs="Times New Roman"/>
          <w:sz w:val="24"/>
          <w:szCs w:val="24"/>
        </w:rPr>
        <w:t xml:space="preserve">. </w:t>
      </w:r>
      <w:proofErr w:type="gramStart"/>
      <w:r w:rsidRPr="00D13F1C">
        <w:rPr>
          <w:rFonts w:ascii="Times New Roman" w:hAnsi="Times New Roman" w:cs="Times New Roman"/>
          <w:sz w:val="24"/>
          <w:szCs w:val="24"/>
        </w:rPr>
        <w:t>Предоставить Заказчику подробную информацию о порядке обращения и взаимодействия со службой технической поддержки Поставщика, ответственным за исполнение гарантийных обязательств, предусмотренных настоящим контрактом, службой технической поддержки производителя.</w:t>
      </w:r>
      <w:proofErr w:type="gramEnd"/>
    </w:p>
    <w:p w:rsidR="00FC5666" w:rsidRDefault="00FC5666" w:rsidP="00FC5666">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4.1.6.</w:t>
      </w:r>
      <w:r w:rsidR="00AC6945" w:rsidRPr="00AC6945">
        <w:rPr>
          <w:rFonts w:ascii="Times New Roman" w:hAnsi="Times New Roman" w:cs="Times New Roman"/>
          <w:sz w:val="24"/>
          <w:szCs w:val="24"/>
        </w:rPr>
        <w:t xml:space="preserve">  Поставщик соответствует единым требованиям, установленным в соответствии с п. 3, 4, 5, 7, 7.1, 9, 10, 11 ч. 1 и ч. 1.1 ст. 31 ст. 31 Закона № 44-ФЗ.</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4.2. Поставщик вправе:</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4.2.1. Требовать от Заказчика своевременного исполнения обязательств по приемке и оплате стоимости товара, поставленного надлежащим образом в соответствии с условиями контракта.</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4.2.2. 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4.3. Заказчик обязуется:</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4.3.1. Принять товар в соответствии с разделом 5 настоящего контракта при отсутствии претензий относительно качества, количества, ассортимента, комплектности и других характеристик товара, указанных в спецификации.</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4.3.2. </w:t>
      </w:r>
      <w:proofErr w:type="gramStart"/>
      <w:r w:rsidRPr="00D13F1C">
        <w:rPr>
          <w:rFonts w:ascii="Times New Roman" w:hAnsi="Times New Roman" w:cs="Times New Roman"/>
          <w:sz w:val="24"/>
          <w:szCs w:val="24"/>
        </w:rPr>
        <w:t>Оплатить стоимость товара</w:t>
      </w:r>
      <w:proofErr w:type="gramEnd"/>
      <w:r w:rsidRPr="00D13F1C">
        <w:rPr>
          <w:rFonts w:ascii="Times New Roman" w:hAnsi="Times New Roman" w:cs="Times New Roman"/>
          <w:sz w:val="24"/>
          <w:szCs w:val="24"/>
        </w:rPr>
        <w:t>, поставленного Поставщиком в соответствии с условиями настоящего контракта.</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4.3.3. Осуществлять </w:t>
      </w:r>
      <w:proofErr w:type="gramStart"/>
      <w:r w:rsidRPr="00D13F1C">
        <w:rPr>
          <w:rFonts w:ascii="Times New Roman" w:hAnsi="Times New Roman" w:cs="Times New Roman"/>
          <w:sz w:val="24"/>
          <w:szCs w:val="24"/>
        </w:rPr>
        <w:t>контроль за</w:t>
      </w:r>
      <w:proofErr w:type="gramEnd"/>
      <w:r w:rsidRPr="00D13F1C">
        <w:rPr>
          <w:rFonts w:ascii="Times New Roman" w:hAnsi="Times New Roman" w:cs="Times New Roman"/>
          <w:sz w:val="24"/>
          <w:szCs w:val="24"/>
        </w:rPr>
        <w:t xml:space="preserve"> ходом исполнения условий контракта.</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4.3.4. Принять решение об одностороннем отказе от исполнения настоящего контракта в случае, если в ходе исполнения контракта установлено, что:</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а) Поставщик и (или) поставляемый товар перестали соответствовать установленным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w:t>
      </w:r>
    </w:p>
    <w:p w:rsidR="00FC5666"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что позволило ему стать победителем.</w:t>
      </w:r>
    </w:p>
    <w:p w:rsidR="00AC6945" w:rsidRPr="00D13F1C" w:rsidRDefault="00AC6945" w:rsidP="00FC56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4.3.5. </w:t>
      </w:r>
      <w:r w:rsidRPr="00AC6945">
        <w:rPr>
          <w:rFonts w:ascii="Times New Roman" w:hAnsi="Times New Roman" w:cs="Times New Roman"/>
          <w:sz w:val="24"/>
          <w:szCs w:val="24"/>
        </w:rPr>
        <w:t>на основании товарной накладной полученной от Поставщика, сформировать Акт приемки товаров, работ и услуг (ф. 0510452) и направить его Поставщику посредством электронной почты указанной в контракте для уведомления о результатах проведенной приемки. Участие представителя Поставщика в оформлении Акта (ф. 0510452) не требуется.</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4.4. Заказчик вправе:</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4.4.1. Требовать от Поставщика исполнения обязательств, предусмотренных контрактом, надлежащим образом в соответствии с действующим законодательством Российской Федерации и настоящим контрактом.</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4.4.2. Принять решение об одностороннем отказе от исполнения контракта по основаниям, предусмотренным гражданским законодательством для одностороннего отказа от исполнения отдельных видов обязательств.</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4.5. В случае если поставленный товар не принят Заказчиком, Поста</w:t>
      </w:r>
      <w:r w:rsidR="00BA1681">
        <w:rPr>
          <w:rFonts w:ascii="Times New Roman" w:hAnsi="Times New Roman" w:cs="Times New Roman"/>
          <w:sz w:val="24"/>
          <w:szCs w:val="24"/>
        </w:rPr>
        <w:t xml:space="preserve">вщик обязан в течение 3 (трех) </w:t>
      </w:r>
      <w:r w:rsidRPr="00D13F1C">
        <w:rPr>
          <w:rFonts w:ascii="Times New Roman" w:hAnsi="Times New Roman" w:cs="Times New Roman"/>
          <w:sz w:val="24"/>
          <w:szCs w:val="24"/>
        </w:rPr>
        <w:t xml:space="preserve">дней вывезти товар с территории Заказчика. Если Поставщик не вывез товар, то Заказчик имеет право отправить поставленный товар Поставщику в адрес, указанный в </w:t>
      </w:r>
      <w:r w:rsidRPr="00D13F1C">
        <w:rPr>
          <w:rFonts w:ascii="Times New Roman" w:hAnsi="Times New Roman" w:cs="Times New Roman"/>
          <w:sz w:val="24"/>
          <w:szCs w:val="24"/>
        </w:rPr>
        <w:lastRenderedPageBreak/>
        <w:t xml:space="preserve">контракте. </w:t>
      </w:r>
      <w:proofErr w:type="gramStart"/>
      <w:r w:rsidRPr="00D13F1C">
        <w:rPr>
          <w:rFonts w:ascii="Times New Roman" w:hAnsi="Times New Roman" w:cs="Times New Roman"/>
          <w:sz w:val="24"/>
          <w:szCs w:val="24"/>
        </w:rPr>
        <w:t>Расходы, понесенные Заказчиком в связи с нахождением товара на территории Заказчика и отправкой его Заказчиком транспортной компанией в адрес Поставщика, по</w:t>
      </w:r>
      <w:r w:rsidR="001716FC">
        <w:rPr>
          <w:rFonts w:ascii="Times New Roman" w:hAnsi="Times New Roman" w:cs="Times New Roman"/>
          <w:sz w:val="24"/>
          <w:szCs w:val="24"/>
        </w:rPr>
        <w:t>длежит возмещению Поставщиком.</w:t>
      </w:r>
      <w:proofErr w:type="gramEnd"/>
    </w:p>
    <w:p w:rsidR="00FC5666" w:rsidRPr="00BA1681" w:rsidRDefault="00FC5666" w:rsidP="00FC5666">
      <w:pPr>
        <w:spacing w:after="0" w:line="240" w:lineRule="auto"/>
        <w:jc w:val="center"/>
        <w:rPr>
          <w:rFonts w:ascii="Times New Roman" w:hAnsi="Times New Roman" w:cs="Times New Roman"/>
          <w:b/>
          <w:sz w:val="24"/>
          <w:szCs w:val="24"/>
        </w:rPr>
      </w:pPr>
      <w:r w:rsidRPr="00BA1681">
        <w:rPr>
          <w:rFonts w:ascii="Times New Roman" w:hAnsi="Times New Roman" w:cs="Times New Roman"/>
          <w:b/>
          <w:sz w:val="24"/>
          <w:szCs w:val="24"/>
        </w:rPr>
        <w:t>5. ПОРЯДОК И СРОК ПРИЕМКИ ТОВАРА</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5.1. Приемка поставленного товара осуществляется Заказчиком в месте доставки и включает в себя: </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а) проверку полноты и правильности оформления комплекта сопроводительных документов в соответствии с условиями контракта;</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б) контроль </w:t>
      </w:r>
      <w:proofErr w:type="gramStart"/>
      <w:r w:rsidRPr="00D13F1C">
        <w:rPr>
          <w:rFonts w:ascii="Times New Roman" w:hAnsi="Times New Roman" w:cs="Times New Roman"/>
          <w:sz w:val="24"/>
          <w:szCs w:val="24"/>
        </w:rPr>
        <w:t>наличия/отсутствия внешних повреждений оригинальной упаковки товара</w:t>
      </w:r>
      <w:proofErr w:type="gramEnd"/>
      <w:r w:rsidRPr="00D13F1C">
        <w:rPr>
          <w:rFonts w:ascii="Times New Roman" w:hAnsi="Times New Roman" w:cs="Times New Roman"/>
          <w:sz w:val="24"/>
          <w:szCs w:val="24"/>
        </w:rPr>
        <w:t>;</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в) проверку наличия необходимых документов (копий документов), предусмотренных п.3.7 настоящего контракта;</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г) проверку по количеству, комплектности, ассортименту и целостности поставленного товара.</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Приемка товара осуществляется в соответствии с требованиями законодательства Российской Федерации. </w:t>
      </w:r>
    </w:p>
    <w:p w:rsidR="00FC5666" w:rsidRPr="00D13F1C" w:rsidRDefault="00FC5666" w:rsidP="00FC5666">
      <w:pPr>
        <w:widowControl w:val="0"/>
        <w:spacing w:after="0" w:line="240" w:lineRule="auto"/>
        <w:jc w:val="both"/>
        <w:rPr>
          <w:rFonts w:ascii="Times New Roman" w:eastAsia="Calibri" w:hAnsi="Times New Roman" w:cs="Times New Roman"/>
          <w:sz w:val="24"/>
          <w:szCs w:val="24"/>
        </w:rPr>
      </w:pPr>
      <w:r w:rsidRPr="00D13F1C">
        <w:rPr>
          <w:rFonts w:ascii="Times New Roman" w:hAnsi="Times New Roman" w:cs="Times New Roman"/>
          <w:sz w:val="24"/>
          <w:szCs w:val="24"/>
        </w:rPr>
        <w:t xml:space="preserve">5.2. </w:t>
      </w:r>
      <w:r w:rsidRPr="00D13F1C">
        <w:rPr>
          <w:rFonts w:ascii="Times New Roman" w:eastAsia="Calibri" w:hAnsi="Times New Roman" w:cs="Times New Roman"/>
          <w:sz w:val="24"/>
          <w:szCs w:val="24"/>
        </w:rPr>
        <w:t xml:space="preserve">Приемка товара производится в следующем порядке: </w:t>
      </w:r>
    </w:p>
    <w:p w:rsidR="00FC5666" w:rsidRPr="00D13F1C" w:rsidRDefault="00FC5666" w:rsidP="00FC5666">
      <w:pPr>
        <w:spacing w:after="0" w:line="240" w:lineRule="auto"/>
        <w:jc w:val="both"/>
        <w:rPr>
          <w:rFonts w:ascii="Times New Roman" w:eastAsia="Calibri" w:hAnsi="Times New Roman" w:cs="Times New Roman"/>
          <w:color w:val="000000"/>
          <w:sz w:val="24"/>
          <w:szCs w:val="24"/>
          <w:lang w:eastAsia="ru-RU"/>
        </w:rPr>
      </w:pPr>
      <w:r w:rsidRPr="00D13F1C">
        <w:rPr>
          <w:rFonts w:ascii="Times New Roman" w:eastAsia="Calibri" w:hAnsi="Times New Roman" w:cs="Times New Roman"/>
          <w:color w:val="000000"/>
          <w:sz w:val="24"/>
          <w:szCs w:val="24"/>
          <w:lang w:eastAsia="ru-RU"/>
        </w:rPr>
        <w:t>Заказчик в течение 3 (трех) рабочих дней со дня получения от Поставщика документов, предусмотренных пун</w:t>
      </w:r>
      <w:r w:rsidR="00EC2F56">
        <w:rPr>
          <w:rFonts w:ascii="Times New Roman" w:eastAsia="Calibri" w:hAnsi="Times New Roman" w:cs="Times New Roman"/>
          <w:color w:val="000000"/>
          <w:sz w:val="24"/>
          <w:szCs w:val="24"/>
          <w:lang w:eastAsia="ru-RU"/>
        </w:rPr>
        <w:t>ктом 2.8. к</w:t>
      </w:r>
      <w:r w:rsidRPr="00D13F1C">
        <w:rPr>
          <w:rFonts w:ascii="Times New Roman" w:eastAsia="Calibri" w:hAnsi="Times New Roman" w:cs="Times New Roman"/>
          <w:color w:val="000000"/>
          <w:sz w:val="24"/>
          <w:szCs w:val="24"/>
          <w:lang w:eastAsia="ru-RU"/>
        </w:rPr>
        <w:t xml:space="preserve">онтракта, направляет Поставщику подписанную товарную/товарно-транспортную накладную на товар или мотивированный отказ от подписания, в котором указываются недостатки и сроки их устранения. После устранения недостатков, послуживших основанием для </w:t>
      </w:r>
      <w:proofErr w:type="spellStart"/>
      <w:r w:rsidRPr="00D13F1C">
        <w:rPr>
          <w:rFonts w:ascii="Times New Roman" w:eastAsia="Calibri" w:hAnsi="Times New Roman" w:cs="Times New Roman"/>
          <w:color w:val="000000"/>
          <w:sz w:val="24"/>
          <w:szCs w:val="24"/>
          <w:lang w:eastAsia="ru-RU"/>
        </w:rPr>
        <w:t>неподписания</w:t>
      </w:r>
      <w:proofErr w:type="spellEnd"/>
      <w:r w:rsidRPr="00D13F1C">
        <w:rPr>
          <w:rFonts w:ascii="Times New Roman" w:eastAsia="Calibri" w:hAnsi="Times New Roman" w:cs="Times New Roman"/>
          <w:color w:val="000000"/>
          <w:sz w:val="24"/>
          <w:szCs w:val="24"/>
          <w:lang w:eastAsia="ru-RU"/>
        </w:rPr>
        <w:t xml:space="preserve"> товарной/товарно-транспортной накладной со дня подписания товарной/товарно-транспортной накладной на товар Заказчиком все риски случайной гибели, утраты или повреждения товара переходят к Заказчику.</w:t>
      </w:r>
    </w:p>
    <w:p w:rsidR="00FC5666" w:rsidRPr="00D13F1C" w:rsidRDefault="00FC5666" w:rsidP="00FC5666">
      <w:pPr>
        <w:spacing w:after="0" w:line="240" w:lineRule="auto"/>
        <w:jc w:val="both"/>
        <w:rPr>
          <w:rFonts w:ascii="Times New Roman" w:eastAsia="Calibri" w:hAnsi="Times New Roman" w:cs="Times New Roman"/>
          <w:sz w:val="24"/>
          <w:szCs w:val="24"/>
        </w:rPr>
      </w:pPr>
      <w:r w:rsidRPr="00D13F1C">
        <w:rPr>
          <w:rFonts w:ascii="Times New Roman" w:eastAsia="Calibri" w:hAnsi="Times New Roman" w:cs="Times New Roman"/>
          <w:sz w:val="24"/>
          <w:szCs w:val="24"/>
        </w:rPr>
        <w:t>Поставщик обязан устранить недостатки или заменить товар ненадлежащего качества в течение 5 (пяти) дней с момента получения претензии по качеству товара.</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5.3. В случае выявления несоответствия условиям контракта Заказчик вправе не отказывать в приемке поставленного товара, если выявленное несоответствие не препятствует приемке и устранено Поставщиком.</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5.9. Для проверки поставленного Поставщиком товара, предусмотренного контрактом, в части его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5.10. Оформление Заказчиком результата проведения всех приемочных мероприятий осуществляется в порядке и в сроки не позднее двадцати рабочих дней.</w:t>
      </w:r>
    </w:p>
    <w:p w:rsidR="00FC5666" w:rsidRPr="00BA1681" w:rsidRDefault="00FC5666" w:rsidP="00FC5666">
      <w:pPr>
        <w:spacing w:after="0" w:line="240" w:lineRule="auto"/>
        <w:jc w:val="center"/>
        <w:rPr>
          <w:rFonts w:ascii="Times New Roman" w:hAnsi="Times New Roman" w:cs="Times New Roman"/>
          <w:b/>
          <w:sz w:val="24"/>
          <w:szCs w:val="24"/>
        </w:rPr>
      </w:pPr>
      <w:r w:rsidRPr="00BA1681">
        <w:rPr>
          <w:rFonts w:ascii="Times New Roman" w:hAnsi="Times New Roman" w:cs="Times New Roman"/>
          <w:b/>
          <w:sz w:val="24"/>
          <w:szCs w:val="24"/>
        </w:rPr>
        <w:t>6. ОТВЕТСТВЕННОСТЬ СТОРОН</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6.1.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6.2. </w:t>
      </w:r>
      <w:proofErr w:type="gramStart"/>
      <w:r w:rsidRPr="00D13F1C">
        <w:rPr>
          <w:rFonts w:ascii="Times New Roman" w:hAnsi="Times New Roman" w:cs="Times New Roman"/>
          <w:sz w:val="24"/>
          <w:szCs w:val="24"/>
        </w:rPr>
        <w:t>Размер штрафа устанавливается контрактом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w:t>
      </w:r>
      <w:proofErr w:type="gramEnd"/>
      <w:r w:rsidRPr="00D13F1C">
        <w:rPr>
          <w:rFonts w:ascii="Times New Roman" w:hAnsi="Times New Roman" w:cs="Times New Roman"/>
          <w:sz w:val="24"/>
          <w:szCs w:val="24"/>
        </w:rPr>
        <w:t xml:space="preserve"> утратившим силу постановления Правительства Российской Федерации от 25 ноября 2013 г. № 1063» (далее - Правила).</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6.3. </w:t>
      </w:r>
      <w:proofErr w:type="gramStart"/>
      <w:r w:rsidRPr="00D13F1C">
        <w:rPr>
          <w:rFonts w:ascii="Times New Roman" w:hAnsi="Times New Roman" w:cs="Times New Roman"/>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roofErr w:type="gramEnd"/>
      <w:r w:rsidRPr="00D13F1C">
        <w:rPr>
          <w:rFonts w:ascii="Times New Roman" w:hAnsi="Times New Roman" w:cs="Times New Roman"/>
          <w:sz w:val="24"/>
          <w:szCs w:val="24"/>
        </w:rPr>
        <w:t xml:space="preserve"> </w:t>
      </w:r>
      <w:proofErr w:type="gramStart"/>
      <w:r w:rsidRPr="00D13F1C">
        <w:rPr>
          <w:rFonts w:ascii="Times New Roman" w:hAnsi="Times New Roman" w:cs="Times New Roman"/>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roofErr w:type="gramEnd"/>
      <w:r w:rsidRPr="00D13F1C">
        <w:rPr>
          <w:rFonts w:ascii="Times New Roman" w:hAnsi="Times New Roman" w:cs="Times New Roman"/>
          <w:sz w:val="24"/>
          <w:szCs w:val="24"/>
        </w:rPr>
        <w:t xml:space="preserve"> Такая пеня устанавливается контрактом в размере одной трехсотой действующей на дату уплаты пеней </w:t>
      </w:r>
      <w:r w:rsidRPr="00D13F1C">
        <w:rPr>
          <w:rFonts w:ascii="Times New Roman" w:hAnsi="Times New Roman" w:cs="Times New Roman"/>
          <w:sz w:val="24"/>
          <w:szCs w:val="24"/>
        </w:rPr>
        <w:lastRenderedPageBreak/>
        <w:t xml:space="preserve">ключевой ставки Центрального банка Российской Федерации от не уплаченной в срок суммы.   </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6.4.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6.5. </w:t>
      </w:r>
      <w:proofErr w:type="gramStart"/>
      <w:r w:rsidRPr="00D13F1C">
        <w:rPr>
          <w:rFonts w:ascii="Times New Roman" w:hAnsi="Times New Roman" w:cs="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roofErr w:type="gramEnd"/>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а) 1000 рублей, если цена контракта не превышает 3 млн. рублей (включительно);</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6.6. </w:t>
      </w:r>
      <w:proofErr w:type="gramStart"/>
      <w:r w:rsidRPr="00D13F1C">
        <w:rPr>
          <w:rFonts w:ascii="Times New Roman" w:hAnsi="Times New Roman" w:cs="Times New Roman"/>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roofErr w:type="gramEnd"/>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6.7. </w:t>
      </w:r>
      <w:proofErr w:type="gramStart"/>
      <w:r w:rsidRPr="00D13F1C">
        <w:rPr>
          <w:rFonts w:ascii="Times New Roman" w:hAnsi="Times New Roman" w:cs="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D13F1C">
        <w:rPr>
          <w:rFonts w:ascii="Times New Roman" w:hAnsi="Times New Roman" w:cs="Times New Roman"/>
          <w:sz w:val="24"/>
          <w:szCs w:val="24"/>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6.8. </w:t>
      </w:r>
      <w:proofErr w:type="gramStart"/>
      <w:r w:rsidRPr="00D13F1C">
        <w:rPr>
          <w:rFonts w:ascii="Times New Roman" w:hAnsi="Times New Roman" w:cs="Times New Roman"/>
          <w:sz w:val="24"/>
          <w:szCs w:val="24"/>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roofErr w:type="gramEnd"/>
      <w:r w:rsidRPr="00D13F1C">
        <w:rPr>
          <w:rFonts w:ascii="Times New Roman" w:hAnsi="Times New Roman" w:cs="Times New Roman"/>
          <w:sz w:val="24"/>
          <w:szCs w:val="24"/>
        </w:rPr>
        <w:t xml:space="preserve"> </w:t>
      </w:r>
      <w:proofErr w:type="gramStart"/>
      <w:r w:rsidRPr="00D13F1C">
        <w:rPr>
          <w:rFonts w:ascii="Times New Roman" w:hAnsi="Times New Roman" w:cs="Times New Roman"/>
          <w:sz w:val="24"/>
          <w:szCs w:val="24"/>
        </w:rPr>
        <w:t>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roofErr w:type="gramEnd"/>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6.9. </w:t>
      </w:r>
      <w:proofErr w:type="gramStart"/>
      <w:r w:rsidRPr="00D13F1C">
        <w:rPr>
          <w:rFonts w:ascii="Times New Roman" w:hAnsi="Times New Roman" w:cs="Times New Roman"/>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roofErr w:type="gramEnd"/>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а) в случае, если цена контракта не превышает начальную (максимальную) цену контракта:</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10 процентов начальной (максимальной) цены контракта, если цена контракта не превышает 3 млн. рублей;</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6.10.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а) 1000 рублей, если цена контракта не превышает 3 млн. рублей;</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6.11.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6.14. </w:t>
      </w:r>
      <w:proofErr w:type="gramStart"/>
      <w:r w:rsidRPr="00D13F1C">
        <w:rPr>
          <w:rFonts w:ascii="Times New Roman" w:hAnsi="Times New Roman" w:cs="Times New Roman"/>
          <w:sz w:val="24"/>
          <w:szCs w:val="24"/>
        </w:rPr>
        <w:t xml:space="preserve">В случае неисполнения или ненадлежащего исполнения Поставщиком обязательств по настоящему контракту, в частности, в случае просрочки исполнения, при условии наличия обеспечения исполнения контракта, Заказчик вправе удовлетворить требования по обеспеченным обязательствам за счет удержания обеспечения исполнения контракта во </w:t>
      </w:r>
      <w:r w:rsidRPr="00D13F1C">
        <w:rPr>
          <w:rFonts w:ascii="Times New Roman" w:hAnsi="Times New Roman" w:cs="Times New Roman"/>
          <w:sz w:val="24"/>
          <w:szCs w:val="24"/>
        </w:rPr>
        <w:lastRenderedPageBreak/>
        <w:t>внесудебном порядке в соответствии с условиями, предусмотренными Гражданским кодексом Российской Федерации.</w:t>
      </w:r>
      <w:proofErr w:type="gramEnd"/>
    </w:p>
    <w:p w:rsidR="00FC5666" w:rsidRPr="00BA1681" w:rsidRDefault="00FC5666" w:rsidP="00FC5666">
      <w:pPr>
        <w:spacing w:after="0" w:line="240" w:lineRule="auto"/>
        <w:jc w:val="center"/>
        <w:rPr>
          <w:rFonts w:ascii="Times New Roman" w:hAnsi="Times New Roman" w:cs="Times New Roman"/>
          <w:b/>
          <w:sz w:val="24"/>
          <w:szCs w:val="24"/>
        </w:rPr>
      </w:pPr>
      <w:r w:rsidRPr="00BA1681">
        <w:rPr>
          <w:rFonts w:ascii="Times New Roman" w:hAnsi="Times New Roman" w:cs="Times New Roman"/>
          <w:b/>
          <w:sz w:val="24"/>
          <w:szCs w:val="24"/>
        </w:rPr>
        <w:t>7. ОБСТОЯТЕЛЬСТВА, ИСКЛЮЧАЮЩИЕ ОТВЕТСТВЕННОСТЬ СТОРОН</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7.1. </w:t>
      </w:r>
      <w:proofErr w:type="gramStart"/>
      <w:r w:rsidRPr="00D13F1C">
        <w:rPr>
          <w:rFonts w:ascii="Times New Roman" w:hAnsi="Times New Roman" w:cs="Times New Roman"/>
          <w:sz w:val="24"/>
          <w:szCs w:val="24"/>
        </w:rPr>
        <w:t>Ни одна из Сторон не несет ответственности по контракту, если нарушение его условий связано с обстоятельствами непреодолимой силы, т.е. чрезвычайными и непредотвратимыми при данных условиях обстоятельствами,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стихийными природными бедствиями, наличие которых должно быть документально подтверждено соответствующим компетентным органом.</w:t>
      </w:r>
      <w:proofErr w:type="gramEnd"/>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7.2. Сторона, которая не исполняет свои обязательства вследствие действия обстоятельств непреодолимой силы, должна не позднее чем в </w:t>
      </w:r>
      <w:r w:rsidR="00EC2F56">
        <w:rPr>
          <w:rFonts w:ascii="Times New Roman" w:hAnsi="Times New Roman" w:cs="Times New Roman"/>
          <w:sz w:val="24"/>
          <w:szCs w:val="24"/>
        </w:rPr>
        <w:t>2 (</w:t>
      </w:r>
      <w:r w:rsidRPr="00D13F1C">
        <w:rPr>
          <w:rFonts w:ascii="Times New Roman" w:hAnsi="Times New Roman" w:cs="Times New Roman"/>
          <w:sz w:val="24"/>
          <w:szCs w:val="24"/>
        </w:rPr>
        <w:t>двух</w:t>
      </w:r>
      <w:r w:rsidR="00EC2F56">
        <w:rPr>
          <w:rFonts w:ascii="Times New Roman" w:hAnsi="Times New Roman" w:cs="Times New Roman"/>
          <w:sz w:val="24"/>
          <w:szCs w:val="24"/>
        </w:rPr>
        <w:t>)</w:t>
      </w:r>
      <w:r w:rsidRPr="00D13F1C">
        <w:rPr>
          <w:rFonts w:ascii="Times New Roman" w:hAnsi="Times New Roman" w:cs="Times New Roman"/>
          <w:sz w:val="24"/>
          <w:szCs w:val="24"/>
        </w:rPr>
        <w:t xml:space="preserve"> </w:t>
      </w:r>
      <w:proofErr w:type="spellStart"/>
      <w:r w:rsidRPr="00D13F1C">
        <w:rPr>
          <w:rFonts w:ascii="Times New Roman" w:hAnsi="Times New Roman" w:cs="Times New Roman"/>
          <w:sz w:val="24"/>
          <w:szCs w:val="24"/>
        </w:rPr>
        <w:t>дневный</w:t>
      </w:r>
      <w:proofErr w:type="spellEnd"/>
      <w:r w:rsidRPr="00D13F1C">
        <w:rPr>
          <w:rFonts w:ascii="Times New Roman" w:hAnsi="Times New Roman" w:cs="Times New Roman"/>
          <w:sz w:val="24"/>
          <w:szCs w:val="24"/>
        </w:rPr>
        <w:t xml:space="preserve"> срок известить другую Сторону о наступлении и прекращении действия таких обстоятельств и их влиянии на исполнение обязательств по настоящему контракту. </w:t>
      </w:r>
      <w:r w:rsidRPr="00D13F1C">
        <w:rPr>
          <w:rFonts w:ascii="Times New Roman" w:hAnsi="Times New Roman" w:cs="Times New Roman"/>
          <w:sz w:val="24"/>
          <w:szCs w:val="24"/>
        </w:rPr>
        <w:tab/>
      </w:r>
    </w:p>
    <w:p w:rsidR="00FC5666" w:rsidRPr="00BA1681" w:rsidRDefault="00FC5666" w:rsidP="00FC5666">
      <w:pPr>
        <w:spacing w:after="0" w:line="240" w:lineRule="auto"/>
        <w:jc w:val="center"/>
        <w:rPr>
          <w:rFonts w:ascii="Times New Roman" w:hAnsi="Times New Roman" w:cs="Times New Roman"/>
          <w:b/>
          <w:sz w:val="24"/>
          <w:szCs w:val="24"/>
        </w:rPr>
      </w:pPr>
      <w:r w:rsidRPr="00BA1681">
        <w:rPr>
          <w:rFonts w:ascii="Times New Roman" w:hAnsi="Times New Roman" w:cs="Times New Roman"/>
          <w:b/>
          <w:sz w:val="24"/>
          <w:szCs w:val="24"/>
        </w:rPr>
        <w:t>8. РАСТОРЖЕНИЕ КОНТРАКТА</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8.1. Все споры между сторонами, связанные с заключением и исполнением настоящего контракта, разрешаются в досудебном порядке.</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Претензия Сторон, направленная в досудебном порядке, подлежит рассмотрению в течение 7 (семи) дней с момента поступления, если иное не предусмотрено законодательством Российской Федерации.</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8.2. Если споры не могут быть разрешены в досудебном порядке, то спорные вопросы передаются на рассмотрение Арбитражного суда Ставропольского края в порядке, установленном действующим законодательством Российской Федерации.</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8.3. Настоящий контракт может быть расторгнут:</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по соглашению Сторон;</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в судебном порядке;</w:t>
      </w:r>
    </w:p>
    <w:p w:rsidR="00FC5666" w:rsidRPr="00D13F1C" w:rsidRDefault="00FC5666" w:rsidP="00FC5666">
      <w:pPr>
        <w:spacing w:after="0" w:line="240" w:lineRule="auto"/>
        <w:jc w:val="both"/>
        <w:rPr>
          <w:rFonts w:ascii="Times New Roman" w:hAnsi="Times New Roman" w:cs="Times New Roman"/>
          <w:sz w:val="24"/>
          <w:szCs w:val="24"/>
        </w:rPr>
      </w:pPr>
      <w:proofErr w:type="gramStart"/>
      <w:r w:rsidRPr="00D13F1C">
        <w:rPr>
          <w:rFonts w:ascii="Times New Roman" w:hAnsi="Times New Roman" w:cs="Times New Roman"/>
          <w:sz w:val="24"/>
          <w:szCs w:val="24"/>
        </w:rPr>
        <w:t>- в связи с односторонним отказом одной из сторон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roofErr w:type="gramEnd"/>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8.4. Расторжение контракта </w:t>
      </w:r>
      <w:proofErr w:type="gramStart"/>
      <w:r w:rsidRPr="00D13F1C">
        <w:rPr>
          <w:rFonts w:ascii="Times New Roman" w:hAnsi="Times New Roman" w:cs="Times New Roman"/>
          <w:sz w:val="24"/>
          <w:szCs w:val="24"/>
        </w:rPr>
        <w:t>в связи с односторонним отказом одной из Сторон от исполнения</w:t>
      </w:r>
      <w:proofErr w:type="gramEnd"/>
      <w:r w:rsidRPr="00D13F1C">
        <w:rPr>
          <w:rFonts w:ascii="Times New Roman" w:hAnsi="Times New Roman" w:cs="Times New Roman"/>
          <w:sz w:val="24"/>
          <w:szCs w:val="24"/>
        </w:rPr>
        <w:t xml:space="preserve"> контракта осуществляется по основаниям, предусмотренным гражданским законодательством и в порядке, предусмотренном</w:t>
      </w:r>
      <w:r w:rsidR="00EC2F56">
        <w:rPr>
          <w:rFonts w:ascii="Times New Roman" w:hAnsi="Times New Roman" w:cs="Times New Roman"/>
          <w:sz w:val="24"/>
          <w:szCs w:val="24"/>
        </w:rPr>
        <w:t xml:space="preserve"> статьей 95 Федерального закона</w:t>
      </w:r>
      <w:r w:rsidR="00BA1681">
        <w:rPr>
          <w:rFonts w:ascii="Times New Roman" w:hAnsi="Times New Roman" w:cs="Times New Roman"/>
          <w:sz w:val="24"/>
          <w:szCs w:val="24"/>
        </w:rPr>
        <w:t xml:space="preserve"> </w:t>
      </w:r>
      <w:r w:rsidRPr="00D13F1C">
        <w:rPr>
          <w:rFonts w:ascii="Times New Roman" w:hAnsi="Times New Roman" w:cs="Times New Roman"/>
          <w:sz w:val="24"/>
          <w:szCs w:val="24"/>
        </w:rPr>
        <w:t xml:space="preserve">№ 44-ФЗ. </w:t>
      </w:r>
    </w:p>
    <w:p w:rsidR="00FC5666" w:rsidRPr="00BA1681" w:rsidRDefault="00FC5666" w:rsidP="00FC5666">
      <w:pPr>
        <w:spacing w:after="0" w:line="240" w:lineRule="auto"/>
        <w:jc w:val="center"/>
        <w:rPr>
          <w:rFonts w:ascii="Times New Roman" w:hAnsi="Times New Roman" w:cs="Times New Roman"/>
          <w:b/>
          <w:sz w:val="24"/>
          <w:szCs w:val="24"/>
        </w:rPr>
      </w:pPr>
      <w:r w:rsidRPr="00BA1681">
        <w:rPr>
          <w:rFonts w:ascii="Times New Roman" w:hAnsi="Times New Roman" w:cs="Times New Roman"/>
          <w:b/>
          <w:sz w:val="24"/>
          <w:szCs w:val="24"/>
        </w:rPr>
        <w:t>9. ГАРАНТИИ КАЧЕСТВА ТОВАРА</w:t>
      </w:r>
    </w:p>
    <w:p w:rsidR="00FC5666"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 xml:space="preserve">9.1. </w:t>
      </w:r>
      <w:proofErr w:type="gramStart"/>
      <w:r w:rsidRPr="00D13F1C">
        <w:rPr>
          <w:rFonts w:ascii="Times New Roman" w:hAnsi="Times New Roman" w:cs="Times New Roman"/>
          <w:sz w:val="24"/>
          <w:szCs w:val="24"/>
        </w:rPr>
        <w:t xml:space="preserve">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Спецификации. </w:t>
      </w:r>
      <w:proofErr w:type="gramEnd"/>
    </w:p>
    <w:p w:rsidR="00FC5666" w:rsidRPr="00220F3A" w:rsidRDefault="00FC5666" w:rsidP="00FC5666">
      <w:pPr>
        <w:widowControl w:val="0"/>
        <w:autoSpaceDE w:val="0"/>
        <w:spacing w:after="0" w:line="240" w:lineRule="auto"/>
        <w:ind w:firstLine="708"/>
        <w:jc w:val="both"/>
        <w:rPr>
          <w:rFonts w:ascii="Times New Roman" w:hAnsi="Times New Roman"/>
          <w:sz w:val="24"/>
          <w:szCs w:val="24"/>
          <w:lang w:eastAsia="zh-CN"/>
        </w:rPr>
      </w:pPr>
      <w:r w:rsidRPr="00220F3A">
        <w:rPr>
          <w:rFonts w:ascii="Times New Roman" w:hAnsi="Times New Roman"/>
          <w:sz w:val="24"/>
          <w:szCs w:val="24"/>
          <w:lang w:eastAsia="zh-CN"/>
        </w:rPr>
        <w:t>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w:t>
      </w:r>
    </w:p>
    <w:p w:rsidR="00FC5666" w:rsidRPr="00220F3A" w:rsidRDefault="00FC5666" w:rsidP="00FC5666">
      <w:pPr>
        <w:widowControl w:val="0"/>
        <w:autoSpaceDE w:val="0"/>
        <w:spacing w:after="0" w:line="240" w:lineRule="auto"/>
        <w:ind w:firstLine="708"/>
        <w:jc w:val="both"/>
        <w:rPr>
          <w:rFonts w:ascii="Times New Roman" w:hAnsi="Times New Roman"/>
          <w:sz w:val="24"/>
          <w:szCs w:val="24"/>
          <w:lang w:eastAsia="zh-CN"/>
        </w:rPr>
      </w:pPr>
      <w:r w:rsidRPr="00220F3A">
        <w:rPr>
          <w:rFonts w:ascii="Times New Roman" w:hAnsi="Times New Roman"/>
          <w:sz w:val="24"/>
          <w:szCs w:val="24"/>
          <w:lang w:eastAsia="zh-CN"/>
        </w:rPr>
        <w:t>Дата передачи товара должна быть указана в соответствующем документе на товар и гарантийный срок на товар должен исчисляется с указанной даты.</w:t>
      </w:r>
    </w:p>
    <w:p w:rsidR="00FC5666" w:rsidRPr="00220F3A" w:rsidRDefault="00FC5666" w:rsidP="00FC5666">
      <w:pPr>
        <w:widowControl w:val="0"/>
        <w:autoSpaceDE w:val="0"/>
        <w:spacing w:after="0" w:line="240" w:lineRule="auto"/>
        <w:ind w:firstLine="708"/>
        <w:jc w:val="both"/>
        <w:rPr>
          <w:rFonts w:ascii="Times New Roman" w:hAnsi="Times New Roman"/>
          <w:sz w:val="24"/>
          <w:szCs w:val="24"/>
          <w:lang w:eastAsia="zh-CN"/>
        </w:rPr>
      </w:pPr>
      <w:r w:rsidRPr="00220F3A">
        <w:rPr>
          <w:rFonts w:ascii="Times New Roman" w:hAnsi="Times New Roman"/>
          <w:sz w:val="24"/>
          <w:szCs w:val="24"/>
          <w:lang w:eastAsia="zh-CN"/>
        </w:rPr>
        <w:t xml:space="preserve">Гарантийный срок на товар должен соответствовать гарантийным требованиям, предъявляемым </w:t>
      </w:r>
      <w:r w:rsidR="00BA1681" w:rsidRPr="00220F3A">
        <w:rPr>
          <w:rFonts w:ascii="Times New Roman" w:hAnsi="Times New Roman"/>
          <w:sz w:val="24"/>
          <w:szCs w:val="24"/>
          <w:lang w:eastAsia="zh-CN"/>
        </w:rPr>
        <w:t>к такому виду</w:t>
      </w:r>
      <w:r w:rsidRPr="00220F3A">
        <w:rPr>
          <w:rFonts w:ascii="Times New Roman" w:hAnsi="Times New Roman"/>
          <w:sz w:val="24"/>
          <w:szCs w:val="24"/>
          <w:lang w:eastAsia="zh-CN"/>
        </w:rPr>
        <w:t xml:space="preserve"> товарам.</w:t>
      </w:r>
    </w:p>
    <w:p w:rsidR="00FC5666" w:rsidRPr="00220F3A" w:rsidRDefault="00FC5666" w:rsidP="00FC5666">
      <w:pPr>
        <w:widowControl w:val="0"/>
        <w:autoSpaceDE w:val="0"/>
        <w:spacing w:after="0" w:line="240" w:lineRule="auto"/>
        <w:ind w:firstLine="708"/>
        <w:jc w:val="both"/>
        <w:rPr>
          <w:rFonts w:ascii="Times New Roman" w:hAnsi="Times New Roman"/>
          <w:bCs/>
          <w:color w:val="00000A"/>
          <w:sz w:val="24"/>
          <w:szCs w:val="24"/>
        </w:rPr>
      </w:pPr>
      <w:r w:rsidRPr="00220F3A">
        <w:rPr>
          <w:rFonts w:ascii="Times New Roman" w:hAnsi="Times New Roman"/>
          <w:sz w:val="24"/>
          <w:szCs w:val="24"/>
          <w:lang w:eastAsia="zh-CN"/>
        </w:rPr>
        <w:t xml:space="preserve">Гарантийный срок товара должен быть не менее </w:t>
      </w:r>
      <w:r>
        <w:rPr>
          <w:rFonts w:ascii="Times New Roman" w:hAnsi="Times New Roman"/>
          <w:sz w:val="24"/>
          <w:szCs w:val="24"/>
          <w:lang w:eastAsia="zh-CN"/>
        </w:rPr>
        <w:t>24</w:t>
      </w:r>
      <w:r w:rsidRPr="00220F3A">
        <w:rPr>
          <w:rFonts w:ascii="Times New Roman" w:hAnsi="Times New Roman"/>
          <w:sz w:val="24"/>
          <w:szCs w:val="24"/>
          <w:lang w:eastAsia="zh-CN"/>
        </w:rPr>
        <w:t xml:space="preserve"> месяцев со дня подписания Сторонами документа о приемке, </w:t>
      </w:r>
      <w:r w:rsidRPr="00220F3A">
        <w:rPr>
          <w:rFonts w:ascii="Times New Roman" w:hAnsi="Times New Roman"/>
          <w:bCs/>
          <w:color w:val="00000A"/>
          <w:sz w:val="24"/>
          <w:szCs w:val="24"/>
        </w:rPr>
        <w:t xml:space="preserve">но не может быть менее срока действия гарантии </w:t>
      </w:r>
      <w:r w:rsidRPr="00220F3A">
        <w:rPr>
          <w:rFonts w:ascii="Times New Roman" w:hAnsi="Times New Roman"/>
          <w:bCs/>
          <w:sz w:val="24"/>
          <w:szCs w:val="24"/>
        </w:rPr>
        <w:t>установленного производителем товара</w:t>
      </w:r>
      <w:r w:rsidRPr="00220F3A">
        <w:rPr>
          <w:rFonts w:ascii="Times New Roman" w:hAnsi="Times New Roman"/>
          <w:bCs/>
          <w:color w:val="00000A"/>
          <w:sz w:val="24"/>
          <w:szCs w:val="24"/>
        </w:rPr>
        <w:t>.</w:t>
      </w:r>
    </w:p>
    <w:p w:rsidR="00FC5666" w:rsidRPr="00220F3A" w:rsidRDefault="00FC5666" w:rsidP="00FC5666">
      <w:pPr>
        <w:widowControl w:val="0"/>
        <w:autoSpaceDE w:val="0"/>
        <w:spacing w:after="0" w:line="240" w:lineRule="auto"/>
        <w:ind w:firstLine="709"/>
        <w:jc w:val="both"/>
        <w:rPr>
          <w:rFonts w:ascii="Times New Roman" w:hAnsi="Times New Roman"/>
          <w:sz w:val="24"/>
          <w:szCs w:val="24"/>
          <w:lang w:eastAsia="zh-CN"/>
        </w:rPr>
      </w:pPr>
      <w:proofErr w:type="gramStart"/>
      <w:r w:rsidRPr="00220F3A">
        <w:rPr>
          <w:rFonts w:ascii="Times New Roman" w:hAnsi="Times New Roman"/>
          <w:sz w:val="24"/>
          <w:szCs w:val="24"/>
          <w:lang w:eastAsia="zh-CN"/>
        </w:rPr>
        <w:t>В случае обнаружения в течение гарантийного срока в поставленном товаре дефектов или иного несоответ</w:t>
      </w:r>
      <w:r w:rsidR="00EC2F56">
        <w:rPr>
          <w:rFonts w:ascii="Times New Roman" w:hAnsi="Times New Roman"/>
          <w:sz w:val="24"/>
          <w:szCs w:val="24"/>
          <w:lang w:eastAsia="zh-CN"/>
        </w:rPr>
        <w:t>ствия условиям настоящего к</w:t>
      </w:r>
      <w:r w:rsidRPr="00220F3A">
        <w:rPr>
          <w:rFonts w:ascii="Times New Roman" w:hAnsi="Times New Roman"/>
          <w:sz w:val="24"/>
          <w:szCs w:val="24"/>
          <w:lang w:eastAsia="zh-CN"/>
        </w:rPr>
        <w:t xml:space="preserve">онтракта и спецификации Поставщик заменяет товар ненадлежащего </w:t>
      </w:r>
      <w:r w:rsidR="00BA1681" w:rsidRPr="00220F3A">
        <w:rPr>
          <w:rFonts w:ascii="Times New Roman" w:hAnsi="Times New Roman"/>
          <w:sz w:val="24"/>
          <w:szCs w:val="24"/>
          <w:lang w:eastAsia="zh-CN"/>
        </w:rPr>
        <w:t>качества новым</w:t>
      </w:r>
      <w:r w:rsidRPr="00220F3A">
        <w:rPr>
          <w:rFonts w:ascii="Times New Roman" w:hAnsi="Times New Roman"/>
          <w:sz w:val="24"/>
          <w:szCs w:val="24"/>
          <w:lang w:eastAsia="zh-CN"/>
        </w:rPr>
        <w:t xml:space="preserve">, без дополнительной оплаты, в срок не позднее 10 (десять) </w:t>
      </w:r>
      <w:r w:rsidR="00BA1681" w:rsidRPr="00220F3A">
        <w:rPr>
          <w:rFonts w:ascii="Times New Roman" w:hAnsi="Times New Roman"/>
          <w:sz w:val="24"/>
          <w:szCs w:val="24"/>
          <w:lang w:eastAsia="zh-CN"/>
        </w:rPr>
        <w:t>рабочих дней</w:t>
      </w:r>
      <w:r w:rsidRPr="00220F3A">
        <w:rPr>
          <w:rFonts w:ascii="Times New Roman" w:hAnsi="Times New Roman"/>
          <w:sz w:val="24"/>
          <w:szCs w:val="24"/>
          <w:lang w:eastAsia="zh-CN"/>
        </w:rPr>
        <w:t xml:space="preserve"> с момента получения соответствующего требования от Заказчика (в том числе посредством факсимильной связи с последующим направлением оригинала).</w:t>
      </w:r>
      <w:proofErr w:type="gramEnd"/>
    </w:p>
    <w:p w:rsidR="00FC5666" w:rsidRPr="00220F3A" w:rsidRDefault="00FC5666" w:rsidP="00FC5666">
      <w:pPr>
        <w:widowControl w:val="0"/>
        <w:autoSpaceDE w:val="0"/>
        <w:spacing w:after="0" w:line="240" w:lineRule="auto"/>
        <w:ind w:firstLine="708"/>
        <w:jc w:val="both"/>
        <w:rPr>
          <w:rFonts w:ascii="Times New Roman" w:hAnsi="Times New Roman"/>
          <w:sz w:val="24"/>
          <w:szCs w:val="24"/>
          <w:lang w:eastAsia="zh-CN"/>
        </w:rPr>
      </w:pPr>
      <w:r w:rsidRPr="00220F3A">
        <w:rPr>
          <w:rFonts w:ascii="Times New Roman" w:hAnsi="Times New Roman"/>
          <w:sz w:val="24"/>
          <w:szCs w:val="24"/>
          <w:lang w:eastAsia="zh-CN"/>
        </w:rPr>
        <w:t xml:space="preserve">В случае устранения недостатков в товаре в период гарантийного срока эксплуатации этот срок продлевается на время, в течение которого товар не использовался из-за обнаружения недостатков. При замене товара в целом гарантийный срок исчисляется заново </w:t>
      </w:r>
      <w:r w:rsidRPr="00220F3A">
        <w:rPr>
          <w:rFonts w:ascii="Times New Roman" w:hAnsi="Times New Roman"/>
          <w:sz w:val="24"/>
          <w:szCs w:val="24"/>
          <w:lang w:eastAsia="zh-CN"/>
        </w:rPr>
        <w:lastRenderedPageBreak/>
        <w:t>со дня замены.</w:t>
      </w:r>
    </w:p>
    <w:p w:rsidR="00FC5666" w:rsidRPr="00220F3A" w:rsidRDefault="00FC5666" w:rsidP="00FC5666">
      <w:pPr>
        <w:widowControl w:val="0"/>
        <w:autoSpaceDE w:val="0"/>
        <w:spacing w:after="0" w:line="240" w:lineRule="auto"/>
        <w:ind w:firstLine="708"/>
        <w:jc w:val="both"/>
        <w:rPr>
          <w:rFonts w:ascii="Times New Roman" w:hAnsi="Times New Roman"/>
          <w:sz w:val="24"/>
          <w:szCs w:val="24"/>
          <w:lang w:eastAsia="zh-CN"/>
        </w:rPr>
      </w:pPr>
      <w:r w:rsidRPr="00220F3A">
        <w:rPr>
          <w:rFonts w:ascii="Times New Roman" w:hAnsi="Times New Roman"/>
          <w:sz w:val="24"/>
          <w:szCs w:val="24"/>
          <w:lang w:eastAsia="zh-CN"/>
        </w:rPr>
        <w:t>Все сопутствующие гарантийному обслуживанию мероприятия (доставка, погрузка, разгрузка) осуществляются силами и за счет поставщика.</w:t>
      </w:r>
    </w:p>
    <w:p w:rsidR="00FC5666" w:rsidRPr="00BA1681" w:rsidRDefault="00FC5666" w:rsidP="00FC5666">
      <w:pPr>
        <w:spacing w:after="0" w:line="240" w:lineRule="auto"/>
        <w:jc w:val="center"/>
        <w:rPr>
          <w:rFonts w:ascii="Times New Roman" w:hAnsi="Times New Roman" w:cs="Times New Roman"/>
          <w:b/>
          <w:sz w:val="24"/>
          <w:szCs w:val="24"/>
        </w:rPr>
      </w:pPr>
      <w:r w:rsidRPr="00BA1681">
        <w:rPr>
          <w:rFonts w:ascii="Times New Roman" w:hAnsi="Times New Roman" w:cs="Times New Roman"/>
          <w:b/>
          <w:sz w:val="24"/>
          <w:szCs w:val="24"/>
        </w:rPr>
        <w:t>10.</w:t>
      </w:r>
      <w:r w:rsidRPr="00BA1681">
        <w:rPr>
          <w:rFonts w:ascii="Times New Roman" w:hAnsi="Times New Roman" w:cs="Times New Roman"/>
          <w:b/>
          <w:sz w:val="24"/>
          <w:szCs w:val="24"/>
        </w:rPr>
        <w:tab/>
        <w:t>ПРОЧИЕ УСЛОВИЯ, СРОК ДЕЙСТВИЯ КОНТРАКТА</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1</w:t>
      </w:r>
      <w:r>
        <w:rPr>
          <w:rFonts w:ascii="Times New Roman" w:hAnsi="Times New Roman" w:cs="Times New Roman"/>
          <w:sz w:val="24"/>
          <w:szCs w:val="24"/>
        </w:rPr>
        <w:t>0</w:t>
      </w:r>
      <w:r w:rsidRPr="00D13F1C">
        <w:rPr>
          <w:rFonts w:ascii="Times New Roman" w:hAnsi="Times New Roman" w:cs="Times New Roman"/>
          <w:sz w:val="24"/>
          <w:szCs w:val="24"/>
        </w:rPr>
        <w:t>.1. Любые изменения и дополнения к настоящему контракту являются его неотъемлемой частью и действительны лишь в том случае, если они не противоречат законодательству Российской Федерации, совершены в письменной форме и подписаны уполномоченными на то представителями обеих Сторон.</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1</w:t>
      </w:r>
      <w:r>
        <w:rPr>
          <w:rFonts w:ascii="Times New Roman" w:hAnsi="Times New Roman" w:cs="Times New Roman"/>
          <w:sz w:val="24"/>
          <w:szCs w:val="24"/>
        </w:rPr>
        <w:t>0</w:t>
      </w:r>
      <w:r w:rsidRPr="00D13F1C">
        <w:rPr>
          <w:rFonts w:ascii="Times New Roman" w:hAnsi="Times New Roman" w:cs="Times New Roman"/>
          <w:sz w:val="24"/>
          <w:szCs w:val="24"/>
        </w:rPr>
        <w:t>.2. Об изменении своего места нахождения, наименования, организационно-правовой формы, банковских реквизитов, контактной информации соответствующая Сторона в недельный срок извещает другую Сторону.</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1</w:t>
      </w:r>
      <w:r>
        <w:rPr>
          <w:rFonts w:ascii="Times New Roman" w:hAnsi="Times New Roman" w:cs="Times New Roman"/>
          <w:sz w:val="24"/>
          <w:szCs w:val="24"/>
        </w:rPr>
        <w:t>0</w:t>
      </w:r>
      <w:r w:rsidRPr="00D13F1C">
        <w:rPr>
          <w:rFonts w:ascii="Times New Roman" w:hAnsi="Times New Roman" w:cs="Times New Roman"/>
          <w:sz w:val="24"/>
          <w:szCs w:val="24"/>
        </w:rPr>
        <w:t xml:space="preserve">.3. </w:t>
      </w:r>
      <w:proofErr w:type="gramStart"/>
      <w:r w:rsidRPr="00D13F1C">
        <w:rPr>
          <w:rFonts w:ascii="Times New Roman" w:hAnsi="Times New Roman" w:cs="Times New Roman"/>
          <w:sz w:val="24"/>
          <w:szCs w:val="24"/>
        </w:rPr>
        <w:t>При исполнении настоящего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roofErr w:type="gramEnd"/>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1</w:t>
      </w:r>
      <w:r>
        <w:rPr>
          <w:rFonts w:ascii="Times New Roman" w:hAnsi="Times New Roman" w:cs="Times New Roman"/>
          <w:sz w:val="24"/>
          <w:szCs w:val="24"/>
        </w:rPr>
        <w:t>0</w:t>
      </w:r>
      <w:r w:rsidRPr="00D13F1C">
        <w:rPr>
          <w:rFonts w:ascii="Times New Roman" w:hAnsi="Times New Roman" w:cs="Times New Roman"/>
          <w:sz w:val="24"/>
          <w:szCs w:val="24"/>
        </w:rPr>
        <w:t>.4. В случае перемены Заказчика по контракту права и обязанности Заказчика по настоящему контракту переходят к новому Заказчику в том же объеме и на тех же условиях.</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1</w:t>
      </w:r>
      <w:r>
        <w:rPr>
          <w:rFonts w:ascii="Times New Roman" w:hAnsi="Times New Roman" w:cs="Times New Roman"/>
          <w:sz w:val="24"/>
          <w:szCs w:val="24"/>
        </w:rPr>
        <w:t>0</w:t>
      </w:r>
      <w:r w:rsidRPr="00D13F1C">
        <w:rPr>
          <w:rFonts w:ascii="Times New Roman" w:hAnsi="Times New Roman" w:cs="Times New Roman"/>
          <w:sz w:val="24"/>
          <w:szCs w:val="24"/>
        </w:rPr>
        <w:t>.5. Во всем остальном, что не предусмотрено настоящим контрактом, Стороны руководствуются действующим законодательством Российской Федерации.</w:t>
      </w:r>
    </w:p>
    <w:p w:rsidR="00FC5666" w:rsidRPr="00D13F1C" w:rsidRDefault="00FC5666" w:rsidP="00FC5666">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t>1</w:t>
      </w:r>
      <w:r>
        <w:rPr>
          <w:rFonts w:ascii="Times New Roman" w:hAnsi="Times New Roman" w:cs="Times New Roman"/>
          <w:sz w:val="24"/>
          <w:szCs w:val="24"/>
        </w:rPr>
        <w:t>0</w:t>
      </w:r>
      <w:r w:rsidRPr="00D13F1C">
        <w:rPr>
          <w:rFonts w:ascii="Times New Roman" w:hAnsi="Times New Roman" w:cs="Times New Roman"/>
          <w:sz w:val="24"/>
          <w:szCs w:val="24"/>
        </w:rPr>
        <w:t>.6. Контра</w:t>
      </w:r>
      <w:proofErr w:type="gramStart"/>
      <w:r w:rsidRPr="00D13F1C">
        <w:rPr>
          <w:rFonts w:ascii="Times New Roman" w:hAnsi="Times New Roman" w:cs="Times New Roman"/>
          <w:sz w:val="24"/>
          <w:szCs w:val="24"/>
        </w:rPr>
        <w:t>кт вст</w:t>
      </w:r>
      <w:proofErr w:type="gramEnd"/>
      <w:r w:rsidRPr="00D13F1C">
        <w:rPr>
          <w:rFonts w:ascii="Times New Roman" w:hAnsi="Times New Roman" w:cs="Times New Roman"/>
          <w:sz w:val="24"/>
          <w:szCs w:val="24"/>
        </w:rPr>
        <w:t>упает в силу с момента его заключения и действует по 31 декабря 202</w:t>
      </w:r>
      <w:r w:rsidR="00BA1681">
        <w:rPr>
          <w:rFonts w:ascii="Times New Roman" w:hAnsi="Times New Roman" w:cs="Times New Roman"/>
          <w:sz w:val="24"/>
          <w:szCs w:val="24"/>
        </w:rPr>
        <w:t>6</w:t>
      </w:r>
      <w:r w:rsidRPr="00D13F1C">
        <w:rPr>
          <w:rFonts w:ascii="Times New Roman" w:hAnsi="Times New Roman" w:cs="Times New Roman"/>
          <w:sz w:val="24"/>
          <w:szCs w:val="24"/>
        </w:rPr>
        <w:t xml:space="preserve"> года, в части взаиморасчетов – до полного исполнения С</w:t>
      </w:r>
      <w:r w:rsidR="00EC2F56">
        <w:rPr>
          <w:rFonts w:ascii="Times New Roman" w:hAnsi="Times New Roman" w:cs="Times New Roman"/>
          <w:sz w:val="24"/>
          <w:szCs w:val="24"/>
        </w:rPr>
        <w:t>торонами своих обязательств по к</w:t>
      </w:r>
      <w:r w:rsidRPr="00D13F1C">
        <w:rPr>
          <w:rFonts w:ascii="Times New Roman" w:hAnsi="Times New Roman" w:cs="Times New Roman"/>
          <w:sz w:val="24"/>
          <w:szCs w:val="24"/>
        </w:rPr>
        <w:t>онтракту, а в части гарантийных обязательств – до истечения срока таковых.</w:t>
      </w:r>
    </w:p>
    <w:p w:rsidR="00BA1681" w:rsidRDefault="00BA1681" w:rsidP="00BA168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11. АДРЕСА, РЕКВИЗИТЫ И ПОДПИСИ СТОРОН</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5"/>
        <w:gridCol w:w="4550"/>
      </w:tblGrid>
      <w:tr w:rsidR="00BA1681" w:rsidTr="00EC2F56">
        <w:tc>
          <w:tcPr>
            <w:tcW w:w="5529" w:type="dxa"/>
          </w:tcPr>
          <w:p w:rsidR="00BA1681" w:rsidRPr="00D13F1C" w:rsidRDefault="00BA1681" w:rsidP="00BA1681">
            <w:pPr>
              <w:spacing w:after="0" w:line="240" w:lineRule="auto"/>
              <w:jc w:val="both"/>
              <w:rPr>
                <w:rFonts w:ascii="Times New Roman" w:hAnsi="Times New Roman" w:cs="Times New Roman"/>
                <w:b/>
                <w:bCs/>
                <w:sz w:val="24"/>
                <w:szCs w:val="24"/>
              </w:rPr>
            </w:pPr>
            <w:r w:rsidRPr="00D13F1C">
              <w:rPr>
                <w:rFonts w:ascii="Times New Roman" w:hAnsi="Times New Roman" w:cs="Times New Roman"/>
                <w:b/>
                <w:bCs/>
                <w:sz w:val="24"/>
                <w:szCs w:val="24"/>
              </w:rPr>
              <w:t>Заказчик</w:t>
            </w:r>
            <w:r w:rsidRPr="00D13F1C">
              <w:rPr>
                <w:rFonts w:ascii="Times New Roman" w:hAnsi="Times New Roman" w:cs="Times New Roman"/>
                <w:b/>
                <w:bCs/>
                <w:sz w:val="24"/>
                <w:szCs w:val="24"/>
              </w:rPr>
              <w:tab/>
            </w:r>
            <w:r w:rsidRPr="00D13F1C">
              <w:rPr>
                <w:rFonts w:ascii="Times New Roman" w:hAnsi="Times New Roman" w:cs="Times New Roman"/>
                <w:b/>
                <w:bCs/>
                <w:sz w:val="24"/>
                <w:szCs w:val="24"/>
              </w:rPr>
              <w:tab/>
            </w:r>
            <w:r w:rsidRPr="00D13F1C">
              <w:rPr>
                <w:rFonts w:ascii="Times New Roman" w:hAnsi="Times New Roman" w:cs="Times New Roman"/>
                <w:b/>
                <w:bCs/>
                <w:sz w:val="24"/>
                <w:szCs w:val="24"/>
              </w:rPr>
              <w:tab/>
            </w:r>
            <w:r w:rsidRPr="00D13F1C">
              <w:rPr>
                <w:rFonts w:ascii="Times New Roman" w:hAnsi="Times New Roman" w:cs="Times New Roman"/>
                <w:b/>
                <w:bCs/>
                <w:sz w:val="24"/>
                <w:szCs w:val="24"/>
              </w:rPr>
              <w:tab/>
            </w:r>
            <w:r w:rsidRPr="00D13F1C">
              <w:rPr>
                <w:rFonts w:ascii="Times New Roman" w:hAnsi="Times New Roman" w:cs="Times New Roman"/>
                <w:b/>
                <w:bCs/>
                <w:sz w:val="24"/>
                <w:szCs w:val="24"/>
              </w:rPr>
              <w:tab/>
            </w:r>
            <w:r w:rsidRPr="00D13F1C">
              <w:rPr>
                <w:rFonts w:ascii="Times New Roman" w:hAnsi="Times New Roman" w:cs="Times New Roman"/>
                <w:b/>
                <w:bCs/>
                <w:sz w:val="24"/>
                <w:szCs w:val="24"/>
              </w:rPr>
              <w:tab/>
            </w:r>
            <w:r w:rsidRPr="00D13F1C">
              <w:rPr>
                <w:rFonts w:ascii="Times New Roman" w:hAnsi="Times New Roman" w:cs="Times New Roman"/>
                <w:b/>
                <w:bCs/>
                <w:sz w:val="24"/>
                <w:szCs w:val="24"/>
              </w:rPr>
              <w:tab/>
            </w:r>
            <w:r w:rsidRPr="00D13F1C">
              <w:rPr>
                <w:rFonts w:ascii="Times New Roman" w:hAnsi="Times New Roman" w:cs="Times New Roman"/>
                <w:b/>
                <w:bCs/>
                <w:sz w:val="24"/>
                <w:szCs w:val="24"/>
              </w:rPr>
              <w:tab/>
              <w:t xml:space="preserve"> </w:t>
            </w:r>
          </w:p>
          <w:p w:rsidR="00BA1681" w:rsidRPr="00BA1681" w:rsidRDefault="00BA1681" w:rsidP="00BA1681">
            <w:pPr>
              <w:spacing w:after="0" w:line="240" w:lineRule="auto"/>
              <w:rPr>
                <w:rFonts w:ascii="Times New Roman" w:hAnsi="Times New Roman" w:cs="Times New Roman"/>
                <w:bCs/>
                <w:sz w:val="24"/>
                <w:szCs w:val="24"/>
              </w:rPr>
            </w:pPr>
            <w:r w:rsidRPr="00BA1681">
              <w:rPr>
                <w:rFonts w:ascii="Times New Roman" w:hAnsi="Times New Roman" w:cs="Times New Roman"/>
                <w:bCs/>
                <w:sz w:val="24"/>
                <w:szCs w:val="24"/>
              </w:rPr>
              <w:t xml:space="preserve">Территориальный орган Федеральной службы по надзору в сфере здравоохранения по Ставропольскому краю </w:t>
            </w:r>
          </w:p>
          <w:p w:rsidR="00BA1681" w:rsidRPr="00BA1681" w:rsidRDefault="00BA1681" w:rsidP="00BA1681">
            <w:pPr>
              <w:spacing w:after="0" w:line="240" w:lineRule="auto"/>
              <w:rPr>
                <w:rFonts w:ascii="Times New Roman" w:hAnsi="Times New Roman" w:cs="Times New Roman"/>
                <w:bCs/>
                <w:sz w:val="24"/>
                <w:szCs w:val="24"/>
              </w:rPr>
            </w:pPr>
            <w:r w:rsidRPr="00BA1681">
              <w:rPr>
                <w:rFonts w:ascii="Times New Roman" w:hAnsi="Times New Roman" w:cs="Times New Roman"/>
                <w:bCs/>
                <w:sz w:val="24"/>
                <w:szCs w:val="24"/>
              </w:rPr>
              <w:t xml:space="preserve">355012, г. Ставрополь, ул. </w:t>
            </w:r>
            <w:proofErr w:type="spellStart"/>
            <w:r w:rsidRPr="00BA1681">
              <w:rPr>
                <w:rFonts w:ascii="Times New Roman" w:hAnsi="Times New Roman" w:cs="Times New Roman"/>
                <w:bCs/>
                <w:sz w:val="24"/>
                <w:szCs w:val="24"/>
              </w:rPr>
              <w:t>Голенева</w:t>
            </w:r>
            <w:proofErr w:type="spellEnd"/>
            <w:r w:rsidRPr="00BA1681">
              <w:rPr>
                <w:rFonts w:ascii="Times New Roman" w:hAnsi="Times New Roman" w:cs="Times New Roman"/>
                <w:bCs/>
                <w:sz w:val="24"/>
                <w:szCs w:val="24"/>
              </w:rPr>
              <w:t>, д. 67</w:t>
            </w:r>
            <w:proofErr w:type="gramStart"/>
            <w:r w:rsidRPr="00BA1681">
              <w:rPr>
                <w:rFonts w:ascii="Times New Roman" w:hAnsi="Times New Roman" w:cs="Times New Roman"/>
                <w:bCs/>
                <w:sz w:val="24"/>
                <w:szCs w:val="24"/>
              </w:rPr>
              <w:t xml:space="preserve"> Б</w:t>
            </w:r>
            <w:proofErr w:type="gramEnd"/>
          </w:p>
          <w:p w:rsidR="00BA1681" w:rsidRPr="00BA1681" w:rsidRDefault="00BA1681" w:rsidP="00BA1681">
            <w:pPr>
              <w:spacing w:after="0" w:line="240" w:lineRule="auto"/>
              <w:rPr>
                <w:rFonts w:ascii="Times New Roman" w:hAnsi="Times New Roman" w:cs="Times New Roman"/>
                <w:bCs/>
                <w:sz w:val="24"/>
                <w:szCs w:val="24"/>
              </w:rPr>
            </w:pPr>
            <w:proofErr w:type="gramStart"/>
            <w:r w:rsidRPr="00BA1681">
              <w:rPr>
                <w:rFonts w:ascii="Times New Roman" w:hAnsi="Times New Roman" w:cs="Times New Roman"/>
                <w:bCs/>
                <w:sz w:val="24"/>
                <w:szCs w:val="24"/>
              </w:rPr>
              <w:t>р</w:t>
            </w:r>
            <w:proofErr w:type="gramEnd"/>
            <w:r w:rsidRPr="00BA1681">
              <w:rPr>
                <w:rFonts w:ascii="Times New Roman" w:hAnsi="Times New Roman" w:cs="Times New Roman"/>
                <w:bCs/>
                <w:sz w:val="24"/>
                <w:szCs w:val="24"/>
              </w:rPr>
              <w:t>/с 03211643000000013243</w:t>
            </w:r>
          </w:p>
          <w:p w:rsidR="00BA1681" w:rsidRPr="00BA1681" w:rsidRDefault="00BA1681" w:rsidP="00BA1681">
            <w:pPr>
              <w:spacing w:after="0" w:line="240" w:lineRule="auto"/>
              <w:rPr>
                <w:rFonts w:ascii="Times New Roman" w:hAnsi="Times New Roman" w:cs="Times New Roman"/>
                <w:bCs/>
                <w:sz w:val="24"/>
                <w:szCs w:val="24"/>
              </w:rPr>
            </w:pPr>
            <w:r w:rsidRPr="00BA1681">
              <w:rPr>
                <w:rFonts w:ascii="Times New Roman" w:hAnsi="Times New Roman" w:cs="Times New Roman"/>
                <w:bCs/>
                <w:sz w:val="24"/>
                <w:szCs w:val="24"/>
              </w:rPr>
              <w:t>ЕКС 40102810745370000024</w:t>
            </w:r>
          </w:p>
          <w:p w:rsidR="00BA1681" w:rsidRPr="00BA1681" w:rsidRDefault="00BA1681" w:rsidP="00BA1681">
            <w:pPr>
              <w:spacing w:after="0" w:line="240" w:lineRule="auto"/>
              <w:rPr>
                <w:rFonts w:ascii="Times New Roman" w:hAnsi="Times New Roman" w:cs="Times New Roman"/>
                <w:bCs/>
                <w:sz w:val="24"/>
                <w:szCs w:val="24"/>
              </w:rPr>
            </w:pPr>
            <w:r w:rsidRPr="00BA1681">
              <w:rPr>
                <w:rFonts w:ascii="Times New Roman" w:hAnsi="Times New Roman" w:cs="Times New Roman"/>
                <w:bCs/>
                <w:sz w:val="24"/>
                <w:szCs w:val="24"/>
              </w:rPr>
              <w:t>УФК по Нижегородской области (Территориальный орган Росздравнадзора по Ставропольскому краю)</w:t>
            </w:r>
          </w:p>
          <w:p w:rsidR="00BA1681" w:rsidRPr="00BA1681" w:rsidRDefault="00BA1681" w:rsidP="00BA1681">
            <w:pPr>
              <w:spacing w:after="0" w:line="240" w:lineRule="auto"/>
              <w:rPr>
                <w:rFonts w:ascii="Times New Roman" w:hAnsi="Times New Roman" w:cs="Times New Roman"/>
                <w:bCs/>
                <w:sz w:val="24"/>
                <w:szCs w:val="24"/>
              </w:rPr>
            </w:pPr>
            <w:proofErr w:type="gramStart"/>
            <w:r w:rsidRPr="00BA1681">
              <w:rPr>
                <w:rFonts w:ascii="Times New Roman" w:hAnsi="Times New Roman" w:cs="Times New Roman"/>
                <w:bCs/>
                <w:sz w:val="24"/>
                <w:szCs w:val="24"/>
              </w:rPr>
              <w:t>л</w:t>
            </w:r>
            <w:proofErr w:type="gramEnd"/>
            <w:r w:rsidRPr="00BA1681">
              <w:rPr>
                <w:rFonts w:ascii="Times New Roman" w:hAnsi="Times New Roman" w:cs="Times New Roman"/>
                <w:bCs/>
                <w:sz w:val="24"/>
                <w:szCs w:val="24"/>
              </w:rPr>
              <w:t>/с 03211783020</w:t>
            </w:r>
          </w:p>
          <w:p w:rsidR="00BA1681" w:rsidRPr="00BA1681" w:rsidRDefault="00BA1681" w:rsidP="00BA1681">
            <w:pPr>
              <w:spacing w:after="0" w:line="240" w:lineRule="auto"/>
              <w:rPr>
                <w:rFonts w:ascii="Times New Roman" w:hAnsi="Times New Roman" w:cs="Times New Roman"/>
                <w:bCs/>
                <w:sz w:val="24"/>
                <w:szCs w:val="24"/>
              </w:rPr>
            </w:pPr>
            <w:r w:rsidRPr="00BA1681">
              <w:rPr>
                <w:rFonts w:ascii="Times New Roman" w:hAnsi="Times New Roman" w:cs="Times New Roman"/>
                <w:bCs/>
                <w:sz w:val="24"/>
                <w:szCs w:val="24"/>
              </w:rPr>
              <w:t>Наименование Банка – ОКЦ № 1 ВВГУ Банка России // УФК по Нижегородской области, г. Нижний Новгород</w:t>
            </w:r>
          </w:p>
          <w:p w:rsidR="00EC2F56" w:rsidRDefault="00BA1681" w:rsidP="00BA1681">
            <w:pPr>
              <w:spacing w:after="0" w:line="240" w:lineRule="auto"/>
              <w:rPr>
                <w:rFonts w:ascii="Times New Roman" w:hAnsi="Times New Roman" w:cs="Times New Roman"/>
                <w:bCs/>
                <w:sz w:val="24"/>
                <w:szCs w:val="24"/>
              </w:rPr>
            </w:pPr>
            <w:r w:rsidRPr="00BA1681">
              <w:rPr>
                <w:rFonts w:ascii="Times New Roman" w:hAnsi="Times New Roman" w:cs="Times New Roman"/>
                <w:bCs/>
                <w:sz w:val="24"/>
                <w:szCs w:val="24"/>
              </w:rPr>
              <w:t xml:space="preserve">БИК 012202102  </w:t>
            </w:r>
          </w:p>
          <w:p w:rsidR="00BA1681" w:rsidRPr="00BA1681" w:rsidRDefault="00BA1681" w:rsidP="00BA1681">
            <w:pPr>
              <w:spacing w:after="0" w:line="240" w:lineRule="auto"/>
              <w:rPr>
                <w:rFonts w:ascii="Times New Roman" w:hAnsi="Times New Roman" w:cs="Times New Roman"/>
                <w:bCs/>
                <w:sz w:val="24"/>
                <w:szCs w:val="24"/>
              </w:rPr>
            </w:pPr>
            <w:r w:rsidRPr="00BA1681">
              <w:rPr>
                <w:rFonts w:ascii="Times New Roman" w:hAnsi="Times New Roman" w:cs="Times New Roman"/>
                <w:bCs/>
                <w:sz w:val="24"/>
                <w:szCs w:val="24"/>
              </w:rPr>
              <w:t xml:space="preserve">ИНН 2634063580  </w:t>
            </w:r>
          </w:p>
          <w:p w:rsidR="00BA1681" w:rsidRPr="00BA1681" w:rsidRDefault="00BA1681" w:rsidP="00BA1681">
            <w:pPr>
              <w:spacing w:after="0" w:line="240" w:lineRule="auto"/>
              <w:rPr>
                <w:rFonts w:ascii="Times New Roman" w:hAnsi="Times New Roman" w:cs="Times New Roman"/>
                <w:bCs/>
                <w:sz w:val="24"/>
                <w:szCs w:val="24"/>
              </w:rPr>
            </w:pPr>
            <w:r w:rsidRPr="00BA1681">
              <w:rPr>
                <w:rFonts w:ascii="Times New Roman" w:hAnsi="Times New Roman" w:cs="Times New Roman"/>
                <w:bCs/>
                <w:sz w:val="24"/>
                <w:szCs w:val="24"/>
              </w:rPr>
              <w:t>КПП 263401001</w:t>
            </w:r>
          </w:p>
          <w:p w:rsidR="00BA1681" w:rsidRPr="00BA1681" w:rsidRDefault="00BA1681" w:rsidP="00BA1681">
            <w:pPr>
              <w:spacing w:after="0" w:line="240" w:lineRule="auto"/>
              <w:rPr>
                <w:rFonts w:ascii="Times New Roman" w:hAnsi="Times New Roman" w:cs="Times New Roman"/>
                <w:bCs/>
                <w:sz w:val="24"/>
                <w:szCs w:val="24"/>
              </w:rPr>
            </w:pPr>
            <w:r w:rsidRPr="00BA1681">
              <w:rPr>
                <w:rFonts w:ascii="Times New Roman" w:hAnsi="Times New Roman" w:cs="Times New Roman"/>
                <w:bCs/>
                <w:sz w:val="24"/>
                <w:szCs w:val="24"/>
              </w:rPr>
              <w:t xml:space="preserve">Код по ОКПО 74029574  </w:t>
            </w:r>
          </w:p>
          <w:p w:rsidR="00BA1681" w:rsidRPr="00BA1681" w:rsidRDefault="00BA1681" w:rsidP="00BA1681">
            <w:pPr>
              <w:spacing w:after="0" w:line="240" w:lineRule="auto"/>
              <w:rPr>
                <w:rFonts w:ascii="Times New Roman" w:hAnsi="Times New Roman" w:cs="Times New Roman"/>
                <w:bCs/>
                <w:sz w:val="24"/>
                <w:szCs w:val="24"/>
              </w:rPr>
            </w:pPr>
            <w:r w:rsidRPr="00BA1681">
              <w:rPr>
                <w:rFonts w:ascii="Times New Roman" w:hAnsi="Times New Roman" w:cs="Times New Roman"/>
                <w:bCs/>
                <w:sz w:val="24"/>
                <w:szCs w:val="24"/>
              </w:rPr>
              <w:t xml:space="preserve">ОКВЭД 84.11.12 </w:t>
            </w:r>
          </w:p>
          <w:p w:rsidR="00BA1681" w:rsidRPr="00BA1681" w:rsidRDefault="00BA1681" w:rsidP="00BA1681">
            <w:pPr>
              <w:spacing w:after="0" w:line="240" w:lineRule="auto"/>
              <w:rPr>
                <w:rFonts w:ascii="Times New Roman" w:hAnsi="Times New Roman" w:cs="Times New Roman"/>
                <w:bCs/>
                <w:sz w:val="24"/>
                <w:szCs w:val="24"/>
              </w:rPr>
            </w:pPr>
            <w:r w:rsidRPr="00BA1681">
              <w:rPr>
                <w:rFonts w:ascii="Times New Roman" w:hAnsi="Times New Roman" w:cs="Times New Roman"/>
                <w:bCs/>
                <w:sz w:val="24"/>
                <w:szCs w:val="24"/>
              </w:rPr>
              <w:t>ОКАТО 07401366000</w:t>
            </w:r>
          </w:p>
          <w:p w:rsidR="00BA1681" w:rsidRPr="00BA1681" w:rsidRDefault="00BA1681" w:rsidP="00BA1681">
            <w:pPr>
              <w:spacing w:after="0" w:line="240" w:lineRule="auto"/>
              <w:rPr>
                <w:rFonts w:ascii="Times New Roman" w:hAnsi="Times New Roman" w:cs="Times New Roman"/>
                <w:bCs/>
                <w:sz w:val="24"/>
                <w:szCs w:val="24"/>
              </w:rPr>
            </w:pPr>
            <w:r w:rsidRPr="00BA1681">
              <w:rPr>
                <w:rFonts w:ascii="Times New Roman" w:hAnsi="Times New Roman" w:cs="Times New Roman"/>
                <w:bCs/>
                <w:sz w:val="24"/>
                <w:szCs w:val="24"/>
              </w:rPr>
              <w:t xml:space="preserve">Тел./факс: +7(8652)26-22-50, </w:t>
            </w:r>
          </w:p>
          <w:p w:rsidR="00BA1681" w:rsidRPr="00BA1681" w:rsidRDefault="00BA1681" w:rsidP="00BA1681">
            <w:pPr>
              <w:spacing w:after="0" w:line="240" w:lineRule="auto"/>
              <w:rPr>
                <w:rFonts w:ascii="Times New Roman" w:hAnsi="Times New Roman" w:cs="Times New Roman"/>
                <w:bCs/>
                <w:sz w:val="24"/>
                <w:szCs w:val="24"/>
              </w:rPr>
            </w:pPr>
            <w:r w:rsidRPr="00BA1681">
              <w:rPr>
                <w:rFonts w:ascii="Times New Roman" w:hAnsi="Times New Roman" w:cs="Times New Roman"/>
                <w:bCs/>
                <w:sz w:val="24"/>
                <w:szCs w:val="24"/>
              </w:rPr>
              <w:t>+7(8652)29-63-47</w:t>
            </w:r>
          </w:p>
          <w:p w:rsidR="00BA1681" w:rsidRPr="002D78E2" w:rsidRDefault="00BA1681" w:rsidP="00BA1681">
            <w:pPr>
              <w:spacing w:after="0" w:line="240" w:lineRule="auto"/>
              <w:rPr>
                <w:rFonts w:ascii="Times New Roman" w:hAnsi="Times New Roman" w:cs="Times New Roman"/>
                <w:bCs/>
                <w:sz w:val="24"/>
                <w:szCs w:val="24"/>
              </w:rPr>
            </w:pPr>
            <w:r w:rsidRPr="00BA1681">
              <w:rPr>
                <w:rFonts w:ascii="Times New Roman" w:hAnsi="Times New Roman" w:cs="Times New Roman"/>
                <w:bCs/>
                <w:sz w:val="24"/>
                <w:szCs w:val="24"/>
                <w:lang w:val="en-US"/>
              </w:rPr>
              <w:t>E</w:t>
            </w:r>
            <w:r w:rsidRPr="002D78E2">
              <w:rPr>
                <w:rFonts w:ascii="Times New Roman" w:hAnsi="Times New Roman" w:cs="Times New Roman"/>
                <w:bCs/>
                <w:sz w:val="24"/>
                <w:szCs w:val="24"/>
              </w:rPr>
              <w:t>-</w:t>
            </w:r>
            <w:r w:rsidRPr="00BA1681">
              <w:rPr>
                <w:rFonts w:ascii="Times New Roman" w:hAnsi="Times New Roman" w:cs="Times New Roman"/>
                <w:bCs/>
                <w:sz w:val="24"/>
                <w:szCs w:val="24"/>
                <w:lang w:val="en-US"/>
              </w:rPr>
              <w:t>mail</w:t>
            </w:r>
            <w:r w:rsidRPr="002D78E2">
              <w:rPr>
                <w:rFonts w:ascii="Times New Roman" w:hAnsi="Times New Roman" w:cs="Times New Roman"/>
                <w:bCs/>
                <w:sz w:val="24"/>
                <w:szCs w:val="24"/>
              </w:rPr>
              <w:t xml:space="preserve">: </w:t>
            </w:r>
            <w:hyperlink r:id="rId8">
              <w:r w:rsidRPr="00BA1681">
                <w:rPr>
                  <w:rStyle w:val="af2"/>
                  <w:rFonts w:ascii="Times New Roman" w:hAnsi="Times New Roman" w:cs="Times New Roman"/>
                  <w:bCs/>
                  <w:color w:val="auto"/>
                  <w:sz w:val="24"/>
                  <w:szCs w:val="24"/>
                  <w:u w:val="none"/>
                  <w:lang w:val="en-US"/>
                </w:rPr>
                <w:t>jur</w:t>
              </w:r>
              <w:r w:rsidRPr="002D78E2">
                <w:rPr>
                  <w:rStyle w:val="af2"/>
                  <w:rFonts w:ascii="Times New Roman" w:hAnsi="Times New Roman" w:cs="Times New Roman"/>
                  <w:bCs/>
                  <w:color w:val="auto"/>
                  <w:sz w:val="24"/>
                  <w:szCs w:val="24"/>
                  <w:u w:val="none"/>
                </w:rPr>
                <w:t>@</w:t>
              </w:r>
              <w:r w:rsidRPr="00BA1681">
                <w:rPr>
                  <w:rStyle w:val="af2"/>
                  <w:rFonts w:ascii="Times New Roman" w:hAnsi="Times New Roman" w:cs="Times New Roman"/>
                  <w:bCs/>
                  <w:color w:val="auto"/>
                  <w:sz w:val="24"/>
                  <w:szCs w:val="24"/>
                  <w:u w:val="none"/>
                  <w:lang w:val="en-US"/>
                </w:rPr>
                <w:t>reg</w:t>
              </w:r>
              <w:r w:rsidRPr="002D78E2">
                <w:rPr>
                  <w:rStyle w:val="af2"/>
                  <w:rFonts w:ascii="Times New Roman" w:hAnsi="Times New Roman" w:cs="Times New Roman"/>
                  <w:bCs/>
                  <w:color w:val="auto"/>
                  <w:sz w:val="24"/>
                  <w:szCs w:val="24"/>
                  <w:u w:val="none"/>
                </w:rPr>
                <w:t>26.</w:t>
              </w:r>
              <w:r w:rsidRPr="00BA1681">
                <w:rPr>
                  <w:rStyle w:val="af2"/>
                  <w:rFonts w:ascii="Times New Roman" w:hAnsi="Times New Roman" w:cs="Times New Roman"/>
                  <w:bCs/>
                  <w:color w:val="auto"/>
                  <w:sz w:val="24"/>
                  <w:szCs w:val="24"/>
                  <w:u w:val="none"/>
                  <w:lang w:val="en-US"/>
                </w:rPr>
                <w:t>roszdravnadzor</w:t>
              </w:r>
              <w:r w:rsidRPr="002D78E2">
                <w:rPr>
                  <w:rStyle w:val="af2"/>
                  <w:rFonts w:ascii="Times New Roman" w:hAnsi="Times New Roman" w:cs="Times New Roman"/>
                  <w:bCs/>
                  <w:color w:val="auto"/>
                  <w:sz w:val="24"/>
                  <w:szCs w:val="24"/>
                  <w:u w:val="none"/>
                </w:rPr>
                <w:t>.</w:t>
              </w:r>
              <w:r w:rsidRPr="00BA1681">
                <w:rPr>
                  <w:rStyle w:val="af2"/>
                  <w:rFonts w:ascii="Times New Roman" w:hAnsi="Times New Roman" w:cs="Times New Roman"/>
                  <w:bCs/>
                  <w:color w:val="auto"/>
                  <w:sz w:val="24"/>
                  <w:szCs w:val="24"/>
                  <w:u w:val="none"/>
                  <w:lang w:val="en-US"/>
                </w:rPr>
                <w:t>gov</w:t>
              </w:r>
              <w:r w:rsidRPr="002D78E2">
                <w:rPr>
                  <w:rStyle w:val="af2"/>
                  <w:rFonts w:ascii="Times New Roman" w:hAnsi="Times New Roman" w:cs="Times New Roman"/>
                  <w:bCs/>
                  <w:color w:val="auto"/>
                  <w:sz w:val="24"/>
                  <w:szCs w:val="24"/>
                  <w:u w:val="none"/>
                </w:rPr>
                <w:t>.</w:t>
              </w:r>
              <w:proofErr w:type="spellStart"/>
              <w:r w:rsidRPr="00BA1681">
                <w:rPr>
                  <w:rStyle w:val="af2"/>
                  <w:rFonts w:ascii="Times New Roman" w:hAnsi="Times New Roman" w:cs="Times New Roman"/>
                  <w:bCs/>
                  <w:color w:val="auto"/>
                  <w:sz w:val="24"/>
                  <w:szCs w:val="24"/>
                  <w:u w:val="none"/>
                  <w:lang w:val="en-US"/>
                </w:rPr>
                <w:t>ru</w:t>
              </w:r>
              <w:proofErr w:type="spellEnd"/>
            </w:hyperlink>
          </w:p>
          <w:p w:rsidR="00BA1681" w:rsidRPr="002A2B36" w:rsidRDefault="00BA1681" w:rsidP="00FC5666">
            <w:pPr>
              <w:spacing w:after="0" w:line="240" w:lineRule="auto"/>
              <w:jc w:val="both"/>
              <w:rPr>
                <w:rFonts w:ascii="Times New Roman" w:hAnsi="Times New Roman" w:cs="Times New Roman"/>
                <w:b/>
                <w:bCs/>
                <w:sz w:val="8"/>
                <w:szCs w:val="24"/>
              </w:rPr>
            </w:pPr>
          </w:p>
        </w:tc>
        <w:tc>
          <w:tcPr>
            <w:tcW w:w="3983" w:type="dxa"/>
          </w:tcPr>
          <w:p w:rsidR="00BA1681" w:rsidRDefault="00BA1681" w:rsidP="00FC566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Поставщик</w:t>
            </w:r>
          </w:p>
        </w:tc>
      </w:tr>
      <w:tr w:rsidR="00BA1681" w:rsidTr="00EC2F56">
        <w:tc>
          <w:tcPr>
            <w:tcW w:w="5529" w:type="dxa"/>
          </w:tcPr>
          <w:p w:rsidR="00BA1681" w:rsidRPr="00AC6945" w:rsidRDefault="00BA1681" w:rsidP="00BA16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Руководитель </w:t>
            </w:r>
          </w:p>
          <w:p w:rsidR="00BA1681" w:rsidRPr="00D13F1C" w:rsidRDefault="00BA1681" w:rsidP="00BA1681">
            <w:pPr>
              <w:spacing w:after="0" w:line="240" w:lineRule="auto"/>
              <w:rPr>
                <w:rFonts w:ascii="Times New Roman" w:hAnsi="Times New Roman" w:cs="Times New Roman"/>
                <w:sz w:val="24"/>
                <w:szCs w:val="24"/>
              </w:rPr>
            </w:pPr>
          </w:p>
          <w:p w:rsidR="00BA1681" w:rsidRPr="00D13F1C" w:rsidRDefault="00BA1681" w:rsidP="00BA1681">
            <w:pPr>
              <w:spacing w:after="0" w:line="240" w:lineRule="auto"/>
              <w:rPr>
                <w:rFonts w:ascii="Times New Roman" w:hAnsi="Times New Roman" w:cs="Times New Roman"/>
                <w:sz w:val="24"/>
                <w:szCs w:val="24"/>
              </w:rPr>
            </w:pPr>
            <w:r w:rsidRPr="00D13F1C">
              <w:rPr>
                <w:rFonts w:ascii="Times New Roman" w:hAnsi="Times New Roman" w:cs="Times New Roman"/>
                <w:sz w:val="24"/>
                <w:szCs w:val="24"/>
              </w:rPr>
              <w:t>_________________</w:t>
            </w:r>
            <w:r w:rsidR="0023058C">
              <w:rPr>
                <w:rFonts w:ascii="Times New Roman" w:hAnsi="Times New Roman" w:cs="Times New Roman"/>
                <w:sz w:val="24"/>
                <w:szCs w:val="24"/>
              </w:rPr>
              <w:t>____</w:t>
            </w:r>
            <w:r>
              <w:rPr>
                <w:rFonts w:ascii="Times New Roman" w:hAnsi="Times New Roman" w:cs="Times New Roman"/>
                <w:sz w:val="24"/>
                <w:szCs w:val="24"/>
              </w:rPr>
              <w:t>/М.В.</w:t>
            </w:r>
            <w:r w:rsidRPr="00E2450A">
              <w:rPr>
                <w:rFonts w:ascii="Times New Roman" w:hAnsi="Times New Roman" w:cs="Times New Roman"/>
                <w:sz w:val="24"/>
                <w:szCs w:val="24"/>
              </w:rPr>
              <w:t xml:space="preserve"> </w:t>
            </w:r>
            <w:proofErr w:type="spellStart"/>
            <w:r>
              <w:rPr>
                <w:rFonts w:ascii="Times New Roman" w:hAnsi="Times New Roman" w:cs="Times New Roman"/>
                <w:sz w:val="24"/>
                <w:szCs w:val="24"/>
              </w:rPr>
              <w:t>Лиховидова</w:t>
            </w:r>
            <w:proofErr w:type="spellEnd"/>
            <w:r>
              <w:rPr>
                <w:rFonts w:ascii="Times New Roman" w:hAnsi="Times New Roman" w:cs="Times New Roman"/>
                <w:sz w:val="24"/>
                <w:szCs w:val="24"/>
              </w:rPr>
              <w:t>/</w:t>
            </w:r>
          </w:p>
          <w:p w:rsidR="00BA1681" w:rsidRPr="00D13F1C" w:rsidRDefault="00BA1681" w:rsidP="00BA1681">
            <w:pPr>
              <w:spacing w:after="0" w:line="240" w:lineRule="auto"/>
              <w:jc w:val="both"/>
              <w:rPr>
                <w:rFonts w:ascii="Times New Roman" w:hAnsi="Times New Roman" w:cs="Times New Roman"/>
                <w:b/>
                <w:bCs/>
                <w:sz w:val="24"/>
                <w:szCs w:val="24"/>
              </w:rPr>
            </w:pPr>
            <w:r w:rsidRPr="00D13F1C">
              <w:rPr>
                <w:rFonts w:ascii="Times New Roman" w:hAnsi="Times New Roman" w:cs="Times New Roman"/>
                <w:sz w:val="24"/>
                <w:szCs w:val="24"/>
              </w:rPr>
              <w:t>М.П.</w:t>
            </w:r>
          </w:p>
        </w:tc>
        <w:tc>
          <w:tcPr>
            <w:tcW w:w="3983" w:type="dxa"/>
          </w:tcPr>
          <w:p w:rsidR="00BA1681" w:rsidRDefault="00BA1681" w:rsidP="00BA1681">
            <w:pPr>
              <w:spacing w:after="0" w:line="240" w:lineRule="auto"/>
              <w:jc w:val="both"/>
              <w:rPr>
                <w:rFonts w:ascii="Times New Roman" w:hAnsi="Times New Roman" w:cs="Times New Roman"/>
                <w:bCs/>
                <w:sz w:val="24"/>
                <w:szCs w:val="24"/>
              </w:rPr>
            </w:pPr>
          </w:p>
          <w:p w:rsidR="00BA1681" w:rsidRPr="00BA1681" w:rsidRDefault="00BA1681" w:rsidP="00BA1681">
            <w:pPr>
              <w:spacing w:after="0" w:line="240" w:lineRule="auto"/>
              <w:jc w:val="both"/>
              <w:rPr>
                <w:rFonts w:ascii="Times New Roman" w:hAnsi="Times New Roman" w:cs="Times New Roman"/>
                <w:bCs/>
                <w:sz w:val="24"/>
                <w:szCs w:val="24"/>
              </w:rPr>
            </w:pPr>
          </w:p>
          <w:p w:rsidR="00BA1681" w:rsidRPr="00BA1681" w:rsidRDefault="0023058C" w:rsidP="00BA168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____________________</w:t>
            </w:r>
            <w:r w:rsidR="00BA1681" w:rsidRPr="00BA1681">
              <w:rPr>
                <w:rFonts w:ascii="Times New Roman" w:hAnsi="Times New Roman" w:cs="Times New Roman"/>
                <w:bCs/>
                <w:sz w:val="24"/>
                <w:szCs w:val="24"/>
              </w:rPr>
              <w:t>_</w:t>
            </w:r>
            <w:r>
              <w:rPr>
                <w:rFonts w:ascii="Times New Roman" w:hAnsi="Times New Roman" w:cs="Times New Roman"/>
                <w:bCs/>
                <w:sz w:val="24"/>
                <w:szCs w:val="24"/>
              </w:rPr>
              <w:t>/___________</w:t>
            </w:r>
            <w:r w:rsidR="00BA1681">
              <w:rPr>
                <w:rFonts w:ascii="Times New Roman" w:hAnsi="Times New Roman" w:cs="Times New Roman"/>
                <w:bCs/>
                <w:sz w:val="24"/>
                <w:szCs w:val="24"/>
              </w:rPr>
              <w:t>___/</w:t>
            </w:r>
            <w:r w:rsidR="00BA1681" w:rsidRPr="00BA1681">
              <w:rPr>
                <w:rFonts w:ascii="Times New Roman" w:hAnsi="Times New Roman" w:cs="Times New Roman"/>
                <w:bCs/>
                <w:sz w:val="24"/>
                <w:szCs w:val="24"/>
              </w:rPr>
              <w:t xml:space="preserve"> </w:t>
            </w:r>
          </w:p>
          <w:p w:rsidR="00BA1681" w:rsidRPr="00BA1681" w:rsidRDefault="00BA1681" w:rsidP="00BA1681">
            <w:pPr>
              <w:spacing w:after="0" w:line="240" w:lineRule="auto"/>
              <w:jc w:val="both"/>
              <w:rPr>
                <w:rFonts w:ascii="Times New Roman" w:hAnsi="Times New Roman" w:cs="Times New Roman"/>
                <w:bCs/>
                <w:sz w:val="24"/>
                <w:szCs w:val="24"/>
              </w:rPr>
            </w:pPr>
            <w:r w:rsidRPr="00BA1681">
              <w:rPr>
                <w:rFonts w:ascii="Times New Roman" w:hAnsi="Times New Roman" w:cs="Times New Roman"/>
                <w:bCs/>
                <w:sz w:val="24"/>
                <w:szCs w:val="24"/>
              </w:rPr>
              <w:t>М.П.</w:t>
            </w:r>
          </w:p>
        </w:tc>
      </w:tr>
    </w:tbl>
    <w:p w:rsidR="008F44A6" w:rsidRDefault="008F44A6" w:rsidP="00FC5666">
      <w:pPr>
        <w:pStyle w:val="a3"/>
        <w:jc w:val="right"/>
        <w:rPr>
          <w:b w:val="0"/>
          <w:bCs/>
          <w:szCs w:val="24"/>
        </w:rPr>
      </w:pPr>
    </w:p>
    <w:p w:rsidR="008F44A6" w:rsidRDefault="008F44A6" w:rsidP="00FC5666">
      <w:pPr>
        <w:pStyle w:val="a3"/>
        <w:jc w:val="right"/>
        <w:rPr>
          <w:b w:val="0"/>
          <w:bCs/>
          <w:szCs w:val="24"/>
        </w:rPr>
      </w:pPr>
    </w:p>
    <w:p w:rsidR="008F44A6" w:rsidRDefault="008F44A6" w:rsidP="00FC5666">
      <w:pPr>
        <w:pStyle w:val="a3"/>
        <w:jc w:val="right"/>
        <w:rPr>
          <w:b w:val="0"/>
          <w:bCs/>
          <w:szCs w:val="24"/>
        </w:rPr>
      </w:pPr>
    </w:p>
    <w:p w:rsidR="008F44A6" w:rsidRDefault="008F44A6" w:rsidP="00FC5666">
      <w:pPr>
        <w:pStyle w:val="a3"/>
        <w:jc w:val="right"/>
        <w:rPr>
          <w:b w:val="0"/>
          <w:bCs/>
          <w:szCs w:val="24"/>
        </w:rPr>
      </w:pPr>
    </w:p>
    <w:p w:rsidR="008F44A6" w:rsidRDefault="00FC5666" w:rsidP="00FC5666">
      <w:pPr>
        <w:pStyle w:val="a3"/>
        <w:jc w:val="right"/>
        <w:rPr>
          <w:b w:val="0"/>
          <w:bCs/>
          <w:szCs w:val="24"/>
        </w:rPr>
      </w:pPr>
      <w:r w:rsidRPr="00D13F1C">
        <w:rPr>
          <w:b w:val="0"/>
          <w:bCs/>
          <w:szCs w:val="24"/>
        </w:rPr>
        <w:lastRenderedPageBreak/>
        <w:t>Приложение 1</w:t>
      </w:r>
    </w:p>
    <w:p w:rsidR="00FC5666" w:rsidRPr="00D13F1C" w:rsidRDefault="00FC5666" w:rsidP="00FC5666">
      <w:pPr>
        <w:pStyle w:val="a3"/>
        <w:jc w:val="right"/>
        <w:rPr>
          <w:b w:val="0"/>
          <w:bCs/>
          <w:szCs w:val="24"/>
        </w:rPr>
      </w:pPr>
      <w:r w:rsidRPr="00D13F1C">
        <w:rPr>
          <w:b w:val="0"/>
          <w:bCs/>
          <w:szCs w:val="24"/>
        </w:rPr>
        <w:t xml:space="preserve"> к </w:t>
      </w:r>
      <w:r w:rsidR="00BA1681">
        <w:rPr>
          <w:b w:val="0"/>
          <w:bCs/>
          <w:szCs w:val="24"/>
        </w:rPr>
        <w:t xml:space="preserve">государственному </w:t>
      </w:r>
      <w:r w:rsidRPr="00D13F1C">
        <w:rPr>
          <w:b w:val="0"/>
          <w:bCs/>
          <w:szCs w:val="24"/>
        </w:rPr>
        <w:t>контракту №</w:t>
      </w:r>
      <w:r w:rsidR="00BA1681">
        <w:rPr>
          <w:b w:val="0"/>
          <w:bCs/>
          <w:szCs w:val="24"/>
        </w:rPr>
        <w:t>____</w:t>
      </w:r>
      <w:r w:rsidRPr="00D13F1C">
        <w:rPr>
          <w:b w:val="0"/>
          <w:bCs/>
          <w:szCs w:val="24"/>
        </w:rPr>
        <w:t xml:space="preserve">   </w:t>
      </w:r>
    </w:p>
    <w:p w:rsidR="00FC5666" w:rsidRPr="00D13F1C" w:rsidRDefault="00BA1681" w:rsidP="00FC5666">
      <w:pPr>
        <w:pStyle w:val="a3"/>
        <w:jc w:val="right"/>
        <w:rPr>
          <w:b w:val="0"/>
          <w:bCs/>
          <w:szCs w:val="24"/>
        </w:rPr>
      </w:pPr>
      <w:r>
        <w:rPr>
          <w:b w:val="0"/>
          <w:bCs/>
          <w:szCs w:val="24"/>
        </w:rPr>
        <w:t>от «____» ___________</w:t>
      </w:r>
      <w:r w:rsidR="00FC5666" w:rsidRPr="00D13F1C">
        <w:rPr>
          <w:b w:val="0"/>
          <w:bCs/>
          <w:szCs w:val="24"/>
        </w:rPr>
        <w:t>202</w:t>
      </w:r>
      <w:r>
        <w:rPr>
          <w:b w:val="0"/>
          <w:bCs/>
          <w:szCs w:val="24"/>
        </w:rPr>
        <w:t>6</w:t>
      </w:r>
      <w:r w:rsidR="00FC5666" w:rsidRPr="00D13F1C">
        <w:rPr>
          <w:b w:val="0"/>
          <w:bCs/>
          <w:szCs w:val="24"/>
        </w:rPr>
        <w:t xml:space="preserve"> г. </w:t>
      </w:r>
    </w:p>
    <w:p w:rsidR="00DB3C01" w:rsidRPr="00EC2F56" w:rsidRDefault="00FC5666" w:rsidP="00EC2F56">
      <w:pPr>
        <w:spacing w:after="0" w:line="240" w:lineRule="auto"/>
        <w:ind w:firstLine="709"/>
        <w:jc w:val="center"/>
        <w:rPr>
          <w:rFonts w:ascii="Times New Roman" w:hAnsi="Times New Roman" w:cs="Times New Roman"/>
          <w:sz w:val="24"/>
          <w:szCs w:val="24"/>
        </w:rPr>
      </w:pPr>
      <w:r w:rsidRPr="00D13F1C">
        <w:rPr>
          <w:rFonts w:ascii="Times New Roman" w:hAnsi="Times New Roman" w:cs="Times New Roman"/>
          <w:sz w:val="24"/>
          <w:szCs w:val="24"/>
        </w:rPr>
        <w:t>Спецификация</w:t>
      </w:r>
    </w:p>
    <w:p w:rsidR="00DB3C01" w:rsidRPr="00DD227D" w:rsidRDefault="00DB3C01" w:rsidP="00FC5666">
      <w:pPr>
        <w:spacing w:after="0" w:line="240" w:lineRule="auto"/>
        <w:ind w:firstLine="709"/>
        <w:jc w:val="center"/>
        <w:rPr>
          <w:rFonts w:ascii="Times New Roman" w:hAnsi="Times New Roman" w:cs="Times New Roman"/>
        </w:rPr>
      </w:pPr>
    </w:p>
    <w:tbl>
      <w:tblPr>
        <w:tblStyle w:val="a8"/>
        <w:tblW w:w="9752" w:type="dxa"/>
        <w:tblInd w:w="137" w:type="dxa"/>
        <w:tblLayout w:type="fixed"/>
        <w:tblLook w:val="04A0" w:firstRow="1" w:lastRow="0" w:firstColumn="1" w:lastColumn="0" w:noHBand="0" w:noVBand="1"/>
      </w:tblPr>
      <w:tblGrid>
        <w:gridCol w:w="455"/>
        <w:gridCol w:w="1501"/>
        <w:gridCol w:w="2835"/>
        <w:gridCol w:w="1559"/>
        <w:gridCol w:w="1276"/>
        <w:gridCol w:w="596"/>
        <w:gridCol w:w="850"/>
        <w:gridCol w:w="680"/>
      </w:tblGrid>
      <w:tr w:rsidR="00DB3C01" w:rsidRPr="00DD227D" w:rsidTr="008F44A6">
        <w:tc>
          <w:tcPr>
            <w:tcW w:w="455" w:type="dxa"/>
            <w:vMerge w:val="restart"/>
          </w:tcPr>
          <w:p w:rsidR="00DB3C01" w:rsidRPr="00EC2F56" w:rsidRDefault="00DB3C01" w:rsidP="00DB3C01">
            <w:pPr>
              <w:pStyle w:val="a9"/>
              <w:spacing w:line="240" w:lineRule="exact"/>
              <w:jc w:val="center"/>
              <w:rPr>
                <w:sz w:val="22"/>
                <w:szCs w:val="22"/>
              </w:rPr>
            </w:pPr>
            <w:r w:rsidRPr="00EC2F56">
              <w:rPr>
                <w:sz w:val="22"/>
                <w:szCs w:val="22"/>
              </w:rPr>
              <w:t xml:space="preserve">№ </w:t>
            </w:r>
            <w:proofErr w:type="gramStart"/>
            <w:r w:rsidRPr="00EC2F56">
              <w:rPr>
                <w:sz w:val="22"/>
                <w:szCs w:val="22"/>
              </w:rPr>
              <w:t>п</w:t>
            </w:r>
            <w:proofErr w:type="gramEnd"/>
            <w:r w:rsidRPr="00EC2F56">
              <w:rPr>
                <w:sz w:val="22"/>
                <w:szCs w:val="22"/>
              </w:rPr>
              <w:t>/п</w:t>
            </w:r>
          </w:p>
        </w:tc>
        <w:tc>
          <w:tcPr>
            <w:tcW w:w="1501" w:type="dxa"/>
            <w:vMerge w:val="restart"/>
          </w:tcPr>
          <w:p w:rsidR="00DB3C01" w:rsidRPr="008F44A6" w:rsidRDefault="00DB3C01" w:rsidP="00DB3C01">
            <w:pPr>
              <w:pStyle w:val="a9"/>
              <w:spacing w:line="240" w:lineRule="exact"/>
              <w:jc w:val="center"/>
              <w:rPr>
                <w:sz w:val="22"/>
                <w:szCs w:val="22"/>
              </w:rPr>
            </w:pPr>
            <w:r w:rsidRPr="008F44A6">
              <w:rPr>
                <w:sz w:val="22"/>
                <w:szCs w:val="22"/>
              </w:rPr>
              <w:t>Наименование товара</w:t>
            </w:r>
          </w:p>
        </w:tc>
        <w:tc>
          <w:tcPr>
            <w:tcW w:w="5670" w:type="dxa"/>
            <w:gridSpan w:val="3"/>
          </w:tcPr>
          <w:p w:rsidR="00DB3C01" w:rsidRPr="00EC2F56" w:rsidRDefault="00DB3C01" w:rsidP="00DB3C01">
            <w:pPr>
              <w:pStyle w:val="a9"/>
              <w:spacing w:line="240" w:lineRule="exact"/>
              <w:jc w:val="center"/>
              <w:rPr>
                <w:sz w:val="22"/>
                <w:szCs w:val="22"/>
              </w:rPr>
            </w:pPr>
            <w:r w:rsidRPr="00EC2F56">
              <w:rPr>
                <w:sz w:val="22"/>
                <w:szCs w:val="22"/>
              </w:rPr>
              <w:t>Характеристики товара</w:t>
            </w:r>
          </w:p>
        </w:tc>
        <w:tc>
          <w:tcPr>
            <w:tcW w:w="596" w:type="dxa"/>
            <w:vMerge w:val="restart"/>
          </w:tcPr>
          <w:p w:rsidR="00DB3C01" w:rsidRPr="00EC2F56" w:rsidRDefault="00EC2F56" w:rsidP="00DB3C01">
            <w:pPr>
              <w:pStyle w:val="a9"/>
              <w:spacing w:line="240" w:lineRule="exact"/>
              <w:jc w:val="center"/>
              <w:rPr>
                <w:sz w:val="22"/>
                <w:szCs w:val="22"/>
              </w:rPr>
            </w:pPr>
            <w:r>
              <w:rPr>
                <w:sz w:val="22"/>
                <w:szCs w:val="22"/>
              </w:rPr>
              <w:t>Кол-во</w:t>
            </w:r>
            <w:r w:rsidR="00DB3C01" w:rsidRPr="00EC2F56">
              <w:rPr>
                <w:sz w:val="22"/>
                <w:szCs w:val="22"/>
              </w:rPr>
              <w:t>, шт.</w:t>
            </w:r>
          </w:p>
        </w:tc>
        <w:tc>
          <w:tcPr>
            <w:tcW w:w="850" w:type="dxa"/>
            <w:vMerge w:val="restart"/>
          </w:tcPr>
          <w:p w:rsidR="00DB3C01" w:rsidRPr="00EC2F56" w:rsidRDefault="00DB3C01" w:rsidP="00DB3C01">
            <w:pPr>
              <w:jc w:val="center"/>
              <w:rPr>
                <w:rFonts w:ascii="Times New Roman" w:eastAsia="Calibri" w:hAnsi="Times New Roman" w:cs="Times New Roman"/>
              </w:rPr>
            </w:pPr>
            <w:r w:rsidRPr="00EC2F56">
              <w:rPr>
                <w:rFonts w:ascii="Times New Roman" w:hAnsi="Times New Roman" w:cs="Times New Roman"/>
              </w:rPr>
              <w:t xml:space="preserve">Цена </w:t>
            </w:r>
            <w:r w:rsidRPr="00EC2F56">
              <w:rPr>
                <w:rFonts w:ascii="Times New Roman" w:eastAsia="Calibri" w:hAnsi="Times New Roman" w:cs="Times New Roman"/>
              </w:rPr>
              <w:t>за ед. изм.</w:t>
            </w:r>
          </w:p>
          <w:p w:rsidR="00DB3C01" w:rsidRPr="00EC2F56" w:rsidRDefault="00DB3C01" w:rsidP="00DB3C01">
            <w:pPr>
              <w:pStyle w:val="a9"/>
              <w:spacing w:line="240" w:lineRule="exact"/>
              <w:jc w:val="center"/>
              <w:rPr>
                <w:sz w:val="22"/>
                <w:szCs w:val="22"/>
              </w:rPr>
            </w:pPr>
            <w:r w:rsidRPr="00EC2F56">
              <w:rPr>
                <w:rFonts w:eastAsia="Calibri"/>
                <w:sz w:val="22"/>
                <w:szCs w:val="22"/>
              </w:rPr>
              <w:t>(руб</w:t>
            </w:r>
            <w:r w:rsidRPr="00EC2F56">
              <w:rPr>
                <w:sz w:val="22"/>
                <w:szCs w:val="22"/>
              </w:rPr>
              <w:t>.)</w:t>
            </w:r>
          </w:p>
        </w:tc>
        <w:tc>
          <w:tcPr>
            <w:tcW w:w="680" w:type="dxa"/>
            <w:vMerge w:val="restart"/>
          </w:tcPr>
          <w:p w:rsidR="00DB3C01" w:rsidRPr="00EC2F56" w:rsidRDefault="00DB3C01" w:rsidP="00DB3C01">
            <w:pPr>
              <w:pStyle w:val="a9"/>
              <w:spacing w:line="240" w:lineRule="exact"/>
              <w:jc w:val="center"/>
              <w:rPr>
                <w:sz w:val="22"/>
                <w:szCs w:val="22"/>
              </w:rPr>
            </w:pPr>
            <w:r w:rsidRPr="00EC2F56">
              <w:rPr>
                <w:sz w:val="22"/>
                <w:szCs w:val="22"/>
              </w:rPr>
              <w:t>Сумма, руб.</w:t>
            </w:r>
          </w:p>
        </w:tc>
      </w:tr>
      <w:tr w:rsidR="00DB3C01" w:rsidRPr="00DD227D" w:rsidTr="008F44A6">
        <w:tc>
          <w:tcPr>
            <w:tcW w:w="455" w:type="dxa"/>
            <w:vMerge/>
          </w:tcPr>
          <w:p w:rsidR="00DB3C01" w:rsidRPr="00EC2F56" w:rsidRDefault="00DB3C01" w:rsidP="00DB3C01">
            <w:pPr>
              <w:pStyle w:val="a9"/>
              <w:spacing w:line="240" w:lineRule="exact"/>
              <w:jc w:val="center"/>
              <w:rPr>
                <w:sz w:val="22"/>
                <w:szCs w:val="22"/>
              </w:rPr>
            </w:pPr>
          </w:p>
        </w:tc>
        <w:tc>
          <w:tcPr>
            <w:tcW w:w="1501" w:type="dxa"/>
            <w:vMerge/>
          </w:tcPr>
          <w:p w:rsidR="00DB3C01" w:rsidRPr="00EC2F56" w:rsidRDefault="00DB3C01" w:rsidP="00DB3C01">
            <w:pPr>
              <w:pStyle w:val="a9"/>
              <w:spacing w:line="240" w:lineRule="exact"/>
              <w:jc w:val="center"/>
              <w:rPr>
                <w:sz w:val="22"/>
                <w:szCs w:val="22"/>
              </w:rPr>
            </w:pPr>
          </w:p>
        </w:tc>
        <w:tc>
          <w:tcPr>
            <w:tcW w:w="2835" w:type="dxa"/>
          </w:tcPr>
          <w:p w:rsidR="00DB3C01" w:rsidRPr="00EC2F56" w:rsidRDefault="00DB3C01" w:rsidP="00DB3C01">
            <w:pPr>
              <w:pStyle w:val="a9"/>
              <w:spacing w:line="240" w:lineRule="exact"/>
              <w:jc w:val="center"/>
              <w:rPr>
                <w:sz w:val="22"/>
                <w:szCs w:val="22"/>
              </w:rPr>
            </w:pPr>
            <w:r w:rsidRPr="00EC2F56">
              <w:rPr>
                <w:sz w:val="22"/>
                <w:szCs w:val="22"/>
              </w:rPr>
              <w:t>Наименование</w:t>
            </w:r>
          </w:p>
          <w:p w:rsidR="00DB3C01" w:rsidRPr="00EC2F56" w:rsidRDefault="00DB3C01" w:rsidP="00DB3C01">
            <w:pPr>
              <w:pStyle w:val="a9"/>
              <w:spacing w:line="240" w:lineRule="exact"/>
              <w:jc w:val="center"/>
              <w:rPr>
                <w:sz w:val="22"/>
                <w:szCs w:val="22"/>
              </w:rPr>
            </w:pPr>
            <w:r w:rsidRPr="00EC2F56">
              <w:rPr>
                <w:sz w:val="22"/>
                <w:szCs w:val="22"/>
              </w:rPr>
              <w:t>показателя</w:t>
            </w:r>
          </w:p>
          <w:p w:rsidR="00DB3C01" w:rsidRPr="00EC2F56" w:rsidRDefault="00DB3C01" w:rsidP="00DB3C01">
            <w:pPr>
              <w:pStyle w:val="a9"/>
              <w:spacing w:line="240" w:lineRule="exact"/>
              <w:jc w:val="center"/>
              <w:rPr>
                <w:sz w:val="22"/>
                <w:szCs w:val="22"/>
              </w:rPr>
            </w:pPr>
          </w:p>
        </w:tc>
        <w:tc>
          <w:tcPr>
            <w:tcW w:w="1559" w:type="dxa"/>
          </w:tcPr>
          <w:p w:rsidR="00DB3C01" w:rsidRPr="00EC2F56" w:rsidRDefault="00DB3C01" w:rsidP="00DB3C01">
            <w:pPr>
              <w:pStyle w:val="a9"/>
              <w:spacing w:line="240" w:lineRule="exact"/>
              <w:jc w:val="center"/>
              <w:rPr>
                <w:sz w:val="22"/>
                <w:szCs w:val="22"/>
              </w:rPr>
            </w:pPr>
            <w:r w:rsidRPr="00EC2F56">
              <w:rPr>
                <w:sz w:val="22"/>
                <w:szCs w:val="22"/>
              </w:rPr>
              <w:t>Значение</w:t>
            </w:r>
          </w:p>
          <w:p w:rsidR="00DB3C01" w:rsidRPr="00EC2F56" w:rsidRDefault="00DB3C01" w:rsidP="00DB3C01">
            <w:pPr>
              <w:pStyle w:val="a9"/>
              <w:spacing w:line="240" w:lineRule="exact"/>
              <w:jc w:val="center"/>
              <w:rPr>
                <w:sz w:val="22"/>
                <w:szCs w:val="22"/>
              </w:rPr>
            </w:pPr>
            <w:r w:rsidRPr="00EC2F56">
              <w:rPr>
                <w:sz w:val="22"/>
                <w:szCs w:val="22"/>
              </w:rPr>
              <w:t>показателя</w:t>
            </w:r>
          </w:p>
        </w:tc>
        <w:tc>
          <w:tcPr>
            <w:tcW w:w="1276" w:type="dxa"/>
          </w:tcPr>
          <w:p w:rsidR="00DB3C01" w:rsidRPr="00EC2F56" w:rsidRDefault="00DB3C01" w:rsidP="008F44A6">
            <w:pPr>
              <w:pStyle w:val="a9"/>
              <w:spacing w:line="240" w:lineRule="exact"/>
              <w:jc w:val="center"/>
              <w:rPr>
                <w:sz w:val="22"/>
                <w:szCs w:val="22"/>
              </w:rPr>
            </w:pPr>
            <w:r w:rsidRPr="00EC2F56">
              <w:rPr>
                <w:sz w:val="22"/>
                <w:szCs w:val="22"/>
              </w:rPr>
              <w:t>Единица измерения</w:t>
            </w:r>
            <w:r w:rsidR="008F44A6">
              <w:rPr>
                <w:sz w:val="22"/>
                <w:szCs w:val="22"/>
              </w:rPr>
              <w:t xml:space="preserve"> </w:t>
            </w:r>
            <w:r w:rsidRPr="00EC2F56">
              <w:rPr>
                <w:sz w:val="22"/>
                <w:szCs w:val="22"/>
              </w:rPr>
              <w:t>показателя</w:t>
            </w:r>
          </w:p>
        </w:tc>
        <w:tc>
          <w:tcPr>
            <w:tcW w:w="596" w:type="dxa"/>
            <w:vMerge/>
          </w:tcPr>
          <w:p w:rsidR="00DB3C01" w:rsidRPr="00EC2F56" w:rsidRDefault="00DB3C01" w:rsidP="00DB3C01">
            <w:pPr>
              <w:pStyle w:val="a9"/>
              <w:spacing w:line="240" w:lineRule="exact"/>
              <w:jc w:val="center"/>
              <w:rPr>
                <w:sz w:val="22"/>
                <w:szCs w:val="22"/>
              </w:rPr>
            </w:pPr>
          </w:p>
        </w:tc>
        <w:tc>
          <w:tcPr>
            <w:tcW w:w="850" w:type="dxa"/>
            <w:vMerge/>
          </w:tcPr>
          <w:p w:rsidR="00DB3C01" w:rsidRPr="00EC2F56" w:rsidRDefault="00DB3C01" w:rsidP="00DB3C01">
            <w:pPr>
              <w:pStyle w:val="a9"/>
              <w:spacing w:line="240" w:lineRule="exact"/>
              <w:jc w:val="center"/>
              <w:rPr>
                <w:sz w:val="22"/>
                <w:szCs w:val="22"/>
              </w:rPr>
            </w:pPr>
          </w:p>
        </w:tc>
        <w:tc>
          <w:tcPr>
            <w:tcW w:w="680" w:type="dxa"/>
            <w:vMerge/>
          </w:tcPr>
          <w:p w:rsidR="00DB3C01" w:rsidRPr="00EC2F56" w:rsidRDefault="00DB3C01" w:rsidP="00DB3C01">
            <w:pPr>
              <w:pStyle w:val="a9"/>
              <w:spacing w:line="240" w:lineRule="exact"/>
              <w:jc w:val="center"/>
              <w:rPr>
                <w:sz w:val="22"/>
                <w:szCs w:val="22"/>
              </w:rPr>
            </w:pPr>
          </w:p>
        </w:tc>
      </w:tr>
      <w:tr w:rsidR="00DB3C01" w:rsidRPr="00DD227D" w:rsidTr="008F44A6">
        <w:tc>
          <w:tcPr>
            <w:tcW w:w="455" w:type="dxa"/>
          </w:tcPr>
          <w:p w:rsidR="00DB3C01" w:rsidRPr="00EC2F56" w:rsidRDefault="00DB3C01" w:rsidP="00DB3C01">
            <w:pPr>
              <w:pStyle w:val="a9"/>
              <w:spacing w:line="280" w:lineRule="exact"/>
              <w:jc w:val="center"/>
              <w:rPr>
                <w:sz w:val="22"/>
                <w:szCs w:val="22"/>
              </w:rPr>
            </w:pPr>
            <w:r w:rsidRPr="00EC2F56">
              <w:rPr>
                <w:sz w:val="22"/>
                <w:szCs w:val="22"/>
              </w:rPr>
              <w:t>1</w:t>
            </w:r>
          </w:p>
        </w:tc>
        <w:tc>
          <w:tcPr>
            <w:tcW w:w="1501" w:type="dxa"/>
          </w:tcPr>
          <w:p w:rsidR="00DB3C01" w:rsidRPr="00EC2F56" w:rsidRDefault="00DB3C01" w:rsidP="00DB3C01">
            <w:pPr>
              <w:pStyle w:val="a9"/>
              <w:spacing w:line="280" w:lineRule="exact"/>
              <w:jc w:val="center"/>
              <w:rPr>
                <w:sz w:val="22"/>
                <w:szCs w:val="22"/>
              </w:rPr>
            </w:pPr>
            <w:r w:rsidRPr="00EC2F56">
              <w:rPr>
                <w:sz w:val="22"/>
                <w:szCs w:val="22"/>
              </w:rPr>
              <w:t>2</w:t>
            </w:r>
          </w:p>
        </w:tc>
        <w:tc>
          <w:tcPr>
            <w:tcW w:w="2835" w:type="dxa"/>
          </w:tcPr>
          <w:p w:rsidR="00DB3C01" w:rsidRPr="00EC2F56" w:rsidRDefault="00DB3C01" w:rsidP="00DB3C01">
            <w:pPr>
              <w:pStyle w:val="a9"/>
              <w:spacing w:line="280" w:lineRule="exact"/>
              <w:jc w:val="center"/>
              <w:rPr>
                <w:sz w:val="22"/>
                <w:szCs w:val="22"/>
              </w:rPr>
            </w:pPr>
            <w:r w:rsidRPr="00EC2F56">
              <w:rPr>
                <w:sz w:val="22"/>
                <w:szCs w:val="22"/>
              </w:rPr>
              <w:t>3</w:t>
            </w:r>
          </w:p>
        </w:tc>
        <w:tc>
          <w:tcPr>
            <w:tcW w:w="1559" w:type="dxa"/>
          </w:tcPr>
          <w:p w:rsidR="00DB3C01" w:rsidRPr="00EC2F56" w:rsidRDefault="00DB3C01" w:rsidP="00DB3C01">
            <w:pPr>
              <w:pStyle w:val="a9"/>
              <w:spacing w:line="280" w:lineRule="exact"/>
              <w:jc w:val="center"/>
              <w:rPr>
                <w:sz w:val="22"/>
                <w:szCs w:val="22"/>
              </w:rPr>
            </w:pPr>
            <w:r w:rsidRPr="00EC2F56">
              <w:rPr>
                <w:sz w:val="22"/>
                <w:szCs w:val="22"/>
              </w:rPr>
              <w:t>4</w:t>
            </w:r>
          </w:p>
        </w:tc>
        <w:tc>
          <w:tcPr>
            <w:tcW w:w="1276" w:type="dxa"/>
          </w:tcPr>
          <w:p w:rsidR="00DB3C01" w:rsidRPr="00EC2F56" w:rsidRDefault="00DB3C01" w:rsidP="00DB3C01">
            <w:pPr>
              <w:pStyle w:val="a9"/>
              <w:spacing w:line="280" w:lineRule="exact"/>
              <w:jc w:val="center"/>
              <w:rPr>
                <w:sz w:val="22"/>
                <w:szCs w:val="22"/>
              </w:rPr>
            </w:pPr>
            <w:r w:rsidRPr="00EC2F56">
              <w:rPr>
                <w:sz w:val="22"/>
                <w:szCs w:val="22"/>
              </w:rPr>
              <w:t>5</w:t>
            </w:r>
          </w:p>
        </w:tc>
        <w:tc>
          <w:tcPr>
            <w:tcW w:w="596" w:type="dxa"/>
          </w:tcPr>
          <w:p w:rsidR="00DB3C01" w:rsidRPr="00EC2F56" w:rsidRDefault="00DB3C01" w:rsidP="00DB3C01">
            <w:pPr>
              <w:pStyle w:val="a9"/>
              <w:spacing w:line="280" w:lineRule="exact"/>
              <w:jc w:val="center"/>
              <w:rPr>
                <w:sz w:val="22"/>
                <w:szCs w:val="22"/>
              </w:rPr>
            </w:pPr>
            <w:r w:rsidRPr="00EC2F56">
              <w:rPr>
                <w:sz w:val="22"/>
                <w:szCs w:val="22"/>
              </w:rPr>
              <w:t>6</w:t>
            </w:r>
          </w:p>
        </w:tc>
        <w:tc>
          <w:tcPr>
            <w:tcW w:w="850" w:type="dxa"/>
          </w:tcPr>
          <w:p w:rsidR="00DB3C01" w:rsidRPr="00EC2F56" w:rsidRDefault="00DB3C01" w:rsidP="00DB3C01">
            <w:pPr>
              <w:pStyle w:val="a9"/>
              <w:spacing w:line="280" w:lineRule="exact"/>
              <w:jc w:val="center"/>
              <w:rPr>
                <w:sz w:val="22"/>
                <w:szCs w:val="22"/>
              </w:rPr>
            </w:pPr>
            <w:r w:rsidRPr="00EC2F56">
              <w:rPr>
                <w:sz w:val="22"/>
                <w:szCs w:val="22"/>
              </w:rPr>
              <w:t>7</w:t>
            </w:r>
          </w:p>
        </w:tc>
        <w:tc>
          <w:tcPr>
            <w:tcW w:w="680" w:type="dxa"/>
          </w:tcPr>
          <w:p w:rsidR="00DB3C01" w:rsidRPr="00EC2F56" w:rsidRDefault="00DB3C01" w:rsidP="00DB3C01">
            <w:pPr>
              <w:pStyle w:val="a9"/>
              <w:spacing w:line="280" w:lineRule="exact"/>
              <w:jc w:val="center"/>
              <w:rPr>
                <w:sz w:val="22"/>
                <w:szCs w:val="22"/>
              </w:rPr>
            </w:pPr>
            <w:r w:rsidRPr="00EC2F56">
              <w:rPr>
                <w:sz w:val="22"/>
                <w:szCs w:val="22"/>
              </w:rPr>
              <w:t>8</w:t>
            </w:r>
          </w:p>
        </w:tc>
      </w:tr>
      <w:tr w:rsidR="00DB3C01" w:rsidRPr="00DD227D" w:rsidTr="008F44A6">
        <w:trPr>
          <w:trHeight w:val="828"/>
        </w:trPr>
        <w:tc>
          <w:tcPr>
            <w:tcW w:w="455" w:type="dxa"/>
            <w:vMerge w:val="restart"/>
          </w:tcPr>
          <w:p w:rsidR="00DB3C01" w:rsidRPr="00EC2F56" w:rsidRDefault="00DB3C01" w:rsidP="00DB3C01">
            <w:pPr>
              <w:pStyle w:val="a9"/>
              <w:spacing w:line="280" w:lineRule="exact"/>
              <w:jc w:val="center"/>
              <w:rPr>
                <w:sz w:val="22"/>
                <w:szCs w:val="22"/>
              </w:rPr>
            </w:pPr>
            <w:r w:rsidRPr="00EC2F56">
              <w:rPr>
                <w:sz w:val="22"/>
                <w:szCs w:val="22"/>
              </w:rPr>
              <w:t>1</w:t>
            </w:r>
          </w:p>
          <w:p w:rsidR="00DB3C01" w:rsidRPr="00EC2F56" w:rsidRDefault="00DB3C01" w:rsidP="00DB3C01">
            <w:pPr>
              <w:pStyle w:val="a9"/>
              <w:spacing w:line="280" w:lineRule="exact"/>
              <w:jc w:val="center"/>
              <w:rPr>
                <w:sz w:val="22"/>
                <w:szCs w:val="22"/>
              </w:rPr>
            </w:pPr>
          </w:p>
          <w:p w:rsidR="00DB3C01" w:rsidRPr="00EC2F56" w:rsidRDefault="00DB3C01" w:rsidP="00DB3C01">
            <w:pPr>
              <w:pStyle w:val="a9"/>
              <w:spacing w:line="280" w:lineRule="exact"/>
              <w:jc w:val="center"/>
              <w:rPr>
                <w:sz w:val="22"/>
                <w:szCs w:val="22"/>
              </w:rPr>
            </w:pPr>
          </w:p>
          <w:p w:rsidR="00DB3C01" w:rsidRPr="00EC2F56" w:rsidRDefault="00DB3C01" w:rsidP="00DB3C01">
            <w:pPr>
              <w:pStyle w:val="a9"/>
              <w:spacing w:line="280" w:lineRule="exact"/>
              <w:jc w:val="center"/>
              <w:rPr>
                <w:sz w:val="22"/>
                <w:szCs w:val="22"/>
              </w:rPr>
            </w:pPr>
          </w:p>
          <w:p w:rsidR="00DB3C01" w:rsidRPr="00EC2F56" w:rsidRDefault="00DB3C01" w:rsidP="00DB3C01">
            <w:pPr>
              <w:pStyle w:val="a9"/>
              <w:spacing w:line="280" w:lineRule="exact"/>
              <w:jc w:val="center"/>
              <w:rPr>
                <w:sz w:val="22"/>
                <w:szCs w:val="22"/>
              </w:rPr>
            </w:pPr>
          </w:p>
        </w:tc>
        <w:tc>
          <w:tcPr>
            <w:tcW w:w="1501" w:type="dxa"/>
            <w:vMerge w:val="restart"/>
          </w:tcPr>
          <w:p w:rsidR="00DB3C01" w:rsidRPr="00EC2F56" w:rsidRDefault="00DB3C01" w:rsidP="00803026">
            <w:pPr>
              <w:pStyle w:val="a9"/>
              <w:spacing w:line="280" w:lineRule="exact"/>
              <w:jc w:val="center"/>
              <w:rPr>
                <w:sz w:val="22"/>
                <w:szCs w:val="22"/>
              </w:rPr>
            </w:pPr>
            <w:r w:rsidRPr="00EC2F56">
              <w:rPr>
                <w:sz w:val="22"/>
                <w:szCs w:val="22"/>
              </w:rPr>
              <w:t xml:space="preserve">Многофункциональное устройство </w:t>
            </w:r>
          </w:p>
          <w:p w:rsidR="00DB3C01" w:rsidRPr="00EC2F56" w:rsidRDefault="00FC0198" w:rsidP="00DB3C01">
            <w:pPr>
              <w:pStyle w:val="a9"/>
              <w:spacing w:line="280" w:lineRule="exact"/>
              <w:jc w:val="center"/>
              <w:rPr>
                <w:sz w:val="22"/>
                <w:szCs w:val="22"/>
              </w:rPr>
            </w:pPr>
            <w:r>
              <w:rPr>
                <w:sz w:val="22"/>
                <w:szCs w:val="22"/>
                <w:lang w:val="en-US"/>
              </w:rPr>
              <w:t>Canon</w:t>
            </w:r>
            <w:r w:rsidRPr="00D81164">
              <w:rPr>
                <w:sz w:val="22"/>
                <w:szCs w:val="22"/>
              </w:rPr>
              <w:t xml:space="preserve">  </w:t>
            </w:r>
            <w:r>
              <w:rPr>
                <w:sz w:val="22"/>
                <w:szCs w:val="22"/>
                <w:lang w:val="en-US"/>
              </w:rPr>
              <w:t>I</w:t>
            </w:r>
            <w:r w:rsidRPr="00D81164">
              <w:rPr>
                <w:sz w:val="22"/>
                <w:szCs w:val="22"/>
              </w:rPr>
              <w:t xml:space="preserve"> </w:t>
            </w:r>
            <w:proofErr w:type="spellStart"/>
            <w:r>
              <w:rPr>
                <w:sz w:val="22"/>
                <w:szCs w:val="22"/>
                <w:lang w:val="en-US"/>
              </w:rPr>
              <w:t>Sensys</w:t>
            </w:r>
            <w:proofErr w:type="spellEnd"/>
            <w:r w:rsidRPr="00D81164">
              <w:rPr>
                <w:sz w:val="22"/>
                <w:szCs w:val="22"/>
              </w:rPr>
              <w:t xml:space="preserve"> </w:t>
            </w:r>
            <w:r>
              <w:rPr>
                <w:sz w:val="22"/>
                <w:szCs w:val="22"/>
                <w:lang w:val="en-US"/>
              </w:rPr>
              <w:t>MF</w:t>
            </w:r>
            <w:r w:rsidRPr="00D81164">
              <w:rPr>
                <w:sz w:val="22"/>
                <w:szCs w:val="22"/>
              </w:rPr>
              <w:t>-461</w:t>
            </w:r>
            <w:proofErr w:type="spellStart"/>
            <w:r>
              <w:rPr>
                <w:sz w:val="22"/>
                <w:szCs w:val="22"/>
                <w:lang w:val="en-US"/>
              </w:rPr>
              <w:t>dw</w:t>
            </w:r>
            <w:proofErr w:type="spellEnd"/>
          </w:p>
          <w:p w:rsidR="00DB3C01" w:rsidRPr="00EC2F56" w:rsidRDefault="00DB3C01" w:rsidP="00DB3C01">
            <w:pPr>
              <w:pStyle w:val="a9"/>
              <w:spacing w:line="280" w:lineRule="exact"/>
              <w:jc w:val="center"/>
              <w:rPr>
                <w:sz w:val="22"/>
                <w:szCs w:val="22"/>
              </w:rPr>
            </w:pPr>
          </w:p>
          <w:p w:rsidR="00DB3C01" w:rsidRPr="00EC2F56" w:rsidRDefault="00DB3C01" w:rsidP="00DB3C01">
            <w:pPr>
              <w:pStyle w:val="a9"/>
              <w:spacing w:line="280" w:lineRule="exact"/>
              <w:jc w:val="center"/>
              <w:rPr>
                <w:sz w:val="22"/>
                <w:szCs w:val="22"/>
              </w:rPr>
            </w:pPr>
          </w:p>
        </w:tc>
        <w:tc>
          <w:tcPr>
            <w:tcW w:w="2835" w:type="dxa"/>
            <w:tcBorders>
              <w:top w:val="single" w:sz="4" w:space="0" w:color="000000"/>
              <w:left w:val="single" w:sz="4" w:space="0" w:color="000000"/>
            </w:tcBorders>
            <w:shd w:val="clear" w:color="auto" w:fill="auto"/>
            <w:vAlign w:val="bottom"/>
          </w:tcPr>
          <w:p w:rsidR="00DB3C01" w:rsidRPr="00EC2F56" w:rsidRDefault="00DB3C01" w:rsidP="00DB3C01">
            <w:pPr>
              <w:spacing w:after="0" w:line="240" w:lineRule="auto"/>
              <w:rPr>
                <w:rFonts w:ascii="Times New Roman" w:hAnsi="Times New Roman" w:cs="Times New Roman"/>
              </w:rPr>
            </w:pPr>
            <w:r w:rsidRPr="00EC2F56">
              <w:rPr>
                <w:rFonts w:ascii="Times New Roman" w:hAnsi="Times New Roman" w:cs="Times New Roman"/>
              </w:rPr>
              <w:t>Возможность автоматической двухсторонней печати</w:t>
            </w:r>
            <w:r w:rsidRPr="00EC2F56">
              <w:rPr>
                <w:rFonts w:ascii="Times New Roman" w:hAnsi="Times New Roman" w:cs="Times New Roman"/>
              </w:rPr>
              <w:tab/>
            </w:r>
          </w:p>
        </w:tc>
        <w:tc>
          <w:tcPr>
            <w:tcW w:w="1559" w:type="dxa"/>
            <w:tcBorders>
              <w:top w:val="single" w:sz="4" w:space="0" w:color="000000"/>
              <w:left w:val="single" w:sz="4" w:space="0" w:color="000000"/>
              <w:right w:val="single" w:sz="4" w:space="0" w:color="000000"/>
            </w:tcBorders>
            <w:shd w:val="clear" w:color="auto" w:fill="auto"/>
            <w:vAlign w:val="bottom"/>
          </w:tcPr>
          <w:p w:rsidR="00DB3C01" w:rsidRPr="00EC2F56" w:rsidRDefault="00FF532F" w:rsidP="00DB3C01">
            <w:pPr>
              <w:spacing w:after="0" w:line="240" w:lineRule="auto"/>
              <w:rPr>
                <w:rFonts w:ascii="Times New Roman" w:hAnsi="Times New Roman" w:cs="Times New Roman"/>
              </w:rPr>
            </w:pPr>
            <w:r>
              <w:rPr>
                <w:rFonts w:ascii="Times New Roman" w:hAnsi="Times New Roman" w:cs="Times New Roman"/>
              </w:rPr>
              <w:t>Н</w:t>
            </w:r>
            <w:r w:rsidR="00DB3C01" w:rsidRPr="00EC2F56">
              <w:rPr>
                <w:rFonts w:ascii="Times New Roman" w:hAnsi="Times New Roman" w:cs="Times New Roman"/>
              </w:rPr>
              <w:t>аличие</w:t>
            </w:r>
          </w:p>
        </w:tc>
        <w:tc>
          <w:tcPr>
            <w:tcW w:w="1276" w:type="dxa"/>
            <w:vAlign w:val="bottom"/>
          </w:tcPr>
          <w:p w:rsidR="00DB3C01" w:rsidRPr="00EC2F56" w:rsidRDefault="00FF532F" w:rsidP="00DB3C01">
            <w:pPr>
              <w:spacing w:after="0" w:line="240" w:lineRule="auto"/>
              <w:rPr>
                <w:rFonts w:ascii="Times New Roman" w:hAnsi="Times New Roman" w:cs="Times New Roman"/>
              </w:rPr>
            </w:pPr>
            <w:r>
              <w:rPr>
                <w:rFonts w:ascii="Times New Roman" w:hAnsi="Times New Roman" w:cs="Times New Roman"/>
              </w:rPr>
              <w:t>-</w:t>
            </w:r>
          </w:p>
        </w:tc>
        <w:tc>
          <w:tcPr>
            <w:tcW w:w="596" w:type="dxa"/>
            <w:vMerge w:val="restart"/>
          </w:tcPr>
          <w:p w:rsidR="00DB3C01" w:rsidRPr="00EC2F56" w:rsidRDefault="00DB3C01" w:rsidP="00DB3C01">
            <w:pPr>
              <w:pStyle w:val="a9"/>
              <w:spacing w:line="280" w:lineRule="exact"/>
              <w:jc w:val="center"/>
              <w:rPr>
                <w:sz w:val="22"/>
                <w:szCs w:val="22"/>
                <w:lang w:val="en-US"/>
              </w:rPr>
            </w:pPr>
            <w:r w:rsidRPr="00EC2F56">
              <w:rPr>
                <w:sz w:val="22"/>
                <w:szCs w:val="22"/>
                <w:lang w:val="en-US"/>
              </w:rPr>
              <w:t>2</w:t>
            </w:r>
          </w:p>
        </w:tc>
        <w:tc>
          <w:tcPr>
            <w:tcW w:w="850" w:type="dxa"/>
            <w:vMerge w:val="restart"/>
          </w:tcPr>
          <w:p w:rsidR="00DB3C01" w:rsidRPr="00EC2F56" w:rsidRDefault="00DB3C01" w:rsidP="00DB3C01">
            <w:pPr>
              <w:pStyle w:val="a9"/>
              <w:spacing w:line="280" w:lineRule="exact"/>
              <w:jc w:val="center"/>
              <w:rPr>
                <w:sz w:val="22"/>
                <w:szCs w:val="22"/>
              </w:rPr>
            </w:pPr>
          </w:p>
        </w:tc>
        <w:tc>
          <w:tcPr>
            <w:tcW w:w="680" w:type="dxa"/>
            <w:vMerge w:val="restart"/>
          </w:tcPr>
          <w:p w:rsidR="00DB3C01" w:rsidRPr="00EC2F56" w:rsidRDefault="00DB3C01" w:rsidP="00DB3C01">
            <w:pPr>
              <w:pStyle w:val="a9"/>
              <w:spacing w:line="280" w:lineRule="exact"/>
              <w:jc w:val="center"/>
              <w:rPr>
                <w:sz w:val="22"/>
                <w:szCs w:val="22"/>
              </w:rPr>
            </w:pPr>
          </w:p>
        </w:tc>
      </w:tr>
      <w:tr w:rsidR="00DB3C01" w:rsidRPr="00DD227D" w:rsidTr="008F44A6">
        <w:tc>
          <w:tcPr>
            <w:tcW w:w="455" w:type="dxa"/>
            <w:vMerge/>
          </w:tcPr>
          <w:p w:rsidR="00DB3C01" w:rsidRPr="00EC2F56" w:rsidRDefault="00DB3C01" w:rsidP="00DB3C01">
            <w:pPr>
              <w:pStyle w:val="a9"/>
              <w:spacing w:line="280" w:lineRule="exact"/>
              <w:jc w:val="center"/>
              <w:rPr>
                <w:sz w:val="22"/>
                <w:szCs w:val="22"/>
              </w:rPr>
            </w:pPr>
          </w:p>
        </w:tc>
        <w:tc>
          <w:tcPr>
            <w:tcW w:w="1501" w:type="dxa"/>
            <w:vMerge/>
          </w:tcPr>
          <w:p w:rsidR="00DB3C01" w:rsidRPr="00EC2F56" w:rsidRDefault="00DB3C01" w:rsidP="00DB3C01">
            <w:pPr>
              <w:pStyle w:val="a9"/>
              <w:spacing w:line="280" w:lineRule="exact"/>
              <w:jc w:val="center"/>
              <w:rPr>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B3C01" w:rsidRPr="00EC2F56" w:rsidRDefault="00DB3C01" w:rsidP="00DB3C01">
            <w:pPr>
              <w:spacing w:after="0" w:line="240" w:lineRule="auto"/>
              <w:rPr>
                <w:rFonts w:ascii="Times New Roman" w:hAnsi="Times New Roman" w:cs="Times New Roman"/>
              </w:rPr>
            </w:pPr>
            <w:r w:rsidRPr="00EC2F56">
              <w:rPr>
                <w:rFonts w:ascii="Times New Roman" w:hAnsi="Times New Roman" w:cs="Times New Roman"/>
              </w:rPr>
              <w:t>Возможность двухстороннего сканирования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DB3C01" w:rsidRPr="00EC2F56" w:rsidRDefault="00FF532F" w:rsidP="00DB3C01">
            <w:pPr>
              <w:spacing w:after="0" w:line="240" w:lineRule="auto"/>
              <w:rPr>
                <w:rFonts w:ascii="Times New Roman" w:hAnsi="Times New Roman" w:cs="Times New Roman"/>
              </w:rPr>
            </w:pPr>
            <w:r>
              <w:rPr>
                <w:rFonts w:ascii="Times New Roman" w:hAnsi="Times New Roman" w:cs="Times New Roman"/>
              </w:rPr>
              <w:t>Н</w:t>
            </w:r>
            <w:r w:rsidR="00DB3C01" w:rsidRPr="00EC2F56">
              <w:rPr>
                <w:rFonts w:ascii="Times New Roman" w:hAnsi="Times New Roman" w:cs="Times New Roman"/>
              </w:rPr>
              <w:t>аличие</w:t>
            </w:r>
          </w:p>
        </w:tc>
        <w:tc>
          <w:tcPr>
            <w:tcW w:w="1276" w:type="dxa"/>
            <w:vAlign w:val="bottom"/>
          </w:tcPr>
          <w:p w:rsidR="00DB3C01" w:rsidRPr="00EC2F56" w:rsidRDefault="00FF532F" w:rsidP="00DB3C01">
            <w:pPr>
              <w:spacing w:after="0" w:line="240" w:lineRule="auto"/>
              <w:rPr>
                <w:rFonts w:ascii="Times New Roman" w:hAnsi="Times New Roman" w:cs="Times New Roman"/>
              </w:rPr>
            </w:pPr>
            <w:r>
              <w:rPr>
                <w:rFonts w:ascii="Times New Roman" w:hAnsi="Times New Roman" w:cs="Times New Roman"/>
              </w:rPr>
              <w:t>-</w:t>
            </w:r>
          </w:p>
        </w:tc>
        <w:tc>
          <w:tcPr>
            <w:tcW w:w="596" w:type="dxa"/>
            <w:vMerge/>
          </w:tcPr>
          <w:p w:rsidR="00DB3C01" w:rsidRPr="00EC2F56" w:rsidRDefault="00DB3C01" w:rsidP="00DB3C01">
            <w:pPr>
              <w:pStyle w:val="a9"/>
              <w:spacing w:line="280" w:lineRule="exact"/>
              <w:jc w:val="center"/>
              <w:rPr>
                <w:sz w:val="22"/>
                <w:szCs w:val="22"/>
              </w:rPr>
            </w:pPr>
          </w:p>
        </w:tc>
        <w:tc>
          <w:tcPr>
            <w:tcW w:w="850" w:type="dxa"/>
            <w:vMerge/>
          </w:tcPr>
          <w:p w:rsidR="00DB3C01" w:rsidRPr="00EC2F56" w:rsidRDefault="00DB3C01" w:rsidP="00DB3C01">
            <w:pPr>
              <w:pStyle w:val="a9"/>
              <w:spacing w:line="280" w:lineRule="exact"/>
              <w:jc w:val="center"/>
              <w:rPr>
                <w:sz w:val="22"/>
                <w:szCs w:val="22"/>
              </w:rPr>
            </w:pPr>
          </w:p>
        </w:tc>
        <w:tc>
          <w:tcPr>
            <w:tcW w:w="680" w:type="dxa"/>
            <w:vMerge/>
          </w:tcPr>
          <w:p w:rsidR="00DB3C01" w:rsidRPr="00EC2F56" w:rsidRDefault="00DB3C01" w:rsidP="00DB3C01">
            <w:pPr>
              <w:pStyle w:val="a9"/>
              <w:spacing w:line="280" w:lineRule="exact"/>
              <w:jc w:val="center"/>
              <w:rPr>
                <w:sz w:val="22"/>
                <w:szCs w:val="22"/>
              </w:rPr>
            </w:pPr>
          </w:p>
        </w:tc>
      </w:tr>
      <w:tr w:rsidR="00DB3C01" w:rsidRPr="00DD227D" w:rsidTr="008F44A6">
        <w:trPr>
          <w:trHeight w:val="580"/>
        </w:trPr>
        <w:tc>
          <w:tcPr>
            <w:tcW w:w="455" w:type="dxa"/>
            <w:vMerge/>
          </w:tcPr>
          <w:p w:rsidR="00DB3C01" w:rsidRPr="00EC2F56" w:rsidRDefault="00DB3C01" w:rsidP="00DB3C01">
            <w:pPr>
              <w:pStyle w:val="a9"/>
              <w:spacing w:line="280" w:lineRule="exact"/>
              <w:jc w:val="center"/>
              <w:rPr>
                <w:sz w:val="22"/>
                <w:szCs w:val="22"/>
              </w:rPr>
            </w:pPr>
          </w:p>
        </w:tc>
        <w:tc>
          <w:tcPr>
            <w:tcW w:w="1501" w:type="dxa"/>
            <w:vMerge/>
          </w:tcPr>
          <w:p w:rsidR="00DB3C01" w:rsidRPr="00EC2F56" w:rsidRDefault="00DB3C01" w:rsidP="00DB3C01">
            <w:pPr>
              <w:pStyle w:val="a9"/>
              <w:spacing w:line="280" w:lineRule="exact"/>
              <w:jc w:val="center"/>
              <w:rPr>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B3C01" w:rsidRPr="00EC2F56" w:rsidRDefault="00DB3C01" w:rsidP="00DB3C01">
            <w:pPr>
              <w:spacing w:after="0" w:line="240" w:lineRule="auto"/>
              <w:rPr>
                <w:rFonts w:ascii="Times New Roman" w:hAnsi="Times New Roman" w:cs="Times New Roman"/>
              </w:rPr>
            </w:pPr>
            <w:r w:rsidRPr="00EC2F56">
              <w:rPr>
                <w:rFonts w:ascii="Times New Roman" w:hAnsi="Times New Roman" w:cs="Times New Roman"/>
              </w:rPr>
              <w:t>Максимальный формат печати</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DB3C01" w:rsidRPr="00EC2F56" w:rsidRDefault="00DB3C01" w:rsidP="00DB3C01">
            <w:pPr>
              <w:spacing w:after="0" w:line="240" w:lineRule="auto"/>
              <w:rPr>
                <w:rFonts w:ascii="Times New Roman" w:hAnsi="Times New Roman" w:cs="Times New Roman"/>
              </w:rPr>
            </w:pPr>
            <w:r w:rsidRPr="00EC2F56">
              <w:rPr>
                <w:rFonts w:ascii="Times New Roman" w:hAnsi="Times New Roman" w:cs="Times New Roman"/>
              </w:rPr>
              <w:t>А</w:t>
            </w:r>
            <w:proofErr w:type="gramStart"/>
            <w:r w:rsidRPr="00EC2F56">
              <w:rPr>
                <w:rFonts w:ascii="Times New Roman" w:hAnsi="Times New Roman" w:cs="Times New Roman"/>
              </w:rPr>
              <w:t>4</w:t>
            </w:r>
            <w:proofErr w:type="gramEnd"/>
          </w:p>
        </w:tc>
        <w:tc>
          <w:tcPr>
            <w:tcW w:w="1276" w:type="dxa"/>
            <w:vAlign w:val="bottom"/>
          </w:tcPr>
          <w:p w:rsidR="00DB3C01" w:rsidRPr="00EC2F56" w:rsidRDefault="00FF532F" w:rsidP="00DB3C01">
            <w:pPr>
              <w:spacing w:after="0" w:line="240" w:lineRule="auto"/>
              <w:rPr>
                <w:rFonts w:ascii="Times New Roman" w:hAnsi="Times New Roman" w:cs="Times New Roman"/>
              </w:rPr>
            </w:pPr>
            <w:r>
              <w:rPr>
                <w:rFonts w:ascii="Times New Roman" w:hAnsi="Times New Roman" w:cs="Times New Roman"/>
              </w:rPr>
              <w:t>-</w:t>
            </w:r>
          </w:p>
        </w:tc>
        <w:tc>
          <w:tcPr>
            <w:tcW w:w="596" w:type="dxa"/>
            <w:vMerge/>
          </w:tcPr>
          <w:p w:rsidR="00DB3C01" w:rsidRPr="00EC2F56" w:rsidRDefault="00DB3C01" w:rsidP="00DB3C01">
            <w:pPr>
              <w:pStyle w:val="a9"/>
              <w:spacing w:line="280" w:lineRule="exact"/>
              <w:jc w:val="center"/>
              <w:rPr>
                <w:sz w:val="22"/>
                <w:szCs w:val="22"/>
              </w:rPr>
            </w:pPr>
          </w:p>
        </w:tc>
        <w:tc>
          <w:tcPr>
            <w:tcW w:w="850" w:type="dxa"/>
            <w:vMerge/>
          </w:tcPr>
          <w:p w:rsidR="00DB3C01" w:rsidRPr="00EC2F56" w:rsidRDefault="00DB3C01" w:rsidP="00DB3C01">
            <w:pPr>
              <w:pStyle w:val="a9"/>
              <w:spacing w:line="280" w:lineRule="exact"/>
              <w:jc w:val="center"/>
              <w:rPr>
                <w:sz w:val="22"/>
                <w:szCs w:val="22"/>
              </w:rPr>
            </w:pPr>
          </w:p>
        </w:tc>
        <w:tc>
          <w:tcPr>
            <w:tcW w:w="680" w:type="dxa"/>
            <w:vMerge/>
          </w:tcPr>
          <w:p w:rsidR="00DB3C01" w:rsidRPr="00EC2F56" w:rsidRDefault="00DB3C01" w:rsidP="00DB3C01">
            <w:pPr>
              <w:pStyle w:val="a9"/>
              <w:spacing w:line="280" w:lineRule="exact"/>
              <w:jc w:val="center"/>
              <w:rPr>
                <w:sz w:val="22"/>
                <w:szCs w:val="22"/>
              </w:rPr>
            </w:pPr>
          </w:p>
        </w:tc>
      </w:tr>
      <w:tr w:rsidR="00DB3C01" w:rsidRPr="00DD227D" w:rsidTr="008F44A6">
        <w:trPr>
          <w:trHeight w:val="1104"/>
        </w:trPr>
        <w:tc>
          <w:tcPr>
            <w:tcW w:w="455" w:type="dxa"/>
            <w:vMerge/>
          </w:tcPr>
          <w:p w:rsidR="00DB3C01" w:rsidRPr="00EC2F56" w:rsidRDefault="00DB3C01" w:rsidP="00DB3C01">
            <w:pPr>
              <w:pStyle w:val="a9"/>
              <w:spacing w:line="280" w:lineRule="exact"/>
              <w:jc w:val="center"/>
              <w:rPr>
                <w:sz w:val="22"/>
                <w:szCs w:val="22"/>
              </w:rPr>
            </w:pPr>
          </w:p>
        </w:tc>
        <w:tc>
          <w:tcPr>
            <w:tcW w:w="1501" w:type="dxa"/>
            <w:vMerge/>
          </w:tcPr>
          <w:p w:rsidR="00DB3C01" w:rsidRPr="00EC2F56" w:rsidRDefault="00DB3C01" w:rsidP="00DB3C01">
            <w:pPr>
              <w:pStyle w:val="a9"/>
              <w:spacing w:line="280" w:lineRule="exact"/>
              <w:jc w:val="center"/>
              <w:rPr>
                <w:sz w:val="22"/>
                <w:szCs w:val="22"/>
              </w:rPr>
            </w:pPr>
          </w:p>
        </w:tc>
        <w:tc>
          <w:tcPr>
            <w:tcW w:w="2835" w:type="dxa"/>
            <w:tcBorders>
              <w:top w:val="single" w:sz="4" w:space="0" w:color="000000"/>
              <w:left w:val="single" w:sz="4" w:space="0" w:color="000000"/>
              <w:right w:val="single" w:sz="4" w:space="0" w:color="000000"/>
            </w:tcBorders>
            <w:shd w:val="clear" w:color="auto" w:fill="auto"/>
            <w:vAlign w:val="bottom"/>
          </w:tcPr>
          <w:p w:rsidR="00DB3C01" w:rsidRPr="00EC2F56" w:rsidRDefault="00DB3C01" w:rsidP="00DB3C01">
            <w:pPr>
              <w:spacing w:after="0" w:line="240" w:lineRule="auto"/>
              <w:rPr>
                <w:rFonts w:ascii="Times New Roman" w:hAnsi="Times New Roman" w:cs="Times New Roman"/>
              </w:rPr>
            </w:pPr>
            <w:r w:rsidRPr="00EC2F56">
              <w:rPr>
                <w:rFonts w:ascii="Times New Roman" w:hAnsi="Times New Roman" w:cs="Times New Roman"/>
              </w:rPr>
              <w:t>Способ подключения</w:t>
            </w:r>
          </w:p>
        </w:tc>
        <w:tc>
          <w:tcPr>
            <w:tcW w:w="1559" w:type="dxa"/>
            <w:tcBorders>
              <w:top w:val="single" w:sz="4" w:space="0" w:color="000000"/>
              <w:left w:val="single" w:sz="4" w:space="0" w:color="000000"/>
              <w:right w:val="single" w:sz="4" w:space="0" w:color="000000"/>
            </w:tcBorders>
            <w:shd w:val="clear" w:color="auto" w:fill="auto"/>
            <w:vAlign w:val="bottom"/>
          </w:tcPr>
          <w:p w:rsidR="00DB3C01" w:rsidRPr="00EC2F56" w:rsidRDefault="00DB3C01" w:rsidP="00DB3C01">
            <w:pPr>
              <w:spacing w:after="0" w:line="240" w:lineRule="auto"/>
              <w:rPr>
                <w:rFonts w:ascii="Times New Roman" w:hAnsi="Times New Roman" w:cs="Times New Roman"/>
              </w:rPr>
            </w:pPr>
            <w:r w:rsidRPr="00EC2F56">
              <w:rPr>
                <w:rFonts w:ascii="Times New Roman" w:hAnsi="Times New Roman" w:cs="Times New Roman"/>
              </w:rPr>
              <w:t>USB</w:t>
            </w:r>
          </w:p>
          <w:p w:rsidR="00DB3C01" w:rsidRPr="00EC2F56" w:rsidRDefault="00DB3C01" w:rsidP="008F44A6">
            <w:pPr>
              <w:spacing w:after="0" w:line="240" w:lineRule="auto"/>
              <w:rPr>
                <w:rFonts w:ascii="Times New Roman" w:hAnsi="Times New Roman" w:cs="Times New Roman"/>
              </w:rPr>
            </w:pPr>
            <w:proofErr w:type="spellStart"/>
            <w:r w:rsidRPr="00EC2F56">
              <w:rPr>
                <w:rFonts w:ascii="Times New Roman" w:hAnsi="Times New Roman" w:cs="Times New Roman"/>
              </w:rPr>
              <w:t>Ethernet</w:t>
            </w:r>
            <w:proofErr w:type="spellEnd"/>
            <w:r w:rsidRPr="00EC2F56">
              <w:rPr>
                <w:rFonts w:ascii="Times New Roman" w:hAnsi="Times New Roman" w:cs="Times New Roman"/>
              </w:rPr>
              <w:t xml:space="preserve"> (RJ-45)</w:t>
            </w:r>
            <w:r w:rsidR="008F44A6">
              <w:rPr>
                <w:rFonts w:ascii="Times New Roman" w:hAnsi="Times New Roman" w:cs="Times New Roman"/>
              </w:rPr>
              <w:t xml:space="preserve"> </w:t>
            </w:r>
            <w:proofErr w:type="spellStart"/>
            <w:r w:rsidRPr="00EC2F56">
              <w:rPr>
                <w:rFonts w:ascii="Times New Roman" w:hAnsi="Times New Roman" w:cs="Times New Roman"/>
                <w:lang w:val="en-US"/>
              </w:rPr>
              <w:t>WiFi</w:t>
            </w:r>
            <w:proofErr w:type="spellEnd"/>
          </w:p>
        </w:tc>
        <w:tc>
          <w:tcPr>
            <w:tcW w:w="1276" w:type="dxa"/>
            <w:vAlign w:val="bottom"/>
          </w:tcPr>
          <w:p w:rsidR="00DB3C01" w:rsidRPr="00EC2F56" w:rsidRDefault="00FF532F" w:rsidP="00DB3C01">
            <w:pPr>
              <w:spacing w:after="0" w:line="240" w:lineRule="auto"/>
              <w:rPr>
                <w:rFonts w:ascii="Times New Roman" w:hAnsi="Times New Roman" w:cs="Times New Roman"/>
              </w:rPr>
            </w:pPr>
            <w:r>
              <w:rPr>
                <w:rFonts w:ascii="Times New Roman" w:hAnsi="Times New Roman" w:cs="Times New Roman"/>
              </w:rPr>
              <w:t>-</w:t>
            </w:r>
          </w:p>
        </w:tc>
        <w:tc>
          <w:tcPr>
            <w:tcW w:w="596" w:type="dxa"/>
            <w:vMerge/>
          </w:tcPr>
          <w:p w:rsidR="00DB3C01" w:rsidRPr="00EC2F56" w:rsidRDefault="00DB3C01" w:rsidP="00DB3C01">
            <w:pPr>
              <w:pStyle w:val="a9"/>
              <w:spacing w:line="280" w:lineRule="exact"/>
              <w:jc w:val="center"/>
              <w:rPr>
                <w:sz w:val="22"/>
                <w:szCs w:val="22"/>
              </w:rPr>
            </w:pPr>
          </w:p>
        </w:tc>
        <w:tc>
          <w:tcPr>
            <w:tcW w:w="850" w:type="dxa"/>
            <w:vMerge/>
          </w:tcPr>
          <w:p w:rsidR="00DB3C01" w:rsidRPr="00EC2F56" w:rsidRDefault="00DB3C01" w:rsidP="00DB3C01">
            <w:pPr>
              <w:pStyle w:val="a9"/>
              <w:spacing w:line="280" w:lineRule="exact"/>
              <w:jc w:val="center"/>
              <w:rPr>
                <w:sz w:val="22"/>
                <w:szCs w:val="22"/>
              </w:rPr>
            </w:pPr>
          </w:p>
        </w:tc>
        <w:tc>
          <w:tcPr>
            <w:tcW w:w="680" w:type="dxa"/>
            <w:vMerge/>
          </w:tcPr>
          <w:p w:rsidR="00DB3C01" w:rsidRPr="00EC2F56" w:rsidRDefault="00DB3C01" w:rsidP="00DB3C01">
            <w:pPr>
              <w:pStyle w:val="a9"/>
              <w:spacing w:line="280" w:lineRule="exact"/>
              <w:jc w:val="center"/>
              <w:rPr>
                <w:sz w:val="22"/>
                <w:szCs w:val="22"/>
              </w:rPr>
            </w:pPr>
          </w:p>
        </w:tc>
      </w:tr>
      <w:tr w:rsidR="00DB3C01" w:rsidRPr="00DD227D" w:rsidTr="008F44A6">
        <w:tc>
          <w:tcPr>
            <w:tcW w:w="455" w:type="dxa"/>
            <w:vMerge/>
          </w:tcPr>
          <w:p w:rsidR="00DB3C01" w:rsidRPr="00EC2F56" w:rsidRDefault="00DB3C01" w:rsidP="00DB3C01">
            <w:pPr>
              <w:pStyle w:val="a9"/>
              <w:spacing w:line="280" w:lineRule="exact"/>
              <w:jc w:val="center"/>
              <w:rPr>
                <w:sz w:val="22"/>
                <w:szCs w:val="22"/>
              </w:rPr>
            </w:pPr>
          </w:p>
        </w:tc>
        <w:tc>
          <w:tcPr>
            <w:tcW w:w="1501" w:type="dxa"/>
            <w:vMerge/>
          </w:tcPr>
          <w:p w:rsidR="00DB3C01" w:rsidRPr="00EC2F56" w:rsidRDefault="00DB3C01" w:rsidP="00DB3C01">
            <w:pPr>
              <w:pStyle w:val="a9"/>
              <w:spacing w:line="280" w:lineRule="exact"/>
              <w:jc w:val="center"/>
              <w:rPr>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B3C01" w:rsidRPr="00EC2F56" w:rsidRDefault="00DB3C01" w:rsidP="00DB3C01">
            <w:pPr>
              <w:spacing w:after="0" w:line="240" w:lineRule="auto"/>
              <w:rPr>
                <w:rFonts w:ascii="Times New Roman" w:hAnsi="Times New Roman" w:cs="Times New Roman"/>
              </w:rPr>
            </w:pPr>
            <w:r w:rsidRPr="00EC2F56">
              <w:rPr>
                <w:rFonts w:ascii="Times New Roman" w:hAnsi="Times New Roman" w:cs="Times New Roman"/>
              </w:rPr>
              <w:t>Технология печати</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DB3C01" w:rsidRPr="00EC2F56" w:rsidRDefault="00DB3C01" w:rsidP="00DB3C01">
            <w:pPr>
              <w:spacing w:after="0" w:line="240" w:lineRule="auto"/>
              <w:rPr>
                <w:rFonts w:ascii="Times New Roman" w:hAnsi="Times New Roman" w:cs="Times New Roman"/>
              </w:rPr>
            </w:pPr>
            <w:proofErr w:type="gramStart"/>
            <w:r w:rsidRPr="00EC2F56">
              <w:rPr>
                <w:rFonts w:ascii="Times New Roman" w:hAnsi="Times New Roman" w:cs="Times New Roman"/>
              </w:rPr>
              <w:t>Электрографическая</w:t>
            </w:r>
            <w:proofErr w:type="gramEnd"/>
          </w:p>
        </w:tc>
        <w:tc>
          <w:tcPr>
            <w:tcW w:w="1276" w:type="dxa"/>
            <w:vAlign w:val="bottom"/>
          </w:tcPr>
          <w:p w:rsidR="00DB3C01" w:rsidRPr="00EC2F56" w:rsidRDefault="00FF532F" w:rsidP="00DB3C01">
            <w:pPr>
              <w:spacing w:after="0" w:line="240" w:lineRule="auto"/>
              <w:rPr>
                <w:rFonts w:ascii="Times New Roman" w:hAnsi="Times New Roman" w:cs="Times New Roman"/>
              </w:rPr>
            </w:pPr>
            <w:r>
              <w:rPr>
                <w:rFonts w:ascii="Times New Roman" w:hAnsi="Times New Roman" w:cs="Times New Roman"/>
              </w:rPr>
              <w:t>-</w:t>
            </w:r>
          </w:p>
        </w:tc>
        <w:tc>
          <w:tcPr>
            <w:tcW w:w="596" w:type="dxa"/>
            <w:vMerge/>
          </w:tcPr>
          <w:p w:rsidR="00DB3C01" w:rsidRPr="00EC2F56" w:rsidRDefault="00DB3C01" w:rsidP="00DB3C01">
            <w:pPr>
              <w:pStyle w:val="a9"/>
              <w:spacing w:line="280" w:lineRule="exact"/>
              <w:jc w:val="center"/>
              <w:rPr>
                <w:sz w:val="22"/>
                <w:szCs w:val="22"/>
              </w:rPr>
            </w:pPr>
          </w:p>
        </w:tc>
        <w:tc>
          <w:tcPr>
            <w:tcW w:w="850" w:type="dxa"/>
            <w:vMerge/>
          </w:tcPr>
          <w:p w:rsidR="00DB3C01" w:rsidRPr="00EC2F56" w:rsidRDefault="00DB3C01" w:rsidP="00DB3C01">
            <w:pPr>
              <w:pStyle w:val="a9"/>
              <w:spacing w:line="280" w:lineRule="exact"/>
              <w:jc w:val="center"/>
              <w:rPr>
                <w:sz w:val="22"/>
                <w:szCs w:val="22"/>
              </w:rPr>
            </w:pPr>
          </w:p>
        </w:tc>
        <w:tc>
          <w:tcPr>
            <w:tcW w:w="680" w:type="dxa"/>
            <w:vMerge/>
          </w:tcPr>
          <w:p w:rsidR="00DB3C01" w:rsidRPr="00EC2F56" w:rsidRDefault="00DB3C01" w:rsidP="00DB3C01">
            <w:pPr>
              <w:pStyle w:val="a9"/>
              <w:spacing w:line="280" w:lineRule="exact"/>
              <w:jc w:val="center"/>
              <w:rPr>
                <w:sz w:val="22"/>
                <w:szCs w:val="22"/>
              </w:rPr>
            </w:pPr>
          </w:p>
        </w:tc>
      </w:tr>
      <w:tr w:rsidR="00DB3C01" w:rsidRPr="00DD227D" w:rsidTr="008F44A6">
        <w:tc>
          <w:tcPr>
            <w:tcW w:w="455" w:type="dxa"/>
            <w:vMerge/>
          </w:tcPr>
          <w:p w:rsidR="00DB3C01" w:rsidRPr="00EC2F56" w:rsidRDefault="00DB3C01" w:rsidP="00DB3C01">
            <w:pPr>
              <w:pStyle w:val="a9"/>
              <w:spacing w:line="280" w:lineRule="exact"/>
              <w:jc w:val="center"/>
              <w:rPr>
                <w:sz w:val="22"/>
                <w:szCs w:val="22"/>
              </w:rPr>
            </w:pPr>
          </w:p>
        </w:tc>
        <w:tc>
          <w:tcPr>
            <w:tcW w:w="1501" w:type="dxa"/>
            <w:vMerge/>
          </w:tcPr>
          <w:p w:rsidR="00DB3C01" w:rsidRPr="00EC2F56" w:rsidRDefault="00DB3C01" w:rsidP="00DB3C01">
            <w:pPr>
              <w:pStyle w:val="a9"/>
              <w:spacing w:line="280" w:lineRule="exact"/>
              <w:jc w:val="center"/>
              <w:rPr>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B3C01" w:rsidRPr="00EC2F56" w:rsidRDefault="00DB3C01" w:rsidP="00DB3C01">
            <w:pPr>
              <w:spacing w:after="0" w:line="240" w:lineRule="auto"/>
              <w:rPr>
                <w:rFonts w:ascii="Times New Roman" w:hAnsi="Times New Roman" w:cs="Times New Roman"/>
              </w:rPr>
            </w:pPr>
            <w:r w:rsidRPr="00EC2F56">
              <w:rPr>
                <w:rFonts w:ascii="Times New Roman" w:hAnsi="Times New Roman" w:cs="Times New Roman"/>
              </w:rPr>
              <w:t>Цветность печати</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DB3C01" w:rsidRPr="00EC2F56" w:rsidRDefault="00DB3C01" w:rsidP="00DB3C01">
            <w:pPr>
              <w:spacing w:after="0" w:line="240" w:lineRule="auto"/>
              <w:rPr>
                <w:rFonts w:ascii="Times New Roman" w:hAnsi="Times New Roman" w:cs="Times New Roman"/>
              </w:rPr>
            </w:pPr>
            <w:r w:rsidRPr="00EC2F56">
              <w:rPr>
                <w:rFonts w:ascii="Times New Roman" w:hAnsi="Times New Roman" w:cs="Times New Roman"/>
              </w:rPr>
              <w:t>Черно-Белая</w:t>
            </w:r>
          </w:p>
        </w:tc>
        <w:tc>
          <w:tcPr>
            <w:tcW w:w="1276" w:type="dxa"/>
            <w:vAlign w:val="bottom"/>
          </w:tcPr>
          <w:p w:rsidR="00DB3C01" w:rsidRPr="00EC2F56" w:rsidRDefault="00FF532F" w:rsidP="00DB3C01">
            <w:pPr>
              <w:spacing w:after="0" w:line="240" w:lineRule="auto"/>
              <w:rPr>
                <w:rFonts w:ascii="Times New Roman" w:hAnsi="Times New Roman" w:cs="Times New Roman"/>
              </w:rPr>
            </w:pPr>
            <w:r>
              <w:rPr>
                <w:rFonts w:ascii="Times New Roman" w:hAnsi="Times New Roman" w:cs="Times New Roman"/>
              </w:rPr>
              <w:t>-</w:t>
            </w:r>
          </w:p>
        </w:tc>
        <w:tc>
          <w:tcPr>
            <w:tcW w:w="596" w:type="dxa"/>
            <w:vMerge/>
          </w:tcPr>
          <w:p w:rsidR="00DB3C01" w:rsidRPr="00EC2F56" w:rsidRDefault="00DB3C01" w:rsidP="00DB3C01">
            <w:pPr>
              <w:pStyle w:val="a9"/>
              <w:spacing w:line="280" w:lineRule="exact"/>
              <w:jc w:val="center"/>
              <w:rPr>
                <w:sz w:val="22"/>
                <w:szCs w:val="22"/>
              </w:rPr>
            </w:pPr>
          </w:p>
        </w:tc>
        <w:tc>
          <w:tcPr>
            <w:tcW w:w="850" w:type="dxa"/>
            <w:vMerge/>
          </w:tcPr>
          <w:p w:rsidR="00DB3C01" w:rsidRPr="00EC2F56" w:rsidRDefault="00DB3C01" w:rsidP="00DB3C01">
            <w:pPr>
              <w:pStyle w:val="a9"/>
              <w:spacing w:line="280" w:lineRule="exact"/>
              <w:jc w:val="center"/>
              <w:rPr>
                <w:sz w:val="22"/>
                <w:szCs w:val="22"/>
              </w:rPr>
            </w:pPr>
          </w:p>
        </w:tc>
        <w:tc>
          <w:tcPr>
            <w:tcW w:w="680" w:type="dxa"/>
            <w:vMerge/>
          </w:tcPr>
          <w:p w:rsidR="00DB3C01" w:rsidRPr="00EC2F56" w:rsidRDefault="00DB3C01" w:rsidP="00DB3C01">
            <w:pPr>
              <w:pStyle w:val="a9"/>
              <w:spacing w:line="280" w:lineRule="exact"/>
              <w:jc w:val="center"/>
              <w:rPr>
                <w:sz w:val="22"/>
                <w:szCs w:val="22"/>
              </w:rPr>
            </w:pPr>
          </w:p>
        </w:tc>
      </w:tr>
      <w:tr w:rsidR="00DB3C01" w:rsidRPr="00DD227D" w:rsidTr="008F44A6">
        <w:tc>
          <w:tcPr>
            <w:tcW w:w="455" w:type="dxa"/>
            <w:vMerge/>
          </w:tcPr>
          <w:p w:rsidR="00DB3C01" w:rsidRPr="00EC2F56" w:rsidRDefault="00DB3C01" w:rsidP="00DB3C01">
            <w:pPr>
              <w:pStyle w:val="a9"/>
              <w:spacing w:line="280" w:lineRule="exact"/>
              <w:jc w:val="center"/>
              <w:rPr>
                <w:sz w:val="22"/>
                <w:szCs w:val="22"/>
              </w:rPr>
            </w:pPr>
          </w:p>
        </w:tc>
        <w:tc>
          <w:tcPr>
            <w:tcW w:w="1501" w:type="dxa"/>
            <w:vMerge/>
          </w:tcPr>
          <w:p w:rsidR="00DB3C01" w:rsidRPr="00EC2F56" w:rsidRDefault="00DB3C01" w:rsidP="00DB3C01">
            <w:pPr>
              <w:pStyle w:val="a9"/>
              <w:spacing w:line="280" w:lineRule="exact"/>
              <w:jc w:val="center"/>
              <w:rPr>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B3C01" w:rsidRPr="00EC2F56" w:rsidRDefault="00DB3C01" w:rsidP="00DB3C01">
            <w:pPr>
              <w:spacing w:after="0" w:line="240" w:lineRule="auto"/>
              <w:rPr>
                <w:rFonts w:ascii="Times New Roman" w:hAnsi="Times New Roman" w:cs="Times New Roman"/>
              </w:rPr>
            </w:pPr>
            <w:r w:rsidRPr="00EC2F56">
              <w:rPr>
                <w:rFonts w:ascii="Times New Roman" w:hAnsi="Times New Roman" w:cs="Times New Roman"/>
              </w:rPr>
              <w:t>Наличие устройства автоподачи сканера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DB3C01" w:rsidRPr="00EC2F56" w:rsidRDefault="00DB3C01" w:rsidP="00DB3C01">
            <w:pPr>
              <w:spacing w:after="0" w:line="240" w:lineRule="auto"/>
              <w:rPr>
                <w:rFonts w:ascii="Times New Roman" w:hAnsi="Times New Roman" w:cs="Times New Roman"/>
              </w:rPr>
            </w:pPr>
            <w:r w:rsidRPr="00EC2F56">
              <w:rPr>
                <w:rFonts w:ascii="Times New Roman" w:hAnsi="Times New Roman" w:cs="Times New Roman"/>
              </w:rPr>
              <w:t>Да</w:t>
            </w:r>
          </w:p>
        </w:tc>
        <w:tc>
          <w:tcPr>
            <w:tcW w:w="1276" w:type="dxa"/>
            <w:vAlign w:val="bottom"/>
          </w:tcPr>
          <w:p w:rsidR="00DB3C01" w:rsidRPr="00EC2F56" w:rsidRDefault="00FF532F" w:rsidP="00DB3C01">
            <w:pPr>
              <w:spacing w:after="0" w:line="240" w:lineRule="auto"/>
              <w:rPr>
                <w:rFonts w:ascii="Times New Roman" w:hAnsi="Times New Roman" w:cs="Times New Roman"/>
              </w:rPr>
            </w:pPr>
            <w:r>
              <w:rPr>
                <w:rFonts w:ascii="Times New Roman" w:hAnsi="Times New Roman" w:cs="Times New Roman"/>
              </w:rPr>
              <w:t>-</w:t>
            </w:r>
          </w:p>
        </w:tc>
        <w:tc>
          <w:tcPr>
            <w:tcW w:w="596" w:type="dxa"/>
            <w:vMerge/>
          </w:tcPr>
          <w:p w:rsidR="00DB3C01" w:rsidRPr="00EC2F56" w:rsidRDefault="00DB3C01" w:rsidP="00DB3C01">
            <w:pPr>
              <w:pStyle w:val="a9"/>
              <w:spacing w:line="280" w:lineRule="exact"/>
              <w:jc w:val="center"/>
              <w:rPr>
                <w:sz w:val="22"/>
                <w:szCs w:val="22"/>
              </w:rPr>
            </w:pPr>
          </w:p>
        </w:tc>
        <w:tc>
          <w:tcPr>
            <w:tcW w:w="850" w:type="dxa"/>
            <w:vMerge/>
          </w:tcPr>
          <w:p w:rsidR="00DB3C01" w:rsidRPr="00EC2F56" w:rsidRDefault="00DB3C01" w:rsidP="00DB3C01">
            <w:pPr>
              <w:pStyle w:val="a9"/>
              <w:spacing w:line="280" w:lineRule="exact"/>
              <w:jc w:val="center"/>
              <w:rPr>
                <w:sz w:val="22"/>
                <w:szCs w:val="22"/>
              </w:rPr>
            </w:pPr>
          </w:p>
        </w:tc>
        <w:tc>
          <w:tcPr>
            <w:tcW w:w="680" w:type="dxa"/>
            <w:vMerge/>
          </w:tcPr>
          <w:p w:rsidR="00DB3C01" w:rsidRPr="00EC2F56" w:rsidRDefault="00DB3C01" w:rsidP="00DB3C01">
            <w:pPr>
              <w:pStyle w:val="a9"/>
              <w:spacing w:line="280" w:lineRule="exact"/>
              <w:jc w:val="center"/>
              <w:rPr>
                <w:sz w:val="22"/>
                <w:szCs w:val="22"/>
              </w:rPr>
            </w:pPr>
          </w:p>
        </w:tc>
      </w:tr>
      <w:tr w:rsidR="00DB3C01" w:rsidRPr="00DD227D" w:rsidTr="008F44A6">
        <w:tc>
          <w:tcPr>
            <w:tcW w:w="455" w:type="dxa"/>
            <w:vMerge/>
          </w:tcPr>
          <w:p w:rsidR="00DB3C01" w:rsidRPr="00EC2F56" w:rsidRDefault="00DB3C01" w:rsidP="00DB3C01">
            <w:pPr>
              <w:pStyle w:val="a9"/>
              <w:spacing w:line="280" w:lineRule="exact"/>
              <w:jc w:val="center"/>
              <w:rPr>
                <w:sz w:val="22"/>
                <w:szCs w:val="22"/>
              </w:rPr>
            </w:pPr>
          </w:p>
        </w:tc>
        <w:tc>
          <w:tcPr>
            <w:tcW w:w="1501" w:type="dxa"/>
            <w:vMerge/>
          </w:tcPr>
          <w:p w:rsidR="00DB3C01" w:rsidRPr="00EC2F56" w:rsidRDefault="00DB3C01" w:rsidP="00DB3C01">
            <w:pPr>
              <w:pStyle w:val="a9"/>
              <w:spacing w:line="280" w:lineRule="exact"/>
              <w:jc w:val="center"/>
              <w:rPr>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B3C01" w:rsidRPr="00EC2F56" w:rsidRDefault="00DB3C01" w:rsidP="00DB3C01">
            <w:pPr>
              <w:spacing w:after="0" w:line="240" w:lineRule="auto"/>
              <w:rPr>
                <w:rFonts w:ascii="Times New Roman" w:hAnsi="Times New Roman" w:cs="Times New Roman"/>
              </w:rPr>
            </w:pPr>
            <w:r w:rsidRPr="00EC2F56">
              <w:rPr>
                <w:rFonts w:ascii="Times New Roman" w:hAnsi="Times New Roman" w:cs="Times New Roman"/>
              </w:rPr>
              <w:t xml:space="preserve">Количество черных тонер-картриджей (включая </w:t>
            </w:r>
            <w:proofErr w:type="gramStart"/>
            <w:r w:rsidRPr="00EC2F56">
              <w:rPr>
                <w:rFonts w:ascii="Times New Roman" w:hAnsi="Times New Roman" w:cs="Times New Roman"/>
              </w:rPr>
              <w:t>стартовый</w:t>
            </w:r>
            <w:proofErr w:type="gramEnd"/>
            <w:r w:rsidRPr="00EC2F56">
              <w:rPr>
                <w:rFonts w:ascii="Times New Roman" w:hAnsi="Times New Roman" w:cs="Times New Roman"/>
              </w:rPr>
              <w:t>), поставляемых с оборудованием</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DB3C01" w:rsidRPr="00EC2F56" w:rsidRDefault="00DB3C01" w:rsidP="00DB3C01">
            <w:pPr>
              <w:spacing w:after="0" w:line="240" w:lineRule="auto"/>
              <w:rPr>
                <w:rFonts w:ascii="Times New Roman" w:hAnsi="Times New Roman" w:cs="Times New Roman"/>
              </w:rPr>
            </w:pPr>
            <w:r w:rsidRPr="00EC2F56">
              <w:rPr>
                <w:rFonts w:ascii="Times New Roman" w:hAnsi="Times New Roman" w:cs="Times New Roman"/>
              </w:rPr>
              <w:t>≥ 3</w:t>
            </w:r>
          </w:p>
        </w:tc>
        <w:tc>
          <w:tcPr>
            <w:tcW w:w="1276" w:type="dxa"/>
            <w:vAlign w:val="bottom"/>
          </w:tcPr>
          <w:p w:rsidR="00DB3C01" w:rsidRPr="00EC2F56" w:rsidRDefault="00DB3C01" w:rsidP="00DB3C01">
            <w:pPr>
              <w:spacing w:after="0" w:line="240" w:lineRule="auto"/>
              <w:rPr>
                <w:rFonts w:ascii="Times New Roman" w:hAnsi="Times New Roman" w:cs="Times New Roman"/>
              </w:rPr>
            </w:pPr>
            <w:r w:rsidRPr="00EC2F56">
              <w:rPr>
                <w:rFonts w:ascii="Times New Roman" w:hAnsi="Times New Roman" w:cs="Times New Roman"/>
              </w:rPr>
              <w:t>Штука</w:t>
            </w:r>
          </w:p>
        </w:tc>
        <w:tc>
          <w:tcPr>
            <w:tcW w:w="596" w:type="dxa"/>
            <w:vMerge/>
          </w:tcPr>
          <w:p w:rsidR="00DB3C01" w:rsidRPr="00EC2F56" w:rsidRDefault="00DB3C01" w:rsidP="00DB3C01">
            <w:pPr>
              <w:pStyle w:val="a9"/>
              <w:spacing w:line="280" w:lineRule="exact"/>
              <w:jc w:val="center"/>
              <w:rPr>
                <w:sz w:val="22"/>
                <w:szCs w:val="22"/>
              </w:rPr>
            </w:pPr>
          </w:p>
        </w:tc>
        <w:tc>
          <w:tcPr>
            <w:tcW w:w="850" w:type="dxa"/>
            <w:vMerge/>
          </w:tcPr>
          <w:p w:rsidR="00DB3C01" w:rsidRPr="00EC2F56" w:rsidRDefault="00DB3C01" w:rsidP="00DB3C01">
            <w:pPr>
              <w:pStyle w:val="a9"/>
              <w:spacing w:line="280" w:lineRule="exact"/>
              <w:jc w:val="center"/>
              <w:rPr>
                <w:sz w:val="22"/>
                <w:szCs w:val="22"/>
              </w:rPr>
            </w:pPr>
          </w:p>
        </w:tc>
        <w:tc>
          <w:tcPr>
            <w:tcW w:w="680" w:type="dxa"/>
            <w:vMerge/>
          </w:tcPr>
          <w:p w:rsidR="00DB3C01" w:rsidRPr="00EC2F56" w:rsidRDefault="00DB3C01" w:rsidP="00DB3C01">
            <w:pPr>
              <w:pStyle w:val="a9"/>
              <w:spacing w:line="280" w:lineRule="exact"/>
              <w:jc w:val="center"/>
              <w:rPr>
                <w:sz w:val="22"/>
                <w:szCs w:val="22"/>
              </w:rPr>
            </w:pPr>
          </w:p>
        </w:tc>
      </w:tr>
      <w:tr w:rsidR="00DB3C01" w:rsidRPr="00DD227D" w:rsidTr="008F44A6">
        <w:tc>
          <w:tcPr>
            <w:tcW w:w="455" w:type="dxa"/>
            <w:vMerge/>
          </w:tcPr>
          <w:p w:rsidR="00DB3C01" w:rsidRPr="00EC2F56" w:rsidRDefault="00DB3C01" w:rsidP="00DB3C01">
            <w:pPr>
              <w:pStyle w:val="a9"/>
              <w:spacing w:line="280" w:lineRule="exact"/>
              <w:jc w:val="center"/>
              <w:rPr>
                <w:sz w:val="22"/>
                <w:szCs w:val="22"/>
              </w:rPr>
            </w:pPr>
          </w:p>
        </w:tc>
        <w:tc>
          <w:tcPr>
            <w:tcW w:w="1501" w:type="dxa"/>
            <w:vMerge/>
          </w:tcPr>
          <w:p w:rsidR="00DB3C01" w:rsidRPr="00EC2F56" w:rsidRDefault="00DB3C01" w:rsidP="00DB3C01">
            <w:pPr>
              <w:pStyle w:val="a9"/>
              <w:spacing w:line="280" w:lineRule="exact"/>
              <w:jc w:val="center"/>
              <w:rPr>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B3C01" w:rsidRPr="00EC2F56" w:rsidRDefault="00DB3C01" w:rsidP="00DB3C01">
            <w:pPr>
              <w:spacing w:after="0" w:line="240" w:lineRule="auto"/>
              <w:rPr>
                <w:rFonts w:ascii="Times New Roman" w:hAnsi="Times New Roman" w:cs="Times New Roman"/>
              </w:rPr>
            </w:pPr>
            <w:r w:rsidRPr="00EC2F56">
              <w:rPr>
                <w:rFonts w:ascii="Times New Roman" w:hAnsi="Times New Roman" w:cs="Times New Roman"/>
              </w:rPr>
              <w:t>Ёмкость картриджей, поставляемых в комплекте (без учёта стартового)</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DB3C01" w:rsidRPr="00EC2F56" w:rsidRDefault="00DB3C01" w:rsidP="00DB3C01">
            <w:pPr>
              <w:spacing w:after="0" w:line="240" w:lineRule="auto"/>
              <w:rPr>
                <w:rFonts w:ascii="Times New Roman" w:hAnsi="Times New Roman" w:cs="Times New Roman"/>
              </w:rPr>
            </w:pPr>
            <w:r w:rsidRPr="00EC2F56">
              <w:rPr>
                <w:rFonts w:ascii="Times New Roman" w:hAnsi="Times New Roman" w:cs="Times New Roman"/>
              </w:rPr>
              <w:t>≥ 10000</w:t>
            </w:r>
          </w:p>
        </w:tc>
        <w:tc>
          <w:tcPr>
            <w:tcW w:w="1276" w:type="dxa"/>
            <w:vAlign w:val="bottom"/>
          </w:tcPr>
          <w:p w:rsidR="00DB3C01" w:rsidRPr="00EC2F56" w:rsidRDefault="00DB3C01" w:rsidP="00DB3C01">
            <w:pPr>
              <w:spacing w:after="0" w:line="240" w:lineRule="auto"/>
              <w:rPr>
                <w:rFonts w:ascii="Times New Roman" w:hAnsi="Times New Roman" w:cs="Times New Roman"/>
              </w:rPr>
            </w:pPr>
            <w:r w:rsidRPr="00EC2F56">
              <w:rPr>
                <w:rFonts w:ascii="Times New Roman" w:hAnsi="Times New Roman" w:cs="Times New Roman"/>
              </w:rPr>
              <w:t>Страниц</w:t>
            </w:r>
          </w:p>
        </w:tc>
        <w:tc>
          <w:tcPr>
            <w:tcW w:w="596" w:type="dxa"/>
            <w:vMerge/>
          </w:tcPr>
          <w:p w:rsidR="00DB3C01" w:rsidRPr="00EC2F56" w:rsidRDefault="00DB3C01" w:rsidP="00DB3C01">
            <w:pPr>
              <w:pStyle w:val="a9"/>
              <w:spacing w:line="280" w:lineRule="exact"/>
              <w:jc w:val="center"/>
              <w:rPr>
                <w:sz w:val="22"/>
                <w:szCs w:val="22"/>
              </w:rPr>
            </w:pPr>
          </w:p>
        </w:tc>
        <w:tc>
          <w:tcPr>
            <w:tcW w:w="850" w:type="dxa"/>
            <w:vMerge/>
          </w:tcPr>
          <w:p w:rsidR="00DB3C01" w:rsidRPr="00EC2F56" w:rsidRDefault="00DB3C01" w:rsidP="00DB3C01">
            <w:pPr>
              <w:pStyle w:val="a9"/>
              <w:spacing w:line="280" w:lineRule="exact"/>
              <w:jc w:val="center"/>
              <w:rPr>
                <w:sz w:val="22"/>
                <w:szCs w:val="22"/>
              </w:rPr>
            </w:pPr>
          </w:p>
        </w:tc>
        <w:tc>
          <w:tcPr>
            <w:tcW w:w="680" w:type="dxa"/>
            <w:vMerge/>
          </w:tcPr>
          <w:p w:rsidR="00DB3C01" w:rsidRPr="00EC2F56" w:rsidRDefault="00DB3C01" w:rsidP="00DB3C01">
            <w:pPr>
              <w:pStyle w:val="a9"/>
              <w:spacing w:line="280" w:lineRule="exact"/>
              <w:jc w:val="center"/>
              <w:rPr>
                <w:sz w:val="22"/>
                <w:szCs w:val="22"/>
              </w:rPr>
            </w:pPr>
          </w:p>
        </w:tc>
      </w:tr>
      <w:tr w:rsidR="00DB3C01" w:rsidRPr="00DD227D" w:rsidTr="008F44A6">
        <w:tc>
          <w:tcPr>
            <w:tcW w:w="455" w:type="dxa"/>
            <w:vMerge/>
          </w:tcPr>
          <w:p w:rsidR="00DB3C01" w:rsidRPr="00EC2F56" w:rsidRDefault="00DB3C01" w:rsidP="00DB3C01">
            <w:pPr>
              <w:pStyle w:val="a9"/>
              <w:spacing w:line="280" w:lineRule="exact"/>
              <w:jc w:val="center"/>
              <w:rPr>
                <w:sz w:val="22"/>
                <w:szCs w:val="22"/>
              </w:rPr>
            </w:pPr>
          </w:p>
        </w:tc>
        <w:tc>
          <w:tcPr>
            <w:tcW w:w="1501" w:type="dxa"/>
            <w:vMerge/>
          </w:tcPr>
          <w:p w:rsidR="00DB3C01" w:rsidRPr="00EC2F56" w:rsidRDefault="00DB3C01" w:rsidP="00DB3C01">
            <w:pPr>
              <w:pStyle w:val="a9"/>
              <w:spacing w:line="280" w:lineRule="exact"/>
              <w:jc w:val="center"/>
              <w:rPr>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B3C01" w:rsidRPr="00EC2F56" w:rsidRDefault="00DB3C01" w:rsidP="00FF532F">
            <w:pPr>
              <w:spacing w:after="0" w:line="240" w:lineRule="auto"/>
              <w:rPr>
                <w:rFonts w:ascii="Times New Roman" w:hAnsi="Times New Roman" w:cs="Times New Roman"/>
              </w:rPr>
            </w:pPr>
            <w:r w:rsidRPr="00EC2F56">
              <w:rPr>
                <w:rFonts w:ascii="Times New Roman" w:hAnsi="Times New Roman" w:cs="Times New Roman"/>
              </w:rPr>
              <w:t>Скорость ч</w:t>
            </w:r>
            <w:r w:rsidR="00FF532F">
              <w:rPr>
                <w:rFonts w:ascii="Times New Roman" w:hAnsi="Times New Roman" w:cs="Times New Roman"/>
              </w:rPr>
              <w:t>ерно-белой печати в формате А</w:t>
            </w:r>
            <w:proofErr w:type="gramStart"/>
            <w:r w:rsidR="00FF532F">
              <w:rPr>
                <w:rFonts w:ascii="Times New Roman" w:hAnsi="Times New Roman" w:cs="Times New Roman"/>
              </w:rPr>
              <w:t>4</w:t>
            </w:r>
            <w:proofErr w:type="gramEnd"/>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DB3C01" w:rsidRPr="00EC2F56" w:rsidRDefault="00DB3C01" w:rsidP="00DB3C01">
            <w:pPr>
              <w:spacing w:after="0" w:line="240" w:lineRule="auto"/>
              <w:rPr>
                <w:rFonts w:ascii="Times New Roman" w:hAnsi="Times New Roman" w:cs="Times New Roman"/>
                <w:lang w:val="en-US"/>
              </w:rPr>
            </w:pPr>
            <w:r w:rsidRPr="00EC2F56">
              <w:rPr>
                <w:rFonts w:ascii="Times New Roman" w:hAnsi="Times New Roman" w:cs="Times New Roman"/>
              </w:rPr>
              <w:t xml:space="preserve">≥ </w:t>
            </w:r>
            <w:r w:rsidRPr="00EC2F56">
              <w:rPr>
                <w:rFonts w:ascii="Times New Roman" w:hAnsi="Times New Roman" w:cs="Times New Roman"/>
                <w:lang w:val="en-US"/>
              </w:rPr>
              <w:t>36</w:t>
            </w:r>
          </w:p>
        </w:tc>
        <w:tc>
          <w:tcPr>
            <w:tcW w:w="1276" w:type="dxa"/>
            <w:vAlign w:val="bottom"/>
          </w:tcPr>
          <w:p w:rsidR="00DB3C01" w:rsidRPr="00EC2F56" w:rsidRDefault="00FF532F" w:rsidP="00DB3C01">
            <w:pPr>
              <w:spacing w:after="0" w:line="240" w:lineRule="auto"/>
              <w:rPr>
                <w:rFonts w:ascii="Times New Roman" w:hAnsi="Times New Roman" w:cs="Times New Roman"/>
              </w:rPr>
            </w:pPr>
            <w:proofErr w:type="spellStart"/>
            <w:proofErr w:type="gramStart"/>
            <w:r>
              <w:rPr>
                <w:rFonts w:ascii="Times New Roman" w:hAnsi="Times New Roman" w:cs="Times New Roman"/>
              </w:rPr>
              <w:t>С</w:t>
            </w:r>
            <w:r w:rsidRPr="00EC2F56">
              <w:rPr>
                <w:rFonts w:ascii="Times New Roman" w:hAnsi="Times New Roman" w:cs="Times New Roman"/>
              </w:rPr>
              <w:t>тр</w:t>
            </w:r>
            <w:proofErr w:type="spellEnd"/>
            <w:proofErr w:type="gramEnd"/>
            <w:r w:rsidRPr="00EC2F56">
              <w:rPr>
                <w:rFonts w:ascii="Times New Roman" w:hAnsi="Times New Roman" w:cs="Times New Roman"/>
              </w:rPr>
              <w:t>/мин</w:t>
            </w:r>
          </w:p>
        </w:tc>
        <w:tc>
          <w:tcPr>
            <w:tcW w:w="596" w:type="dxa"/>
            <w:vMerge/>
          </w:tcPr>
          <w:p w:rsidR="00DB3C01" w:rsidRPr="00EC2F56" w:rsidRDefault="00DB3C01" w:rsidP="00DB3C01">
            <w:pPr>
              <w:pStyle w:val="a9"/>
              <w:spacing w:line="280" w:lineRule="exact"/>
              <w:jc w:val="center"/>
              <w:rPr>
                <w:sz w:val="22"/>
                <w:szCs w:val="22"/>
              </w:rPr>
            </w:pPr>
          </w:p>
        </w:tc>
        <w:tc>
          <w:tcPr>
            <w:tcW w:w="850" w:type="dxa"/>
            <w:vMerge/>
          </w:tcPr>
          <w:p w:rsidR="00DB3C01" w:rsidRPr="00EC2F56" w:rsidRDefault="00DB3C01" w:rsidP="00DB3C01">
            <w:pPr>
              <w:pStyle w:val="a9"/>
              <w:spacing w:line="280" w:lineRule="exact"/>
              <w:jc w:val="center"/>
              <w:rPr>
                <w:sz w:val="22"/>
                <w:szCs w:val="22"/>
              </w:rPr>
            </w:pPr>
          </w:p>
        </w:tc>
        <w:tc>
          <w:tcPr>
            <w:tcW w:w="680" w:type="dxa"/>
            <w:vMerge/>
          </w:tcPr>
          <w:p w:rsidR="00DB3C01" w:rsidRPr="00EC2F56" w:rsidRDefault="00DB3C01" w:rsidP="00DB3C01">
            <w:pPr>
              <w:pStyle w:val="a9"/>
              <w:spacing w:line="280" w:lineRule="exact"/>
              <w:jc w:val="center"/>
              <w:rPr>
                <w:sz w:val="22"/>
                <w:szCs w:val="22"/>
              </w:rPr>
            </w:pPr>
          </w:p>
        </w:tc>
      </w:tr>
      <w:tr w:rsidR="00DB3C01" w:rsidRPr="00DD227D" w:rsidTr="008F44A6">
        <w:tc>
          <w:tcPr>
            <w:tcW w:w="455" w:type="dxa"/>
            <w:vMerge/>
          </w:tcPr>
          <w:p w:rsidR="00DB3C01" w:rsidRPr="00EC2F56" w:rsidRDefault="00DB3C01" w:rsidP="00DB3C01">
            <w:pPr>
              <w:pStyle w:val="a9"/>
              <w:spacing w:line="280" w:lineRule="exact"/>
              <w:jc w:val="center"/>
              <w:rPr>
                <w:sz w:val="22"/>
                <w:szCs w:val="22"/>
              </w:rPr>
            </w:pPr>
          </w:p>
        </w:tc>
        <w:tc>
          <w:tcPr>
            <w:tcW w:w="1501" w:type="dxa"/>
            <w:vMerge/>
          </w:tcPr>
          <w:p w:rsidR="00DB3C01" w:rsidRPr="00EC2F56" w:rsidRDefault="00DB3C01" w:rsidP="00DB3C01">
            <w:pPr>
              <w:pStyle w:val="a9"/>
              <w:spacing w:line="280" w:lineRule="exact"/>
              <w:jc w:val="center"/>
              <w:rPr>
                <w:sz w:val="22"/>
                <w:szCs w:val="22"/>
              </w:rPr>
            </w:pPr>
          </w:p>
        </w:tc>
        <w:tc>
          <w:tcPr>
            <w:tcW w:w="2835" w:type="dxa"/>
            <w:tcBorders>
              <w:top w:val="single" w:sz="4" w:space="0" w:color="000000"/>
              <w:left w:val="single" w:sz="4" w:space="0" w:color="000000"/>
              <w:bottom w:val="single" w:sz="4" w:space="0" w:color="000000"/>
            </w:tcBorders>
            <w:shd w:val="clear" w:color="auto" w:fill="auto"/>
            <w:vAlign w:val="bottom"/>
          </w:tcPr>
          <w:p w:rsidR="00DB3C01" w:rsidRPr="00EC2F56" w:rsidRDefault="00DB3C01" w:rsidP="00DB3C01">
            <w:pPr>
              <w:spacing w:after="0" w:line="240" w:lineRule="auto"/>
              <w:rPr>
                <w:rFonts w:ascii="Times New Roman" w:hAnsi="Times New Roman" w:cs="Times New Roman"/>
              </w:rPr>
            </w:pPr>
            <w:r w:rsidRPr="00EC2F56">
              <w:rPr>
                <w:rFonts w:ascii="Times New Roman" w:hAnsi="Times New Roman" w:cs="Times New Roman"/>
              </w:rPr>
              <w:t>Время выхода первого черно-белого отпечатка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DB3C01" w:rsidRPr="00EC2F56" w:rsidRDefault="00DB3C01" w:rsidP="00DB3C01">
            <w:pPr>
              <w:spacing w:after="0" w:line="240" w:lineRule="auto"/>
              <w:rPr>
                <w:rFonts w:ascii="Times New Roman" w:hAnsi="Times New Roman" w:cs="Times New Roman"/>
              </w:rPr>
            </w:pPr>
            <w:r w:rsidRPr="00EC2F56">
              <w:rPr>
                <w:rFonts w:ascii="Times New Roman" w:hAnsi="Times New Roman" w:cs="Times New Roman"/>
              </w:rPr>
              <w:t>≤ 6</w:t>
            </w:r>
          </w:p>
        </w:tc>
        <w:tc>
          <w:tcPr>
            <w:tcW w:w="1276" w:type="dxa"/>
            <w:vAlign w:val="bottom"/>
          </w:tcPr>
          <w:p w:rsidR="00DB3C01" w:rsidRPr="00EC2F56" w:rsidRDefault="00DB3C01" w:rsidP="00DB3C01">
            <w:pPr>
              <w:spacing w:after="0" w:line="240" w:lineRule="auto"/>
              <w:rPr>
                <w:rFonts w:ascii="Times New Roman" w:hAnsi="Times New Roman" w:cs="Times New Roman"/>
              </w:rPr>
            </w:pPr>
            <w:r w:rsidRPr="00EC2F56">
              <w:rPr>
                <w:rFonts w:ascii="Times New Roman" w:hAnsi="Times New Roman" w:cs="Times New Roman"/>
              </w:rPr>
              <w:t>Секунда</w:t>
            </w:r>
          </w:p>
        </w:tc>
        <w:tc>
          <w:tcPr>
            <w:tcW w:w="596" w:type="dxa"/>
            <w:vMerge/>
          </w:tcPr>
          <w:p w:rsidR="00DB3C01" w:rsidRPr="00EC2F56" w:rsidRDefault="00DB3C01" w:rsidP="00DB3C01">
            <w:pPr>
              <w:pStyle w:val="a9"/>
              <w:spacing w:line="280" w:lineRule="exact"/>
              <w:jc w:val="center"/>
              <w:rPr>
                <w:sz w:val="22"/>
                <w:szCs w:val="22"/>
              </w:rPr>
            </w:pPr>
          </w:p>
        </w:tc>
        <w:tc>
          <w:tcPr>
            <w:tcW w:w="850" w:type="dxa"/>
            <w:vMerge/>
          </w:tcPr>
          <w:p w:rsidR="00DB3C01" w:rsidRPr="00EC2F56" w:rsidRDefault="00DB3C01" w:rsidP="00DB3C01">
            <w:pPr>
              <w:pStyle w:val="a9"/>
              <w:spacing w:line="280" w:lineRule="exact"/>
              <w:jc w:val="center"/>
              <w:rPr>
                <w:sz w:val="22"/>
                <w:szCs w:val="22"/>
              </w:rPr>
            </w:pPr>
          </w:p>
        </w:tc>
        <w:tc>
          <w:tcPr>
            <w:tcW w:w="680" w:type="dxa"/>
            <w:vMerge/>
          </w:tcPr>
          <w:p w:rsidR="00DB3C01" w:rsidRPr="00EC2F56" w:rsidRDefault="00DB3C01" w:rsidP="00DB3C01">
            <w:pPr>
              <w:pStyle w:val="a9"/>
              <w:spacing w:line="280" w:lineRule="exact"/>
              <w:jc w:val="center"/>
              <w:rPr>
                <w:sz w:val="22"/>
                <w:szCs w:val="22"/>
              </w:rPr>
            </w:pPr>
          </w:p>
        </w:tc>
      </w:tr>
      <w:tr w:rsidR="00DB3C01" w:rsidRPr="00DD227D" w:rsidTr="008F44A6">
        <w:tc>
          <w:tcPr>
            <w:tcW w:w="455" w:type="dxa"/>
            <w:vMerge/>
          </w:tcPr>
          <w:p w:rsidR="00DB3C01" w:rsidRPr="00EC2F56" w:rsidRDefault="00DB3C01" w:rsidP="00DB3C01">
            <w:pPr>
              <w:pStyle w:val="a9"/>
              <w:spacing w:line="280" w:lineRule="exact"/>
              <w:jc w:val="center"/>
              <w:rPr>
                <w:sz w:val="22"/>
                <w:szCs w:val="22"/>
              </w:rPr>
            </w:pPr>
          </w:p>
        </w:tc>
        <w:tc>
          <w:tcPr>
            <w:tcW w:w="1501" w:type="dxa"/>
            <w:vMerge/>
          </w:tcPr>
          <w:p w:rsidR="00DB3C01" w:rsidRPr="00EC2F56" w:rsidRDefault="00DB3C01" w:rsidP="00DB3C01">
            <w:pPr>
              <w:pStyle w:val="a9"/>
              <w:spacing w:line="280" w:lineRule="exact"/>
              <w:jc w:val="center"/>
              <w:rPr>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B3C01" w:rsidRPr="00EC2F56" w:rsidRDefault="00DB3C01" w:rsidP="00DB3C01">
            <w:pPr>
              <w:spacing w:after="0" w:line="240" w:lineRule="auto"/>
              <w:rPr>
                <w:rFonts w:ascii="Times New Roman" w:hAnsi="Times New Roman" w:cs="Times New Roman"/>
              </w:rPr>
            </w:pPr>
            <w:r w:rsidRPr="00EC2F56">
              <w:rPr>
                <w:rFonts w:ascii="Times New Roman" w:hAnsi="Times New Roman" w:cs="Times New Roman"/>
              </w:rPr>
              <w:t>Максимальное разрешение черно-белой печати по вертикали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DB3C01" w:rsidRPr="00EC2F56" w:rsidRDefault="00DB3C01" w:rsidP="00DB3C01">
            <w:pPr>
              <w:spacing w:after="0" w:line="240" w:lineRule="auto"/>
              <w:rPr>
                <w:rFonts w:ascii="Times New Roman" w:hAnsi="Times New Roman" w:cs="Times New Roman"/>
              </w:rPr>
            </w:pPr>
            <w:r w:rsidRPr="00EC2F56">
              <w:rPr>
                <w:rFonts w:ascii="Times New Roman" w:hAnsi="Times New Roman" w:cs="Times New Roman"/>
              </w:rPr>
              <w:t>≥ 1200</w:t>
            </w:r>
          </w:p>
        </w:tc>
        <w:tc>
          <w:tcPr>
            <w:tcW w:w="1276" w:type="dxa"/>
            <w:vAlign w:val="bottom"/>
          </w:tcPr>
          <w:p w:rsidR="00DB3C01" w:rsidRPr="00EC2F56" w:rsidRDefault="00DB3C01" w:rsidP="00DB3C01">
            <w:pPr>
              <w:spacing w:after="0" w:line="240" w:lineRule="auto"/>
              <w:rPr>
                <w:rFonts w:ascii="Times New Roman" w:hAnsi="Times New Roman" w:cs="Times New Roman"/>
              </w:rPr>
            </w:pPr>
            <w:proofErr w:type="spellStart"/>
            <w:r w:rsidRPr="00EC2F56">
              <w:rPr>
                <w:rFonts w:ascii="Times New Roman" w:hAnsi="Times New Roman" w:cs="Times New Roman"/>
              </w:rPr>
              <w:t>dpi</w:t>
            </w:r>
            <w:proofErr w:type="spellEnd"/>
          </w:p>
        </w:tc>
        <w:tc>
          <w:tcPr>
            <w:tcW w:w="596" w:type="dxa"/>
            <w:vMerge/>
          </w:tcPr>
          <w:p w:rsidR="00DB3C01" w:rsidRPr="00EC2F56" w:rsidRDefault="00DB3C01" w:rsidP="00DB3C01">
            <w:pPr>
              <w:pStyle w:val="a9"/>
              <w:spacing w:line="280" w:lineRule="exact"/>
              <w:jc w:val="center"/>
              <w:rPr>
                <w:sz w:val="22"/>
                <w:szCs w:val="22"/>
              </w:rPr>
            </w:pPr>
          </w:p>
        </w:tc>
        <w:tc>
          <w:tcPr>
            <w:tcW w:w="850" w:type="dxa"/>
            <w:vMerge/>
          </w:tcPr>
          <w:p w:rsidR="00DB3C01" w:rsidRPr="00EC2F56" w:rsidRDefault="00DB3C01" w:rsidP="00DB3C01">
            <w:pPr>
              <w:pStyle w:val="a9"/>
              <w:spacing w:line="280" w:lineRule="exact"/>
              <w:jc w:val="center"/>
              <w:rPr>
                <w:sz w:val="22"/>
                <w:szCs w:val="22"/>
              </w:rPr>
            </w:pPr>
          </w:p>
        </w:tc>
        <w:tc>
          <w:tcPr>
            <w:tcW w:w="680" w:type="dxa"/>
            <w:vMerge/>
          </w:tcPr>
          <w:p w:rsidR="00DB3C01" w:rsidRPr="00EC2F56" w:rsidRDefault="00DB3C01" w:rsidP="00DB3C01">
            <w:pPr>
              <w:pStyle w:val="a9"/>
              <w:spacing w:line="280" w:lineRule="exact"/>
              <w:jc w:val="center"/>
              <w:rPr>
                <w:sz w:val="22"/>
                <w:szCs w:val="22"/>
              </w:rPr>
            </w:pPr>
          </w:p>
        </w:tc>
      </w:tr>
      <w:tr w:rsidR="00DB3C01" w:rsidRPr="00DD227D" w:rsidTr="008F44A6">
        <w:tc>
          <w:tcPr>
            <w:tcW w:w="455" w:type="dxa"/>
            <w:vMerge/>
          </w:tcPr>
          <w:p w:rsidR="00DB3C01" w:rsidRPr="00EC2F56" w:rsidRDefault="00DB3C01" w:rsidP="00DB3C01">
            <w:pPr>
              <w:pStyle w:val="a9"/>
              <w:spacing w:line="280" w:lineRule="exact"/>
              <w:jc w:val="center"/>
              <w:rPr>
                <w:sz w:val="22"/>
                <w:szCs w:val="22"/>
              </w:rPr>
            </w:pPr>
          </w:p>
        </w:tc>
        <w:tc>
          <w:tcPr>
            <w:tcW w:w="1501" w:type="dxa"/>
            <w:vMerge/>
          </w:tcPr>
          <w:p w:rsidR="00DB3C01" w:rsidRPr="00EC2F56" w:rsidRDefault="00DB3C01" w:rsidP="00DB3C01">
            <w:pPr>
              <w:pStyle w:val="a9"/>
              <w:spacing w:line="280" w:lineRule="exact"/>
              <w:jc w:val="center"/>
              <w:rPr>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B3C01" w:rsidRPr="00EC2F56" w:rsidRDefault="00DB3C01" w:rsidP="00DB3C01">
            <w:pPr>
              <w:spacing w:after="0" w:line="240" w:lineRule="auto"/>
              <w:rPr>
                <w:rFonts w:ascii="Times New Roman" w:hAnsi="Times New Roman" w:cs="Times New Roman"/>
              </w:rPr>
            </w:pPr>
            <w:r w:rsidRPr="00EC2F56">
              <w:rPr>
                <w:rFonts w:ascii="Times New Roman" w:hAnsi="Times New Roman" w:cs="Times New Roman"/>
              </w:rPr>
              <w:t>Максимальное разрешение черно-белой печати по горизонтали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DB3C01" w:rsidRPr="00EC2F56" w:rsidRDefault="00DB3C01" w:rsidP="00DB3C01">
            <w:pPr>
              <w:spacing w:after="0" w:line="240" w:lineRule="auto"/>
              <w:rPr>
                <w:rFonts w:ascii="Times New Roman" w:hAnsi="Times New Roman" w:cs="Times New Roman"/>
              </w:rPr>
            </w:pPr>
            <w:r w:rsidRPr="00EC2F56">
              <w:rPr>
                <w:rFonts w:ascii="Times New Roman" w:hAnsi="Times New Roman" w:cs="Times New Roman"/>
              </w:rPr>
              <w:t>≥ 1200</w:t>
            </w:r>
          </w:p>
        </w:tc>
        <w:tc>
          <w:tcPr>
            <w:tcW w:w="1276" w:type="dxa"/>
            <w:vAlign w:val="bottom"/>
          </w:tcPr>
          <w:p w:rsidR="00DB3C01" w:rsidRPr="00EC2F56" w:rsidRDefault="00DB3C01" w:rsidP="00DB3C01">
            <w:pPr>
              <w:spacing w:after="0" w:line="240" w:lineRule="auto"/>
              <w:rPr>
                <w:rFonts w:ascii="Times New Roman" w:hAnsi="Times New Roman" w:cs="Times New Roman"/>
              </w:rPr>
            </w:pPr>
            <w:proofErr w:type="spellStart"/>
            <w:r w:rsidRPr="00EC2F56">
              <w:rPr>
                <w:rFonts w:ascii="Times New Roman" w:hAnsi="Times New Roman" w:cs="Times New Roman"/>
              </w:rPr>
              <w:t>dpi</w:t>
            </w:r>
            <w:proofErr w:type="spellEnd"/>
          </w:p>
        </w:tc>
        <w:tc>
          <w:tcPr>
            <w:tcW w:w="596" w:type="dxa"/>
            <w:vMerge/>
          </w:tcPr>
          <w:p w:rsidR="00DB3C01" w:rsidRPr="00EC2F56" w:rsidRDefault="00DB3C01" w:rsidP="00DB3C01">
            <w:pPr>
              <w:pStyle w:val="a9"/>
              <w:spacing w:line="280" w:lineRule="exact"/>
              <w:jc w:val="center"/>
              <w:rPr>
                <w:sz w:val="22"/>
                <w:szCs w:val="22"/>
              </w:rPr>
            </w:pPr>
          </w:p>
        </w:tc>
        <w:tc>
          <w:tcPr>
            <w:tcW w:w="850" w:type="dxa"/>
            <w:vMerge/>
          </w:tcPr>
          <w:p w:rsidR="00DB3C01" w:rsidRPr="00EC2F56" w:rsidRDefault="00DB3C01" w:rsidP="00DB3C01">
            <w:pPr>
              <w:pStyle w:val="a9"/>
              <w:spacing w:line="280" w:lineRule="exact"/>
              <w:jc w:val="center"/>
              <w:rPr>
                <w:sz w:val="22"/>
                <w:szCs w:val="22"/>
              </w:rPr>
            </w:pPr>
          </w:p>
        </w:tc>
        <w:tc>
          <w:tcPr>
            <w:tcW w:w="680" w:type="dxa"/>
            <w:vMerge/>
          </w:tcPr>
          <w:p w:rsidR="00DB3C01" w:rsidRPr="00EC2F56" w:rsidRDefault="00DB3C01" w:rsidP="00DB3C01">
            <w:pPr>
              <w:pStyle w:val="a9"/>
              <w:spacing w:line="280" w:lineRule="exact"/>
              <w:jc w:val="center"/>
              <w:rPr>
                <w:sz w:val="22"/>
                <w:szCs w:val="22"/>
              </w:rPr>
            </w:pPr>
          </w:p>
        </w:tc>
      </w:tr>
      <w:tr w:rsidR="00DB3C01" w:rsidRPr="00DD227D" w:rsidTr="008F44A6">
        <w:tc>
          <w:tcPr>
            <w:tcW w:w="455" w:type="dxa"/>
            <w:vMerge/>
          </w:tcPr>
          <w:p w:rsidR="00DB3C01" w:rsidRPr="00EC2F56" w:rsidRDefault="00DB3C01" w:rsidP="00DB3C01">
            <w:pPr>
              <w:pStyle w:val="a9"/>
              <w:spacing w:line="280" w:lineRule="exact"/>
              <w:jc w:val="center"/>
              <w:rPr>
                <w:sz w:val="22"/>
                <w:szCs w:val="22"/>
              </w:rPr>
            </w:pPr>
          </w:p>
        </w:tc>
        <w:tc>
          <w:tcPr>
            <w:tcW w:w="1501" w:type="dxa"/>
            <w:vMerge/>
          </w:tcPr>
          <w:p w:rsidR="00DB3C01" w:rsidRPr="00EC2F56" w:rsidRDefault="00DB3C01" w:rsidP="00DB3C01">
            <w:pPr>
              <w:pStyle w:val="a9"/>
              <w:spacing w:line="280" w:lineRule="exact"/>
              <w:jc w:val="center"/>
              <w:rPr>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B3C01" w:rsidRPr="00EC2F56" w:rsidRDefault="00DB3C01" w:rsidP="00DB3C01">
            <w:pPr>
              <w:spacing w:after="0" w:line="240" w:lineRule="auto"/>
              <w:rPr>
                <w:rFonts w:ascii="Times New Roman" w:hAnsi="Times New Roman" w:cs="Times New Roman"/>
              </w:rPr>
            </w:pPr>
            <w:r w:rsidRPr="00EC2F56">
              <w:rPr>
                <w:rFonts w:ascii="Times New Roman" w:hAnsi="Times New Roman" w:cs="Times New Roman"/>
              </w:rPr>
              <w:t>Наличие ЖК-дисплея</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DB3C01" w:rsidRPr="00EC2F56" w:rsidRDefault="00DB3C01" w:rsidP="00DB3C01">
            <w:pPr>
              <w:spacing w:after="0" w:line="240" w:lineRule="auto"/>
              <w:rPr>
                <w:rFonts w:ascii="Times New Roman" w:hAnsi="Times New Roman" w:cs="Times New Roman"/>
              </w:rPr>
            </w:pPr>
            <w:r w:rsidRPr="00EC2F56">
              <w:rPr>
                <w:rFonts w:ascii="Times New Roman" w:hAnsi="Times New Roman" w:cs="Times New Roman"/>
              </w:rPr>
              <w:t>Да</w:t>
            </w:r>
          </w:p>
        </w:tc>
        <w:tc>
          <w:tcPr>
            <w:tcW w:w="1276" w:type="dxa"/>
            <w:vAlign w:val="bottom"/>
          </w:tcPr>
          <w:p w:rsidR="00DB3C01" w:rsidRPr="00EC2F56" w:rsidRDefault="00FF532F" w:rsidP="00DB3C01">
            <w:pPr>
              <w:spacing w:after="0" w:line="240" w:lineRule="auto"/>
              <w:rPr>
                <w:rFonts w:ascii="Times New Roman" w:hAnsi="Times New Roman" w:cs="Times New Roman"/>
              </w:rPr>
            </w:pPr>
            <w:r>
              <w:rPr>
                <w:rFonts w:ascii="Times New Roman" w:hAnsi="Times New Roman" w:cs="Times New Roman"/>
              </w:rPr>
              <w:t>-</w:t>
            </w:r>
          </w:p>
        </w:tc>
        <w:tc>
          <w:tcPr>
            <w:tcW w:w="596" w:type="dxa"/>
            <w:vMerge/>
          </w:tcPr>
          <w:p w:rsidR="00DB3C01" w:rsidRPr="00EC2F56" w:rsidRDefault="00DB3C01" w:rsidP="00DB3C01">
            <w:pPr>
              <w:pStyle w:val="a9"/>
              <w:spacing w:line="280" w:lineRule="exact"/>
              <w:jc w:val="center"/>
              <w:rPr>
                <w:sz w:val="22"/>
                <w:szCs w:val="22"/>
              </w:rPr>
            </w:pPr>
          </w:p>
        </w:tc>
        <w:tc>
          <w:tcPr>
            <w:tcW w:w="850" w:type="dxa"/>
            <w:vMerge/>
          </w:tcPr>
          <w:p w:rsidR="00DB3C01" w:rsidRPr="00EC2F56" w:rsidRDefault="00DB3C01" w:rsidP="00DB3C01">
            <w:pPr>
              <w:pStyle w:val="a9"/>
              <w:spacing w:line="280" w:lineRule="exact"/>
              <w:jc w:val="center"/>
              <w:rPr>
                <w:sz w:val="22"/>
                <w:szCs w:val="22"/>
              </w:rPr>
            </w:pPr>
          </w:p>
        </w:tc>
        <w:tc>
          <w:tcPr>
            <w:tcW w:w="680" w:type="dxa"/>
            <w:vMerge/>
          </w:tcPr>
          <w:p w:rsidR="00DB3C01" w:rsidRPr="00EC2F56" w:rsidRDefault="00DB3C01" w:rsidP="00DB3C01">
            <w:pPr>
              <w:pStyle w:val="a9"/>
              <w:spacing w:line="280" w:lineRule="exact"/>
              <w:jc w:val="center"/>
              <w:rPr>
                <w:sz w:val="22"/>
                <w:szCs w:val="22"/>
              </w:rPr>
            </w:pPr>
          </w:p>
        </w:tc>
      </w:tr>
      <w:tr w:rsidR="00DB3C01" w:rsidRPr="00DD227D" w:rsidTr="008F44A6">
        <w:tc>
          <w:tcPr>
            <w:tcW w:w="455" w:type="dxa"/>
            <w:vMerge/>
          </w:tcPr>
          <w:p w:rsidR="00DB3C01" w:rsidRPr="00EC2F56" w:rsidRDefault="00DB3C01" w:rsidP="00DB3C01">
            <w:pPr>
              <w:pStyle w:val="a9"/>
              <w:spacing w:line="280" w:lineRule="exact"/>
              <w:jc w:val="center"/>
              <w:rPr>
                <w:sz w:val="22"/>
                <w:szCs w:val="22"/>
              </w:rPr>
            </w:pPr>
          </w:p>
        </w:tc>
        <w:tc>
          <w:tcPr>
            <w:tcW w:w="1501" w:type="dxa"/>
            <w:vMerge/>
          </w:tcPr>
          <w:p w:rsidR="00DB3C01" w:rsidRPr="00EC2F56" w:rsidRDefault="00DB3C01" w:rsidP="00DB3C01">
            <w:pPr>
              <w:pStyle w:val="a9"/>
              <w:spacing w:line="280" w:lineRule="exact"/>
              <w:jc w:val="center"/>
              <w:rPr>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B3C01" w:rsidRPr="00EC2F56" w:rsidRDefault="00DB3C01" w:rsidP="00DB3C01">
            <w:pPr>
              <w:spacing w:after="0" w:line="240" w:lineRule="auto"/>
              <w:rPr>
                <w:rFonts w:ascii="Times New Roman" w:hAnsi="Times New Roman" w:cs="Times New Roman"/>
              </w:rPr>
            </w:pPr>
            <w:r w:rsidRPr="00EC2F56">
              <w:rPr>
                <w:rFonts w:ascii="Times New Roman" w:hAnsi="Times New Roman" w:cs="Times New Roman"/>
              </w:rPr>
              <w:t>Объем установленной оперативной памяти</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DB3C01" w:rsidRPr="00EC2F56" w:rsidRDefault="00DB3C01" w:rsidP="00DB3C01">
            <w:pPr>
              <w:spacing w:after="0" w:line="240" w:lineRule="auto"/>
              <w:rPr>
                <w:rFonts w:ascii="Times New Roman" w:hAnsi="Times New Roman" w:cs="Times New Roman"/>
                <w:lang w:val="en-US"/>
              </w:rPr>
            </w:pPr>
            <w:r w:rsidRPr="00EC2F56">
              <w:rPr>
                <w:rFonts w:ascii="Times New Roman" w:hAnsi="Times New Roman" w:cs="Times New Roman"/>
              </w:rPr>
              <w:t xml:space="preserve">≥ </w:t>
            </w:r>
            <w:r w:rsidRPr="00EC2F56">
              <w:rPr>
                <w:rFonts w:ascii="Times New Roman" w:hAnsi="Times New Roman" w:cs="Times New Roman"/>
                <w:lang w:val="en-US"/>
              </w:rPr>
              <w:t>1024</w:t>
            </w:r>
          </w:p>
        </w:tc>
        <w:tc>
          <w:tcPr>
            <w:tcW w:w="1276" w:type="dxa"/>
            <w:vAlign w:val="bottom"/>
          </w:tcPr>
          <w:p w:rsidR="00DB3C01" w:rsidRPr="00EC2F56" w:rsidRDefault="00DB3C01" w:rsidP="00DB3C01">
            <w:pPr>
              <w:spacing w:after="0" w:line="240" w:lineRule="auto"/>
              <w:rPr>
                <w:rFonts w:ascii="Times New Roman" w:hAnsi="Times New Roman" w:cs="Times New Roman"/>
              </w:rPr>
            </w:pPr>
            <w:r w:rsidRPr="00EC2F56">
              <w:rPr>
                <w:rFonts w:ascii="Times New Roman" w:hAnsi="Times New Roman" w:cs="Times New Roman"/>
              </w:rPr>
              <w:t>Мегабайт</w:t>
            </w:r>
          </w:p>
        </w:tc>
        <w:tc>
          <w:tcPr>
            <w:tcW w:w="596" w:type="dxa"/>
            <w:vMerge/>
          </w:tcPr>
          <w:p w:rsidR="00DB3C01" w:rsidRPr="00EC2F56" w:rsidRDefault="00DB3C01" w:rsidP="00DB3C01">
            <w:pPr>
              <w:pStyle w:val="a9"/>
              <w:spacing w:line="280" w:lineRule="exact"/>
              <w:jc w:val="center"/>
              <w:rPr>
                <w:sz w:val="22"/>
                <w:szCs w:val="22"/>
              </w:rPr>
            </w:pPr>
          </w:p>
        </w:tc>
        <w:tc>
          <w:tcPr>
            <w:tcW w:w="850" w:type="dxa"/>
            <w:vMerge/>
          </w:tcPr>
          <w:p w:rsidR="00DB3C01" w:rsidRPr="00EC2F56" w:rsidRDefault="00DB3C01" w:rsidP="00DB3C01">
            <w:pPr>
              <w:pStyle w:val="a9"/>
              <w:spacing w:line="280" w:lineRule="exact"/>
              <w:jc w:val="center"/>
              <w:rPr>
                <w:sz w:val="22"/>
                <w:szCs w:val="22"/>
              </w:rPr>
            </w:pPr>
          </w:p>
        </w:tc>
        <w:tc>
          <w:tcPr>
            <w:tcW w:w="680" w:type="dxa"/>
            <w:vMerge/>
          </w:tcPr>
          <w:p w:rsidR="00DB3C01" w:rsidRPr="00EC2F56" w:rsidRDefault="00DB3C01" w:rsidP="00DB3C01">
            <w:pPr>
              <w:pStyle w:val="a9"/>
              <w:spacing w:line="280" w:lineRule="exact"/>
              <w:jc w:val="center"/>
              <w:rPr>
                <w:sz w:val="22"/>
                <w:szCs w:val="22"/>
              </w:rPr>
            </w:pPr>
          </w:p>
        </w:tc>
      </w:tr>
      <w:tr w:rsidR="00DB3C01" w:rsidRPr="00DD227D" w:rsidTr="008F44A6">
        <w:tc>
          <w:tcPr>
            <w:tcW w:w="455" w:type="dxa"/>
            <w:vMerge/>
          </w:tcPr>
          <w:p w:rsidR="00DB3C01" w:rsidRPr="00EC2F56" w:rsidRDefault="00DB3C01" w:rsidP="00DB3C01">
            <w:pPr>
              <w:pStyle w:val="a9"/>
              <w:spacing w:line="280" w:lineRule="exact"/>
              <w:jc w:val="center"/>
              <w:rPr>
                <w:sz w:val="22"/>
                <w:szCs w:val="22"/>
              </w:rPr>
            </w:pPr>
          </w:p>
        </w:tc>
        <w:tc>
          <w:tcPr>
            <w:tcW w:w="1501" w:type="dxa"/>
            <w:vMerge/>
          </w:tcPr>
          <w:p w:rsidR="00DB3C01" w:rsidRPr="00EC2F56" w:rsidRDefault="00DB3C01" w:rsidP="00DB3C01">
            <w:pPr>
              <w:pStyle w:val="a9"/>
              <w:spacing w:line="280" w:lineRule="exact"/>
              <w:jc w:val="center"/>
              <w:rPr>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B3C01" w:rsidRPr="00EC2F56" w:rsidRDefault="00DB3C01" w:rsidP="00DB3C01">
            <w:pPr>
              <w:spacing w:after="0" w:line="240" w:lineRule="auto"/>
              <w:rPr>
                <w:rFonts w:ascii="Times New Roman" w:hAnsi="Times New Roman" w:cs="Times New Roman"/>
              </w:rPr>
            </w:pPr>
            <w:r w:rsidRPr="00EC2F56">
              <w:rPr>
                <w:rFonts w:ascii="Times New Roman" w:hAnsi="Times New Roman" w:cs="Times New Roman"/>
              </w:rPr>
              <w:t>Поддерживаемая предельная плотность бумаги</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DB3C01" w:rsidRPr="00EC2F56" w:rsidRDefault="00DB3C01" w:rsidP="00DB3C01">
            <w:pPr>
              <w:spacing w:after="0" w:line="240" w:lineRule="auto"/>
              <w:rPr>
                <w:rFonts w:ascii="Times New Roman" w:hAnsi="Times New Roman" w:cs="Times New Roman"/>
                <w:lang w:val="en-US"/>
              </w:rPr>
            </w:pPr>
            <w:r w:rsidRPr="00EC2F56">
              <w:rPr>
                <w:rFonts w:ascii="Times New Roman" w:hAnsi="Times New Roman" w:cs="Times New Roman"/>
              </w:rPr>
              <w:t xml:space="preserve">≥ </w:t>
            </w:r>
            <w:r w:rsidRPr="00EC2F56">
              <w:rPr>
                <w:rFonts w:ascii="Times New Roman" w:hAnsi="Times New Roman" w:cs="Times New Roman"/>
                <w:lang w:val="en-US"/>
              </w:rPr>
              <w:t>190</w:t>
            </w:r>
          </w:p>
        </w:tc>
        <w:tc>
          <w:tcPr>
            <w:tcW w:w="1276" w:type="dxa"/>
            <w:vAlign w:val="bottom"/>
          </w:tcPr>
          <w:p w:rsidR="00DB3C01" w:rsidRPr="00EC2F56" w:rsidRDefault="00DB3C01" w:rsidP="00DB3C01">
            <w:pPr>
              <w:spacing w:after="0" w:line="240" w:lineRule="auto"/>
              <w:rPr>
                <w:rFonts w:ascii="Times New Roman" w:hAnsi="Times New Roman" w:cs="Times New Roman"/>
              </w:rPr>
            </w:pPr>
            <w:r w:rsidRPr="00EC2F56">
              <w:rPr>
                <w:rFonts w:ascii="Times New Roman" w:hAnsi="Times New Roman" w:cs="Times New Roman"/>
              </w:rPr>
              <w:t>г/м</w:t>
            </w:r>
            <w:proofErr w:type="gramStart"/>
            <w:r w:rsidRPr="00EC2F56">
              <w:rPr>
                <w:rFonts w:ascii="Times New Roman" w:hAnsi="Times New Roman" w:cs="Times New Roman"/>
              </w:rPr>
              <w:t>2</w:t>
            </w:r>
            <w:proofErr w:type="gramEnd"/>
          </w:p>
        </w:tc>
        <w:tc>
          <w:tcPr>
            <w:tcW w:w="596" w:type="dxa"/>
            <w:vMerge/>
          </w:tcPr>
          <w:p w:rsidR="00DB3C01" w:rsidRPr="00EC2F56" w:rsidRDefault="00DB3C01" w:rsidP="00DB3C01">
            <w:pPr>
              <w:pStyle w:val="a9"/>
              <w:spacing w:line="280" w:lineRule="exact"/>
              <w:jc w:val="center"/>
              <w:rPr>
                <w:sz w:val="22"/>
                <w:szCs w:val="22"/>
              </w:rPr>
            </w:pPr>
          </w:p>
        </w:tc>
        <w:tc>
          <w:tcPr>
            <w:tcW w:w="850" w:type="dxa"/>
            <w:vMerge/>
          </w:tcPr>
          <w:p w:rsidR="00DB3C01" w:rsidRPr="00EC2F56" w:rsidRDefault="00DB3C01" w:rsidP="00DB3C01">
            <w:pPr>
              <w:pStyle w:val="a9"/>
              <w:spacing w:line="280" w:lineRule="exact"/>
              <w:jc w:val="center"/>
              <w:rPr>
                <w:sz w:val="22"/>
                <w:szCs w:val="22"/>
              </w:rPr>
            </w:pPr>
          </w:p>
        </w:tc>
        <w:tc>
          <w:tcPr>
            <w:tcW w:w="680" w:type="dxa"/>
            <w:vMerge/>
          </w:tcPr>
          <w:p w:rsidR="00DB3C01" w:rsidRPr="00EC2F56" w:rsidRDefault="00DB3C01" w:rsidP="00DB3C01">
            <w:pPr>
              <w:pStyle w:val="a9"/>
              <w:spacing w:line="280" w:lineRule="exact"/>
              <w:jc w:val="center"/>
              <w:rPr>
                <w:sz w:val="22"/>
                <w:szCs w:val="22"/>
              </w:rPr>
            </w:pPr>
          </w:p>
        </w:tc>
      </w:tr>
      <w:tr w:rsidR="00DB3C01" w:rsidRPr="00DD227D" w:rsidTr="008F44A6">
        <w:tc>
          <w:tcPr>
            <w:tcW w:w="455" w:type="dxa"/>
            <w:vMerge/>
          </w:tcPr>
          <w:p w:rsidR="00DB3C01" w:rsidRPr="00EC2F56" w:rsidRDefault="00DB3C01" w:rsidP="00DB3C01">
            <w:pPr>
              <w:pStyle w:val="a9"/>
              <w:spacing w:line="280" w:lineRule="exact"/>
              <w:jc w:val="center"/>
              <w:rPr>
                <w:sz w:val="22"/>
                <w:szCs w:val="22"/>
              </w:rPr>
            </w:pPr>
          </w:p>
        </w:tc>
        <w:tc>
          <w:tcPr>
            <w:tcW w:w="1501" w:type="dxa"/>
            <w:vMerge/>
          </w:tcPr>
          <w:p w:rsidR="00DB3C01" w:rsidRPr="00EC2F56" w:rsidRDefault="00DB3C01" w:rsidP="00DB3C01">
            <w:pPr>
              <w:pStyle w:val="a9"/>
              <w:spacing w:line="280" w:lineRule="exact"/>
              <w:jc w:val="center"/>
              <w:rPr>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B3C01" w:rsidRPr="00EC2F56" w:rsidRDefault="00DB3C01" w:rsidP="00DB3C01">
            <w:pPr>
              <w:spacing w:after="0" w:line="240" w:lineRule="auto"/>
              <w:rPr>
                <w:rFonts w:ascii="Times New Roman" w:hAnsi="Times New Roman" w:cs="Times New Roman"/>
              </w:rPr>
            </w:pPr>
            <w:r w:rsidRPr="00EC2F56">
              <w:rPr>
                <w:rFonts w:ascii="Times New Roman" w:hAnsi="Times New Roman" w:cs="Times New Roman"/>
              </w:rPr>
              <w:t xml:space="preserve">Суммарная емкость </w:t>
            </w:r>
            <w:proofErr w:type="gramStart"/>
            <w:r w:rsidRPr="00EC2F56">
              <w:rPr>
                <w:rFonts w:ascii="Times New Roman" w:hAnsi="Times New Roman" w:cs="Times New Roman"/>
              </w:rPr>
              <w:t>устройства автоподачи сканера оригиналов</w:t>
            </w:r>
            <w:proofErr w:type="gramEnd"/>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DB3C01" w:rsidRPr="00EC2F56" w:rsidRDefault="00DB3C01" w:rsidP="00DB3C01">
            <w:pPr>
              <w:spacing w:after="0" w:line="240" w:lineRule="auto"/>
              <w:rPr>
                <w:rFonts w:ascii="Times New Roman" w:hAnsi="Times New Roman" w:cs="Times New Roman"/>
              </w:rPr>
            </w:pPr>
            <w:r w:rsidRPr="00EC2F56">
              <w:rPr>
                <w:rFonts w:ascii="Times New Roman" w:hAnsi="Times New Roman" w:cs="Times New Roman"/>
              </w:rPr>
              <w:t>≥ 50</w:t>
            </w:r>
          </w:p>
        </w:tc>
        <w:tc>
          <w:tcPr>
            <w:tcW w:w="1276" w:type="dxa"/>
            <w:vAlign w:val="bottom"/>
          </w:tcPr>
          <w:p w:rsidR="00DB3C01" w:rsidRPr="00EC2F56" w:rsidRDefault="00DB3C01" w:rsidP="00DB3C01">
            <w:pPr>
              <w:spacing w:after="0" w:line="240" w:lineRule="auto"/>
              <w:rPr>
                <w:rFonts w:ascii="Times New Roman" w:hAnsi="Times New Roman" w:cs="Times New Roman"/>
              </w:rPr>
            </w:pPr>
            <w:r w:rsidRPr="00EC2F56">
              <w:rPr>
                <w:rFonts w:ascii="Times New Roman" w:hAnsi="Times New Roman" w:cs="Times New Roman"/>
              </w:rPr>
              <w:t>Лист</w:t>
            </w:r>
          </w:p>
        </w:tc>
        <w:tc>
          <w:tcPr>
            <w:tcW w:w="596" w:type="dxa"/>
            <w:vMerge/>
          </w:tcPr>
          <w:p w:rsidR="00DB3C01" w:rsidRPr="00EC2F56" w:rsidRDefault="00DB3C01" w:rsidP="00DB3C01">
            <w:pPr>
              <w:pStyle w:val="a9"/>
              <w:spacing w:line="280" w:lineRule="exact"/>
              <w:jc w:val="center"/>
              <w:rPr>
                <w:sz w:val="22"/>
                <w:szCs w:val="22"/>
              </w:rPr>
            </w:pPr>
          </w:p>
        </w:tc>
        <w:tc>
          <w:tcPr>
            <w:tcW w:w="850" w:type="dxa"/>
            <w:vMerge/>
          </w:tcPr>
          <w:p w:rsidR="00DB3C01" w:rsidRPr="00EC2F56" w:rsidRDefault="00DB3C01" w:rsidP="00DB3C01">
            <w:pPr>
              <w:pStyle w:val="a9"/>
              <w:spacing w:line="280" w:lineRule="exact"/>
              <w:jc w:val="center"/>
              <w:rPr>
                <w:sz w:val="22"/>
                <w:szCs w:val="22"/>
              </w:rPr>
            </w:pPr>
          </w:p>
        </w:tc>
        <w:tc>
          <w:tcPr>
            <w:tcW w:w="680" w:type="dxa"/>
            <w:vMerge/>
          </w:tcPr>
          <w:p w:rsidR="00DB3C01" w:rsidRPr="00EC2F56" w:rsidRDefault="00DB3C01" w:rsidP="00DB3C01">
            <w:pPr>
              <w:pStyle w:val="a9"/>
              <w:spacing w:line="280" w:lineRule="exact"/>
              <w:jc w:val="center"/>
              <w:rPr>
                <w:sz w:val="22"/>
                <w:szCs w:val="22"/>
              </w:rPr>
            </w:pPr>
          </w:p>
        </w:tc>
      </w:tr>
      <w:tr w:rsidR="00DB3C01" w:rsidRPr="00DD227D" w:rsidTr="008F44A6">
        <w:tc>
          <w:tcPr>
            <w:tcW w:w="455" w:type="dxa"/>
            <w:vMerge/>
          </w:tcPr>
          <w:p w:rsidR="00DB3C01" w:rsidRPr="00EC2F56" w:rsidRDefault="00DB3C01" w:rsidP="00DB3C01">
            <w:pPr>
              <w:pStyle w:val="a9"/>
              <w:spacing w:line="280" w:lineRule="exact"/>
              <w:jc w:val="center"/>
              <w:rPr>
                <w:sz w:val="22"/>
                <w:szCs w:val="22"/>
              </w:rPr>
            </w:pPr>
          </w:p>
        </w:tc>
        <w:tc>
          <w:tcPr>
            <w:tcW w:w="1501" w:type="dxa"/>
            <w:vMerge/>
          </w:tcPr>
          <w:p w:rsidR="00DB3C01" w:rsidRPr="00EC2F56" w:rsidRDefault="00DB3C01" w:rsidP="00DB3C01">
            <w:pPr>
              <w:pStyle w:val="a9"/>
              <w:spacing w:line="280" w:lineRule="exact"/>
              <w:jc w:val="center"/>
              <w:rPr>
                <w:sz w:val="22"/>
                <w:szCs w:val="22"/>
              </w:rPr>
            </w:pPr>
          </w:p>
        </w:tc>
        <w:tc>
          <w:tcPr>
            <w:tcW w:w="2835" w:type="dxa"/>
            <w:tcBorders>
              <w:top w:val="single" w:sz="4" w:space="0" w:color="000000"/>
              <w:left w:val="single" w:sz="4" w:space="0" w:color="000000"/>
              <w:bottom w:val="single" w:sz="4" w:space="0" w:color="000000"/>
            </w:tcBorders>
            <w:shd w:val="clear" w:color="auto" w:fill="auto"/>
            <w:vAlign w:val="bottom"/>
          </w:tcPr>
          <w:p w:rsidR="00DB3C01" w:rsidRPr="00EC2F56" w:rsidRDefault="00DB3C01" w:rsidP="00DB3C01">
            <w:pPr>
              <w:spacing w:after="0" w:line="240" w:lineRule="auto"/>
              <w:rPr>
                <w:rFonts w:ascii="Times New Roman" w:hAnsi="Times New Roman" w:cs="Times New Roman"/>
              </w:rPr>
            </w:pPr>
            <w:r w:rsidRPr="00EC2F56">
              <w:rPr>
                <w:rFonts w:ascii="Times New Roman" w:hAnsi="Times New Roman" w:cs="Times New Roman"/>
              </w:rPr>
              <w:t>Частота процессора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DB3C01" w:rsidRPr="00EC2F56" w:rsidRDefault="00DB3C01" w:rsidP="00DB3C01">
            <w:pPr>
              <w:spacing w:after="0" w:line="240" w:lineRule="auto"/>
              <w:rPr>
                <w:rFonts w:ascii="Times New Roman" w:hAnsi="Times New Roman" w:cs="Times New Roman"/>
              </w:rPr>
            </w:pPr>
            <w:r w:rsidRPr="00EC2F56">
              <w:rPr>
                <w:rFonts w:ascii="Times New Roman" w:hAnsi="Times New Roman" w:cs="Times New Roman"/>
              </w:rPr>
              <w:t>≥ 1200</w:t>
            </w:r>
          </w:p>
        </w:tc>
        <w:tc>
          <w:tcPr>
            <w:tcW w:w="1276" w:type="dxa"/>
            <w:vAlign w:val="bottom"/>
          </w:tcPr>
          <w:p w:rsidR="00DB3C01" w:rsidRPr="00EC2F56" w:rsidRDefault="00DB3C01" w:rsidP="00DB3C01">
            <w:pPr>
              <w:spacing w:after="0" w:line="240" w:lineRule="auto"/>
              <w:rPr>
                <w:rFonts w:ascii="Times New Roman" w:hAnsi="Times New Roman" w:cs="Times New Roman"/>
              </w:rPr>
            </w:pPr>
            <w:r w:rsidRPr="00EC2F56">
              <w:rPr>
                <w:rFonts w:ascii="Times New Roman" w:hAnsi="Times New Roman" w:cs="Times New Roman"/>
              </w:rPr>
              <w:t>Мегагерц</w:t>
            </w:r>
          </w:p>
        </w:tc>
        <w:tc>
          <w:tcPr>
            <w:tcW w:w="596" w:type="dxa"/>
            <w:vMerge/>
          </w:tcPr>
          <w:p w:rsidR="00DB3C01" w:rsidRPr="00EC2F56" w:rsidRDefault="00DB3C01" w:rsidP="00DB3C01">
            <w:pPr>
              <w:pStyle w:val="a9"/>
              <w:spacing w:line="280" w:lineRule="exact"/>
              <w:jc w:val="center"/>
              <w:rPr>
                <w:sz w:val="22"/>
                <w:szCs w:val="22"/>
              </w:rPr>
            </w:pPr>
          </w:p>
        </w:tc>
        <w:tc>
          <w:tcPr>
            <w:tcW w:w="850" w:type="dxa"/>
            <w:vMerge/>
          </w:tcPr>
          <w:p w:rsidR="00DB3C01" w:rsidRPr="00EC2F56" w:rsidRDefault="00DB3C01" w:rsidP="00DB3C01">
            <w:pPr>
              <w:pStyle w:val="a9"/>
              <w:spacing w:line="280" w:lineRule="exact"/>
              <w:jc w:val="center"/>
              <w:rPr>
                <w:sz w:val="22"/>
                <w:szCs w:val="22"/>
              </w:rPr>
            </w:pPr>
          </w:p>
        </w:tc>
        <w:tc>
          <w:tcPr>
            <w:tcW w:w="680" w:type="dxa"/>
            <w:vMerge/>
          </w:tcPr>
          <w:p w:rsidR="00DB3C01" w:rsidRPr="00EC2F56" w:rsidRDefault="00DB3C01" w:rsidP="00DB3C01">
            <w:pPr>
              <w:pStyle w:val="a9"/>
              <w:spacing w:line="280" w:lineRule="exact"/>
              <w:jc w:val="center"/>
              <w:rPr>
                <w:sz w:val="22"/>
                <w:szCs w:val="22"/>
              </w:rPr>
            </w:pPr>
          </w:p>
        </w:tc>
      </w:tr>
    </w:tbl>
    <w:tbl>
      <w:tblPr>
        <w:tblW w:w="9464" w:type="dxa"/>
        <w:tblLayout w:type="fixed"/>
        <w:tblLook w:val="0000" w:firstRow="0" w:lastRow="0" w:firstColumn="0" w:lastColumn="0" w:noHBand="0" w:noVBand="0"/>
      </w:tblPr>
      <w:tblGrid>
        <w:gridCol w:w="5103"/>
        <w:gridCol w:w="4361"/>
      </w:tblGrid>
      <w:tr w:rsidR="00FC5666" w:rsidRPr="00DD227D" w:rsidTr="00441B51">
        <w:tc>
          <w:tcPr>
            <w:tcW w:w="5103" w:type="dxa"/>
          </w:tcPr>
          <w:p w:rsidR="00FC5666" w:rsidRDefault="00FC5666" w:rsidP="00441B51">
            <w:pPr>
              <w:spacing w:after="0" w:line="240" w:lineRule="auto"/>
              <w:rPr>
                <w:rFonts w:ascii="Times New Roman" w:hAnsi="Times New Roman" w:cs="Times New Roman"/>
                <w:b/>
                <w:bCs/>
                <w:sz w:val="24"/>
                <w:szCs w:val="24"/>
              </w:rPr>
            </w:pPr>
            <w:r w:rsidRPr="00DD227D">
              <w:rPr>
                <w:rFonts w:ascii="Times New Roman" w:hAnsi="Times New Roman" w:cs="Times New Roman"/>
                <w:b/>
                <w:bCs/>
                <w:sz w:val="24"/>
                <w:szCs w:val="24"/>
              </w:rPr>
              <w:t>Заказчик:</w:t>
            </w:r>
          </w:p>
          <w:p w:rsidR="00AC6945" w:rsidRPr="00AC6945" w:rsidRDefault="00DB3C01" w:rsidP="00AC6945">
            <w:pPr>
              <w:spacing w:after="0" w:line="240" w:lineRule="auto"/>
              <w:rPr>
                <w:rFonts w:ascii="Times New Roman" w:hAnsi="Times New Roman" w:cs="Times New Roman"/>
                <w:sz w:val="24"/>
                <w:szCs w:val="24"/>
              </w:rPr>
            </w:pPr>
            <w:r>
              <w:rPr>
                <w:rFonts w:ascii="Times New Roman" w:hAnsi="Times New Roman" w:cs="Times New Roman"/>
                <w:sz w:val="24"/>
                <w:szCs w:val="24"/>
              </w:rPr>
              <w:t>Руководитель</w:t>
            </w:r>
            <w:r w:rsidR="00AC6945">
              <w:rPr>
                <w:rFonts w:ascii="Times New Roman" w:hAnsi="Times New Roman" w:cs="Times New Roman"/>
                <w:sz w:val="24"/>
                <w:szCs w:val="24"/>
              </w:rPr>
              <w:t xml:space="preserve"> </w:t>
            </w:r>
          </w:p>
          <w:p w:rsidR="00AC6945" w:rsidRPr="00D13F1C" w:rsidRDefault="00AC6945" w:rsidP="00AC6945">
            <w:pPr>
              <w:spacing w:after="0" w:line="240" w:lineRule="auto"/>
              <w:rPr>
                <w:rFonts w:ascii="Times New Roman" w:hAnsi="Times New Roman" w:cs="Times New Roman"/>
                <w:sz w:val="24"/>
                <w:szCs w:val="24"/>
              </w:rPr>
            </w:pPr>
            <w:r w:rsidRPr="00D13F1C">
              <w:rPr>
                <w:rFonts w:ascii="Times New Roman" w:hAnsi="Times New Roman" w:cs="Times New Roman"/>
                <w:sz w:val="24"/>
                <w:szCs w:val="24"/>
              </w:rPr>
              <w:t>_________________</w:t>
            </w:r>
            <w:r w:rsidR="00DB3C01">
              <w:rPr>
                <w:rFonts w:ascii="Times New Roman" w:hAnsi="Times New Roman" w:cs="Times New Roman"/>
                <w:sz w:val="24"/>
                <w:szCs w:val="24"/>
              </w:rPr>
              <w:t>___</w:t>
            </w:r>
            <w:r w:rsidRPr="00D13F1C">
              <w:rPr>
                <w:rFonts w:ascii="Times New Roman" w:hAnsi="Times New Roman" w:cs="Times New Roman"/>
                <w:sz w:val="24"/>
                <w:szCs w:val="24"/>
              </w:rPr>
              <w:t xml:space="preserve"> </w:t>
            </w:r>
            <w:r w:rsidR="00DB3C01">
              <w:rPr>
                <w:rFonts w:ascii="Times New Roman" w:hAnsi="Times New Roman" w:cs="Times New Roman"/>
                <w:sz w:val="24"/>
                <w:szCs w:val="24"/>
              </w:rPr>
              <w:t>/</w:t>
            </w:r>
            <w:r>
              <w:rPr>
                <w:rFonts w:ascii="Times New Roman" w:hAnsi="Times New Roman" w:cs="Times New Roman"/>
                <w:sz w:val="24"/>
                <w:szCs w:val="24"/>
              </w:rPr>
              <w:t>М.В.</w:t>
            </w:r>
            <w:r w:rsidR="000E39FB">
              <w:rPr>
                <w:rFonts w:ascii="Times New Roman" w:hAnsi="Times New Roman" w:cs="Times New Roman"/>
                <w:sz w:val="24"/>
                <w:szCs w:val="24"/>
              </w:rPr>
              <w:t xml:space="preserve"> </w:t>
            </w:r>
            <w:proofErr w:type="spellStart"/>
            <w:r>
              <w:rPr>
                <w:rFonts w:ascii="Times New Roman" w:hAnsi="Times New Roman" w:cs="Times New Roman"/>
                <w:sz w:val="24"/>
                <w:szCs w:val="24"/>
              </w:rPr>
              <w:t>Лиховидова</w:t>
            </w:r>
            <w:proofErr w:type="spellEnd"/>
            <w:r w:rsidR="00DB3C01">
              <w:rPr>
                <w:rFonts w:ascii="Times New Roman" w:hAnsi="Times New Roman" w:cs="Times New Roman"/>
                <w:sz w:val="24"/>
                <w:szCs w:val="24"/>
              </w:rPr>
              <w:t>/</w:t>
            </w:r>
            <w:bookmarkStart w:id="1" w:name="_GoBack"/>
            <w:bookmarkEnd w:id="1"/>
          </w:p>
          <w:p w:rsidR="00AC6945" w:rsidRPr="00D13F1C" w:rsidRDefault="00AC6945" w:rsidP="00AC6945">
            <w:pPr>
              <w:spacing w:after="0" w:line="240" w:lineRule="auto"/>
              <w:jc w:val="both"/>
              <w:rPr>
                <w:rFonts w:ascii="Times New Roman" w:hAnsi="Times New Roman" w:cs="Times New Roman"/>
                <w:sz w:val="24"/>
                <w:szCs w:val="24"/>
              </w:rPr>
            </w:pPr>
            <w:r w:rsidRPr="00D13F1C">
              <w:rPr>
                <w:rFonts w:ascii="Times New Roman" w:hAnsi="Times New Roman" w:cs="Times New Roman"/>
                <w:sz w:val="24"/>
                <w:szCs w:val="24"/>
              </w:rPr>
              <w:lastRenderedPageBreak/>
              <w:t>М.П.</w:t>
            </w:r>
          </w:p>
          <w:p w:rsidR="00FC5666" w:rsidRPr="00DD227D" w:rsidRDefault="00FC5666" w:rsidP="00441B51">
            <w:pPr>
              <w:spacing w:after="0" w:line="240" w:lineRule="auto"/>
              <w:rPr>
                <w:rFonts w:ascii="Times New Roman" w:hAnsi="Times New Roman" w:cs="Times New Roman"/>
                <w:bCs/>
                <w:sz w:val="24"/>
                <w:szCs w:val="24"/>
              </w:rPr>
            </w:pPr>
          </w:p>
        </w:tc>
        <w:tc>
          <w:tcPr>
            <w:tcW w:w="4361" w:type="dxa"/>
          </w:tcPr>
          <w:p w:rsidR="00FC5666" w:rsidRPr="00DD227D" w:rsidRDefault="00FC5666" w:rsidP="00441B51">
            <w:pPr>
              <w:spacing w:after="0" w:line="240" w:lineRule="auto"/>
              <w:rPr>
                <w:rFonts w:ascii="Times New Roman" w:hAnsi="Times New Roman" w:cs="Times New Roman"/>
                <w:b/>
                <w:bCs/>
                <w:sz w:val="24"/>
                <w:szCs w:val="24"/>
              </w:rPr>
            </w:pPr>
            <w:r w:rsidRPr="00DD227D">
              <w:rPr>
                <w:rFonts w:ascii="Times New Roman" w:hAnsi="Times New Roman" w:cs="Times New Roman"/>
                <w:b/>
                <w:bCs/>
                <w:sz w:val="24"/>
                <w:szCs w:val="24"/>
              </w:rPr>
              <w:lastRenderedPageBreak/>
              <w:t>Поставщик:</w:t>
            </w:r>
          </w:p>
          <w:p w:rsidR="00DB3C01" w:rsidRPr="00DB3C01" w:rsidRDefault="00DB3C01" w:rsidP="00DB3C01">
            <w:pPr>
              <w:spacing w:after="0" w:line="240" w:lineRule="auto"/>
              <w:rPr>
                <w:rFonts w:ascii="Times New Roman" w:hAnsi="Times New Roman" w:cs="Times New Roman"/>
                <w:bCs/>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________________</w:t>
            </w:r>
            <w:r w:rsidRPr="00DB3C01">
              <w:rPr>
                <w:rFonts w:ascii="Times New Roman" w:hAnsi="Times New Roman" w:cs="Times New Roman"/>
                <w:bCs/>
                <w:sz w:val="24"/>
                <w:szCs w:val="24"/>
              </w:rPr>
              <w:t>__ /</w:t>
            </w:r>
            <w:r>
              <w:rPr>
                <w:rFonts w:ascii="Times New Roman" w:hAnsi="Times New Roman" w:cs="Times New Roman"/>
                <w:bCs/>
                <w:sz w:val="24"/>
                <w:szCs w:val="24"/>
              </w:rPr>
              <w:t>______________</w:t>
            </w:r>
            <w:r w:rsidRPr="00DB3C01">
              <w:rPr>
                <w:rFonts w:ascii="Times New Roman" w:hAnsi="Times New Roman" w:cs="Times New Roman"/>
                <w:bCs/>
                <w:sz w:val="24"/>
                <w:szCs w:val="24"/>
              </w:rPr>
              <w:t>/</w:t>
            </w:r>
          </w:p>
          <w:p w:rsidR="00DB3C01" w:rsidRPr="00DB3C01" w:rsidRDefault="00DB3C01" w:rsidP="00DB3C01">
            <w:pPr>
              <w:spacing w:after="0" w:line="240" w:lineRule="auto"/>
              <w:rPr>
                <w:rFonts w:ascii="Times New Roman" w:hAnsi="Times New Roman" w:cs="Times New Roman"/>
                <w:bCs/>
                <w:sz w:val="24"/>
                <w:szCs w:val="24"/>
              </w:rPr>
            </w:pPr>
            <w:r w:rsidRPr="00DB3C01">
              <w:rPr>
                <w:rFonts w:ascii="Times New Roman" w:hAnsi="Times New Roman" w:cs="Times New Roman"/>
                <w:bCs/>
                <w:sz w:val="24"/>
                <w:szCs w:val="24"/>
              </w:rPr>
              <w:t>М.П.</w:t>
            </w:r>
          </w:p>
          <w:p w:rsidR="00FC5666" w:rsidRPr="00DD227D" w:rsidRDefault="00FC5666" w:rsidP="00441B51">
            <w:pPr>
              <w:spacing w:after="0" w:line="240" w:lineRule="auto"/>
              <w:rPr>
                <w:rFonts w:ascii="Times New Roman" w:hAnsi="Times New Roman" w:cs="Times New Roman"/>
                <w:bCs/>
                <w:sz w:val="24"/>
                <w:szCs w:val="24"/>
              </w:rPr>
            </w:pPr>
          </w:p>
        </w:tc>
      </w:tr>
    </w:tbl>
    <w:p w:rsidR="00A200C3" w:rsidRDefault="00A200C3" w:rsidP="008F44A6">
      <w:pPr>
        <w:widowControl w:val="0"/>
        <w:autoSpaceDE w:val="0"/>
        <w:autoSpaceDN w:val="0"/>
        <w:spacing w:after="0" w:line="240" w:lineRule="auto"/>
        <w:outlineLvl w:val="1"/>
      </w:pPr>
    </w:p>
    <w:sectPr w:rsidR="00A200C3" w:rsidSect="008F44A6">
      <w:headerReference w:type="default" r:id="rId9"/>
      <w:pgSz w:w="11906" w:h="16838"/>
      <w:pgMar w:top="284" w:right="566" w:bottom="568" w:left="1701" w:header="708"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8CA" w:rsidRDefault="001D38CA">
      <w:pPr>
        <w:spacing w:after="0" w:line="240" w:lineRule="auto"/>
      </w:pPr>
      <w:r>
        <w:separator/>
      </w:r>
    </w:p>
  </w:endnote>
  <w:endnote w:type="continuationSeparator" w:id="0">
    <w:p w:rsidR="001D38CA" w:rsidRDefault="001D3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8CA" w:rsidRDefault="001D38CA">
      <w:pPr>
        <w:spacing w:after="0" w:line="240" w:lineRule="auto"/>
      </w:pPr>
      <w:r>
        <w:separator/>
      </w:r>
    </w:p>
  </w:footnote>
  <w:footnote w:type="continuationSeparator" w:id="0">
    <w:p w:rsidR="001D38CA" w:rsidRDefault="001D38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6985135"/>
      <w:docPartObj>
        <w:docPartGallery w:val="Page Numbers (Top of Page)"/>
        <w:docPartUnique/>
      </w:docPartObj>
    </w:sdtPr>
    <w:sdtEndPr/>
    <w:sdtContent>
      <w:p w:rsidR="00356659" w:rsidRDefault="00D81164">
        <w:pPr>
          <w:pStyle w:val="a6"/>
          <w:jc w:val="right"/>
        </w:pPr>
        <w:r>
          <w:fldChar w:fldCharType="begin"/>
        </w:r>
        <w:r>
          <w:instrText>PAGE   \* MERGEFORMAT</w:instrText>
        </w:r>
        <w:r>
          <w:fldChar w:fldCharType="separate"/>
        </w:r>
        <w:r w:rsidR="008F44A6">
          <w:rPr>
            <w:noProof/>
          </w:rPr>
          <w:t>2</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666"/>
    <w:rsid w:val="00013DBF"/>
    <w:rsid w:val="000E39FB"/>
    <w:rsid w:val="001716FC"/>
    <w:rsid w:val="001D38CA"/>
    <w:rsid w:val="0023058C"/>
    <w:rsid w:val="002323DB"/>
    <w:rsid w:val="002A2B36"/>
    <w:rsid w:val="002D78E2"/>
    <w:rsid w:val="003E303D"/>
    <w:rsid w:val="00716E1F"/>
    <w:rsid w:val="00803026"/>
    <w:rsid w:val="008F44A6"/>
    <w:rsid w:val="009D7807"/>
    <w:rsid w:val="00A200C3"/>
    <w:rsid w:val="00A3733F"/>
    <w:rsid w:val="00AC6945"/>
    <w:rsid w:val="00B9178B"/>
    <w:rsid w:val="00BA1681"/>
    <w:rsid w:val="00BB18FF"/>
    <w:rsid w:val="00D03D48"/>
    <w:rsid w:val="00D616CC"/>
    <w:rsid w:val="00D73648"/>
    <w:rsid w:val="00D81164"/>
    <w:rsid w:val="00D945F7"/>
    <w:rsid w:val="00DB3C01"/>
    <w:rsid w:val="00DF3B7C"/>
    <w:rsid w:val="00E2450A"/>
    <w:rsid w:val="00EC19CE"/>
    <w:rsid w:val="00EC2F56"/>
    <w:rsid w:val="00EE430C"/>
    <w:rsid w:val="00FC0198"/>
    <w:rsid w:val="00FC5666"/>
    <w:rsid w:val="00FF53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dnote tex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66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FC5666"/>
    <w:pPr>
      <w:spacing w:after="0" w:line="240" w:lineRule="auto"/>
      <w:jc w:val="center"/>
    </w:pPr>
    <w:rPr>
      <w:rFonts w:ascii="Times New Roman" w:eastAsia="Times New Roman" w:hAnsi="Times New Roman" w:cs="Times New Roman"/>
      <w:b/>
      <w:sz w:val="24"/>
      <w:szCs w:val="20"/>
      <w:lang w:eastAsia="ru-RU"/>
    </w:rPr>
  </w:style>
  <w:style w:type="character" w:customStyle="1" w:styleId="a4">
    <w:name w:val="Название Знак"/>
    <w:basedOn w:val="a0"/>
    <w:link w:val="a3"/>
    <w:uiPriority w:val="99"/>
    <w:rsid w:val="00FC5666"/>
    <w:rPr>
      <w:rFonts w:ascii="Times New Roman" w:eastAsia="Times New Roman" w:hAnsi="Times New Roman" w:cs="Times New Roman"/>
      <w:b/>
      <w:sz w:val="24"/>
      <w:szCs w:val="20"/>
      <w:lang w:eastAsia="ru-RU"/>
    </w:rPr>
  </w:style>
  <w:style w:type="paragraph" w:customStyle="1" w:styleId="a5">
    <w:name w:val="Договор текст"/>
    <w:basedOn w:val="a"/>
    <w:uiPriority w:val="99"/>
    <w:rsid w:val="00FC5666"/>
    <w:pPr>
      <w:spacing w:after="0" w:line="240" w:lineRule="auto"/>
      <w:ind w:firstLine="567"/>
      <w:jc w:val="both"/>
    </w:pPr>
    <w:rPr>
      <w:rFonts w:ascii="Times New Roman" w:eastAsia="Times New Roman" w:hAnsi="Times New Roman" w:cs="Times New Roman"/>
      <w:sz w:val="24"/>
      <w:szCs w:val="24"/>
      <w:lang w:eastAsia="ru-RU"/>
    </w:rPr>
  </w:style>
  <w:style w:type="paragraph" w:styleId="a6">
    <w:name w:val="header"/>
    <w:basedOn w:val="a"/>
    <w:link w:val="a7"/>
    <w:unhideWhenUsed/>
    <w:rsid w:val="00FC5666"/>
    <w:pPr>
      <w:tabs>
        <w:tab w:val="center" w:pos="4677"/>
        <w:tab w:val="right" w:pos="9355"/>
      </w:tabs>
      <w:spacing w:after="0" w:line="240" w:lineRule="auto"/>
    </w:pPr>
  </w:style>
  <w:style w:type="character" w:customStyle="1" w:styleId="a7">
    <w:name w:val="Верхний колонтитул Знак"/>
    <w:basedOn w:val="a0"/>
    <w:link w:val="a6"/>
    <w:rsid w:val="00FC5666"/>
  </w:style>
  <w:style w:type="table" w:styleId="a8">
    <w:name w:val="Table Grid"/>
    <w:basedOn w:val="a1"/>
    <w:rsid w:val="00FC5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endnote text"/>
    <w:basedOn w:val="a"/>
    <w:link w:val="aa"/>
    <w:semiHidden/>
    <w:rsid w:val="00FC566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a">
    <w:name w:val="Текст концевой сноски Знак"/>
    <w:basedOn w:val="a0"/>
    <w:link w:val="a9"/>
    <w:semiHidden/>
    <w:rsid w:val="00FC5666"/>
    <w:rPr>
      <w:rFonts w:ascii="Times New Roman" w:eastAsia="Times New Roman" w:hAnsi="Times New Roman" w:cs="Times New Roman"/>
      <w:sz w:val="20"/>
      <w:szCs w:val="20"/>
      <w:lang w:eastAsia="ru-RU"/>
    </w:rPr>
  </w:style>
  <w:style w:type="paragraph" w:styleId="ab">
    <w:name w:val="Body Text Indent"/>
    <w:basedOn w:val="a"/>
    <w:link w:val="ac"/>
    <w:rsid w:val="00FC5666"/>
    <w:pPr>
      <w:suppressAutoHyphens/>
      <w:spacing w:after="0" w:line="240" w:lineRule="auto"/>
      <w:ind w:firstLine="567"/>
      <w:jc w:val="both"/>
    </w:pPr>
    <w:rPr>
      <w:rFonts w:ascii="Times New Roman" w:eastAsia="Times New Roman" w:hAnsi="Times New Roman" w:cs="Times New Roman"/>
      <w:sz w:val="28"/>
      <w:szCs w:val="28"/>
      <w:lang w:val="x-none" w:eastAsia="zh-CN"/>
    </w:rPr>
  </w:style>
  <w:style w:type="character" w:customStyle="1" w:styleId="ac">
    <w:name w:val="Основной текст с отступом Знак"/>
    <w:basedOn w:val="a0"/>
    <w:link w:val="ab"/>
    <w:rsid w:val="00FC5666"/>
    <w:rPr>
      <w:rFonts w:ascii="Times New Roman" w:eastAsia="Times New Roman" w:hAnsi="Times New Roman" w:cs="Times New Roman"/>
      <w:sz w:val="28"/>
      <w:szCs w:val="28"/>
      <w:lang w:val="x-none" w:eastAsia="zh-CN"/>
    </w:rPr>
  </w:style>
  <w:style w:type="character" w:styleId="ad">
    <w:name w:val="annotation reference"/>
    <w:basedOn w:val="a0"/>
    <w:uiPriority w:val="99"/>
    <w:semiHidden/>
    <w:unhideWhenUsed/>
    <w:rsid w:val="00013DBF"/>
    <w:rPr>
      <w:sz w:val="16"/>
      <w:szCs w:val="16"/>
    </w:rPr>
  </w:style>
  <w:style w:type="paragraph" w:styleId="ae">
    <w:name w:val="annotation text"/>
    <w:basedOn w:val="a"/>
    <w:link w:val="af"/>
    <w:uiPriority w:val="99"/>
    <w:semiHidden/>
    <w:unhideWhenUsed/>
    <w:rsid w:val="00013DBF"/>
    <w:pPr>
      <w:spacing w:after="200" w:line="240" w:lineRule="auto"/>
    </w:pPr>
    <w:rPr>
      <w:sz w:val="20"/>
      <w:szCs w:val="20"/>
    </w:rPr>
  </w:style>
  <w:style w:type="character" w:customStyle="1" w:styleId="af">
    <w:name w:val="Текст примечания Знак"/>
    <w:basedOn w:val="a0"/>
    <w:link w:val="ae"/>
    <w:uiPriority w:val="99"/>
    <w:semiHidden/>
    <w:rsid w:val="00013DBF"/>
    <w:rPr>
      <w:sz w:val="20"/>
      <w:szCs w:val="20"/>
    </w:rPr>
  </w:style>
  <w:style w:type="paragraph" w:styleId="af0">
    <w:name w:val="Balloon Text"/>
    <w:basedOn w:val="a"/>
    <w:link w:val="af1"/>
    <w:uiPriority w:val="99"/>
    <w:semiHidden/>
    <w:unhideWhenUsed/>
    <w:rsid w:val="00013DB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013DBF"/>
    <w:rPr>
      <w:rFonts w:ascii="Tahoma" w:hAnsi="Tahoma" w:cs="Tahoma"/>
      <w:sz w:val="16"/>
      <w:szCs w:val="16"/>
    </w:rPr>
  </w:style>
  <w:style w:type="character" w:styleId="af2">
    <w:name w:val="Hyperlink"/>
    <w:basedOn w:val="a0"/>
    <w:uiPriority w:val="99"/>
    <w:unhideWhenUsed/>
    <w:rsid w:val="00D616CC"/>
    <w:rPr>
      <w:color w:val="0000FF" w:themeColor="hyperlink"/>
      <w:u w:val="single"/>
    </w:rPr>
  </w:style>
  <w:style w:type="paragraph" w:styleId="af3">
    <w:name w:val="footer"/>
    <w:basedOn w:val="a"/>
    <w:link w:val="af4"/>
    <w:uiPriority w:val="99"/>
    <w:unhideWhenUsed/>
    <w:rsid w:val="008F44A6"/>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8F44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dnote tex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66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FC5666"/>
    <w:pPr>
      <w:spacing w:after="0" w:line="240" w:lineRule="auto"/>
      <w:jc w:val="center"/>
    </w:pPr>
    <w:rPr>
      <w:rFonts w:ascii="Times New Roman" w:eastAsia="Times New Roman" w:hAnsi="Times New Roman" w:cs="Times New Roman"/>
      <w:b/>
      <w:sz w:val="24"/>
      <w:szCs w:val="20"/>
      <w:lang w:eastAsia="ru-RU"/>
    </w:rPr>
  </w:style>
  <w:style w:type="character" w:customStyle="1" w:styleId="a4">
    <w:name w:val="Название Знак"/>
    <w:basedOn w:val="a0"/>
    <w:link w:val="a3"/>
    <w:uiPriority w:val="99"/>
    <w:rsid w:val="00FC5666"/>
    <w:rPr>
      <w:rFonts w:ascii="Times New Roman" w:eastAsia="Times New Roman" w:hAnsi="Times New Roman" w:cs="Times New Roman"/>
      <w:b/>
      <w:sz w:val="24"/>
      <w:szCs w:val="20"/>
      <w:lang w:eastAsia="ru-RU"/>
    </w:rPr>
  </w:style>
  <w:style w:type="paragraph" w:customStyle="1" w:styleId="a5">
    <w:name w:val="Договор текст"/>
    <w:basedOn w:val="a"/>
    <w:uiPriority w:val="99"/>
    <w:rsid w:val="00FC5666"/>
    <w:pPr>
      <w:spacing w:after="0" w:line="240" w:lineRule="auto"/>
      <w:ind w:firstLine="567"/>
      <w:jc w:val="both"/>
    </w:pPr>
    <w:rPr>
      <w:rFonts w:ascii="Times New Roman" w:eastAsia="Times New Roman" w:hAnsi="Times New Roman" w:cs="Times New Roman"/>
      <w:sz w:val="24"/>
      <w:szCs w:val="24"/>
      <w:lang w:eastAsia="ru-RU"/>
    </w:rPr>
  </w:style>
  <w:style w:type="paragraph" w:styleId="a6">
    <w:name w:val="header"/>
    <w:basedOn w:val="a"/>
    <w:link w:val="a7"/>
    <w:unhideWhenUsed/>
    <w:rsid w:val="00FC5666"/>
    <w:pPr>
      <w:tabs>
        <w:tab w:val="center" w:pos="4677"/>
        <w:tab w:val="right" w:pos="9355"/>
      </w:tabs>
      <w:spacing w:after="0" w:line="240" w:lineRule="auto"/>
    </w:pPr>
  </w:style>
  <w:style w:type="character" w:customStyle="1" w:styleId="a7">
    <w:name w:val="Верхний колонтитул Знак"/>
    <w:basedOn w:val="a0"/>
    <w:link w:val="a6"/>
    <w:rsid w:val="00FC5666"/>
  </w:style>
  <w:style w:type="table" w:styleId="a8">
    <w:name w:val="Table Grid"/>
    <w:basedOn w:val="a1"/>
    <w:rsid w:val="00FC5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endnote text"/>
    <w:basedOn w:val="a"/>
    <w:link w:val="aa"/>
    <w:semiHidden/>
    <w:rsid w:val="00FC566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a">
    <w:name w:val="Текст концевой сноски Знак"/>
    <w:basedOn w:val="a0"/>
    <w:link w:val="a9"/>
    <w:semiHidden/>
    <w:rsid w:val="00FC5666"/>
    <w:rPr>
      <w:rFonts w:ascii="Times New Roman" w:eastAsia="Times New Roman" w:hAnsi="Times New Roman" w:cs="Times New Roman"/>
      <w:sz w:val="20"/>
      <w:szCs w:val="20"/>
      <w:lang w:eastAsia="ru-RU"/>
    </w:rPr>
  </w:style>
  <w:style w:type="paragraph" w:styleId="ab">
    <w:name w:val="Body Text Indent"/>
    <w:basedOn w:val="a"/>
    <w:link w:val="ac"/>
    <w:rsid w:val="00FC5666"/>
    <w:pPr>
      <w:suppressAutoHyphens/>
      <w:spacing w:after="0" w:line="240" w:lineRule="auto"/>
      <w:ind w:firstLine="567"/>
      <w:jc w:val="both"/>
    </w:pPr>
    <w:rPr>
      <w:rFonts w:ascii="Times New Roman" w:eastAsia="Times New Roman" w:hAnsi="Times New Roman" w:cs="Times New Roman"/>
      <w:sz w:val="28"/>
      <w:szCs w:val="28"/>
      <w:lang w:val="x-none" w:eastAsia="zh-CN"/>
    </w:rPr>
  </w:style>
  <w:style w:type="character" w:customStyle="1" w:styleId="ac">
    <w:name w:val="Основной текст с отступом Знак"/>
    <w:basedOn w:val="a0"/>
    <w:link w:val="ab"/>
    <w:rsid w:val="00FC5666"/>
    <w:rPr>
      <w:rFonts w:ascii="Times New Roman" w:eastAsia="Times New Roman" w:hAnsi="Times New Roman" w:cs="Times New Roman"/>
      <w:sz w:val="28"/>
      <w:szCs w:val="28"/>
      <w:lang w:val="x-none" w:eastAsia="zh-CN"/>
    </w:rPr>
  </w:style>
  <w:style w:type="character" w:styleId="ad">
    <w:name w:val="annotation reference"/>
    <w:basedOn w:val="a0"/>
    <w:uiPriority w:val="99"/>
    <w:semiHidden/>
    <w:unhideWhenUsed/>
    <w:rsid w:val="00013DBF"/>
    <w:rPr>
      <w:sz w:val="16"/>
      <w:szCs w:val="16"/>
    </w:rPr>
  </w:style>
  <w:style w:type="paragraph" w:styleId="ae">
    <w:name w:val="annotation text"/>
    <w:basedOn w:val="a"/>
    <w:link w:val="af"/>
    <w:uiPriority w:val="99"/>
    <w:semiHidden/>
    <w:unhideWhenUsed/>
    <w:rsid w:val="00013DBF"/>
    <w:pPr>
      <w:spacing w:after="200" w:line="240" w:lineRule="auto"/>
    </w:pPr>
    <w:rPr>
      <w:sz w:val="20"/>
      <w:szCs w:val="20"/>
    </w:rPr>
  </w:style>
  <w:style w:type="character" w:customStyle="1" w:styleId="af">
    <w:name w:val="Текст примечания Знак"/>
    <w:basedOn w:val="a0"/>
    <w:link w:val="ae"/>
    <w:uiPriority w:val="99"/>
    <w:semiHidden/>
    <w:rsid w:val="00013DBF"/>
    <w:rPr>
      <w:sz w:val="20"/>
      <w:szCs w:val="20"/>
    </w:rPr>
  </w:style>
  <w:style w:type="paragraph" w:styleId="af0">
    <w:name w:val="Balloon Text"/>
    <w:basedOn w:val="a"/>
    <w:link w:val="af1"/>
    <w:uiPriority w:val="99"/>
    <w:semiHidden/>
    <w:unhideWhenUsed/>
    <w:rsid w:val="00013DB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013DBF"/>
    <w:rPr>
      <w:rFonts w:ascii="Tahoma" w:hAnsi="Tahoma" w:cs="Tahoma"/>
      <w:sz w:val="16"/>
      <w:szCs w:val="16"/>
    </w:rPr>
  </w:style>
  <w:style w:type="character" w:styleId="af2">
    <w:name w:val="Hyperlink"/>
    <w:basedOn w:val="a0"/>
    <w:uiPriority w:val="99"/>
    <w:unhideWhenUsed/>
    <w:rsid w:val="00D616CC"/>
    <w:rPr>
      <w:color w:val="0000FF" w:themeColor="hyperlink"/>
      <w:u w:val="single"/>
    </w:rPr>
  </w:style>
  <w:style w:type="paragraph" w:styleId="af3">
    <w:name w:val="footer"/>
    <w:basedOn w:val="a"/>
    <w:link w:val="af4"/>
    <w:uiPriority w:val="99"/>
    <w:unhideWhenUsed/>
    <w:rsid w:val="008F44A6"/>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8F44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r@reg26.roszdravnadzor.gov.ru" TargetMode="External"/><Relationship Id="rId3" Type="http://schemas.openxmlformats.org/officeDocument/2006/relationships/settings" Target="settings.xml"/><Relationship Id="rId7" Type="http://schemas.openxmlformats.org/officeDocument/2006/relationships/hyperlink" Target="https://zakupki.gov.ru/epz/orderplan/pg2020/specialPurchase/special-purchase-info.html?plan-number=202603211000150001&amp;position-number=202603211000150001000002"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3928</Words>
  <Characters>22392</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2026-06-08T13:16:00Z</cp:lastPrinted>
  <dcterms:created xsi:type="dcterms:W3CDTF">2026-07-31T10:01:00Z</dcterms:created>
  <dcterms:modified xsi:type="dcterms:W3CDTF">2026-07-31T10:08:00Z</dcterms:modified>
</cp:coreProperties>
</file>