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A4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B3235C" w:rsidRPr="00B3235C">
        <w:rPr>
          <w:color w:val="000000" w:themeColor="text1"/>
        </w:rPr>
        <w:t xml:space="preserve">реагентов </w:t>
      </w:r>
      <w:r w:rsidR="000A750D">
        <w:rPr>
          <w:color w:val="000000" w:themeColor="text1"/>
        </w:rPr>
        <w:t>(далее – «Товар») для нужд ФГБНУ АФИ</w:t>
      </w:r>
      <w:r w:rsidR="00956BAD">
        <w:rPr>
          <w:color w:val="000000" w:themeColor="text1"/>
        </w:rPr>
        <w:t>.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B3235C">
        <w:rPr>
          <w:b/>
          <w:color w:val="000000" w:themeColor="text1"/>
        </w:rPr>
        <w:t>45</w:t>
      </w:r>
      <w:r w:rsidRPr="00516B7A">
        <w:rPr>
          <w:b/>
          <w:color w:val="000000" w:themeColor="text1"/>
        </w:rPr>
        <w:t xml:space="preserve"> (</w:t>
      </w:r>
      <w:r w:rsidR="00B3235C">
        <w:rPr>
          <w:b/>
          <w:color w:val="000000" w:themeColor="text1"/>
        </w:rPr>
        <w:t>сорока пяти</w:t>
      </w:r>
      <w:r w:rsidRPr="00516B7A">
        <w:rPr>
          <w:b/>
          <w:color w:val="000000" w:themeColor="text1"/>
        </w:rPr>
        <w:t xml:space="preserve">) </w:t>
      </w:r>
      <w:r w:rsidR="002D34DA">
        <w:rPr>
          <w:b/>
          <w:color w:val="000000" w:themeColor="text1"/>
        </w:rPr>
        <w:t>рабочи</w:t>
      </w:r>
      <w:r w:rsidR="003C7E54">
        <w:rPr>
          <w:b/>
          <w:color w:val="000000" w:themeColor="text1"/>
        </w:rPr>
        <w:t>х</w:t>
      </w:r>
      <w:r w:rsidRPr="00516B7A">
        <w:rPr>
          <w:b/>
          <w:color w:val="000000" w:themeColor="text1"/>
        </w:rPr>
        <w:t xml:space="preserve"> д</w:t>
      </w:r>
      <w:r w:rsidR="003C7E54">
        <w:rPr>
          <w:b/>
          <w:color w:val="000000" w:themeColor="text1"/>
        </w:rPr>
        <w:t>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r>
        <w:rPr>
          <w:rFonts w:eastAsiaTheme="minorEastAsia"/>
          <w:b/>
        </w:rPr>
        <w:t>Антикоррупционная</w:t>
      </w:r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B3235C">
        <w:rPr>
          <w:spacing w:val="-2"/>
        </w:rPr>
        <w:t>30.10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B44B8E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282438" w:rsidRPr="008D2312" w:rsidRDefault="00282438" w:rsidP="003C7E54">
      <w:pPr>
        <w:jc w:val="center"/>
        <w:rPr>
          <w:b/>
        </w:rPr>
      </w:pPr>
      <w:r w:rsidRPr="008D2312">
        <w:rPr>
          <w:b/>
        </w:rPr>
        <w:t xml:space="preserve">Техническое задание </w:t>
      </w:r>
    </w:p>
    <w:p w:rsidR="00282438" w:rsidRPr="008D2312" w:rsidRDefault="00282438" w:rsidP="00282438">
      <w:pPr>
        <w:jc w:val="center"/>
      </w:pPr>
    </w:p>
    <w:p w:rsidR="00956BAD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956BAD">
        <w:rPr>
          <w:b/>
        </w:rPr>
        <w:t>Предмет закупки</w:t>
      </w:r>
      <w:r w:rsidRPr="008D2312">
        <w:t xml:space="preserve">: </w:t>
      </w:r>
      <w:r w:rsidR="003C7E54" w:rsidRPr="00956BAD">
        <w:rPr>
          <w:color w:val="000000" w:themeColor="text1"/>
        </w:rPr>
        <w:t>поставк</w:t>
      </w:r>
      <w:r w:rsidR="009B06D9" w:rsidRPr="00956BAD">
        <w:rPr>
          <w:color w:val="000000" w:themeColor="text1"/>
        </w:rPr>
        <w:t>а</w:t>
      </w:r>
      <w:r w:rsidR="003C7E54" w:rsidRPr="00956BAD">
        <w:rPr>
          <w:color w:val="000000" w:themeColor="text1"/>
        </w:rPr>
        <w:t xml:space="preserve"> </w:t>
      </w:r>
      <w:r w:rsidR="00B3235C" w:rsidRPr="00B3235C">
        <w:t xml:space="preserve">реагентов </w:t>
      </w:r>
    </w:p>
    <w:p w:rsidR="00155D11" w:rsidRPr="00C0563E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C0563E">
        <w:t>(</w:t>
      </w:r>
      <w:r w:rsidR="00C0563E" w:rsidRPr="00C0563E">
        <w:t>ОКПД 2. </w:t>
      </w:r>
      <w:r w:rsidR="00956BAD" w:rsidRPr="007101E7">
        <w:t> </w:t>
      </w:r>
      <w:r w:rsidR="00956BAD" w:rsidRPr="00D02885">
        <w:t>20.59.52.19</w:t>
      </w:r>
      <w:r w:rsidR="00956BAD">
        <w:t>0</w:t>
      </w:r>
      <w:r w:rsidR="00956BAD" w:rsidRPr="00D02885">
        <w:t> </w:t>
      </w:r>
      <w:r w:rsidR="00956BAD" w:rsidRPr="00BE6494">
        <w:t>Реагенты сложные диагностические или лабораторные, не включенные в другие группировки)</w:t>
      </w:r>
    </w:p>
    <w:p w:rsidR="00282438" w:rsidRPr="008D2312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B3235C">
        <w:rPr>
          <w:b/>
        </w:rPr>
        <w:t>Адрес доставки товара</w:t>
      </w:r>
      <w:r w:rsidRPr="008D2312">
        <w:t xml:space="preserve">: </w:t>
      </w:r>
      <w:r w:rsidR="009B06D9">
        <w:t>д</w:t>
      </w:r>
      <w:r w:rsidRPr="008D2312">
        <w:t xml:space="preserve">оставка осуществляется по </w:t>
      </w:r>
      <w:r w:rsidR="008D2312">
        <w:t xml:space="preserve">адресу: РФ, г. Санкт-Петербург, </w:t>
      </w:r>
      <w:r w:rsidRPr="008D2312">
        <w:t>Гражданский пр., 14</w:t>
      </w:r>
      <w:r w:rsidR="00C0563E">
        <w:t>,</w:t>
      </w:r>
      <w:r w:rsidRPr="008D2312">
        <w:t xml:space="preserve"> </w:t>
      </w:r>
      <w:r w:rsidR="008B4A02" w:rsidRPr="00B3235C">
        <w:rPr>
          <w:rFonts w:eastAsia="Calibri"/>
        </w:rPr>
        <w:t>транспортом Поставщика.</w:t>
      </w:r>
    </w:p>
    <w:p w:rsidR="009B06D9" w:rsidRDefault="00282438" w:rsidP="00C0563E">
      <w:pPr>
        <w:pStyle w:val="ad"/>
        <w:numPr>
          <w:ilvl w:val="0"/>
          <w:numId w:val="16"/>
        </w:numPr>
        <w:ind w:left="0" w:firstLine="709"/>
        <w:jc w:val="both"/>
      </w:pPr>
      <w:r w:rsidRPr="008D2312">
        <w:rPr>
          <w:b/>
        </w:rPr>
        <w:t>Срок поставки</w:t>
      </w:r>
      <w:r w:rsidR="008D2312" w:rsidRPr="008D2312">
        <w:t xml:space="preserve">: </w:t>
      </w:r>
      <w:r w:rsidR="003C7E54">
        <w:t xml:space="preserve">в течение </w:t>
      </w:r>
      <w:r w:rsidR="00B3235C">
        <w:t xml:space="preserve">45 </w:t>
      </w:r>
      <w:r w:rsidR="003C7E54">
        <w:t xml:space="preserve">рабочих дней </w:t>
      </w:r>
      <w:proofErr w:type="gramStart"/>
      <w:r w:rsidR="003C7E54">
        <w:t>с даты заключения</w:t>
      </w:r>
      <w:proofErr w:type="gramEnd"/>
      <w:r w:rsidR="003C7E54">
        <w:t xml:space="preserve"> Контракта</w:t>
      </w:r>
      <w:r w:rsidR="009B06D9">
        <w:t>.</w:t>
      </w:r>
    </w:p>
    <w:p w:rsidR="00B3235C" w:rsidRPr="00B3235C" w:rsidRDefault="009B06D9" w:rsidP="00C0563E">
      <w:pPr>
        <w:pStyle w:val="ad"/>
        <w:numPr>
          <w:ilvl w:val="0"/>
          <w:numId w:val="16"/>
        </w:numPr>
        <w:ind w:left="0" w:firstLine="709"/>
        <w:jc w:val="both"/>
      </w:pPr>
      <w:r w:rsidRPr="00C0563E">
        <w:rPr>
          <w:b/>
          <w:bCs/>
        </w:rPr>
        <w:t>Условия поставки товара:</w:t>
      </w:r>
      <w:r>
        <w:t xml:space="preserve"> д</w:t>
      </w:r>
      <w:r w:rsidRPr="00C0563E">
        <w:rPr>
          <w:color w:val="000000"/>
        </w:rPr>
        <w:t>оставка Товара</w:t>
      </w:r>
      <w:r w:rsidRPr="008D2312">
        <w:t xml:space="preserve"> осуществляются силами Поставщика и за счёт собственных средств Поставщика.</w:t>
      </w:r>
      <w:r w:rsidR="00B3235C">
        <w:t xml:space="preserve"> </w:t>
      </w:r>
      <w:r w:rsidR="00B3235C" w:rsidRPr="00B3235C">
        <w:t>Реагенты должны транспортироваться в условиях, обеспечивающих сохранность их физико-химических свойств (включая соблюдение температурного режима).</w:t>
      </w:r>
    </w:p>
    <w:p w:rsidR="008D2312" w:rsidRDefault="00282438" w:rsidP="00C0563E">
      <w:pPr>
        <w:pStyle w:val="ad"/>
        <w:numPr>
          <w:ilvl w:val="0"/>
          <w:numId w:val="16"/>
        </w:numPr>
        <w:ind w:left="0" w:firstLine="709"/>
        <w:jc w:val="both"/>
        <w:rPr>
          <w:b/>
        </w:rPr>
      </w:pPr>
      <w:r w:rsidRPr="008D2312">
        <w:rPr>
          <w:b/>
        </w:rPr>
        <w:t xml:space="preserve">Описание объекта закупки (требования к функциональным, техническим и качественным </w:t>
      </w:r>
      <w:r w:rsidRPr="00952E78">
        <w:rPr>
          <w:b/>
        </w:rPr>
        <w:t>характеристикам товара).</w:t>
      </w:r>
    </w:p>
    <w:p w:rsidR="00952E78" w:rsidRPr="00952E78" w:rsidRDefault="00952E78" w:rsidP="00952E78">
      <w:pPr>
        <w:pStyle w:val="ad"/>
        <w:ind w:left="709"/>
        <w:jc w:val="both"/>
        <w:rPr>
          <w:b/>
        </w:rPr>
      </w:pPr>
    </w:p>
    <w:tbl>
      <w:tblPr>
        <w:tblStyle w:val="af8"/>
        <w:tblW w:w="0" w:type="auto"/>
        <w:tblInd w:w="360" w:type="dxa"/>
        <w:tblLook w:val="04A0"/>
      </w:tblPr>
      <w:tblGrid>
        <w:gridCol w:w="628"/>
        <w:gridCol w:w="3543"/>
        <w:gridCol w:w="851"/>
        <w:gridCol w:w="4932"/>
      </w:tblGrid>
      <w:tr w:rsidR="00952E78" w:rsidRPr="00952E78" w:rsidTr="00952E78">
        <w:tc>
          <w:tcPr>
            <w:tcW w:w="628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E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/</w:t>
            </w:r>
            <w:proofErr w:type="spellStart"/>
            <w:r w:rsidRPr="00952E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2E78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, шт.</w:t>
            </w:r>
          </w:p>
        </w:tc>
        <w:tc>
          <w:tcPr>
            <w:tcW w:w="4932" w:type="dxa"/>
          </w:tcPr>
          <w:p w:rsidR="00952E78" w:rsidRPr="00952E78" w:rsidRDefault="00952E78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952E78" w:rsidRPr="00952E78" w:rsidTr="00952E78">
        <w:tc>
          <w:tcPr>
            <w:tcW w:w="628" w:type="dxa"/>
          </w:tcPr>
          <w:p w:rsidR="00952E78" w:rsidRPr="00B3235C" w:rsidRDefault="00952E78" w:rsidP="00562B59">
            <w:pPr>
              <w:rPr>
                <w:sz w:val="24"/>
                <w:szCs w:val="24"/>
                <w:lang w:val="en-US"/>
              </w:rPr>
            </w:pPr>
            <w:r w:rsidRPr="00B3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B3235C" w:rsidRPr="00B3235C" w:rsidRDefault="00956BAD" w:rsidP="00B3235C">
            <w:pPr>
              <w:jc w:val="both"/>
              <w:rPr>
                <w:bCs/>
                <w:sz w:val="24"/>
                <w:szCs w:val="24"/>
              </w:rPr>
            </w:pPr>
            <w:bookmarkStart w:id="8" w:name="_Hlk231217527"/>
            <w:proofErr w:type="spellStart"/>
            <w:r>
              <w:rPr>
                <w:sz w:val="24"/>
                <w:szCs w:val="24"/>
              </w:rPr>
              <w:t>Агароза</w:t>
            </w:r>
            <w:proofErr w:type="spellEnd"/>
          </w:p>
          <w:bookmarkEnd w:id="8"/>
          <w:p w:rsidR="00B3235C" w:rsidRPr="00B3235C" w:rsidRDefault="00B3235C" w:rsidP="00B3235C">
            <w:pPr>
              <w:jc w:val="both"/>
              <w:rPr>
                <w:sz w:val="24"/>
                <w:szCs w:val="24"/>
              </w:rPr>
            </w:pPr>
          </w:p>
          <w:p w:rsidR="00952E78" w:rsidRPr="00B3235C" w:rsidRDefault="00952E78" w:rsidP="00562B59">
            <w:pPr>
              <w:rPr>
                <w:sz w:val="24"/>
                <w:szCs w:val="24"/>
              </w:rPr>
            </w:pPr>
            <w:bookmarkStart w:id="9" w:name="_GoBack"/>
            <w:bookmarkEnd w:id="9"/>
          </w:p>
        </w:tc>
        <w:tc>
          <w:tcPr>
            <w:tcW w:w="851" w:type="dxa"/>
          </w:tcPr>
          <w:p w:rsidR="00952E78" w:rsidRPr="00B3235C" w:rsidRDefault="00956BAD" w:rsidP="0056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956BAD" w:rsidRPr="00956BAD" w:rsidRDefault="00956BAD" w:rsidP="00956BAD">
            <w:pPr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Наименование:</w:t>
            </w:r>
          </w:p>
          <w:p w:rsidR="00956BAD" w:rsidRPr="00956BAD" w:rsidRDefault="00956BAD" w:rsidP="00956BAD">
            <w:pPr>
              <w:ind w:firstLine="5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</w:t>
            </w:r>
            <w:proofErr w:type="spellStart"/>
            <w:r w:rsidRPr="00956BAD">
              <w:rPr>
                <w:sz w:val="24"/>
                <w:szCs w:val="24"/>
              </w:rPr>
              <w:t>Агароза</w:t>
            </w:r>
            <w:proofErr w:type="spellEnd"/>
            <w:r w:rsidRPr="00956BAD">
              <w:rPr>
                <w:sz w:val="24"/>
                <w:szCs w:val="24"/>
              </w:rPr>
              <w:t xml:space="preserve"> </w:t>
            </w:r>
          </w:p>
          <w:p w:rsidR="00956BAD" w:rsidRPr="00956BAD" w:rsidRDefault="00956BAD" w:rsidP="00956BAD">
            <w:pPr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Назначение:</w:t>
            </w:r>
          </w:p>
          <w:p w:rsidR="00956BAD" w:rsidRPr="00956BAD" w:rsidRDefault="00956BAD" w:rsidP="00956BAD">
            <w:pPr>
              <w:ind w:left="5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для приготовления </w:t>
            </w:r>
            <w:proofErr w:type="spellStart"/>
            <w:r w:rsidRPr="00956BAD">
              <w:rPr>
                <w:sz w:val="24"/>
                <w:szCs w:val="24"/>
              </w:rPr>
              <w:t>агарозного</w:t>
            </w:r>
            <w:proofErr w:type="spellEnd"/>
            <w:r w:rsidRPr="00956BAD">
              <w:rPr>
                <w:sz w:val="24"/>
                <w:szCs w:val="24"/>
              </w:rPr>
              <w:t xml:space="preserve"> геля с целью проведения   электрофоретической </w:t>
            </w:r>
            <w:proofErr w:type="spellStart"/>
            <w:r w:rsidRPr="00956BAD">
              <w:rPr>
                <w:sz w:val="24"/>
                <w:szCs w:val="24"/>
              </w:rPr>
              <w:t>детекции</w:t>
            </w:r>
            <w:proofErr w:type="spellEnd"/>
            <w:r w:rsidRPr="00956BAD">
              <w:rPr>
                <w:sz w:val="24"/>
                <w:szCs w:val="24"/>
              </w:rPr>
              <w:t xml:space="preserve">. </w:t>
            </w:r>
          </w:p>
          <w:p w:rsidR="00B3235C" w:rsidRPr="00B3235C" w:rsidRDefault="00956BAD" w:rsidP="00956BAD">
            <w:pPr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Фасовка и объем поставки</w:t>
            </w:r>
            <w:r>
              <w:rPr>
                <w:sz w:val="24"/>
                <w:szCs w:val="24"/>
              </w:rPr>
              <w:t xml:space="preserve"> </w:t>
            </w:r>
            <w:r w:rsidRPr="00956BAD">
              <w:rPr>
                <w:sz w:val="24"/>
                <w:szCs w:val="24"/>
              </w:rPr>
              <w:t>- 100 г.</w:t>
            </w:r>
          </w:p>
          <w:p w:rsidR="00B3235C" w:rsidRPr="00B3235C" w:rsidRDefault="00B3235C" w:rsidP="00B3235C">
            <w:pPr>
              <w:rPr>
                <w:sz w:val="24"/>
                <w:szCs w:val="24"/>
              </w:rPr>
            </w:pPr>
            <w:r w:rsidRPr="00B3235C">
              <w:rPr>
                <w:sz w:val="24"/>
                <w:szCs w:val="24"/>
              </w:rPr>
              <w:t>Остаточный срок годности товара на момент поставки должен составлять не менее не менее 80% от общего срока годности, установленного производителем.</w:t>
            </w:r>
          </w:p>
          <w:p w:rsidR="00952E78" w:rsidRPr="00B3235C" w:rsidRDefault="00952E78" w:rsidP="00B3235C">
            <w:pPr>
              <w:jc w:val="both"/>
              <w:rPr>
                <w:sz w:val="24"/>
                <w:szCs w:val="24"/>
              </w:rPr>
            </w:pPr>
          </w:p>
        </w:tc>
      </w:tr>
      <w:tr w:rsidR="00956BAD" w:rsidRPr="00952E78" w:rsidTr="00952E78">
        <w:tc>
          <w:tcPr>
            <w:tcW w:w="628" w:type="dxa"/>
          </w:tcPr>
          <w:p w:rsidR="00956BAD" w:rsidRPr="00956BAD" w:rsidRDefault="00956BAD" w:rsidP="00562B59">
            <w:r>
              <w:t>2</w:t>
            </w:r>
          </w:p>
        </w:tc>
        <w:tc>
          <w:tcPr>
            <w:tcW w:w="3543" w:type="dxa"/>
          </w:tcPr>
          <w:p w:rsidR="00956BAD" w:rsidRPr="00B3235C" w:rsidRDefault="00956BAD" w:rsidP="00B3235C">
            <w:pPr>
              <w:jc w:val="both"/>
            </w:pPr>
            <w:r>
              <w:t>Глицерин</w:t>
            </w:r>
          </w:p>
        </w:tc>
        <w:tc>
          <w:tcPr>
            <w:tcW w:w="851" w:type="dxa"/>
          </w:tcPr>
          <w:p w:rsidR="00956BAD" w:rsidRPr="00B3235C" w:rsidRDefault="00956BAD" w:rsidP="00562B59"/>
        </w:tc>
        <w:tc>
          <w:tcPr>
            <w:tcW w:w="4932" w:type="dxa"/>
          </w:tcPr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Наименование: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Глицерин для биотехнологии </w:t>
            </w:r>
            <w:proofErr w:type="spellStart"/>
            <w:r w:rsidRPr="00956BAD">
              <w:rPr>
                <w:sz w:val="24"/>
                <w:szCs w:val="24"/>
              </w:rPr>
              <w:t>Solarbio</w:t>
            </w:r>
            <w:proofErr w:type="spellEnd"/>
            <w:r w:rsidRPr="00956BAD">
              <w:rPr>
                <w:sz w:val="24"/>
                <w:szCs w:val="24"/>
              </w:rPr>
              <w:t xml:space="preserve"> G8190-500ML</w:t>
            </w:r>
          </w:p>
          <w:p w:rsid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Назначение: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- для биотехнологии.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>Фасовка и объем поставки:</w:t>
            </w:r>
          </w:p>
          <w:p w:rsidR="00956BAD" w:rsidRPr="00956BAD" w:rsidRDefault="00956BAD" w:rsidP="00956BAD">
            <w:pPr>
              <w:jc w:val="both"/>
              <w:rPr>
                <w:sz w:val="24"/>
                <w:szCs w:val="24"/>
              </w:rPr>
            </w:pPr>
            <w:r w:rsidRPr="00956BAD">
              <w:rPr>
                <w:sz w:val="24"/>
                <w:szCs w:val="24"/>
              </w:rPr>
              <w:t xml:space="preserve">- Глицерин для биотехнологии </w:t>
            </w:r>
            <w:bookmarkStart w:id="10" w:name="_Hlk231218465"/>
            <w:proofErr w:type="spellStart"/>
            <w:r w:rsidRPr="00956BAD">
              <w:rPr>
                <w:sz w:val="24"/>
                <w:szCs w:val="24"/>
              </w:rPr>
              <w:t>Solarbio</w:t>
            </w:r>
            <w:proofErr w:type="spellEnd"/>
            <w:r w:rsidRPr="00956BAD">
              <w:rPr>
                <w:sz w:val="24"/>
                <w:szCs w:val="24"/>
              </w:rPr>
              <w:t xml:space="preserve"> G8190-500ML </w:t>
            </w:r>
            <w:bookmarkEnd w:id="10"/>
            <w:r w:rsidRPr="00956BAD">
              <w:rPr>
                <w:sz w:val="24"/>
                <w:szCs w:val="24"/>
              </w:rPr>
              <w:t>по 500мл, всего 3 литра</w:t>
            </w:r>
          </w:p>
          <w:p w:rsidR="00956BAD" w:rsidRPr="00956BAD" w:rsidRDefault="00956BAD" w:rsidP="00956BAD">
            <w:pPr>
              <w:rPr>
                <w:sz w:val="24"/>
                <w:szCs w:val="24"/>
              </w:rPr>
            </w:pPr>
            <w:r w:rsidRPr="00B3235C">
              <w:rPr>
                <w:sz w:val="24"/>
                <w:szCs w:val="24"/>
              </w:rPr>
              <w:t>Остаточный срок годности товара на момент поставки должен составлять не менее не менее 80% от общего срока годности, установленного производителем.</w:t>
            </w:r>
          </w:p>
        </w:tc>
      </w:tr>
    </w:tbl>
    <w:p w:rsidR="00952E78" w:rsidRDefault="00952E78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</w:p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b/>
        </w:rPr>
        <w:t>Общие требования к товару, требования к его качеству, потребительским  свойствам:</w:t>
      </w:r>
    </w:p>
    <w:p w:rsidR="008D2312" w:rsidRPr="00952E78" w:rsidRDefault="008D2312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b/>
        </w:rPr>
      </w:pPr>
      <w:proofErr w:type="gramStart"/>
      <w:r w:rsidRPr="00952E78">
        <w:rPr>
          <w:rFonts w:eastAsia="Calibri"/>
          <w:bCs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8D2312" w:rsidRPr="008D2312" w:rsidRDefault="008D2312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b/>
        </w:rPr>
      </w:pPr>
      <w:r w:rsidRPr="00952E78">
        <w:rPr>
          <w:rFonts w:eastAsia="Calibri"/>
          <w:bCs/>
        </w:rPr>
        <w:t>Качество товара должно</w:t>
      </w:r>
      <w:r w:rsidRPr="008D2312">
        <w:rPr>
          <w:rFonts w:eastAsia="Calibri"/>
          <w:bCs/>
        </w:rPr>
        <w:t xml:space="preserve">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8D2312" w:rsidRPr="008D2312" w:rsidRDefault="008D2312" w:rsidP="009B06D9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bCs/>
        </w:rPr>
      </w:pPr>
      <w:r w:rsidRPr="008D2312">
        <w:rPr>
          <w:rFonts w:eastAsia="Calibri"/>
          <w:bCs/>
        </w:rPr>
        <w:lastRenderedPageBreak/>
        <w:t>Подтверждением качества поставляемых товаров со стороны поставщика являются документы установленного образца, заверенные надлежащим образом, сертификаты качества на поставляемые товары.</w:t>
      </w:r>
    </w:p>
    <w:p w:rsidR="009B06D9" w:rsidRDefault="009B06D9" w:rsidP="009B06D9">
      <w:pPr>
        <w:ind w:firstLine="709"/>
        <w:jc w:val="both"/>
        <w:rPr>
          <w:b/>
        </w:rPr>
      </w:pPr>
    </w:p>
    <w:p w:rsidR="008D2312" w:rsidRPr="008D2312" w:rsidRDefault="008D2312" w:rsidP="009B06D9">
      <w:pPr>
        <w:ind w:firstLine="709"/>
        <w:jc w:val="both"/>
        <w:rPr>
          <w:b/>
        </w:rPr>
      </w:pPr>
      <w:r w:rsidRPr="008D2312">
        <w:rPr>
          <w:b/>
        </w:rPr>
        <w:t>Иные требования к товару:</w:t>
      </w:r>
    </w:p>
    <w:tbl>
      <w:tblPr>
        <w:tblpPr w:leftFromText="180" w:rightFromText="180" w:vertAnchor="text" w:horzAnchor="margin" w:tblpY="1626"/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8D2312" w:rsidRPr="008D2312" w:rsidTr="008D2312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D2312" w:rsidRPr="008D2312" w:rsidRDefault="008D2312" w:rsidP="009B06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8D2312" w:rsidRPr="008D2312" w:rsidRDefault="008D2312" w:rsidP="009B06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 w:themeColor="text1"/>
              </w:rPr>
            </w:pPr>
          </w:p>
        </w:tc>
      </w:tr>
    </w:tbl>
    <w:p w:rsidR="008D2312" w:rsidRPr="008D2312" w:rsidRDefault="008D2312" w:rsidP="008D2312">
      <w:pPr>
        <w:ind w:firstLine="709"/>
        <w:jc w:val="both"/>
      </w:pPr>
      <w:r w:rsidRPr="008D2312">
        <w:t>Товар поставляется в таре и упаковке, соответствующей государственным стандартам, техническим условиям, другой нормативной технической документации. Упаковка товара должна гарантировать сохранность в пути следования, при транспортировке, и при хранении, содержать необходимую маркировку с полной и доступной информацией о товаре. Маркировка должна быть нанесена чётко, несмываемой краской.</w:t>
      </w:r>
    </w:p>
    <w:sectPr w:rsidR="008D2312" w:rsidRPr="008D2312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49" w:rsidRDefault="00111E49" w:rsidP="003906C3">
      <w:r>
        <w:separator/>
      </w:r>
    </w:p>
  </w:endnote>
  <w:endnote w:type="continuationSeparator" w:id="0">
    <w:p w:rsidR="00111E49" w:rsidRDefault="00111E49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49" w:rsidRDefault="00111E49" w:rsidP="003906C3">
      <w:r>
        <w:separator/>
      </w:r>
    </w:p>
  </w:footnote>
  <w:footnote w:type="continuationSeparator" w:id="0">
    <w:p w:rsidR="00111E49" w:rsidRDefault="00111E49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B44B8E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956BAD">
          <w:rPr>
            <w:noProof/>
            <w:sz w:val="20"/>
            <w:szCs w:val="20"/>
          </w:rPr>
          <w:t>8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6390E45"/>
    <w:multiLevelType w:val="hybridMultilevel"/>
    <w:tmpl w:val="C9C40106"/>
    <w:lvl w:ilvl="0" w:tplc="BE4AAD0C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A68B8"/>
    <w:multiLevelType w:val="hybridMultilevel"/>
    <w:tmpl w:val="1BE0ACFA"/>
    <w:lvl w:ilvl="0" w:tplc="ED986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1302"/>
    <w:rsid w:val="00034714"/>
    <w:rsid w:val="00050B51"/>
    <w:rsid w:val="00051A56"/>
    <w:rsid w:val="000549E7"/>
    <w:rsid w:val="00081AAC"/>
    <w:rsid w:val="000825AE"/>
    <w:rsid w:val="00092727"/>
    <w:rsid w:val="000947CC"/>
    <w:rsid w:val="000A750D"/>
    <w:rsid w:val="000B2CEB"/>
    <w:rsid w:val="000C7FFC"/>
    <w:rsid w:val="000D1599"/>
    <w:rsid w:val="000F28A4"/>
    <w:rsid w:val="00101607"/>
    <w:rsid w:val="0010752F"/>
    <w:rsid w:val="00111E49"/>
    <w:rsid w:val="00114275"/>
    <w:rsid w:val="001204CE"/>
    <w:rsid w:val="00130982"/>
    <w:rsid w:val="0013329E"/>
    <w:rsid w:val="001343AC"/>
    <w:rsid w:val="00145634"/>
    <w:rsid w:val="00153716"/>
    <w:rsid w:val="00155D11"/>
    <w:rsid w:val="0015602F"/>
    <w:rsid w:val="0016412D"/>
    <w:rsid w:val="00174D3C"/>
    <w:rsid w:val="001755F6"/>
    <w:rsid w:val="00177FF6"/>
    <w:rsid w:val="00185FB2"/>
    <w:rsid w:val="001A19B9"/>
    <w:rsid w:val="00205070"/>
    <w:rsid w:val="002105FE"/>
    <w:rsid w:val="00214F10"/>
    <w:rsid w:val="00220023"/>
    <w:rsid w:val="002236AD"/>
    <w:rsid w:val="00234EAC"/>
    <w:rsid w:val="00240F14"/>
    <w:rsid w:val="002479DF"/>
    <w:rsid w:val="00282438"/>
    <w:rsid w:val="00297E30"/>
    <w:rsid w:val="002B4577"/>
    <w:rsid w:val="002D0DA4"/>
    <w:rsid w:val="002D34DA"/>
    <w:rsid w:val="002E0AD6"/>
    <w:rsid w:val="002E2EC6"/>
    <w:rsid w:val="002E6C03"/>
    <w:rsid w:val="00325D83"/>
    <w:rsid w:val="00335A6F"/>
    <w:rsid w:val="0034556F"/>
    <w:rsid w:val="0035204D"/>
    <w:rsid w:val="00361C68"/>
    <w:rsid w:val="0036321F"/>
    <w:rsid w:val="00370567"/>
    <w:rsid w:val="003822DA"/>
    <w:rsid w:val="003906C3"/>
    <w:rsid w:val="00392680"/>
    <w:rsid w:val="00397608"/>
    <w:rsid w:val="00397D43"/>
    <w:rsid w:val="003A1C54"/>
    <w:rsid w:val="003C0010"/>
    <w:rsid w:val="003C7E54"/>
    <w:rsid w:val="004212F8"/>
    <w:rsid w:val="00421529"/>
    <w:rsid w:val="004351A3"/>
    <w:rsid w:val="004560B9"/>
    <w:rsid w:val="004641F9"/>
    <w:rsid w:val="00464B43"/>
    <w:rsid w:val="00481781"/>
    <w:rsid w:val="0048378B"/>
    <w:rsid w:val="004918A6"/>
    <w:rsid w:val="004A5A1B"/>
    <w:rsid w:val="004A5BAE"/>
    <w:rsid w:val="004C5C2B"/>
    <w:rsid w:val="004D4B33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B4A02"/>
    <w:rsid w:val="008C5DA4"/>
    <w:rsid w:val="008D2312"/>
    <w:rsid w:val="008F2CFF"/>
    <w:rsid w:val="009122EB"/>
    <w:rsid w:val="00922C33"/>
    <w:rsid w:val="00923D51"/>
    <w:rsid w:val="009257F3"/>
    <w:rsid w:val="00946033"/>
    <w:rsid w:val="00952E78"/>
    <w:rsid w:val="009567F5"/>
    <w:rsid w:val="00956BAD"/>
    <w:rsid w:val="00975737"/>
    <w:rsid w:val="00983F06"/>
    <w:rsid w:val="00991A42"/>
    <w:rsid w:val="009B06D9"/>
    <w:rsid w:val="009B270F"/>
    <w:rsid w:val="009C7262"/>
    <w:rsid w:val="009D49E8"/>
    <w:rsid w:val="00A2092A"/>
    <w:rsid w:val="00A41370"/>
    <w:rsid w:val="00A41802"/>
    <w:rsid w:val="00A5267E"/>
    <w:rsid w:val="00A52A3B"/>
    <w:rsid w:val="00A94033"/>
    <w:rsid w:val="00AC3F2A"/>
    <w:rsid w:val="00B05077"/>
    <w:rsid w:val="00B26105"/>
    <w:rsid w:val="00B3235C"/>
    <w:rsid w:val="00B41F8B"/>
    <w:rsid w:val="00B44B8E"/>
    <w:rsid w:val="00B9596B"/>
    <w:rsid w:val="00BB3C28"/>
    <w:rsid w:val="00BE0514"/>
    <w:rsid w:val="00BE3825"/>
    <w:rsid w:val="00BE56A1"/>
    <w:rsid w:val="00BF5CCB"/>
    <w:rsid w:val="00BF6E67"/>
    <w:rsid w:val="00C0193E"/>
    <w:rsid w:val="00C056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61AF"/>
    <w:rsid w:val="00CF7B2E"/>
    <w:rsid w:val="00D109C9"/>
    <w:rsid w:val="00D21AA2"/>
    <w:rsid w:val="00D4115B"/>
    <w:rsid w:val="00D74BD0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277A"/>
    <w:rsid w:val="00EB31A6"/>
    <w:rsid w:val="00EF71C5"/>
    <w:rsid w:val="00F02EB2"/>
    <w:rsid w:val="00F21AAD"/>
    <w:rsid w:val="00F32A6C"/>
    <w:rsid w:val="00F4186C"/>
    <w:rsid w:val="00F608A6"/>
    <w:rsid w:val="00F63566"/>
    <w:rsid w:val="00F64C60"/>
    <w:rsid w:val="00F701C5"/>
    <w:rsid w:val="00F741E3"/>
    <w:rsid w:val="00F8167F"/>
    <w:rsid w:val="00F847A3"/>
    <w:rsid w:val="00F8572E"/>
    <w:rsid w:val="00FB6B42"/>
    <w:rsid w:val="00FB7EAC"/>
    <w:rsid w:val="00FD6629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3D50-797B-4DD6-9F0E-659405A6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2026-06-24T14:24:00Z</dcterms:created>
  <dcterms:modified xsi:type="dcterms:W3CDTF">2026-06-24T14:24:00Z</dcterms:modified>
</cp:coreProperties>
</file>