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64" w:rsidRPr="003B377F" w:rsidRDefault="00402681" w:rsidP="008009BC">
      <w:pPr>
        <w:pStyle w:val="ac"/>
        <w:ind w:firstLine="567"/>
        <w:jc w:val="center"/>
        <w:rPr>
          <w:rFonts w:ascii="XO Thames" w:hAnsi="XO Thames"/>
          <w:b/>
          <w:sz w:val="24"/>
          <w:szCs w:val="24"/>
        </w:rPr>
      </w:pPr>
      <w:r w:rsidRPr="003B377F">
        <w:rPr>
          <w:rFonts w:ascii="XO Thames" w:hAnsi="XO Thames"/>
          <w:b/>
          <w:sz w:val="24"/>
          <w:szCs w:val="24"/>
        </w:rPr>
        <w:t xml:space="preserve"> </w:t>
      </w:r>
      <w:r w:rsidR="009711F0" w:rsidRPr="003B377F">
        <w:rPr>
          <w:rFonts w:ascii="XO Thames" w:hAnsi="XO Thames"/>
          <w:b/>
          <w:sz w:val="24"/>
          <w:szCs w:val="24"/>
        </w:rPr>
        <w:t>ДОГОВОР №</w:t>
      </w:r>
      <w:r w:rsidR="00E84A64" w:rsidRPr="003B377F">
        <w:rPr>
          <w:rFonts w:ascii="XO Thames" w:hAnsi="XO Thames"/>
          <w:b/>
          <w:sz w:val="24"/>
          <w:szCs w:val="24"/>
        </w:rPr>
        <w:t xml:space="preserve"> ____</w:t>
      </w:r>
    </w:p>
    <w:p w:rsidR="00BD0161" w:rsidRPr="003B377F" w:rsidRDefault="00BD0161" w:rsidP="008009BC">
      <w:pPr>
        <w:pStyle w:val="ac"/>
        <w:ind w:firstLine="567"/>
        <w:jc w:val="center"/>
        <w:rPr>
          <w:rFonts w:ascii="XO Thames" w:hAnsi="XO Thames"/>
          <w:b/>
          <w:sz w:val="24"/>
          <w:szCs w:val="24"/>
        </w:rPr>
      </w:pPr>
    </w:p>
    <w:p w:rsidR="00E84A64" w:rsidRPr="003B377F" w:rsidRDefault="00E84A64" w:rsidP="008009BC">
      <w:pPr>
        <w:pStyle w:val="ac"/>
        <w:ind w:firstLine="567"/>
        <w:jc w:val="both"/>
        <w:rPr>
          <w:rFonts w:ascii="XO Thames" w:hAnsi="XO Thames"/>
          <w:sz w:val="24"/>
          <w:szCs w:val="24"/>
        </w:rPr>
      </w:pPr>
      <w:r w:rsidRPr="003B377F">
        <w:rPr>
          <w:rFonts w:ascii="XO Thames" w:hAnsi="XO Thames"/>
          <w:sz w:val="24"/>
          <w:szCs w:val="24"/>
        </w:rPr>
        <w:t xml:space="preserve">г. Челябинск     </w:t>
      </w:r>
      <w:r w:rsidR="00475F42" w:rsidRPr="003B377F">
        <w:rPr>
          <w:rFonts w:ascii="XO Thames" w:hAnsi="XO Thames"/>
          <w:sz w:val="24"/>
          <w:szCs w:val="24"/>
        </w:rPr>
        <w:t xml:space="preserve"> </w:t>
      </w:r>
      <w:r w:rsidR="00475F42" w:rsidRPr="003B377F">
        <w:rPr>
          <w:rFonts w:ascii="XO Thames" w:hAnsi="XO Thames"/>
          <w:sz w:val="24"/>
          <w:szCs w:val="24"/>
        </w:rPr>
        <w:tab/>
      </w:r>
      <w:r w:rsidR="00475F42" w:rsidRPr="003B377F">
        <w:rPr>
          <w:rFonts w:ascii="XO Thames" w:hAnsi="XO Thames"/>
          <w:sz w:val="24"/>
          <w:szCs w:val="24"/>
        </w:rPr>
        <w:tab/>
      </w:r>
      <w:r w:rsidR="00475F42" w:rsidRPr="003B377F">
        <w:rPr>
          <w:rFonts w:ascii="XO Thames" w:hAnsi="XO Thames"/>
          <w:sz w:val="24"/>
          <w:szCs w:val="24"/>
        </w:rPr>
        <w:tab/>
      </w:r>
      <w:r w:rsidR="00475F42" w:rsidRPr="003B377F">
        <w:rPr>
          <w:rFonts w:ascii="XO Thames" w:hAnsi="XO Thames"/>
          <w:sz w:val="24"/>
          <w:szCs w:val="24"/>
        </w:rPr>
        <w:tab/>
      </w:r>
      <w:r w:rsidR="00475F42" w:rsidRPr="003B377F">
        <w:rPr>
          <w:rFonts w:ascii="XO Thames" w:hAnsi="XO Thames"/>
          <w:sz w:val="24"/>
          <w:szCs w:val="24"/>
        </w:rPr>
        <w:tab/>
        <w:t xml:space="preserve">         </w:t>
      </w:r>
      <w:r w:rsidR="008009BC" w:rsidRPr="003B377F">
        <w:rPr>
          <w:rFonts w:ascii="XO Thames" w:hAnsi="XO Thames"/>
          <w:sz w:val="24"/>
          <w:szCs w:val="24"/>
        </w:rPr>
        <w:t xml:space="preserve">                  </w:t>
      </w:r>
      <w:r w:rsidRPr="003B377F">
        <w:rPr>
          <w:rFonts w:ascii="XO Thames" w:hAnsi="XO Thames"/>
          <w:sz w:val="24"/>
          <w:szCs w:val="24"/>
        </w:rPr>
        <w:t xml:space="preserve">«___»_____________  </w:t>
      </w:r>
      <w:r w:rsidR="0059203E" w:rsidRPr="003B377F">
        <w:rPr>
          <w:rFonts w:ascii="XO Thames" w:hAnsi="XO Thames"/>
          <w:sz w:val="24"/>
          <w:szCs w:val="24"/>
        </w:rPr>
        <w:t>202</w:t>
      </w:r>
      <w:r w:rsidR="008D6E24" w:rsidRPr="003B377F">
        <w:rPr>
          <w:rFonts w:ascii="XO Thames" w:hAnsi="XO Thames"/>
          <w:sz w:val="24"/>
          <w:szCs w:val="24"/>
        </w:rPr>
        <w:t>6</w:t>
      </w:r>
      <w:r w:rsidRPr="003B377F">
        <w:rPr>
          <w:rFonts w:ascii="XO Thames" w:hAnsi="XO Thames"/>
          <w:sz w:val="24"/>
          <w:szCs w:val="24"/>
        </w:rPr>
        <w:t>г.</w:t>
      </w:r>
    </w:p>
    <w:p w:rsidR="00A0762A" w:rsidRPr="003B377F" w:rsidRDefault="00A0762A" w:rsidP="00AA7FBF">
      <w:pPr>
        <w:pStyle w:val="ac"/>
        <w:ind w:firstLine="567"/>
        <w:jc w:val="both"/>
        <w:rPr>
          <w:rFonts w:ascii="XO Thames" w:hAnsi="XO Thames"/>
          <w:sz w:val="24"/>
          <w:szCs w:val="24"/>
        </w:rPr>
      </w:pPr>
    </w:p>
    <w:p w:rsidR="008D3881" w:rsidRPr="003B377F" w:rsidRDefault="008D3881" w:rsidP="008D3881">
      <w:pPr>
        <w:shd w:val="clear" w:color="auto" w:fill="FFFFFF"/>
        <w:tabs>
          <w:tab w:val="left" w:pos="6552"/>
          <w:tab w:val="left" w:leader="underscore" w:pos="7094"/>
          <w:tab w:val="left" w:leader="underscore" w:pos="8774"/>
        </w:tabs>
        <w:jc w:val="both"/>
        <w:rPr>
          <w:rFonts w:ascii="XO Thames" w:hAnsi="XO Thames"/>
        </w:rPr>
      </w:pPr>
    </w:p>
    <w:p w:rsidR="00E84A64" w:rsidRPr="003B377F" w:rsidRDefault="008D3881" w:rsidP="003B377F">
      <w:pPr>
        <w:ind w:firstLine="709"/>
        <w:jc w:val="both"/>
        <w:rPr>
          <w:rFonts w:ascii="XO Thames" w:hAnsi="XO Thames"/>
        </w:rPr>
      </w:pPr>
      <w:r w:rsidRPr="003B377F">
        <w:rPr>
          <w:rFonts w:ascii="XO Thames" w:hAnsi="XO Thames"/>
        </w:rPr>
        <w:t xml:space="preserve">Федеральное казенное учреждение «Исправительная колония №4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«Государственный заказчик», в лице начальника </w:t>
      </w:r>
      <w:r w:rsidR="001D3023" w:rsidRPr="003B377F">
        <w:rPr>
          <w:rFonts w:ascii="XO Thames" w:hAnsi="XO Thames"/>
        </w:rPr>
        <w:t>Третьякова Сергея Николаевича</w:t>
      </w:r>
      <w:r w:rsidRPr="003B377F">
        <w:rPr>
          <w:rFonts w:ascii="XO Thames" w:hAnsi="XO Thames"/>
        </w:rPr>
        <w:t>, действующего на основании Устава, с одной стороны, и</w:t>
      </w:r>
      <w:r w:rsidR="00E432A0" w:rsidRPr="003B377F">
        <w:rPr>
          <w:rFonts w:ascii="XO Thames" w:hAnsi="XO Thames"/>
        </w:rPr>
        <w:t xml:space="preserve"> ______________________________________________________________________________________________________________________________________________________________________</w:t>
      </w:r>
      <w:r w:rsidR="007A6ABB" w:rsidRPr="003B377F">
        <w:rPr>
          <w:rFonts w:ascii="XO Thames" w:hAnsi="XO Thames"/>
        </w:rPr>
        <w:t>, действующего на основании Устава</w:t>
      </w:r>
      <w:r w:rsidR="00AE1D3E" w:rsidRPr="003B377F">
        <w:rPr>
          <w:rFonts w:ascii="XO Thames" w:hAnsi="XO Thames"/>
        </w:rPr>
        <w:t xml:space="preserve"> </w:t>
      </w:r>
      <w:r w:rsidR="001F5C99">
        <w:rPr>
          <w:rFonts w:ascii="XO Thames" w:hAnsi="XO Thames"/>
        </w:rPr>
        <w:t xml:space="preserve">с другой стороны, </w:t>
      </w:r>
      <w:r w:rsidR="000F588E" w:rsidRPr="003B377F">
        <w:rPr>
          <w:rFonts w:ascii="XO Thames" w:hAnsi="XO Thames"/>
        </w:rPr>
        <w:t>именуемые «Стороны», заключили настоящий Договор в соответствии с п.</w:t>
      </w:r>
      <w:r w:rsidR="0067436E" w:rsidRPr="003B377F">
        <w:rPr>
          <w:rFonts w:ascii="XO Thames" w:hAnsi="XO Thames"/>
        </w:rPr>
        <w:t xml:space="preserve"> </w:t>
      </w:r>
      <w:r w:rsidR="000F588E" w:rsidRPr="003B377F">
        <w:rPr>
          <w:rFonts w:ascii="XO Thames" w:hAnsi="XO Thames"/>
        </w:rPr>
        <w:t>4 ч.1 ст. 93 Федерального закона от 05.04.2013 №44-ФЗ (далее - Договор) о нижеследующем:</w:t>
      </w:r>
    </w:p>
    <w:p w:rsidR="00E84A64" w:rsidRPr="003B377F" w:rsidRDefault="00E84A64" w:rsidP="008009BC">
      <w:pPr>
        <w:pStyle w:val="ac"/>
        <w:ind w:firstLine="567"/>
        <w:jc w:val="center"/>
        <w:rPr>
          <w:rFonts w:ascii="XO Thames" w:hAnsi="XO Thames"/>
          <w:b/>
          <w:sz w:val="24"/>
          <w:szCs w:val="24"/>
        </w:rPr>
      </w:pPr>
      <w:r w:rsidRPr="003B377F">
        <w:rPr>
          <w:rFonts w:ascii="XO Thames" w:hAnsi="XO Thames"/>
          <w:b/>
          <w:sz w:val="24"/>
          <w:szCs w:val="24"/>
        </w:rPr>
        <w:t>1.</w:t>
      </w:r>
      <w:r w:rsidR="009425D3" w:rsidRPr="003B377F">
        <w:rPr>
          <w:rFonts w:ascii="XO Thames" w:hAnsi="XO Thames"/>
          <w:b/>
          <w:sz w:val="24"/>
          <w:szCs w:val="24"/>
        </w:rPr>
        <w:t xml:space="preserve"> </w:t>
      </w:r>
      <w:r w:rsidRPr="003B377F">
        <w:rPr>
          <w:rFonts w:ascii="XO Thames" w:hAnsi="XO Thames"/>
          <w:b/>
          <w:sz w:val="24"/>
          <w:szCs w:val="24"/>
        </w:rPr>
        <w:t>ПРЕДМЕТ ДОГОВОРА</w:t>
      </w:r>
    </w:p>
    <w:p w:rsidR="00AE1D3E" w:rsidRPr="003B377F" w:rsidRDefault="000F588E" w:rsidP="00AE1D3E">
      <w:pPr>
        <w:pStyle w:val="ac"/>
        <w:ind w:firstLine="567"/>
        <w:jc w:val="both"/>
        <w:rPr>
          <w:rFonts w:ascii="XO Thames" w:hAnsi="XO Thames"/>
          <w:sz w:val="24"/>
          <w:szCs w:val="24"/>
        </w:rPr>
      </w:pPr>
      <w:r w:rsidRPr="003B377F">
        <w:rPr>
          <w:rFonts w:ascii="XO Thames" w:hAnsi="XO Thames"/>
          <w:sz w:val="24"/>
          <w:szCs w:val="24"/>
        </w:rPr>
        <w:t xml:space="preserve">1.1. «Поставщик» обязуется поставить, а «Заказчик» обязуется принять и оплатить </w:t>
      </w:r>
      <w:r w:rsidR="007E65B9" w:rsidRPr="003B377F">
        <w:rPr>
          <w:rFonts w:ascii="XO Thames" w:hAnsi="XO Thames"/>
          <w:sz w:val="24"/>
          <w:szCs w:val="24"/>
        </w:rPr>
        <w:t>огнетушители</w:t>
      </w:r>
      <w:r w:rsidR="003F28ED" w:rsidRPr="003B377F">
        <w:rPr>
          <w:rFonts w:ascii="XO Thames" w:hAnsi="XO Thames"/>
          <w:sz w:val="24"/>
          <w:szCs w:val="24"/>
        </w:rPr>
        <w:t xml:space="preserve"> и знаки пожарной безопасности</w:t>
      </w:r>
      <w:r w:rsidR="000237DE" w:rsidRPr="003B377F">
        <w:rPr>
          <w:rFonts w:ascii="XO Thames" w:hAnsi="XO Thames"/>
          <w:sz w:val="24"/>
          <w:szCs w:val="24"/>
        </w:rPr>
        <w:t xml:space="preserve">, </w:t>
      </w:r>
      <w:r w:rsidRPr="003B377F">
        <w:rPr>
          <w:rFonts w:ascii="XO Thames" w:hAnsi="XO Thames"/>
          <w:sz w:val="24"/>
          <w:szCs w:val="24"/>
        </w:rPr>
        <w:t>(далее – товар)</w:t>
      </w:r>
      <w:r w:rsidR="00DF299B" w:rsidRPr="003B377F">
        <w:rPr>
          <w:rFonts w:ascii="XO Thames" w:hAnsi="XO Thames"/>
          <w:sz w:val="24"/>
          <w:szCs w:val="24"/>
        </w:rPr>
        <w:t xml:space="preserve"> </w:t>
      </w:r>
      <w:r w:rsidRPr="003B377F">
        <w:rPr>
          <w:rFonts w:ascii="XO Thames" w:hAnsi="XO Thames"/>
          <w:sz w:val="24"/>
          <w:szCs w:val="24"/>
        </w:rPr>
        <w:t>с</w:t>
      </w:r>
      <w:r w:rsidR="00DF299B" w:rsidRPr="003B377F">
        <w:rPr>
          <w:rFonts w:ascii="XO Thames" w:hAnsi="XO Thames"/>
          <w:sz w:val="24"/>
          <w:szCs w:val="24"/>
        </w:rPr>
        <w:t xml:space="preserve"> </w:t>
      </w:r>
      <w:r w:rsidRPr="003B377F">
        <w:rPr>
          <w:rFonts w:ascii="XO Thames" w:hAnsi="XO Thames"/>
          <w:sz w:val="24"/>
          <w:szCs w:val="24"/>
        </w:rPr>
        <w:t>характеристи</w:t>
      </w:r>
      <w:r w:rsidR="00A75F04" w:rsidRPr="003B377F">
        <w:rPr>
          <w:rFonts w:ascii="XO Thames" w:hAnsi="XO Thames"/>
          <w:sz w:val="24"/>
          <w:szCs w:val="24"/>
        </w:rPr>
        <w:t>ками и в количестве,</w:t>
      </w:r>
      <w:r w:rsidR="00DF299B" w:rsidRPr="003B377F">
        <w:rPr>
          <w:rFonts w:ascii="XO Thames" w:hAnsi="XO Thames"/>
          <w:sz w:val="24"/>
          <w:szCs w:val="24"/>
        </w:rPr>
        <w:t xml:space="preserve"> </w:t>
      </w:r>
      <w:r w:rsidR="00A75F04" w:rsidRPr="003B377F">
        <w:rPr>
          <w:rFonts w:ascii="XO Thames" w:hAnsi="XO Thames"/>
          <w:sz w:val="24"/>
          <w:szCs w:val="24"/>
        </w:rPr>
        <w:t>указанными</w:t>
      </w:r>
      <w:r w:rsidR="00DF299B" w:rsidRPr="003B377F">
        <w:rPr>
          <w:rFonts w:ascii="XO Thames" w:hAnsi="XO Thames"/>
          <w:sz w:val="24"/>
          <w:szCs w:val="24"/>
        </w:rPr>
        <w:t xml:space="preserve"> </w:t>
      </w:r>
      <w:r w:rsidRPr="003B377F">
        <w:rPr>
          <w:rFonts w:ascii="XO Thames" w:hAnsi="XO Thames"/>
          <w:sz w:val="24"/>
          <w:szCs w:val="24"/>
        </w:rPr>
        <w:t>в спецификации (Приложение</w:t>
      </w:r>
      <w:r w:rsidR="00454B91" w:rsidRPr="003B377F">
        <w:rPr>
          <w:rFonts w:ascii="XO Thames" w:hAnsi="XO Thames"/>
          <w:sz w:val="24"/>
          <w:szCs w:val="24"/>
        </w:rPr>
        <w:t xml:space="preserve"> №</w:t>
      </w:r>
      <w:r w:rsidRPr="003B377F">
        <w:rPr>
          <w:rFonts w:ascii="XO Thames" w:hAnsi="XO Thames"/>
          <w:sz w:val="24"/>
          <w:szCs w:val="24"/>
        </w:rPr>
        <w:t xml:space="preserve"> 1 к настоящему Договору) на сумму </w:t>
      </w:r>
      <w:r w:rsidR="00E432A0" w:rsidRPr="003B377F">
        <w:rPr>
          <w:rFonts w:ascii="XO Thames" w:hAnsi="XO Thames"/>
          <w:sz w:val="24"/>
          <w:szCs w:val="24"/>
        </w:rPr>
        <w:t>_____</w:t>
      </w:r>
      <w:r w:rsidR="00E73254" w:rsidRPr="003B377F">
        <w:rPr>
          <w:rFonts w:ascii="XO Thames" w:hAnsi="XO Thames"/>
          <w:sz w:val="24"/>
          <w:szCs w:val="24"/>
        </w:rPr>
        <w:t xml:space="preserve"> </w:t>
      </w:r>
      <w:r w:rsidR="00355F89" w:rsidRPr="003B377F">
        <w:rPr>
          <w:rFonts w:ascii="XO Thames" w:hAnsi="XO Thames"/>
          <w:sz w:val="24"/>
          <w:szCs w:val="24"/>
        </w:rPr>
        <w:t>руб</w:t>
      </w:r>
      <w:r w:rsidR="00AE1D3E" w:rsidRPr="003B377F">
        <w:rPr>
          <w:rFonts w:ascii="XO Thames" w:hAnsi="XO Thames"/>
          <w:sz w:val="24"/>
          <w:szCs w:val="24"/>
        </w:rPr>
        <w:t xml:space="preserve">. </w:t>
      </w:r>
      <w:r w:rsidR="00E432A0" w:rsidRPr="003B377F">
        <w:rPr>
          <w:rFonts w:ascii="XO Thames" w:hAnsi="XO Thames"/>
          <w:sz w:val="24"/>
          <w:szCs w:val="24"/>
        </w:rPr>
        <w:t>____</w:t>
      </w:r>
      <w:r w:rsidR="00AE1D3E" w:rsidRPr="003B377F">
        <w:rPr>
          <w:rFonts w:ascii="XO Thames" w:hAnsi="XO Thames"/>
          <w:sz w:val="24"/>
          <w:szCs w:val="24"/>
        </w:rPr>
        <w:t xml:space="preserve"> </w:t>
      </w:r>
      <w:r w:rsidR="00E73254" w:rsidRPr="003B377F">
        <w:rPr>
          <w:rFonts w:ascii="XO Thames" w:hAnsi="XO Thames"/>
          <w:sz w:val="24"/>
          <w:szCs w:val="24"/>
        </w:rPr>
        <w:t xml:space="preserve">коп. </w:t>
      </w:r>
      <w:r w:rsidR="00AE1D3E" w:rsidRPr="003B377F">
        <w:rPr>
          <w:rFonts w:ascii="XO Thames" w:hAnsi="XO Thames"/>
          <w:sz w:val="24"/>
          <w:szCs w:val="24"/>
        </w:rPr>
        <w:t>в том числе НДС</w:t>
      </w:r>
      <w:r w:rsidR="00E432A0" w:rsidRPr="003B377F">
        <w:rPr>
          <w:rFonts w:ascii="XO Thames" w:hAnsi="XO Thames"/>
          <w:sz w:val="24"/>
          <w:szCs w:val="24"/>
        </w:rPr>
        <w:t xml:space="preserve"> ___________</w:t>
      </w:r>
    </w:p>
    <w:p w:rsidR="000F588E" w:rsidRPr="003B377F" w:rsidRDefault="00AE1D3E" w:rsidP="003B377F">
      <w:pPr>
        <w:pStyle w:val="ac"/>
        <w:ind w:firstLine="567"/>
        <w:jc w:val="both"/>
        <w:rPr>
          <w:rFonts w:ascii="XO Thames" w:hAnsi="XO Thames"/>
          <w:sz w:val="24"/>
          <w:szCs w:val="24"/>
        </w:rPr>
      </w:pPr>
      <w:r w:rsidRPr="003B377F">
        <w:rPr>
          <w:rFonts w:ascii="XO Thames" w:hAnsi="XO Thames"/>
          <w:sz w:val="24"/>
          <w:szCs w:val="24"/>
        </w:rPr>
        <w:t xml:space="preserve">Итого: на общую сумму </w:t>
      </w:r>
      <w:r w:rsidR="00E432A0" w:rsidRPr="003B377F">
        <w:rPr>
          <w:rFonts w:ascii="XO Thames" w:hAnsi="XO Thames"/>
          <w:sz w:val="24"/>
          <w:szCs w:val="24"/>
        </w:rPr>
        <w:t>________</w:t>
      </w:r>
      <w:r w:rsidRPr="003B377F">
        <w:rPr>
          <w:rFonts w:ascii="XO Thames" w:hAnsi="XO Thames"/>
          <w:sz w:val="24"/>
          <w:szCs w:val="24"/>
        </w:rPr>
        <w:t>(</w:t>
      </w:r>
      <w:r w:rsidR="00E432A0" w:rsidRPr="003B377F">
        <w:rPr>
          <w:rFonts w:ascii="XO Thames" w:hAnsi="XO Thames"/>
          <w:sz w:val="24"/>
          <w:szCs w:val="24"/>
        </w:rPr>
        <w:t>_______</w:t>
      </w:r>
      <w:r w:rsidRPr="003B377F">
        <w:rPr>
          <w:rFonts w:ascii="XO Thames" w:hAnsi="XO Thames"/>
          <w:sz w:val="24"/>
          <w:szCs w:val="24"/>
        </w:rPr>
        <w:t>) руб.</w:t>
      </w:r>
      <w:r w:rsidR="00E432A0" w:rsidRPr="003B377F">
        <w:rPr>
          <w:rFonts w:ascii="XO Thames" w:hAnsi="XO Thames"/>
          <w:sz w:val="24"/>
          <w:szCs w:val="24"/>
        </w:rPr>
        <w:t>____</w:t>
      </w:r>
      <w:r w:rsidRPr="003B377F">
        <w:rPr>
          <w:rFonts w:ascii="XO Thames" w:hAnsi="XO Thames"/>
          <w:sz w:val="24"/>
          <w:szCs w:val="24"/>
        </w:rPr>
        <w:t xml:space="preserve"> коп. </w:t>
      </w:r>
    </w:p>
    <w:p w:rsidR="000F588E" w:rsidRPr="003B377F" w:rsidRDefault="0067436E" w:rsidP="000F588E">
      <w:pPr>
        <w:pStyle w:val="ac"/>
        <w:ind w:firstLine="567"/>
        <w:jc w:val="center"/>
        <w:rPr>
          <w:rFonts w:ascii="XO Thames" w:hAnsi="XO Thames"/>
          <w:b/>
          <w:sz w:val="24"/>
          <w:szCs w:val="24"/>
        </w:rPr>
      </w:pPr>
      <w:r w:rsidRPr="003B377F">
        <w:rPr>
          <w:rFonts w:ascii="XO Thames" w:hAnsi="XO Thames"/>
          <w:b/>
          <w:sz w:val="24"/>
          <w:szCs w:val="24"/>
        </w:rPr>
        <w:t>2. КАЧЕСТВО И ПОРЯДОК ПРИЕМКИ ТОВАРА</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 xml:space="preserve">2.1. </w:t>
      </w:r>
      <w:r w:rsidR="008252E4" w:rsidRPr="003B377F">
        <w:rPr>
          <w:rFonts w:ascii="XO Thames" w:hAnsi="XO Thames"/>
          <w:sz w:val="24"/>
          <w:szCs w:val="24"/>
        </w:rPr>
        <w:t>Поставляемый товар должен быть новым, не бывшим в эксплуатации,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172803" w:rsidRPr="003B377F" w:rsidRDefault="00172803" w:rsidP="0020359D">
      <w:pPr>
        <w:rPr>
          <w:rFonts w:ascii="XO Thames" w:hAnsi="XO Thames"/>
          <w:shd w:val="clear" w:color="auto" w:fill="FFFFFF"/>
        </w:rPr>
      </w:pPr>
      <w:r w:rsidRPr="003B377F">
        <w:rPr>
          <w:rFonts w:ascii="XO Thames" w:hAnsi="XO Thames"/>
        </w:rPr>
        <w:t xml:space="preserve">Поставщик гарантирует Заказчику соответствие качества поставляемого товара требованиям </w:t>
      </w:r>
      <w:r w:rsidR="002B0C52" w:rsidRPr="003B377F">
        <w:rPr>
          <w:rFonts w:ascii="XO Thames" w:hAnsi="XO Thames"/>
          <w:shd w:val="clear" w:color="auto" w:fill="FFFFFF"/>
        </w:rPr>
        <w:t xml:space="preserve">ГОСТ Р 51057-2001, </w:t>
      </w:r>
      <w:r w:rsidR="002B0C52" w:rsidRPr="003B377F">
        <w:rPr>
          <w:rFonts w:ascii="XO Thames" w:hAnsi="XO Thames"/>
          <w:color w:val="000000"/>
          <w:shd w:val="clear" w:color="auto" w:fill="FFFFFF"/>
        </w:rPr>
        <w:t>ГОСТ 12.4.009-83, ГОСТ 12.4.026-2015, ТР ЕАЭС 043/2017.</w:t>
      </w:r>
    </w:p>
    <w:p w:rsidR="00172803" w:rsidRPr="003B377F" w:rsidRDefault="009D219C" w:rsidP="00172803">
      <w:pPr>
        <w:pStyle w:val="ac"/>
        <w:ind w:firstLine="567"/>
        <w:jc w:val="both"/>
        <w:rPr>
          <w:rFonts w:ascii="XO Thames" w:hAnsi="XO Thames"/>
          <w:sz w:val="24"/>
          <w:szCs w:val="24"/>
        </w:rPr>
      </w:pPr>
      <w:r w:rsidRPr="003B377F">
        <w:rPr>
          <w:rFonts w:ascii="XO Thames" w:hAnsi="XO Thames"/>
          <w:sz w:val="24"/>
          <w:szCs w:val="24"/>
        </w:rPr>
        <w:t xml:space="preserve">2.2. </w:t>
      </w:r>
      <w:r w:rsidR="001D3023" w:rsidRPr="003B377F">
        <w:rPr>
          <w:rFonts w:ascii="XO Thames" w:hAnsi="XO Thames"/>
          <w:sz w:val="24"/>
          <w:szCs w:val="24"/>
        </w:rPr>
        <w:t>О</w:t>
      </w:r>
      <w:r w:rsidR="003F28ED" w:rsidRPr="003B377F">
        <w:rPr>
          <w:rFonts w:ascii="XO Thames" w:hAnsi="XO Thames"/>
          <w:sz w:val="24"/>
          <w:szCs w:val="24"/>
        </w:rPr>
        <w:t>гнетушители и знаки пожарной безопасности</w:t>
      </w:r>
      <w:r w:rsidR="001D3023" w:rsidRPr="003B377F">
        <w:rPr>
          <w:rFonts w:ascii="XO Thames" w:hAnsi="XO Thames"/>
          <w:sz w:val="24"/>
          <w:szCs w:val="24"/>
        </w:rPr>
        <w:t xml:space="preserve"> </w:t>
      </w:r>
      <w:r w:rsidR="003F28ED" w:rsidRPr="003B377F">
        <w:rPr>
          <w:rFonts w:ascii="XO Thames" w:hAnsi="XO Thames"/>
          <w:sz w:val="24"/>
          <w:szCs w:val="24"/>
        </w:rPr>
        <w:t>долж</w:t>
      </w:r>
      <w:r w:rsidR="008252E4" w:rsidRPr="003B377F">
        <w:rPr>
          <w:rFonts w:ascii="XO Thames" w:hAnsi="XO Thames"/>
          <w:sz w:val="24"/>
          <w:szCs w:val="24"/>
        </w:rPr>
        <w:t>н</w:t>
      </w:r>
      <w:r w:rsidR="003F28ED" w:rsidRPr="003B377F">
        <w:rPr>
          <w:rFonts w:ascii="XO Thames" w:hAnsi="XO Thames"/>
          <w:sz w:val="24"/>
          <w:szCs w:val="24"/>
        </w:rPr>
        <w:t>ы</w:t>
      </w:r>
      <w:r w:rsidR="008252E4" w:rsidRPr="003B377F">
        <w:rPr>
          <w:rFonts w:ascii="XO Thames" w:hAnsi="XO Thames"/>
          <w:sz w:val="24"/>
          <w:szCs w:val="24"/>
        </w:rPr>
        <w:t xml:space="preserve"> быть обеспечен</w:t>
      </w:r>
      <w:r w:rsidR="003F28ED" w:rsidRPr="003B377F">
        <w:rPr>
          <w:rFonts w:ascii="XO Thames" w:hAnsi="XO Thames"/>
          <w:sz w:val="24"/>
          <w:szCs w:val="24"/>
        </w:rPr>
        <w:t>ы</w:t>
      </w:r>
      <w:r w:rsidR="008252E4" w:rsidRPr="003B377F">
        <w:rPr>
          <w:rFonts w:ascii="XO Thames" w:hAnsi="XO Thames"/>
          <w:sz w:val="24"/>
          <w:szCs w:val="24"/>
        </w:rPr>
        <w:t xml:space="preserve"> руководством по эксплуатации. Руководство по эксплуатации, совмещенное с паспортом, должно содержать сведения, позволяющие Заказчику</w:t>
      </w:r>
      <w:r w:rsidR="003F28ED" w:rsidRPr="003B377F">
        <w:rPr>
          <w:rFonts w:ascii="XO Thames" w:hAnsi="XO Thames"/>
          <w:sz w:val="24"/>
          <w:szCs w:val="24"/>
        </w:rPr>
        <w:t>,</w:t>
      </w:r>
      <w:r w:rsidR="008252E4" w:rsidRPr="003B377F">
        <w:rPr>
          <w:rFonts w:ascii="XO Thames" w:hAnsi="XO Thames"/>
          <w:sz w:val="24"/>
          <w:szCs w:val="24"/>
        </w:rPr>
        <w:t xml:space="preserve"> грамотно установить и использовать</w:t>
      </w:r>
      <w:r w:rsidR="00630886" w:rsidRPr="003B377F">
        <w:rPr>
          <w:rFonts w:ascii="XO Thames" w:hAnsi="XO Thames"/>
          <w:sz w:val="24"/>
          <w:szCs w:val="24"/>
        </w:rPr>
        <w:t xml:space="preserve"> </w:t>
      </w:r>
      <w:r w:rsidR="003F28ED" w:rsidRPr="003B377F">
        <w:rPr>
          <w:rFonts w:ascii="XO Thames" w:hAnsi="XO Thames"/>
          <w:sz w:val="24"/>
          <w:szCs w:val="24"/>
        </w:rPr>
        <w:t>огнетушители и знаки пожарной безопасности</w:t>
      </w:r>
      <w:r w:rsidR="001D3023" w:rsidRPr="003B377F">
        <w:rPr>
          <w:rFonts w:ascii="XO Thames" w:hAnsi="XO Thames"/>
          <w:sz w:val="24"/>
          <w:szCs w:val="24"/>
        </w:rPr>
        <w:t xml:space="preserve">. </w:t>
      </w:r>
      <w:r w:rsidR="008252E4" w:rsidRPr="003B377F">
        <w:rPr>
          <w:rFonts w:ascii="XO Thames" w:hAnsi="XO Thames"/>
          <w:sz w:val="24"/>
          <w:szCs w:val="24"/>
        </w:rPr>
        <w:t>Руководство по эксплуатации должно включать следующие разделы: титульный лист; назначение и основные технические характеристики комплект поставки; устройство</w:t>
      </w:r>
      <w:r w:rsidR="001D3023" w:rsidRPr="003B377F">
        <w:rPr>
          <w:rFonts w:ascii="XO Thames" w:hAnsi="XO Thames"/>
          <w:sz w:val="24"/>
          <w:szCs w:val="24"/>
        </w:rPr>
        <w:t xml:space="preserve"> </w:t>
      </w:r>
      <w:r w:rsidR="008252E4" w:rsidRPr="003B377F">
        <w:rPr>
          <w:rFonts w:ascii="XO Thames" w:hAnsi="XO Thames"/>
          <w:sz w:val="24"/>
          <w:szCs w:val="24"/>
        </w:rPr>
        <w:t>и принцип работы</w:t>
      </w:r>
      <w:r w:rsidR="00630886" w:rsidRPr="003B377F">
        <w:rPr>
          <w:rFonts w:ascii="XO Thames" w:hAnsi="XO Thames"/>
          <w:sz w:val="24"/>
          <w:szCs w:val="24"/>
        </w:rPr>
        <w:t xml:space="preserve"> </w:t>
      </w:r>
      <w:r w:rsidR="00E432A0" w:rsidRPr="003B377F">
        <w:rPr>
          <w:rFonts w:ascii="XO Thames" w:hAnsi="XO Thames"/>
          <w:sz w:val="24"/>
          <w:szCs w:val="24"/>
        </w:rPr>
        <w:t>огнетушител</w:t>
      </w:r>
      <w:r w:rsidR="007E65B9" w:rsidRPr="003B377F">
        <w:rPr>
          <w:rFonts w:ascii="XO Thames" w:hAnsi="XO Thames"/>
          <w:sz w:val="24"/>
          <w:szCs w:val="24"/>
        </w:rPr>
        <w:t>я</w:t>
      </w:r>
      <w:r w:rsidR="003F28ED" w:rsidRPr="003B377F">
        <w:rPr>
          <w:rFonts w:ascii="XO Thames" w:hAnsi="XO Thames"/>
          <w:sz w:val="24"/>
          <w:szCs w:val="24"/>
        </w:rPr>
        <w:t xml:space="preserve"> и знаков пожарной безопасности,</w:t>
      </w:r>
      <w:r w:rsidR="001D3023" w:rsidRPr="003B377F">
        <w:rPr>
          <w:rFonts w:ascii="XO Thames" w:hAnsi="XO Thames"/>
          <w:sz w:val="24"/>
          <w:szCs w:val="24"/>
        </w:rPr>
        <w:t xml:space="preserve"> </w:t>
      </w:r>
      <w:r w:rsidR="008252E4" w:rsidRPr="003B377F">
        <w:rPr>
          <w:rFonts w:ascii="XO Thames" w:hAnsi="XO Thames"/>
          <w:sz w:val="24"/>
          <w:szCs w:val="24"/>
        </w:rPr>
        <w:t>(с необходимыми иллюстрациями), порядок транспортирования и хранения</w:t>
      </w:r>
      <w:r w:rsidR="007E65B9" w:rsidRPr="003B377F">
        <w:rPr>
          <w:rFonts w:ascii="XO Thames" w:hAnsi="XO Thames"/>
          <w:sz w:val="24"/>
          <w:szCs w:val="24"/>
        </w:rPr>
        <w:t>,</w:t>
      </w:r>
      <w:r w:rsidR="008252E4" w:rsidRPr="003B377F">
        <w:rPr>
          <w:rFonts w:ascii="XO Thames" w:hAnsi="XO Thames"/>
          <w:sz w:val="24"/>
          <w:szCs w:val="24"/>
        </w:rPr>
        <w:t xml:space="preserve"> имеющиеся сертификаты (номера, кем выданы и до какого срока они действуют), свидетель</w:t>
      </w:r>
      <w:r w:rsidRPr="003B377F">
        <w:rPr>
          <w:rFonts w:ascii="XO Thames" w:hAnsi="XO Thames"/>
          <w:sz w:val="24"/>
          <w:szCs w:val="24"/>
        </w:rPr>
        <w:t>ство о приемке</w:t>
      </w:r>
      <w:r w:rsidR="008252E4" w:rsidRPr="003B377F">
        <w:rPr>
          <w:rFonts w:ascii="XO Thames" w:hAnsi="XO Thames"/>
          <w:sz w:val="24"/>
          <w:szCs w:val="24"/>
        </w:rPr>
        <w:t xml:space="preserve"> и свидетельство о продаже гарантийные обязательства предприятия-изготовителя.</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 xml:space="preserve">2.3. Сдача и приемка товара осуществляются уполномоченными представителями Сторон </w:t>
      </w:r>
      <w:r w:rsidR="00475F42" w:rsidRPr="003B377F">
        <w:rPr>
          <w:rFonts w:ascii="XO Thames" w:hAnsi="XO Thames"/>
          <w:sz w:val="24"/>
          <w:szCs w:val="24"/>
        </w:rPr>
        <w:t xml:space="preserve">              </w:t>
      </w:r>
      <w:r w:rsidRPr="003B377F">
        <w:rPr>
          <w:rFonts w:ascii="XO Thames" w:hAnsi="XO Thames"/>
          <w:sz w:val="24"/>
          <w:szCs w:val="24"/>
        </w:rPr>
        <w:t xml:space="preserve">в рабочие дни с учетом времени, необходимого для разгрузки в порядке очередности прибытия транспортных средств: с понедельника по пятницу с 9.00 до 16.00 (по местному времени) </w:t>
      </w:r>
      <w:r w:rsidR="00475F42" w:rsidRPr="003B377F">
        <w:rPr>
          <w:rFonts w:ascii="XO Thames" w:hAnsi="XO Thames"/>
          <w:sz w:val="24"/>
          <w:szCs w:val="24"/>
        </w:rPr>
        <w:t xml:space="preserve">                     </w:t>
      </w:r>
      <w:r w:rsidRPr="003B377F">
        <w:rPr>
          <w:rFonts w:ascii="XO Thames" w:hAnsi="XO Thames"/>
          <w:sz w:val="24"/>
          <w:szCs w:val="24"/>
        </w:rPr>
        <w:t xml:space="preserve">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w:t>
      </w:r>
      <w:r w:rsidR="00475F42" w:rsidRPr="003B377F">
        <w:rPr>
          <w:rFonts w:ascii="XO Thames" w:hAnsi="XO Thames"/>
          <w:sz w:val="24"/>
          <w:szCs w:val="24"/>
        </w:rPr>
        <w:t xml:space="preserve">                </w:t>
      </w:r>
      <w:r w:rsidRPr="003B377F">
        <w:rPr>
          <w:rFonts w:ascii="XO Thames" w:hAnsi="XO Thames"/>
          <w:sz w:val="24"/>
          <w:szCs w:val="24"/>
        </w:rPr>
        <w:t>с Заказчиком.</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2.4. 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В случае привлечения экспертов, экспертных организаций для проведения экспертизы товара с целью приемки, а также для проверки качества в период срока годности поставленного товара, Заказчик письменно уведомляет Поставщика о дате и месте проведения экспертизы проверяемого товара путем направления письма на электронный адрес, указанный в разделе «Реквизиты сторон». Дата проведения экспертизы устанавливается с учетом времени, необходимого для прибытия представителя Поставщика для участия в её проведении.</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lastRenderedPageBreak/>
        <w:t>Уполномоченный представитель Поставщика прибывает к месту проведения экспертизы в срок, указанный в уведомлении Заказчика 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В случае неявки уполномоченного представителя Поставщика в указанный в уведомлении срок или получения в этот же срок сообщения от Поставщика о неявке по каким-либо причинам, либо отказа от явки его уполномоченного представителя, Заказчик осуществляет проведение экспертизы самостоятельно.</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 xml:space="preserve">2.5. Приемка Товара производится Заказчиком по транспортным и сопроводительным документам, документам, </w:t>
      </w:r>
      <w:r w:rsidR="008252E4" w:rsidRPr="003B377F">
        <w:rPr>
          <w:rFonts w:ascii="XO Thames" w:hAnsi="XO Thames"/>
          <w:sz w:val="24"/>
          <w:szCs w:val="24"/>
        </w:rPr>
        <w:t>указанным в пункте 2.2.</w:t>
      </w:r>
      <w:r w:rsidRPr="003B377F">
        <w:rPr>
          <w:rFonts w:ascii="XO Thames" w:hAnsi="XO Thames"/>
          <w:sz w:val="24"/>
          <w:szCs w:val="24"/>
        </w:rPr>
        <w:t xml:space="preserve"> в течение 10 (десяти) дней со дня поставки товара и получения от Поставщика документов о приемке товара, указанных в настоящем разделе, и на основании результатов экспертизы, проведенной в соответствии с пунктом 2.4. Договора.</w:t>
      </w:r>
      <w:r w:rsidR="00475F42" w:rsidRPr="003B377F">
        <w:rPr>
          <w:rFonts w:ascii="XO Thames" w:hAnsi="XO Thames"/>
          <w:sz w:val="24"/>
          <w:szCs w:val="24"/>
        </w:rPr>
        <w:t xml:space="preserve">              </w:t>
      </w:r>
      <w:r w:rsidRPr="003B377F">
        <w:rPr>
          <w:rFonts w:ascii="XO Thames" w:hAnsi="XO Thames"/>
          <w:sz w:val="24"/>
          <w:szCs w:val="24"/>
        </w:rPr>
        <w:t xml:space="preserve"> В день ее окончания Заказчик подписывает и направляет Поставщику подписанный документ </w:t>
      </w:r>
      <w:r w:rsidR="00475F42" w:rsidRPr="003B377F">
        <w:rPr>
          <w:rFonts w:ascii="XO Thames" w:hAnsi="XO Thames"/>
          <w:sz w:val="24"/>
          <w:szCs w:val="24"/>
        </w:rPr>
        <w:t xml:space="preserve">               </w:t>
      </w:r>
      <w:r w:rsidRPr="003B377F">
        <w:rPr>
          <w:rFonts w:ascii="XO Thames" w:hAnsi="XO Thames"/>
          <w:sz w:val="24"/>
          <w:szCs w:val="24"/>
        </w:rPr>
        <w:t>о приемке или мотивированный отказ от приемки, в котором указываются недостатки и сроки их устранения.</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В случае, если документы, указанные в настоящем пункте Договора, не переданы Поставщиком Заказчику с товаром, товар считается не поставленным и приемке не подлежит.</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Срок предоставления Поставщиком недостающих документов 5 (пять) календарных дней</w:t>
      </w:r>
      <w:r w:rsidR="00475F42" w:rsidRPr="003B377F">
        <w:rPr>
          <w:rFonts w:ascii="XO Thames" w:hAnsi="XO Thames"/>
          <w:sz w:val="24"/>
          <w:szCs w:val="24"/>
        </w:rPr>
        <w:t xml:space="preserve">             </w:t>
      </w:r>
      <w:r w:rsidRPr="003B377F">
        <w:rPr>
          <w:rFonts w:ascii="XO Thames" w:hAnsi="XO Thames"/>
          <w:sz w:val="24"/>
          <w:szCs w:val="24"/>
        </w:rPr>
        <w:t xml:space="preserve"> с момента получения мотивированного отказа от подписания документа о приемке Заказчиком.</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Срок замены некачественного товара в пределах 1 (одного) дня с момента обнаружения дефектов и предъявления претензии Заказчиком.</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2.6.</w:t>
      </w:r>
      <w:r w:rsidRPr="003B377F">
        <w:rPr>
          <w:rFonts w:ascii="XO Thames" w:hAnsi="XO Thames"/>
          <w:sz w:val="24"/>
          <w:szCs w:val="24"/>
        </w:rPr>
        <w:tab/>
        <w:t>В случае получения в соответствии с п.2.5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 xml:space="preserve">В случае направления мотивированного отказа от приемки товара Заказчик обеспечивает сохранность доставленного товара в условиях, предотвращающих ухудшение его качества, </w:t>
      </w:r>
      <w:r w:rsidR="00475F42" w:rsidRPr="003B377F">
        <w:rPr>
          <w:rFonts w:ascii="XO Thames" w:hAnsi="XO Thames"/>
          <w:sz w:val="24"/>
          <w:szCs w:val="24"/>
        </w:rPr>
        <w:t xml:space="preserve">                </w:t>
      </w:r>
      <w:r w:rsidRPr="003B377F">
        <w:rPr>
          <w:rFonts w:ascii="XO Thames" w:hAnsi="XO Thames"/>
          <w:sz w:val="24"/>
          <w:szCs w:val="24"/>
        </w:rPr>
        <w:t>до момента фактического возврата товара или приемки товара при условии устранения выявленных недостатков. Расходы, понесенные Заказчиком в связи с принятием такого товара на ответственное хранение, возмещаются Заказчику Поставщиком. Возврат товара осуществляется силами и за счет средств Поставщика.</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 xml:space="preserve">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w:t>
      </w:r>
      <w:r w:rsidR="00475F42" w:rsidRPr="003B377F">
        <w:rPr>
          <w:rFonts w:ascii="XO Thames" w:hAnsi="XO Thames"/>
          <w:sz w:val="24"/>
          <w:szCs w:val="24"/>
        </w:rPr>
        <w:t xml:space="preserve">              </w:t>
      </w:r>
      <w:r w:rsidRPr="003B377F">
        <w:rPr>
          <w:rFonts w:ascii="XO Thames" w:hAnsi="XO Thames"/>
          <w:sz w:val="24"/>
          <w:szCs w:val="24"/>
        </w:rPr>
        <w:t>с указанием о возврате товара, обязан забрать такой товар.</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 xml:space="preserve">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w:t>
      </w:r>
      <w:r w:rsidR="00475F42" w:rsidRPr="003B377F">
        <w:rPr>
          <w:rFonts w:ascii="XO Thames" w:hAnsi="XO Thames"/>
          <w:sz w:val="24"/>
          <w:szCs w:val="24"/>
        </w:rPr>
        <w:t xml:space="preserve">                         </w:t>
      </w:r>
      <w:r w:rsidRPr="003B377F">
        <w:rPr>
          <w:rFonts w:ascii="XO Thames" w:hAnsi="XO Thames"/>
          <w:sz w:val="24"/>
          <w:szCs w:val="24"/>
        </w:rPr>
        <w:t>от исполнения Договора по основаниям, предусмотренным Гражданским кодексом Российской Федерации.</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 xml:space="preserve">2.7. После устранения Поставщиком недостатков, послуживших основанием для </w:t>
      </w:r>
      <w:r w:rsidR="00475F42" w:rsidRPr="003B377F">
        <w:rPr>
          <w:rFonts w:ascii="XO Thames" w:hAnsi="XO Thames"/>
          <w:sz w:val="24"/>
          <w:szCs w:val="24"/>
        </w:rPr>
        <w:t xml:space="preserve">                         </w:t>
      </w:r>
      <w:r w:rsidRPr="003B377F">
        <w:rPr>
          <w:rFonts w:ascii="XO Thames" w:hAnsi="XO Thames"/>
          <w:sz w:val="24"/>
          <w:szCs w:val="24"/>
        </w:rPr>
        <w:t xml:space="preserve">не подписания документа о приемке по Договору, Заказчик подписывает документ о приемке </w:t>
      </w:r>
      <w:r w:rsidR="00475F42" w:rsidRPr="003B377F">
        <w:rPr>
          <w:rFonts w:ascii="XO Thames" w:hAnsi="XO Thames"/>
          <w:sz w:val="24"/>
          <w:szCs w:val="24"/>
        </w:rPr>
        <w:t xml:space="preserve">               </w:t>
      </w:r>
      <w:r w:rsidRPr="003B377F">
        <w:rPr>
          <w:rFonts w:ascii="XO Thames" w:hAnsi="XO Thames"/>
          <w:sz w:val="24"/>
          <w:szCs w:val="24"/>
        </w:rPr>
        <w:t>по Договору в порядке и сроки, предусмотренные пунктом 2.5 Договора.</w:t>
      </w:r>
    </w:p>
    <w:p w:rsidR="00172803" w:rsidRPr="003B377F" w:rsidRDefault="00172803" w:rsidP="00172803">
      <w:pPr>
        <w:pStyle w:val="ac"/>
        <w:ind w:firstLine="567"/>
        <w:jc w:val="both"/>
        <w:rPr>
          <w:rFonts w:ascii="XO Thames" w:hAnsi="XO Thames"/>
          <w:sz w:val="24"/>
          <w:szCs w:val="24"/>
        </w:rPr>
      </w:pPr>
      <w:r w:rsidRPr="003B377F">
        <w:rPr>
          <w:rFonts w:ascii="XO Thames" w:hAnsi="XO Thames"/>
          <w:sz w:val="24"/>
          <w:szCs w:val="24"/>
        </w:rPr>
        <w:t xml:space="preserve">2.8. Датой приемки товара считается дата подписания документа о приемке Заказчиком. </w:t>
      </w:r>
    </w:p>
    <w:p w:rsidR="00724655" w:rsidRPr="003B377F" w:rsidRDefault="00172803" w:rsidP="003B377F">
      <w:pPr>
        <w:pStyle w:val="ac"/>
        <w:ind w:firstLine="567"/>
        <w:jc w:val="both"/>
        <w:rPr>
          <w:rFonts w:ascii="XO Thames" w:hAnsi="XO Thames"/>
          <w:sz w:val="24"/>
          <w:szCs w:val="24"/>
        </w:rPr>
      </w:pPr>
      <w:r w:rsidRPr="003B377F">
        <w:rPr>
          <w:rFonts w:ascii="XO Thames" w:hAnsi="XO Thames"/>
          <w:sz w:val="24"/>
          <w:szCs w:val="24"/>
        </w:rPr>
        <w:t xml:space="preserve">Право собственности и риск случайной гибели или повреждения товара переходит </w:t>
      </w:r>
      <w:r w:rsidR="00475F42" w:rsidRPr="003B377F">
        <w:rPr>
          <w:rFonts w:ascii="XO Thames" w:hAnsi="XO Thames"/>
          <w:sz w:val="24"/>
          <w:szCs w:val="24"/>
        </w:rPr>
        <w:t xml:space="preserve">                       </w:t>
      </w:r>
      <w:r w:rsidRPr="003B377F">
        <w:rPr>
          <w:rFonts w:ascii="XO Thames" w:hAnsi="XO Thames"/>
          <w:sz w:val="24"/>
          <w:szCs w:val="24"/>
        </w:rPr>
        <w:t>от Поставщика к Заказчику с даты получения товара, указанной в документе о приемке.</w:t>
      </w:r>
    </w:p>
    <w:p w:rsidR="00D10DC9" w:rsidRPr="003B377F" w:rsidRDefault="0067436E" w:rsidP="00D10DC9">
      <w:pPr>
        <w:pStyle w:val="ac"/>
        <w:ind w:firstLine="567"/>
        <w:jc w:val="center"/>
        <w:rPr>
          <w:rFonts w:ascii="XO Thames" w:hAnsi="XO Thames"/>
          <w:b/>
          <w:sz w:val="24"/>
          <w:szCs w:val="24"/>
        </w:rPr>
      </w:pPr>
      <w:r w:rsidRPr="003B377F">
        <w:rPr>
          <w:rFonts w:ascii="XO Thames" w:hAnsi="XO Thames"/>
          <w:b/>
          <w:sz w:val="24"/>
          <w:szCs w:val="24"/>
        </w:rPr>
        <w:t xml:space="preserve">3. ТАРА И </w:t>
      </w:r>
      <w:r w:rsidR="008252E4" w:rsidRPr="003B377F">
        <w:rPr>
          <w:rFonts w:ascii="XO Thames" w:hAnsi="XO Thames"/>
          <w:b/>
          <w:sz w:val="24"/>
          <w:szCs w:val="24"/>
        </w:rPr>
        <w:t>МАРКИРОВКА</w:t>
      </w:r>
    </w:p>
    <w:p w:rsidR="008252E4" w:rsidRPr="003B377F" w:rsidRDefault="00BB5148" w:rsidP="008252E4">
      <w:pPr>
        <w:widowControl w:val="0"/>
        <w:tabs>
          <w:tab w:val="left" w:pos="993"/>
        </w:tabs>
        <w:jc w:val="both"/>
        <w:rPr>
          <w:rFonts w:ascii="XO Thames" w:hAnsi="XO Thames"/>
        </w:rPr>
      </w:pPr>
      <w:r w:rsidRPr="003B377F">
        <w:rPr>
          <w:rFonts w:ascii="XO Thames" w:hAnsi="XO Thames"/>
        </w:rPr>
        <w:t xml:space="preserve">         </w:t>
      </w:r>
      <w:r w:rsidR="00172803" w:rsidRPr="003B377F">
        <w:rPr>
          <w:rFonts w:ascii="XO Thames" w:hAnsi="XO Thames"/>
        </w:rPr>
        <w:t xml:space="preserve">3.1. </w:t>
      </w:r>
      <w:r w:rsidR="008252E4" w:rsidRPr="003B377F">
        <w:rPr>
          <w:rFonts w:ascii="XO Thames" w:hAnsi="XO Thames"/>
        </w:rPr>
        <w:t xml:space="preserve">Поставляемый товар упакован в тару упаковку, обеспечивающую его целостность </w:t>
      </w:r>
      <w:r w:rsidR="00475F42" w:rsidRPr="003B377F">
        <w:rPr>
          <w:rFonts w:ascii="XO Thames" w:hAnsi="XO Thames"/>
        </w:rPr>
        <w:t xml:space="preserve">                    </w:t>
      </w:r>
      <w:r w:rsidR="008252E4" w:rsidRPr="003B377F">
        <w:rPr>
          <w:rFonts w:ascii="XO Thames" w:hAnsi="XO Thames"/>
        </w:rPr>
        <w:t>и сохранность при перевозке и хранении. Для упаковки следует использовать материалы, отвечающие условиям транспортирования и хранения.</w:t>
      </w:r>
    </w:p>
    <w:p w:rsidR="008C1D0F" w:rsidRPr="003B377F" w:rsidRDefault="00B521A4" w:rsidP="003B377F">
      <w:pPr>
        <w:jc w:val="both"/>
        <w:rPr>
          <w:rFonts w:ascii="XO Thames" w:hAnsi="XO Thames"/>
          <w:shd w:val="clear" w:color="auto" w:fill="FFFFFF"/>
        </w:rPr>
      </w:pPr>
      <w:r w:rsidRPr="003B377F">
        <w:rPr>
          <w:rFonts w:ascii="XO Thames" w:hAnsi="XO Thames"/>
        </w:rPr>
        <w:lastRenderedPageBreak/>
        <w:t xml:space="preserve">3.2. </w:t>
      </w:r>
      <w:r w:rsidR="009D219C" w:rsidRPr="003B377F">
        <w:rPr>
          <w:rFonts w:ascii="XO Thames" w:hAnsi="XO Thames"/>
        </w:rPr>
        <w:t>Маркировка</w:t>
      </w:r>
      <w:r w:rsidR="001D3023" w:rsidRPr="003B377F">
        <w:rPr>
          <w:rFonts w:ascii="XO Thames" w:hAnsi="XO Thames"/>
        </w:rPr>
        <w:t xml:space="preserve"> </w:t>
      </w:r>
      <w:r w:rsidR="00E432A0" w:rsidRPr="003B377F">
        <w:rPr>
          <w:rFonts w:ascii="XO Thames" w:hAnsi="XO Thames"/>
        </w:rPr>
        <w:t>огнетушител</w:t>
      </w:r>
      <w:r w:rsidR="003F28ED" w:rsidRPr="003B377F">
        <w:rPr>
          <w:rFonts w:ascii="XO Thames" w:hAnsi="XO Thames"/>
        </w:rPr>
        <w:t>ей и знаков пожарной безопасности</w:t>
      </w:r>
      <w:r w:rsidR="00DB4732" w:rsidRPr="003B377F">
        <w:rPr>
          <w:rFonts w:ascii="XO Thames" w:hAnsi="XO Thames"/>
        </w:rPr>
        <w:t>,</w:t>
      </w:r>
      <w:r w:rsidR="008C1D0F" w:rsidRPr="003B377F">
        <w:rPr>
          <w:rFonts w:ascii="XO Thames" w:hAnsi="XO Thames"/>
        </w:rPr>
        <w:t xml:space="preserve"> </w:t>
      </w:r>
      <w:r w:rsidR="008252E4" w:rsidRPr="003B377F">
        <w:rPr>
          <w:rFonts w:ascii="XO Thames" w:hAnsi="XO Thames"/>
        </w:rPr>
        <w:t xml:space="preserve">должна быть выполнена на русском языке и содержать </w:t>
      </w:r>
      <w:r w:rsidR="009D219C" w:rsidRPr="003B377F">
        <w:rPr>
          <w:rFonts w:ascii="XO Thames" w:hAnsi="XO Thames"/>
        </w:rPr>
        <w:t xml:space="preserve">информацию </w:t>
      </w:r>
      <w:r w:rsidR="00630886" w:rsidRPr="003B377F">
        <w:rPr>
          <w:rFonts w:ascii="XO Thames" w:hAnsi="XO Thames"/>
        </w:rPr>
        <w:t>по</w:t>
      </w:r>
      <w:r w:rsidR="00466BF8" w:rsidRPr="003B377F">
        <w:rPr>
          <w:rFonts w:ascii="XO Thames" w:hAnsi="XO Thames"/>
        </w:rPr>
        <w:t xml:space="preserve"> </w:t>
      </w:r>
      <w:r w:rsidR="007E65B9" w:rsidRPr="003B377F">
        <w:rPr>
          <w:rFonts w:ascii="XO Thames" w:hAnsi="XO Thames"/>
          <w:shd w:val="clear" w:color="auto" w:fill="FFFFFF"/>
        </w:rPr>
        <w:t xml:space="preserve">ГОСТ </w:t>
      </w:r>
      <w:r w:rsidR="00630886" w:rsidRPr="003B377F">
        <w:rPr>
          <w:rFonts w:ascii="XO Thames" w:hAnsi="XO Thames"/>
          <w:shd w:val="clear" w:color="auto" w:fill="FFFFFF"/>
        </w:rPr>
        <w:t>Р 51057-200</w:t>
      </w:r>
      <w:r w:rsidR="00DE0BC6" w:rsidRPr="003B377F">
        <w:rPr>
          <w:rFonts w:ascii="XO Thames" w:hAnsi="XO Thames"/>
          <w:shd w:val="clear" w:color="auto" w:fill="FFFFFF"/>
        </w:rPr>
        <w:t>1</w:t>
      </w:r>
      <w:r w:rsidR="008C1D0F" w:rsidRPr="003B377F">
        <w:rPr>
          <w:rFonts w:ascii="XO Thames" w:hAnsi="XO Thames"/>
          <w:shd w:val="clear" w:color="auto" w:fill="FFFFFF"/>
        </w:rPr>
        <w:t xml:space="preserve">, </w:t>
      </w:r>
      <w:r w:rsidR="009764F3" w:rsidRPr="003B377F">
        <w:rPr>
          <w:rFonts w:ascii="XO Thames" w:hAnsi="XO Thames"/>
          <w:color w:val="000000"/>
          <w:shd w:val="clear" w:color="auto" w:fill="FFFFFF"/>
        </w:rPr>
        <w:t>ГОСТ 12.4.009-83</w:t>
      </w:r>
      <w:r w:rsidR="008C1D0F" w:rsidRPr="003B377F">
        <w:rPr>
          <w:rFonts w:ascii="XO Thames" w:hAnsi="XO Thames"/>
          <w:color w:val="000000"/>
          <w:shd w:val="clear" w:color="auto" w:fill="FFFFFF"/>
        </w:rPr>
        <w:t>,</w:t>
      </w:r>
      <w:r w:rsidR="002B0C52" w:rsidRPr="003B377F">
        <w:rPr>
          <w:rFonts w:ascii="XO Thames" w:hAnsi="XO Thames"/>
          <w:color w:val="000000"/>
          <w:shd w:val="clear" w:color="auto" w:fill="FFFFFF"/>
        </w:rPr>
        <w:t xml:space="preserve"> ГОСТ 12.4.026-2015</w:t>
      </w:r>
      <w:r w:rsidR="009764F3" w:rsidRPr="003B377F">
        <w:rPr>
          <w:rFonts w:ascii="XO Thames" w:hAnsi="XO Thames"/>
          <w:color w:val="000000"/>
          <w:shd w:val="clear" w:color="auto" w:fill="FFFFFF"/>
        </w:rPr>
        <w:t>, ТР ЕАЭС 043/2017</w:t>
      </w:r>
      <w:r w:rsidR="0020359D" w:rsidRPr="003B377F">
        <w:rPr>
          <w:rFonts w:ascii="XO Thames" w:hAnsi="XO Thames"/>
          <w:color w:val="000000"/>
          <w:shd w:val="clear" w:color="auto" w:fill="FFFFFF"/>
        </w:rPr>
        <w:t>.</w:t>
      </w:r>
    </w:p>
    <w:p w:rsidR="00D10DC9" w:rsidRPr="003B377F" w:rsidRDefault="00A75F04" w:rsidP="00172803">
      <w:pPr>
        <w:widowControl w:val="0"/>
        <w:tabs>
          <w:tab w:val="left" w:pos="993"/>
        </w:tabs>
        <w:jc w:val="center"/>
        <w:rPr>
          <w:rFonts w:ascii="XO Thames" w:hAnsi="XO Thames"/>
          <w:b/>
        </w:rPr>
      </w:pPr>
      <w:r w:rsidRPr="003B377F">
        <w:rPr>
          <w:rFonts w:ascii="XO Thames" w:hAnsi="XO Thames"/>
          <w:b/>
        </w:rPr>
        <w:t>4. ФОРС-МАЖОРНЫЕ УСЛОВИЯ</w:t>
      </w:r>
    </w:p>
    <w:p w:rsidR="00D10DC9" w:rsidRPr="003B377F" w:rsidRDefault="00D10DC9" w:rsidP="008009BC">
      <w:pPr>
        <w:pStyle w:val="ac"/>
        <w:ind w:firstLine="567"/>
        <w:jc w:val="both"/>
        <w:rPr>
          <w:rFonts w:ascii="XO Thames" w:hAnsi="XO Thames"/>
          <w:sz w:val="24"/>
          <w:szCs w:val="24"/>
        </w:rPr>
      </w:pPr>
      <w:r w:rsidRPr="003B377F">
        <w:rPr>
          <w:rFonts w:ascii="XO Thames" w:hAnsi="XO Thames"/>
          <w:sz w:val="24"/>
          <w:szCs w:val="24"/>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w:t>
      </w:r>
      <w:r w:rsidR="00A75F04" w:rsidRPr="003B377F">
        <w:rPr>
          <w:rFonts w:ascii="XO Thames" w:hAnsi="XO Thames"/>
          <w:sz w:val="24"/>
          <w:szCs w:val="24"/>
        </w:rPr>
        <w:t>воднение,</w:t>
      </w:r>
      <w:r w:rsidR="00475F42" w:rsidRPr="003B377F">
        <w:rPr>
          <w:rFonts w:ascii="XO Thames" w:hAnsi="XO Thames"/>
          <w:sz w:val="24"/>
          <w:szCs w:val="24"/>
        </w:rPr>
        <w:t xml:space="preserve"> пожар, тайфун, ураган </w:t>
      </w:r>
      <w:r w:rsidRPr="003B377F">
        <w:rPr>
          <w:rFonts w:ascii="XO Thames" w:hAnsi="XO Thames"/>
          <w:sz w:val="24"/>
          <w:szCs w:val="24"/>
        </w:rPr>
        <w:t xml:space="preserve">и другие стихийные бедствия, военные действия, массовые заболевания </w:t>
      </w:r>
      <w:r w:rsidR="00475F42" w:rsidRPr="003B377F">
        <w:rPr>
          <w:rFonts w:ascii="XO Thames" w:hAnsi="XO Thames"/>
          <w:sz w:val="24"/>
          <w:szCs w:val="24"/>
        </w:rPr>
        <w:t xml:space="preserve">             </w:t>
      </w:r>
      <w:r w:rsidRPr="003B377F">
        <w:rPr>
          <w:rFonts w:ascii="XO Thames" w:hAnsi="XO Thames"/>
          <w:sz w:val="24"/>
          <w:szCs w:val="24"/>
        </w:rPr>
        <w:t xml:space="preserve">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rsidR="00475F42" w:rsidRPr="003B377F">
        <w:rPr>
          <w:rFonts w:ascii="XO Thames" w:hAnsi="XO Thames"/>
          <w:sz w:val="24"/>
          <w:szCs w:val="24"/>
        </w:rPr>
        <w:t xml:space="preserve">                       </w:t>
      </w:r>
      <w:r w:rsidRPr="003B377F">
        <w:rPr>
          <w:rFonts w:ascii="XO Thames" w:hAnsi="XO Thames"/>
          <w:sz w:val="24"/>
          <w:szCs w:val="24"/>
        </w:rPr>
        <w:t xml:space="preserve">и непредотвратимый характер, возникнуть после заключения Договора и не зависеть от воли «Сторон». </w:t>
      </w:r>
    </w:p>
    <w:p w:rsidR="00D10DC9" w:rsidRPr="003B377F" w:rsidRDefault="00D10DC9" w:rsidP="008009BC">
      <w:pPr>
        <w:pStyle w:val="ac"/>
        <w:ind w:firstLine="567"/>
        <w:jc w:val="both"/>
        <w:rPr>
          <w:rFonts w:ascii="XO Thames" w:hAnsi="XO Thames"/>
          <w:sz w:val="24"/>
          <w:szCs w:val="24"/>
        </w:rPr>
      </w:pPr>
      <w:r w:rsidRPr="003B377F">
        <w:rPr>
          <w:rFonts w:ascii="XO Thames" w:hAnsi="XO Thames"/>
          <w:sz w:val="24"/>
          <w:szCs w:val="24"/>
        </w:rPr>
        <w:t>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w:t>
      </w:r>
      <w:r w:rsidR="00475F42" w:rsidRPr="003B377F">
        <w:rPr>
          <w:rFonts w:ascii="XO Thames" w:hAnsi="XO Thames"/>
          <w:sz w:val="24"/>
          <w:szCs w:val="24"/>
        </w:rPr>
        <w:t xml:space="preserve">о возможности оценка их влияния </w:t>
      </w:r>
      <w:r w:rsidRPr="003B377F">
        <w:rPr>
          <w:rFonts w:ascii="XO Thames" w:hAnsi="XO Thames"/>
          <w:sz w:val="24"/>
          <w:szCs w:val="24"/>
        </w:rPr>
        <w:t xml:space="preserve">на возможность исполнения обязательств по Договору и срок исполнения обязательств. </w:t>
      </w:r>
    </w:p>
    <w:p w:rsidR="00D10DC9" w:rsidRPr="003B377F" w:rsidRDefault="00D10DC9" w:rsidP="008009BC">
      <w:pPr>
        <w:pStyle w:val="ac"/>
        <w:ind w:firstLine="567"/>
        <w:jc w:val="both"/>
        <w:rPr>
          <w:rFonts w:ascii="XO Thames" w:hAnsi="XO Thames"/>
          <w:sz w:val="24"/>
          <w:szCs w:val="24"/>
        </w:rPr>
      </w:pPr>
      <w:r w:rsidRPr="003B377F">
        <w:rPr>
          <w:rFonts w:ascii="XO Thames" w:hAnsi="XO Thames"/>
          <w:sz w:val="24"/>
          <w:szCs w:val="24"/>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D10DC9" w:rsidRPr="003B377F" w:rsidRDefault="00D10DC9" w:rsidP="008009BC">
      <w:pPr>
        <w:pStyle w:val="ac"/>
        <w:ind w:firstLine="567"/>
        <w:jc w:val="both"/>
        <w:rPr>
          <w:rFonts w:ascii="XO Thames" w:hAnsi="XO Thames"/>
          <w:sz w:val="24"/>
          <w:szCs w:val="24"/>
        </w:rPr>
      </w:pPr>
      <w:r w:rsidRPr="003B377F">
        <w:rPr>
          <w:rFonts w:ascii="XO Thames" w:hAnsi="XO Thames"/>
          <w:sz w:val="24"/>
          <w:szCs w:val="24"/>
        </w:rPr>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 </w:t>
      </w:r>
    </w:p>
    <w:p w:rsidR="00D10DC9" w:rsidRPr="003B377F" w:rsidRDefault="00D10DC9" w:rsidP="008009BC">
      <w:pPr>
        <w:pStyle w:val="ac"/>
        <w:ind w:firstLine="567"/>
        <w:jc w:val="both"/>
        <w:rPr>
          <w:rFonts w:ascii="XO Thames" w:hAnsi="XO Thames"/>
          <w:sz w:val="24"/>
          <w:szCs w:val="24"/>
        </w:rPr>
      </w:pPr>
      <w:r w:rsidRPr="003B377F">
        <w:rPr>
          <w:rFonts w:ascii="XO Thames" w:hAnsi="XO Thames"/>
          <w:sz w:val="24"/>
          <w:szCs w:val="24"/>
        </w:rPr>
        <w:t xml:space="preserve">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 </w:t>
      </w:r>
    </w:p>
    <w:p w:rsidR="0020359D" w:rsidRPr="003B377F" w:rsidRDefault="00D10DC9" w:rsidP="003B377F">
      <w:pPr>
        <w:pStyle w:val="ac"/>
        <w:ind w:firstLine="567"/>
        <w:jc w:val="both"/>
        <w:rPr>
          <w:rFonts w:ascii="XO Thames" w:hAnsi="XO Thames"/>
          <w:sz w:val="24"/>
          <w:szCs w:val="24"/>
        </w:rPr>
      </w:pPr>
      <w:r w:rsidRPr="003B377F">
        <w:rPr>
          <w:rFonts w:ascii="XO Thames" w:hAnsi="XO Thames"/>
          <w:sz w:val="24"/>
          <w:szCs w:val="24"/>
        </w:rPr>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D10DC9" w:rsidRPr="003B377F" w:rsidRDefault="00A75F04" w:rsidP="00D10DC9">
      <w:pPr>
        <w:pStyle w:val="ac"/>
        <w:ind w:firstLine="567"/>
        <w:jc w:val="center"/>
        <w:rPr>
          <w:rFonts w:ascii="XO Thames" w:hAnsi="XO Thames"/>
          <w:b/>
          <w:sz w:val="24"/>
          <w:szCs w:val="24"/>
        </w:rPr>
      </w:pPr>
      <w:r w:rsidRPr="003B377F">
        <w:rPr>
          <w:rFonts w:ascii="XO Thames" w:hAnsi="XO Thames"/>
          <w:b/>
          <w:sz w:val="24"/>
          <w:szCs w:val="24"/>
        </w:rPr>
        <w:t>5. СРОКИ И ПОРЯДОК ПОСТАВКИ ТОВАРА</w:t>
      </w:r>
    </w:p>
    <w:p w:rsidR="00D10DC9" w:rsidRPr="003B377F" w:rsidRDefault="00D10DC9" w:rsidP="00DC03E2">
      <w:pPr>
        <w:pStyle w:val="ac"/>
        <w:ind w:firstLine="567"/>
        <w:jc w:val="both"/>
        <w:rPr>
          <w:rFonts w:ascii="XO Thames" w:hAnsi="XO Thames"/>
          <w:sz w:val="24"/>
          <w:szCs w:val="24"/>
        </w:rPr>
      </w:pPr>
      <w:r w:rsidRPr="003B377F">
        <w:rPr>
          <w:rFonts w:ascii="XO Thames" w:hAnsi="XO Thames"/>
          <w:sz w:val="24"/>
          <w:szCs w:val="24"/>
        </w:rPr>
        <w:t xml:space="preserve">5.1. </w:t>
      </w:r>
      <w:r w:rsidR="00DC03E2" w:rsidRPr="003B377F">
        <w:rPr>
          <w:rFonts w:ascii="XO Thames" w:hAnsi="XO Thames"/>
          <w:sz w:val="24"/>
          <w:szCs w:val="24"/>
        </w:rPr>
        <w:t>Доставка Товара осуществляется транспортом Поставщика и за его счет на склад Заказчика</w:t>
      </w:r>
      <w:r w:rsidRPr="003B377F">
        <w:rPr>
          <w:rFonts w:ascii="XO Thames" w:hAnsi="XO Thames"/>
          <w:sz w:val="24"/>
          <w:szCs w:val="24"/>
        </w:rPr>
        <w:t xml:space="preserve">, расположенный по адресу: </w:t>
      </w:r>
      <w:r w:rsidR="00DC03E2" w:rsidRPr="003B377F">
        <w:rPr>
          <w:rFonts w:ascii="XO Thames" w:hAnsi="XO Thames"/>
          <w:sz w:val="24"/>
          <w:szCs w:val="24"/>
        </w:rPr>
        <w:t>Че</w:t>
      </w:r>
      <w:r w:rsidR="00A75F04" w:rsidRPr="003B377F">
        <w:rPr>
          <w:rFonts w:ascii="XO Thames" w:hAnsi="XO Thames"/>
          <w:sz w:val="24"/>
          <w:szCs w:val="24"/>
        </w:rPr>
        <w:t>лябинская область г. Челябинск у</w:t>
      </w:r>
      <w:r w:rsidR="00DC03E2" w:rsidRPr="003B377F">
        <w:rPr>
          <w:rFonts w:ascii="XO Thames" w:hAnsi="XO Thames"/>
          <w:sz w:val="24"/>
          <w:szCs w:val="24"/>
        </w:rPr>
        <w:t xml:space="preserve">л. </w:t>
      </w:r>
      <w:r w:rsidR="009D219C" w:rsidRPr="003B377F">
        <w:rPr>
          <w:rFonts w:ascii="XO Thames" w:hAnsi="XO Thames"/>
          <w:sz w:val="24"/>
          <w:szCs w:val="24"/>
        </w:rPr>
        <w:t>Молодежная</w:t>
      </w:r>
      <w:r w:rsidR="00A75F04" w:rsidRPr="003B377F">
        <w:rPr>
          <w:rFonts w:ascii="XO Thames" w:hAnsi="XO Thames"/>
          <w:sz w:val="24"/>
          <w:szCs w:val="24"/>
        </w:rPr>
        <w:t>,</w:t>
      </w:r>
      <w:r w:rsidR="009D219C" w:rsidRPr="003B377F">
        <w:rPr>
          <w:rFonts w:ascii="XO Thames" w:hAnsi="XO Thames"/>
          <w:sz w:val="24"/>
          <w:szCs w:val="24"/>
        </w:rPr>
        <w:t xml:space="preserve"> 24</w:t>
      </w:r>
      <w:r w:rsidR="00DC03E2" w:rsidRPr="003B377F">
        <w:rPr>
          <w:rFonts w:ascii="XO Thames" w:hAnsi="XO Thames"/>
          <w:sz w:val="24"/>
          <w:szCs w:val="24"/>
        </w:rPr>
        <w:t>.</w:t>
      </w:r>
    </w:p>
    <w:p w:rsidR="00D10DC9" w:rsidRPr="003B377F" w:rsidRDefault="00D10DC9" w:rsidP="00D10DC9">
      <w:pPr>
        <w:pStyle w:val="ac"/>
        <w:ind w:firstLine="567"/>
        <w:jc w:val="both"/>
        <w:rPr>
          <w:rFonts w:ascii="XO Thames" w:hAnsi="XO Thames"/>
          <w:sz w:val="24"/>
          <w:szCs w:val="24"/>
        </w:rPr>
      </w:pPr>
      <w:r w:rsidRPr="003B377F">
        <w:rPr>
          <w:rFonts w:ascii="XO Thames" w:hAnsi="XO Thames"/>
          <w:sz w:val="24"/>
          <w:szCs w:val="24"/>
        </w:rPr>
        <w:t xml:space="preserve">Способ доставки товара до </w:t>
      </w:r>
      <w:r w:rsidR="00DC03E2" w:rsidRPr="003B377F">
        <w:rPr>
          <w:rFonts w:ascii="XO Thames" w:hAnsi="XO Thames"/>
          <w:sz w:val="24"/>
          <w:szCs w:val="24"/>
        </w:rPr>
        <w:t>Заказчика</w:t>
      </w:r>
      <w:r w:rsidRPr="003B377F">
        <w:rPr>
          <w:rFonts w:ascii="XO Thames" w:hAnsi="XO Thames"/>
          <w:sz w:val="24"/>
          <w:szCs w:val="24"/>
        </w:rPr>
        <w:t xml:space="preserve"> определяется Поставщиком самостоятельно.</w:t>
      </w:r>
    </w:p>
    <w:p w:rsidR="00A75F04" w:rsidRPr="003B377F" w:rsidRDefault="00D10DC9" w:rsidP="001C2D01">
      <w:pPr>
        <w:ind w:firstLine="567"/>
        <w:rPr>
          <w:rFonts w:ascii="XO Thames" w:hAnsi="XO Thames"/>
        </w:rPr>
      </w:pPr>
      <w:r w:rsidRPr="003B377F">
        <w:rPr>
          <w:rFonts w:ascii="XO Thames" w:hAnsi="XO Thames"/>
        </w:rPr>
        <w:t xml:space="preserve">5.2. Сроки поставки товара: </w:t>
      </w:r>
      <w:r w:rsidR="00A75F04" w:rsidRPr="003B377F">
        <w:rPr>
          <w:rFonts w:ascii="XO Thames" w:hAnsi="XO Thames"/>
          <w:b/>
        </w:rPr>
        <w:t xml:space="preserve">Поставщик обязуется поставить товар </w:t>
      </w:r>
      <w:r w:rsidR="001C2D01" w:rsidRPr="003B377F">
        <w:rPr>
          <w:rFonts w:ascii="XO Thames" w:hAnsi="XO Thames"/>
          <w:b/>
        </w:rPr>
        <w:t xml:space="preserve">в течение </w:t>
      </w:r>
      <w:r w:rsidR="004D124F">
        <w:rPr>
          <w:rFonts w:ascii="XO Thames" w:hAnsi="XO Thames"/>
          <w:b/>
        </w:rPr>
        <w:t>10</w:t>
      </w:r>
      <w:r w:rsidR="00B56872" w:rsidRPr="003B377F">
        <w:rPr>
          <w:rFonts w:ascii="XO Thames" w:hAnsi="XO Thames"/>
          <w:b/>
        </w:rPr>
        <w:t xml:space="preserve"> (</w:t>
      </w:r>
      <w:r w:rsidR="003C69BC" w:rsidRPr="003B377F">
        <w:rPr>
          <w:rFonts w:ascii="XO Thames" w:hAnsi="XO Thames"/>
          <w:b/>
        </w:rPr>
        <w:t>десяти</w:t>
      </w:r>
      <w:r w:rsidR="00B56872" w:rsidRPr="003B377F">
        <w:rPr>
          <w:rFonts w:ascii="XO Thames" w:hAnsi="XO Thames"/>
          <w:b/>
        </w:rPr>
        <w:t>)</w:t>
      </w:r>
      <w:r w:rsidR="001C2D01" w:rsidRPr="003B377F">
        <w:rPr>
          <w:rFonts w:ascii="XO Thames" w:hAnsi="XO Thames"/>
          <w:b/>
        </w:rPr>
        <w:t xml:space="preserve"> </w:t>
      </w:r>
      <w:r w:rsidR="00B56872" w:rsidRPr="003B377F">
        <w:rPr>
          <w:rFonts w:ascii="XO Thames" w:hAnsi="XO Thames"/>
          <w:b/>
        </w:rPr>
        <w:t>рабочих</w:t>
      </w:r>
      <w:r w:rsidR="001C2D01" w:rsidRPr="003B377F">
        <w:rPr>
          <w:rFonts w:ascii="XO Thames" w:hAnsi="XO Thames"/>
          <w:b/>
        </w:rPr>
        <w:t xml:space="preserve"> дней с </w:t>
      </w:r>
      <w:r w:rsidR="00406592" w:rsidRPr="003B377F">
        <w:rPr>
          <w:rFonts w:ascii="XO Thames" w:hAnsi="XO Thames"/>
          <w:b/>
        </w:rPr>
        <w:t>момента</w:t>
      </w:r>
      <w:r w:rsidR="001C2D01" w:rsidRPr="003B377F">
        <w:rPr>
          <w:rFonts w:ascii="XO Thames" w:hAnsi="XO Thames"/>
          <w:b/>
        </w:rPr>
        <w:t xml:space="preserve"> заключения договора</w:t>
      </w:r>
      <w:r w:rsidR="00B521A4" w:rsidRPr="003B377F">
        <w:rPr>
          <w:rFonts w:ascii="XO Thames" w:hAnsi="XO Thames"/>
          <w:b/>
        </w:rPr>
        <w:t>, единовременно в полном объеме.</w:t>
      </w:r>
    </w:p>
    <w:p w:rsidR="00D10DC9" w:rsidRPr="003B377F" w:rsidRDefault="00D10DC9" w:rsidP="00DC03E2">
      <w:pPr>
        <w:pStyle w:val="ac"/>
        <w:ind w:firstLine="567"/>
        <w:jc w:val="both"/>
        <w:rPr>
          <w:rFonts w:ascii="XO Thames" w:hAnsi="XO Thames"/>
          <w:sz w:val="24"/>
          <w:szCs w:val="24"/>
        </w:rPr>
      </w:pPr>
      <w:r w:rsidRPr="003B377F">
        <w:rPr>
          <w:rFonts w:ascii="XO Thames" w:hAnsi="XO Thames"/>
          <w:sz w:val="24"/>
          <w:szCs w:val="24"/>
        </w:rPr>
        <w:t>Не позднее чем за 2 (два) рабочих дня до даты поставки товара</w:t>
      </w:r>
      <w:r w:rsidR="00A75F04" w:rsidRPr="003B377F">
        <w:rPr>
          <w:rFonts w:ascii="XO Thames" w:hAnsi="XO Thames"/>
          <w:sz w:val="24"/>
          <w:szCs w:val="24"/>
        </w:rPr>
        <w:t xml:space="preserve"> Поставщик уведомляет Заказчика</w:t>
      </w:r>
      <w:r w:rsidR="00A75F04" w:rsidRPr="003B377F">
        <w:rPr>
          <w:rFonts w:ascii="XO Thames" w:hAnsi="XO Thames"/>
          <w:sz w:val="24"/>
          <w:szCs w:val="24"/>
        </w:rPr>
        <w:br/>
      </w:r>
      <w:r w:rsidRPr="003B377F">
        <w:rPr>
          <w:rFonts w:ascii="XO Thames" w:hAnsi="XO Thames"/>
          <w:sz w:val="24"/>
          <w:szCs w:val="24"/>
        </w:rPr>
        <w:t>о</w:t>
      </w:r>
      <w:r w:rsidR="00DC03E2" w:rsidRPr="003B377F">
        <w:rPr>
          <w:rFonts w:ascii="XO Thames" w:hAnsi="XO Thames"/>
          <w:sz w:val="24"/>
          <w:szCs w:val="24"/>
        </w:rPr>
        <w:t xml:space="preserve"> </w:t>
      </w:r>
      <w:r w:rsidRPr="003B377F">
        <w:rPr>
          <w:rFonts w:ascii="XO Thames" w:hAnsi="XO Thames"/>
          <w:sz w:val="24"/>
          <w:szCs w:val="24"/>
        </w:rPr>
        <w:t>дате и времени доставки товара. Уведомление составляется П</w:t>
      </w:r>
      <w:r w:rsidR="00A75F04" w:rsidRPr="003B377F">
        <w:rPr>
          <w:rFonts w:ascii="XO Thames" w:hAnsi="XO Thames"/>
          <w:sz w:val="24"/>
          <w:szCs w:val="24"/>
        </w:rPr>
        <w:t>оставщиком в произвольной форме</w:t>
      </w:r>
      <w:r w:rsidR="00A75F04" w:rsidRPr="003B377F">
        <w:rPr>
          <w:rFonts w:ascii="XO Thames" w:hAnsi="XO Thames"/>
          <w:sz w:val="24"/>
          <w:szCs w:val="24"/>
        </w:rPr>
        <w:br/>
      </w:r>
      <w:r w:rsidRPr="003B377F">
        <w:rPr>
          <w:rFonts w:ascii="XO Thames" w:hAnsi="XO Thames"/>
          <w:sz w:val="24"/>
          <w:szCs w:val="24"/>
        </w:rPr>
        <w:t>и направляется с</w:t>
      </w:r>
      <w:r w:rsidR="00DC03E2" w:rsidRPr="003B377F">
        <w:rPr>
          <w:rFonts w:ascii="XO Thames" w:hAnsi="XO Thames"/>
          <w:sz w:val="24"/>
          <w:szCs w:val="24"/>
        </w:rPr>
        <w:t xml:space="preserve"> </w:t>
      </w:r>
      <w:r w:rsidRPr="003B377F">
        <w:rPr>
          <w:rFonts w:ascii="XO Thames" w:hAnsi="XO Thames"/>
          <w:sz w:val="24"/>
          <w:szCs w:val="24"/>
        </w:rPr>
        <w:t>использованием сетей электросвязи, включая средства факсимильной и телеграфной связи, электронной почтой</w:t>
      </w:r>
      <w:r w:rsidR="00DC03E2" w:rsidRPr="003B377F">
        <w:rPr>
          <w:rFonts w:ascii="XO Thames" w:hAnsi="XO Thames"/>
          <w:sz w:val="24"/>
          <w:szCs w:val="24"/>
        </w:rPr>
        <w:t xml:space="preserve"> </w:t>
      </w:r>
      <w:r w:rsidRPr="003B377F">
        <w:rPr>
          <w:rFonts w:ascii="XO Thames" w:hAnsi="XO Thames"/>
          <w:sz w:val="24"/>
          <w:szCs w:val="24"/>
        </w:rPr>
        <w:t>(</w:t>
      </w:r>
      <w:r w:rsidR="00B521A4" w:rsidRPr="003B377F">
        <w:rPr>
          <w:rFonts w:ascii="XO Thames" w:hAnsi="XO Thames"/>
          <w:sz w:val="24"/>
          <w:szCs w:val="24"/>
          <w:lang w:val="en-US"/>
        </w:rPr>
        <w:t>zolotov</w:t>
      </w:r>
      <w:r w:rsidR="00B521A4" w:rsidRPr="003B377F">
        <w:rPr>
          <w:rFonts w:ascii="XO Thames" w:hAnsi="XO Thames"/>
          <w:sz w:val="24"/>
          <w:szCs w:val="24"/>
        </w:rPr>
        <w:t>-</w:t>
      </w:r>
      <w:r w:rsidR="00B521A4" w:rsidRPr="003B377F">
        <w:rPr>
          <w:rFonts w:ascii="XO Thames" w:hAnsi="XO Thames"/>
          <w:sz w:val="24"/>
          <w:szCs w:val="24"/>
          <w:lang w:val="en-US"/>
        </w:rPr>
        <w:t>petr</w:t>
      </w:r>
      <w:r w:rsidR="00B521A4" w:rsidRPr="003B377F">
        <w:rPr>
          <w:rFonts w:ascii="XO Thames" w:hAnsi="XO Thames"/>
          <w:sz w:val="24"/>
          <w:szCs w:val="24"/>
        </w:rPr>
        <w:t>@</w:t>
      </w:r>
      <w:r w:rsidR="00B521A4" w:rsidRPr="003B377F">
        <w:rPr>
          <w:rFonts w:ascii="XO Thames" w:hAnsi="XO Thames"/>
          <w:sz w:val="24"/>
          <w:szCs w:val="24"/>
          <w:lang w:val="en-US"/>
        </w:rPr>
        <w:t>mail</w:t>
      </w:r>
      <w:r w:rsidR="00B521A4" w:rsidRPr="003B377F">
        <w:rPr>
          <w:rFonts w:ascii="XO Thames" w:hAnsi="XO Thames"/>
          <w:sz w:val="24"/>
          <w:szCs w:val="24"/>
        </w:rPr>
        <w:t>.</w:t>
      </w:r>
      <w:r w:rsidR="00B521A4" w:rsidRPr="003B377F">
        <w:rPr>
          <w:rFonts w:ascii="XO Thames" w:hAnsi="XO Thames"/>
          <w:sz w:val="24"/>
          <w:szCs w:val="24"/>
          <w:lang w:val="en-US"/>
        </w:rPr>
        <w:t>ru</w:t>
      </w:r>
      <w:r w:rsidRPr="003B377F">
        <w:rPr>
          <w:rFonts w:ascii="XO Thames" w:hAnsi="XO Thames"/>
          <w:sz w:val="24"/>
          <w:szCs w:val="24"/>
        </w:rPr>
        <w:t>) или иными способами, позволяющими идентифицировать отправителя. Уведомления</w:t>
      </w:r>
      <w:r w:rsidR="00DC03E2" w:rsidRPr="003B377F">
        <w:rPr>
          <w:rFonts w:ascii="XO Thames" w:hAnsi="XO Thames"/>
          <w:sz w:val="24"/>
          <w:szCs w:val="24"/>
        </w:rPr>
        <w:t xml:space="preserve"> </w:t>
      </w:r>
      <w:r w:rsidRPr="003B377F">
        <w:rPr>
          <w:rFonts w:ascii="XO Thames" w:hAnsi="XO Thames"/>
          <w:sz w:val="24"/>
          <w:szCs w:val="24"/>
        </w:rPr>
        <w:t>считаются полученными Стороной в день их отправки.</w:t>
      </w:r>
    </w:p>
    <w:p w:rsidR="008D6E24" w:rsidRPr="003B377F" w:rsidRDefault="00D10DC9" w:rsidP="003B377F">
      <w:pPr>
        <w:pStyle w:val="ac"/>
        <w:ind w:firstLine="567"/>
        <w:jc w:val="both"/>
        <w:rPr>
          <w:rFonts w:ascii="XO Thames" w:hAnsi="XO Thames"/>
          <w:sz w:val="24"/>
          <w:szCs w:val="24"/>
        </w:rPr>
      </w:pPr>
      <w:r w:rsidRPr="003B377F">
        <w:rPr>
          <w:rFonts w:ascii="XO Thames" w:hAnsi="XO Thames"/>
          <w:sz w:val="24"/>
          <w:szCs w:val="24"/>
        </w:rPr>
        <w:t>5.3. «Поставщик» обязуется передать «Заказчику» товар, не об</w:t>
      </w:r>
      <w:r w:rsidR="003B377F">
        <w:rPr>
          <w:rFonts w:ascii="XO Thames" w:hAnsi="XO Thames"/>
          <w:sz w:val="24"/>
          <w:szCs w:val="24"/>
        </w:rPr>
        <w:t>ремененный правами третьих лиц.</w:t>
      </w:r>
    </w:p>
    <w:p w:rsidR="00DC03E2" w:rsidRPr="003B377F" w:rsidRDefault="00A75F04" w:rsidP="00DC03E2">
      <w:pPr>
        <w:pStyle w:val="ac"/>
        <w:ind w:firstLine="567"/>
        <w:jc w:val="center"/>
        <w:rPr>
          <w:rFonts w:ascii="XO Thames" w:hAnsi="XO Thames"/>
          <w:b/>
          <w:sz w:val="24"/>
          <w:szCs w:val="24"/>
        </w:rPr>
      </w:pPr>
      <w:r w:rsidRPr="003B377F">
        <w:rPr>
          <w:rFonts w:ascii="XO Thames" w:hAnsi="XO Thames"/>
          <w:b/>
          <w:sz w:val="24"/>
          <w:szCs w:val="24"/>
        </w:rPr>
        <w:t>6. ЦЕНЫ И ПОРЯДОК РАСЧЕТОВ</w:t>
      </w:r>
    </w:p>
    <w:p w:rsidR="00AE1D3E" w:rsidRPr="003B377F" w:rsidRDefault="00AE1D3E" w:rsidP="00C64E8B">
      <w:pPr>
        <w:pStyle w:val="ac"/>
        <w:ind w:firstLine="567"/>
        <w:jc w:val="both"/>
        <w:rPr>
          <w:rFonts w:ascii="XO Thames" w:hAnsi="XO Thames"/>
          <w:sz w:val="24"/>
          <w:szCs w:val="24"/>
        </w:rPr>
      </w:pPr>
      <w:r w:rsidRPr="003B377F">
        <w:rPr>
          <w:rFonts w:ascii="XO Thames" w:hAnsi="XO Thames"/>
          <w:sz w:val="24"/>
          <w:szCs w:val="24"/>
        </w:rPr>
        <w:t xml:space="preserve">6.1. Общая сумма Договора составляет </w:t>
      </w:r>
      <w:r w:rsidR="00DB4732" w:rsidRPr="003B377F">
        <w:rPr>
          <w:rFonts w:ascii="XO Thames" w:hAnsi="XO Thames"/>
          <w:sz w:val="24"/>
          <w:szCs w:val="24"/>
        </w:rPr>
        <w:t>________</w:t>
      </w:r>
      <w:r w:rsidR="007A6ABB" w:rsidRPr="003B377F">
        <w:rPr>
          <w:rFonts w:ascii="XO Thames" w:hAnsi="XO Thames"/>
          <w:sz w:val="24"/>
          <w:szCs w:val="24"/>
        </w:rPr>
        <w:t xml:space="preserve"> (</w:t>
      </w:r>
      <w:r w:rsidR="00DB4732" w:rsidRPr="003B377F">
        <w:rPr>
          <w:rFonts w:ascii="XO Thames" w:hAnsi="XO Thames"/>
          <w:sz w:val="24"/>
          <w:szCs w:val="24"/>
        </w:rPr>
        <w:t>____</w:t>
      </w:r>
      <w:r w:rsidR="008D3881" w:rsidRPr="003B377F">
        <w:rPr>
          <w:rFonts w:ascii="XO Thames" w:hAnsi="XO Thames"/>
          <w:sz w:val="24"/>
          <w:szCs w:val="24"/>
        </w:rPr>
        <w:t xml:space="preserve">) рубелей </w:t>
      </w:r>
      <w:r w:rsidR="007A6ABB" w:rsidRPr="003B377F">
        <w:rPr>
          <w:rFonts w:ascii="XO Thames" w:hAnsi="XO Thames"/>
          <w:sz w:val="24"/>
          <w:szCs w:val="24"/>
        </w:rPr>
        <w:t>00 коп</w:t>
      </w:r>
      <w:r w:rsidR="008D3881" w:rsidRPr="003B377F">
        <w:rPr>
          <w:rFonts w:ascii="XO Thames" w:hAnsi="XO Thames"/>
          <w:sz w:val="24"/>
          <w:szCs w:val="24"/>
        </w:rPr>
        <w:t>еек</w:t>
      </w:r>
      <w:r w:rsidRPr="003B377F">
        <w:rPr>
          <w:rFonts w:ascii="XO Thames" w:hAnsi="XO Thames"/>
          <w:sz w:val="24"/>
          <w:szCs w:val="24"/>
        </w:rPr>
        <w:t>., в том числе НДС</w:t>
      </w:r>
      <w:r w:rsidR="007A6ABB" w:rsidRPr="003B377F">
        <w:rPr>
          <w:rFonts w:ascii="XO Thames" w:hAnsi="XO Thames"/>
          <w:sz w:val="24"/>
          <w:szCs w:val="24"/>
        </w:rPr>
        <w:t xml:space="preserve"> </w:t>
      </w:r>
      <w:r w:rsidR="00DB4732" w:rsidRPr="003B377F">
        <w:rPr>
          <w:rFonts w:ascii="XO Thames" w:hAnsi="XO Thames"/>
          <w:sz w:val="24"/>
          <w:szCs w:val="24"/>
        </w:rPr>
        <w:t>_______</w:t>
      </w:r>
      <w:r w:rsidRPr="003B377F">
        <w:rPr>
          <w:rFonts w:ascii="XO Thames" w:hAnsi="XO Thames"/>
          <w:sz w:val="24"/>
          <w:szCs w:val="24"/>
        </w:rPr>
        <w:t xml:space="preserve"> </w:t>
      </w:r>
    </w:p>
    <w:p w:rsidR="00192067" w:rsidRPr="003B377F" w:rsidRDefault="00DC03E2" w:rsidP="00C64E8B">
      <w:pPr>
        <w:pStyle w:val="ac"/>
        <w:ind w:firstLine="567"/>
        <w:jc w:val="both"/>
        <w:rPr>
          <w:rFonts w:ascii="XO Thames" w:hAnsi="XO Thames"/>
          <w:sz w:val="24"/>
          <w:szCs w:val="24"/>
        </w:rPr>
      </w:pPr>
      <w:r w:rsidRPr="003B377F">
        <w:rPr>
          <w:rFonts w:ascii="XO Thames" w:hAnsi="XO Thames"/>
          <w:sz w:val="24"/>
          <w:szCs w:val="24"/>
        </w:rPr>
        <w:t xml:space="preserve">6.2. </w:t>
      </w:r>
      <w:r w:rsidR="00192067" w:rsidRPr="003B377F">
        <w:rPr>
          <w:rFonts w:ascii="XO Thames" w:hAnsi="XO Thames"/>
          <w:sz w:val="24"/>
          <w:szCs w:val="24"/>
        </w:rPr>
        <w:t>Цена договора включает в себя: стоимость товара, упаковки, расходы на доставку товара Государственному заказчику, расходы на гарантийное обслуживание, страхование, уплату таможенных пошлин, налогов, сборов и других обязательных платежей.</w:t>
      </w:r>
    </w:p>
    <w:p w:rsidR="00DC03E2" w:rsidRPr="003B377F" w:rsidRDefault="00DC03E2" w:rsidP="00C64E8B">
      <w:pPr>
        <w:pStyle w:val="ac"/>
        <w:ind w:firstLine="567"/>
        <w:jc w:val="both"/>
        <w:rPr>
          <w:rFonts w:ascii="XO Thames" w:hAnsi="XO Thames"/>
          <w:sz w:val="24"/>
          <w:szCs w:val="24"/>
        </w:rPr>
      </w:pPr>
      <w:r w:rsidRPr="003B377F">
        <w:rPr>
          <w:rFonts w:ascii="XO Thames" w:hAnsi="XO Thames"/>
          <w:sz w:val="24"/>
          <w:szCs w:val="24"/>
        </w:rPr>
        <w:lastRenderedPageBreak/>
        <w:t xml:space="preserve">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 -6.5 настоящего Договора. </w:t>
      </w:r>
    </w:p>
    <w:p w:rsidR="00DC03E2" w:rsidRPr="003B377F" w:rsidRDefault="00DC03E2" w:rsidP="00C64E8B">
      <w:pPr>
        <w:pStyle w:val="ac"/>
        <w:ind w:firstLine="567"/>
        <w:jc w:val="both"/>
        <w:rPr>
          <w:rFonts w:ascii="XO Thames" w:hAnsi="XO Thames"/>
          <w:sz w:val="24"/>
          <w:szCs w:val="24"/>
        </w:rPr>
      </w:pPr>
      <w:r w:rsidRPr="003B377F">
        <w:rPr>
          <w:rFonts w:ascii="XO Thames" w:hAnsi="XO Thames"/>
          <w:sz w:val="24"/>
          <w:szCs w:val="24"/>
        </w:rPr>
        <w:t xml:space="preserve">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 </w:t>
      </w:r>
    </w:p>
    <w:p w:rsidR="00DC03E2" w:rsidRPr="003B377F" w:rsidRDefault="00DC03E2" w:rsidP="00C64E8B">
      <w:pPr>
        <w:pStyle w:val="ac"/>
        <w:ind w:firstLine="567"/>
        <w:jc w:val="both"/>
        <w:rPr>
          <w:rFonts w:ascii="XO Thames" w:hAnsi="XO Thames"/>
          <w:sz w:val="24"/>
          <w:szCs w:val="24"/>
        </w:rPr>
      </w:pPr>
      <w:r w:rsidRPr="003B377F">
        <w:rPr>
          <w:rFonts w:ascii="XO Thames" w:hAnsi="XO Thames"/>
          <w:sz w:val="24"/>
          <w:szCs w:val="24"/>
        </w:rPr>
        <w:t>6.5.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DC03E2" w:rsidRPr="003B377F" w:rsidRDefault="00DC03E2" w:rsidP="00C64E8B">
      <w:pPr>
        <w:pStyle w:val="ac"/>
        <w:ind w:firstLine="567"/>
        <w:jc w:val="both"/>
        <w:rPr>
          <w:rFonts w:ascii="XO Thames" w:hAnsi="XO Thames"/>
          <w:sz w:val="24"/>
          <w:szCs w:val="24"/>
        </w:rPr>
      </w:pPr>
      <w:r w:rsidRPr="003B377F">
        <w:rPr>
          <w:rFonts w:ascii="XO Thames" w:hAnsi="XO Thames"/>
          <w:sz w:val="24"/>
          <w:szCs w:val="24"/>
        </w:rPr>
        <w:t xml:space="preserve"> 6.6.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DC03E2" w:rsidRPr="003B377F" w:rsidRDefault="00DC03E2" w:rsidP="00C64E8B">
      <w:pPr>
        <w:pStyle w:val="ac"/>
        <w:ind w:firstLine="567"/>
        <w:jc w:val="both"/>
        <w:rPr>
          <w:rFonts w:ascii="XO Thames" w:hAnsi="XO Thames"/>
          <w:sz w:val="24"/>
          <w:szCs w:val="24"/>
        </w:rPr>
      </w:pPr>
      <w:r w:rsidRPr="003B377F">
        <w:rPr>
          <w:rFonts w:ascii="XO Thames" w:hAnsi="XO Thames"/>
          <w:sz w:val="24"/>
          <w:szCs w:val="24"/>
        </w:rPr>
        <w:t xml:space="preserve">6.7. Оплата за поставленный товар производится в форме безналичного денежного расчета из средств федерального бюджета в пределах лимитов </w:t>
      </w:r>
      <w:r w:rsidR="006240E1" w:rsidRPr="003B377F">
        <w:rPr>
          <w:rFonts w:ascii="XO Thames" w:hAnsi="XO Thames"/>
          <w:sz w:val="24"/>
          <w:szCs w:val="24"/>
        </w:rPr>
        <w:t>основного</w:t>
      </w:r>
      <w:r w:rsidR="00C64E8B" w:rsidRPr="003B377F">
        <w:rPr>
          <w:rFonts w:ascii="XO Thames" w:hAnsi="XO Thames"/>
          <w:sz w:val="24"/>
          <w:szCs w:val="24"/>
        </w:rPr>
        <w:t xml:space="preserve"> бюджетного финансирования</w:t>
      </w:r>
      <w:r w:rsidRPr="003B377F">
        <w:rPr>
          <w:rFonts w:ascii="XO Thames" w:hAnsi="XO Thames"/>
          <w:sz w:val="24"/>
          <w:szCs w:val="24"/>
        </w:rPr>
        <w:t>, выделенных на соответствующую статью и код бюджетно</w:t>
      </w:r>
      <w:r w:rsidR="00DB4732" w:rsidRPr="003B377F">
        <w:rPr>
          <w:rFonts w:ascii="XO Thames" w:hAnsi="XO Thames"/>
          <w:sz w:val="24"/>
          <w:szCs w:val="24"/>
        </w:rPr>
        <w:t>й классификации на 202</w:t>
      </w:r>
      <w:r w:rsidR="004D124F">
        <w:rPr>
          <w:rFonts w:ascii="XO Thames" w:hAnsi="XO Thames"/>
          <w:sz w:val="24"/>
          <w:szCs w:val="24"/>
        </w:rPr>
        <w:t>6</w:t>
      </w:r>
      <w:r w:rsidRPr="003B377F">
        <w:rPr>
          <w:rFonts w:ascii="XO Thames" w:hAnsi="XO Thames"/>
          <w:sz w:val="24"/>
          <w:szCs w:val="24"/>
        </w:rPr>
        <w:t xml:space="preserve"> год, в течение 10 рабочих дней с даты подписания Заказчиком документа о приемке товара. </w:t>
      </w:r>
    </w:p>
    <w:p w:rsidR="00513C55" w:rsidRPr="003B377F" w:rsidRDefault="00513C55" w:rsidP="00C64E8B">
      <w:pPr>
        <w:pStyle w:val="ac"/>
        <w:ind w:firstLine="567"/>
        <w:jc w:val="both"/>
        <w:rPr>
          <w:rFonts w:ascii="XO Thames" w:hAnsi="XO Thames"/>
          <w:sz w:val="24"/>
          <w:szCs w:val="24"/>
        </w:rPr>
      </w:pPr>
      <w:r w:rsidRPr="003B377F">
        <w:rPr>
          <w:rFonts w:ascii="XO Thames" w:hAnsi="XO Thames"/>
          <w:sz w:val="24"/>
          <w:szCs w:val="24"/>
        </w:rPr>
        <w:t>КБК:</w:t>
      </w:r>
      <w:r w:rsidR="00F0279E" w:rsidRPr="003B377F">
        <w:rPr>
          <w:rFonts w:ascii="XO Thames" w:hAnsi="XO Thames"/>
          <w:sz w:val="24"/>
          <w:szCs w:val="24"/>
        </w:rPr>
        <w:t xml:space="preserve"> </w:t>
      </w:r>
      <w:r w:rsidR="00C741A6" w:rsidRPr="003B377F">
        <w:rPr>
          <w:rFonts w:ascii="XO Thames" w:hAnsi="XO Thames"/>
          <w:bCs/>
          <w:sz w:val="24"/>
          <w:szCs w:val="24"/>
        </w:rPr>
        <w:t>320 0305 424 069 0048 244</w:t>
      </w:r>
    </w:p>
    <w:p w:rsidR="00DC03E2" w:rsidRPr="003B377F" w:rsidRDefault="00DC03E2" w:rsidP="00C64E8B">
      <w:pPr>
        <w:pStyle w:val="ac"/>
        <w:ind w:firstLine="567"/>
        <w:jc w:val="both"/>
        <w:rPr>
          <w:rFonts w:ascii="XO Thames" w:hAnsi="XO Thames"/>
          <w:sz w:val="24"/>
          <w:szCs w:val="24"/>
        </w:rPr>
      </w:pPr>
      <w:r w:rsidRPr="003B377F">
        <w:rPr>
          <w:rFonts w:ascii="XO Thames" w:hAnsi="XO Thames"/>
          <w:sz w:val="24"/>
          <w:szCs w:val="24"/>
        </w:rPr>
        <w:t xml:space="preserve">6.8. Обязательства по оплате поставленного товара считаются выполненными в день списания денежных средств со счетов «Заказчика». </w:t>
      </w:r>
    </w:p>
    <w:p w:rsidR="006329FF" w:rsidRPr="003B377F" w:rsidRDefault="00DC03E2" w:rsidP="00C64E8B">
      <w:pPr>
        <w:pStyle w:val="ac"/>
        <w:ind w:firstLine="567"/>
        <w:jc w:val="both"/>
        <w:rPr>
          <w:rFonts w:ascii="XO Thames" w:hAnsi="XO Thames"/>
          <w:sz w:val="24"/>
          <w:szCs w:val="24"/>
        </w:rPr>
      </w:pPr>
      <w:r w:rsidRPr="003B377F">
        <w:rPr>
          <w:rFonts w:ascii="XO Thames" w:hAnsi="XO Thames"/>
          <w:sz w:val="24"/>
          <w:szCs w:val="24"/>
        </w:rPr>
        <w:t xml:space="preserve">6.9.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w:t>
      </w:r>
      <w:r w:rsidR="00F0279E" w:rsidRPr="003B377F">
        <w:rPr>
          <w:rFonts w:ascii="XO Thames" w:hAnsi="XO Thames"/>
          <w:sz w:val="24"/>
          <w:szCs w:val="24"/>
        </w:rPr>
        <w:t>документ, накладная)</w:t>
      </w:r>
      <w:r w:rsidRPr="003B377F">
        <w:rPr>
          <w:rFonts w:ascii="XO Thames" w:hAnsi="XO Thames"/>
          <w:sz w:val="24"/>
          <w:szCs w:val="24"/>
        </w:rPr>
        <w:t>.</w:t>
      </w:r>
    </w:p>
    <w:p w:rsidR="00DC03E2" w:rsidRPr="003B377F" w:rsidRDefault="00DC03E2" w:rsidP="00C64E8B">
      <w:pPr>
        <w:pStyle w:val="ac"/>
        <w:ind w:firstLine="567"/>
        <w:jc w:val="both"/>
        <w:rPr>
          <w:rFonts w:ascii="XO Thames" w:hAnsi="XO Thames"/>
          <w:sz w:val="24"/>
          <w:szCs w:val="24"/>
        </w:rPr>
      </w:pPr>
      <w:r w:rsidRPr="003B377F">
        <w:rPr>
          <w:rFonts w:ascii="XO Thames" w:hAnsi="XO Thames"/>
          <w:sz w:val="24"/>
          <w:szCs w:val="24"/>
        </w:rPr>
        <w:t xml:space="preserve">6.10. «Заказчик» имеет право произвести полный или частичный отказ от оплаты за расходы, не предусмотренные в данном Договоре. </w:t>
      </w:r>
    </w:p>
    <w:p w:rsidR="00475F42" w:rsidRPr="003B377F" w:rsidRDefault="00DC03E2" w:rsidP="003B377F">
      <w:pPr>
        <w:pStyle w:val="ac"/>
        <w:ind w:firstLine="567"/>
        <w:jc w:val="both"/>
        <w:rPr>
          <w:rFonts w:ascii="XO Thames" w:hAnsi="XO Thames"/>
          <w:sz w:val="24"/>
          <w:szCs w:val="24"/>
        </w:rPr>
      </w:pPr>
      <w:r w:rsidRPr="003B377F">
        <w:rPr>
          <w:rFonts w:ascii="XO Thames" w:hAnsi="XO Thames"/>
          <w:sz w:val="24"/>
          <w:szCs w:val="24"/>
        </w:rPr>
        <w:t>6.11.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4664D" w:rsidRPr="003B377F" w:rsidRDefault="007043CD" w:rsidP="00BB5148">
      <w:pPr>
        <w:pStyle w:val="ac"/>
        <w:ind w:firstLine="567"/>
        <w:jc w:val="center"/>
        <w:rPr>
          <w:rFonts w:ascii="XO Thames" w:hAnsi="XO Thames"/>
          <w:b/>
          <w:sz w:val="24"/>
          <w:szCs w:val="24"/>
        </w:rPr>
      </w:pPr>
      <w:r w:rsidRPr="003B377F">
        <w:rPr>
          <w:rFonts w:ascii="XO Thames" w:hAnsi="XO Thames"/>
          <w:b/>
          <w:sz w:val="24"/>
          <w:szCs w:val="24"/>
        </w:rPr>
        <w:t>7. ПРАВА И ОБЯЗАННОСТИ СТОРОН</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7.1. Поставщик обязан: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7.1.1. Поставить Товар в порядке, количестве, в срок и на условиях, предусмотренных настоящим Договором.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7.1.2. Обеспечить соответствие поставляемого Товара требованиям качества, безопасности, иным требованиям, установленным стандартами, техническими ре</w:t>
      </w:r>
      <w:r w:rsidR="007043CD" w:rsidRPr="003B377F">
        <w:rPr>
          <w:rFonts w:ascii="XO Thames" w:hAnsi="XO Thames"/>
          <w:sz w:val="24"/>
          <w:szCs w:val="24"/>
        </w:rPr>
        <w:t xml:space="preserve">гламентами, а также требованиям, </w:t>
      </w:r>
      <w:r w:rsidRPr="003B377F">
        <w:rPr>
          <w:rFonts w:ascii="XO Thames" w:hAnsi="XO Thames"/>
          <w:sz w:val="24"/>
          <w:szCs w:val="24"/>
        </w:rPr>
        <w:t xml:space="preserve">установленным настоящим Договором.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7.1.4. Соответствовать требованиям ст. 31 Федерального закона от 05.04.2013 №44-ФЗ.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7.2. Поставщик вправе: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7.2.1. Требовать от Заказчика произвести приемку Товара в порядке и в сроки, предусмотренные настоящим Договором.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7.2.2. Требовать своевременной оплаты на условиях, установленных настоящим Договором, надлежащим образом поставленного и принятого Заказчиком Товара.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7.2.3. Требовать уплаты неустоек (штрафов, пеней) в соответствии с разделом 8 настоящего Договора.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7.2.4. Досрочно исполнить обязательства по Договору, при этом такое досрочное исполнение не влечет обязанности Заказчика по досрочной оплате принятой продукции.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lastRenderedPageBreak/>
        <w:t xml:space="preserve">7.3. Заказчик обязуется: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7.3.2. Требовать уплаты неустоек (штрафов, пеней) в соответствии с разделом 8 настоящего Договора.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Федеральным законом от 05.04.2013 № 44-ФЗ и настоящим Договором. </w:t>
      </w:r>
    </w:p>
    <w:p w:rsidR="0074664D" w:rsidRPr="003B377F" w:rsidRDefault="00DC03E2" w:rsidP="00DC03E2">
      <w:pPr>
        <w:pStyle w:val="ac"/>
        <w:ind w:firstLine="567"/>
        <w:jc w:val="both"/>
        <w:rPr>
          <w:rFonts w:ascii="XO Thames" w:hAnsi="XO Thames"/>
          <w:sz w:val="24"/>
          <w:szCs w:val="24"/>
        </w:rPr>
      </w:pPr>
      <w:r w:rsidRPr="003B377F">
        <w:rPr>
          <w:rFonts w:ascii="XO Thames" w:hAnsi="XO Thames"/>
          <w:sz w:val="24"/>
          <w:szCs w:val="24"/>
        </w:rPr>
        <w:t xml:space="preserve">7.4. Заказчик вправе: </w:t>
      </w:r>
    </w:p>
    <w:p w:rsidR="0074664D" w:rsidRPr="003B377F" w:rsidRDefault="00DC03E2" w:rsidP="0074664D">
      <w:pPr>
        <w:pStyle w:val="ac"/>
        <w:ind w:firstLine="567"/>
        <w:jc w:val="both"/>
        <w:rPr>
          <w:rFonts w:ascii="XO Thames" w:hAnsi="XO Thames"/>
          <w:sz w:val="24"/>
          <w:szCs w:val="24"/>
        </w:rPr>
      </w:pPr>
      <w:r w:rsidRPr="003B377F">
        <w:rPr>
          <w:rFonts w:ascii="XO Thames" w:hAnsi="XO Thames"/>
          <w:sz w:val="24"/>
          <w:szCs w:val="24"/>
        </w:rPr>
        <w:t>7.4.1. Требовать от Поставщика надлежащего исполнения обязательств по настоя</w:t>
      </w:r>
      <w:r w:rsidR="0074664D" w:rsidRPr="003B377F">
        <w:rPr>
          <w:rFonts w:ascii="XO Thames" w:hAnsi="XO Thames"/>
          <w:sz w:val="24"/>
          <w:szCs w:val="24"/>
        </w:rPr>
        <w:t>щему Договору.</w:t>
      </w:r>
    </w:p>
    <w:p w:rsidR="0074664D" w:rsidRPr="003B377F" w:rsidRDefault="00DC03E2" w:rsidP="0074664D">
      <w:pPr>
        <w:pStyle w:val="ac"/>
        <w:ind w:firstLine="567"/>
        <w:jc w:val="both"/>
        <w:rPr>
          <w:rFonts w:ascii="XO Thames" w:hAnsi="XO Thames"/>
          <w:sz w:val="24"/>
          <w:szCs w:val="24"/>
        </w:rPr>
      </w:pPr>
      <w:r w:rsidRPr="003B377F">
        <w:rPr>
          <w:rFonts w:ascii="XO Thames" w:hAnsi="XO Thames"/>
          <w:sz w:val="24"/>
          <w:szCs w:val="24"/>
        </w:rPr>
        <w:t xml:space="preserve">7.4.2. Требовать от Поставщика своевременного устранения нарушений, выявленных в ходе приемки. </w:t>
      </w:r>
    </w:p>
    <w:p w:rsidR="0074664D" w:rsidRPr="003B377F" w:rsidRDefault="00DC03E2" w:rsidP="003B377F">
      <w:pPr>
        <w:pStyle w:val="ac"/>
        <w:ind w:firstLine="567"/>
        <w:jc w:val="both"/>
        <w:rPr>
          <w:rFonts w:ascii="XO Thames" w:hAnsi="XO Thames"/>
          <w:sz w:val="24"/>
          <w:szCs w:val="24"/>
        </w:rPr>
      </w:pPr>
      <w:r w:rsidRPr="003B377F">
        <w:rPr>
          <w:rFonts w:ascii="XO Thames" w:hAnsi="XO Thames"/>
          <w:sz w:val="24"/>
          <w:szCs w:val="24"/>
        </w:rPr>
        <w:t>7.4.3. Отказаться от приемки и оплаты Товара, не соответствующего условиям настоящего Договора.</w:t>
      </w:r>
    </w:p>
    <w:p w:rsidR="0074664D" w:rsidRPr="003B377F" w:rsidRDefault="007043CD" w:rsidP="0074664D">
      <w:pPr>
        <w:pStyle w:val="ac"/>
        <w:ind w:firstLine="567"/>
        <w:jc w:val="center"/>
        <w:rPr>
          <w:rFonts w:ascii="XO Thames" w:hAnsi="XO Thames"/>
          <w:b/>
          <w:sz w:val="24"/>
          <w:szCs w:val="24"/>
        </w:rPr>
      </w:pPr>
      <w:r w:rsidRPr="003B377F">
        <w:rPr>
          <w:rFonts w:ascii="XO Thames" w:hAnsi="XO Thames"/>
          <w:b/>
          <w:sz w:val="24"/>
          <w:szCs w:val="24"/>
        </w:rPr>
        <w:t>8. ИМУЩЕСТВЕННАЯ ОТВЕТСТВЕННОСТЬ</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w:t>
      </w:r>
      <w:r w:rsidR="00475F42" w:rsidRPr="003B377F">
        <w:rPr>
          <w:rFonts w:ascii="XO Thames" w:hAnsi="XO Thames"/>
          <w:sz w:val="24"/>
          <w:szCs w:val="24"/>
        </w:rPr>
        <w:t xml:space="preserve">ере одной трехсотой действующей </w:t>
      </w:r>
      <w:r w:rsidRPr="003B377F">
        <w:rPr>
          <w:rFonts w:ascii="XO Thames" w:hAnsi="XO Thames"/>
          <w:sz w:val="24"/>
          <w:szCs w:val="24"/>
        </w:rPr>
        <w:t>на дату уплаты пеней ключевой ставки Центрального банка Россий</w:t>
      </w:r>
      <w:r w:rsidR="00475F42" w:rsidRPr="003B377F">
        <w:rPr>
          <w:rFonts w:ascii="XO Thames" w:hAnsi="XO Thames"/>
          <w:sz w:val="24"/>
          <w:szCs w:val="24"/>
        </w:rPr>
        <w:t xml:space="preserve">ской Федерации от не уплаченной </w:t>
      </w:r>
      <w:r w:rsidRPr="003B377F">
        <w:rPr>
          <w:rFonts w:ascii="XO Thames" w:hAnsi="XO Thames"/>
          <w:sz w:val="24"/>
          <w:szCs w:val="24"/>
        </w:rPr>
        <w:t xml:space="preserve">в срок суммы.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8.3. За каждый факт неисполнения или ненадлежащего исполнения Поставщиком обязательств, предусмотренных настоящим договором, за исключением про</w:t>
      </w:r>
      <w:r w:rsidR="003B377F">
        <w:rPr>
          <w:rFonts w:ascii="XO Thames" w:hAnsi="XO Thames"/>
          <w:sz w:val="24"/>
          <w:szCs w:val="24"/>
        </w:rPr>
        <w:t xml:space="preserve">срочки Поставщиком обязательств </w:t>
      </w:r>
      <w:r w:rsidRPr="003B377F">
        <w:rPr>
          <w:rFonts w:ascii="XO Thames" w:hAnsi="XO Thames"/>
          <w:sz w:val="24"/>
          <w:szCs w:val="24"/>
        </w:rPr>
        <w:t>(в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w:t>
      </w:r>
      <w:r w:rsidR="00475F42" w:rsidRPr="003B377F">
        <w:rPr>
          <w:rFonts w:ascii="XO Thames" w:hAnsi="XO Thames"/>
          <w:sz w:val="24"/>
          <w:szCs w:val="24"/>
        </w:rPr>
        <w:t xml:space="preserve">ьств, предусмотренных договором </w:t>
      </w:r>
      <w:r w:rsidRPr="003B377F">
        <w:rPr>
          <w:rFonts w:ascii="XO Thames" w:hAnsi="XO Thames"/>
          <w:sz w:val="24"/>
          <w:szCs w:val="24"/>
        </w:rPr>
        <w:t xml:space="preserve">(за исключением просрочки исполнения обязательств Заказчиком, поставщиком (подрядчиком, исполнителем), утвержденными </w:t>
      </w:r>
      <w:r w:rsidRPr="003B377F">
        <w:rPr>
          <w:rFonts w:ascii="XO Thames" w:hAnsi="XO Thames"/>
          <w:spacing w:val="-6"/>
          <w:sz w:val="24"/>
          <w:szCs w:val="24"/>
        </w:rPr>
        <w:t>постановлением Правительства</w:t>
      </w:r>
      <w:r w:rsidRPr="003B377F">
        <w:rPr>
          <w:rFonts w:ascii="XO Thames" w:hAnsi="XO Thames"/>
          <w:sz w:val="24"/>
          <w:szCs w:val="24"/>
        </w:rPr>
        <w:t xml:space="preserve"> Российской Ф</w:t>
      </w:r>
      <w:r w:rsidR="007043CD" w:rsidRPr="003B377F">
        <w:rPr>
          <w:rFonts w:ascii="XO Thames" w:hAnsi="XO Thames"/>
          <w:sz w:val="24"/>
          <w:szCs w:val="24"/>
        </w:rPr>
        <w:t>едерации от 30 августа 2017 г. №</w:t>
      </w:r>
      <w:r w:rsidRPr="003B377F">
        <w:rPr>
          <w:rFonts w:ascii="XO Thames" w:hAnsi="XO Thames"/>
          <w:sz w:val="24"/>
          <w:szCs w:val="24"/>
        </w:rPr>
        <w:t xml:space="preserve"> 1042 (далее - Правила), и составляет 10</w:t>
      </w:r>
      <w:r w:rsidR="007043CD" w:rsidRPr="003B377F">
        <w:rPr>
          <w:rFonts w:ascii="XO Thames" w:hAnsi="XO Thames"/>
          <w:sz w:val="24"/>
          <w:szCs w:val="24"/>
        </w:rPr>
        <w:t xml:space="preserve"> (десять)</w:t>
      </w:r>
      <w:r w:rsidRPr="003B377F">
        <w:rPr>
          <w:rFonts w:ascii="XO Thames" w:hAnsi="XO Thames"/>
          <w:sz w:val="24"/>
          <w:szCs w:val="24"/>
        </w:rPr>
        <w:t xml:space="preserve"> процентов цены Договора. </w:t>
      </w:r>
    </w:p>
    <w:p w:rsidR="00143FEA" w:rsidRPr="003B377F" w:rsidRDefault="00143FEA" w:rsidP="00143FEA">
      <w:pPr>
        <w:tabs>
          <w:tab w:val="left" w:pos="1690"/>
        </w:tabs>
        <w:autoSpaceDE w:val="0"/>
        <w:autoSpaceDN w:val="0"/>
        <w:adjustRightInd w:val="0"/>
        <w:ind w:firstLine="709"/>
        <w:jc w:val="both"/>
        <w:rPr>
          <w:rFonts w:ascii="XO Thames" w:hAnsi="XO Thames"/>
        </w:rPr>
      </w:pPr>
      <w:r w:rsidRPr="003B377F">
        <w:rPr>
          <w:rFonts w:ascii="XO Thames" w:hAnsi="XO Thames"/>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rsidR="00143FEA" w:rsidRPr="003B377F" w:rsidRDefault="00143FEA" w:rsidP="00143FEA">
      <w:pPr>
        <w:tabs>
          <w:tab w:val="left" w:pos="1690"/>
        </w:tabs>
        <w:autoSpaceDE w:val="0"/>
        <w:autoSpaceDN w:val="0"/>
        <w:adjustRightInd w:val="0"/>
        <w:ind w:firstLine="709"/>
        <w:jc w:val="both"/>
        <w:rPr>
          <w:rFonts w:ascii="XO Thames" w:hAnsi="XO Thames"/>
        </w:rPr>
      </w:pPr>
      <w:r w:rsidRPr="003B377F">
        <w:rPr>
          <w:rFonts w:ascii="XO Thames" w:hAnsi="XO Thames"/>
        </w:rPr>
        <w:t xml:space="preserve">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 xml:space="preserve">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lastRenderedPageBreak/>
        <w:t xml:space="preserve">8.9. Уплата неустойки (штрафа, пени) не освобождает Стороны от исполнения обязательств, принятых на себя по Договору.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 xml:space="preserve">8.10. </w:t>
      </w:r>
      <w:r w:rsidR="00475F42" w:rsidRPr="003B377F">
        <w:rPr>
          <w:rFonts w:ascii="XO Thames" w:hAnsi="XO Thames"/>
          <w:sz w:val="24"/>
          <w:szCs w:val="24"/>
        </w:rPr>
        <w:t>В соответствии условиями с п. 2 ч. 14 ст. 34 Федерального закона от 05.04.2013                № 44-ФЗ «О контрактной системе в сфере закупок товаров, работ, услуг для обеспечения государственных и муниципальных нужд» «Государственный заказчик» имеет право удержать сумму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No 44-ФЗ, из суммы, подлежащей оплате «Поставщику»(подрядчику, исполнителю), при условии, что если условие об удержании суммы неисполненных «Поставщиком» (подрядчиком, исполнителем) требований об уплате неустоек (штрафов, пеней) оговорено государственным контрактом (договором).</w:t>
      </w:r>
    </w:p>
    <w:p w:rsidR="00475F42" w:rsidRPr="003B377F" w:rsidRDefault="00475F42" w:rsidP="00DC03E2">
      <w:pPr>
        <w:pStyle w:val="ac"/>
        <w:ind w:firstLine="567"/>
        <w:jc w:val="both"/>
        <w:rPr>
          <w:rFonts w:ascii="XO Thames" w:hAnsi="XO Thames"/>
          <w:sz w:val="24"/>
          <w:szCs w:val="24"/>
        </w:rPr>
      </w:pPr>
    </w:p>
    <w:p w:rsidR="00336CCC" w:rsidRPr="003B377F" w:rsidRDefault="00336CCC" w:rsidP="00336CCC">
      <w:pPr>
        <w:pStyle w:val="ac"/>
        <w:ind w:firstLine="567"/>
        <w:jc w:val="both"/>
        <w:rPr>
          <w:rFonts w:ascii="XO Thames" w:hAnsi="XO Thames"/>
          <w:sz w:val="24"/>
          <w:szCs w:val="24"/>
        </w:rPr>
      </w:pPr>
      <w:r w:rsidRPr="003B377F">
        <w:rPr>
          <w:rFonts w:ascii="XO Thames" w:hAnsi="XO Thames"/>
          <w:sz w:val="24"/>
          <w:szCs w:val="24"/>
        </w:rPr>
        <w:t>Реквизиты для перечисления требований об уплате неустоек (штрафов, пеней):</w:t>
      </w:r>
    </w:p>
    <w:p w:rsidR="00336CCC" w:rsidRPr="003B377F" w:rsidRDefault="00336CCC" w:rsidP="00336CCC">
      <w:pPr>
        <w:pStyle w:val="ac"/>
        <w:ind w:firstLine="567"/>
        <w:jc w:val="both"/>
        <w:rPr>
          <w:rFonts w:ascii="XO Thames" w:hAnsi="XO Thames"/>
          <w:sz w:val="24"/>
          <w:szCs w:val="24"/>
        </w:rPr>
      </w:pPr>
      <w:r w:rsidRPr="003B377F">
        <w:rPr>
          <w:rFonts w:ascii="XO Thames" w:hAnsi="XO Thames"/>
          <w:sz w:val="24"/>
          <w:szCs w:val="24"/>
        </w:rPr>
        <w:t>ИНН 7450017832 / КПП 746001001</w:t>
      </w:r>
    </w:p>
    <w:p w:rsidR="00336CCC" w:rsidRPr="003B377F" w:rsidRDefault="00336CCC" w:rsidP="00336CCC">
      <w:pPr>
        <w:pStyle w:val="ac"/>
        <w:ind w:firstLine="567"/>
        <w:jc w:val="both"/>
        <w:rPr>
          <w:rFonts w:ascii="XO Thames" w:hAnsi="XO Thames"/>
          <w:sz w:val="24"/>
          <w:szCs w:val="24"/>
        </w:rPr>
      </w:pPr>
      <w:r w:rsidRPr="003B377F">
        <w:rPr>
          <w:rFonts w:ascii="XO Thames" w:hAnsi="XO Thames"/>
          <w:sz w:val="24"/>
          <w:szCs w:val="24"/>
        </w:rPr>
        <w:t>Банк: Отделение Челябинск г. Челябинск</w:t>
      </w:r>
    </w:p>
    <w:p w:rsidR="00336CCC" w:rsidRPr="003B377F" w:rsidRDefault="00336CCC" w:rsidP="00336CCC">
      <w:pPr>
        <w:pStyle w:val="ac"/>
        <w:ind w:firstLine="567"/>
        <w:jc w:val="both"/>
        <w:rPr>
          <w:rFonts w:ascii="XO Thames" w:hAnsi="XO Thames"/>
          <w:sz w:val="24"/>
          <w:szCs w:val="24"/>
        </w:rPr>
      </w:pPr>
      <w:r w:rsidRPr="003B377F">
        <w:rPr>
          <w:rFonts w:ascii="XO Thames" w:hAnsi="XO Thames"/>
          <w:sz w:val="24"/>
          <w:szCs w:val="24"/>
        </w:rPr>
        <w:t>ОКТМО 75701000</w:t>
      </w:r>
    </w:p>
    <w:p w:rsidR="00336CCC" w:rsidRPr="003B377F" w:rsidRDefault="00336CCC" w:rsidP="00336CCC">
      <w:pPr>
        <w:pStyle w:val="ac"/>
        <w:ind w:firstLine="567"/>
        <w:jc w:val="both"/>
        <w:rPr>
          <w:rFonts w:ascii="XO Thames" w:hAnsi="XO Thames"/>
          <w:sz w:val="24"/>
          <w:szCs w:val="24"/>
        </w:rPr>
      </w:pPr>
      <w:r w:rsidRPr="003B377F">
        <w:rPr>
          <w:rFonts w:ascii="XO Thames" w:hAnsi="XO Thames"/>
          <w:sz w:val="24"/>
          <w:szCs w:val="24"/>
        </w:rPr>
        <w:t>БИК банка 017501500</w:t>
      </w:r>
    </w:p>
    <w:p w:rsidR="00336CCC" w:rsidRPr="003B377F" w:rsidRDefault="00336CCC" w:rsidP="00336CCC">
      <w:pPr>
        <w:pStyle w:val="ac"/>
        <w:ind w:firstLine="567"/>
        <w:jc w:val="both"/>
        <w:rPr>
          <w:rFonts w:ascii="XO Thames" w:hAnsi="XO Thames"/>
          <w:sz w:val="24"/>
          <w:szCs w:val="24"/>
        </w:rPr>
      </w:pPr>
      <w:r w:rsidRPr="003B377F">
        <w:rPr>
          <w:rFonts w:ascii="XO Thames" w:hAnsi="XO Thames"/>
          <w:sz w:val="24"/>
          <w:szCs w:val="24"/>
        </w:rPr>
        <w:t>КБК  32011607010019000140</w:t>
      </w:r>
    </w:p>
    <w:p w:rsidR="00336CCC" w:rsidRPr="003B377F" w:rsidRDefault="00336CCC" w:rsidP="00336CCC">
      <w:pPr>
        <w:pStyle w:val="ac"/>
        <w:ind w:firstLine="567"/>
        <w:jc w:val="both"/>
        <w:rPr>
          <w:rFonts w:ascii="XO Thames" w:hAnsi="XO Thames"/>
          <w:sz w:val="24"/>
          <w:szCs w:val="24"/>
        </w:rPr>
      </w:pPr>
      <w:r w:rsidRPr="003B377F">
        <w:rPr>
          <w:rFonts w:ascii="XO Thames" w:hAnsi="XO Thames"/>
          <w:sz w:val="24"/>
          <w:szCs w:val="24"/>
        </w:rPr>
        <w:t>р/с 40102810645370000062</w:t>
      </w:r>
    </w:p>
    <w:p w:rsidR="00336CCC" w:rsidRPr="003B377F" w:rsidRDefault="00336CCC" w:rsidP="00336CCC">
      <w:pPr>
        <w:pStyle w:val="ac"/>
        <w:ind w:firstLine="567"/>
        <w:jc w:val="both"/>
        <w:rPr>
          <w:rFonts w:ascii="XO Thames" w:hAnsi="XO Thames"/>
          <w:sz w:val="24"/>
          <w:szCs w:val="24"/>
        </w:rPr>
      </w:pPr>
      <w:r w:rsidRPr="003B377F">
        <w:rPr>
          <w:rFonts w:ascii="XO Thames" w:hAnsi="XO Thames"/>
          <w:sz w:val="24"/>
          <w:szCs w:val="24"/>
        </w:rPr>
        <w:t>Номер счета (казначейского счета) 03100643000000016900</w:t>
      </w:r>
    </w:p>
    <w:p w:rsidR="00336CCC" w:rsidRPr="003B377F" w:rsidRDefault="00336CCC" w:rsidP="00336CCC">
      <w:pPr>
        <w:pStyle w:val="ac"/>
        <w:ind w:firstLine="567"/>
        <w:jc w:val="both"/>
        <w:rPr>
          <w:rFonts w:ascii="XO Thames" w:hAnsi="XO Thames"/>
          <w:sz w:val="24"/>
          <w:szCs w:val="24"/>
        </w:rPr>
      </w:pPr>
      <w:r w:rsidRPr="003B377F">
        <w:rPr>
          <w:rFonts w:ascii="XO Thames" w:hAnsi="XO Thames"/>
          <w:sz w:val="24"/>
          <w:szCs w:val="24"/>
        </w:rPr>
        <w:t>Лицевой счет  04691523940</w:t>
      </w:r>
    </w:p>
    <w:p w:rsidR="0074664D" w:rsidRPr="003B377F" w:rsidRDefault="0074664D" w:rsidP="00DC03E2">
      <w:pPr>
        <w:pStyle w:val="ac"/>
        <w:ind w:firstLine="567"/>
        <w:jc w:val="both"/>
        <w:rPr>
          <w:rFonts w:ascii="XO Thames" w:hAnsi="XO Thames"/>
          <w:sz w:val="24"/>
          <w:szCs w:val="24"/>
        </w:rPr>
      </w:pPr>
    </w:p>
    <w:p w:rsidR="0074664D" w:rsidRPr="003B377F" w:rsidRDefault="007043CD" w:rsidP="0074664D">
      <w:pPr>
        <w:pStyle w:val="ac"/>
        <w:ind w:firstLine="567"/>
        <w:jc w:val="center"/>
        <w:rPr>
          <w:rFonts w:ascii="XO Thames" w:hAnsi="XO Thames"/>
          <w:b/>
          <w:sz w:val="24"/>
          <w:szCs w:val="24"/>
        </w:rPr>
      </w:pPr>
      <w:r w:rsidRPr="003B377F">
        <w:rPr>
          <w:rFonts w:ascii="XO Thames" w:hAnsi="XO Thames"/>
          <w:b/>
          <w:sz w:val="24"/>
          <w:szCs w:val="24"/>
        </w:rPr>
        <w:t>9. ПОРЯДОК РАЗРЕШЕНИЯ СПОРОВ</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9.1. Все споры, возникающие в процессе заключения и исполнения Договора, решаются «Сторонами» в добровольном порядке. При невозможности достижения соглашения</w:t>
      </w:r>
      <w:r w:rsidR="001F5C99">
        <w:rPr>
          <w:rFonts w:ascii="XO Thames" w:hAnsi="XO Thames"/>
          <w:sz w:val="24"/>
          <w:szCs w:val="24"/>
        </w:rPr>
        <w:t xml:space="preserve"> «Сторон» споры рассматриваются</w:t>
      </w:r>
      <w:r w:rsidR="004D124F">
        <w:rPr>
          <w:rFonts w:ascii="XO Thames" w:hAnsi="XO Thames"/>
          <w:sz w:val="24"/>
          <w:szCs w:val="24"/>
        </w:rPr>
        <w:t xml:space="preserve"> </w:t>
      </w:r>
      <w:r w:rsidRPr="003B377F">
        <w:rPr>
          <w:rFonts w:ascii="XO Thames" w:hAnsi="XO Thames"/>
          <w:sz w:val="24"/>
          <w:szCs w:val="24"/>
        </w:rPr>
        <w:t xml:space="preserve">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 xml:space="preserve">9.2. Условия настоящего Договора могут быть изменены по взаимному согласию </w:t>
      </w:r>
      <w:r w:rsidR="00475F42" w:rsidRPr="003B377F">
        <w:rPr>
          <w:rFonts w:ascii="XO Thames" w:hAnsi="XO Thames"/>
          <w:sz w:val="24"/>
          <w:szCs w:val="24"/>
        </w:rPr>
        <w:t xml:space="preserve">                           </w:t>
      </w:r>
      <w:r w:rsidRPr="003B377F">
        <w:rPr>
          <w:rFonts w:ascii="XO Thames" w:hAnsi="XO Thames"/>
          <w:sz w:val="24"/>
          <w:szCs w:val="24"/>
        </w:rPr>
        <w:t>с обязательным составлением письменного документа, за исключением условий</w:t>
      </w:r>
      <w:r w:rsidR="00475F42" w:rsidRPr="003B377F">
        <w:rPr>
          <w:rFonts w:ascii="XO Thames" w:hAnsi="XO Thames"/>
          <w:sz w:val="24"/>
          <w:szCs w:val="24"/>
        </w:rPr>
        <w:t xml:space="preserve">, которые не подлежат изменению </w:t>
      </w:r>
      <w:r w:rsidRPr="003B377F">
        <w:rPr>
          <w:rFonts w:ascii="XO Thames" w:hAnsi="XO Thames"/>
          <w:sz w:val="24"/>
          <w:szCs w:val="24"/>
        </w:rPr>
        <w:t xml:space="preserve">в течение срока действия настоящего Договора. </w:t>
      </w:r>
    </w:p>
    <w:p w:rsidR="000237DE" w:rsidRPr="003B377F" w:rsidRDefault="0074664D" w:rsidP="008C1D0F">
      <w:pPr>
        <w:pStyle w:val="ac"/>
        <w:ind w:firstLine="567"/>
        <w:jc w:val="both"/>
        <w:rPr>
          <w:rFonts w:ascii="XO Thames" w:hAnsi="XO Thames"/>
          <w:sz w:val="24"/>
          <w:szCs w:val="24"/>
        </w:rPr>
      </w:pPr>
      <w:r w:rsidRPr="003B377F">
        <w:rPr>
          <w:rFonts w:ascii="XO Thames" w:hAnsi="XO Thames"/>
          <w:sz w:val="24"/>
          <w:szCs w:val="24"/>
        </w:rPr>
        <w:t>9.3. Ни одна из «Сторон» не вправе передавать свои права и обязанности по настоящему Договору третьей стороне без письменного согласия другой стороны</w:t>
      </w:r>
      <w:r w:rsidR="001F5D83" w:rsidRPr="003B377F">
        <w:rPr>
          <w:rFonts w:ascii="XO Thames" w:hAnsi="XO Thames"/>
          <w:sz w:val="24"/>
          <w:szCs w:val="24"/>
        </w:rPr>
        <w:t>.</w:t>
      </w:r>
    </w:p>
    <w:p w:rsidR="001F5D83" w:rsidRPr="003B377F" w:rsidRDefault="001F5D83" w:rsidP="008C1D0F">
      <w:pPr>
        <w:pStyle w:val="ac"/>
        <w:ind w:firstLine="567"/>
        <w:jc w:val="center"/>
        <w:rPr>
          <w:rFonts w:ascii="XO Thames" w:hAnsi="XO Thames"/>
          <w:b/>
          <w:bCs/>
          <w:sz w:val="24"/>
          <w:szCs w:val="24"/>
        </w:rPr>
      </w:pPr>
      <w:r w:rsidRPr="003B377F">
        <w:rPr>
          <w:rFonts w:ascii="XO Thames" w:hAnsi="XO Thames"/>
          <w:b/>
          <w:bCs/>
          <w:sz w:val="24"/>
          <w:szCs w:val="24"/>
        </w:rPr>
        <w:t>10. ГАРАНТИИ</w:t>
      </w:r>
    </w:p>
    <w:p w:rsidR="001F5D83" w:rsidRPr="003B377F" w:rsidRDefault="001F5D83" w:rsidP="001F5D83">
      <w:pPr>
        <w:pStyle w:val="ac"/>
        <w:ind w:firstLine="567"/>
        <w:jc w:val="both"/>
        <w:rPr>
          <w:rFonts w:ascii="XO Thames" w:hAnsi="XO Thames"/>
          <w:sz w:val="24"/>
          <w:szCs w:val="24"/>
        </w:rPr>
      </w:pPr>
      <w:r w:rsidRPr="003B377F">
        <w:rPr>
          <w:rFonts w:ascii="XO Thames" w:hAnsi="XO Thames"/>
          <w:sz w:val="24"/>
          <w:szCs w:val="24"/>
        </w:rPr>
        <w:t>10.1</w:t>
      </w:r>
      <w:r w:rsidR="00B521A4" w:rsidRPr="003B377F">
        <w:rPr>
          <w:rFonts w:ascii="XO Thames" w:hAnsi="XO Thames"/>
          <w:sz w:val="24"/>
          <w:szCs w:val="24"/>
        </w:rPr>
        <w:t>.</w:t>
      </w:r>
      <w:r w:rsidRPr="003B377F">
        <w:rPr>
          <w:rFonts w:ascii="XO Thames" w:hAnsi="XO Thames"/>
          <w:sz w:val="24"/>
          <w:szCs w:val="24"/>
        </w:rPr>
        <w:t xml:space="preserve"> Гарантийный срок на товар должен составлять не менее 12 (двенадцати) месяцев с даты приемки товара Заказчиком. </w:t>
      </w:r>
    </w:p>
    <w:p w:rsidR="001F5D83" w:rsidRPr="003B377F" w:rsidRDefault="001F5D83" w:rsidP="001F5D83">
      <w:pPr>
        <w:pStyle w:val="ac"/>
        <w:ind w:firstLine="567"/>
        <w:jc w:val="both"/>
        <w:rPr>
          <w:rFonts w:ascii="XO Thames" w:hAnsi="XO Thames"/>
          <w:sz w:val="24"/>
          <w:szCs w:val="24"/>
        </w:rPr>
      </w:pPr>
      <w:r w:rsidRPr="003B377F">
        <w:rPr>
          <w:rFonts w:ascii="XO Thames" w:hAnsi="XO Thames"/>
          <w:sz w:val="24"/>
          <w:szCs w:val="24"/>
        </w:rPr>
        <w:t>10.2</w:t>
      </w:r>
      <w:r w:rsidR="00B521A4" w:rsidRPr="003B377F">
        <w:rPr>
          <w:rFonts w:ascii="XO Thames" w:hAnsi="XO Thames"/>
          <w:sz w:val="24"/>
          <w:szCs w:val="24"/>
        </w:rPr>
        <w:t>.</w:t>
      </w:r>
      <w:r w:rsidRPr="003B377F">
        <w:rPr>
          <w:rFonts w:ascii="XO Thames" w:hAnsi="XO Thames"/>
          <w:sz w:val="24"/>
          <w:szCs w:val="24"/>
        </w:rPr>
        <w:t xml:space="preserve"> Поставщик гарантирует безотказную эксплуатацию товара в течение гарантийного срока.</w:t>
      </w:r>
    </w:p>
    <w:p w:rsidR="001F5D83" w:rsidRPr="003B377F" w:rsidRDefault="001F5D83" w:rsidP="001F5D83">
      <w:pPr>
        <w:pStyle w:val="ac"/>
        <w:ind w:firstLine="567"/>
        <w:jc w:val="both"/>
        <w:rPr>
          <w:rFonts w:ascii="XO Thames" w:hAnsi="XO Thames"/>
          <w:sz w:val="24"/>
          <w:szCs w:val="24"/>
        </w:rPr>
      </w:pPr>
      <w:r w:rsidRPr="003B377F">
        <w:rPr>
          <w:rFonts w:ascii="XO Thames" w:hAnsi="XO Thames"/>
          <w:sz w:val="24"/>
          <w:szCs w:val="24"/>
        </w:rPr>
        <w:t>10.3</w:t>
      </w:r>
      <w:r w:rsidR="00B521A4" w:rsidRPr="003B377F">
        <w:rPr>
          <w:rFonts w:ascii="XO Thames" w:hAnsi="XO Thames"/>
          <w:sz w:val="24"/>
          <w:szCs w:val="24"/>
        </w:rPr>
        <w:t>.</w:t>
      </w:r>
      <w:r w:rsidRPr="003B377F">
        <w:rPr>
          <w:rFonts w:ascii="XO Thames" w:hAnsi="XO Thames"/>
          <w:sz w:val="24"/>
          <w:szCs w:val="24"/>
        </w:rPr>
        <w:t xml:space="preserve"> В течение гарантийного срока на товар Поставщик осуществляет безвозмездную замену товара ненадлежащего качества товар, соответствующий требованиям договора.</w:t>
      </w:r>
    </w:p>
    <w:p w:rsidR="00B521A4" w:rsidRPr="003B377F" w:rsidRDefault="001F5D83" w:rsidP="001F5D83">
      <w:pPr>
        <w:pStyle w:val="ac"/>
        <w:ind w:firstLine="567"/>
        <w:jc w:val="both"/>
        <w:rPr>
          <w:rFonts w:ascii="XO Thames" w:hAnsi="XO Thames"/>
          <w:sz w:val="24"/>
          <w:szCs w:val="24"/>
        </w:rPr>
      </w:pPr>
      <w:r w:rsidRPr="003B377F">
        <w:rPr>
          <w:rFonts w:ascii="XO Thames" w:hAnsi="XO Thames"/>
          <w:sz w:val="24"/>
          <w:szCs w:val="24"/>
        </w:rPr>
        <w:t>10.4</w:t>
      </w:r>
      <w:r w:rsidR="00B521A4" w:rsidRPr="003B377F">
        <w:rPr>
          <w:rFonts w:ascii="XO Thames" w:hAnsi="XO Thames"/>
          <w:sz w:val="24"/>
          <w:szCs w:val="24"/>
        </w:rPr>
        <w:t>.</w:t>
      </w:r>
      <w:r w:rsidRPr="003B377F">
        <w:rPr>
          <w:rFonts w:ascii="XO Thames" w:hAnsi="XO Thames"/>
          <w:sz w:val="24"/>
          <w:szCs w:val="24"/>
        </w:rPr>
        <w:t xml:space="preserve"> При замене товара гарантийный срок на него исчисляется заново со дня приемки товара на склад Заказчика. Все расходы по выполнению поставщиком обязательств по замене поставленного товара осуществляются за счет Поставщика.</w:t>
      </w:r>
      <w:r w:rsidR="00B521A4" w:rsidRPr="003B377F">
        <w:rPr>
          <w:rFonts w:ascii="XO Thames" w:hAnsi="XO Thames"/>
          <w:sz w:val="24"/>
          <w:szCs w:val="24"/>
        </w:rPr>
        <w:t xml:space="preserve"> </w:t>
      </w:r>
    </w:p>
    <w:p w:rsidR="001F5D83" w:rsidRPr="003B377F" w:rsidRDefault="00B521A4" w:rsidP="001F5D83">
      <w:pPr>
        <w:pStyle w:val="ac"/>
        <w:ind w:firstLine="567"/>
        <w:jc w:val="both"/>
        <w:rPr>
          <w:rFonts w:ascii="XO Thames" w:hAnsi="XO Thames"/>
          <w:sz w:val="24"/>
          <w:szCs w:val="24"/>
        </w:rPr>
      </w:pPr>
      <w:r w:rsidRPr="003B377F">
        <w:rPr>
          <w:rFonts w:ascii="XO Thames" w:hAnsi="XO Thames"/>
          <w:sz w:val="24"/>
          <w:szCs w:val="24"/>
        </w:rPr>
        <w:t>10.5. Вместе с товаром Поставщик предоставляет гарантийный талон, заполненный надлежащим образом.</w:t>
      </w:r>
    </w:p>
    <w:p w:rsidR="001F5D83" w:rsidRPr="003B377F" w:rsidRDefault="007043CD" w:rsidP="008C1D0F">
      <w:pPr>
        <w:pStyle w:val="ac"/>
        <w:ind w:firstLine="567"/>
        <w:jc w:val="center"/>
        <w:rPr>
          <w:rFonts w:ascii="XO Thames" w:hAnsi="XO Thames"/>
          <w:b/>
          <w:sz w:val="24"/>
          <w:szCs w:val="24"/>
        </w:rPr>
      </w:pPr>
      <w:r w:rsidRPr="003B377F">
        <w:rPr>
          <w:rFonts w:ascii="XO Thames" w:hAnsi="XO Thames"/>
          <w:b/>
          <w:sz w:val="24"/>
          <w:szCs w:val="24"/>
        </w:rPr>
        <w:t>1</w:t>
      </w:r>
      <w:r w:rsidR="001F5D83" w:rsidRPr="003B377F">
        <w:rPr>
          <w:rFonts w:ascii="XO Thames" w:hAnsi="XO Thames"/>
          <w:b/>
          <w:sz w:val="24"/>
          <w:szCs w:val="24"/>
        </w:rPr>
        <w:t>1</w:t>
      </w:r>
      <w:r w:rsidRPr="003B377F">
        <w:rPr>
          <w:rFonts w:ascii="XO Thames" w:hAnsi="XO Thames"/>
          <w:b/>
          <w:sz w:val="24"/>
          <w:szCs w:val="24"/>
        </w:rPr>
        <w:t>. ПРОЧИЕ УСЛОВИЯ</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1</w:t>
      </w:r>
      <w:r w:rsidRPr="003B377F">
        <w:rPr>
          <w:rFonts w:ascii="XO Thames" w:hAnsi="XO Thames"/>
          <w:sz w:val="24"/>
          <w:szCs w:val="24"/>
        </w:rPr>
        <w:t>.1. Настоящий Договор составлен в двух подлинных э</w:t>
      </w:r>
      <w:r w:rsidR="007043CD" w:rsidRPr="003B377F">
        <w:rPr>
          <w:rFonts w:ascii="XO Thames" w:hAnsi="XO Thames"/>
          <w:sz w:val="24"/>
          <w:szCs w:val="24"/>
        </w:rPr>
        <w:t>кземплярах по одному для каждой</w:t>
      </w:r>
      <w:r w:rsidR="007043CD" w:rsidRPr="003B377F">
        <w:rPr>
          <w:rFonts w:ascii="XO Thames" w:hAnsi="XO Thames"/>
          <w:sz w:val="24"/>
          <w:szCs w:val="24"/>
        </w:rPr>
        <w:br/>
      </w:r>
      <w:r w:rsidRPr="003B377F">
        <w:rPr>
          <w:rFonts w:ascii="XO Thames" w:hAnsi="XO Thames"/>
          <w:sz w:val="24"/>
          <w:szCs w:val="24"/>
        </w:rPr>
        <w:t xml:space="preserve">из «Сторон».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1</w:t>
      </w:r>
      <w:r w:rsidRPr="003B377F">
        <w:rPr>
          <w:rFonts w:ascii="XO Thames" w:hAnsi="XO Thames"/>
          <w:sz w:val="24"/>
          <w:szCs w:val="24"/>
        </w:rPr>
        <w:t xml:space="preserve">.2.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1</w:t>
      </w:r>
      <w:r w:rsidRPr="003B377F">
        <w:rPr>
          <w:rFonts w:ascii="XO Thames" w:hAnsi="XO Thames"/>
          <w:sz w:val="24"/>
          <w:szCs w:val="24"/>
        </w:rPr>
        <w:t>.3. В случае изменения юридических адресов, банковских и отгрузочных реквизитов «Сторона» обязана сообщить об этом другой стороне в течение 10-ти дн</w:t>
      </w:r>
      <w:r w:rsidR="00475F42" w:rsidRPr="003B377F">
        <w:rPr>
          <w:rFonts w:ascii="XO Thames" w:hAnsi="XO Thames"/>
          <w:sz w:val="24"/>
          <w:szCs w:val="24"/>
        </w:rPr>
        <w:t>евного срока                               в письменном виде.</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lastRenderedPageBreak/>
        <w:t>1</w:t>
      </w:r>
      <w:r w:rsidR="001F5D83" w:rsidRPr="003B377F">
        <w:rPr>
          <w:rFonts w:ascii="XO Thames" w:hAnsi="XO Thames"/>
          <w:sz w:val="24"/>
          <w:szCs w:val="24"/>
        </w:rPr>
        <w:t>1</w:t>
      </w:r>
      <w:r w:rsidRPr="003B377F">
        <w:rPr>
          <w:rFonts w:ascii="XO Thames" w:hAnsi="XO Thames"/>
          <w:sz w:val="24"/>
          <w:szCs w:val="24"/>
        </w:rPr>
        <w:t xml:space="preserve">.4. При исполнении настоящего Договора не допускается перемена «Поставщика», </w:t>
      </w:r>
      <w:r w:rsidR="00475F42" w:rsidRPr="003B377F">
        <w:rPr>
          <w:rFonts w:ascii="XO Thames" w:hAnsi="XO Thames"/>
          <w:sz w:val="24"/>
          <w:szCs w:val="24"/>
        </w:rPr>
        <w:t xml:space="preserve">                    </w:t>
      </w:r>
      <w:r w:rsidRPr="003B377F">
        <w:rPr>
          <w:rFonts w:ascii="XO Thames" w:hAnsi="XO Thames"/>
          <w:sz w:val="24"/>
          <w:szCs w:val="24"/>
        </w:rPr>
        <w:t xml:space="preserve">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Договору переходят к новому «Заказчику» в том же объеме и на тех же условиях. </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1</w:t>
      </w:r>
      <w:r w:rsidRPr="003B377F">
        <w:rPr>
          <w:rFonts w:ascii="XO Thames" w:hAnsi="XO Thames"/>
          <w:sz w:val="24"/>
          <w:szCs w:val="24"/>
        </w:rPr>
        <w:t xml:space="preserve">.5.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F4A7F" w:rsidRPr="003B377F" w:rsidRDefault="003F4A7F" w:rsidP="003F4A7F">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1</w:t>
      </w:r>
      <w:r w:rsidRPr="003B377F">
        <w:rPr>
          <w:rFonts w:ascii="XO Thames" w:hAnsi="XO Thames"/>
          <w:sz w:val="24"/>
          <w:szCs w:val="24"/>
        </w:rPr>
        <w:t>.6.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3F4A7F" w:rsidRPr="003B377F" w:rsidRDefault="003F4A7F" w:rsidP="003F4A7F">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1</w:t>
      </w:r>
      <w:r w:rsidRPr="003B377F">
        <w:rPr>
          <w:rFonts w:ascii="XO Thames" w:hAnsi="XO Thames"/>
          <w:sz w:val="24"/>
          <w:szCs w:val="24"/>
        </w:rPr>
        <w:t>.7.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3F4A7F" w:rsidRPr="003B377F" w:rsidRDefault="003F4A7F" w:rsidP="003F4A7F">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1</w:t>
      </w:r>
      <w:r w:rsidRPr="003B377F">
        <w:rPr>
          <w:rFonts w:ascii="XO Thames" w:hAnsi="XO Thames"/>
          <w:sz w:val="24"/>
          <w:szCs w:val="24"/>
        </w:rPr>
        <w:t>.8.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rsidR="001405BD" w:rsidRPr="003B377F" w:rsidRDefault="003F4A7F" w:rsidP="003B377F">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1</w:t>
      </w:r>
      <w:r w:rsidRPr="003B377F">
        <w:rPr>
          <w:rFonts w:ascii="XO Thames" w:hAnsi="XO Thames"/>
          <w:sz w:val="24"/>
          <w:szCs w:val="24"/>
        </w:rPr>
        <w:t xml:space="preserve">.9. Стороны обязуются обеспечить конфиденциальность сведений, относящихся </w:t>
      </w:r>
      <w:r w:rsidR="00475F42" w:rsidRPr="003B377F">
        <w:rPr>
          <w:rFonts w:ascii="XO Thames" w:hAnsi="XO Thames"/>
          <w:sz w:val="24"/>
          <w:szCs w:val="24"/>
        </w:rPr>
        <w:t xml:space="preserve">                         </w:t>
      </w:r>
      <w:r w:rsidRPr="003B377F">
        <w:rPr>
          <w:rFonts w:ascii="XO Thames" w:hAnsi="XO Thames"/>
          <w:sz w:val="24"/>
          <w:szCs w:val="24"/>
        </w:rPr>
        <w:t>к предмету настоящего Договора и ставших им известными в ходе исполнения настоящего Договора.</w:t>
      </w:r>
    </w:p>
    <w:p w:rsidR="0074664D" w:rsidRPr="003B377F" w:rsidRDefault="0074664D" w:rsidP="0074664D">
      <w:pPr>
        <w:pStyle w:val="ac"/>
        <w:ind w:firstLine="567"/>
        <w:jc w:val="center"/>
        <w:rPr>
          <w:rFonts w:ascii="XO Thames" w:hAnsi="XO Thames"/>
          <w:b/>
          <w:sz w:val="24"/>
          <w:szCs w:val="24"/>
        </w:rPr>
      </w:pPr>
      <w:r w:rsidRPr="003B377F">
        <w:rPr>
          <w:rFonts w:ascii="XO Thames" w:hAnsi="XO Thames"/>
          <w:b/>
          <w:sz w:val="24"/>
          <w:szCs w:val="24"/>
        </w:rPr>
        <w:t>1</w:t>
      </w:r>
      <w:r w:rsidR="001F5D83" w:rsidRPr="003B377F">
        <w:rPr>
          <w:rFonts w:ascii="XO Thames" w:hAnsi="XO Thames"/>
          <w:b/>
          <w:sz w:val="24"/>
          <w:szCs w:val="24"/>
        </w:rPr>
        <w:t>2</w:t>
      </w:r>
      <w:r w:rsidRPr="003B377F">
        <w:rPr>
          <w:rFonts w:ascii="XO Thames" w:hAnsi="XO Thames"/>
          <w:b/>
          <w:sz w:val="24"/>
          <w:szCs w:val="24"/>
        </w:rPr>
        <w:t xml:space="preserve">. </w:t>
      </w:r>
      <w:r w:rsidR="007043CD" w:rsidRPr="003B377F">
        <w:rPr>
          <w:rFonts w:ascii="XO Thames" w:hAnsi="XO Thames"/>
          <w:b/>
          <w:sz w:val="24"/>
          <w:szCs w:val="24"/>
        </w:rPr>
        <w:t>СРОК ДЕЙСТВИЯ ДОГОВОРА</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2</w:t>
      </w:r>
      <w:r w:rsidRPr="003B377F">
        <w:rPr>
          <w:rFonts w:ascii="XO Thames" w:hAnsi="XO Thames"/>
          <w:sz w:val="24"/>
          <w:szCs w:val="24"/>
        </w:rPr>
        <w:t xml:space="preserve">.1. Договор вступает в силу с момента подписания. </w:t>
      </w:r>
    </w:p>
    <w:p w:rsidR="0020359D" w:rsidRPr="003B377F" w:rsidRDefault="0074664D" w:rsidP="003B377F">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2</w:t>
      </w:r>
      <w:r w:rsidRPr="003B377F">
        <w:rPr>
          <w:rFonts w:ascii="XO Thames" w:hAnsi="XO Thames"/>
          <w:sz w:val="24"/>
          <w:szCs w:val="24"/>
        </w:rPr>
        <w:t xml:space="preserve">.2. Срок действия Договора: до </w:t>
      </w:r>
      <w:r w:rsidR="006D5DAD" w:rsidRPr="003B377F">
        <w:rPr>
          <w:rFonts w:ascii="XO Thames" w:hAnsi="XO Thames"/>
          <w:sz w:val="24"/>
          <w:szCs w:val="24"/>
        </w:rPr>
        <w:t>31.12.</w:t>
      </w:r>
      <w:r w:rsidR="00FB3998" w:rsidRPr="003B377F">
        <w:rPr>
          <w:rFonts w:ascii="XO Thames" w:hAnsi="XO Thames"/>
          <w:sz w:val="24"/>
          <w:szCs w:val="24"/>
        </w:rPr>
        <w:t>2026</w:t>
      </w:r>
      <w:r w:rsidRPr="003B377F">
        <w:rPr>
          <w:rFonts w:ascii="XO Thames" w:hAnsi="XO Thames"/>
          <w:sz w:val="24"/>
          <w:szCs w:val="24"/>
        </w:rPr>
        <w:t xml:space="preserve"> г. </w:t>
      </w:r>
    </w:p>
    <w:p w:rsidR="0074664D" w:rsidRPr="003B377F" w:rsidRDefault="00620A76" w:rsidP="0074664D">
      <w:pPr>
        <w:pStyle w:val="ac"/>
        <w:ind w:firstLine="567"/>
        <w:jc w:val="center"/>
        <w:rPr>
          <w:rFonts w:ascii="XO Thames" w:hAnsi="XO Thames"/>
          <w:b/>
          <w:sz w:val="24"/>
          <w:szCs w:val="24"/>
        </w:rPr>
      </w:pPr>
      <w:r w:rsidRPr="003B377F">
        <w:rPr>
          <w:rFonts w:ascii="XO Thames" w:hAnsi="XO Thames"/>
          <w:b/>
          <w:sz w:val="24"/>
          <w:szCs w:val="24"/>
        </w:rPr>
        <w:t>1</w:t>
      </w:r>
      <w:r w:rsidR="001F5D83" w:rsidRPr="003B377F">
        <w:rPr>
          <w:rFonts w:ascii="XO Thames" w:hAnsi="XO Thames"/>
          <w:b/>
          <w:sz w:val="24"/>
          <w:szCs w:val="24"/>
        </w:rPr>
        <w:t>3</w:t>
      </w:r>
      <w:r w:rsidRPr="003B377F">
        <w:rPr>
          <w:rFonts w:ascii="XO Thames" w:hAnsi="XO Thames"/>
          <w:b/>
          <w:sz w:val="24"/>
          <w:szCs w:val="24"/>
        </w:rPr>
        <w:t>. РЕКВИЗИТЫ СТОРОН</w:t>
      </w:r>
    </w:p>
    <w:p w:rsidR="0074664D" w:rsidRPr="003B377F" w:rsidRDefault="0074664D" w:rsidP="00DC03E2">
      <w:pPr>
        <w:pStyle w:val="ac"/>
        <w:ind w:firstLine="567"/>
        <w:jc w:val="both"/>
        <w:rPr>
          <w:rFonts w:ascii="XO Thames" w:hAnsi="XO Thames"/>
          <w:sz w:val="24"/>
          <w:szCs w:val="24"/>
        </w:rPr>
      </w:pPr>
      <w:r w:rsidRPr="003B377F">
        <w:rPr>
          <w:rFonts w:ascii="XO Thames" w:hAnsi="XO Thames"/>
          <w:sz w:val="24"/>
          <w:szCs w:val="24"/>
        </w:rPr>
        <w:t>1</w:t>
      </w:r>
      <w:r w:rsidR="001F5D83" w:rsidRPr="003B377F">
        <w:rPr>
          <w:rFonts w:ascii="XO Thames" w:hAnsi="XO Thames"/>
          <w:sz w:val="24"/>
          <w:szCs w:val="24"/>
        </w:rPr>
        <w:t>3</w:t>
      </w:r>
      <w:r w:rsidRPr="003B377F">
        <w:rPr>
          <w:rFonts w:ascii="XO Thames" w:hAnsi="XO Thames"/>
          <w:sz w:val="24"/>
          <w:szCs w:val="24"/>
        </w:rPr>
        <w:t>.1. Юридические адреса, банковские и отгрузочные реквизиты сторон на момент заключения Договора.</w:t>
      </w:r>
    </w:p>
    <w:p w:rsidR="0024760F" w:rsidRPr="003B377F" w:rsidRDefault="0024760F" w:rsidP="00DC03E2">
      <w:pPr>
        <w:pStyle w:val="ac"/>
        <w:ind w:firstLine="567"/>
        <w:jc w:val="both"/>
        <w:rPr>
          <w:rFonts w:ascii="XO Thames" w:hAnsi="XO Thames"/>
          <w:sz w:val="24"/>
          <w:szCs w:val="24"/>
        </w:rPr>
      </w:pPr>
    </w:p>
    <w:tbl>
      <w:tblPr>
        <w:tblW w:w="971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tblPr>
      <w:tblGrid>
        <w:gridCol w:w="4768"/>
        <w:gridCol w:w="4949"/>
      </w:tblGrid>
      <w:tr w:rsidR="0024760F" w:rsidRPr="003B377F" w:rsidTr="00AB5BFE">
        <w:trPr>
          <w:jc w:val="center"/>
        </w:trPr>
        <w:tc>
          <w:tcPr>
            <w:tcW w:w="4768" w:type="dxa"/>
            <w:tcBorders>
              <w:top w:val="single" w:sz="4" w:space="0" w:color="auto"/>
            </w:tcBorders>
            <w:vAlign w:val="center"/>
          </w:tcPr>
          <w:p w:rsidR="0024760F" w:rsidRPr="003B377F" w:rsidRDefault="0024760F" w:rsidP="00AB5BFE">
            <w:pPr>
              <w:pStyle w:val="Style18"/>
              <w:widowControl/>
              <w:ind w:left="386" w:hanging="386"/>
              <w:jc w:val="center"/>
              <w:rPr>
                <w:rStyle w:val="FontStyle24"/>
                <w:rFonts w:ascii="XO Thames" w:hAnsi="XO Thames"/>
              </w:rPr>
            </w:pPr>
            <w:r w:rsidRPr="003B377F">
              <w:rPr>
                <w:rStyle w:val="FontStyle24"/>
                <w:rFonts w:ascii="XO Thames" w:hAnsi="XO Thames"/>
              </w:rPr>
              <w:t>«Государственный заказчик»</w:t>
            </w:r>
          </w:p>
        </w:tc>
        <w:tc>
          <w:tcPr>
            <w:tcW w:w="4949" w:type="dxa"/>
            <w:tcBorders>
              <w:top w:val="single" w:sz="4" w:space="0" w:color="auto"/>
            </w:tcBorders>
            <w:vAlign w:val="center"/>
          </w:tcPr>
          <w:p w:rsidR="0024760F" w:rsidRPr="003B377F" w:rsidRDefault="0024760F" w:rsidP="00AB5BFE">
            <w:pPr>
              <w:pStyle w:val="Style18"/>
              <w:widowControl/>
              <w:ind w:left="386" w:hanging="386"/>
              <w:jc w:val="center"/>
              <w:rPr>
                <w:rStyle w:val="FontStyle24"/>
                <w:rFonts w:ascii="XO Thames" w:hAnsi="XO Thames"/>
              </w:rPr>
            </w:pPr>
            <w:r w:rsidRPr="003B377F">
              <w:rPr>
                <w:rFonts w:ascii="XO Thames" w:hAnsi="XO Thames"/>
                <w:b/>
              </w:rPr>
              <w:t>«Поставщик»</w:t>
            </w:r>
          </w:p>
        </w:tc>
      </w:tr>
      <w:tr w:rsidR="0024760F" w:rsidRPr="003B377F" w:rsidTr="00AB5BFE">
        <w:trPr>
          <w:trHeight w:val="1282"/>
          <w:jc w:val="center"/>
        </w:trPr>
        <w:tc>
          <w:tcPr>
            <w:tcW w:w="4768" w:type="dxa"/>
          </w:tcPr>
          <w:p w:rsidR="0024760F" w:rsidRPr="003B377F" w:rsidRDefault="0024760F" w:rsidP="00AB5BFE">
            <w:pPr>
              <w:pStyle w:val="a3"/>
              <w:jc w:val="both"/>
              <w:rPr>
                <w:rFonts w:ascii="XO Thames" w:hAnsi="XO Thames"/>
                <w:b/>
                <w:sz w:val="24"/>
                <w:szCs w:val="24"/>
              </w:rPr>
            </w:pPr>
            <w:r w:rsidRPr="003B377F">
              <w:rPr>
                <w:rFonts w:ascii="XO Thames" w:hAnsi="XO Thames"/>
                <w:b/>
                <w:sz w:val="24"/>
                <w:szCs w:val="24"/>
              </w:rPr>
              <w:t>ФКУ ИК-4 ГУФСИН России по Челябинской области</w:t>
            </w:r>
          </w:p>
          <w:p w:rsidR="0024760F" w:rsidRPr="003B377F" w:rsidRDefault="0024760F" w:rsidP="00AB5BFE">
            <w:pPr>
              <w:pStyle w:val="a3"/>
              <w:jc w:val="both"/>
              <w:rPr>
                <w:rFonts w:ascii="XO Thames" w:hAnsi="XO Thames"/>
                <w:sz w:val="24"/>
                <w:szCs w:val="24"/>
              </w:rPr>
            </w:pPr>
          </w:p>
          <w:p w:rsidR="0024760F" w:rsidRPr="003B377F" w:rsidRDefault="0024760F" w:rsidP="00AB5BFE">
            <w:pPr>
              <w:pStyle w:val="a3"/>
              <w:jc w:val="both"/>
              <w:rPr>
                <w:rFonts w:ascii="XO Thames" w:hAnsi="XO Thames"/>
                <w:sz w:val="24"/>
                <w:szCs w:val="24"/>
              </w:rPr>
            </w:pPr>
            <w:r w:rsidRPr="003B377F">
              <w:rPr>
                <w:rFonts w:ascii="XO Thames" w:hAnsi="XO Thames"/>
                <w:sz w:val="24"/>
                <w:szCs w:val="24"/>
              </w:rPr>
              <w:t>454038, г. Челябинск, ул. Молодежная, 24</w:t>
            </w:r>
          </w:p>
          <w:p w:rsidR="0024760F" w:rsidRPr="003B377F" w:rsidRDefault="0024760F" w:rsidP="00AB5BFE">
            <w:pPr>
              <w:pStyle w:val="Style14"/>
              <w:widowControl/>
              <w:spacing w:line="240" w:lineRule="auto"/>
              <w:ind w:left="386" w:hanging="386"/>
              <w:jc w:val="both"/>
              <w:rPr>
                <w:rFonts w:ascii="XO Thames" w:hAnsi="XO Thames"/>
              </w:rPr>
            </w:pPr>
            <w:r w:rsidRPr="003B377F">
              <w:rPr>
                <w:rStyle w:val="FontStyle25"/>
                <w:rFonts w:ascii="XO Thames" w:hAnsi="XO Thames"/>
              </w:rPr>
              <w:t xml:space="preserve">Тел: </w:t>
            </w:r>
            <w:r w:rsidR="003A49B3" w:rsidRPr="003B377F">
              <w:rPr>
                <w:rFonts w:ascii="XO Thames" w:hAnsi="XO Thames"/>
              </w:rPr>
              <w:t>(351) 735-16-75</w:t>
            </w:r>
            <w:r w:rsidRPr="003B377F">
              <w:rPr>
                <w:rFonts w:ascii="XO Thames" w:hAnsi="XO Thames"/>
              </w:rPr>
              <w:t>.</w:t>
            </w:r>
          </w:p>
          <w:p w:rsidR="003A49B3" w:rsidRPr="003B377F" w:rsidRDefault="003A49B3" w:rsidP="00AB5BFE">
            <w:pPr>
              <w:pStyle w:val="Style14"/>
              <w:widowControl/>
              <w:spacing w:line="240" w:lineRule="auto"/>
              <w:ind w:left="386" w:hanging="386"/>
              <w:jc w:val="both"/>
              <w:rPr>
                <w:rStyle w:val="FontStyle25"/>
                <w:rFonts w:ascii="XO Thames" w:eastAsia="Times New Roman" w:hAnsi="XO Thames"/>
                <w:lang w:val="en-US"/>
              </w:rPr>
            </w:pPr>
            <w:r w:rsidRPr="003B377F">
              <w:rPr>
                <w:rFonts w:ascii="XO Thames" w:hAnsi="XO Thames"/>
                <w:lang w:val="en-US"/>
              </w:rPr>
              <w:t>z</w:t>
            </w:r>
            <w:r w:rsidRPr="003B377F">
              <w:rPr>
                <w:rFonts w:ascii="XO Thames" w:hAnsi="XO Thames"/>
              </w:rPr>
              <w:t>oloto</w:t>
            </w:r>
            <w:r w:rsidRPr="003B377F">
              <w:rPr>
                <w:rFonts w:ascii="XO Thames" w:hAnsi="XO Thames"/>
                <w:lang w:val="en-US"/>
              </w:rPr>
              <w:t>v-petr@mail.ru</w:t>
            </w:r>
          </w:p>
        </w:tc>
        <w:tc>
          <w:tcPr>
            <w:tcW w:w="4949" w:type="dxa"/>
          </w:tcPr>
          <w:p w:rsidR="007A6ABB" w:rsidRPr="003B377F" w:rsidRDefault="007A6ABB" w:rsidP="007A6ABB">
            <w:pPr>
              <w:widowControl w:val="0"/>
              <w:autoSpaceDE w:val="0"/>
              <w:autoSpaceDN w:val="0"/>
              <w:rPr>
                <w:rFonts w:ascii="XO Thames" w:hAnsi="XO Thames"/>
              </w:rPr>
            </w:pPr>
          </w:p>
        </w:tc>
      </w:tr>
      <w:tr w:rsidR="0024760F" w:rsidRPr="003B377F" w:rsidTr="00AB5BFE">
        <w:trPr>
          <w:trHeight w:val="441"/>
          <w:jc w:val="center"/>
        </w:trPr>
        <w:tc>
          <w:tcPr>
            <w:tcW w:w="4768" w:type="dxa"/>
          </w:tcPr>
          <w:p w:rsidR="0024760F" w:rsidRPr="003B377F" w:rsidRDefault="0024760F" w:rsidP="00AB5BFE">
            <w:pPr>
              <w:pStyle w:val="Style14"/>
              <w:widowControl/>
              <w:spacing w:line="240" w:lineRule="auto"/>
              <w:ind w:left="386" w:hanging="386"/>
              <w:jc w:val="both"/>
              <w:rPr>
                <w:rStyle w:val="FontStyle25"/>
                <w:rFonts w:ascii="XO Thames" w:eastAsia="Times New Roman" w:hAnsi="XO Thames"/>
              </w:rPr>
            </w:pPr>
            <w:r w:rsidRPr="003B377F">
              <w:rPr>
                <w:rStyle w:val="FontStyle25"/>
                <w:rFonts w:ascii="XO Thames" w:eastAsia="Times New Roman" w:hAnsi="XO Thames"/>
              </w:rPr>
              <w:t>ИНН 7450017832 / КПП 746001001</w:t>
            </w:r>
          </w:p>
        </w:tc>
        <w:tc>
          <w:tcPr>
            <w:tcW w:w="4949" w:type="dxa"/>
          </w:tcPr>
          <w:p w:rsidR="0024760F" w:rsidRPr="003B377F" w:rsidRDefault="0024760F" w:rsidP="00AB5BFE">
            <w:pPr>
              <w:pStyle w:val="ac"/>
              <w:rPr>
                <w:rStyle w:val="FontStyle25"/>
                <w:rFonts w:ascii="XO Thames" w:hAnsi="XO Thames"/>
              </w:rPr>
            </w:pPr>
          </w:p>
        </w:tc>
      </w:tr>
      <w:tr w:rsidR="0024760F" w:rsidRPr="003B377F" w:rsidTr="00AB5BFE">
        <w:trPr>
          <w:jc w:val="center"/>
        </w:trPr>
        <w:tc>
          <w:tcPr>
            <w:tcW w:w="4768" w:type="dxa"/>
          </w:tcPr>
          <w:p w:rsidR="0024760F" w:rsidRPr="003B377F" w:rsidRDefault="0024760F" w:rsidP="00AB5BFE">
            <w:pPr>
              <w:pStyle w:val="Style14"/>
              <w:widowControl/>
              <w:spacing w:line="240" w:lineRule="auto"/>
              <w:ind w:left="386" w:hanging="386"/>
              <w:jc w:val="both"/>
              <w:rPr>
                <w:rStyle w:val="FontStyle25"/>
                <w:rFonts w:ascii="XO Thames" w:eastAsia="Times New Roman" w:hAnsi="XO Thames"/>
                <w:color w:val="FF0000"/>
              </w:rPr>
            </w:pPr>
            <w:r w:rsidRPr="003B377F">
              <w:rPr>
                <w:rStyle w:val="FontStyle25"/>
                <w:rFonts w:ascii="XO Thames" w:hAnsi="XO Thames"/>
              </w:rPr>
              <w:t xml:space="preserve">БИК </w:t>
            </w:r>
            <w:r w:rsidRPr="003B377F">
              <w:rPr>
                <w:rFonts w:ascii="XO Thames" w:hAnsi="XO Thames"/>
              </w:rPr>
              <w:t>017501500</w:t>
            </w:r>
          </w:p>
        </w:tc>
        <w:tc>
          <w:tcPr>
            <w:tcW w:w="4949" w:type="dxa"/>
          </w:tcPr>
          <w:p w:rsidR="0024760F" w:rsidRPr="003B377F" w:rsidRDefault="0024760F" w:rsidP="007A6ABB">
            <w:pPr>
              <w:widowControl w:val="0"/>
              <w:autoSpaceDE w:val="0"/>
              <w:autoSpaceDN w:val="0"/>
              <w:jc w:val="both"/>
              <w:rPr>
                <w:rStyle w:val="FontStyle25"/>
                <w:rFonts w:ascii="XO Thames" w:hAnsi="XO Thames"/>
                <w:spacing w:val="0"/>
              </w:rPr>
            </w:pPr>
          </w:p>
        </w:tc>
      </w:tr>
      <w:tr w:rsidR="0024760F" w:rsidRPr="003B377F" w:rsidTr="00AB5BFE">
        <w:trPr>
          <w:jc w:val="center"/>
        </w:trPr>
        <w:tc>
          <w:tcPr>
            <w:tcW w:w="4768" w:type="dxa"/>
          </w:tcPr>
          <w:p w:rsidR="0024760F" w:rsidRPr="003B377F" w:rsidRDefault="0024760F" w:rsidP="00AB5BFE">
            <w:pPr>
              <w:pStyle w:val="Style14"/>
              <w:widowControl/>
              <w:spacing w:line="240" w:lineRule="auto"/>
              <w:ind w:left="386" w:hanging="386"/>
              <w:jc w:val="both"/>
              <w:rPr>
                <w:rStyle w:val="FontStyle25"/>
                <w:rFonts w:ascii="XO Thames" w:eastAsia="Times New Roman" w:hAnsi="XO Thames"/>
              </w:rPr>
            </w:pPr>
            <w:r w:rsidRPr="003B377F">
              <w:rPr>
                <w:rStyle w:val="FontStyle25"/>
                <w:rFonts w:ascii="XO Thames" w:eastAsia="Times New Roman" w:hAnsi="XO Thames"/>
              </w:rPr>
              <w:t xml:space="preserve">ОГРН </w:t>
            </w:r>
            <w:r w:rsidRPr="003B377F">
              <w:rPr>
                <w:rFonts w:ascii="XO Thames" w:hAnsi="XO Thames"/>
              </w:rPr>
              <w:t>1027402818222</w:t>
            </w:r>
          </w:p>
        </w:tc>
        <w:tc>
          <w:tcPr>
            <w:tcW w:w="4949" w:type="dxa"/>
          </w:tcPr>
          <w:p w:rsidR="0024760F" w:rsidRPr="003B377F" w:rsidRDefault="0024760F" w:rsidP="00AB5BFE">
            <w:pPr>
              <w:pStyle w:val="ac"/>
              <w:rPr>
                <w:rStyle w:val="FontStyle25"/>
                <w:rFonts w:ascii="XO Thames" w:hAnsi="XO Thames"/>
              </w:rPr>
            </w:pPr>
          </w:p>
        </w:tc>
      </w:tr>
      <w:tr w:rsidR="0024760F" w:rsidRPr="003B377F" w:rsidTr="00AB5BFE">
        <w:trPr>
          <w:trHeight w:val="165"/>
          <w:jc w:val="center"/>
        </w:trPr>
        <w:tc>
          <w:tcPr>
            <w:tcW w:w="4768" w:type="dxa"/>
          </w:tcPr>
          <w:p w:rsidR="0024760F" w:rsidRPr="003B377F" w:rsidRDefault="0024760F" w:rsidP="00AB5BFE">
            <w:pPr>
              <w:pStyle w:val="Style14"/>
              <w:widowControl/>
              <w:spacing w:line="240" w:lineRule="auto"/>
              <w:ind w:left="386" w:hanging="386"/>
              <w:jc w:val="both"/>
              <w:rPr>
                <w:rFonts w:ascii="XO Thames" w:hAnsi="XO Thames"/>
              </w:rPr>
            </w:pPr>
            <w:r w:rsidRPr="003B377F">
              <w:rPr>
                <w:rStyle w:val="FontStyle25"/>
                <w:rFonts w:ascii="XO Thames" w:hAnsi="XO Thames"/>
              </w:rPr>
              <w:t>к/с</w:t>
            </w:r>
            <w:r w:rsidRPr="003B377F">
              <w:rPr>
                <w:rFonts w:ascii="XO Thames" w:hAnsi="XO Thames"/>
              </w:rPr>
              <w:t>40102810645370000062</w:t>
            </w:r>
          </w:p>
          <w:p w:rsidR="0024760F" w:rsidRPr="003B377F" w:rsidRDefault="0024760F" w:rsidP="00AB5BFE">
            <w:pPr>
              <w:pStyle w:val="Style14"/>
              <w:widowControl/>
              <w:spacing w:line="240" w:lineRule="auto"/>
              <w:ind w:left="386" w:hanging="386"/>
              <w:jc w:val="both"/>
              <w:rPr>
                <w:rStyle w:val="FontStyle25"/>
                <w:rFonts w:ascii="XO Thames" w:eastAsia="Times New Roman" w:hAnsi="XO Thames"/>
                <w:color w:val="FF0000"/>
              </w:rPr>
            </w:pPr>
            <w:r w:rsidRPr="003B377F">
              <w:rPr>
                <w:rStyle w:val="FontStyle25"/>
                <w:rFonts w:ascii="XO Thames" w:hAnsi="XO Thames"/>
              </w:rPr>
              <w:t>р/с (казначейский)</w:t>
            </w:r>
            <w:r w:rsidRPr="003B377F">
              <w:rPr>
                <w:rFonts w:ascii="XO Thames" w:hAnsi="XO Thames"/>
              </w:rPr>
              <w:t>03211643000000016900</w:t>
            </w:r>
          </w:p>
        </w:tc>
        <w:tc>
          <w:tcPr>
            <w:tcW w:w="4949" w:type="dxa"/>
          </w:tcPr>
          <w:p w:rsidR="007A6ABB" w:rsidRPr="003B377F" w:rsidRDefault="007A6ABB" w:rsidP="00AB5BFE">
            <w:pPr>
              <w:pStyle w:val="a3"/>
              <w:rPr>
                <w:rFonts w:ascii="XO Thames" w:hAnsi="XO Thames"/>
                <w:sz w:val="24"/>
                <w:szCs w:val="24"/>
              </w:rPr>
            </w:pPr>
          </w:p>
        </w:tc>
      </w:tr>
      <w:tr w:rsidR="0024760F" w:rsidRPr="003B377F" w:rsidTr="00AB5BFE">
        <w:trPr>
          <w:trHeight w:val="165"/>
          <w:jc w:val="center"/>
        </w:trPr>
        <w:tc>
          <w:tcPr>
            <w:tcW w:w="4768" w:type="dxa"/>
          </w:tcPr>
          <w:p w:rsidR="0024760F" w:rsidRPr="003B377F" w:rsidRDefault="0024760F" w:rsidP="00AB5BFE">
            <w:pPr>
              <w:pStyle w:val="Style14"/>
              <w:widowControl/>
              <w:spacing w:line="240" w:lineRule="auto"/>
              <w:ind w:left="386" w:hanging="386"/>
              <w:jc w:val="both"/>
              <w:rPr>
                <w:rStyle w:val="FontStyle25"/>
                <w:rFonts w:ascii="XO Thames" w:eastAsia="Times New Roman" w:hAnsi="XO Thames"/>
              </w:rPr>
            </w:pPr>
            <w:r w:rsidRPr="003B377F">
              <w:rPr>
                <w:rStyle w:val="FontStyle25"/>
                <w:rFonts w:ascii="XO Thames" w:hAnsi="XO Thames"/>
              </w:rPr>
              <w:t>ОКПО 08830451</w:t>
            </w:r>
          </w:p>
        </w:tc>
        <w:tc>
          <w:tcPr>
            <w:tcW w:w="4949" w:type="dxa"/>
          </w:tcPr>
          <w:p w:rsidR="0024760F" w:rsidRPr="003B377F" w:rsidRDefault="0024760F" w:rsidP="00AB5BFE">
            <w:pPr>
              <w:pStyle w:val="a3"/>
              <w:rPr>
                <w:rFonts w:ascii="XO Thames" w:hAnsi="XO Thames"/>
                <w:b/>
                <w:sz w:val="24"/>
                <w:szCs w:val="24"/>
              </w:rPr>
            </w:pPr>
          </w:p>
        </w:tc>
      </w:tr>
      <w:tr w:rsidR="0024760F" w:rsidRPr="003B377F" w:rsidTr="00AB5BFE">
        <w:trPr>
          <w:trHeight w:val="883"/>
          <w:jc w:val="center"/>
        </w:trPr>
        <w:tc>
          <w:tcPr>
            <w:tcW w:w="4768" w:type="dxa"/>
          </w:tcPr>
          <w:p w:rsidR="0024760F" w:rsidRPr="003B377F" w:rsidRDefault="0024760F" w:rsidP="00AB5BFE">
            <w:pPr>
              <w:pStyle w:val="Style14"/>
              <w:widowControl/>
              <w:spacing w:line="240" w:lineRule="auto"/>
              <w:ind w:left="-52" w:firstLine="52"/>
              <w:jc w:val="both"/>
              <w:rPr>
                <w:rStyle w:val="FontStyle25"/>
                <w:rFonts w:ascii="XO Thames" w:hAnsi="XO Thames"/>
              </w:rPr>
            </w:pPr>
            <w:r w:rsidRPr="003B377F">
              <w:rPr>
                <w:rStyle w:val="FontStyle25"/>
                <w:rFonts w:ascii="XO Thames" w:hAnsi="XO Thames"/>
              </w:rPr>
              <w:t xml:space="preserve">УФК по Челябинской области (ФКУ ИК-4 ГУФСИН России по Челябинской области) л/с 03691523940 </w:t>
            </w:r>
          </w:p>
          <w:p w:rsidR="0024760F" w:rsidRPr="003B377F" w:rsidRDefault="001D3023" w:rsidP="001D3023">
            <w:pPr>
              <w:pStyle w:val="Style14"/>
              <w:widowControl/>
              <w:spacing w:line="240" w:lineRule="auto"/>
              <w:jc w:val="both"/>
              <w:rPr>
                <w:rStyle w:val="FontStyle25"/>
                <w:rFonts w:ascii="XO Thames" w:eastAsia="Times New Roman" w:hAnsi="XO Thames"/>
                <w:color w:val="FF0000"/>
              </w:rPr>
            </w:pPr>
            <w:r w:rsidRPr="003B377F">
              <w:rPr>
                <w:rFonts w:ascii="XO Thames" w:hAnsi="XO Thames"/>
              </w:rPr>
              <w:t xml:space="preserve">ОТДЕЛЕНИЕ ЧЕЛЯБИНСК БАНКА </w:t>
            </w:r>
            <w:r w:rsidR="0024760F" w:rsidRPr="003B377F">
              <w:rPr>
                <w:rFonts w:ascii="XO Thames" w:hAnsi="XO Thames"/>
              </w:rPr>
              <w:t>РОССИИ//УФК по Челябинской области г. Челябинск</w:t>
            </w:r>
          </w:p>
        </w:tc>
        <w:tc>
          <w:tcPr>
            <w:tcW w:w="4949" w:type="dxa"/>
          </w:tcPr>
          <w:p w:rsidR="0024760F" w:rsidRPr="003B377F" w:rsidRDefault="0024760F" w:rsidP="00AB5BFE">
            <w:pPr>
              <w:pStyle w:val="a3"/>
              <w:rPr>
                <w:rStyle w:val="FontStyle25"/>
                <w:rFonts w:ascii="XO Thames" w:hAnsi="XO Thames"/>
              </w:rPr>
            </w:pPr>
          </w:p>
        </w:tc>
      </w:tr>
      <w:tr w:rsidR="0024760F" w:rsidRPr="003B377F" w:rsidTr="008C1D0F">
        <w:trPr>
          <w:jc w:val="center"/>
        </w:trPr>
        <w:tc>
          <w:tcPr>
            <w:tcW w:w="4768" w:type="dxa"/>
            <w:vAlign w:val="bottom"/>
          </w:tcPr>
          <w:p w:rsidR="0024760F" w:rsidRPr="003B377F" w:rsidRDefault="0024760F" w:rsidP="00AB5BFE">
            <w:pPr>
              <w:pStyle w:val="Style14"/>
              <w:widowControl/>
              <w:spacing w:line="240" w:lineRule="auto"/>
              <w:rPr>
                <w:rFonts w:ascii="XO Thames" w:hAnsi="XO Thames"/>
              </w:rPr>
            </w:pPr>
            <w:r w:rsidRPr="003B377F">
              <w:rPr>
                <w:rFonts w:ascii="XO Thames" w:hAnsi="XO Thames"/>
              </w:rPr>
              <w:t>Начальник</w:t>
            </w:r>
          </w:p>
          <w:p w:rsidR="0024760F" w:rsidRPr="003B377F" w:rsidRDefault="0024760F" w:rsidP="00AB5BFE">
            <w:pPr>
              <w:pStyle w:val="Style14"/>
              <w:widowControl/>
              <w:spacing w:line="240" w:lineRule="auto"/>
              <w:rPr>
                <w:rFonts w:ascii="XO Thames" w:hAnsi="XO Thames"/>
              </w:rPr>
            </w:pPr>
            <w:r w:rsidRPr="003B377F">
              <w:rPr>
                <w:rFonts w:ascii="XO Thames" w:hAnsi="XO Thames"/>
              </w:rPr>
              <w:t>__________________________</w:t>
            </w:r>
            <w:r w:rsidR="001D3023" w:rsidRPr="003B377F">
              <w:rPr>
                <w:rFonts w:ascii="XO Thames" w:hAnsi="XO Thames"/>
              </w:rPr>
              <w:t>С.Н. Третьяков</w:t>
            </w:r>
          </w:p>
          <w:p w:rsidR="0024760F" w:rsidRPr="003B377F" w:rsidRDefault="0024760F" w:rsidP="00AB5BFE">
            <w:pPr>
              <w:pStyle w:val="Style14"/>
              <w:widowControl/>
              <w:spacing w:line="240" w:lineRule="auto"/>
              <w:rPr>
                <w:rStyle w:val="FontStyle25"/>
                <w:rFonts w:ascii="XO Thames" w:hAnsi="XO Thames"/>
                <w:color w:val="FF0000"/>
              </w:rPr>
            </w:pPr>
          </w:p>
        </w:tc>
        <w:tc>
          <w:tcPr>
            <w:tcW w:w="4949" w:type="dxa"/>
          </w:tcPr>
          <w:p w:rsidR="0024760F" w:rsidRPr="003B377F" w:rsidRDefault="007A6ABB" w:rsidP="00AB5BFE">
            <w:pPr>
              <w:pStyle w:val="Style14"/>
              <w:widowControl/>
              <w:spacing w:line="240" w:lineRule="auto"/>
              <w:rPr>
                <w:rStyle w:val="FontStyle25"/>
                <w:rFonts w:ascii="XO Thames" w:eastAsia="Times New Roman" w:hAnsi="XO Thames"/>
              </w:rPr>
            </w:pPr>
            <w:r w:rsidRPr="003B377F">
              <w:rPr>
                <w:rStyle w:val="FontStyle25"/>
                <w:rFonts w:ascii="XO Thames" w:eastAsia="Times New Roman" w:hAnsi="XO Thames"/>
              </w:rPr>
              <w:t xml:space="preserve">Директор </w:t>
            </w:r>
          </w:p>
          <w:p w:rsidR="007A6ABB" w:rsidRPr="003B377F" w:rsidRDefault="007A6ABB" w:rsidP="00DB4732">
            <w:pPr>
              <w:pStyle w:val="Style14"/>
              <w:widowControl/>
              <w:spacing w:line="240" w:lineRule="auto"/>
              <w:rPr>
                <w:rStyle w:val="FontStyle25"/>
                <w:rFonts w:ascii="XO Thames" w:eastAsia="Times New Roman" w:hAnsi="XO Thames"/>
              </w:rPr>
            </w:pPr>
            <w:r w:rsidRPr="003B377F">
              <w:rPr>
                <w:rFonts w:ascii="XO Thames" w:hAnsi="XO Thames"/>
              </w:rPr>
              <w:t xml:space="preserve">__________________________ </w:t>
            </w:r>
          </w:p>
        </w:tc>
      </w:tr>
    </w:tbl>
    <w:p w:rsidR="0020359D" w:rsidRDefault="0020359D" w:rsidP="003B377F">
      <w:pPr>
        <w:pStyle w:val="ac"/>
        <w:spacing w:line="360" w:lineRule="auto"/>
        <w:rPr>
          <w:sz w:val="24"/>
          <w:szCs w:val="24"/>
        </w:rPr>
      </w:pPr>
      <w:bookmarkStart w:id="0" w:name="_GoBack"/>
      <w:bookmarkEnd w:id="0"/>
    </w:p>
    <w:p w:rsidR="004D124F" w:rsidRDefault="004D124F" w:rsidP="003B377F">
      <w:pPr>
        <w:pStyle w:val="ac"/>
        <w:spacing w:line="360" w:lineRule="auto"/>
        <w:rPr>
          <w:sz w:val="24"/>
          <w:szCs w:val="24"/>
        </w:rPr>
      </w:pPr>
    </w:p>
    <w:p w:rsidR="004D124F" w:rsidRDefault="004D124F" w:rsidP="003B377F">
      <w:pPr>
        <w:pStyle w:val="ac"/>
        <w:spacing w:line="360" w:lineRule="auto"/>
        <w:rPr>
          <w:sz w:val="24"/>
          <w:szCs w:val="24"/>
        </w:rPr>
      </w:pPr>
    </w:p>
    <w:p w:rsidR="008D6E24" w:rsidRDefault="008D6E24" w:rsidP="003B377F">
      <w:pPr>
        <w:pStyle w:val="ac"/>
        <w:spacing w:line="360" w:lineRule="auto"/>
        <w:rPr>
          <w:sz w:val="24"/>
          <w:szCs w:val="24"/>
        </w:rPr>
      </w:pPr>
    </w:p>
    <w:p w:rsidR="00012A04" w:rsidRPr="0020359D" w:rsidRDefault="009D129F" w:rsidP="000A34B1">
      <w:pPr>
        <w:pStyle w:val="ac"/>
        <w:spacing w:line="360" w:lineRule="auto"/>
        <w:jc w:val="right"/>
        <w:rPr>
          <w:sz w:val="24"/>
          <w:szCs w:val="24"/>
        </w:rPr>
      </w:pPr>
      <w:r w:rsidRPr="0020359D">
        <w:rPr>
          <w:sz w:val="24"/>
          <w:szCs w:val="24"/>
        </w:rPr>
        <w:t xml:space="preserve">Приложение № 1 к договору </w:t>
      </w:r>
    </w:p>
    <w:p w:rsidR="009D129F" w:rsidRPr="0020359D" w:rsidRDefault="009D129F" w:rsidP="00012A04">
      <w:pPr>
        <w:pStyle w:val="ac"/>
        <w:spacing w:line="360" w:lineRule="auto"/>
        <w:jc w:val="right"/>
        <w:rPr>
          <w:sz w:val="24"/>
          <w:szCs w:val="24"/>
        </w:rPr>
      </w:pPr>
      <w:r w:rsidRPr="0020359D">
        <w:rPr>
          <w:sz w:val="24"/>
          <w:szCs w:val="24"/>
        </w:rPr>
        <w:t>№ ____</w:t>
      </w:r>
      <w:r w:rsidR="00B645EF" w:rsidRPr="0020359D">
        <w:rPr>
          <w:sz w:val="24"/>
          <w:szCs w:val="24"/>
        </w:rPr>
        <w:t xml:space="preserve"> </w:t>
      </w:r>
      <w:r w:rsidR="00012A04" w:rsidRPr="0020359D">
        <w:rPr>
          <w:sz w:val="24"/>
          <w:szCs w:val="24"/>
        </w:rPr>
        <w:t>от «___» __________</w:t>
      </w:r>
      <w:r w:rsidR="0059203E" w:rsidRPr="0020359D">
        <w:rPr>
          <w:sz w:val="24"/>
          <w:szCs w:val="24"/>
        </w:rPr>
        <w:t>202</w:t>
      </w:r>
      <w:r w:rsidR="008D6E24">
        <w:rPr>
          <w:sz w:val="24"/>
          <w:szCs w:val="24"/>
        </w:rPr>
        <w:t>6</w:t>
      </w:r>
      <w:r w:rsidRPr="0020359D">
        <w:rPr>
          <w:sz w:val="24"/>
          <w:szCs w:val="24"/>
        </w:rPr>
        <w:t>г.</w:t>
      </w:r>
    </w:p>
    <w:p w:rsidR="009D129F" w:rsidRPr="0020359D" w:rsidRDefault="009D129F" w:rsidP="00A0762A">
      <w:pPr>
        <w:pStyle w:val="ac"/>
        <w:ind w:firstLine="567"/>
        <w:jc w:val="right"/>
        <w:rPr>
          <w:sz w:val="24"/>
          <w:szCs w:val="24"/>
        </w:rPr>
      </w:pPr>
    </w:p>
    <w:p w:rsidR="009D129F" w:rsidRPr="0020359D" w:rsidRDefault="009D129F" w:rsidP="001D67E0">
      <w:pPr>
        <w:pStyle w:val="ac"/>
        <w:ind w:firstLine="567"/>
        <w:jc w:val="center"/>
        <w:rPr>
          <w:sz w:val="24"/>
          <w:szCs w:val="24"/>
        </w:rPr>
      </w:pPr>
      <w:r w:rsidRPr="0020359D">
        <w:rPr>
          <w:sz w:val="24"/>
          <w:szCs w:val="24"/>
        </w:rPr>
        <w:t>СПЕЦИФИКАЦИЯ</w:t>
      </w:r>
    </w:p>
    <w:p w:rsidR="009D129F" w:rsidRPr="0020359D" w:rsidRDefault="009D129F" w:rsidP="001D67E0">
      <w:pPr>
        <w:pStyle w:val="ac"/>
        <w:ind w:firstLine="567"/>
        <w:jc w:val="center"/>
        <w:rPr>
          <w:sz w:val="24"/>
          <w:szCs w:val="24"/>
        </w:rPr>
      </w:pPr>
      <w:r w:rsidRPr="0020359D">
        <w:rPr>
          <w:sz w:val="24"/>
          <w:szCs w:val="24"/>
        </w:rPr>
        <w:t>на товар, поставляемый по договору</w:t>
      </w:r>
    </w:p>
    <w:p w:rsidR="009D129F" w:rsidRPr="0020359D" w:rsidRDefault="009D129F" w:rsidP="001D67E0">
      <w:pPr>
        <w:pStyle w:val="ac"/>
        <w:ind w:firstLine="567"/>
        <w:jc w:val="center"/>
        <w:rPr>
          <w:sz w:val="24"/>
          <w:szCs w:val="24"/>
        </w:rPr>
      </w:pPr>
      <w:r w:rsidRPr="0020359D">
        <w:rPr>
          <w:sz w:val="24"/>
          <w:szCs w:val="24"/>
        </w:rPr>
        <w:t>№ _______ от «__</w:t>
      </w:r>
      <w:r w:rsidR="00172803" w:rsidRPr="0020359D">
        <w:rPr>
          <w:sz w:val="24"/>
          <w:szCs w:val="24"/>
        </w:rPr>
        <w:t>_» _</w:t>
      </w:r>
      <w:r w:rsidRPr="0020359D">
        <w:rPr>
          <w:sz w:val="24"/>
          <w:szCs w:val="24"/>
        </w:rPr>
        <w:t>___________</w:t>
      </w:r>
      <w:r w:rsidR="0059203E" w:rsidRPr="0020359D">
        <w:rPr>
          <w:sz w:val="24"/>
          <w:szCs w:val="24"/>
        </w:rPr>
        <w:t>202</w:t>
      </w:r>
      <w:r w:rsidR="008D6E24">
        <w:rPr>
          <w:sz w:val="24"/>
          <w:szCs w:val="24"/>
        </w:rPr>
        <w:t>6</w:t>
      </w:r>
      <w:r w:rsidRPr="0020359D">
        <w:rPr>
          <w:sz w:val="24"/>
          <w:szCs w:val="24"/>
        </w:rPr>
        <w:t xml:space="preserve"> г.</w:t>
      </w:r>
    </w:p>
    <w:p w:rsidR="009D129F" w:rsidRPr="0020359D" w:rsidRDefault="009D129F" w:rsidP="008009BC">
      <w:pPr>
        <w:pStyle w:val="ac"/>
        <w:ind w:firstLine="567"/>
        <w:jc w:val="both"/>
        <w:rPr>
          <w:color w:val="00B050"/>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3"/>
        <w:gridCol w:w="850"/>
        <w:gridCol w:w="709"/>
        <w:gridCol w:w="4394"/>
        <w:gridCol w:w="1276"/>
        <w:gridCol w:w="1134"/>
      </w:tblGrid>
      <w:tr w:rsidR="00620A76" w:rsidRPr="0020359D" w:rsidTr="00DE0BC6">
        <w:trPr>
          <w:trHeight w:val="20"/>
        </w:trPr>
        <w:tc>
          <w:tcPr>
            <w:tcW w:w="426" w:type="dxa"/>
            <w:vAlign w:val="center"/>
          </w:tcPr>
          <w:p w:rsidR="00620A76" w:rsidRPr="0020359D" w:rsidRDefault="00620A76" w:rsidP="007F3BFC">
            <w:pPr>
              <w:ind w:left="-123" w:firstLine="123"/>
              <w:jc w:val="center"/>
              <w:rPr>
                <w:b/>
              </w:rPr>
            </w:pPr>
            <w:r w:rsidRPr="0020359D">
              <w:rPr>
                <w:b/>
              </w:rPr>
              <w:t>№</w:t>
            </w:r>
          </w:p>
        </w:tc>
        <w:tc>
          <w:tcPr>
            <w:tcW w:w="1843" w:type="dxa"/>
            <w:vAlign w:val="center"/>
          </w:tcPr>
          <w:p w:rsidR="00620A76" w:rsidRPr="0020359D" w:rsidRDefault="00620A76" w:rsidP="007F3BFC">
            <w:pPr>
              <w:jc w:val="center"/>
              <w:rPr>
                <w:b/>
              </w:rPr>
            </w:pPr>
            <w:r w:rsidRPr="0020359D">
              <w:rPr>
                <w:b/>
              </w:rPr>
              <w:t>Наименование</w:t>
            </w:r>
          </w:p>
          <w:p w:rsidR="00620A76" w:rsidRPr="0020359D" w:rsidRDefault="00620A76" w:rsidP="009D7670">
            <w:pPr>
              <w:jc w:val="center"/>
              <w:rPr>
                <w:b/>
              </w:rPr>
            </w:pPr>
            <w:r w:rsidRPr="0020359D">
              <w:rPr>
                <w:b/>
              </w:rPr>
              <w:t>товара</w:t>
            </w:r>
          </w:p>
        </w:tc>
        <w:tc>
          <w:tcPr>
            <w:tcW w:w="850" w:type="dxa"/>
            <w:vAlign w:val="center"/>
          </w:tcPr>
          <w:p w:rsidR="00620A76" w:rsidRPr="0020359D" w:rsidRDefault="00620A76" w:rsidP="007F3BFC">
            <w:pPr>
              <w:jc w:val="center"/>
              <w:rPr>
                <w:b/>
              </w:rPr>
            </w:pPr>
            <w:r w:rsidRPr="0020359D">
              <w:rPr>
                <w:b/>
              </w:rPr>
              <w:t>Ед. изм.</w:t>
            </w:r>
          </w:p>
        </w:tc>
        <w:tc>
          <w:tcPr>
            <w:tcW w:w="709" w:type="dxa"/>
            <w:vAlign w:val="center"/>
          </w:tcPr>
          <w:p w:rsidR="00620A76" w:rsidRPr="0020359D" w:rsidRDefault="00620A76" w:rsidP="007F3BFC">
            <w:pPr>
              <w:jc w:val="center"/>
              <w:rPr>
                <w:b/>
              </w:rPr>
            </w:pPr>
            <w:r w:rsidRPr="0020359D">
              <w:rPr>
                <w:b/>
              </w:rPr>
              <w:t>Кол-во</w:t>
            </w:r>
          </w:p>
        </w:tc>
        <w:tc>
          <w:tcPr>
            <w:tcW w:w="4394" w:type="dxa"/>
            <w:vAlign w:val="center"/>
          </w:tcPr>
          <w:p w:rsidR="00620A76" w:rsidRPr="0020359D" w:rsidRDefault="00620A76" w:rsidP="007F3BFC">
            <w:pPr>
              <w:ind w:right="-107"/>
              <w:jc w:val="center"/>
              <w:rPr>
                <w:b/>
              </w:rPr>
            </w:pPr>
            <w:r w:rsidRPr="0020359D">
              <w:rPr>
                <w:b/>
              </w:rPr>
              <w:t>Функциональные, технические и качественные характеристики</w:t>
            </w:r>
          </w:p>
        </w:tc>
        <w:tc>
          <w:tcPr>
            <w:tcW w:w="1276" w:type="dxa"/>
            <w:vAlign w:val="center"/>
          </w:tcPr>
          <w:p w:rsidR="00620A76" w:rsidRPr="0020359D" w:rsidRDefault="00620A76" w:rsidP="007F3BFC">
            <w:pPr>
              <w:jc w:val="center"/>
              <w:rPr>
                <w:b/>
              </w:rPr>
            </w:pPr>
            <w:r w:rsidRPr="0020359D">
              <w:rPr>
                <w:b/>
              </w:rPr>
              <w:t>Цена/руб, с учетом НДС</w:t>
            </w:r>
          </w:p>
        </w:tc>
        <w:tc>
          <w:tcPr>
            <w:tcW w:w="1134" w:type="dxa"/>
            <w:vAlign w:val="center"/>
          </w:tcPr>
          <w:p w:rsidR="00620A76" w:rsidRPr="0020359D" w:rsidRDefault="00620A76" w:rsidP="007F3BFC">
            <w:pPr>
              <w:ind w:left="-112" w:right="-109"/>
              <w:jc w:val="center"/>
              <w:rPr>
                <w:b/>
              </w:rPr>
            </w:pPr>
            <w:r w:rsidRPr="0020359D">
              <w:rPr>
                <w:b/>
              </w:rPr>
              <w:t xml:space="preserve">Сумма/руб, с учетом НДС            </w:t>
            </w:r>
          </w:p>
        </w:tc>
      </w:tr>
      <w:tr w:rsidR="00B645EF" w:rsidRPr="0020359D" w:rsidTr="00AA53B3">
        <w:trPr>
          <w:trHeight w:val="2443"/>
        </w:trPr>
        <w:tc>
          <w:tcPr>
            <w:tcW w:w="426" w:type="dxa"/>
            <w:vAlign w:val="center"/>
          </w:tcPr>
          <w:p w:rsidR="00B645EF" w:rsidRPr="0020359D" w:rsidRDefault="00B645EF" w:rsidP="00B645EF">
            <w:pPr>
              <w:ind w:left="-123" w:firstLine="123"/>
              <w:jc w:val="center"/>
              <w:rPr>
                <w:b/>
              </w:rPr>
            </w:pPr>
            <w:r w:rsidRPr="0020359D">
              <w:t>1</w:t>
            </w:r>
            <w:r w:rsidR="00A4761C" w:rsidRPr="0020359D">
              <w:t>.</w:t>
            </w:r>
          </w:p>
        </w:tc>
        <w:tc>
          <w:tcPr>
            <w:tcW w:w="1843" w:type="dxa"/>
          </w:tcPr>
          <w:p w:rsidR="00B645EF" w:rsidRDefault="003F28ED" w:rsidP="00AA53B3">
            <w:pPr>
              <w:ind w:right="-107"/>
              <w:jc w:val="center"/>
            </w:pPr>
            <w:r w:rsidRPr="003F28ED">
              <w:t>Огнетушитель ОП-4</w:t>
            </w:r>
          </w:p>
          <w:p w:rsidR="003F28ED" w:rsidRPr="0020359D" w:rsidRDefault="003F28ED" w:rsidP="00AA53B3">
            <w:pPr>
              <w:ind w:right="-107"/>
              <w:jc w:val="center"/>
              <w:rPr>
                <w:highlight w:val="yellow"/>
              </w:rPr>
            </w:pPr>
            <w:r w:rsidRPr="003F28ED">
              <w:t>КТРУ: 28.29.22.110-00000015</w:t>
            </w:r>
          </w:p>
        </w:tc>
        <w:tc>
          <w:tcPr>
            <w:tcW w:w="850" w:type="dxa"/>
            <w:vAlign w:val="center"/>
          </w:tcPr>
          <w:p w:rsidR="00B645EF" w:rsidRPr="0020359D" w:rsidRDefault="00680824" w:rsidP="00E67765">
            <w:pPr>
              <w:jc w:val="center"/>
            </w:pPr>
            <w:r w:rsidRPr="0020359D">
              <w:rPr>
                <w:rFonts w:eastAsia="Calibri"/>
              </w:rPr>
              <w:t>шт</w:t>
            </w:r>
            <w:r w:rsidR="00DE0BC6" w:rsidRPr="0020359D">
              <w:rPr>
                <w:rFonts w:eastAsia="Calibri"/>
              </w:rPr>
              <w:t>.</w:t>
            </w:r>
          </w:p>
        </w:tc>
        <w:tc>
          <w:tcPr>
            <w:tcW w:w="709" w:type="dxa"/>
            <w:vAlign w:val="center"/>
          </w:tcPr>
          <w:p w:rsidR="00B645EF" w:rsidRPr="0020359D" w:rsidRDefault="003F28ED" w:rsidP="00680824">
            <w:pPr>
              <w:jc w:val="center"/>
              <w:rPr>
                <w:b/>
              </w:rPr>
            </w:pPr>
            <w:r>
              <w:t>60</w:t>
            </w:r>
          </w:p>
        </w:tc>
        <w:tc>
          <w:tcPr>
            <w:tcW w:w="4394" w:type="dxa"/>
          </w:tcPr>
          <w:p w:rsidR="003F28ED" w:rsidRPr="003F28ED" w:rsidRDefault="003F28ED" w:rsidP="003F28ED">
            <w:pPr>
              <w:shd w:val="clear" w:color="auto" w:fill="FFFFFF"/>
              <w:rPr>
                <w:color w:val="000000"/>
                <w:spacing w:val="-15"/>
              </w:rPr>
            </w:pPr>
            <w:r w:rsidRPr="003F28ED">
              <w:rPr>
                <w:color w:val="000000"/>
                <w:spacing w:val="-15"/>
              </w:rPr>
              <w:t>1) Величина рабочего давления: ≤ 2.5 (Мегапаскаль);</w:t>
            </w:r>
          </w:p>
          <w:p w:rsidR="003F28ED" w:rsidRPr="003F28ED" w:rsidRDefault="003F28ED" w:rsidP="003F28ED">
            <w:pPr>
              <w:shd w:val="clear" w:color="auto" w:fill="FFFFFF"/>
              <w:rPr>
                <w:color w:val="000000"/>
                <w:spacing w:val="-15"/>
              </w:rPr>
            </w:pPr>
            <w:r w:rsidRPr="003F28ED">
              <w:rPr>
                <w:color w:val="000000"/>
                <w:spacing w:val="-15"/>
              </w:rPr>
              <w:t>2) Вид (по типу огнетушащего вещества): Порошковый (ОП);</w:t>
            </w:r>
          </w:p>
          <w:p w:rsidR="003F28ED" w:rsidRPr="003F28ED" w:rsidRDefault="003F28ED" w:rsidP="003F28ED">
            <w:pPr>
              <w:shd w:val="clear" w:color="auto" w:fill="FFFFFF"/>
              <w:rPr>
                <w:color w:val="000000"/>
                <w:spacing w:val="-15"/>
              </w:rPr>
            </w:pPr>
            <w:r w:rsidRPr="003F28ED">
              <w:rPr>
                <w:color w:val="000000"/>
                <w:spacing w:val="-15"/>
              </w:rPr>
              <w:t>3) Вид огнетушащего порошка: АВСЕ;</w:t>
            </w:r>
          </w:p>
          <w:p w:rsidR="003F28ED" w:rsidRPr="003F28ED" w:rsidRDefault="003F28ED" w:rsidP="003F28ED">
            <w:pPr>
              <w:shd w:val="clear" w:color="auto" w:fill="FFFFFF"/>
              <w:rPr>
                <w:color w:val="000000"/>
                <w:spacing w:val="-15"/>
              </w:rPr>
            </w:pPr>
            <w:r w:rsidRPr="003F28ED">
              <w:rPr>
                <w:color w:val="000000"/>
                <w:spacing w:val="-15"/>
              </w:rPr>
              <w:t>4) Возможность перезарядки: Перезаряжаемый;</w:t>
            </w:r>
          </w:p>
          <w:p w:rsidR="003F28ED" w:rsidRPr="003F28ED" w:rsidRDefault="003F28ED" w:rsidP="003F28ED">
            <w:pPr>
              <w:shd w:val="clear" w:color="auto" w:fill="FFFFFF"/>
              <w:rPr>
                <w:color w:val="000000"/>
                <w:spacing w:val="-15"/>
              </w:rPr>
            </w:pPr>
            <w:r w:rsidRPr="003F28ED">
              <w:rPr>
                <w:color w:val="000000"/>
                <w:spacing w:val="-15"/>
              </w:rPr>
              <w:t>5) Длина струи ОТВ: ≥ 3 (Метр);</w:t>
            </w:r>
          </w:p>
          <w:p w:rsidR="003F28ED" w:rsidRPr="003F28ED" w:rsidRDefault="003F28ED" w:rsidP="003F28ED">
            <w:pPr>
              <w:shd w:val="clear" w:color="auto" w:fill="FFFFFF"/>
              <w:rPr>
                <w:color w:val="000000"/>
                <w:spacing w:val="-15"/>
              </w:rPr>
            </w:pPr>
            <w:r w:rsidRPr="003F28ED">
              <w:rPr>
                <w:color w:val="000000"/>
                <w:spacing w:val="-15"/>
              </w:rPr>
              <w:t>6) Назначение по классу пожара: АВСЕ;</w:t>
            </w:r>
          </w:p>
          <w:p w:rsidR="003F28ED" w:rsidRPr="003F28ED" w:rsidRDefault="003F28ED" w:rsidP="003F28ED">
            <w:pPr>
              <w:shd w:val="clear" w:color="auto" w:fill="FFFFFF"/>
              <w:rPr>
                <w:color w:val="000000"/>
                <w:spacing w:val="-15"/>
              </w:rPr>
            </w:pPr>
            <w:r w:rsidRPr="003F28ED">
              <w:rPr>
                <w:color w:val="000000"/>
                <w:spacing w:val="-15"/>
              </w:rPr>
              <w:t>7) Номинальная масса огнетушащего вещества: 4 (Килограмм);</w:t>
            </w:r>
          </w:p>
          <w:p w:rsidR="003F28ED" w:rsidRPr="003F28ED" w:rsidRDefault="003F28ED" w:rsidP="003F28ED">
            <w:pPr>
              <w:shd w:val="clear" w:color="auto" w:fill="FFFFFF"/>
              <w:rPr>
                <w:color w:val="000000"/>
                <w:spacing w:val="-15"/>
              </w:rPr>
            </w:pPr>
            <w:r w:rsidRPr="003F28ED">
              <w:rPr>
                <w:color w:val="000000"/>
                <w:spacing w:val="-15"/>
              </w:rPr>
              <w:t>8) Тип: Переносной.</w:t>
            </w:r>
          </w:p>
          <w:p w:rsidR="00F77068" w:rsidRDefault="003F28ED" w:rsidP="003F28ED">
            <w:pPr>
              <w:pStyle w:val="ac"/>
              <w:rPr>
                <w:color w:val="000000"/>
                <w:spacing w:val="-15"/>
              </w:rPr>
            </w:pPr>
            <w:r w:rsidRPr="003F28ED">
              <w:rPr>
                <w:color w:val="000000"/>
                <w:spacing w:val="-15"/>
              </w:rPr>
              <w:t>9) Тип по принципу создания избыточного давления газа: Закачной (з).</w:t>
            </w:r>
          </w:p>
          <w:p w:rsidR="003F28ED" w:rsidRPr="003F28ED" w:rsidRDefault="003F28ED" w:rsidP="003F28ED">
            <w:pPr>
              <w:pStyle w:val="ac"/>
              <w:rPr>
                <w:sz w:val="24"/>
                <w:szCs w:val="24"/>
                <w:shd w:val="clear" w:color="auto" w:fill="FFFFFF"/>
              </w:rPr>
            </w:pPr>
            <w:r w:rsidRPr="003F28ED">
              <w:rPr>
                <w:sz w:val="24"/>
                <w:szCs w:val="24"/>
                <w:shd w:val="clear" w:color="auto" w:fill="FFFFFF"/>
              </w:rPr>
              <w:t>ГОСТ Р 51057-2001</w:t>
            </w:r>
          </w:p>
          <w:p w:rsidR="003F28ED" w:rsidRPr="003F28ED" w:rsidRDefault="003F28ED" w:rsidP="003F28ED">
            <w:pPr>
              <w:pStyle w:val="ac"/>
              <w:rPr>
                <w:sz w:val="24"/>
                <w:szCs w:val="24"/>
                <w:shd w:val="clear" w:color="auto" w:fill="FFFFFF"/>
              </w:rPr>
            </w:pPr>
            <w:r w:rsidRPr="003F28ED">
              <w:rPr>
                <w:sz w:val="24"/>
                <w:szCs w:val="24"/>
                <w:shd w:val="clear" w:color="auto" w:fill="FFFFFF"/>
              </w:rPr>
              <w:t>ГОСТ Р 51017-2009</w:t>
            </w:r>
          </w:p>
          <w:p w:rsidR="003F28ED" w:rsidRPr="0020359D" w:rsidRDefault="003F28ED" w:rsidP="003F28ED">
            <w:pPr>
              <w:pStyle w:val="ac"/>
              <w:rPr>
                <w:sz w:val="24"/>
                <w:szCs w:val="24"/>
                <w:shd w:val="clear" w:color="auto" w:fill="FFFFFF"/>
              </w:rPr>
            </w:pPr>
            <w:r w:rsidRPr="003F28ED">
              <w:rPr>
                <w:sz w:val="24"/>
                <w:szCs w:val="24"/>
                <w:shd w:val="clear" w:color="auto" w:fill="FFFFFF"/>
              </w:rPr>
              <w:t>ТР ТС 043/2017</w:t>
            </w:r>
          </w:p>
        </w:tc>
        <w:tc>
          <w:tcPr>
            <w:tcW w:w="1276" w:type="dxa"/>
            <w:vAlign w:val="center"/>
          </w:tcPr>
          <w:p w:rsidR="00B645EF" w:rsidRPr="0020359D" w:rsidRDefault="00B645EF" w:rsidP="00B645EF">
            <w:pPr>
              <w:jc w:val="center"/>
            </w:pPr>
          </w:p>
        </w:tc>
        <w:tc>
          <w:tcPr>
            <w:tcW w:w="1134" w:type="dxa"/>
            <w:vAlign w:val="center"/>
          </w:tcPr>
          <w:p w:rsidR="00B645EF" w:rsidRPr="0020359D" w:rsidRDefault="00B645EF" w:rsidP="00B645EF">
            <w:pPr>
              <w:ind w:left="-112" w:right="-109"/>
              <w:jc w:val="center"/>
            </w:pPr>
          </w:p>
        </w:tc>
      </w:tr>
      <w:tr w:rsidR="00DE0BC6" w:rsidRPr="0020359D" w:rsidTr="00AA53B3">
        <w:trPr>
          <w:trHeight w:val="2038"/>
        </w:trPr>
        <w:tc>
          <w:tcPr>
            <w:tcW w:w="426" w:type="dxa"/>
            <w:vAlign w:val="center"/>
          </w:tcPr>
          <w:p w:rsidR="00DE0BC6" w:rsidRPr="0020359D" w:rsidRDefault="00AA53B3" w:rsidP="00B645EF">
            <w:pPr>
              <w:ind w:left="-123" w:firstLine="123"/>
              <w:jc w:val="center"/>
            </w:pPr>
            <w:r w:rsidRPr="0020359D">
              <w:t>2</w:t>
            </w:r>
          </w:p>
        </w:tc>
        <w:tc>
          <w:tcPr>
            <w:tcW w:w="1843" w:type="dxa"/>
          </w:tcPr>
          <w:p w:rsidR="00DE0BC6" w:rsidRDefault="003F28ED" w:rsidP="00AA53B3">
            <w:pPr>
              <w:pStyle w:val="ac"/>
              <w:jc w:val="center"/>
              <w:rPr>
                <w:sz w:val="24"/>
                <w:szCs w:val="24"/>
                <w:shd w:val="clear" w:color="auto" w:fill="FFFFFF"/>
              </w:rPr>
            </w:pPr>
            <w:r w:rsidRPr="003F28ED">
              <w:rPr>
                <w:sz w:val="24"/>
                <w:szCs w:val="24"/>
                <w:shd w:val="clear" w:color="auto" w:fill="FFFFFF"/>
              </w:rPr>
              <w:t>Эвакуационные знаки пожарной безопасности</w:t>
            </w:r>
          </w:p>
          <w:p w:rsidR="003F28ED" w:rsidRPr="0020359D" w:rsidRDefault="003F28ED" w:rsidP="00AA53B3">
            <w:pPr>
              <w:pStyle w:val="ac"/>
              <w:jc w:val="center"/>
              <w:rPr>
                <w:sz w:val="24"/>
                <w:szCs w:val="24"/>
              </w:rPr>
            </w:pPr>
            <w:r w:rsidRPr="003F28ED">
              <w:rPr>
                <w:sz w:val="24"/>
                <w:szCs w:val="24"/>
              </w:rPr>
              <w:t>КТРУ - 22.29.22.000-00000001</w:t>
            </w:r>
          </w:p>
        </w:tc>
        <w:tc>
          <w:tcPr>
            <w:tcW w:w="850" w:type="dxa"/>
            <w:vAlign w:val="center"/>
          </w:tcPr>
          <w:p w:rsidR="00DE0BC6" w:rsidRPr="0020359D" w:rsidRDefault="00AA53B3" w:rsidP="00E67765">
            <w:pPr>
              <w:jc w:val="center"/>
              <w:rPr>
                <w:rFonts w:eastAsia="Calibri"/>
              </w:rPr>
            </w:pPr>
            <w:r w:rsidRPr="0020359D">
              <w:rPr>
                <w:rFonts w:eastAsia="Calibri"/>
              </w:rPr>
              <w:t>шт.</w:t>
            </w:r>
          </w:p>
        </w:tc>
        <w:tc>
          <w:tcPr>
            <w:tcW w:w="709" w:type="dxa"/>
            <w:vAlign w:val="center"/>
          </w:tcPr>
          <w:p w:rsidR="00DE0BC6" w:rsidRPr="0020359D" w:rsidRDefault="00AA53B3" w:rsidP="00680824">
            <w:pPr>
              <w:jc w:val="center"/>
            </w:pPr>
            <w:r w:rsidRPr="0020359D">
              <w:t>20</w:t>
            </w:r>
          </w:p>
        </w:tc>
        <w:tc>
          <w:tcPr>
            <w:tcW w:w="4394" w:type="dxa"/>
          </w:tcPr>
          <w:p w:rsidR="001125AE" w:rsidRPr="001125AE" w:rsidRDefault="001125AE" w:rsidP="001125AE">
            <w:pPr>
              <w:rPr>
                <w:shd w:val="clear" w:color="auto" w:fill="FFFFFF"/>
              </w:rPr>
            </w:pPr>
            <w:r w:rsidRPr="001125AE">
              <w:rPr>
                <w:shd w:val="clear" w:color="auto" w:fill="FFFFFF"/>
              </w:rPr>
              <w:t>1) Код знака: Е 03</w:t>
            </w:r>
          </w:p>
          <w:p w:rsidR="001125AE" w:rsidRPr="001125AE" w:rsidRDefault="001125AE" w:rsidP="001125AE">
            <w:pPr>
              <w:rPr>
                <w:shd w:val="clear" w:color="auto" w:fill="FFFFFF"/>
              </w:rPr>
            </w:pPr>
            <w:r w:rsidRPr="001125AE">
              <w:rPr>
                <w:shd w:val="clear" w:color="auto" w:fill="FFFFFF"/>
              </w:rPr>
              <w:t>2) Направление к эвакуационному выходу: направо</w:t>
            </w:r>
          </w:p>
          <w:p w:rsidR="001125AE" w:rsidRPr="001125AE" w:rsidRDefault="001125AE" w:rsidP="001125AE">
            <w:pPr>
              <w:rPr>
                <w:shd w:val="clear" w:color="auto" w:fill="FFFFFF"/>
              </w:rPr>
            </w:pPr>
            <w:r w:rsidRPr="001125AE">
              <w:rPr>
                <w:shd w:val="clear" w:color="auto" w:fill="FFFFFF"/>
              </w:rPr>
              <w:t>3) На стенах помещений для указания направления движения к эвакуационному выходу.</w:t>
            </w:r>
          </w:p>
          <w:p w:rsidR="001125AE" w:rsidRPr="001125AE" w:rsidRDefault="001125AE" w:rsidP="001125AE">
            <w:pPr>
              <w:rPr>
                <w:shd w:val="clear" w:color="auto" w:fill="FFFFFF"/>
              </w:rPr>
            </w:pPr>
            <w:r w:rsidRPr="001125AE">
              <w:rPr>
                <w:shd w:val="clear" w:color="auto" w:fill="FFFFFF"/>
              </w:rPr>
              <w:t>4) Размер: 300х150 мм.</w:t>
            </w:r>
          </w:p>
          <w:p w:rsidR="00DE0BC6" w:rsidRDefault="001125AE" w:rsidP="001125AE">
            <w:pPr>
              <w:shd w:val="clear" w:color="auto" w:fill="FFFFFF"/>
              <w:rPr>
                <w:shd w:val="clear" w:color="auto" w:fill="FFFFFF"/>
              </w:rPr>
            </w:pPr>
            <w:r w:rsidRPr="001125AE">
              <w:rPr>
                <w:shd w:val="clear" w:color="auto" w:fill="FFFFFF"/>
              </w:rPr>
              <w:t>5) ПВХ пластик с фотолюминесцентной пленкой</w:t>
            </w:r>
            <w:r>
              <w:rPr>
                <w:shd w:val="clear" w:color="auto" w:fill="FFFFFF"/>
              </w:rPr>
              <w:t>.</w:t>
            </w:r>
          </w:p>
          <w:p w:rsidR="001125AE" w:rsidRPr="0020359D" w:rsidRDefault="001125AE" w:rsidP="001125AE">
            <w:pPr>
              <w:shd w:val="clear" w:color="auto" w:fill="FFFFFF"/>
              <w:rPr>
                <w:color w:val="000000"/>
                <w:spacing w:val="-15"/>
              </w:rPr>
            </w:pPr>
            <w:r w:rsidRPr="001125AE">
              <w:rPr>
                <w:color w:val="000000"/>
                <w:spacing w:val="-15"/>
              </w:rPr>
              <w:t>ГОСТ 12.4.026-2015</w:t>
            </w:r>
          </w:p>
        </w:tc>
        <w:tc>
          <w:tcPr>
            <w:tcW w:w="1276" w:type="dxa"/>
            <w:vAlign w:val="center"/>
          </w:tcPr>
          <w:p w:rsidR="00DE0BC6" w:rsidRPr="0020359D" w:rsidRDefault="00DE0BC6" w:rsidP="00B645EF">
            <w:pPr>
              <w:jc w:val="center"/>
            </w:pPr>
          </w:p>
        </w:tc>
        <w:tc>
          <w:tcPr>
            <w:tcW w:w="1134" w:type="dxa"/>
            <w:vAlign w:val="center"/>
          </w:tcPr>
          <w:p w:rsidR="00DE0BC6" w:rsidRPr="0020359D" w:rsidRDefault="00DE0BC6" w:rsidP="00B645EF">
            <w:pPr>
              <w:ind w:left="-112" w:right="-109"/>
              <w:jc w:val="center"/>
            </w:pPr>
          </w:p>
        </w:tc>
      </w:tr>
      <w:tr w:rsidR="00DE0BC6" w:rsidRPr="0020359D" w:rsidTr="00AA53B3">
        <w:trPr>
          <w:trHeight w:val="1940"/>
        </w:trPr>
        <w:tc>
          <w:tcPr>
            <w:tcW w:w="426" w:type="dxa"/>
            <w:vAlign w:val="center"/>
          </w:tcPr>
          <w:p w:rsidR="00DE0BC6" w:rsidRPr="0020359D" w:rsidRDefault="00AA53B3" w:rsidP="00B645EF">
            <w:pPr>
              <w:ind w:left="-123" w:firstLine="123"/>
              <w:jc w:val="center"/>
            </w:pPr>
            <w:r w:rsidRPr="0020359D">
              <w:t>3</w:t>
            </w:r>
          </w:p>
        </w:tc>
        <w:tc>
          <w:tcPr>
            <w:tcW w:w="1843" w:type="dxa"/>
          </w:tcPr>
          <w:p w:rsidR="001125AE" w:rsidRPr="001125AE" w:rsidRDefault="001125AE" w:rsidP="001125AE">
            <w:pPr>
              <w:pStyle w:val="ac"/>
              <w:jc w:val="center"/>
              <w:rPr>
                <w:sz w:val="24"/>
                <w:szCs w:val="24"/>
              </w:rPr>
            </w:pPr>
            <w:r w:rsidRPr="001125AE">
              <w:rPr>
                <w:sz w:val="24"/>
                <w:szCs w:val="24"/>
              </w:rPr>
              <w:t>Эвакуационные знаки пожарной безопасности</w:t>
            </w:r>
          </w:p>
          <w:p w:rsidR="00DE0BC6" w:rsidRPr="0020359D" w:rsidRDefault="001125AE" w:rsidP="001125AE">
            <w:pPr>
              <w:pStyle w:val="ac"/>
              <w:jc w:val="center"/>
              <w:rPr>
                <w:sz w:val="24"/>
                <w:szCs w:val="24"/>
              </w:rPr>
            </w:pPr>
            <w:r w:rsidRPr="001125AE">
              <w:rPr>
                <w:sz w:val="24"/>
                <w:szCs w:val="24"/>
              </w:rPr>
              <w:t>КТРУ - 22.29.22.000-00000001</w:t>
            </w:r>
          </w:p>
        </w:tc>
        <w:tc>
          <w:tcPr>
            <w:tcW w:w="850" w:type="dxa"/>
            <w:vAlign w:val="center"/>
          </w:tcPr>
          <w:p w:rsidR="00DE0BC6" w:rsidRPr="0020359D" w:rsidRDefault="00AA53B3" w:rsidP="00E67765">
            <w:pPr>
              <w:jc w:val="center"/>
              <w:rPr>
                <w:rFonts w:eastAsia="Calibri"/>
              </w:rPr>
            </w:pPr>
            <w:r w:rsidRPr="0020359D">
              <w:rPr>
                <w:rFonts w:eastAsia="Calibri"/>
              </w:rPr>
              <w:t>шт.</w:t>
            </w:r>
          </w:p>
        </w:tc>
        <w:tc>
          <w:tcPr>
            <w:tcW w:w="709" w:type="dxa"/>
            <w:vAlign w:val="center"/>
          </w:tcPr>
          <w:p w:rsidR="00DE0BC6" w:rsidRPr="0020359D" w:rsidRDefault="001125AE" w:rsidP="001125AE">
            <w:pPr>
              <w:jc w:val="center"/>
            </w:pPr>
            <w:r>
              <w:t>20</w:t>
            </w:r>
          </w:p>
        </w:tc>
        <w:tc>
          <w:tcPr>
            <w:tcW w:w="4394" w:type="dxa"/>
          </w:tcPr>
          <w:p w:rsidR="001125AE" w:rsidRDefault="001125AE" w:rsidP="001125AE">
            <w:r>
              <w:t>1) Код знака: Е 04</w:t>
            </w:r>
          </w:p>
          <w:p w:rsidR="001125AE" w:rsidRDefault="001125AE" w:rsidP="001125AE">
            <w:r>
              <w:t>2) Направление к эвакуационному выходу: направо</w:t>
            </w:r>
          </w:p>
          <w:p w:rsidR="001125AE" w:rsidRDefault="001125AE" w:rsidP="001125AE">
            <w:r>
              <w:t>3) На стенах помещений для указания направления движения к эвакуационному выходу.</w:t>
            </w:r>
          </w:p>
          <w:p w:rsidR="001125AE" w:rsidRDefault="001125AE" w:rsidP="001125AE">
            <w:r>
              <w:t>4) Размер: 300х150 мм.</w:t>
            </w:r>
          </w:p>
          <w:p w:rsidR="00DE0BC6" w:rsidRDefault="001125AE" w:rsidP="001125AE">
            <w:pPr>
              <w:shd w:val="clear" w:color="auto" w:fill="FFFFFF"/>
            </w:pPr>
            <w:r>
              <w:t>5) ПВХ пластик с фотолюминесцентной пленкой.</w:t>
            </w:r>
          </w:p>
          <w:p w:rsidR="001125AE" w:rsidRPr="0020359D" w:rsidRDefault="001125AE" w:rsidP="001125AE">
            <w:pPr>
              <w:shd w:val="clear" w:color="auto" w:fill="FFFFFF"/>
              <w:rPr>
                <w:color w:val="000000"/>
                <w:spacing w:val="-15"/>
              </w:rPr>
            </w:pPr>
            <w:r w:rsidRPr="00140F06">
              <w:rPr>
                <w:rFonts w:ascii="XO Thames" w:hAnsi="XO Thames"/>
              </w:rPr>
              <w:t>ГОСТ 12.4.026-2015</w:t>
            </w:r>
          </w:p>
        </w:tc>
        <w:tc>
          <w:tcPr>
            <w:tcW w:w="1276" w:type="dxa"/>
            <w:vAlign w:val="center"/>
          </w:tcPr>
          <w:p w:rsidR="00DE0BC6" w:rsidRPr="0020359D" w:rsidRDefault="00DE0BC6" w:rsidP="00B645EF">
            <w:pPr>
              <w:jc w:val="center"/>
            </w:pPr>
          </w:p>
        </w:tc>
        <w:tc>
          <w:tcPr>
            <w:tcW w:w="1134" w:type="dxa"/>
            <w:vAlign w:val="center"/>
          </w:tcPr>
          <w:p w:rsidR="00DE0BC6" w:rsidRPr="0020359D" w:rsidRDefault="00DE0BC6" w:rsidP="00B645EF">
            <w:pPr>
              <w:ind w:left="-112" w:right="-109"/>
              <w:jc w:val="center"/>
            </w:pPr>
          </w:p>
        </w:tc>
      </w:tr>
      <w:tr w:rsidR="00DE0BC6" w:rsidRPr="0020359D" w:rsidTr="00672C51">
        <w:trPr>
          <w:trHeight w:val="2123"/>
        </w:trPr>
        <w:tc>
          <w:tcPr>
            <w:tcW w:w="426" w:type="dxa"/>
            <w:vAlign w:val="center"/>
          </w:tcPr>
          <w:p w:rsidR="00DE0BC6" w:rsidRPr="0020359D" w:rsidRDefault="000237DE" w:rsidP="00B645EF">
            <w:pPr>
              <w:ind w:left="-123" w:firstLine="123"/>
              <w:jc w:val="center"/>
            </w:pPr>
            <w:r w:rsidRPr="0020359D">
              <w:lastRenderedPageBreak/>
              <w:t>4</w:t>
            </w:r>
          </w:p>
        </w:tc>
        <w:tc>
          <w:tcPr>
            <w:tcW w:w="1843" w:type="dxa"/>
          </w:tcPr>
          <w:p w:rsidR="00DE0BC6" w:rsidRDefault="001125AE" w:rsidP="00AA53B3">
            <w:pPr>
              <w:pStyle w:val="ac"/>
              <w:jc w:val="center"/>
              <w:rPr>
                <w:sz w:val="24"/>
                <w:szCs w:val="24"/>
              </w:rPr>
            </w:pPr>
            <w:r w:rsidRPr="001125AE">
              <w:rPr>
                <w:sz w:val="24"/>
                <w:szCs w:val="24"/>
              </w:rPr>
              <w:t>Огнетушитель ОУ – 10</w:t>
            </w:r>
          </w:p>
          <w:p w:rsidR="001125AE" w:rsidRPr="0020359D" w:rsidRDefault="001125AE" w:rsidP="00AA53B3">
            <w:pPr>
              <w:pStyle w:val="ac"/>
              <w:jc w:val="center"/>
              <w:rPr>
                <w:sz w:val="24"/>
                <w:szCs w:val="24"/>
              </w:rPr>
            </w:pPr>
            <w:r w:rsidRPr="001125AE">
              <w:rPr>
                <w:sz w:val="24"/>
                <w:szCs w:val="24"/>
              </w:rPr>
              <w:t>КТРУ - 28.29.22.110 - 00000014</w:t>
            </w:r>
          </w:p>
        </w:tc>
        <w:tc>
          <w:tcPr>
            <w:tcW w:w="850" w:type="dxa"/>
            <w:vAlign w:val="center"/>
          </w:tcPr>
          <w:p w:rsidR="00DE0BC6" w:rsidRPr="0020359D" w:rsidRDefault="00AA53B3" w:rsidP="00E67765">
            <w:pPr>
              <w:jc w:val="center"/>
              <w:rPr>
                <w:rFonts w:eastAsia="Calibri"/>
              </w:rPr>
            </w:pPr>
            <w:r w:rsidRPr="0020359D">
              <w:rPr>
                <w:rFonts w:eastAsia="Calibri"/>
              </w:rPr>
              <w:t>шт.</w:t>
            </w:r>
          </w:p>
        </w:tc>
        <w:tc>
          <w:tcPr>
            <w:tcW w:w="709" w:type="dxa"/>
            <w:vAlign w:val="center"/>
          </w:tcPr>
          <w:p w:rsidR="00DE0BC6" w:rsidRPr="0020359D" w:rsidRDefault="001125AE" w:rsidP="00680824">
            <w:pPr>
              <w:jc w:val="center"/>
            </w:pPr>
            <w:r>
              <w:t>2</w:t>
            </w:r>
          </w:p>
        </w:tc>
        <w:tc>
          <w:tcPr>
            <w:tcW w:w="4394" w:type="dxa"/>
          </w:tcPr>
          <w:p w:rsidR="001125AE" w:rsidRDefault="001125AE" w:rsidP="001125AE">
            <w:pPr>
              <w:widowControl w:val="0"/>
            </w:pPr>
            <w:r>
              <w:t>1) Величина рабочего давления: 5.88 (Мегапаскаль);</w:t>
            </w:r>
          </w:p>
          <w:p w:rsidR="001125AE" w:rsidRDefault="001125AE" w:rsidP="001125AE">
            <w:pPr>
              <w:widowControl w:val="0"/>
            </w:pPr>
            <w:r>
              <w:t>2) Вид (по типу огнетушащего вещества): Газовый углекислотный (ОУ);</w:t>
            </w:r>
          </w:p>
          <w:p w:rsidR="001125AE" w:rsidRDefault="001125AE" w:rsidP="001125AE">
            <w:pPr>
              <w:widowControl w:val="0"/>
            </w:pPr>
            <w:r>
              <w:t>3) Вид огнетушащего вещества: ВСЕ;</w:t>
            </w:r>
          </w:p>
          <w:p w:rsidR="001125AE" w:rsidRDefault="001125AE" w:rsidP="001125AE">
            <w:pPr>
              <w:widowControl w:val="0"/>
            </w:pPr>
            <w:r>
              <w:t>4) Возможность перезарядки: Перезаряжаемый;</w:t>
            </w:r>
          </w:p>
          <w:p w:rsidR="001125AE" w:rsidRDefault="001125AE" w:rsidP="001125AE">
            <w:pPr>
              <w:widowControl w:val="0"/>
            </w:pPr>
            <w:r>
              <w:t>5) Длина струи ОТВ: ≥ 4 (Метр);</w:t>
            </w:r>
          </w:p>
          <w:p w:rsidR="001125AE" w:rsidRDefault="001125AE" w:rsidP="001125AE">
            <w:pPr>
              <w:widowControl w:val="0"/>
            </w:pPr>
            <w:r>
              <w:t>6) Назначение по классу пожара: ВСЕ;</w:t>
            </w:r>
          </w:p>
          <w:p w:rsidR="001125AE" w:rsidRDefault="001125AE" w:rsidP="001125AE">
            <w:pPr>
              <w:widowControl w:val="0"/>
            </w:pPr>
            <w:r>
              <w:t>7) Номинальный объем огнетушащего вещества: &gt; 10 и &lt; 20 (Литр);</w:t>
            </w:r>
          </w:p>
          <w:p w:rsidR="001125AE" w:rsidRDefault="001125AE" w:rsidP="001125AE">
            <w:pPr>
              <w:widowControl w:val="0"/>
            </w:pPr>
            <w:r>
              <w:t xml:space="preserve">8) Тип: Передвижной; </w:t>
            </w:r>
          </w:p>
          <w:p w:rsidR="001125AE" w:rsidRDefault="001125AE" w:rsidP="001125AE">
            <w:pPr>
              <w:pStyle w:val="af6"/>
              <w:shd w:val="clear" w:color="auto" w:fill="FFFFFF"/>
              <w:spacing w:before="0" w:beforeAutospacing="0" w:after="0" w:afterAutospacing="0"/>
            </w:pPr>
            <w:r>
              <w:t xml:space="preserve">9) Тип по принципу создания избыточного давления газа: </w:t>
            </w:r>
            <w:r>
              <w:br/>
              <w:t xml:space="preserve">Закачной (з). </w:t>
            </w:r>
          </w:p>
          <w:p w:rsidR="001125AE" w:rsidRDefault="001125AE" w:rsidP="001125AE">
            <w:pPr>
              <w:pStyle w:val="af6"/>
              <w:shd w:val="clear" w:color="auto" w:fill="FFFFFF"/>
              <w:spacing w:before="0" w:beforeAutospacing="0" w:after="0" w:afterAutospacing="0"/>
            </w:pPr>
            <w:r>
              <w:t>ГОСТ Р 51057-2001</w:t>
            </w:r>
          </w:p>
          <w:p w:rsidR="001125AE" w:rsidRDefault="001125AE" w:rsidP="001125AE">
            <w:pPr>
              <w:pStyle w:val="af6"/>
              <w:shd w:val="clear" w:color="auto" w:fill="FFFFFF"/>
              <w:spacing w:before="0" w:beforeAutospacing="0" w:after="0" w:afterAutospacing="0"/>
            </w:pPr>
            <w:r>
              <w:t>ГОСТ Р 51017-2009</w:t>
            </w:r>
          </w:p>
          <w:p w:rsidR="001125AE" w:rsidRPr="0020359D" w:rsidRDefault="001125AE" w:rsidP="001125AE">
            <w:pPr>
              <w:pStyle w:val="af6"/>
              <w:shd w:val="clear" w:color="auto" w:fill="FFFFFF"/>
              <w:spacing w:before="0" w:beforeAutospacing="0" w:after="0" w:afterAutospacing="0"/>
            </w:pPr>
            <w:r>
              <w:t>ТР ТС 043/2017</w:t>
            </w:r>
          </w:p>
        </w:tc>
        <w:tc>
          <w:tcPr>
            <w:tcW w:w="1276" w:type="dxa"/>
            <w:vAlign w:val="center"/>
          </w:tcPr>
          <w:p w:rsidR="00DE0BC6" w:rsidRPr="0020359D" w:rsidRDefault="00DE0BC6" w:rsidP="00B645EF">
            <w:pPr>
              <w:jc w:val="center"/>
            </w:pPr>
          </w:p>
        </w:tc>
        <w:tc>
          <w:tcPr>
            <w:tcW w:w="1134" w:type="dxa"/>
            <w:vAlign w:val="center"/>
          </w:tcPr>
          <w:p w:rsidR="00DE0BC6" w:rsidRPr="0020359D" w:rsidRDefault="00DE0BC6" w:rsidP="00B645EF">
            <w:pPr>
              <w:ind w:left="-112" w:right="-109"/>
              <w:jc w:val="center"/>
            </w:pPr>
          </w:p>
        </w:tc>
      </w:tr>
      <w:tr w:rsidR="000420C1" w:rsidRPr="0020359D" w:rsidTr="00DE0BC6">
        <w:trPr>
          <w:trHeight w:val="20"/>
        </w:trPr>
        <w:tc>
          <w:tcPr>
            <w:tcW w:w="9498" w:type="dxa"/>
            <w:gridSpan w:val="6"/>
            <w:vAlign w:val="center"/>
          </w:tcPr>
          <w:p w:rsidR="000420C1" w:rsidRPr="0020359D" w:rsidRDefault="000420C1" w:rsidP="00B645EF">
            <w:pPr>
              <w:rPr>
                <w:b/>
              </w:rPr>
            </w:pPr>
            <w:r w:rsidRPr="0020359D">
              <w:rPr>
                <w:b/>
              </w:rPr>
              <w:t>Итого</w:t>
            </w:r>
          </w:p>
        </w:tc>
        <w:tc>
          <w:tcPr>
            <w:tcW w:w="1134" w:type="dxa"/>
            <w:vAlign w:val="center"/>
          </w:tcPr>
          <w:p w:rsidR="000420C1" w:rsidRPr="0020359D" w:rsidRDefault="000420C1" w:rsidP="00B645EF"/>
        </w:tc>
      </w:tr>
    </w:tbl>
    <w:p w:rsidR="00C249CC" w:rsidRPr="0020359D" w:rsidRDefault="00C249CC" w:rsidP="00F77068">
      <w:pPr>
        <w:pStyle w:val="ac"/>
        <w:spacing w:line="360" w:lineRule="auto"/>
        <w:rPr>
          <w:sz w:val="24"/>
          <w:szCs w:val="24"/>
        </w:rPr>
      </w:pPr>
    </w:p>
    <w:p w:rsidR="00012A04" w:rsidRPr="0020359D" w:rsidRDefault="0020359D" w:rsidP="00ED4310">
      <w:pPr>
        <w:pStyle w:val="ac"/>
        <w:spacing w:line="360" w:lineRule="auto"/>
        <w:rPr>
          <w:sz w:val="24"/>
          <w:szCs w:val="24"/>
        </w:rPr>
      </w:pPr>
      <w:r>
        <w:rPr>
          <w:sz w:val="24"/>
          <w:szCs w:val="24"/>
        </w:rPr>
        <w:tab/>
      </w:r>
      <w:r w:rsidR="0074664D" w:rsidRPr="0020359D">
        <w:rPr>
          <w:sz w:val="24"/>
          <w:szCs w:val="24"/>
        </w:rPr>
        <w:t>«Заказчик»</w:t>
      </w:r>
      <w:r w:rsidR="00ED4310" w:rsidRPr="0020359D">
        <w:rPr>
          <w:sz w:val="24"/>
          <w:szCs w:val="24"/>
        </w:rPr>
        <w:tab/>
      </w:r>
      <w:r w:rsidR="00ED4310" w:rsidRPr="0020359D">
        <w:rPr>
          <w:sz w:val="24"/>
          <w:szCs w:val="24"/>
        </w:rPr>
        <w:tab/>
      </w:r>
      <w:r w:rsidR="00ED4310" w:rsidRPr="0020359D">
        <w:rPr>
          <w:sz w:val="24"/>
          <w:szCs w:val="24"/>
        </w:rPr>
        <w:tab/>
      </w:r>
      <w:r w:rsidR="00ED4310" w:rsidRPr="0020359D">
        <w:rPr>
          <w:sz w:val="24"/>
          <w:szCs w:val="24"/>
        </w:rPr>
        <w:tab/>
      </w:r>
      <w:r w:rsidR="00ED4310" w:rsidRPr="0020359D">
        <w:rPr>
          <w:sz w:val="24"/>
          <w:szCs w:val="24"/>
        </w:rPr>
        <w:tab/>
      </w:r>
      <w:r w:rsidR="00ED4310" w:rsidRPr="0020359D">
        <w:rPr>
          <w:sz w:val="24"/>
          <w:szCs w:val="24"/>
        </w:rPr>
        <w:tab/>
      </w:r>
      <w:r w:rsidR="00ED4310" w:rsidRPr="0020359D">
        <w:rPr>
          <w:sz w:val="24"/>
          <w:szCs w:val="24"/>
        </w:rPr>
        <w:tab/>
      </w:r>
      <w:r w:rsidR="00ED4310" w:rsidRPr="0020359D">
        <w:rPr>
          <w:sz w:val="24"/>
          <w:szCs w:val="24"/>
        </w:rPr>
        <w:tab/>
        <w:t>«Поставщик»</w:t>
      </w:r>
    </w:p>
    <w:p w:rsidR="0074664D" w:rsidRPr="0020359D" w:rsidRDefault="0074664D" w:rsidP="00624142">
      <w:pPr>
        <w:pStyle w:val="ac"/>
        <w:spacing w:line="360" w:lineRule="auto"/>
        <w:rPr>
          <w:sz w:val="24"/>
          <w:szCs w:val="24"/>
        </w:rPr>
      </w:pPr>
      <w:r w:rsidRPr="0020359D">
        <w:rPr>
          <w:sz w:val="24"/>
          <w:szCs w:val="24"/>
        </w:rPr>
        <w:t>___</w:t>
      </w:r>
      <w:r w:rsidR="0043173E" w:rsidRPr="0020359D">
        <w:rPr>
          <w:sz w:val="24"/>
          <w:szCs w:val="24"/>
        </w:rPr>
        <w:t>_________</w:t>
      </w:r>
      <w:r w:rsidR="008D6E24">
        <w:rPr>
          <w:sz w:val="24"/>
          <w:szCs w:val="24"/>
        </w:rPr>
        <w:t>_____С</w:t>
      </w:r>
      <w:r w:rsidR="008D3881" w:rsidRPr="0020359D">
        <w:rPr>
          <w:sz w:val="24"/>
          <w:szCs w:val="24"/>
        </w:rPr>
        <w:t>.Н.</w:t>
      </w:r>
      <w:r w:rsidR="008D6E24">
        <w:rPr>
          <w:sz w:val="24"/>
          <w:szCs w:val="24"/>
        </w:rPr>
        <w:t>Третьяков</w:t>
      </w:r>
      <w:r w:rsidR="00172803" w:rsidRPr="0020359D">
        <w:rPr>
          <w:sz w:val="24"/>
          <w:szCs w:val="24"/>
        </w:rPr>
        <w:t xml:space="preserve">                        </w:t>
      </w:r>
      <w:r w:rsidR="0020359D">
        <w:rPr>
          <w:sz w:val="24"/>
          <w:szCs w:val="24"/>
        </w:rPr>
        <w:t xml:space="preserve">                     _____</w:t>
      </w:r>
      <w:r w:rsidR="00355F89" w:rsidRPr="0020359D">
        <w:rPr>
          <w:sz w:val="24"/>
          <w:szCs w:val="24"/>
        </w:rPr>
        <w:t>______________</w:t>
      </w:r>
      <w:r w:rsidR="00ED4310" w:rsidRPr="0020359D">
        <w:rPr>
          <w:sz w:val="24"/>
          <w:szCs w:val="24"/>
        </w:rPr>
        <w:t>_</w:t>
      </w:r>
      <w:r w:rsidR="0020359D">
        <w:rPr>
          <w:sz w:val="24"/>
          <w:szCs w:val="24"/>
        </w:rPr>
        <w:t>________</w:t>
      </w:r>
    </w:p>
    <w:p w:rsidR="009D129F" w:rsidRPr="0020359D" w:rsidRDefault="0020359D" w:rsidP="0020359D">
      <w:pPr>
        <w:pStyle w:val="ac"/>
        <w:spacing w:line="360" w:lineRule="auto"/>
        <w:rPr>
          <w:sz w:val="24"/>
          <w:szCs w:val="24"/>
        </w:rPr>
      </w:pPr>
      <w:r>
        <w:rPr>
          <w:sz w:val="24"/>
          <w:szCs w:val="24"/>
        </w:rPr>
        <w:t>«_____» _______________</w:t>
      </w:r>
      <w:r w:rsidR="008D6E24">
        <w:rPr>
          <w:sz w:val="24"/>
          <w:szCs w:val="24"/>
        </w:rPr>
        <w:t>2026</w:t>
      </w:r>
      <w:r w:rsidR="0074664D" w:rsidRPr="0020359D">
        <w:rPr>
          <w:sz w:val="24"/>
          <w:szCs w:val="24"/>
        </w:rPr>
        <w:t xml:space="preserve"> год </w:t>
      </w:r>
      <w:r w:rsidR="0043173E" w:rsidRPr="0020359D">
        <w:rPr>
          <w:sz w:val="24"/>
          <w:szCs w:val="24"/>
        </w:rPr>
        <w:t xml:space="preserve">                  </w:t>
      </w:r>
      <w:r>
        <w:rPr>
          <w:sz w:val="24"/>
          <w:szCs w:val="24"/>
        </w:rPr>
        <w:t xml:space="preserve">                         «_____» _____________</w:t>
      </w:r>
      <w:r w:rsidR="008D6E24">
        <w:rPr>
          <w:sz w:val="24"/>
          <w:szCs w:val="24"/>
        </w:rPr>
        <w:t>2026</w:t>
      </w:r>
      <w:r w:rsidR="0074664D" w:rsidRPr="0020359D">
        <w:rPr>
          <w:sz w:val="24"/>
          <w:szCs w:val="24"/>
        </w:rPr>
        <w:t xml:space="preserve"> год</w:t>
      </w:r>
      <w:r>
        <w:rPr>
          <w:sz w:val="24"/>
          <w:szCs w:val="24"/>
        </w:rPr>
        <w:t xml:space="preserve">          </w:t>
      </w:r>
      <w:r w:rsidR="0074664D" w:rsidRPr="0020359D">
        <w:rPr>
          <w:sz w:val="24"/>
          <w:szCs w:val="24"/>
        </w:rPr>
        <w:t xml:space="preserve">М.П. </w:t>
      </w:r>
      <w:r w:rsidR="0043173E" w:rsidRPr="0020359D">
        <w:rPr>
          <w:sz w:val="24"/>
          <w:szCs w:val="24"/>
        </w:rPr>
        <w:t xml:space="preserve">                                                                                           </w:t>
      </w:r>
      <w:r>
        <w:rPr>
          <w:sz w:val="24"/>
          <w:szCs w:val="24"/>
        </w:rPr>
        <w:t xml:space="preserve">                                  </w:t>
      </w:r>
      <w:r w:rsidR="0043173E" w:rsidRPr="0020359D">
        <w:rPr>
          <w:sz w:val="24"/>
          <w:szCs w:val="24"/>
        </w:rPr>
        <w:t xml:space="preserve">                 </w:t>
      </w:r>
      <w:r w:rsidR="0074664D" w:rsidRPr="0020359D">
        <w:rPr>
          <w:sz w:val="24"/>
          <w:szCs w:val="24"/>
        </w:rPr>
        <w:t>М.П.</w:t>
      </w:r>
    </w:p>
    <w:p w:rsidR="001F6DC9" w:rsidRPr="0020359D" w:rsidRDefault="001F6DC9" w:rsidP="001F6DC9">
      <w:pPr>
        <w:pStyle w:val="ac"/>
        <w:spacing w:line="360" w:lineRule="auto"/>
        <w:ind w:firstLine="567"/>
        <w:rPr>
          <w:sz w:val="24"/>
          <w:szCs w:val="24"/>
        </w:rPr>
      </w:pPr>
    </w:p>
    <w:sectPr w:rsidR="001F6DC9" w:rsidRPr="0020359D" w:rsidSect="00D735C1">
      <w:headerReference w:type="even" r:id="rId8"/>
      <w:pgSz w:w="11906" w:h="16838"/>
      <w:pgMar w:top="709"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63F" w:rsidRDefault="0033363F">
      <w:r>
        <w:separator/>
      </w:r>
    </w:p>
  </w:endnote>
  <w:endnote w:type="continuationSeparator" w:id="1">
    <w:p w:rsidR="0033363F" w:rsidRDefault="00333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63F" w:rsidRDefault="0033363F">
      <w:r>
        <w:separator/>
      </w:r>
    </w:p>
  </w:footnote>
  <w:footnote w:type="continuationSeparator" w:id="1">
    <w:p w:rsidR="0033363F" w:rsidRDefault="00333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95" w:rsidRDefault="00BC3715" w:rsidP="004D4929">
    <w:pPr>
      <w:pStyle w:val="a5"/>
      <w:framePr w:wrap="around" w:vAnchor="text" w:hAnchor="margin" w:xAlign="center" w:y="1"/>
      <w:rPr>
        <w:rStyle w:val="a7"/>
      </w:rPr>
    </w:pPr>
    <w:r>
      <w:rPr>
        <w:rStyle w:val="a7"/>
      </w:rPr>
      <w:fldChar w:fldCharType="begin"/>
    </w:r>
    <w:r w:rsidR="00657F95">
      <w:rPr>
        <w:rStyle w:val="a7"/>
      </w:rPr>
      <w:instrText xml:space="preserve">PAGE  </w:instrText>
    </w:r>
    <w:r>
      <w:rPr>
        <w:rStyle w:val="a7"/>
      </w:rPr>
      <w:fldChar w:fldCharType="separate"/>
    </w:r>
    <w:r w:rsidR="00513BEE">
      <w:rPr>
        <w:rStyle w:val="a7"/>
        <w:noProof/>
      </w:rPr>
      <w:t>4</w:t>
    </w:r>
    <w:r>
      <w:rPr>
        <w:rStyle w:val="a7"/>
      </w:rPr>
      <w:fldChar w:fldCharType="end"/>
    </w:r>
  </w:p>
  <w:p w:rsidR="00657F95" w:rsidRDefault="00657F9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86BF6"/>
    <w:multiLevelType w:val="hybridMultilevel"/>
    <w:tmpl w:val="26144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AB5468"/>
    <w:rsid w:val="0000246F"/>
    <w:rsid w:val="00003078"/>
    <w:rsid w:val="0000688D"/>
    <w:rsid w:val="00012A04"/>
    <w:rsid w:val="00014740"/>
    <w:rsid w:val="000152AB"/>
    <w:rsid w:val="000213DC"/>
    <w:rsid w:val="000237DE"/>
    <w:rsid w:val="00024236"/>
    <w:rsid w:val="0002450F"/>
    <w:rsid w:val="00025699"/>
    <w:rsid w:val="00026BDD"/>
    <w:rsid w:val="00032752"/>
    <w:rsid w:val="0003693C"/>
    <w:rsid w:val="00037E94"/>
    <w:rsid w:val="000420C1"/>
    <w:rsid w:val="00043E14"/>
    <w:rsid w:val="00053048"/>
    <w:rsid w:val="000575AC"/>
    <w:rsid w:val="0005790D"/>
    <w:rsid w:val="000621EC"/>
    <w:rsid w:val="00072A95"/>
    <w:rsid w:val="00076F29"/>
    <w:rsid w:val="000772CF"/>
    <w:rsid w:val="0007732C"/>
    <w:rsid w:val="000773E3"/>
    <w:rsid w:val="00080654"/>
    <w:rsid w:val="000822D7"/>
    <w:rsid w:val="00083191"/>
    <w:rsid w:val="00086578"/>
    <w:rsid w:val="00086AA9"/>
    <w:rsid w:val="00087877"/>
    <w:rsid w:val="00091473"/>
    <w:rsid w:val="00093F5F"/>
    <w:rsid w:val="00095328"/>
    <w:rsid w:val="000A34B1"/>
    <w:rsid w:val="000A44FE"/>
    <w:rsid w:val="000A560F"/>
    <w:rsid w:val="000A6382"/>
    <w:rsid w:val="000B0802"/>
    <w:rsid w:val="000B790F"/>
    <w:rsid w:val="000C21A4"/>
    <w:rsid w:val="000C2C18"/>
    <w:rsid w:val="000C72DF"/>
    <w:rsid w:val="000D21CD"/>
    <w:rsid w:val="000D7726"/>
    <w:rsid w:val="000E1DBF"/>
    <w:rsid w:val="000E2F6F"/>
    <w:rsid w:val="000E3E7A"/>
    <w:rsid w:val="000F166C"/>
    <w:rsid w:val="000F588E"/>
    <w:rsid w:val="000F6238"/>
    <w:rsid w:val="00102869"/>
    <w:rsid w:val="0010291D"/>
    <w:rsid w:val="00107782"/>
    <w:rsid w:val="001125AE"/>
    <w:rsid w:val="0011361B"/>
    <w:rsid w:val="00115391"/>
    <w:rsid w:val="001223C8"/>
    <w:rsid w:val="00123B17"/>
    <w:rsid w:val="001274BD"/>
    <w:rsid w:val="001305BA"/>
    <w:rsid w:val="0013487B"/>
    <w:rsid w:val="001405BD"/>
    <w:rsid w:val="00140FF2"/>
    <w:rsid w:val="00143C94"/>
    <w:rsid w:val="00143FEA"/>
    <w:rsid w:val="00144DFE"/>
    <w:rsid w:val="001456E9"/>
    <w:rsid w:val="00147688"/>
    <w:rsid w:val="00150C5A"/>
    <w:rsid w:val="00160CB6"/>
    <w:rsid w:val="0016616F"/>
    <w:rsid w:val="001669E1"/>
    <w:rsid w:val="0017193C"/>
    <w:rsid w:val="00171E90"/>
    <w:rsid w:val="00172803"/>
    <w:rsid w:val="00172D59"/>
    <w:rsid w:val="00176310"/>
    <w:rsid w:val="00184D8E"/>
    <w:rsid w:val="00184E59"/>
    <w:rsid w:val="001853E7"/>
    <w:rsid w:val="0019064F"/>
    <w:rsid w:val="00191395"/>
    <w:rsid w:val="00192067"/>
    <w:rsid w:val="001920A1"/>
    <w:rsid w:val="00192B3D"/>
    <w:rsid w:val="00193F7D"/>
    <w:rsid w:val="00194A3B"/>
    <w:rsid w:val="00195522"/>
    <w:rsid w:val="001A2AD0"/>
    <w:rsid w:val="001A3437"/>
    <w:rsid w:val="001A4E3C"/>
    <w:rsid w:val="001A704A"/>
    <w:rsid w:val="001B2534"/>
    <w:rsid w:val="001B38E4"/>
    <w:rsid w:val="001B3F90"/>
    <w:rsid w:val="001B6731"/>
    <w:rsid w:val="001B7FAE"/>
    <w:rsid w:val="001C047D"/>
    <w:rsid w:val="001C1EC2"/>
    <w:rsid w:val="001C2D01"/>
    <w:rsid w:val="001D1057"/>
    <w:rsid w:val="001D2815"/>
    <w:rsid w:val="001D3023"/>
    <w:rsid w:val="001D67E0"/>
    <w:rsid w:val="001E16CE"/>
    <w:rsid w:val="001E2957"/>
    <w:rsid w:val="001E2B94"/>
    <w:rsid w:val="001E66F2"/>
    <w:rsid w:val="001E732B"/>
    <w:rsid w:val="001E77AF"/>
    <w:rsid w:val="001F1964"/>
    <w:rsid w:val="001F5C99"/>
    <w:rsid w:val="001F5D83"/>
    <w:rsid w:val="001F6278"/>
    <w:rsid w:val="001F6DC9"/>
    <w:rsid w:val="001F6F5C"/>
    <w:rsid w:val="001F720E"/>
    <w:rsid w:val="001F7CA4"/>
    <w:rsid w:val="00200321"/>
    <w:rsid w:val="002023CF"/>
    <w:rsid w:val="0020359D"/>
    <w:rsid w:val="00214A9C"/>
    <w:rsid w:val="00217A7F"/>
    <w:rsid w:val="0022007B"/>
    <w:rsid w:val="00220562"/>
    <w:rsid w:val="00221F3B"/>
    <w:rsid w:val="0022351C"/>
    <w:rsid w:val="00223657"/>
    <w:rsid w:val="00224AD8"/>
    <w:rsid w:val="00230AA8"/>
    <w:rsid w:val="0023270B"/>
    <w:rsid w:val="00233649"/>
    <w:rsid w:val="0023478F"/>
    <w:rsid w:val="00235A40"/>
    <w:rsid w:val="00240C1B"/>
    <w:rsid w:val="00243B3F"/>
    <w:rsid w:val="0024760F"/>
    <w:rsid w:val="00250511"/>
    <w:rsid w:val="002529DE"/>
    <w:rsid w:val="00253312"/>
    <w:rsid w:val="00253BBE"/>
    <w:rsid w:val="0025534A"/>
    <w:rsid w:val="002603E6"/>
    <w:rsid w:val="0026062A"/>
    <w:rsid w:val="00265B31"/>
    <w:rsid w:val="00266240"/>
    <w:rsid w:val="0026693D"/>
    <w:rsid w:val="00270FDD"/>
    <w:rsid w:val="00277C5C"/>
    <w:rsid w:val="00281007"/>
    <w:rsid w:val="0028175F"/>
    <w:rsid w:val="002817BA"/>
    <w:rsid w:val="002852E0"/>
    <w:rsid w:val="00287B26"/>
    <w:rsid w:val="002901D7"/>
    <w:rsid w:val="00290E6C"/>
    <w:rsid w:val="00292BC5"/>
    <w:rsid w:val="002949B5"/>
    <w:rsid w:val="002A0041"/>
    <w:rsid w:val="002A3449"/>
    <w:rsid w:val="002A3BCD"/>
    <w:rsid w:val="002A6CD5"/>
    <w:rsid w:val="002A7DE6"/>
    <w:rsid w:val="002B0C52"/>
    <w:rsid w:val="002B1253"/>
    <w:rsid w:val="002B133C"/>
    <w:rsid w:val="002B6EB8"/>
    <w:rsid w:val="002C0BF8"/>
    <w:rsid w:val="002C101E"/>
    <w:rsid w:val="002C5C26"/>
    <w:rsid w:val="002D2EB7"/>
    <w:rsid w:val="002D7F17"/>
    <w:rsid w:val="002E0173"/>
    <w:rsid w:val="002E1364"/>
    <w:rsid w:val="002E2B17"/>
    <w:rsid w:val="002E3898"/>
    <w:rsid w:val="002E4CBB"/>
    <w:rsid w:val="002E6D63"/>
    <w:rsid w:val="002E75E1"/>
    <w:rsid w:val="002F2219"/>
    <w:rsid w:val="002F2DE2"/>
    <w:rsid w:val="002F3E39"/>
    <w:rsid w:val="002F471E"/>
    <w:rsid w:val="00301D6B"/>
    <w:rsid w:val="00302BDB"/>
    <w:rsid w:val="003038E9"/>
    <w:rsid w:val="00306A18"/>
    <w:rsid w:val="003119A8"/>
    <w:rsid w:val="00311D16"/>
    <w:rsid w:val="0032003E"/>
    <w:rsid w:val="00320344"/>
    <w:rsid w:val="00325E4C"/>
    <w:rsid w:val="0033363F"/>
    <w:rsid w:val="00334A1E"/>
    <w:rsid w:val="00336B22"/>
    <w:rsid w:val="00336CCC"/>
    <w:rsid w:val="00343247"/>
    <w:rsid w:val="00344032"/>
    <w:rsid w:val="0034456E"/>
    <w:rsid w:val="00345581"/>
    <w:rsid w:val="00350C5C"/>
    <w:rsid w:val="00355F89"/>
    <w:rsid w:val="00356221"/>
    <w:rsid w:val="00360E5F"/>
    <w:rsid w:val="00361C4E"/>
    <w:rsid w:val="00362C7B"/>
    <w:rsid w:val="00362F71"/>
    <w:rsid w:val="00365742"/>
    <w:rsid w:val="0036581B"/>
    <w:rsid w:val="0036685D"/>
    <w:rsid w:val="00372D56"/>
    <w:rsid w:val="00373361"/>
    <w:rsid w:val="00373D8F"/>
    <w:rsid w:val="003774CA"/>
    <w:rsid w:val="003776FF"/>
    <w:rsid w:val="00377EF5"/>
    <w:rsid w:val="003831EE"/>
    <w:rsid w:val="00383456"/>
    <w:rsid w:val="00385492"/>
    <w:rsid w:val="003858C1"/>
    <w:rsid w:val="0038668D"/>
    <w:rsid w:val="003871EB"/>
    <w:rsid w:val="003918DC"/>
    <w:rsid w:val="003946D7"/>
    <w:rsid w:val="003978A5"/>
    <w:rsid w:val="00397C4C"/>
    <w:rsid w:val="003A16FB"/>
    <w:rsid w:val="003A29F9"/>
    <w:rsid w:val="003A49B3"/>
    <w:rsid w:val="003A5147"/>
    <w:rsid w:val="003A7AC9"/>
    <w:rsid w:val="003B0B8B"/>
    <w:rsid w:val="003B0F69"/>
    <w:rsid w:val="003B377F"/>
    <w:rsid w:val="003C69BC"/>
    <w:rsid w:val="003C7785"/>
    <w:rsid w:val="003D2218"/>
    <w:rsid w:val="003D39E5"/>
    <w:rsid w:val="003D3E65"/>
    <w:rsid w:val="003D4F94"/>
    <w:rsid w:val="003D5845"/>
    <w:rsid w:val="003D618A"/>
    <w:rsid w:val="003E0CEC"/>
    <w:rsid w:val="003E6F00"/>
    <w:rsid w:val="003F19D1"/>
    <w:rsid w:val="003F19EB"/>
    <w:rsid w:val="003F28ED"/>
    <w:rsid w:val="003F2D52"/>
    <w:rsid w:val="003F35DD"/>
    <w:rsid w:val="003F4A7F"/>
    <w:rsid w:val="003F567E"/>
    <w:rsid w:val="003F596C"/>
    <w:rsid w:val="00401A66"/>
    <w:rsid w:val="00401CEE"/>
    <w:rsid w:val="00402681"/>
    <w:rsid w:val="00402CB2"/>
    <w:rsid w:val="00402DA3"/>
    <w:rsid w:val="004043ED"/>
    <w:rsid w:val="00404C5E"/>
    <w:rsid w:val="00406592"/>
    <w:rsid w:val="0040688A"/>
    <w:rsid w:val="00406D26"/>
    <w:rsid w:val="004073DE"/>
    <w:rsid w:val="00412356"/>
    <w:rsid w:val="004123E2"/>
    <w:rsid w:val="0041325B"/>
    <w:rsid w:val="0041630D"/>
    <w:rsid w:val="00420113"/>
    <w:rsid w:val="0042203E"/>
    <w:rsid w:val="004220C6"/>
    <w:rsid w:val="0042293B"/>
    <w:rsid w:val="00422DA8"/>
    <w:rsid w:val="00423451"/>
    <w:rsid w:val="00423A52"/>
    <w:rsid w:val="004248F5"/>
    <w:rsid w:val="004265F4"/>
    <w:rsid w:val="004279D5"/>
    <w:rsid w:val="0043173E"/>
    <w:rsid w:val="00432924"/>
    <w:rsid w:val="00432FC7"/>
    <w:rsid w:val="00440083"/>
    <w:rsid w:val="004413AC"/>
    <w:rsid w:val="00441ED5"/>
    <w:rsid w:val="0044249A"/>
    <w:rsid w:val="00444783"/>
    <w:rsid w:val="00454B91"/>
    <w:rsid w:val="00457239"/>
    <w:rsid w:val="0045787D"/>
    <w:rsid w:val="00465423"/>
    <w:rsid w:val="00466BF8"/>
    <w:rsid w:val="00470E94"/>
    <w:rsid w:val="00474440"/>
    <w:rsid w:val="00475F42"/>
    <w:rsid w:val="00487700"/>
    <w:rsid w:val="00490702"/>
    <w:rsid w:val="00490C45"/>
    <w:rsid w:val="00494072"/>
    <w:rsid w:val="00494A67"/>
    <w:rsid w:val="00497C7B"/>
    <w:rsid w:val="004A0B0B"/>
    <w:rsid w:val="004A398D"/>
    <w:rsid w:val="004A5387"/>
    <w:rsid w:val="004B118F"/>
    <w:rsid w:val="004C1CC2"/>
    <w:rsid w:val="004C1F5A"/>
    <w:rsid w:val="004C32A6"/>
    <w:rsid w:val="004C3F07"/>
    <w:rsid w:val="004C5BB9"/>
    <w:rsid w:val="004D0559"/>
    <w:rsid w:val="004D124F"/>
    <w:rsid w:val="004D1E84"/>
    <w:rsid w:val="004D385C"/>
    <w:rsid w:val="004D4510"/>
    <w:rsid w:val="004D4929"/>
    <w:rsid w:val="004D7694"/>
    <w:rsid w:val="004D77EF"/>
    <w:rsid w:val="004F0521"/>
    <w:rsid w:val="004F37CB"/>
    <w:rsid w:val="004F5A6D"/>
    <w:rsid w:val="004F7333"/>
    <w:rsid w:val="005002C9"/>
    <w:rsid w:val="00500935"/>
    <w:rsid w:val="005011CE"/>
    <w:rsid w:val="00501BB5"/>
    <w:rsid w:val="00502A9F"/>
    <w:rsid w:val="00504F10"/>
    <w:rsid w:val="005056E4"/>
    <w:rsid w:val="00506077"/>
    <w:rsid w:val="0050696E"/>
    <w:rsid w:val="00512B16"/>
    <w:rsid w:val="00513BEE"/>
    <w:rsid w:val="00513C55"/>
    <w:rsid w:val="00517822"/>
    <w:rsid w:val="00526A26"/>
    <w:rsid w:val="00526A74"/>
    <w:rsid w:val="005323E0"/>
    <w:rsid w:val="005357DD"/>
    <w:rsid w:val="00540214"/>
    <w:rsid w:val="00540CE3"/>
    <w:rsid w:val="0054131B"/>
    <w:rsid w:val="005418C3"/>
    <w:rsid w:val="005434C8"/>
    <w:rsid w:val="00544616"/>
    <w:rsid w:val="00547508"/>
    <w:rsid w:val="005479C3"/>
    <w:rsid w:val="005503B2"/>
    <w:rsid w:val="00550445"/>
    <w:rsid w:val="005518BF"/>
    <w:rsid w:val="00551E29"/>
    <w:rsid w:val="005525EC"/>
    <w:rsid w:val="00552B21"/>
    <w:rsid w:val="00557048"/>
    <w:rsid w:val="00562AE9"/>
    <w:rsid w:val="00565912"/>
    <w:rsid w:val="00565D92"/>
    <w:rsid w:val="00567466"/>
    <w:rsid w:val="00567CEB"/>
    <w:rsid w:val="005719AB"/>
    <w:rsid w:val="00572281"/>
    <w:rsid w:val="005723DA"/>
    <w:rsid w:val="00574940"/>
    <w:rsid w:val="00574E3C"/>
    <w:rsid w:val="00575187"/>
    <w:rsid w:val="005762BA"/>
    <w:rsid w:val="005766A0"/>
    <w:rsid w:val="00576CBB"/>
    <w:rsid w:val="00582D5C"/>
    <w:rsid w:val="0058622A"/>
    <w:rsid w:val="005907FF"/>
    <w:rsid w:val="0059203E"/>
    <w:rsid w:val="00592690"/>
    <w:rsid w:val="0059654F"/>
    <w:rsid w:val="00597E12"/>
    <w:rsid w:val="005A1A28"/>
    <w:rsid w:val="005A4B0C"/>
    <w:rsid w:val="005A7F39"/>
    <w:rsid w:val="005B271B"/>
    <w:rsid w:val="005B4610"/>
    <w:rsid w:val="005B74CA"/>
    <w:rsid w:val="005C00D1"/>
    <w:rsid w:val="005C1721"/>
    <w:rsid w:val="005C341A"/>
    <w:rsid w:val="005C38A3"/>
    <w:rsid w:val="005C52F0"/>
    <w:rsid w:val="005C63C5"/>
    <w:rsid w:val="005C6A6F"/>
    <w:rsid w:val="005D6505"/>
    <w:rsid w:val="005D6955"/>
    <w:rsid w:val="005D7B9C"/>
    <w:rsid w:val="005E4039"/>
    <w:rsid w:val="005E5343"/>
    <w:rsid w:val="005E565C"/>
    <w:rsid w:val="005E6C0E"/>
    <w:rsid w:val="005F2F8E"/>
    <w:rsid w:val="005F4002"/>
    <w:rsid w:val="006016D8"/>
    <w:rsid w:val="006018EE"/>
    <w:rsid w:val="00601F96"/>
    <w:rsid w:val="0060276D"/>
    <w:rsid w:val="00611878"/>
    <w:rsid w:val="00612F52"/>
    <w:rsid w:val="00615771"/>
    <w:rsid w:val="00616A9D"/>
    <w:rsid w:val="00620A76"/>
    <w:rsid w:val="006240E1"/>
    <w:rsid w:val="00624142"/>
    <w:rsid w:val="00624F4F"/>
    <w:rsid w:val="00630886"/>
    <w:rsid w:val="006309C9"/>
    <w:rsid w:val="00631FFA"/>
    <w:rsid w:val="006329FF"/>
    <w:rsid w:val="00635942"/>
    <w:rsid w:val="00635EE3"/>
    <w:rsid w:val="0064052A"/>
    <w:rsid w:val="006453CF"/>
    <w:rsid w:val="00647307"/>
    <w:rsid w:val="0065598A"/>
    <w:rsid w:val="0065723D"/>
    <w:rsid w:val="00657F95"/>
    <w:rsid w:val="006616E4"/>
    <w:rsid w:val="00670165"/>
    <w:rsid w:val="00670C0E"/>
    <w:rsid w:val="00672C51"/>
    <w:rsid w:val="00673A3A"/>
    <w:rsid w:val="0067436E"/>
    <w:rsid w:val="00674489"/>
    <w:rsid w:val="00676298"/>
    <w:rsid w:val="00676E8D"/>
    <w:rsid w:val="00680824"/>
    <w:rsid w:val="00683E76"/>
    <w:rsid w:val="00686073"/>
    <w:rsid w:val="006865CC"/>
    <w:rsid w:val="00690951"/>
    <w:rsid w:val="00692EE2"/>
    <w:rsid w:val="00693456"/>
    <w:rsid w:val="006A00AB"/>
    <w:rsid w:val="006A319B"/>
    <w:rsid w:val="006A4216"/>
    <w:rsid w:val="006A6213"/>
    <w:rsid w:val="006A6510"/>
    <w:rsid w:val="006B0695"/>
    <w:rsid w:val="006B5DA8"/>
    <w:rsid w:val="006B5F1F"/>
    <w:rsid w:val="006B63AE"/>
    <w:rsid w:val="006C060C"/>
    <w:rsid w:val="006C32A5"/>
    <w:rsid w:val="006C32A9"/>
    <w:rsid w:val="006C438C"/>
    <w:rsid w:val="006D06A7"/>
    <w:rsid w:val="006D116D"/>
    <w:rsid w:val="006D46F0"/>
    <w:rsid w:val="006D5DA3"/>
    <w:rsid w:val="006D5DAD"/>
    <w:rsid w:val="006D6DF1"/>
    <w:rsid w:val="006D71A0"/>
    <w:rsid w:val="006E091F"/>
    <w:rsid w:val="006E161E"/>
    <w:rsid w:val="006E7485"/>
    <w:rsid w:val="006F1A7A"/>
    <w:rsid w:val="006F24EC"/>
    <w:rsid w:val="006F28F4"/>
    <w:rsid w:val="006F4A45"/>
    <w:rsid w:val="00702C2E"/>
    <w:rsid w:val="007043CD"/>
    <w:rsid w:val="00704707"/>
    <w:rsid w:val="00704A61"/>
    <w:rsid w:val="00705D3A"/>
    <w:rsid w:val="00710AF1"/>
    <w:rsid w:val="00710C7C"/>
    <w:rsid w:val="007119E6"/>
    <w:rsid w:val="0071432E"/>
    <w:rsid w:val="00717A6B"/>
    <w:rsid w:val="00717BAB"/>
    <w:rsid w:val="00720643"/>
    <w:rsid w:val="007221CD"/>
    <w:rsid w:val="00722415"/>
    <w:rsid w:val="00724655"/>
    <w:rsid w:val="00733574"/>
    <w:rsid w:val="00734BBF"/>
    <w:rsid w:val="00740B3E"/>
    <w:rsid w:val="00740E81"/>
    <w:rsid w:val="007427EB"/>
    <w:rsid w:val="00744C8C"/>
    <w:rsid w:val="0074664D"/>
    <w:rsid w:val="00752816"/>
    <w:rsid w:val="00756289"/>
    <w:rsid w:val="00760535"/>
    <w:rsid w:val="00765A27"/>
    <w:rsid w:val="007675C2"/>
    <w:rsid w:val="007709B5"/>
    <w:rsid w:val="007718EA"/>
    <w:rsid w:val="00772347"/>
    <w:rsid w:val="00773140"/>
    <w:rsid w:val="0077549F"/>
    <w:rsid w:val="00780ECA"/>
    <w:rsid w:val="00781A1C"/>
    <w:rsid w:val="00783337"/>
    <w:rsid w:val="00783C82"/>
    <w:rsid w:val="00784D84"/>
    <w:rsid w:val="007859DC"/>
    <w:rsid w:val="00786CCD"/>
    <w:rsid w:val="00791F70"/>
    <w:rsid w:val="00794A62"/>
    <w:rsid w:val="0079673C"/>
    <w:rsid w:val="007A188B"/>
    <w:rsid w:val="007A1E5C"/>
    <w:rsid w:val="007A23E8"/>
    <w:rsid w:val="007A2D73"/>
    <w:rsid w:val="007A4E7E"/>
    <w:rsid w:val="007A6ABB"/>
    <w:rsid w:val="007A7407"/>
    <w:rsid w:val="007B3F32"/>
    <w:rsid w:val="007C2059"/>
    <w:rsid w:val="007C29EE"/>
    <w:rsid w:val="007C3550"/>
    <w:rsid w:val="007C4405"/>
    <w:rsid w:val="007C453D"/>
    <w:rsid w:val="007D2C92"/>
    <w:rsid w:val="007D6FA8"/>
    <w:rsid w:val="007D71E3"/>
    <w:rsid w:val="007E3306"/>
    <w:rsid w:val="007E65B9"/>
    <w:rsid w:val="007E6808"/>
    <w:rsid w:val="007F170C"/>
    <w:rsid w:val="007F266F"/>
    <w:rsid w:val="007F2B6A"/>
    <w:rsid w:val="007F3BFC"/>
    <w:rsid w:val="008004BB"/>
    <w:rsid w:val="008009BC"/>
    <w:rsid w:val="00802640"/>
    <w:rsid w:val="00803968"/>
    <w:rsid w:val="008044E1"/>
    <w:rsid w:val="008049F0"/>
    <w:rsid w:val="00811CBA"/>
    <w:rsid w:val="00813C0E"/>
    <w:rsid w:val="008252E4"/>
    <w:rsid w:val="00826394"/>
    <w:rsid w:val="00827742"/>
    <w:rsid w:val="00832FD3"/>
    <w:rsid w:val="00837A62"/>
    <w:rsid w:val="00842EEB"/>
    <w:rsid w:val="00843250"/>
    <w:rsid w:val="00843C26"/>
    <w:rsid w:val="008444EF"/>
    <w:rsid w:val="0084523F"/>
    <w:rsid w:val="00850D5E"/>
    <w:rsid w:val="00850DB8"/>
    <w:rsid w:val="00861BEE"/>
    <w:rsid w:val="0086377F"/>
    <w:rsid w:val="00865968"/>
    <w:rsid w:val="00866CCC"/>
    <w:rsid w:val="008701E3"/>
    <w:rsid w:val="00871A7E"/>
    <w:rsid w:val="00872AFA"/>
    <w:rsid w:val="00873DAC"/>
    <w:rsid w:val="0087678F"/>
    <w:rsid w:val="00883138"/>
    <w:rsid w:val="0088562F"/>
    <w:rsid w:val="008949E0"/>
    <w:rsid w:val="0089538A"/>
    <w:rsid w:val="00895799"/>
    <w:rsid w:val="008A01E9"/>
    <w:rsid w:val="008A27F0"/>
    <w:rsid w:val="008A2F98"/>
    <w:rsid w:val="008A3B08"/>
    <w:rsid w:val="008B5E19"/>
    <w:rsid w:val="008C0795"/>
    <w:rsid w:val="008C1660"/>
    <w:rsid w:val="008C1D0F"/>
    <w:rsid w:val="008C2558"/>
    <w:rsid w:val="008C315B"/>
    <w:rsid w:val="008C37D7"/>
    <w:rsid w:val="008C3B31"/>
    <w:rsid w:val="008D14F0"/>
    <w:rsid w:val="008D3881"/>
    <w:rsid w:val="008D52F0"/>
    <w:rsid w:val="008D58B4"/>
    <w:rsid w:val="008D612C"/>
    <w:rsid w:val="008D6E24"/>
    <w:rsid w:val="008D7388"/>
    <w:rsid w:val="008F2DB3"/>
    <w:rsid w:val="008F4CD4"/>
    <w:rsid w:val="009001B4"/>
    <w:rsid w:val="00900C54"/>
    <w:rsid w:val="009027A1"/>
    <w:rsid w:val="0090301C"/>
    <w:rsid w:val="00904477"/>
    <w:rsid w:val="00904C54"/>
    <w:rsid w:val="00910D83"/>
    <w:rsid w:val="00911AB0"/>
    <w:rsid w:val="00912B0A"/>
    <w:rsid w:val="00913048"/>
    <w:rsid w:val="00916676"/>
    <w:rsid w:val="009177E7"/>
    <w:rsid w:val="0092476A"/>
    <w:rsid w:val="00924ADD"/>
    <w:rsid w:val="00925675"/>
    <w:rsid w:val="009311AE"/>
    <w:rsid w:val="00932FC8"/>
    <w:rsid w:val="00933227"/>
    <w:rsid w:val="0093444B"/>
    <w:rsid w:val="00935664"/>
    <w:rsid w:val="009379D8"/>
    <w:rsid w:val="009425D3"/>
    <w:rsid w:val="00945AD6"/>
    <w:rsid w:val="00945E55"/>
    <w:rsid w:val="009508ED"/>
    <w:rsid w:val="00950A85"/>
    <w:rsid w:val="0095575C"/>
    <w:rsid w:val="00956F72"/>
    <w:rsid w:val="00957694"/>
    <w:rsid w:val="009613AE"/>
    <w:rsid w:val="0096302A"/>
    <w:rsid w:val="00963044"/>
    <w:rsid w:val="00965504"/>
    <w:rsid w:val="009665C8"/>
    <w:rsid w:val="009711F0"/>
    <w:rsid w:val="00973732"/>
    <w:rsid w:val="00975279"/>
    <w:rsid w:val="009764F3"/>
    <w:rsid w:val="00977F4F"/>
    <w:rsid w:val="00980556"/>
    <w:rsid w:val="00980583"/>
    <w:rsid w:val="00981845"/>
    <w:rsid w:val="009829DB"/>
    <w:rsid w:val="009847B8"/>
    <w:rsid w:val="00986F86"/>
    <w:rsid w:val="00987C7F"/>
    <w:rsid w:val="00990467"/>
    <w:rsid w:val="00992A03"/>
    <w:rsid w:val="00994E07"/>
    <w:rsid w:val="009A4CD7"/>
    <w:rsid w:val="009A4FD2"/>
    <w:rsid w:val="009A500E"/>
    <w:rsid w:val="009A6667"/>
    <w:rsid w:val="009B1B93"/>
    <w:rsid w:val="009B209C"/>
    <w:rsid w:val="009B3D37"/>
    <w:rsid w:val="009B695D"/>
    <w:rsid w:val="009C1821"/>
    <w:rsid w:val="009C4306"/>
    <w:rsid w:val="009D129F"/>
    <w:rsid w:val="009D219C"/>
    <w:rsid w:val="009D23BC"/>
    <w:rsid w:val="009D31E2"/>
    <w:rsid w:val="009D338F"/>
    <w:rsid w:val="009D35A2"/>
    <w:rsid w:val="009D3B0B"/>
    <w:rsid w:val="009D4356"/>
    <w:rsid w:val="009D43A5"/>
    <w:rsid w:val="009D676B"/>
    <w:rsid w:val="009D7670"/>
    <w:rsid w:val="009E14A9"/>
    <w:rsid w:val="009E2041"/>
    <w:rsid w:val="009E342D"/>
    <w:rsid w:val="009E5E63"/>
    <w:rsid w:val="009F1B5D"/>
    <w:rsid w:val="009F1DDC"/>
    <w:rsid w:val="009F49DC"/>
    <w:rsid w:val="00A020C0"/>
    <w:rsid w:val="00A02E94"/>
    <w:rsid w:val="00A04FDD"/>
    <w:rsid w:val="00A0762A"/>
    <w:rsid w:val="00A12A55"/>
    <w:rsid w:val="00A138FF"/>
    <w:rsid w:val="00A13989"/>
    <w:rsid w:val="00A17E96"/>
    <w:rsid w:val="00A24C5B"/>
    <w:rsid w:val="00A24E99"/>
    <w:rsid w:val="00A30A0A"/>
    <w:rsid w:val="00A31DEB"/>
    <w:rsid w:val="00A331A8"/>
    <w:rsid w:val="00A33760"/>
    <w:rsid w:val="00A3451E"/>
    <w:rsid w:val="00A37FA0"/>
    <w:rsid w:val="00A4069F"/>
    <w:rsid w:val="00A4399E"/>
    <w:rsid w:val="00A4761C"/>
    <w:rsid w:val="00A50650"/>
    <w:rsid w:val="00A5200B"/>
    <w:rsid w:val="00A5350C"/>
    <w:rsid w:val="00A54BB9"/>
    <w:rsid w:val="00A55502"/>
    <w:rsid w:val="00A634B8"/>
    <w:rsid w:val="00A6380C"/>
    <w:rsid w:val="00A64E97"/>
    <w:rsid w:val="00A66DF9"/>
    <w:rsid w:val="00A71631"/>
    <w:rsid w:val="00A74762"/>
    <w:rsid w:val="00A755BB"/>
    <w:rsid w:val="00A75F04"/>
    <w:rsid w:val="00A763F2"/>
    <w:rsid w:val="00A770AB"/>
    <w:rsid w:val="00A77448"/>
    <w:rsid w:val="00A85157"/>
    <w:rsid w:val="00A861CA"/>
    <w:rsid w:val="00A86758"/>
    <w:rsid w:val="00A873C3"/>
    <w:rsid w:val="00A87CEA"/>
    <w:rsid w:val="00A92208"/>
    <w:rsid w:val="00A956F4"/>
    <w:rsid w:val="00AA05F8"/>
    <w:rsid w:val="00AA19AA"/>
    <w:rsid w:val="00AA4570"/>
    <w:rsid w:val="00AA534E"/>
    <w:rsid w:val="00AA53B3"/>
    <w:rsid w:val="00AA7FBF"/>
    <w:rsid w:val="00AB013B"/>
    <w:rsid w:val="00AB307D"/>
    <w:rsid w:val="00AB36F2"/>
    <w:rsid w:val="00AB3D18"/>
    <w:rsid w:val="00AB4166"/>
    <w:rsid w:val="00AB5468"/>
    <w:rsid w:val="00AC0EC1"/>
    <w:rsid w:val="00AC108F"/>
    <w:rsid w:val="00AC5792"/>
    <w:rsid w:val="00AD0A5B"/>
    <w:rsid w:val="00AE152B"/>
    <w:rsid w:val="00AE1D3E"/>
    <w:rsid w:val="00AE53C4"/>
    <w:rsid w:val="00B02B1A"/>
    <w:rsid w:val="00B02F04"/>
    <w:rsid w:val="00B03E39"/>
    <w:rsid w:val="00B0438D"/>
    <w:rsid w:val="00B04F5D"/>
    <w:rsid w:val="00B0749F"/>
    <w:rsid w:val="00B119DF"/>
    <w:rsid w:val="00B13C73"/>
    <w:rsid w:val="00B21A44"/>
    <w:rsid w:val="00B21D07"/>
    <w:rsid w:val="00B230A5"/>
    <w:rsid w:val="00B23DEA"/>
    <w:rsid w:val="00B24A8F"/>
    <w:rsid w:val="00B339BB"/>
    <w:rsid w:val="00B341EA"/>
    <w:rsid w:val="00B3535C"/>
    <w:rsid w:val="00B35A36"/>
    <w:rsid w:val="00B36D2A"/>
    <w:rsid w:val="00B46B17"/>
    <w:rsid w:val="00B47227"/>
    <w:rsid w:val="00B521A4"/>
    <w:rsid w:val="00B55ECD"/>
    <w:rsid w:val="00B56872"/>
    <w:rsid w:val="00B617F3"/>
    <w:rsid w:val="00B62276"/>
    <w:rsid w:val="00B645EF"/>
    <w:rsid w:val="00B66468"/>
    <w:rsid w:val="00B7060F"/>
    <w:rsid w:val="00B709FD"/>
    <w:rsid w:val="00B70E8D"/>
    <w:rsid w:val="00B74271"/>
    <w:rsid w:val="00B8010D"/>
    <w:rsid w:val="00B821CE"/>
    <w:rsid w:val="00B873EF"/>
    <w:rsid w:val="00B91781"/>
    <w:rsid w:val="00B96065"/>
    <w:rsid w:val="00B96C11"/>
    <w:rsid w:val="00BA09EA"/>
    <w:rsid w:val="00BB177C"/>
    <w:rsid w:val="00BB2187"/>
    <w:rsid w:val="00BB430E"/>
    <w:rsid w:val="00BB4C02"/>
    <w:rsid w:val="00BB5148"/>
    <w:rsid w:val="00BB6BF8"/>
    <w:rsid w:val="00BC3715"/>
    <w:rsid w:val="00BC49EA"/>
    <w:rsid w:val="00BD0161"/>
    <w:rsid w:val="00BD4772"/>
    <w:rsid w:val="00BE0BE8"/>
    <w:rsid w:val="00BE4404"/>
    <w:rsid w:val="00BE68A0"/>
    <w:rsid w:val="00BF2F18"/>
    <w:rsid w:val="00BF4278"/>
    <w:rsid w:val="00BF5464"/>
    <w:rsid w:val="00BF5C8E"/>
    <w:rsid w:val="00C0013F"/>
    <w:rsid w:val="00C01F5E"/>
    <w:rsid w:val="00C0413D"/>
    <w:rsid w:val="00C045D8"/>
    <w:rsid w:val="00C06344"/>
    <w:rsid w:val="00C06662"/>
    <w:rsid w:val="00C07B52"/>
    <w:rsid w:val="00C12228"/>
    <w:rsid w:val="00C13816"/>
    <w:rsid w:val="00C21438"/>
    <w:rsid w:val="00C249CC"/>
    <w:rsid w:val="00C25305"/>
    <w:rsid w:val="00C25E84"/>
    <w:rsid w:val="00C32829"/>
    <w:rsid w:val="00C3316D"/>
    <w:rsid w:val="00C33D73"/>
    <w:rsid w:val="00C4047F"/>
    <w:rsid w:val="00C4088E"/>
    <w:rsid w:val="00C41F55"/>
    <w:rsid w:val="00C45877"/>
    <w:rsid w:val="00C47576"/>
    <w:rsid w:val="00C559D8"/>
    <w:rsid w:val="00C616D8"/>
    <w:rsid w:val="00C61DA9"/>
    <w:rsid w:val="00C6265F"/>
    <w:rsid w:val="00C626D2"/>
    <w:rsid w:val="00C64E8B"/>
    <w:rsid w:val="00C7185E"/>
    <w:rsid w:val="00C7389E"/>
    <w:rsid w:val="00C73CCA"/>
    <w:rsid w:val="00C74115"/>
    <w:rsid w:val="00C741A6"/>
    <w:rsid w:val="00C74AF4"/>
    <w:rsid w:val="00C752CE"/>
    <w:rsid w:val="00C767A2"/>
    <w:rsid w:val="00C76C97"/>
    <w:rsid w:val="00C82458"/>
    <w:rsid w:val="00C82E83"/>
    <w:rsid w:val="00C8329B"/>
    <w:rsid w:val="00C83F33"/>
    <w:rsid w:val="00C8646D"/>
    <w:rsid w:val="00C8710D"/>
    <w:rsid w:val="00C9059A"/>
    <w:rsid w:val="00C907CA"/>
    <w:rsid w:val="00C95767"/>
    <w:rsid w:val="00C97F48"/>
    <w:rsid w:val="00CA1D13"/>
    <w:rsid w:val="00CA3DE4"/>
    <w:rsid w:val="00CA5542"/>
    <w:rsid w:val="00CA5EB2"/>
    <w:rsid w:val="00CA688A"/>
    <w:rsid w:val="00CA74C4"/>
    <w:rsid w:val="00CB255B"/>
    <w:rsid w:val="00CB5672"/>
    <w:rsid w:val="00CB618F"/>
    <w:rsid w:val="00CC0CF8"/>
    <w:rsid w:val="00CC1F3D"/>
    <w:rsid w:val="00CC23A4"/>
    <w:rsid w:val="00CD6826"/>
    <w:rsid w:val="00CE1C87"/>
    <w:rsid w:val="00CE6189"/>
    <w:rsid w:val="00CE715D"/>
    <w:rsid w:val="00CE7D1A"/>
    <w:rsid w:val="00CF014B"/>
    <w:rsid w:val="00CF19EA"/>
    <w:rsid w:val="00CF387C"/>
    <w:rsid w:val="00CF7CEF"/>
    <w:rsid w:val="00D05541"/>
    <w:rsid w:val="00D06A19"/>
    <w:rsid w:val="00D10DC9"/>
    <w:rsid w:val="00D1170A"/>
    <w:rsid w:val="00D12180"/>
    <w:rsid w:val="00D159AE"/>
    <w:rsid w:val="00D1665A"/>
    <w:rsid w:val="00D20825"/>
    <w:rsid w:val="00D2143B"/>
    <w:rsid w:val="00D21EDC"/>
    <w:rsid w:val="00D2395A"/>
    <w:rsid w:val="00D26EEF"/>
    <w:rsid w:val="00D32D4C"/>
    <w:rsid w:val="00D34E47"/>
    <w:rsid w:val="00D358B6"/>
    <w:rsid w:val="00D411C5"/>
    <w:rsid w:val="00D45C63"/>
    <w:rsid w:val="00D463E3"/>
    <w:rsid w:val="00D464B3"/>
    <w:rsid w:val="00D53A12"/>
    <w:rsid w:val="00D61046"/>
    <w:rsid w:val="00D66AAC"/>
    <w:rsid w:val="00D735C1"/>
    <w:rsid w:val="00D81D86"/>
    <w:rsid w:val="00D86782"/>
    <w:rsid w:val="00D9035F"/>
    <w:rsid w:val="00D93A24"/>
    <w:rsid w:val="00D952EE"/>
    <w:rsid w:val="00D95AB4"/>
    <w:rsid w:val="00D966ED"/>
    <w:rsid w:val="00DA112A"/>
    <w:rsid w:val="00DA52B9"/>
    <w:rsid w:val="00DA7A71"/>
    <w:rsid w:val="00DA7C0F"/>
    <w:rsid w:val="00DB0CDB"/>
    <w:rsid w:val="00DB2386"/>
    <w:rsid w:val="00DB38C4"/>
    <w:rsid w:val="00DB3B9A"/>
    <w:rsid w:val="00DB4732"/>
    <w:rsid w:val="00DB7BDD"/>
    <w:rsid w:val="00DC022B"/>
    <w:rsid w:val="00DC03E2"/>
    <w:rsid w:val="00DC3722"/>
    <w:rsid w:val="00DC5420"/>
    <w:rsid w:val="00DD08CF"/>
    <w:rsid w:val="00DD096A"/>
    <w:rsid w:val="00DD3BAB"/>
    <w:rsid w:val="00DD40CF"/>
    <w:rsid w:val="00DD74EE"/>
    <w:rsid w:val="00DD796E"/>
    <w:rsid w:val="00DD7F29"/>
    <w:rsid w:val="00DE0880"/>
    <w:rsid w:val="00DE0BC6"/>
    <w:rsid w:val="00DE389A"/>
    <w:rsid w:val="00DE7E97"/>
    <w:rsid w:val="00DF28E0"/>
    <w:rsid w:val="00DF299B"/>
    <w:rsid w:val="00DF3FCD"/>
    <w:rsid w:val="00DF58CF"/>
    <w:rsid w:val="00DF6F9C"/>
    <w:rsid w:val="00E00300"/>
    <w:rsid w:val="00E0262B"/>
    <w:rsid w:val="00E048F7"/>
    <w:rsid w:val="00E10837"/>
    <w:rsid w:val="00E13445"/>
    <w:rsid w:val="00E15261"/>
    <w:rsid w:val="00E16DDA"/>
    <w:rsid w:val="00E17022"/>
    <w:rsid w:val="00E17F4E"/>
    <w:rsid w:val="00E264F2"/>
    <w:rsid w:val="00E27AFA"/>
    <w:rsid w:val="00E32469"/>
    <w:rsid w:val="00E325C8"/>
    <w:rsid w:val="00E3643C"/>
    <w:rsid w:val="00E378F9"/>
    <w:rsid w:val="00E40D6B"/>
    <w:rsid w:val="00E41538"/>
    <w:rsid w:val="00E4207C"/>
    <w:rsid w:val="00E4261C"/>
    <w:rsid w:val="00E432A0"/>
    <w:rsid w:val="00E47F81"/>
    <w:rsid w:val="00E509FF"/>
    <w:rsid w:val="00E5217F"/>
    <w:rsid w:val="00E532D0"/>
    <w:rsid w:val="00E54C29"/>
    <w:rsid w:val="00E57002"/>
    <w:rsid w:val="00E62091"/>
    <w:rsid w:val="00E62A2C"/>
    <w:rsid w:val="00E62AD8"/>
    <w:rsid w:val="00E63483"/>
    <w:rsid w:val="00E64416"/>
    <w:rsid w:val="00E65341"/>
    <w:rsid w:val="00E67765"/>
    <w:rsid w:val="00E73254"/>
    <w:rsid w:val="00E7737F"/>
    <w:rsid w:val="00E813D7"/>
    <w:rsid w:val="00E823A4"/>
    <w:rsid w:val="00E84702"/>
    <w:rsid w:val="00E84A64"/>
    <w:rsid w:val="00E9226B"/>
    <w:rsid w:val="00E92C81"/>
    <w:rsid w:val="00E92DB5"/>
    <w:rsid w:val="00E947D9"/>
    <w:rsid w:val="00E94937"/>
    <w:rsid w:val="00EA096F"/>
    <w:rsid w:val="00EA383A"/>
    <w:rsid w:val="00EA3CEC"/>
    <w:rsid w:val="00EA4A26"/>
    <w:rsid w:val="00EA5B3F"/>
    <w:rsid w:val="00EA75DF"/>
    <w:rsid w:val="00EB0B99"/>
    <w:rsid w:val="00EB2095"/>
    <w:rsid w:val="00EB6002"/>
    <w:rsid w:val="00EC1470"/>
    <w:rsid w:val="00EC1755"/>
    <w:rsid w:val="00EC17F7"/>
    <w:rsid w:val="00EC23AE"/>
    <w:rsid w:val="00EC3766"/>
    <w:rsid w:val="00EC39E1"/>
    <w:rsid w:val="00EC4562"/>
    <w:rsid w:val="00EC4EB2"/>
    <w:rsid w:val="00EC573E"/>
    <w:rsid w:val="00EC6EAB"/>
    <w:rsid w:val="00EC72B2"/>
    <w:rsid w:val="00ED12B9"/>
    <w:rsid w:val="00ED4310"/>
    <w:rsid w:val="00ED5A9A"/>
    <w:rsid w:val="00EE0632"/>
    <w:rsid w:val="00EE67F5"/>
    <w:rsid w:val="00EE6998"/>
    <w:rsid w:val="00EF0128"/>
    <w:rsid w:val="00EF7B3F"/>
    <w:rsid w:val="00F0279E"/>
    <w:rsid w:val="00F051C1"/>
    <w:rsid w:val="00F12F8F"/>
    <w:rsid w:val="00F153A7"/>
    <w:rsid w:val="00F2006C"/>
    <w:rsid w:val="00F20702"/>
    <w:rsid w:val="00F21438"/>
    <w:rsid w:val="00F231AB"/>
    <w:rsid w:val="00F23E36"/>
    <w:rsid w:val="00F25A60"/>
    <w:rsid w:val="00F2654C"/>
    <w:rsid w:val="00F3008C"/>
    <w:rsid w:val="00F304B3"/>
    <w:rsid w:val="00F369AC"/>
    <w:rsid w:val="00F4176A"/>
    <w:rsid w:val="00F420A7"/>
    <w:rsid w:val="00F43F10"/>
    <w:rsid w:val="00F47761"/>
    <w:rsid w:val="00F52725"/>
    <w:rsid w:val="00F54296"/>
    <w:rsid w:val="00F54599"/>
    <w:rsid w:val="00F54FCC"/>
    <w:rsid w:val="00F5553C"/>
    <w:rsid w:val="00F606F1"/>
    <w:rsid w:val="00F63E3A"/>
    <w:rsid w:val="00F650DD"/>
    <w:rsid w:val="00F65D97"/>
    <w:rsid w:val="00F67E9B"/>
    <w:rsid w:val="00F7137E"/>
    <w:rsid w:val="00F72189"/>
    <w:rsid w:val="00F73F29"/>
    <w:rsid w:val="00F749AF"/>
    <w:rsid w:val="00F75652"/>
    <w:rsid w:val="00F75BF6"/>
    <w:rsid w:val="00F77068"/>
    <w:rsid w:val="00F775FB"/>
    <w:rsid w:val="00F84DAC"/>
    <w:rsid w:val="00F85B4C"/>
    <w:rsid w:val="00F86261"/>
    <w:rsid w:val="00F93113"/>
    <w:rsid w:val="00F95363"/>
    <w:rsid w:val="00F961B4"/>
    <w:rsid w:val="00F97053"/>
    <w:rsid w:val="00FA3BEE"/>
    <w:rsid w:val="00FA4A91"/>
    <w:rsid w:val="00FA4DDC"/>
    <w:rsid w:val="00FA50E7"/>
    <w:rsid w:val="00FA5F76"/>
    <w:rsid w:val="00FA7835"/>
    <w:rsid w:val="00FB0A36"/>
    <w:rsid w:val="00FB3998"/>
    <w:rsid w:val="00FB481C"/>
    <w:rsid w:val="00FB5D1B"/>
    <w:rsid w:val="00FB7381"/>
    <w:rsid w:val="00FB7E95"/>
    <w:rsid w:val="00FC1A02"/>
    <w:rsid w:val="00FC2115"/>
    <w:rsid w:val="00FC4538"/>
    <w:rsid w:val="00FC6900"/>
    <w:rsid w:val="00FC6EAB"/>
    <w:rsid w:val="00FD18E8"/>
    <w:rsid w:val="00FD20A4"/>
    <w:rsid w:val="00FD434E"/>
    <w:rsid w:val="00FD5CFA"/>
    <w:rsid w:val="00FE1099"/>
    <w:rsid w:val="00FE3C91"/>
    <w:rsid w:val="00FE43D2"/>
    <w:rsid w:val="00FE4774"/>
    <w:rsid w:val="00FF0528"/>
    <w:rsid w:val="00FF1D97"/>
    <w:rsid w:val="00FF2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Normal (Web)"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68"/>
    <w:rPr>
      <w:sz w:val="24"/>
      <w:szCs w:val="24"/>
    </w:rPr>
  </w:style>
  <w:style w:type="paragraph" w:styleId="1">
    <w:name w:val="heading 1"/>
    <w:basedOn w:val="a"/>
    <w:next w:val="a"/>
    <w:link w:val="10"/>
    <w:uiPriority w:val="9"/>
    <w:qFormat/>
    <w:rsid w:val="00AB5468"/>
    <w:pPr>
      <w:keepNext/>
      <w:jc w:val="right"/>
      <w:outlineLvl w:val="0"/>
    </w:pPr>
    <w:rPr>
      <w:sz w:val="28"/>
      <w:szCs w:val="20"/>
      <w:lang w:eastAsia="en-US"/>
    </w:rPr>
  </w:style>
  <w:style w:type="paragraph" w:styleId="2">
    <w:name w:val="heading 2"/>
    <w:basedOn w:val="a"/>
    <w:next w:val="a"/>
    <w:link w:val="20"/>
    <w:uiPriority w:val="99"/>
    <w:qFormat/>
    <w:rsid w:val="00AB5468"/>
    <w:pPr>
      <w:keepNext/>
      <w:jc w:val="center"/>
      <w:outlineLvl w:val="1"/>
    </w:pPr>
    <w:rPr>
      <w:sz w:val="28"/>
      <w:szCs w:val="20"/>
      <w:lang w:eastAsia="en-US"/>
    </w:rPr>
  </w:style>
  <w:style w:type="paragraph" w:styleId="3">
    <w:name w:val="heading 3"/>
    <w:basedOn w:val="a"/>
    <w:next w:val="a"/>
    <w:link w:val="30"/>
    <w:uiPriority w:val="9"/>
    <w:semiHidden/>
    <w:unhideWhenUsed/>
    <w:qFormat/>
    <w:locked/>
    <w:rsid w:val="005D695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62276"/>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62276"/>
    <w:rPr>
      <w:rFonts w:ascii="Cambria" w:hAnsi="Cambria" w:cs="Times New Roman"/>
      <w:b/>
      <w:bCs/>
      <w:i/>
      <w:iCs/>
      <w:sz w:val="28"/>
      <w:szCs w:val="28"/>
    </w:rPr>
  </w:style>
  <w:style w:type="paragraph" w:styleId="a3">
    <w:name w:val="Plain Text"/>
    <w:basedOn w:val="a"/>
    <w:link w:val="a4"/>
    <w:rsid w:val="00AB5468"/>
    <w:rPr>
      <w:rFonts w:ascii="Courier New" w:hAnsi="Courier New"/>
      <w:sz w:val="20"/>
      <w:szCs w:val="20"/>
    </w:rPr>
  </w:style>
  <w:style w:type="character" w:customStyle="1" w:styleId="a4">
    <w:name w:val="Текст Знак"/>
    <w:basedOn w:val="a0"/>
    <w:link w:val="a3"/>
    <w:locked/>
    <w:rsid w:val="00635EE3"/>
    <w:rPr>
      <w:rFonts w:ascii="Courier New" w:hAnsi="Courier New" w:cs="Times New Roman"/>
    </w:rPr>
  </w:style>
  <w:style w:type="paragraph" w:customStyle="1" w:styleId="11">
    <w:name w:val="Обычный1"/>
    <w:uiPriority w:val="99"/>
    <w:rsid w:val="00AB5468"/>
    <w:pPr>
      <w:widowControl w:val="0"/>
      <w:snapToGrid w:val="0"/>
      <w:spacing w:line="300" w:lineRule="auto"/>
      <w:ind w:firstLine="720"/>
    </w:pPr>
    <w:rPr>
      <w:szCs w:val="20"/>
    </w:rPr>
  </w:style>
  <w:style w:type="paragraph" w:styleId="a5">
    <w:name w:val="header"/>
    <w:basedOn w:val="a"/>
    <w:link w:val="a6"/>
    <w:rsid w:val="00AB5468"/>
    <w:pPr>
      <w:tabs>
        <w:tab w:val="center" w:pos="4677"/>
        <w:tab w:val="right" w:pos="9355"/>
      </w:tabs>
    </w:pPr>
  </w:style>
  <w:style w:type="character" w:customStyle="1" w:styleId="a6">
    <w:name w:val="Верхний колонтитул Знак"/>
    <w:basedOn w:val="a0"/>
    <w:link w:val="a5"/>
    <w:uiPriority w:val="99"/>
    <w:semiHidden/>
    <w:locked/>
    <w:rsid w:val="00B62276"/>
    <w:rPr>
      <w:rFonts w:cs="Times New Roman"/>
      <w:sz w:val="24"/>
      <w:szCs w:val="24"/>
    </w:rPr>
  </w:style>
  <w:style w:type="character" w:styleId="a7">
    <w:name w:val="page number"/>
    <w:basedOn w:val="a0"/>
    <w:uiPriority w:val="99"/>
    <w:rsid w:val="00AB5468"/>
    <w:rPr>
      <w:rFonts w:cs="Times New Roman"/>
    </w:rPr>
  </w:style>
  <w:style w:type="paragraph" w:customStyle="1" w:styleId="a8">
    <w:name w:val="Знак Знак Знак"/>
    <w:basedOn w:val="a"/>
    <w:uiPriority w:val="99"/>
    <w:rsid w:val="004F5A6D"/>
    <w:pPr>
      <w:spacing w:before="100" w:beforeAutospacing="1" w:after="100" w:afterAutospacing="1"/>
    </w:pPr>
    <w:rPr>
      <w:rFonts w:ascii="Tahoma" w:hAnsi="Tahoma"/>
      <w:sz w:val="20"/>
      <w:szCs w:val="20"/>
      <w:lang w:val="en-US" w:eastAsia="en-US"/>
    </w:rPr>
  </w:style>
  <w:style w:type="character" w:styleId="a9">
    <w:name w:val="Hyperlink"/>
    <w:basedOn w:val="a0"/>
    <w:rsid w:val="00C06662"/>
    <w:rPr>
      <w:rFonts w:cs="Times New Roman"/>
      <w:color w:val="0000FF"/>
      <w:u w:val="single"/>
    </w:rPr>
  </w:style>
  <w:style w:type="paragraph" w:styleId="aa">
    <w:name w:val="Balloon Text"/>
    <w:basedOn w:val="a"/>
    <w:link w:val="ab"/>
    <w:uiPriority w:val="99"/>
    <w:rsid w:val="00D05541"/>
    <w:rPr>
      <w:rFonts w:ascii="Tahoma" w:hAnsi="Tahoma"/>
      <w:sz w:val="16"/>
      <w:szCs w:val="16"/>
    </w:rPr>
  </w:style>
  <w:style w:type="character" w:customStyle="1" w:styleId="ab">
    <w:name w:val="Текст выноски Знак"/>
    <w:basedOn w:val="a0"/>
    <w:link w:val="aa"/>
    <w:uiPriority w:val="99"/>
    <w:locked/>
    <w:rsid w:val="00D05541"/>
    <w:rPr>
      <w:rFonts w:ascii="Tahoma" w:hAnsi="Tahoma" w:cs="Times New Roman"/>
      <w:sz w:val="16"/>
    </w:rPr>
  </w:style>
  <w:style w:type="paragraph" w:customStyle="1" w:styleId="12">
    <w:name w:val="Без интервала1"/>
    <w:uiPriority w:val="99"/>
    <w:rsid w:val="003A7AC9"/>
    <w:pPr>
      <w:widowControl w:val="0"/>
      <w:suppressAutoHyphens/>
    </w:pPr>
    <w:rPr>
      <w:rFonts w:ascii="Calibri" w:hAnsi="Calibri" w:cs="Calibri"/>
      <w:lang w:eastAsia="en-US"/>
    </w:rPr>
  </w:style>
  <w:style w:type="paragraph" w:customStyle="1" w:styleId="ConsPlusNormal">
    <w:name w:val="ConsPlusNormal"/>
    <w:link w:val="ConsPlusNormal0"/>
    <w:rsid w:val="003A7AC9"/>
    <w:pPr>
      <w:autoSpaceDE w:val="0"/>
      <w:autoSpaceDN w:val="0"/>
      <w:adjustRightInd w:val="0"/>
    </w:pPr>
    <w:rPr>
      <w:rFonts w:ascii="Arial" w:hAnsi="Arial"/>
    </w:rPr>
  </w:style>
  <w:style w:type="character" w:customStyle="1" w:styleId="ConsPlusNormal0">
    <w:name w:val="ConsPlusNormal Знак"/>
    <w:link w:val="ConsPlusNormal"/>
    <w:locked/>
    <w:rsid w:val="00DA52B9"/>
    <w:rPr>
      <w:rFonts w:ascii="Arial" w:hAnsi="Arial"/>
      <w:sz w:val="22"/>
      <w:lang w:val="ru-RU" w:eastAsia="ru-RU"/>
    </w:rPr>
  </w:style>
  <w:style w:type="paragraph" w:styleId="ac">
    <w:name w:val="No Spacing"/>
    <w:link w:val="ad"/>
    <w:uiPriority w:val="99"/>
    <w:qFormat/>
    <w:rsid w:val="007C4405"/>
  </w:style>
  <w:style w:type="character" w:customStyle="1" w:styleId="ad">
    <w:name w:val="Без интервала Знак"/>
    <w:link w:val="ac"/>
    <w:uiPriority w:val="99"/>
    <w:locked/>
    <w:rsid w:val="007C4405"/>
    <w:rPr>
      <w:sz w:val="22"/>
    </w:rPr>
  </w:style>
  <w:style w:type="paragraph" w:styleId="ae">
    <w:name w:val="Document Map"/>
    <w:basedOn w:val="a"/>
    <w:link w:val="af"/>
    <w:uiPriority w:val="99"/>
    <w:semiHidden/>
    <w:rsid w:val="00565912"/>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B62276"/>
    <w:rPr>
      <w:rFonts w:cs="Times New Roman"/>
      <w:sz w:val="2"/>
    </w:rPr>
  </w:style>
  <w:style w:type="paragraph" w:customStyle="1" w:styleId="ConsPlusNonformat">
    <w:name w:val="ConsPlusNonformat"/>
    <w:uiPriority w:val="99"/>
    <w:rsid w:val="00565912"/>
    <w:pPr>
      <w:autoSpaceDE w:val="0"/>
      <w:autoSpaceDN w:val="0"/>
      <w:adjustRightInd w:val="0"/>
    </w:pPr>
    <w:rPr>
      <w:rFonts w:ascii="Courier New" w:hAnsi="Courier New" w:cs="Courier New"/>
      <w:sz w:val="20"/>
      <w:szCs w:val="20"/>
    </w:rPr>
  </w:style>
  <w:style w:type="paragraph" w:styleId="af0">
    <w:name w:val="footer"/>
    <w:basedOn w:val="a"/>
    <w:link w:val="af1"/>
    <w:uiPriority w:val="99"/>
    <w:rsid w:val="00003078"/>
    <w:pPr>
      <w:tabs>
        <w:tab w:val="center" w:pos="4677"/>
        <w:tab w:val="right" w:pos="9355"/>
      </w:tabs>
    </w:pPr>
  </w:style>
  <w:style w:type="character" w:customStyle="1" w:styleId="af1">
    <w:name w:val="Нижний колонтитул Знак"/>
    <w:basedOn w:val="a0"/>
    <w:link w:val="af0"/>
    <w:uiPriority w:val="99"/>
    <w:semiHidden/>
    <w:locked/>
    <w:rsid w:val="00B62276"/>
    <w:rPr>
      <w:rFonts w:cs="Times New Roman"/>
      <w:sz w:val="24"/>
      <w:szCs w:val="24"/>
    </w:rPr>
  </w:style>
  <w:style w:type="character" w:customStyle="1" w:styleId="13">
    <w:name w:val="Без интервала Знак1"/>
    <w:uiPriority w:val="99"/>
    <w:locked/>
    <w:rsid w:val="00783C82"/>
    <w:rPr>
      <w:rFonts w:ascii="Cambria" w:hAnsi="Cambria"/>
      <w:sz w:val="22"/>
      <w:lang w:val="en-US" w:eastAsia="en-US"/>
    </w:rPr>
  </w:style>
  <w:style w:type="table" w:styleId="af2">
    <w:name w:val="Table Grid"/>
    <w:basedOn w:val="a1"/>
    <w:uiPriority w:val="99"/>
    <w:rsid w:val="00AB3D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Базовый"/>
    <w:uiPriority w:val="99"/>
    <w:rsid w:val="00F54599"/>
    <w:pPr>
      <w:tabs>
        <w:tab w:val="left" w:pos="709"/>
      </w:tabs>
      <w:suppressAutoHyphens/>
      <w:spacing w:line="200" w:lineRule="atLeast"/>
    </w:pPr>
    <w:rPr>
      <w:color w:val="00000A"/>
      <w:sz w:val="24"/>
      <w:szCs w:val="24"/>
    </w:rPr>
  </w:style>
  <w:style w:type="paragraph" w:styleId="af4">
    <w:name w:val="List"/>
    <w:basedOn w:val="a"/>
    <w:rsid w:val="00E5217F"/>
    <w:pPr>
      <w:ind w:left="283" w:hanging="283"/>
    </w:pPr>
    <w:rPr>
      <w:sz w:val="20"/>
      <w:szCs w:val="20"/>
      <w:lang w:eastAsia="en-US"/>
    </w:rPr>
  </w:style>
  <w:style w:type="character" w:customStyle="1" w:styleId="u">
    <w:name w:val="u"/>
    <w:basedOn w:val="a0"/>
    <w:rsid w:val="00A12A55"/>
  </w:style>
  <w:style w:type="character" w:styleId="af5">
    <w:name w:val="Strong"/>
    <w:basedOn w:val="a0"/>
    <w:uiPriority w:val="22"/>
    <w:qFormat/>
    <w:locked/>
    <w:rsid w:val="004D0559"/>
    <w:rPr>
      <w:b/>
      <w:bCs/>
    </w:rPr>
  </w:style>
  <w:style w:type="paragraph" w:customStyle="1" w:styleId="14">
    <w:name w:val="Текст1"/>
    <w:basedOn w:val="a"/>
    <w:rsid w:val="004D0559"/>
    <w:pPr>
      <w:suppressAutoHyphens/>
    </w:pPr>
    <w:rPr>
      <w:rFonts w:ascii="Courier New" w:hAnsi="Courier New" w:cs="Courier New"/>
      <w:sz w:val="20"/>
      <w:szCs w:val="20"/>
      <w:lang w:eastAsia="ar-SA"/>
    </w:rPr>
  </w:style>
  <w:style w:type="character" w:customStyle="1" w:styleId="21">
    <w:name w:val="Основной текст (2)_"/>
    <w:link w:val="22"/>
    <w:rsid w:val="00A77448"/>
    <w:rPr>
      <w:rFonts w:ascii="Arial" w:eastAsia="Arial" w:hAnsi="Arial" w:cs="Arial"/>
      <w:sz w:val="12"/>
      <w:szCs w:val="12"/>
      <w:shd w:val="clear" w:color="auto" w:fill="FFFFFF"/>
    </w:rPr>
  </w:style>
  <w:style w:type="paragraph" w:customStyle="1" w:styleId="22">
    <w:name w:val="Основной текст (2)"/>
    <w:basedOn w:val="a"/>
    <w:link w:val="21"/>
    <w:rsid w:val="00A77448"/>
    <w:pPr>
      <w:widowControl w:val="0"/>
      <w:shd w:val="clear" w:color="auto" w:fill="FFFFFF"/>
      <w:spacing w:before="180" w:line="139" w:lineRule="exact"/>
      <w:jc w:val="center"/>
    </w:pPr>
    <w:rPr>
      <w:rFonts w:ascii="Arial" w:eastAsia="Arial" w:hAnsi="Arial" w:cs="Arial"/>
      <w:sz w:val="12"/>
      <w:szCs w:val="12"/>
    </w:rPr>
  </w:style>
  <w:style w:type="character" w:customStyle="1" w:styleId="275pt">
    <w:name w:val="Основной текст (2) + 7;5 pt"/>
    <w:rsid w:val="00195522"/>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paragraph" w:styleId="af6">
    <w:name w:val="Normal (Web)"/>
    <w:basedOn w:val="a"/>
    <w:uiPriority w:val="99"/>
    <w:qFormat/>
    <w:rsid w:val="007F3BFC"/>
    <w:pPr>
      <w:spacing w:before="100" w:beforeAutospacing="1" w:after="100" w:afterAutospacing="1"/>
    </w:pPr>
    <w:rPr>
      <w:rFonts w:eastAsia="Calibri"/>
    </w:rPr>
  </w:style>
  <w:style w:type="character" w:customStyle="1" w:styleId="30">
    <w:name w:val="Заголовок 3 Знак"/>
    <w:basedOn w:val="a0"/>
    <w:link w:val="3"/>
    <w:uiPriority w:val="9"/>
    <w:semiHidden/>
    <w:rsid w:val="005D6955"/>
    <w:rPr>
      <w:rFonts w:asciiTheme="majorHAnsi" w:eastAsiaTheme="majorEastAsia" w:hAnsiTheme="majorHAnsi" w:cstheme="majorBidi"/>
      <w:b/>
      <w:bCs/>
      <w:color w:val="4F81BD" w:themeColor="accent1"/>
      <w:sz w:val="24"/>
      <w:szCs w:val="24"/>
    </w:rPr>
  </w:style>
  <w:style w:type="character" w:styleId="af7">
    <w:name w:val="annotation reference"/>
    <w:basedOn w:val="a0"/>
    <w:uiPriority w:val="99"/>
    <w:semiHidden/>
    <w:unhideWhenUsed/>
    <w:rsid w:val="000F588E"/>
    <w:rPr>
      <w:sz w:val="16"/>
      <w:szCs w:val="16"/>
    </w:rPr>
  </w:style>
  <w:style w:type="paragraph" w:styleId="af8">
    <w:name w:val="annotation text"/>
    <w:basedOn w:val="a"/>
    <w:link w:val="af9"/>
    <w:uiPriority w:val="99"/>
    <w:semiHidden/>
    <w:unhideWhenUsed/>
    <w:rsid w:val="000F588E"/>
    <w:rPr>
      <w:sz w:val="20"/>
      <w:szCs w:val="20"/>
    </w:rPr>
  </w:style>
  <w:style w:type="character" w:customStyle="1" w:styleId="af9">
    <w:name w:val="Текст примечания Знак"/>
    <w:basedOn w:val="a0"/>
    <w:link w:val="af8"/>
    <w:uiPriority w:val="99"/>
    <w:semiHidden/>
    <w:rsid w:val="000F588E"/>
    <w:rPr>
      <w:sz w:val="20"/>
      <w:szCs w:val="20"/>
    </w:rPr>
  </w:style>
  <w:style w:type="paragraph" w:styleId="afa">
    <w:name w:val="annotation subject"/>
    <w:basedOn w:val="af8"/>
    <w:next w:val="af8"/>
    <w:link w:val="afb"/>
    <w:uiPriority w:val="99"/>
    <w:semiHidden/>
    <w:unhideWhenUsed/>
    <w:rsid w:val="000F588E"/>
    <w:rPr>
      <w:b/>
      <w:bCs/>
    </w:rPr>
  </w:style>
  <w:style w:type="character" w:customStyle="1" w:styleId="afb">
    <w:name w:val="Тема примечания Знак"/>
    <w:basedOn w:val="af9"/>
    <w:link w:val="afa"/>
    <w:uiPriority w:val="99"/>
    <w:semiHidden/>
    <w:rsid w:val="000F588E"/>
    <w:rPr>
      <w:b/>
      <w:bCs/>
      <w:sz w:val="20"/>
      <w:szCs w:val="20"/>
    </w:rPr>
  </w:style>
  <w:style w:type="paragraph" w:styleId="afc">
    <w:name w:val="List Paragraph"/>
    <w:basedOn w:val="a"/>
    <w:uiPriority w:val="34"/>
    <w:qFormat/>
    <w:rsid w:val="00620A7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a0"/>
    <w:rsid w:val="00BB5148"/>
  </w:style>
  <w:style w:type="paragraph" w:styleId="afd">
    <w:name w:val="Body Text Indent"/>
    <w:basedOn w:val="a"/>
    <w:link w:val="afe"/>
    <w:rsid w:val="00680824"/>
    <w:pPr>
      <w:ind w:left="720"/>
    </w:pPr>
    <w:rPr>
      <w:sz w:val="28"/>
      <w:szCs w:val="20"/>
    </w:rPr>
  </w:style>
  <w:style w:type="character" w:customStyle="1" w:styleId="afe">
    <w:name w:val="Основной текст с отступом Знак"/>
    <w:basedOn w:val="a0"/>
    <w:link w:val="afd"/>
    <w:rsid w:val="00680824"/>
    <w:rPr>
      <w:sz w:val="28"/>
      <w:szCs w:val="20"/>
    </w:rPr>
  </w:style>
  <w:style w:type="character" w:customStyle="1" w:styleId="sectioninfo">
    <w:name w:val="section__info"/>
    <w:basedOn w:val="a0"/>
    <w:rsid w:val="00680824"/>
  </w:style>
  <w:style w:type="paragraph" w:styleId="aff">
    <w:name w:val="Body Text"/>
    <w:basedOn w:val="a"/>
    <w:link w:val="aff0"/>
    <w:uiPriority w:val="99"/>
    <w:semiHidden/>
    <w:unhideWhenUsed/>
    <w:rsid w:val="00406592"/>
    <w:pPr>
      <w:spacing w:after="120"/>
    </w:pPr>
  </w:style>
  <w:style w:type="character" w:customStyle="1" w:styleId="aff0">
    <w:name w:val="Основной текст Знак"/>
    <w:basedOn w:val="a0"/>
    <w:link w:val="aff"/>
    <w:uiPriority w:val="99"/>
    <w:semiHidden/>
    <w:rsid w:val="00406592"/>
    <w:rPr>
      <w:sz w:val="24"/>
      <w:szCs w:val="24"/>
    </w:rPr>
  </w:style>
  <w:style w:type="character" w:customStyle="1" w:styleId="thname">
    <w:name w:val="thname"/>
    <w:basedOn w:val="a0"/>
    <w:rsid w:val="00EB0B99"/>
  </w:style>
  <w:style w:type="character" w:customStyle="1" w:styleId="lots-wrap-contentbodyval">
    <w:name w:val="lots-wrap-content__body__val"/>
    <w:rsid w:val="00630886"/>
  </w:style>
  <w:style w:type="character" w:customStyle="1" w:styleId="FontStyle24">
    <w:name w:val="Font Style24"/>
    <w:basedOn w:val="a0"/>
    <w:rsid w:val="0024760F"/>
    <w:rPr>
      <w:rFonts w:ascii="Times New Roman" w:hAnsi="Times New Roman" w:cs="Times New Roman"/>
      <w:b/>
      <w:bCs/>
      <w:spacing w:val="-10"/>
      <w:sz w:val="24"/>
      <w:szCs w:val="24"/>
    </w:rPr>
  </w:style>
  <w:style w:type="paragraph" w:customStyle="1" w:styleId="Style18">
    <w:name w:val="Style18"/>
    <w:basedOn w:val="a"/>
    <w:rsid w:val="0024760F"/>
    <w:pPr>
      <w:widowControl w:val="0"/>
      <w:autoSpaceDE w:val="0"/>
      <w:autoSpaceDN w:val="0"/>
      <w:adjustRightInd w:val="0"/>
    </w:pPr>
    <w:rPr>
      <w:rFonts w:eastAsiaTheme="minorEastAsia"/>
    </w:rPr>
  </w:style>
  <w:style w:type="character" w:customStyle="1" w:styleId="FontStyle25">
    <w:name w:val="Font Style25"/>
    <w:basedOn w:val="a0"/>
    <w:rsid w:val="0024760F"/>
    <w:rPr>
      <w:rFonts w:ascii="Times New Roman" w:hAnsi="Times New Roman" w:cs="Times New Roman"/>
      <w:spacing w:val="-10"/>
      <w:sz w:val="24"/>
      <w:szCs w:val="24"/>
    </w:rPr>
  </w:style>
  <w:style w:type="paragraph" w:customStyle="1" w:styleId="Style14">
    <w:name w:val="Style14"/>
    <w:basedOn w:val="a"/>
    <w:rsid w:val="0024760F"/>
    <w:pPr>
      <w:widowControl w:val="0"/>
      <w:autoSpaceDE w:val="0"/>
      <w:autoSpaceDN w:val="0"/>
      <w:adjustRightInd w:val="0"/>
      <w:spacing w:line="269" w:lineRule="exact"/>
    </w:pPr>
    <w:rPr>
      <w:rFonts w:eastAsiaTheme="minorEastAsia"/>
    </w:rPr>
  </w:style>
  <w:style w:type="paragraph" w:customStyle="1" w:styleId="jss747">
    <w:name w:val="jss747"/>
    <w:basedOn w:val="a"/>
    <w:rsid w:val="000237DE"/>
    <w:pPr>
      <w:spacing w:before="100" w:beforeAutospacing="1" w:after="100" w:afterAutospacing="1"/>
    </w:pPr>
  </w:style>
  <w:style w:type="character" w:customStyle="1" w:styleId="jss742">
    <w:name w:val="jss742"/>
    <w:rsid w:val="00023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68"/>
    <w:rPr>
      <w:sz w:val="24"/>
      <w:szCs w:val="24"/>
    </w:rPr>
  </w:style>
  <w:style w:type="paragraph" w:styleId="1">
    <w:name w:val="heading 1"/>
    <w:basedOn w:val="a"/>
    <w:next w:val="a"/>
    <w:link w:val="10"/>
    <w:uiPriority w:val="99"/>
    <w:qFormat/>
    <w:rsid w:val="00AB5468"/>
    <w:pPr>
      <w:keepNext/>
      <w:jc w:val="right"/>
      <w:outlineLvl w:val="0"/>
    </w:pPr>
    <w:rPr>
      <w:sz w:val="28"/>
      <w:szCs w:val="20"/>
      <w:lang w:eastAsia="en-US"/>
    </w:rPr>
  </w:style>
  <w:style w:type="paragraph" w:styleId="2">
    <w:name w:val="heading 2"/>
    <w:basedOn w:val="a"/>
    <w:next w:val="a"/>
    <w:link w:val="20"/>
    <w:uiPriority w:val="99"/>
    <w:qFormat/>
    <w:rsid w:val="00AB5468"/>
    <w:pPr>
      <w:keepNext/>
      <w:jc w:val="center"/>
      <w:outlineLvl w:val="1"/>
    </w:pPr>
    <w:rPr>
      <w:sz w:val="28"/>
      <w:szCs w:val="20"/>
      <w:lang w:eastAsia="en-US"/>
    </w:rPr>
  </w:style>
  <w:style w:type="paragraph" w:styleId="3">
    <w:name w:val="heading 3"/>
    <w:basedOn w:val="a"/>
    <w:next w:val="a"/>
    <w:link w:val="30"/>
    <w:uiPriority w:val="9"/>
    <w:semiHidden/>
    <w:unhideWhenUsed/>
    <w:qFormat/>
    <w:locked/>
    <w:rsid w:val="005D695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62276"/>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62276"/>
    <w:rPr>
      <w:rFonts w:ascii="Cambria" w:hAnsi="Cambria" w:cs="Times New Roman"/>
      <w:b/>
      <w:bCs/>
      <w:i/>
      <w:iCs/>
      <w:sz w:val="28"/>
      <w:szCs w:val="28"/>
    </w:rPr>
  </w:style>
  <w:style w:type="paragraph" w:styleId="a3">
    <w:name w:val="Plain Text"/>
    <w:basedOn w:val="a"/>
    <w:link w:val="a4"/>
    <w:rsid w:val="00AB5468"/>
    <w:rPr>
      <w:rFonts w:ascii="Courier New" w:hAnsi="Courier New"/>
      <w:sz w:val="20"/>
      <w:szCs w:val="20"/>
    </w:rPr>
  </w:style>
  <w:style w:type="character" w:customStyle="1" w:styleId="a4">
    <w:name w:val="Текст Знак"/>
    <w:basedOn w:val="a0"/>
    <w:link w:val="a3"/>
    <w:locked/>
    <w:rsid w:val="00635EE3"/>
    <w:rPr>
      <w:rFonts w:ascii="Courier New" w:hAnsi="Courier New" w:cs="Times New Roman"/>
    </w:rPr>
  </w:style>
  <w:style w:type="paragraph" w:customStyle="1" w:styleId="11">
    <w:name w:val="Обычный1"/>
    <w:uiPriority w:val="99"/>
    <w:rsid w:val="00AB5468"/>
    <w:pPr>
      <w:widowControl w:val="0"/>
      <w:snapToGrid w:val="0"/>
      <w:spacing w:line="300" w:lineRule="auto"/>
      <w:ind w:firstLine="720"/>
    </w:pPr>
    <w:rPr>
      <w:szCs w:val="20"/>
    </w:rPr>
  </w:style>
  <w:style w:type="paragraph" w:styleId="a5">
    <w:name w:val="header"/>
    <w:basedOn w:val="a"/>
    <w:link w:val="a6"/>
    <w:rsid w:val="00AB5468"/>
    <w:pPr>
      <w:tabs>
        <w:tab w:val="center" w:pos="4677"/>
        <w:tab w:val="right" w:pos="9355"/>
      </w:tabs>
    </w:pPr>
  </w:style>
  <w:style w:type="character" w:customStyle="1" w:styleId="a6">
    <w:name w:val="Верхний колонтитул Знак"/>
    <w:basedOn w:val="a0"/>
    <w:link w:val="a5"/>
    <w:uiPriority w:val="99"/>
    <w:semiHidden/>
    <w:locked/>
    <w:rsid w:val="00B62276"/>
    <w:rPr>
      <w:rFonts w:cs="Times New Roman"/>
      <w:sz w:val="24"/>
      <w:szCs w:val="24"/>
    </w:rPr>
  </w:style>
  <w:style w:type="character" w:styleId="a7">
    <w:name w:val="page number"/>
    <w:basedOn w:val="a0"/>
    <w:uiPriority w:val="99"/>
    <w:rsid w:val="00AB5468"/>
    <w:rPr>
      <w:rFonts w:cs="Times New Roman"/>
    </w:rPr>
  </w:style>
  <w:style w:type="paragraph" w:customStyle="1" w:styleId="a8">
    <w:name w:val="Знак Знак Знак"/>
    <w:basedOn w:val="a"/>
    <w:uiPriority w:val="99"/>
    <w:rsid w:val="004F5A6D"/>
    <w:pPr>
      <w:spacing w:before="100" w:beforeAutospacing="1" w:after="100" w:afterAutospacing="1"/>
    </w:pPr>
    <w:rPr>
      <w:rFonts w:ascii="Tahoma" w:hAnsi="Tahoma"/>
      <w:sz w:val="20"/>
      <w:szCs w:val="20"/>
      <w:lang w:val="en-US" w:eastAsia="en-US"/>
    </w:rPr>
  </w:style>
  <w:style w:type="character" w:styleId="a9">
    <w:name w:val="Hyperlink"/>
    <w:basedOn w:val="a0"/>
    <w:rsid w:val="00C06662"/>
    <w:rPr>
      <w:rFonts w:cs="Times New Roman"/>
      <w:color w:val="0000FF"/>
      <w:u w:val="single"/>
    </w:rPr>
  </w:style>
  <w:style w:type="paragraph" w:styleId="aa">
    <w:name w:val="Balloon Text"/>
    <w:basedOn w:val="a"/>
    <w:link w:val="ab"/>
    <w:uiPriority w:val="99"/>
    <w:rsid w:val="00D05541"/>
    <w:rPr>
      <w:rFonts w:ascii="Tahoma" w:hAnsi="Tahoma"/>
      <w:sz w:val="16"/>
      <w:szCs w:val="16"/>
    </w:rPr>
  </w:style>
  <w:style w:type="character" w:customStyle="1" w:styleId="ab">
    <w:name w:val="Текст выноски Знак"/>
    <w:basedOn w:val="a0"/>
    <w:link w:val="aa"/>
    <w:uiPriority w:val="99"/>
    <w:locked/>
    <w:rsid w:val="00D05541"/>
    <w:rPr>
      <w:rFonts w:ascii="Tahoma" w:hAnsi="Tahoma" w:cs="Times New Roman"/>
      <w:sz w:val="16"/>
    </w:rPr>
  </w:style>
  <w:style w:type="paragraph" w:customStyle="1" w:styleId="12">
    <w:name w:val="Без интервала1"/>
    <w:uiPriority w:val="99"/>
    <w:rsid w:val="003A7AC9"/>
    <w:pPr>
      <w:widowControl w:val="0"/>
      <w:suppressAutoHyphens/>
    </w:pPr>
    <w:rPr>
      <w:rFonts w:ascii="Calibri" w:hAnsi="Calibri" w:cs="Calibri"/>
      <w:lang w:eastAsia="en-US"/>
    </w:rPr>
  </w:style>
  <w:style w:type="paragraph" w:customStyle="1" w:styleId="ConsPlusNormal">
    <w:name w:val="ConsPlusNormal"/>
    <w:link w:val="ConsPlusNormal0"/>
    <w:rsid w:val="003A7AC9"/>
    <w:pPr>
      <w:autoSpaceDE w:val="0"/>
      <w:autoSpaceDN w:val="0"/>
      <w:adjustRightInd w:val="0"/>
    </w:pPr>
    <w:rPr>
      <w:rFonts w:ascii="Arial" w:hAnsi="Arial"/>
    </w:rPr>
  </w:style>
  <w:style w:type="character" w:customStyle="1" w:styleId="ConsPlusNormal0">
    <w:name w:val="ConsPlusNormal Знак"/>
    <w:link w:val="ConsPlusNormal"/>
    <w:locked/>
    <w:rsid w:val="00DA52B9"/>
    <w:rPr>
      <w:rFonts w:ascii="Arial" w:hAnsi="Arial"/>
      <w:sz w:val="22"/>
      <w:lang w:val="ru-RU" w:eastAsia="ru-RU"/>
    </w:rPr>
  </w:style>
  <w:style w:type="paragraph" w:styleId="ac">
    <w:name w:val="No Spacing"/>
    <w:link w:val="ad"/>
    <w:qFormat/>
    <w:rsid w:val="007C4405"/>
  </w:style>
  <w:style w:type="character" w:customStyle="1" w:styleId="ad">
    <w:name w:val="Без интервала Знак"/>
    <w:link w:val="ac"/>
    <w:locked/>
    <w:rsid w:val="007C4405"/>
    <w:rPr>
      <w:sz w:val="22"/>
    </w:rPr>
  </w:style>
  <w:style w:type="paragraph" w:styleId="ae">
    <w:name w:val="Document Map"/>
    <w:basedOn w:val="a"/>
    <w:link w:val="af"/>
    <w:uiPriority w:val="99"/>
    <w:semiHidden/>
    <w:rsid w:val="00565912"/>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B62276"/>
    <w:rPr>
      <w:rFonts w:cs="Times New Roman"/>
      <w:sz w:val="2"/>
    </w:rPr>
  </w:style>
  <w:style w:type="paragraph" w:customStyle="1" w:styleId="ConsPlusNonformat">
    <w:name w:val="ConsPlusNonformat"/>
    <w:uiPriority w:val="99"/>
    <w:rsid w:val="00565912"/>
    <w:pPr>
      <w:autoSpaceDE w:val="0"/>
      <w:autoSpaceDN w:val="0"/>
      <w:adjustRightInd w:val="0"/>
    </w:pPr>
    <w:rPr>
      <w:rFonts w:ascii="Courier New" w:hAnsi="Courier New" w:cs="Courier New"/>
      <w:sz w:val="20"/>
      <w:szCs w:val="20"/>
    </w:rPr>
  </w:style>
  <w:style w:type="paragraph" w:styleId="af0">
    <w:name w:val="footer"/>
    <w:basedOn w:val="a"/>
    <w:link w:val="af1"/>
    <w:uiPriority w:val="99"/>
    <w:rsid w:val="00003078"/>
    <w:pPr>
      <w:tabs>
        <w:tab w:val="center" w:pos="4677"/>
        <w:tab w:val="right" w:pos="9355"/>
      </w:tabs>
    </w:pPr>
  </w:style>
  <w:style w:type="character" w:customStyle="1" w:styleId="af1">
    <w:name w:val="Нижний колонтитул Знак"/>
    <w:basedOn w:val="a0"/>
    <w:link w:val="af0"/>
    <w:uiPriority w:val="99"/>
    <w:semiHidden/>
    <w:locked/>
    <w:rsid w:val="00B62276"/>
    <w:rPr>
      <w:rFonts w:cs="Times New Roman"/>
      <w:sz w:val="24"/>
      <w:szCs w:val="24"/>
    </w:rPr>
  </w:style>
  <w:style w:type="character" w:customStyle="1" w:styleId="13">
    <w:name w:val="Без интервала Знак1"/>
    <w:uiPriority w:val="99"/>
    <w:locked/>
    <w:rsid w:val="00783C82"/>
    <w:rPr>
      <w:rFonts w:ascii="Cambria" w:hAnsi="Cambria"/>
      <w:sz w:val="22"/>
      <w:lang w:val="en-US" w:eastAsia="en-US"/>
    </w:rPr>
  </w:style>
  <w:style w:type="table" w:styleId="af2">
    <w:name w:val="Table Grid"/>
    <w:basedOn w:val="a1"/>
    <w:uiPriority w:val="99"/>
    <w:rsid w:val="00AB3D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Базовый"/>
    <w:uiPriority w:val="99"/>
    <w:rsid w:val="00F54599"/>
    <w:pPr>
      <w:tabs>
        <w:tab w:val="left" w:pos="709"/>
      </w:tabs>
      <w:suppressAutoHyphens/>
      <w:spacing w:line="200" w:lineRule="atLeast"/>
    </w:pPr>
    <w:rPr>
      <w:color w:val="00000A"/>
      <w:sz w:val="24"/>
      <w:szCs w:val="24"/>
    </w:rPr>
  </w:style>
  <w:style w:type="paragraph" w:styleId="af4">
    <w:name w:val="List"/>
    <w:basedOn w:val="a"/>
    <w:rsid w:val="00E5217F"/>
    <w:pPr>
      <w:ind w:left="283" w:hanging="283"/>
    </w:pPr>
    <w:rPr>
      <w:sz w:val="20"/>
      <w:szCs w:val="20"/>
      <w:lang w:eastAsia="en-US"/>
    </w:rPr>
  </w:style>
  <w:style w:type="character" w:customStyle="1" w:styleId="u">
    <w:name w:val="u"/>
    <w:basedOn w:val="a0"/>
    <w:rsid w:val="00A12A55"/>
  </w:style>
  <w:style w:type="character" w:styleId="af5">
    <w:name w:val="Strong"/>
    <w:basedOn w:val="a0"/>
    <w:uiPriority w:val="22"/>
    <w:qFormat/>
    <w:locked/>
    <w:rsid w:val="004D0559"/>
    <w:rPr>
      <w:b/>
      <w:bCs/>
    </w:rPr>
  </w:style>
  <w:style w:type="paragraph" w:customStyle="1" w:styleId="14">
    <w:name w:val="Текст1"/>
    <w:basedOn w:val="a"/>
    <w:rsid w:val="004D0559"/>
    <w:pPr>
      <w:suppressAutoHyphens/>
    </w:pPr>
    <w:rPr>
      <w:rFonts w:ascii="Courier New" w:hAnsi="Courier New" w:cs="Courier New"/>
      <w:sz w:val="20"/>
      <w:szCs w:val="20"/>
      <w:lang w:eastAsia="ar-SA"/>
    </w:rPr>
  </w:style>
  <w:style w:type="character" w:customStyle="1" w:styleId="21">
    <w:name w:val="Основной текст (2)_"/>
    <w:link w:val="22"/>
    <w:rsid w:val="00A77448"/>
    <w:rPr>
      <w:rFonts w:ascii="Arial" w:eastAsia="Arial" w:hAnsi="Arial" w:cs="Arial"/>
      <w:sz w:val="12"/>
      <w:szCs w:val="12"/>
      <w:shd w:val="clear" w:color="auto" w:fill="FFFFFF"/>
    </w:rPr>
  </w:style>
  <w:style w:type="paragraph" w:customStyle="1" w:styleId="22">
    <w:name w:val="Основной текст (2)"/>
    <w:basedOn w:val="a"/>
    <w:link w:val="21"/>
    <w:rsid w:val="00A77448"/>
    <w:pPr>
      <w:widowControl w:val="0"/>
      <w:shd w:val="clear" w:color="auto" w:fill="FFFFFF"/>
      <w:spacing w:before="180" w:line="139" w:lineRule="exact"/>
      <w:jc w:val="center"/>
    </w:pPr>
    <w:rPr>
      <w:rFonts w:ascii="Arial" w:eastAsia="Arial" w:hAnsi="Arial" w:cs="Arial"/>
      <w:sz w:val="12"/>
      <w:szCs w:val="12"/>
    </w:rPr>
  </w:style>
  <w:style w:type="character" w:customStyle="1" w:styleId="275pt">
    <w:name w:val="Основной текст (2) + 7;5 pt"/>
    <w:rsid w:val="00195522"/>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paragraph" w:styleId="af6">
    <w:name w:val="Normal (Web)"/>
    <w:basedOn w:val="a"/>
    <w:uiPriority w:val="99"/>
    <w:rsid w:val="007F3BFC"/>
    <w:pPr>
      <w:spacing w:before="100" w:beforeAutospacing="1" w:after="100" w:afterAutospacing="1"/>
    </w:pPr>
    <w:rPr>
      <w:rFonts w:eastAsia="Calibri"/>
    </w:rPr>
  </w:style>
  <w:style w:type="character" w:customStyle="1" w:styleId="30">
    <w:name w:val="Заголовок 3 Знак"/>
    <w:basedOn w:val="a0"/>
    <w:link w:val="3"/>
    <w:uiPriority w:val="9"/>
    <w:semiHidden/>
    <w:rsid w:val="005D6955"/>
    <w:rPr>
      <w:rFonts w:asciiTheme="majorHAnsi" w:eastAsiaTheme="majorEastAsia" w:hAnsiTheme="majorHAnsi" w:cstheme="majorBidi"/>
      <w:b/>
      <w:bCs/>
      <w:color w:val="4F81BD" w:themeColor="accent1"/>
      <w:sz w:val="24"/>
      <w:szCs w:val="24"/>
    </w:rPr>
  </w:style>
  <w:style w:type="character" w:styleId="af7">
    <w:name w:val="annotation reference"/>
    <w:basedOn w:val="a0"/>
    <w:uiPriority w:val="99"/>
    <w:semiHidden/>
    <w:unhideWhenUsed/>
    <w:rsid w:val="000F588E"/>
    <w:rPr>
      <w:sz w:val="16"/>
      <w:szCs w:val="16"/>
    </w:rPr>
  </w:style>
  <w:style w:type="paragraph" w:styleId="af8">
    <w:name w:val="annotation text"/>
    <w:basedOn w:val="a"/>
    <w:link w:val="af9"/>
    <w:uiPriority w:val="99"/>
    <w:semiHidden/>
    <w:unhideWhenUsed/>
    <w:rsid w:val="000F588E"/>
    <w:rPr>
      <w:sz w:val="20"/>
      <w:szCs w:val="20"/>
    </w:rPr>
  </w:style>
  <w:style w:type="character" w:customStyle="1" w:styleId="af9">
    <w:name w:val="Текст примечания Знак"/>
    <w:basedOn w:val="a0"/>
    <w:link w:val="af8"/>
    <w:uiPriority w:val="99"/>
    <w:semiHidden/>
    <w:rsid w:val="000F588E"/>
    <w:rPr>
      <w:sz w:val="20"/>
      <w:szCs w:val="20"/>
    </w:rPr>
  </w:style>
  <w:style w:type="paragraph" w:styleId="afa">
    <w:name w:val="annotation subject"/>
    <w:basedOn w:val="af8"/>
    <w:next w:val="af8"/>
    <w:link w:val="afb"/>
    <w:uiPriority w:val="99"/>
    <w:semiHidden/>
    <w:unhideWhenUsed/>
    <w:rsid w:val="000F588E"/>
    <w:rPr>
      <w:b/>
      <w:bCs/>
    </w:rPr>
  </w:style>
  <w:style w:type="character" w:customStyle="1" w:styleId="afb">
    <w:name w:val="Тема примечания Знак"/>
    <w:basedOn w:val="af9"/>
    <w:link w:val="afa"/>
    <w:uiPriority w:val="99"/>
    <w:semiHidden/>
    <w:rsid w:val="000F588E"/>
    <w:rPr>
      <w:b/>
      <w:bCs/>
      <w:sz w:val="20"/>
      <w:szCs w:val="20"/>
    </w:rPr>
  </w:style>
  <w:style w:type="paragraph" w:styleId="afc">
    <w:name w:val="List Paragraph"/>
    <w:basedOn w:val="a"/>
    <w:uiPriority w:val="34"/>
    <w:qFormat/>
    <w:rsid w:val="00620A7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a0"/>
    <w:rsid w:val="00BB5148"/>
  </w:style>
  <w:style w:type="paragraph" w:styleId="afd">
    <w:name w:val="Body Text Indent"/>
    <w:basedOn w:val="a"/>
    <w:link w:val="afe"/>
    <w:rsid w:val="00680824"/>
    <w:pPr>
      <w:ind w:left="720"/>
    </w:pPr>
    <w:rPr>
      <w:sz w:val="28"/>
      <w:szCs w:val="20"/>
    </w:rPr>
  </w:style>
  <w:style w:type="character" w:customStyle="1" w:styleId="afe">
    <w:name w:val="Основной текст с отступом Знак"/>
    <w:basedOn w:val="a0"/>
    <w:link w:val="afd"/>
    <w:rsid w:val="00680824"/>
    <w:rPr>
      <w:sz w:val="28"/>
      <w:szCs w:val="20"/>
    </w:rPr>
  </w:style>
  <w:style w:type="character" w:customStyle="1" w:styleId="sectioninfo">
    <w:name w:val="section__info"/>
    <w:basedOn w:val="a0"/>
    <w:rsid w:val="00680824"/>
  </w:style>
  <w:style w:type="paragraph" w:styleId="aff">
    <w:name w:val="Body Text"/>
    <w:basedOn w:val="a"/>
    <w:link w:val="aff0"/>
    <w:uiPriority w:val="99"/>
    <w:semiHidden/>
    <w:unhideWhenUsed/>
    <w:rsid w:val="00406592"/>
    <w:pPr>
      <w:spacing w:after="120"/>
    </w:pPr>
  </w:style>
  <w:style w:type="character" w:customStyle="1" w:styleId="aff0">
    <w:name w:val="Основной текст Знак"/>
    <w:basedOn w:val="a0"/>
    <w:link w:val="aff"/>
    <w:uiPriority w:val="99"/>
    <w:semiHidden/>
    <w:rsid w:val="00406592"/>
    <w:rPr>
      <w:sz w:val="24"/>
      <w:szCs w:val="24"/>
    </w:rPr>
  </w:style>
</w:styles>
</file>

<file path=word/webSettings.xml><?xml version="1.0" encoding="utf-8"?>
<w:webSettings xmlns:r="http://schemas.openxmlformats.org/officeDocument/2006/relationships" xmlns:w="http://schemas.openxmlformats.org/wordprocessingml/2006/main">
  <w:divs>
    <w:div w:id="440225356">
      <w:marLeft w:val="0"/>
      <w:marRight w:val="0"/>
      <w:marTop w:val="0"/>
      <w:marBottom w:val="0"/>
      <w:divBdr>
        <w:top w:val="none" w:sz="0" w:space="0" w:color="auto"/>
        <w:left w:val="none" w:sz="0" w:space="0" w:color="auto"/>
        <w:bottom w:val="none" w:sz="0" w:space="0" w:color="auto"/>
        <w:right w:val="none" w:sz="0" w:space="0" w:color="auto"/>
      </w:divBdr>
    </w:div>
    <w:div w:id="440225357">
      <w:marLeft w:val="0"/>
      <w:marRight w:val="0"/>
      <w:marTop w:val="0"/>
      <w:marBottom w:val="0"/>
      <w:divBdr>
        <w:top w:val="none" w:sz="0" w:space="0" w:color="auto"/>
        <w:left w:val="none" w:sz="0" w:space="0" w:color="auto"/>
        <w:bottom w:val="none" w:sz="0" w:space="0" w:color="auto"/>
        <w:right w:val="none" w:sz="0" w:space="0" w:color="auto"/>
      </w:divBdr>
    </w:div>
    <w:div w:id="440225358">
      <w:marLeft w:val="0"/>
      <w:marRight w:val="0"/>
      <w:marTop w:val="0"/>
      <w:marBottom w:val="0"/>
      <w:divBdr>
        <w:top w:val="none" w:sz="0" w:space="0" w:color="auto"/>
        <w:left w:val="none" w:sz="0" w:space="0" w:color="auto"/>
        <w:bottom w:val="none" w:sz="0" w:space="0" w:color="auto"/>
        <w:right w:val="none" w:sz="0" w:space="0" w:color="auto"/>
      </w:divBdr>
    </w:div>
    <w:div w:id="440225359">
      <w:marLeft w:val="0"/>
      <w:marRight w:val="0"/>
      <w:marTop w:val="0"/>
      <w:marBottom w:val="0"/>
      <w:divBdr>
        <w:top w:val="none" w:sz="0" w:space="0" w:color="auto"/>
        <w:left w:val="none" w:sz="0" w:space="0" w:color="auto"/>
        <w:bottom w:val="none" w:sz="0" w:space="0" w:color="auto"/>
        <w:right w:val="none" w:sz="0" w:space="0" w:color="auto"/>
      </w:divBdr>
    </w:div>
    <w:div w:id="440225360">
      <w:marLeft w:val="0"/>
      <w:marRight w:val="0"/>
      <w:marTop w:val="0"/>
      <w:marBottom w:val="0"/>
      <w:divBdr>
        <w:top w:val="none" w:sz="0" w:space="0" w:color="auto"/>
        <w:left w:val="none" w:sz="0" w:space="0" w:color="auto"/>
        <w:bottom w:val="none" w:sz="0" w:space="0" w:color="auto"/>
        <w:right w:val="none" w:sz="0" w:space="0" w:color="auto"/>
      </w:divBdr>
    </w:div>
    <w:div w:id="6693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6F01-B822-415B-8DFF-7350EA07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4128</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ik2</Company>
  <LinksUpToDate>false</LinksUpToDate>
  <CharactersWithSpaces>27609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creator>юр.группа</dc:creator>
  <cp:lastModifiedBy>Ик-4</cp:lastModifiedBy>
  <cp:revision>36</cp:revision>
  <cp:lastPrinted>2023-10-30T07:57:00Z</cp:lastPrinted>
  <dcterms:created xsi:type="dcterms:W3CDTF">2023-09-19T07:33:00Z</dcterms:created>
  <dcterms:modified xsi:type="dcterms:W3CDTF">2026-06-01T04:44:00Z</dcterms:modified>
</cp:coreProperties>
</file>