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F3A" w:rsidRPr="0077798E" w:rsidRDefault="001E4F3A" w:rsidP="00A76ADF">
      <w:pPr>
        <w:pStyle w:val="a3"/>
        <w:rPr>
          <w:rFonts w:ascii="PT Astra Serif" w:hAnsi="PT Astra Serif"/>
          <w:color w:val="000000"/>
          <w:sz w:val="24"/>
        </w:rPr>
      </w:pPr>
      <w:r w:rsidRPr="0077798E">
        <w:rPr>
          <w:rFonts w:ascii="PT Astra Serif" w:hAnsi="PT Astra Serif"/>
          <w:color w:val="000000"/>
          <w:sz w:val="24"/>
        </w:rPr>
        <w:t>Г</w:t>
      </w:r>
      <w:r w:rsidR="00755527" w:rsidRPr="0077798E">
        <w:rPr>
          <w:rFonts w:ascii="PT Astra Serif" w:hAnsi="PT Astra Serif"/>
          <w:color w:val="000000"/>
          <w:sz w:val="24"/>
        </w:rPr>
        <w:t xml:space="preserve">ОСУДАРСТВЕННЫЙ КОНТРАКТ </w:t>
      </w:r>
      <w:r w:rsidR="00AD05E4" w:rsidRPr="0077798E">
        <w:rPr>
          <w:rFonts w:ascii="PT Astra Serif" w:hAnsi="PT Astra Serif"/>
          <w:color w:val="000000"/>
          <w:sz w:val="24"/>
        </w:rPr>
        <w:t>№___</w:t>
      </w:r>
    </w:p>
    <w:p w:rsidR="00252781" w:rsidRPr="0077798E" w:rsidRDefault="00AD05E4" w:rsidP="00645338">
      <w:pPr>
        <w:pStyle w:val="ConsPlusNonformat"/>
        <w:widowControl/>
        <w:jc w:val="center"/>
        <w:rPr>
          <w:rFonts w:ascii="PT Astra Serif" w:hAnsi="PT Astra Serif" w:cs="Times New Roman"/>
          <w:b/>
          <w:color w:val="000000"/>
          <w:sz w:val="24"/>
          <w:szCs w:val="24"/>
        </w:rPr>
      </w:pPr>
      <w:r w:rsidRPr="0077798E">
        <w:rPr>
          <w:rFonts w:ascii="PT Astra Serif" w:hAnsi="PT Astra Serif" w:cs="Times New Roman"/>
          <w:b/>
          <w:color w:val="000000"/>
          <w:sz w:val="24"/>
          <w:szCs w:val="24"/>
        </w:rPr>
        <w:t>н</w:t>
      </w:r>
      <w:r w:rsidR="006A5AF4" w:rsidRPr="0077798E">
        <w:rPr>
          <w:rFonts w:ascii="PT Astra Serif" w:hAnsi="PT Astra Serif" w:cs="Times New Roman"/>
          <w:b/>
          <w:color w:val="000000"/>
          <w:sz w:val="24"/>
          <w:szCs w:val="24"/>
        </w:rPr>
        <w:t>а</w:t>
      </w:r>
      <w:r w:rsidRPr="0077798E">
        <w:rPr>
          <w:rFonts w:ascii="PT Astra Serif" w:hAnsi="PT Astra Serif" w:cs="Times New Roman"/>
          <w:b/>
          <w:color w:val="000000"/>
          <w:sz w:val="24"/>
          <w:szCs w:val="24"/>
        </w:rPr>
        <w:t xml:space="preserve"> оказание услуг</w:t>
      </w:r>
      <w:r w:rsidR="006A5AF4" w:rsidRPr="0077798E">
        <w:rPr>
          <w:rFonts w:ascii="PT Astra Serif" w:hAnsi="PT Astra Serif" w:cs="Times New Roman"/>
          <w:b/>
          <w:color w:val="000000"/>
          <w:sz w:val="24"/>
          <w:szCs w:val="24"/>
        </w:rPr>
        <w:t xml:space="preserve"> </w:t>
      </w:r>
      <w:r w:rsidRPr="0077798E">
        <w:rPr>
          <w:rFonts w:ascii="PT Astra Serif" w:hAnsi="PT Astra Serif" w:cs="Times New Roman"/>
          <w:b/>
          <w:color w:val="000000"/>
          <w:sz w:val="24"/>
          <w:szCs w:val="24"/>
        </w:rPr>
        <w:t xml:space="preserve">по </w:t>
      </w:r>
      <w:r w:rsidR="008E108A" w:rsidRPr="0077798E">
        <w:rPr>
          <w:rFonts w:ascii="PT Astra Serif" w:hAnsi="PT Astra Serif" w:cs="Times New Roman"/>
          <w:b/>
          <w:color w:val="000000"/>
          <w:sz w:val="24"/>
          <w:szCs w:val="24"/>
        </w:rPr>
        <w:t xml:space="preserve">обучению </w:t>
      </w:r>
    </w:p>
    <w:p w:rsidR="00B565A0" w:rsidRPr="0077798E" w:rsidRDefault="00054A93" w:rsidP="0077798E">
      <w:pPr>
        <w:tabs>
          <w:tab w:val="left" w:pos="426"/>
        </w:tabs>
        <w:spacing w:after="0" w:line="240" w:lineRule="auto"/>
        <w:jc w:val="center"/>
        <w:rPr>
          <w:rFonts w:ascii="PT Astra Serif" w:hAnsi="PT Astra Serif"/>
          <w:b/>
          <w:color w:val="000000"/>
          <w:sz w:val="24"/>
          <w:szCs w:val="24"/>
        </w:rPr>
      </w:pPr>
      <w:r w:rsidRPr="0077798E">
        <w:rPr>
          <w:rFonts w:ascii="PT Astra Serif" w:hAnsi="PT Astra Serif"/>
          <w:b/>
          <w:sz w:val="24"/>
          <w:szCs w:val="24"/>
        </w:rPr>
        <w:t xml:space="preserve">ИКЗ </w:t>
      </w:r>
      <w:r w:rsidR="0077798E" w:rsidRPr="0077798E">
        <w:rPr>
          <w:rFonts w:ascii="PT Astra Serif" w:hAnsi="PT Astra Serif"/>
          <w:sz w:val="24"/>
          <w:szCs w:val="24"/>
        </w:rPr>
        <w:t xml:space="preserve"> 26 1 5447104175 544701001 001 000 2 000 000 000 0</w:t>
      </w:r>
    </w:p>
    <w:p w:rsidR="001231D8" w:rsidRPr="0077798E" w:rsidRDefault="001231D8" w:rsidP="00A76ADF">
      <w:pPr>
        <w:spacing w:after="0" w:line="240" w:lineRule="auto"/>
        <w:jc w:val="center"/>
        <w:rPr>
          <w:rFonts w:ascii="PT Astra Serif" w:hAnsi="PT Astra Serif"/>
          <w:b/>
          <w:bCs/>
          <w:sz w:val="24"/>
          <w:szCs w:val="24"/>
        </w:rPr>
      </w:pPr>
    </w:p>
    <w:tbl>
      <w:tblPr>
        <w:tblW w:w="0" w:type="auto"/>
        <w:tblLook w:val="0000" w:firstRow="0" w:lastRow="0" w:firstColumn="0" w:lastColumn="0" w:noHBand="0" w:noVBand="0"/>
      </w:tblPr>
      <w:tblGrid>
        <w:gridCol w:w="5139"/>
        <w:gridCol w:w="5140"/>
      </w:tblGrid>
      <w:tr w:rsidR="001231D8" w:rsidRPr="0077798E" w:rsidTr="00DC1CB8">
        <w:trPr>
          <w:trHeight w:val="279"/>
        </w:trPr>
        <w:tc>
          <w:tcPr>
            <w:tcW w:w="5190" w:type="dxa"/>
          </w:tcPr>
          <w:p w:rsidR="001231D8" w:rsidRPr="0077798E" w:rsidRDefault="001231D8" w:rsidP="00A76ADF">
            <w:pPr>
              <w:spacing w:after="0" w:line="240" w:lineRule="auto"/>
              <w:rPr>
                <w:rFonts w:ascii="PT Astra Serif" w:hAnsi="PT Astra Serif"/>
                <w:bCs/>
                <w:sz w:val="24"/>
                <w:szCs w:val="24"/>
              </w:rPr>
            </w:pPr>
            <w:r w:rsidRPr="0077798E">
              <w:rPr>
                <w:rFonts w:ascii="PT Astra Serif" w:hAnsi="PT Astra Serif"/>
                <w:bCs/>
                <w:sz w:val="24"/>
                <w:szCs w:val="24"/>
              </w:rPr>
              <w:t xml:space="preserve">г. </w:t>
            </w:r>
            <w:r w:rsidR="00AB5943" w:rsidRPr="0077798E">
              <w:rPr>
                <w:rFonts w:ascii="PT Astra Serif" w:hAnsi="PT Astra Serif"/>
                <w:bCs/>
                <w:sz w:val="24"/>
                <w:szCs w:val="24"/>
              </w:rPr>
              <w:t>Куйбышев</w:t>
            </w:r>
          </w:p>
        </w:tc>
        <w:tc>
          <w:tcPr>
            <w:tcW w:w="5191" w:type="dxa"/>
          </w:tcPr>
          <w:p w:rsidR="001231D8" w:rsidRPr="0077798E" w:rsidRDefault="001231D8" w:rsidP="00EB07C8">
            <w:pPr>
              <w:spacing w:after="0" w:line="240" w:lineRule="auto"/>
              <w:jc w:val="right"/>
              <w:rPr>
                <w:rFonts w:ascii="PT Astra Serif" w:hAnsi="PT Astra Serif"/>
                <w:bCs/>
                <w:sz w:val="24"/>
                <w:szCs w:val="24"/>
              </w:rPr>
            </w:pPr>
            <w:r w:rsidRPr="0077798E">
              <w:rPr>
                <w:rFonts w:ascii="PT Astra Serif" w:hAnsi="PT Astra Serif"/>
                <w:bCs/>
                <w:sz w:val="24"/>
                <w:szCs w:val="24"/>
              </w:rPr>
              <w:t>«</w:t>
            </w:r>
            <w:r w:rsidR="00AB5943" w:rsidRPr="0077798E">
              <w:rPr>
                <w:rFonts w:ascii="PT Astra Serif" w:hAnsi="PT Astra Serif"/>
                <w:bCs/>
                <w:sz w:val="24"/>
                <w:szCs w:val="24"/>
              </w:rPr>
              <w:t xml:space="preserve"> _____</w:t>
            </w:r>
            <w:r w:rsidR="00EE715C" w:rsidRPr="0077798E">
              <w:rPr>
                <w:rFonts w:ascii="PT Astra Serif" w:hAnsi="PT Astra Serif"/>
                <w:bCs/>
                <w:sz w:val="24"/>
                <w:szCs w:val="24"/>
              </w:rPr>
              <w:t xml:space="preserve"> </w:t>
            </w:r>
            <w:r w:rsidRPr="0077798E">
              <w:rPr>
                <w:rFonts w:ascii="PT Astra Serif" w:hAnsi="PT Astra Serif"/>
                <w:bCs/>
                <w:sz w:val="24"/>
                <w:szCs w:val="24"/>
              </w:rPr>
              <w:t xml:space="preserve">»  </w:t>
            </w:r>
            <w:r w:rsidR="00EE715C" w:rsidRPr="0077798E">
              <w:rPr>
                <w:rFonts w:ascii="PT Astra Serif" w:hAnsi="PT Astra Serif"/>
                <w:bCs/>
                <w:sz w:val="24"/>
                <w:szCs w:val="24"/>
              </w:rPr>
              <w:t xml:space="preserve"> </w:t>
            </w:r>
            <w:r w:rsidR="00AB5943" w:rsidRPr="0077798E">
              <w:rPr>
                <w:rFonts w:ascii="PT Astra Serif" w:hAnsi="PT Astra Serif"/>
                <w:bCs/>
                <w:sz w:val="24"/>
                <w:szCs w:val="24"/>
              </w:rPr>
              <w:t>_________</w:t>
            </w:r>
            <w:r w:rsidR="00EE715C" w:rsidRPr="0077798E">
              <w:rPr>
                <w:rFonts w:ascii="PT Astra Serif" w:hAnsi="PT Astra Serif"/>
                <w:bCs/>
                <w:sz w:val="24"/>
                <w:szCs w:val="24"/>
              </w:rPr>
              <w:t xml:space="preserve"> </w:t>
            </w:r>
            <w:r w:rsidR="00D84586" w:rsidRPr="0077798E">
              <w:rPr>
                <w:rFonts w:ascii="PT Astra Serif" w:hAnsi="PT Astra Serif"/>
                <w:bCs/>
                <w:sz w:val="24"/>
                <w:szCs w:val="24"/>
              </w:rPr>
              <w:t xml:space="preserve"> </w:t>
            </w:r>
            <w:r w:rsidR="00B565A0" w:rsidRPr="0077798E">
              <w:rPr>
                <w:rFonts w:ascii="PT Astra Serif" w:hAnsi="PT Astra Serif"/>
                <w:bCs/>
                <w:sz w:val="24"/>
                <w:szCs w:val="24"/>
              </w:rPr>
              <w:t>202</w:t>
            </w:r>
            <w:r w:rsidR="00EB07C8" w:rsidRPr="0077798E">
              <w:rPr>
                <w:rFonts w:ascii="PT Astra Serif" w:hAnsi="PT Astra Serif"/>
                <w:bCs/>
                <w:sz w:val="24"/>
                <w:szCs w:val="24"/>
              </w:rPr>
              <w:t>6</w:t>
            </w:r>
            <w:r w:rsidRPr="0077798E">
              <w:rPr>
                <w:rFonts w:ascii="PT Astra Serif" w:hAnsi="PT Astra Serif"/>
                <w:bCs/>
                <w:sz w:val="24"/>
                <w:szCs w:val="24"/>
              </w:rPr>
              <w:t xml:space="preserve"> г.</w:t>
            </w:r>
          </w:p>
        </w:tc>
      </w:tr>
    </w:tbl>
    <w:p w:rsidR="001231D8" w:rsidRPr="0077798E" w:rsidRDefault="001231D8" w:rsidP="00A76ADF">
      <w:pPr>
        <w:spacing w:after="0" w:line="240" w:lineRule="auto"/>
        <w:jc w:val="both"/>
        <w:rPr>
          <w:rFonts w:ascii="PT Astra Serif" w:hAnsi="PT Astra Serif"/>
          <w:b/>
          <w:bCs/>
          <w:sz w:val="24"/>
          <w:szCs w:val="24"/>
        </w:rPr>
      </w:pPr>
      <w:r w:rsidRPr="0077798E">
        <w:rPr>
          <w:rFonts w:ascii="PT Astra Serif" w:hAnsi="PT Astra Serif"/>
          <w:b/>
          <w:bCs/>
          <w:sz w:val="24"/>
          <w:szCs w:val="24"/>
        </w:rPr>
        <w:tab/>
      </w:r>
    </w:p>
    <w:p w:rsidR="007F7C55" w:rsidRPr="0077798E" w:rsidRDefault="00C53830" w:rsidP="00A76ADF">
      <w:pPr>
        <w:pStyle w:val="11"/>
        <w:spacing w:before="0" w:after="0"/>
        <w:ind w:firstLine="708"/>
        <w:jc w:val="both"/>
        <w:rPr>
          <w:rFonts w:ascii="PT Astra Serif" w:hAnsi="PT Astra Serif"/>
          <w:b w:val="0"/>
          <w:color w:val="auto"/>
          <w:sz w:val="24"/>
          <w:szCs w:val="24"/>
        </w:rPr>
      </w:pPr>
      <w:proofErr w:type="gramStart"/>
      <w:r w:rsidRPr="0077798E">
        <w:rPr>
          <w:rFonts w:ascii="PT Astra Serif" w:hAnsi="PT Astra Serif"/>
          <w:b w:val="0"/>
          <w:color w:val="auto"/>
          <w:sz w:val="24"/>
          <w:szCs w:val="24"/>
        </w:rPr>
        <w:t>Федеральное казенное учреждение «</w:t>
      </w:r>
      <w:r w:rsidR="002B0A17" w:rsidRPr="0077798E">
        <w:rPr>
          <w:rFonts w:ascii="PT Astra Serif" w:hAnsi="PT Astra Serif"/>
          <w:b w:val="0"/>
          <w:color w:val="auto"/>
          <w:sz w:val="24"/>
          <w:szCs w:val="24"/>
        </w:rPr>
        <w:t>Следственный изолятор № 2 Главного у</w:t>
      </w:r>
      <w:r w:rsidRPr="0077798E">
        <w:rPr>
          <w:rFonts w:ascii="PT Astra Serif" w:hAnsi="PT Astra Serif"/>
          <w:b w:val="0"/>
          <w:color w:val="auto"/>
          <w:sz w:val="24"/>
          <w:szCs w:val="24"/>
        </w:rPr>
        <w:t xml:space="preserve">правления Федеральной службы исполнения наказаний по </w:t>
      </w:r>
      <w:r w:rsidR="002B0A17" w:rsidRPr="0077798E">
        <w:rPr>
          <w:rFonts w:ascii="PT Astra Serif" w:hAnsi="PT Astra Serif"/>
          <w:b w:val="0"/>
          <w:color w:val="auto"/>
          <w:sz w:val="24"/>
          <w:szCs w:val="24"/>
        </w:rPr>
        <w:t>Новосибирской</w:t>
      </w:r>
      <w:r w:rsidRPr="0077798E">
        <w:rPr>
          <w:rFonts w:ascii="PT Astra Serif" w:hAnsi="PT Astra Serif"/>
          <w:b w:val="0"/>
          <w:color w:val="auto"/>
          <w:sz w:val="24"/>
          <w:szCs w:val="24"/>
        </w:rPr>
        <w:t xml:space="preserve"> области (ФКУ </w:t>
      </w:r>
      <w:r w:rsidR="002B0A17" w:rsidRPr="0077798E">
        <w:rPr>
          <w:rFonts w:ascii="PT Astra Serif" w:hAnsi="PT Astra Serif"/>
          <w:b w:val="0"/>
          <w:color w:val="auto"/>
          <w:sz w:val="24"/>
          <w:szCs w:val="24"/>
        </w:rPr>
        <w:t>СИЗО-2</w:t>
      </w:r>
      <w:r w:rsidRPr="0077798E">
        <w:rPr>
          <w:rFonts w:ascii="PT Astra Serif" w:hAnsi="PT Astra Serif"/>
          <w:b w:val="0"/>
          <w:color w:val="auto"/>
          <w:sz w:val="24"/>
          <w:szCs w:val="24"/>
        </w:rPr>
        <w:t xml:space="preserve"> </w:t>
      </w:r>
      <w:r w:rsidR="002B0A17" w:rsidRPr="0077798E">
        <w:rPr>
          <w:rFonts w:ascii="PT Astra Serif" w:hAnsi="PT Astra Serif"/>
          <w:b w:val="0"/>
          <w:color w:val="auto"/>
          <w:sz w:val="24"/>
          <w:szCs w:val="24"/>
        </w:rPr>
        <w:t>Г</w:t>
      </w:r>
      <w:r w:rsidRPr="0077798E">
        <w:rPr>
          <w:rFonts w:ascii="PT Astra Serif" w:hAnsi="PT Astra Serif"/>
          <w:b w:val="0"/>
          <w:color w:val="auto"/>
          <w:sz w:val="24"/>
          <w:szCs w:val="24"/>
        </w:rPr>
        <w:t xml:space="preserve">УФСИН России по </w:t>
      </w:r>
      <w:r w:rsidR="003E265C" w:rsidRPr="0077798E">
        <w:rPr>
          <w:rFonts w:ascii="PT Astra Serif" w:hAnsi="PT Astra Serif"/>
          <w:b w:val="0"/>
          <w:color w:val="auto"/>
          <w:sz w:val="24"/>
          <w:szCs w:val="24"/>
        </w:rPr>
        <w:t>Новосибирской</w:t>
      </w:r>
      <w:r w:rsidRPr="0077798E">
        <w:rPr>
          <w:rFonts w:ascii="PT Astra Serif" w:hAnsi="PT Astra Serif"/>
          <w:b w:val="0"/>
          <w:color w:val="auto"/>
          <w:sz w:val="24"/>
          <w:szCs w:val="24"/>
        </w:rPr>
        <w:t xml:space="preserve"> области), выступающее от имени Российской Федерации, в целях обеспечения государственных нужд, именуемое в дальне</w:t>
      </w:r>
      <w:r w:rsidR="00741DB9" w:rsidRPr="0077798E">
        <w:rPr>
          <w:rFonts w:ascii="PT Astra Serif" w:hAnsi="PT Astra Serif"/>
          <w:b w:val="0"/>
          <w:color w:val="auto"/>
          <w:sz w:val="24"/>
          <w:szCs w:val="24"/>
        </w:rPr>
        <w:t>йшем «Государственный заказчик»,</w:t>
      </w:r>
      <w:r w:rsidRPr="0077798E">
        <w:rPr>
          <w:rFonts w:ascii="PT Astra Serif" w:hAnsi="PT Astra Serif"/>
          <w:b w:val="0"/>
          <w:color w:val="auto"/>
          <w:sz w:val="24"/>
          <w:szCs w:val="24"/>
        </w:rPr>
        <w:t xml:space="preserve"> в лице  </w:t>
      </w:r>
      <w:r w:rsidR="00E93694" w:rsidRPr="0077798E">
        <w:rPr>
          <w:rFonts w:ascii="PT Astra Serif" w:hAnsi="PT Astra Serif"/>
          <w:b w:val="0"/>
          <w:bCs w:val="0"/>
          <w:color w:val="auto"/>
          <w:sz w:val="24"/>
          <w:szCs w:val="24"/>
        </w:rPr>
        <w:t>___</w:t>
      </w:r>
      <w:r w:rsidR="00A76ADF" w:rsidRPr="0077798E">
        <w:rPr>
          <w:rFonts w:ascii="PT Astra Serif" w:hAnsi="PT Astra Serif"/>
          <w:b w:val="0"/>
          <w:bCs w:val="0"/>
          <w:color w:val="auto"/>
          <w:sz w:val="24"/>
          <w:szCs w:val="24"/>
        </w:rPr>
        <w:t>,</w:t>
      </w:r>
      <w:r w:rsidRPr="0077798E">
        <w:rPr>
          <w:rFonts w:ascii="PT Astra Serif" w:hAnsi="PT Astra Serif"/>
          <w:b w:val="0"/>
          <w:color w:val="auto"/>
          <w:sz w:val="24"/>
          <w:szCs w:val="24"/>
        </w:rPr>
        <w:t xml:space="preserve"> действующего на основании </w:t>
      </w:r>
      <w:r w:rsidR="00E93694" w:rsidRPr="0077798E">
        <w:rPr>
          <w:rFonts w:ascii="PT Astra Serif" w:hAnsi="PT Astra Serif"/>
          <w:b w:val="0"/>
          <w:color w:val="auto"/>
          <w:sz w:val="24"/>
          <w:szCs w:val="24"/>
        </w:rPr>
        <w:t>___</w:t>
      </w:r>
      <w:r w:rsidRPr="0077798E">
        <w:rPr>
          <w:rFonts w:ascii="PT Astra Serif" w:hAnsi="PT Astra Serif"/>
          <w:b w:val="0"/>
          <w:color w:val="auto"/>
          <w:sz w:val="24"/>
          <w:szCs w:val="24"/>
        </w:rPr>
        <w:t xml:space="preserve">, с одной стороны, и  </w:t>
      </w:r>
      <w:r w:rsidR="00674B3B" w:rsidRPr="0077798E">
        <w:rPr>
          <w:rStyle w:val="15"/>
          <w:rFonts w:ascii="PT Astra Serif" w:hAnsi="PT Astra Serif"/>
          <w:b w:val="0"/>
          <w:color w:val="auto"/>
          <w:sz w:val="24"/>
          <w:szCs w:val="24"/>
        </w:rPr>
        <w:t>___</w:t>
      </w:r>
      <w:r w:rsidR="00A76ADF" w:rsidRPr="0077798E">
        <w:rPr>
          <w:rStyle w:val="15"/>
          <w:rFonts w:ascii="PT Astra Serif" w:hAnsi="PT Astra Serif"/>
          <w:b w:val="0"/>
          <w:color w:val="auto"/>
          <w:sz w:val="24"/>
          <w:szCs w:val="24"/>
        </w:rPr>
        <w:t xml:space="preserve"> (</w:t>
      </w:r>
      <w:r w:rsidR="00674B3B" w:rsidRPr="0077798E">
        <w:rPr>
          <w:rStyle w:val="15"/>
          <w:rFonts w:ascii="PT Astra Serif" w:hAnsi="PT Astra Serif"/>
          <w:b w:val="0"/>
          <w:color w:val="auto"/>
          <w:sz w:val="24"/>
          <w:szCs w:val="24"/>
        </w:rPr>
        <w:t>___</w:t>
      </w:r>
      <w:r w:rsidR="00A76ADF" w:rsidRPr="0077798E">
        <w:rPr>
          <w:rStyle w:val="15"/>
          <w:rFonts w:ascii="PT Astra Serif" w:hAnsi="PT Astra Serif"/>
          <w:b w:val="0"/>
          <w:color w:val="auto"/>
          <w:sz w:val="24"/>
          <w:szCs w:val="24"/>
        </w:rPr>
        <w:t xml:space="preserve">), именуемая в дальнейшем «Исполнитель», в лице </w:t>
      </w:r>
      <w:r w:rsidR="00674B3B" w:rsidRPr="0077798E">
        <w:rPr>
          <w:rStyle w:val="15"/>
          <w:rFonts w:ascii="PT Astra Serif" w:hAnsi="PT Astra Serif"/>
          <w:b w:val="0"/>
          <w:color w:val="auto"/>
          <w:sz w:val="24"/>
          <w:szCs w:val="24"/>
        </w:rPr>
        <w:t xml:space="preserve">___, </w:t>
      </w:r>
      <w:r w:rsidR="00A76ADF" w:rsidRPr="0077798E">
        <w:rPr>
          <w:rStyle w:val="15"/>
          <w:rFonts w:ascii="PT Astra Serif" w:hAnsi="PT Astra Serif"/>
          <w:b w:val="0"/>
          <w:color w:val="auto"/>
          <w:sz w:val="24"/>
          <w:szCs w:val="24"/>
        </w:rPr>
        <w:t xml:space="preserve"> действующего на основании </w:t>
      </w:r>
      <w:r w:rsidR="00674B3B" w:rsidRPr="0077798E">
        <w:rPr>
          <w:rStyle w:val="15"/>
          <w:rFonts w:ascii="PT Astra Serif" w:hAnsi="PT Astra Serif"/>
          <w:b w:val="0"/>
          <w:color w:val="auto"/>
          <w:sz w:val="24"/>
          <w:szCs w:val="24"/>
        </w:rPr>
        <w:t>_____</w:t>
      </w:r>
      <w:r w:rsidR="00A76ADF" w:rsidRPr="0077798E">
        <w:rPr>
          <w:rStyle w:val="15"/>
          <w:rFonts w:ascii="PT Astra Serif" w:hAnsi="PT Astra Serif"/>
          <w:b w:val="0"/>
          <w:color w:val="auto"/>
          <w:sz w:val="24"/>
          <w:szCs w:val="24"/>
        </w:rPr>
        <w:t xml:space="preserve">, Лицензии   </w:t>
      </w:r>
      <w:r w:rsidR="00674B3B" w:rsidRPr="0077798E">
        <w:rPr>
          <w:rStyle w:val="15"/>
          <w:rFonts w:ascii="PT Astra Serif" w:hAnsi="PT Astra Serif"/>
          <w:b w:val="0"/>
          <w:color w:val="auto"/>
          <w:sz w:val="24"/>
          <w:szCs w:val="24"/>
        </w:rPr>
        <w:t>___</w:t>
      </w:r>
      <w:r w:rsidR="00A76ADF" w:rsidRPr="0077798E">
        <w:rPr>
          <w:rStyle w:val="15"/>
          <w:rFonts w:ascii="PT Astra Serif" w:hAnsi="PT Astra Serif"/>
          <w:b w:val="0"/>
          <w:color w:val="auto"/>
          <w:sz w:val="24"/>
          <w:szCs w:val="24"/>
        </w:rPr>
        <w:t xml:space="preserve">  выданной </w:t>
      </w:r>
      <w:r w:rsidR="00674B3B" w:rsidRPr="0077798E">
        <w:rPr>
          <w:rStyle w:val="15"/>
          <w:rFonts w:ascii="PT Astra Serif" w:hAnsi="PT Astra Serif"/>
          <w:b w:val="0"/>
          <w:color w:val="auto"/>
          <w:sz w:val="24"/>
          <w:szCs w:val="24"/>
        </w:rPr>
        <w:t>____</w:t>
      </w:r>
      <w:r w:rsidR="00A76ADF" w:rsidRPr="0077798E">
        <w:rPr>
          <w:rStyle w:val="15"/>
          <w:rFonts w:ascii="PT Astra Serif" w:hAnsi="PT Astra Serif"/>
          <w:b w:val="0"/>
          <w:color w:val="auto"/>
          <w:sz w:val="24"/>
          <w:szCs w:val="24"/>
        </w:rPr>
        <w:t xml:space="preserve">, </w:t>
      </w:r>
      <w:r w:rsidR="003E265C" w:rsidRPr="0077798E">
        <w:rPr>
          <w:rFonts w:ascii="PT Astra Serif" w:hAnsi="PT Astra Serif"/>
          <w:b w:val="0"/>
          <w:color w:val="auto"/>
          <w:sz w:val="24"/>
          <w:szCs w:val="24"/>
        </w:rPr>
        <w:t>именуемый в дальнейшем</w:t>
      </w:r>
      <w:proofErr w:type="gramEnd"/>
      <w:r w:rsidR="003E265C" w:rsidRPr="0077798E">
        <w:rPr>
          <w:rFonts w:ascii="PT Astra Serif" w:hAnsi="PT Astra Serif"/>
          <w:b w:val="0"/>
          <w:color w:val="auto"/>
          <w:sz w:val="24"/>
          <w:szCs w:val="24"/>
        </w:rPr>
        <w:t xml:space="preserve"> </w:t>
      </w:r>
      <w:proofErr w:type="gramStart"/>
      <w:r w:rsidR="003E265C" w:rsidRPr="0077798E">
        <w:rPr>
          <w:rFonts w:ascii="PT Astra Serif" w:hAnsi="PT Astra Serif"/>
          <w:b w:val="0"/>
          <w:color w:val="auto"/>
          <w:sz w:val="24"/>
          <w:szCs w:val="24"/>
        </w:rPr>
        <w:t>Исполнитель,</w:t>
      </w:r>
      <w:r w:rsidRPr="0077798E">
        <w:rPr>
          <w:rFonts w:ascii="PT Astra Serif" w:hAnsi="PT Astra Serif"/>
          <w:b w:val="0"/>
          <w:color w:val="auto"/>
          <w:sz w:val="24"/>
          <w:szCs w:val="24"/>
        </w:rPr>
        <w:t xml:space="preserve"> с другой стороны, вместе именуемые</w:t>
      </w:r>
      <w:r w:rsidR="003E265C" w:rsidRPr="0077798E">
        <w:rPr>
          <w:rFonts w:ascii="PT Astra Serif" w:hAnsi="PT Astra Serif"/>
          <w:b w:val="0"/>
          <w:color w:val="auto"/>
          <w:sz w:val="24"/>
          <w:szCs w:val="24"/>
        </w:rPr>
        <w:t xml:space="preserve"> </w:t>
      </w:r>
      <w:r w:rsidRPr="0077798E">
        <w:rPr>
          <w:rFonts w:ascii="PT Astra Serif" w:hAnsi="PT Astra Serif"/>
          <w:b w:val="0"/>
          <w:color w:val="auto"/>
          <w:sz w:val="24"/>
          <w:szCs w:val="24"/>
        </w:rPr>
        <w:t xml:space="preserve">в дальнейшем Стороны, в соответствии </w:t>
      </w:r>
      <w:r w:rsidR="003E265C" w:rsidRPr="0077798E">
        <w:rPr>
          <w:rFonts w:ascii="PT Astra Serif" w:hAnsi="PT Astra Serif"/>
          <w:b w:val="0"/>
          <w:color w:val="auto"/>
          <w:sz w:val="24"/>
          <w:szCs w:val="24"/>
        </w:rPr>
        <w:t xml:space="preserve">с п. 4 ч. 1 ст. 93 </w:t>
      </w:r>
      <w:r w:rsidRPr="0077798E">
        <w:rPr>
          <w:rFonts w:ascii="PT Astra Serif" w:hAnsi="PT Astra Serif"/>
          <w:b w:val="0"/>
          <w:color w:val="auto"/>
          <w:spacing w:val="-4"/>
          <w:sz w:val="24"/>
          <w:szCs w:val="24"/>
        </w:rPr>
        <w:t>Федерального закона</w:t>
      </w:r>
      <w:r w:rsidR="003E265C" w:rsidRPr="0077798E">
        <w:rPr>
          <w:rFonts w:ascii="PT Astra Serif" w:hAnsi="PT Astra Serif"/>
          <w:b w:val="0"/>
          <w:color w:val="auto"/>
          <w:spacing w:val="-4"/>
          <w:sz w:val="24"/>
          <w:szCs w:val="24"/>
        </w:rPr>
        <w:t xml:space="preserve"> </w:t>
      </w:r>
      <w:r w:rsidR="00EB07C8" w:rsidRPr="0077798E">
        <w:rPr>
          <w:rFonts w:ascii="PT Astra Serif" w:hAnsi="PT Astra Serif"/>
          <w:b w:val="0"/>
          <w:color w:val="auto"/>
          <w:spacing w:val="-4"/>
          <w:sz w:val="24"/>
          <w:szCs w:val="24"/>
        </w:rPr>
        <w:t>от 05.04.2013 № 44-ФЗ «О к</w:t>
      </w:r>
      <w:r w:rsidRPr="0077798E">
        <w:rPr>
          <w:rFonts w:ascii="PT Astra Serif" w:hAnsi="PT Astra Serif"/>
          <w:b w:val="0"/>
          <w:color w:val="auto"/>
          <w:spacing w:val="-4"/>
          <w:sz w:val="24"/>
          <w:szCs w:val="24"/>
        </w:rPr>
        <w:t xml:space="preserve">онтрактной системе в сфере закупок Товаров, работ, услуг для обеспечения государственных и муниципальных нужд», руководствуясь </w:t>
      </w:r>
      <w:r w:rsidR="005B4C68" w:rsidRPr="0077798E">
        <w:rPr>
          <w:rFonts w:ascii="PT Astra Serif" w:eastAsia="Calibri" w:hAnsi="PT Astra Serif"/>
          <w:b w:val="0"/>
          <w:color w:val="auto"/>
          <w:sz w:val="24"/>
          <w:szCs w:val="24"/>
        </w:rPr>
        <w:t>итогов</w:t>
      </w:r>
      <w:r w:rsidR="003E265C" w:rsidRPr="0077798E">
        <w:rPr>
          <w:rFonts w:ascii="PT Astra Serif" w:eastAsia="Calibri" w:hAnsi="PT Astra Serif"/>
          <w:b w:val="0"/>
          <w:color w:val="auto"/>
          <w:sz w:val="24"/>
          <w:szCs w:val="24"/>
        </w:rPr>
        <w:t>ым</w:t>
      </w:r>
      <w:r w:rsidR="005B4C68" w:rsidRPr="0077798E">
        <w:rPr>
          <w:rFonts w:ascii="PT Astra Serif" w:eastAsia="Calibri" w:hAnsi="PT Astra Serif"/>
          <w:b w:val="0"/>
          <w:color w:val="auto"/>
          <w:sz w:val="24"/>
          <w:szCs w:val="24"/>
        </w:rPr>
        <w:t xml:space="preserve"> протокол</w:t>
      </w:r>
      <w:r w:rsidR="003E265C" w:rsidRPr="0077798E">
        <w:rPr>
          <w:rFonts w:ascii="PT Astra Serif" w:eastAsia="Calibri" w:hAnsi="PT Astra Serif"/>
          <w:b w:val="0"/>
          <w:color w:val="auto"/>
          <w:sz w:val="24"/>
          <w:szCs w:val="24"/>
        </w:rPr>
        <w:t>ом</w:t>
      </w:r>
      <w:r w:rsidR="005B4C68" w:rsidRPr="0077798E">
        <w:rPr>
          <w:rFonts w:ascii="PT Astra Serif" w:eastAsia="Calibri" w:hAnsi="PT Astra Serif"/>
          <w:b w:val="0"/>
          <w:color w:val="auto"/>
          <w:sz w:val="24"/>
          <w:szCs w:val="24"/>
        </w:rPr>
        <w:t xml:space="preserve"> закупочной сессии</w:t>
      </w:r>
      <w:r w:rsidR="00674B3B" w:rsidRPr="0077798E">
        <w:rPr>
          <w:rFonts w:ascii="PT Astra Serif" w:eastAsia="Calibri" w:hAnsi="PT Astra Serif"/>
          <w:b w:val="0"/>
          <w:color w:val="auto"/>
          <w:sz w:val="24"/>
          <w:szCs w:val="24"/>
        </w:rPr>
        <w:t xml:space="preserve"> </w:t>
      </w:r>
      <w:r w:rsidR="005B4C68" w:rsidRPr="0077798E">
        <w:rPr>
          <w:rFonts w:ascii="PT Astra Serif" w:eastAsia="Calibri" w:hAnsi="PT Astra Serif"/>
          <w:b w:val="0"/>
          <w:color w:val="auto"/>
          <w:sz w:val="24"/>
          <w:szCs w:val="24"/>
        </w:rPr>
        <w:t xml:space="preserve">№ </w:t>
      </w:r>
      <w:r w:rsidR="00674B3B" w:rsidRPr="0077798E">
        <w:rPr>
          <w:rStyle w:val="text-green"/>
          <w:rFonts w:ascii="PT Astra Serif" w:hAnsi="PT Astra Serif"/>
          <w:b w:val="0"/>
          <w:bCs w:val="0"/>
          <w:color w:val="auto"/>
          <w:sz w:val="24"/>
          <w:szCs w:val="24"/>
        </w:rPr>
        <w:t>___</w:t>
      </w:r>
      <w:r w:rsidR="005B4C68" w:rsidRPr="0077798E">
        <w:rPr>
          <w:rFonts w:ascii="PT Astra Serif" w:eastAsia="Calibri" w:hAnsi="PT Astra Serif"/>
          <w:sz w:val="24"/>
          <w:szCs w:val="24"/>
        </w:rPr>
        <w:t xml:space="preserve"> </w:t>
      </w:r>
      <w:r w:rsidR="005B4C68" w:rsidRPr="0077798E">
        <w:rPr>
          <w:rFonts w:ascii="PT Astra Serif" w:eastAsia="Calibri" w:hAnsi="PT Astra Serif"/>
          <w:b w:val="0"/>
          <w:color w:val="auto"/>
          <w:sz w:val="24"/>
          <w:szCs w:val="24"/>
        </w:rPr>
        <w:t xml:space="preserve">на едином </w:t>
      </w:r>
      <w:proofErr w:type="spellStart"/>
      <w:r w:rsidR="005B4C68" w:rsidRPr="0077798E">
        <w:rPr>
          <w:rFonts w:ascii="PT Astra Serif" w:eastAsia="Calibri" w:hAnsi="PT Astra Serif"/>
          <w:b w:val="0"/>
          <w:color w:val="auto"/>
          <w:sz w:val="24"/>
          <w:szCs w:val="24"/>
        </w:rPr>
        <w:t>агрегаторе</w:t>
      </w:r>
      <w:proofErr w:type="spellEnd"/>
      <w:r w:rsidR="005B4C68" w:rsidRPr="0077798E">
        <w:rPr>
          <w:rFonts w:ascii="PT Astra Serif" w:eastAsia="Calibri" w:hAnsi="PT Astra Serif"/>
          <w:b w:val="0"/>
          <w:color w:val="auto"/>
          <w:sz w:val="24"/>
          <w:szCs w:val="24"/>
        </w:rPr>
        <w:t xml:space="preserve"> торговли «Березка»</w:t>
      </w:r>
      <w:r w:rsidRPr="0077798E">
        <w:rPr>
          <w:rFonts w:ascii="PT Astra Serif" w:hAnsi="PT Astra Serif"/>
          <w:b w:val="0"/>
          <w:color w:val="auto"/>
          <w:spacing w:val="-4"/>
          <w:sz w:val="24"/>
          <w:szCs w:val="24"/>
        </w:rPr>
        <w:t>, заключили настоящий Государственный Контракт (далее - Контракт)  о нижеследующем</w:t>
      </w:r>
      <w:r w:rsidRPr="0077798E">
        <w:rPr>
          <w:rFonts w:ascii="PT Astra Serif" w:hAnsi="PT Astra Serif"/>
          <w:b w:val="0"/>
          <w:color w:val="auto"/>
          <w:sz w:val="24"/>
          <w:szCs w:val="24"/>
        </w:rPr>
        <w:t>:</w:t>
      </w:r>
      <w:proofErr w:type="gramEnd"/>
    </w:p>
    <w:p w:rsidR="005B4C68" w:rsidRPr="0077798E" w:rsidRDefault="005B4C68" w:rsidP="00A76ADF">
      <w:pPr>
        <w:pStyle w:val="2"/>
        <w:spacing w:after="0" w:line="240" w:lineRule="auto"/>
        <w:ind w:firstLine="709"/>
        <w:jc w:val="both"/>
        <w:rPr>
          <w:rFonts w:ascii="PT Astra Serif" w:hAnsi="PT Astra Serif"/>
          <w:sz w:val="24"/>
          <w:szCs w:val="24"/>
        </w:rPr>
      </w:pPr>
    </w:p>
    <w:p w:rsidR="007F7C55" w:rsidRPr="0077798E" w:rsidRDefault="00136EB4" w:rsidP="00A76ADF">
      <w:pPr>
        <w:numPr>
          <w:ilvl w:val="0"/>
          <w:numId w:val="1"/>
        </w:numPr>
        <w:spacing w:after="0" w:line="240" w:lineRule="auto"/>
        <w:jc w:val="center"/>
        <w:rPr>
          <w:rFonts w:ascii="PT Astra Serif" w:hAnsi="PT Astra Serif"/>
          <w:b/>
          <w:bCs/>
          <w:sz w:val="24"/>
          <w:szCs w:val="24"/>
        </w:rPr>
      </w:pPr>
      <w:r w:rsidRPr="0077798E">
        <w:rPr>
          <w:rFonts w:ascii="PT Astra Serif" w:hAnsi="PT Astra Serif"/>
          <w:b/>
          <w:bCs/>
          <w:sz w:val="24"/>
          <w:szCs w:val="24"/>
        </w:rPr>
        <w:t>Предмет контракта</w:t>
      </w:r>
    </w:p>
    <w:p w:rsidR="00BF1DD8" w:rsidRPr="0077798E" w:rsidRDefault="00D63446" w:rsidP="00A76ADF">
      <w:pPr>
        <w:widowControl w:val="0"/>
        <w:autoSpaceDE w:val="0"/>
        <w:autoSpaceDN w:val="0"/>
        <w:adjustRightInd w:val="0"/>
        <w:spacing w:after="0" w:line="240" w:lineRule="auto"/>
        <w:ind w:right="-2" w:firstLine="709"/>
        <w:jc w:val="both"/>
        <w:rPr>
          <w:rFonts w:ascii="PT Astra Serif" w:hAnsi="PT Astra Serif"/>
          <w:sz w:val="24"/>
          <w:szCs w:val="24"/>
        </w:rPr>
      </w:pPr>
      <w:r w:rsidRPr="0077798E">
        <w:rPr>
          <w:rFonts w:ascii="PT Astra Serif" w:hAnsi="PT Astra Serif"/>
          <w:sz w:val="24"/>
          <w:szCs w:val="24"/>
        </w:rPr>
        <w:t xml:space="preserve">1.1. </w:t>
      </w:r>
      <w:r w:rsidR="00664D06" w:rsidRPr="0077798E">
        <w:rPr>
          <w:rFonts w:ascii="PT Astra Serif" w:hAnsi="PT Astra Serif"/>
          <w:sz w:val="24"/>
          <w:szCs w:val="24"/>
        </w:rPr>
        <w:t>Исполнитель</w:t>
      </w:r>
      <w:r w:rsidR="00970738" w:rsidRPr="0077798E">
        <w:rPr>
          <w:rFonts w:ascii="PT Astra Serif" w:hAnsi="PT Astra Serif"/>
          <w:sz w:val="24"/>
          <w:szCs w:val="24"/>
        </w:rPr>
        <w:t xml:space="preserve"> обязуется оказать услуги по</w:t>
      </w:r>
      <w:r w:rsidR="008E108A" w:rsidRPr="0077798E">
        <w:rPr>
          <w:rFonts w:ascii="PT Astra Serif" w:hAnsi="PT Astra Serif"/>
          <w:sz w:val="24"/>
          <w:szCs w:val="24"/>
        </w:rPr>
        <w:t xml:space="preserve"> </w:t>
      </w:r>
      <w:r w:rsidR="00BF1DD8" w:rsidRPr="0077798E">
        <w:rPr>
          <w:rFonts w:ascii="PT Astra Serif" w:hAnsi="PT Astra Serif"/>
          <w:sz w:val="24"/>
          <w:szCs w:val="24"/>
        </w:rPr>
        <w:t xml:space="preserve">дистанционному </w:t>
      </w:r>
      <w:r w:rsidR="008E108A" w:rsidRPr="0077798E">
        <w:rPr>
          <w:rFonts w:ascii="PT Astra Serif" w:hAnsi="PT Astra Serif"/>
          <w:sz w:val="24"/>
          <w:szCs w:val="24"/>
        </w:rPr>
        <w:t xml:space="preserve">обучению </w:t>
      </w:r>
      <w:r w:rsidR="00645338" w:rsidRPr="0077798E">
        <w:rPr>
          <w:rFonts w:ascii="PT Astra Serif" w:hAnsi="PT Astra Serif"/>
          <w:sz w:val="24"/>
          <w:szCs w:val="24"/>
        </w:rPr>
        <w:t xml:space="preserve">в области </w:t>
      </w:r>
      <w:proofErr w:type="gramStart"/>
      <w:r w:rsidR="00854EDA" w:rsidRPr="0077798E">
        <w:rPr>
          <w:rFonts w:ascii="PT Astra Serif" w:hAnsi="PT Astra Serif"/>
          <w:sz w:val="24"/>
          <w:szCs w:val="24"/>
        </w:rPr>
        <w:t>обучения по охране</w:t>
      </w:r>
      <w:proofErr w:type="gramEnd"/>
      <w:r w:rsidR="00854EDA" w:rsidRPr="0077798E">
        <w:rPr>
          <w:rFonts w:ascii="PT Astra Serif" w:hAnsi="PT Astra Serif"/>
          <w:sz w:val="24"/>
          <w:szCs w:val="24"/>
        </w:rPr>
        <w:t xml:space="preserve"> труда </w:t>
      </w:r>
      <w:r w:rsidR="00BA7F4E" w:rsidRPr="0077798E">
        <w:rPr>
          <w:rFonts w:ascii="PT Astra Serif" w:hAnsi="PT Astra Serif"/>
          <w:bCs/>
          <w:sz w:val="24"/>
          <w:szCs w:val="24"/>
        </w:rPr>
        <w:t>(</w:t>
      </w:r>
      <w:r w:rsidR="00970738" w:rsidRPr="0077798E">
        <w:rPr>
          <w:rFonts w:ascii="PT Astra Serif" w:hAnsi="PT Astra Serif"/>
          <w:sz w:val="24"/>
          <w:szCs w:val="24"/>
        </w:rPr>
        <w:t>далее – Услуги) в соответствии со Спецификацией (приложение № 1) к настоящему контракту, являющейся его неотъемлемой частью, а Государственный заказчик</w:t>
      </w:r>
      <w:r w:rsidR="00054A93" w:rsidRPr="0077798E">
        <w:rPr>
          <w:rFonts w:ascii="PT Astra Serif" w:hAnsi="PT Astra Serif"/>
          <w:sz w:val="24"/>
          <w:szCs w:val="24"/>
        </w:rPr>
        <w:t xml:space="preserve"> (далее – Заказчик)</w:t>
      </w:r>
      <w:r w:rsidR="00970738" w:rsidRPr="0077798E">
        <w:rPr>
          <w:rFonts w:ascii="PT Astra Serif" w:hAnsi="PT Astra Serif"/>
          <w:sz w:val="24"/>
          <w:szCs w:val="24"/>
        </w:rPr>
        <w:t xml:space="preserve"> обязуется</w:t>
      </w:r>
      <w:r w:rsidR="00664D06" w:rsidRPr="0077798E">
        <w:rPr>
          <w:rFonts w:ascii="PT Astra Serif" w:hAnsi="PT Astra Serif"/>
          <w:sz w:val="24"/>
          <w:szCs w:val="24"/>
        </w:rPr>
        <w:t xml:space="preserve"> принять и оплатить оказанные</w:t>
      </w:r>
      <w:r w:rsidR="00970738" w:rsidRPr="0077798E">
        <w:rPr>
          <w:rFonts w:ascii="PT Astra Serif" w:hAnsi="PT Astra Serif"/>
          <w:sz w:val="24"/>
          <w:szCs w:val="24"/>
        </w:rPr>
        <w:t xml:space="preserve"> Услуги в порядке и на условиях, предусмотренных настоящим Государственным контрактом.</w:t>
      </w:r>
    </w:p>
    <w:p w:rsidR="00054A93" w:rsidRPr="0077798E" w:rsidRDefault="005641EE" w:rsidP="00CC0489">
      <w:pPr>
        <w:widowControl w:val="0"/>
        <w:autoSpaceDE w:val="0"/>
        <w:autoSpaceDN w:val="0"/>
        <w:adjustRightInd w:val="0"/>
        <w:spacing w:after="0" w:line="240" w:lineRule="auto"/>
        <w:ind w:right="-2" w:firstLine="709"/>
        <w:jc w:val="both"/>
        <w:rPr>
          <w:rFonts w:ascii="PT Astra Serif" w:hAnsi="PT Astra Serif"/>
          <w:sz w:val="24"/>
          <w:szCs w:val="24"/>
        </w:rPr>
      </w:pPr>
      <w:r w:rsidRPr="0077798E">
        <w:rPr>
          <w:rFonts w:ascii="PT Astra Serif" w:hAnsi="PT Astra Serif"/>
          <w:color w:val="000000"/>
          <w:sz w:val="24"/>
          <w:szCs w:val="24"/>
        </w:rPr>
        <w:t xml:space="preserve">1.2. </w:t>
      </w:r>
      <w:r w:rsidR="00BF1DD8" w:rsidRPr="0077798E">
        <w:rPr>
          <w:rStyle w:val="FontStyle15"/>
          <w:rFonts w:ascii="PT Astra Serif" w:hAnsi="PT Astra Serif"/>
          <w:sz w:val="24"/>
          <w:szCs w:val="24"/>
        </w:rPr>
        <w:t xml:space="preserve">После освоения образовательной программы и успешного прохождения итоговой аттестации, </w:t>
      </w:r>
      <w:r w:rsidR="00BF1DD8" w:rsidRPr="0077798E">
        <w:rPr>
          <w:rFonts w:ascii="PT Astra Serif" w:hAnsi="PT Astra Serif"/>
          <w:sz w:val="24"/>
          <w:szCs w:val="24"/>
        </w:rPr>
        <w:t>в зависимости от направления обучения, Исполнитель выдает документ установленного образца.</w:t>
      </w:r>
    </w:p>
    <w:p w:rsidR="00CC0489" w:rsidRPr="0077798E" w:rsidRDefault="00CC0489" w:rsidP="00CC0489">
      <w:pPr>
        <w:widowControl w:val="0"/>
        <w:autoSpaceDE w:val="0"/>
        <w:autoSpaceDN w:val="0"/>
        <w:adjustRightInd w:val="0"/>
        <w:spacing w:after="0" w:line="240" w:lineRule="auto"/>
        <w:ind w:right="-2" w:firstLine="709"/>
        <w:jc w:val="both"/>
        <w:rPr>
          <w:rStyle w:val="FontStyle11"/>
          <w:rFonts w:ascii="PT Astra Serif" w:hAnsi="PT Astra Serif"/>
          <w:sz w:val="24"/>
          <w:szCs w:val="24"/>
        </w:rPr>
      </w:pPr>
    </w:p>
    <w:p w:rsidR="00A1613C" w:rsidRPr="0077798E" w:rsidRDefault="00A1613C" w:rsidP="00CC0489">
      <w:pPr>
        <w:pStyle w:val="13"/>
        <w:numPr>
          <w:ilvl w:val="0"/>
          <w:numId w:val="1"/>
        </w:numPr>
        <w:spacing w:line="240" w:lineRule="auto"/>
        <w:contextualSpacing/>
        <w:jc w:val="center"/>
        <w:rPr>
          <w:rFonts w:ascii="PT Astra Serif" w:hAnsi="PT Astra Serif"/>
          <w:b/>
          <w:noProof/>
          <w:szCs w:val="24"/>
        </w:rPr>
      </w:pPr>
      <w:r w:rsidRPr="0077798E">
        <w:rPr>
          <w:rFonts w:ascii="PT Astra Serif" w:hAnsi="PT Astra Serif"/>
          <w:b/>
          <w:noProof/>
          <w:szCs w:val="24"/>
        </w:rPr>
        <w:t xml:space="preserve">Права и </w:t>
      </w:r>
      <w:r w:rsidRPr="0077798E">
        <w:rPr>
          <w:rFonts w:ascii="PT Astra Serif" w:hAnsi="PT Astra Serif"/>
          <w:b/>
          <w:szCs w:val="24"/>
        </w:rPr>
        <w:t>обязанности</w:t>
      </w:r>
      <w:r w:rsidRPr="0077798E">
        <w:rPr>
          <w:rFonts w:ascii="PT Astra Serif" w:hAnsi="PT Astra Serif"/>
          <w:b/>
          <w:noProof/>
          <w:szCs w:val="24"/>
        </w:rPr>
        <w:t xml:space="preserve"> Сторон</w:t>
      </w:r>
    </w:p>
    <w:p w:rsidR="00A1613C" w:rsidRPr="0077798E" w:rsidRDefault="00CC0489" w:rsidP="007310B8">
      <w:pPr>
        <w:numPr>
          <w:ilvl w:val="1"/>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2.1. </w:t>
      </w:r>
      <w:r w:rsidR="00A1613C" w:rsidRPr="0077798E">
        <w:rPr>
          <w:rFonts w:ascii="PT Astra Serif" w:hAnsi="PT Astra Serif"/>
          <w:sz w:val="24"/>
          <w:szCs w:val="24"/>
        </w:rPr>
        <w:t>Государственный заказчик  вправе:</w:t>
      </w:r>
    </w:p>
    <w:p w:rsidR="00CC0489"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2.1.1. </w:t>
      </w:r>
      <w:r w:rsidR="00A1613C" w:rsidRPr="0077798E">
        <w:rPr>
          <w:rFonts w:ascii="PT Astra Serif" w:hAnsi="PT Astra Serif"/>
          <w:sz w:val="24"/>
          <w:szCs w:val="24"/>
        </w:rPr>
        <w:t>Требовать от Исполнителя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2.1.2. </w:t>
      </w:r>
      <w:r w:rsidR="00A1613C" w:rsidRPr="0077798E">
        <w:rPr>
          <w:rFonts w:ascii="PT Astra Serif" w:hAnsi="PT Astra Serif"/>
          <w:sz w:val="24"/>
          <w:szCs w:val="24"/>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2.1.3. </w:t>
      </w:r>
      <w:r w:rsidR="00A1613C" w:rsidRPr="0077798E">
        <w:rPr>
          <w:rFonts w:ascii="PT Astra Serif" w:hAnsi="PT Astra Serif"/>
          <w:sz w:val="24"/>
          <w:szCs w:val="24"/>
        </w:rPr>
        <w:t>Запрашивать у Исполнителя информацию о ходе оказываемых услуг.</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2.1.4. </w:t>
      </w:r>
      <w:r w:rsidR="00A1613C" w:rsidRPr="0077798E">
        <w:rPr>
          <w:rFonts w:ascii="PT Astra Serif" w:hAnsi="PT Astra Serif"/>
          <w:sz w:val="24"/>
          <w:szCs w:val="24"/>
        </w:rPr>
        <w:t xml:space="preserve">Осуществлять </w:t>
      </w:r>
      <w:proofErr w:type="gramStart"/>
      <w:r w:rsidR="00A1613C" w:rsidRPr="0077798E">
        <w:rPr>
          <w:rFonts w:ascii="PT Astra Serif" w:hAnsi="PT Astra Serif"/>
          <w:sz w:val="24"/>
          <w:szCs w:val="24"/>
        </w:rPr>
        <w:t>контроль за</w:t>
      </w:r>
      <w:proofErr w:type="gramEnd"/>
      <w:r w:rsidR="00A1613C" w:rsidRPr="0077798E">
        <w:rPr>
          <w:rFonts w:ascii="PT Astra Serif" w:hAnsi="PT Astra Serif"/>
          <w:sz w:val="24"/>
          <w:szCs w:val="24"/>
        </w:rPr>
        <w:t xml:space="preserve"> объемом и сроками оказания услуг.</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noProof/>
          <w:sz w:val="24"/>
          <w:szCs w:val="24"/>
        </w:rPr>
      </w:pPr>
      <w:r w:rsidRPr="0077798E">
        <w:rPr>
          <w:rFonts w:ascii="PT Astra Serif" w:hAnsi="PT Astra Serif"/>
          <w:noProof/>
          <w:sz w:val="24"/>
          <w:szCs w:val="24"/>
        </w:rPr>
        <w:t xml:space="preserve">2.1.5. </w:t>
      </w:r>
      <w:r w:rsidR="00A1613C" w:rsidRPr="0077798E">
        <w:rPr>
          <w:rFonts w:ascii="PT Astra Serif" w:hAnsi="PT Astra Serif"/>
          <w:noProof/>
          <w:sz w:val="24"/>
          <w:szCs w:val="24"/>
        </w:rPr>
        <w:t xml:space="preserve">Взыскивать неустойку (пеню и штраф) в соответствии с </w:t>
      </w:r>
      <w:r w:rsidR="00A1613C" w:rsidRPr="0077798E">
        <w:rPr>
          <w:rFonts w:ascii="PT Astra Serif" w:hAnsi="PT Astra Serif"/>
          <w:sz w:val="24"/>
          <w:szCs w:val="24"/>
        </w:rPr>
        <w:t>настоящим</w:t>
      </w:r>
      <w:r w:rsidR="00A1613C" w:rsidRPr="0077798E">
        <w:rPr>
          <w:rFonts w:ascii="PT Astra Serif" w:hAnsi="PT Astra Serif"/>
          <w:noProof/>
          <w:sz w:val="24"/>
          <w:szCs w:val="24"/>
        </w:rPr>
        <w:t xml:space="preserve"> Контрактом.</w:t>
      </w:r>
    </w:p>
    <w:p w:rsidR="00A1613C" w:rsidRPr="0077798E" w:rsidRDefault="00CC0489" w:rsidP="007310B8">
      <w:pPr>
        <w:numPr>
          <w:ilvl w:val="1"/>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2.2. </w:t>
      </w:r>
      <w:r w:rsidR="00A1613C" w:rsidRPr="0077798E">
        <w:rPr>
          <w:rFonts w:ascii="PT Astra Serif" w:hAnsi="PT Astra Serif"/>
          <w:sz w:val="24"/>
          <w:szCs w:val="24"/>
        </w:rPr>
        <w:t>Государственный заказчик  обязан:</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2.2.1. </w:t>
      </w:r>
      <w:r w:rsidR="00A1613C" w:rsidRPr="0077798E">
        <w:rPr>
          <w:rFonts w:ascii="PT Astra Serif" w:hAnsi="PT Astra Serif"/>
          <w:sz w:val="24"/>
          <w:szCs w:val="24"/>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2.2.2. </w:t>
      </w:r>
      <w:r w:rsidR="00A1613C" w:rsidRPr="0077798E">
        <w:rPr>
          <w:rFonts w:ascii="PT Astra Serif" w:hAnsi="PT Astra Serif"/>
          <w:sz w:val="24"/>
          <w:szCs w:val="24"/>
        </w:rPr>
        <w:t>Своевременно принять и оплатить надлежащим образом оказанные услуги в соответствии с настоящим Контрактом.</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2.2.3. </w:t>
      </w:r>
      <w:r w:rsidR="00A1613C" w:rsidRPr="0077798E">
        <w:rPr>
          <w:rFonts w:ascii="PT Astra Serif" w:hAnsi="PT Astra Serif"/>
          <w:sz w:val="24"/>
          <w:szCs w:val="24"/>
        </w:rPr>
        <w:t xml:space="preserve">При получении от Исполнителя уведомления о приостановлении оказания услуг в случае, указанном в п. 2.4.4 настоящего Контракта, рассмотреть вопрос о целесообразности и порядке продолжения оказания услуг принимается Государственным заказчиком и Исполнителем совместно и оформляется дополнительным соглашением к настоящему Контракту. </w:t>
      </w:r>
    </w:p>
    <w:p w:rsidR="00A1613C" w:rsidRPr="0077798E" w:rsidRDefault="00CC0489" w:rsidP="007310B8">
      <w:pPr>
        <w:numPr>
          <w:ilvl w:val="1"/>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2.3. </w:t>
      </w:r>
      <w:r w:rsidR="00A1613C" w:rsidRPr="0077798E">
        <w:rPr>
          <w:rFonts w:ascii="PT Astra Serif" w:hAnsi="PT Astra Serif"/>
          <w:sz w:val="24"/>
          <w:szCs w:val="24"/>
        </w:rPr>
        <w:t>Исполнитель вправе:</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2.3.1. </w:t>
      </w:r>
      <w:r w:rsidR="00A1613C" w:rsidRPr="0077798E">
        <w:rPr>
          <w:rFonts w:ascii="PT Astra Serif" w:hAnsi="PT Astra Serif"/>
          <w:sz w:val="24"/>
          <w:szCs w:val="24"/>
        </w:rPr>
        <w:t xml:space="preserve">Требовать своевременного подписания Государственным заказчиком Акта оказанных услуг по настоящему Контракту на основании представленных Исполнителем отчетных документов и при условии истечения срока, указанного в п. 5.2 настоящего Контракта. </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lastRenderedPageBreak/>
        <w:t xml:space="preserve">2.3.2. </w:t>
      </w:r>
      <w:r w:rsidR="00A1613C" w:rsidRPr="0077798E">
        <w:rPr>
          <w:rFonts w:ascii="PT Astra Serif" w:hAnsi="PT Astra Serif"/>
          <w:sz w:val="24"/>
          <w:szCs w:val="24"/>
        </w:rPr>
        <w:t>Требовать своевременной оплаты оказанных услуг в соответствии настоящим Контрактом.</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2.3.3. </w:t>
      </w:r>
      <w:r w:rsidR="00A1613C" w:rsidRPr="0077798E">
        <w:rPr>
          <w:rFonts w:ascii="PT Astra Serif" w:hAnsi="PT Astra Serif"/>
          <w:sz w:val="24"/>
          <w:szCs w:val="24"/>
        </w:rPr>
        <w:t>Письменно запрашивать у Государственного заказчика разъяснения и уточнения относительно оказания услуг в рамках настоящего Контракта.</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2.3.4. </w:t>
      </w:r>
      <w:r w:rsidR="00A1613C" w:rsidRPr="0077798E">
        <w:rPr>
          <w:rFonts w:ascii="PT Astra Serif" w:hAnsi="PT Astra Serif"/>
          <w:sz w:val="24"/>
          <w:szCs w:val="24"/>
        </w:rPr>
        <w:t>Получать от Государственного заказчика содействие при оказании услуг в соответствии с условиями Контракта.</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noProof/>
          <w:sz w:val="24"/>
          <w:szCs w:val="24"/>
        </w:rPr>
      </w:pPr>
      <w:r w:rsidRPr="0077798E">
        <w:rPr>
          <w:rFonts w:ascii="PT Astra Serif" w:hAnsi="PT Astra Serif"/>
          <w:noProof/>
          <w:sz w:val="24"/>
          <w:szCs w:val="24"/>
        </w:rPr>
        <w:t xml:space="preserve">2.3.5. </w:t>
      </w:r>
      <w:r w:rsidR="00A1613C" w:rsidRPr="0077798E">
        <w:rPr>
          <w:rFonts w:ascii="PT Astra Serif" w:hAnsi="PT Astra Serif"/>
          <w:noProof/>
          <w:sz w:val="24"/>
          <w:szCs w:val="24"/>
        </w:rPr>
        <w:t xml:space="preserve">Взыскивать неустойку (пеню и штраф) в соответствии с </w:t>
      </w:r>
      <w:r w:rsidR="00A1613C" w:rsidRPr="0077798E">
        <w:rPr>
          <w:rFonts w:ascii="PT Astra Serif" w:hAnsi="PT Astra Serif"/>
          <w:sz w:val="24"/>
          <w:szCs w:val="24"/>
        </w:rPr>
        <w:t>настоящим</w:t>
      </w:r>
      <w:r w:rsidR="00A1613C" w:rsidRPr="0077798E">
        <w:rPr>
          <w:rFonts w:ascii="PT Astra Serif" w:hAnsi="PT Astra Serif"/>
          <w:noProof/>
          <w:sz w:val="24"/>
          <w:szCs w:val="24"/>
        </w:rPr>
        <w:t xml:space="preserve"> Контрактом.</w:t>
      </w:r>
    </w:p>
    <w:p w:rsidR="00A1613C" w:rsidRPr="0077798E" w:rsidRDefault="00CC0489" w:rsidP="007310B8">
      <w:pPr>
        <w:numPr>
          <w:ilvl w:val="1"/>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2.4. </w:t>
      </w:r>
      <w:r w:rsidR="00A1613C" w:rsidRPr="0077798E">
        <w:rPr>
          <w:rFonts w:ascii="PT Astra Serif" w:hAnsi="PT Astra Serif"/>
          <w:sz w:val="24"/>
          <w:szCs w:val="24"/>
        </w:rPr>
        <w:t>Исполнитель обязан:</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2.4.1. </w:t>
      </w:r>
      <w:r w:rsidR="00A1613C" w:rsidRPr="0077798E">
        <w:rPr>
          <w:rFonts w:ascii="PT Astra Serif" w:hAnsi="PT Astra Serif"/>
          <w:sz w:val="24"/>
          <w:szCs w:val="24"/>
        </w:rPr>
        <w:t>Своевременно и надлежащим образом оказать услуги и представить Государственному заказчику отчетную документацию по итогам исполнения настоящего Контракта.</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2.4.2. </w:t>
      </w:r>
      <w:r w:rsidR="00A1613C" w:rsidRPr="0077798E">
        <w:rPr>
          <w:rFonts w:ascii="PT Astra Serif" w:hAnsi="PT Astra Serif"/>
          <w:sz w:val="24"/>
          <w:szCs w:val="24"/>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2.4.3. </w:t>
      </w:r>
      <w:r w:rsidR="00A1613C" w:rsidRPr="0077798E">
        <w:rPr>
          <w:rFonts w:ascii="PT Astra Serif" w:hAnsi="PT Astra Serif"/>
          <w:sz w:val="24"/>
          <w:szCs w:val="24"/>
        </w:rPr>
        <w:t>Обеспечить устранение недостатков и дефектов, выявленных при сдаче-приемке услуг в течение гарантийного срока, за свой счет.</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2.4.4. </w:t>
      </w:r>
      <w:r w:rsidR="00A1613C" w:rsidRPr="0077798E">
        <w:rPr>
          <w:rFonts w:ascii="PT Astra Serif" w:hAnsi="PT Astra Serif"/>
          <w:sz w:val="24"/>
          <w:szCs w:val="24"/>
        </w:rPr>
        <w:t>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Контрактом срок, и сообщить об этой Государственному заказчику в течение 3 (трех) дней после приостановления оказания услуг.</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2.4.5. </w:t>
      </w:r>
      <w:r w:rsidR="00A1613C" w:rsidRPr="0077798E">
        <w:rPr>
          <w:rFonts w:ascii="PT Astra Serif" w:hAnsi="PT Astra Serif"/>
          <w:sz w:val="24"/>
          <w:szCs w:val="24"/>
        </w:rPr>
        <w:t>В случае если законодательством Российской Федерации предусмотрено лицензирование вида деятельности, являющегося предметом настоящего Контракта,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Государственному заказчику по его требованию.</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2.4.6. </w:t>
      </w:r>
      <w:r w:rsidR="00A1613C" w:rsidRPr="0077798E">
        <w:rPr>
          <w:rFonts w:ascii="PT Astra Serif" w:hAnsi="PT Astra Serif"/>
          <w:sz w:val="24"/>
          <w:szCs w:val="24"/>
        </w:rPr>
        <w:t>Представить Государственному заказчику сведения об изменении своего фактического местонахождения в срок не позднее 1 (Одного) рабочего дня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A1613C" w:rsidRPr="0077798E" w:rsidRDefault="00CC0489" w:rsidP="007310B8">
      <w:pPr>
        <w:numPr>
          <w:ilvl w:val="2"/>
          <w:numId w:val="1"/>
        </w:numPr>
        <w:tabs>
          <w:tab w:val="left" w:pos="709"/>
        </w:tabs>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2.4.7. </w:t>
      </w:r>
      <w:r w:rsidR="00A1613C" w:rsidRPr="0077798E">
        <w:rPr>
          <w:rFonts w:ascii="PT Astra Serif" w:hAnsi="PT Astra Serif"/>
          <w:sz w:val="24"/>
          <w:szCs w:val="24"/>
        </w:rPr>
        <w:t>Исполнять иные обязательства, предусмотренные действующим законодательством и настоящим Контрактом.</w:t>
      </w:r>
    </w:p>
    <w:p w:rsidR="00A1613C" w:rsidRPr="0077798E" w:rsidRDefault="00A1613C" w:rsidP="00A76ADF">
      <w:pPr>
        <w:pStyle w:val="aa"/>
        <w:tabs>
          <w:tab w:val="left" w:pos="709"/>
        </w:tabs>
        <w:ind w:firstLine="426"/>
        <w:jc w:val="both"/>
        <w:rPr>
          <w:rFonts w:ascii="PT Astra Serif" w:hAnsi="PT Astra Serif"/>
          <w:noProof/>
          <w:sz w:val="24"/>
          <w:szCs w:val="24"/>
        </w:rPr>
      </w:pPr>
    </w:p>
    <w:p w:rsidR="00A1613C" w:rsidRPr="0077798E" w:rsidRDefault="00A1613C" w:rsidP="00A76ADF">
      <w:pPr>
        <w:pStyle w:val="13"/>
        <w:spacing w:line="240" w:lineRule="auto"/>
        <w:ind w:firstLine="426"/>
        <w:contextualSpacing/>
        <w:jc w:val="center"/>
        <w:rPr>
          <w:rFonts w:ascii="PT Astra Serif" w:hAnsi="PT Astra Serif"/>
          <w:b/>
          <w:szCs w:val="24"/>
        </w:rPr>
      </w:pPr>
      <w:r w:rsidRPr="0077798E">
        <w:rPr>
          <w:rFonts w:ascii="PT Astra Serif" w:hAnsi="PT Astra Serif"/>
          <w:b/>
          <w:szCs w:val="24"/>
        </w:rPr>
        <w:t>3. Цена Контракта и порядок оплаты</w:t>
      </w:r>
    </w:p>
    <w:p w:rsidR="00A1613C" w:rsidRPr="0077798E" w:rsidRDefault="00A1613C" w:rsidP="00A76ADF">
      <w:pPr>
        <w:pStyle w:val="a5"/>
        <w:ind w:firstLine="709"/>
        <w:rPr>
          <w:rFonts w:ascii="PT Astra Serif" w:hAnsi="PT Astra Serif"/>
          <w:sz w:val="24"/>
        </w:rPr>
      </w:pPr>
      <w:r w:rsidRPr="0077798E">
        <w:rPr>
          <w:rFonts w:ascii="PT Astra Serif" w:hAnsi="PT Astra Serif"/>
          <w:color w:val="000000"/>
          <w:sz w:val="24"/>
        </w:rPr>
        <w:t xml:space="preserve">3.1. Цена настоящего Контракта составляет </w:t>
      </w:r>
      <w:r w:rsidR="003219FE" w:rsidRPr="0077798E">
        <w:rPr>
          <w:rFonts w:ascii="PT Astra Serif" w:hAnsi="PT Astra Serif"/>
          <w:sz w:val="24"/>
        </w:rPr>
        <w:t>___</w:t>
      </w:r>
      <w:r w:rsidR="00425662" w:rsidRPr="0077798E">
        <w:rPr>
          <w:rFonts w:ascii="PT Astra Serif" w:hAnsi="PT Astra Serif"/>
          <w:sz w:val="24"/>
          <w:u w:val="single"/>
        </w:rPr>
        <w:t xml:space="preserve"> </w:t>
      </w:r>
      <w:r w:rsidR="00425662" w:rsidRPr="0077798E">
        <w:rPr>
          <w:rFonts w:ascii="PT Astra Serif" w:hAnsi="PT Astra Serif"/>
          <w:sz w:val="24"/>
        </w:rPr>
        <w:t>(</w:t>
      </w:r>
      <w:r w:rsidR="003219FE" w:rsidRPr="0077798E">
        <w:rPr>
          <w:rFonts w:ascii="PT Astra Serif" w:hAnsi="PT Astra Serif"/>
          <w:sz w:val="24"/>
        </w:rPr>
        <w:t>____</w:t>
      </w:r>
      <w:r w:rsidR="00425662" w:rsidRPr="0077798E">
        <w:rPr>
          <w:rFonts w:ascii="PT Astra Serif" w:hAnsi="PT Astra Serif"/>
          <w:sz w:val="24"/>
        </w:rPr>
        <w:t>) рублей</w:t>
      </w:r>
      <w:r w:rsidRPr="0077798E">
        <w:rPr>
          <w:rFonts w:ascii="PT Astra Serif" w:hAnsi="PT Astra Serif"/>
          <w:sz w:val="24"/>
        </w:rPr>
        <w:t xml:space="preserve"> </w:t>
      </w:r>
      <w:r w:rsidR="003219FE" w:rsidRPr="0077798E">
        <w:rPr>
          <w:rFonts w:ascii="PT Astra Serif" w:hAnsi="PT Astra Serif"/>
          <w:sz w:val="24"/>
        </w:rPr>
        <w:t>___</w:t>
      </w:r>
      <w:r w:rsidRPr="0077798E">
        <w:rPr>
          <w:rFonts w:ascii="PT Astra Serif" w:hAnsi="PT Astra Serif"/>
          <w:sz w:val="24"/>
        </w:rPr>
        <w:t xml:space="preserve"> копеек, </w:t>
      </w:r>
      <w:r w:rsidR="003219FE" w:rsidRPr="0077798E">
        <w:rPr>
          <w:rFonts w:ascii="PT Astra Serif" w:hAnsi="PT Astra Serif"/>
          <w:sz w:val="24"/>
        </w:rPr>
        <w:t xml:space="preserve">в том числе НДС / </w:t>
      </w:r>
      <w:proofErr w:type="gramStart"/>
      <w:r w:rsidRPr="0077798E">
        <w:rPr>
          <w:rFonts w:ascii="PT Astra Serif" w:hAnsi="PT Astra Serif"/>
          <w:sz w:val="24"/>
        </w:rPr>
        <w:t>НДС</w:t>
      </w:r>
      <w:proofErr w:type="gramEnd"/>
      <w:r w:rsidRPr="0077798E">
        <w:rPr>
          <w:rFonts w:ascii="PT Astra Serif" w:hAnsi="PT Astra Serif"/>
          <w:sz w:val="24"/>
        </w:rPr>
        <w:t xml:space="preserve"> </w:t>
      </w:r>
      <w:r w:rsidR="00425662" w:rsidRPr="0077798E">
        <w:rPr>
          <w:rFonts w:ascii="PT Astra Serif" w:hAnsi="PT Astra Serif"/>
          <w:sz w:val="24"/>
        </w:rPr>
        <w:t>не облагается</w:t>
      </w:r>
      <w:r w:rsidRPr="0077798E">
        <w:rPr>
          <w:rFonts w:ascii="PT Astra Serif" w:hAnsi="PT Astra Serif"/>
          <w:noProof/>
          <w:sz w:val="24"/>
        </w:rPr>
        <w:t xml:space="preserve"> </w:t>
      </w:r>
      <w:r w:rsidRPr="0077798E">
        <w:rPr>
          <w:rFonts w:ascii="PT Astra Serif" w:hAnsi="PT Astra Serif"/>
          <w:sz w:val="24"/>
        </w:rPr>
        <w:t xml:space="preserve">и включает </w:t>
      </w:r>
      <w:r w:rsidR="003219FE" w:rsidRPr="0077798E">
        <w:rPr>
          <w:rFonts w:ascii="PT Astra Serif" w:hAnsi="PT Astra Serif"/>
          <w:sz w:val="24"/>
        </w:rPr>
        <w:t>все расходы, связанные со стоимостью оказываемых услуг, расходы на уплату налогов, пошлин, сборов и других обязательных платежей</w:t>
      </w:r>
      <w:r w:rsidRPr="0077798E">
        <w:rPr>
          <w:rFonts w:ascii="PT Astra Serif" w:hAnsi="PT Astra Serif"/>
          <w:sz w:val="24"/>
        </w:rPr>
        <w:t>, взимаемых с Исполнителя в связи с исполнением обязательств по Контракту.</w:t>
      </w:r>
    </w:p>
    <w:p w:rsidR="00A1613C" w:rsidRPr="0077798E" w:rsidRDefault="00A1613C" w:rsidP="00A76ADF">
      <w:pPr>
        <w:pStyle w:val="aa"/>
        <w:ind w:firstLine="709"/>
        <w:jc w:val="both"/>
        <w:rPr>
          <w:rFonts w:ascii="PT Astra Serif" w:eastAsia="Calibri" w:hAnsi="PT Astra Serif"/>
          <w:sz w:val="24"/>
          <w:szCs w:val="24"/>
          <w:lang w:eastAsia="en-US"/>
        </w:rPr>
      </w:pPr>
      <w:r w:rsidRPr="0077798E">
        <w:rPr>
          <w:rFonts w:ascii="PT Astra Serif" w:eastAsia="Calibri" w:hAnsi="PT Astra Serif"/>
          <w:sz w:val="24"/>
          <w:szCs w:val="24"/>
          <w:lang w:eastAsia="en-US"/>
        </w:rPr>
        <w:t xml:space="preserve">3.2. </w:t>
      </w:r>
      <w:r w:rsidRPr="0077798E">
        <w:rPr>
          <w:rFonts w:ascii="PT Astra Serif" w:hAnsi="PT Astra Serif"/>
          <w:sz w:val="24"/>
          <w:szCs w:val="24"/>
        </w:rPr>
        <w:t xml:space="preserve">Сумма, подлежащая уплате юридическому лицу или физическому лицу, в том числе </w:t>
      </w:r>
      <w:proofErr w:type="gramStart"/>
      <w:r w:rsidRPr="0077798E">
        <w:rPr>
          <w:rFonts w:ascii="PT Astra Serif" w:hAnsi="PT Astra Serif"/>
          <w:sz w:val="24"/>
          <w:szCs w:val="24"/>
        </w:rPr>
        <w:t>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A1613C" w:rsidRPr="0077798E" w:rsidRDefault="00A1613C" w:rsidP="00A76ADF">
      <w:pPr>
        <w:pStyle w:val="aa"/>
        <w:ind w:firstLine="709"/>
        <w:jc w:val="both"/>
        <w:rPr>
          <w:rFonts w:ascii="PT Astra Serif" w:eastAsia="Calibri" w:hAnsi="PT Astra Serif"/>
          <w:sz w:val="24"/>
          <w:szCs w:val="24"/>
          <w:lang w:eastAsia="en-US"/>
        </w:rPr>
      </w:pPr>
      <w:r w:rsidRPr="0077798E">
        <w:rPr>
          <w:rFonts w:ascii="PT Astra Serif" w:eastAsia="Calibri" w:hAnsi="PT Astra Serif"/>
          <w:sz w:val="24"/>
          <w:szCs w:val="24"/>
          <w:lang w:eastAsia="en-US"/>
        </w:rPr>
        <w:t xml:space="preserve">3.4.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77798E">
          <w:rPr>
            <w:rFonts w:ascii="PT Astra Serif" w:eastAsia="Calibri" w:hAnsi="PT Astra Serif"/>
            <w:sz w:val="24"/>
            <w:szCs w:val="24"/>
            <w:lang w:eastAsia="en-US"/>
          </w:rPr>
          <w:t>законом</w:t>
        </w:r>
      </w:hyperlink>
      <w:r w:rsidRPr="0077798E">
        <w:rPr>
          <w:rFonts w:ascii="PT Astra Serif" w:eastAsia="Calibri" w:hAnsi="PT Astra Serif"/>
          <w:sz w:val="24"/>
          <w:szCs w:val="24"/>
          <w:lang w:eastAsia="en-US"/>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1613C" w:rsidRPr="0077798E" w:rsidRDefault="00A1613C" w:rsidP="00A76ADF">
      <w:pPr>
        <w:pStyle w:val="aa"/>
        <w:ind w:firstLine="709"/>
        <w:jc w:val="both"/>
        <w:rPr>
          <w:rFonts w:ascii="PT Astra Serif" w:eastAsia="Calibri" w:hAnsi="PT Astra Serif"/>
          <w:sz w:val="24"/>
          <w:szCs w:val="24"/>
          <w:lang w:eastAsia="en-US"/>
        </w:rPr>
      </w:pPr>
      <w:r w:rsidRPr="0077798E">
        <w:rPr>
          <w:rFonts w:ascii="PT Astra Serif" w:eastAsia="Calibri" w:hAnsi="PT Astra Serif"/>
          <w:sz w:val="24"/>
          <w:szCs w:val="24"/>
          <w:lang w:eastAsia="en-US"/>
        </w:rPr>
        <w:t>3.5. Источник финансирования Контракта – средства федерального бюджета.</w:t>
      </w:r>
    </w:p>
    <w:p w:rsidR="00A1613C" w:rsidRPr="0077798E" w:rsidRDefault="00A1613C" w:rsidP="00A76ADF">
      <w:pPr>
        <w:pStyle w:val="aa"/>
        <w:ind w:firstLine="709"/>
        <w:jc w:val="both"/>
        <w:rPr>
          <w:rFonts w:ascii="PT Astra Serif" w:hAnsi="PT Astra Serif"/>
          <w:sz w:val="24"/>
          <w:szCs w:val="24"/>
        </w:rPr>
      </w:pPr>
      <w:r w:rsidRPr="0077798E">
        <w:rPr>
          <w:rFonts w:ascii="PT Astra Serif" w:eastAsia="Calibri" w:hAnsi="PT Astra Serif"/>
          <w:sz w:val="24"/>
          <w:szCs w:val="24"/>
          <w:lang w:eastAsia="en-US"/>
        </w:rPr>
        <w:lastRenderedPageBreak/>
        <w:t xml:space="preserve">3.6. </w:t>
      </w:r>
      <w:r w:rsidRPr="0077798E">
        <w:rPr>
          <w:rFonts w:ascii="PT Astra Serif" w:hAnsi="PT Astra Serif"/>
          <w:sz w:val="24"/>
          <w:szCs w:val="24"/>
        </w:rPr>
        <w:t xml:space="preserve">Срок оплаты Государственным заказчиком оказанных услуг должен составлять не более 10 </w:t>
      </w:r>
      <w:r w:rsidR="003219FE" w:rsidRPr="0077798E">
        <w:rPr>
          <w:rFonts w:ascii="PT Astra Serif" w:hAnsi="PT Astra Serif"/>
          <w:sz w:val="24"/>
          <w:szCs w:val="24"/>
        </w:rPr>
        <w:t>рабочих</w:t>
      </w:r>
      <w:r w:rsidRPr="0077798E">
        <w:rPr>
          <w:rFonts w:ascii="PT Astra Serif" w:hAnsi="PT Astra Serif"/>
          <w:sz w:val="24"/>
          <w:szCs w:val="24"/>
        </w:rPr>
        <w:t xml:space="preserve"> дней, </w:t>
      </w:r>
      <w:proofErr w:type="gramStart"/>
      <w:r w:rsidRPr="0077798E">
        <w:rPr>
          <w:rFonts w:ascii="PT Astra Serif" w:hAnsi="PT Astra Serif"/>
          <w:sz w:val="24"/>
          <w:szCs w:val="24"/>
        </w:rPr>
        <w:t>с даты подписания</w:t>
      </w:r>
      <w:proofErr w:type="gramEnd"/>
      <w:r w:rsidRPr="0077798E">
        <w:rPr>
          <w:rFonts w:ascii="PT Astra Serif" w:hAnsi="PT Astra Serif"/>
          <w:sz w:val="24"/>
          <w:szCs w:val="24"/>
        </w:rPr>
        <w:t xml:space="preserve"> Государственным заказчиком документа о приемке (акт оказанных услуг)</w:t>
      </w:r>
      <w:r w:rsidR="003219FE" w:rsidRPr="0077798E">
        <w:rPr>
          <w:rFonts w:ascii="PT Astra Serif" w:hAnsi="PT Astra Serif"/>
          <w:sz w:val="24"/>
          <w:szCs w:val="24"/>
        </w:rPr>
        <w:t xml:space="preserve"> без замечаний</w:t>
      </w:r>
      <w:r w:rsidRPr="0077798E">
        <w:rPr>
          <w:rFonts w:ascii="PT Astra Serif" w:hAnsi="PT Astra Serif"/>
          <w:sz w:val="24"/>
          <w:szCs w:val="24"/>
        </w:rPr>
        <w:t>. Оплата Государственным заказчиком фактически оказанных Исполнителем услуг осуществляется в российских рублях на основании счета</w:t>
      </w:r>
      <w:r w:rsidR="003219FE" w:rsidRPr="0077798E">
        <w:rPr>
          <w:rFonts w:ascii="PT Astra Serif" w:hAnsi="PT Astra Serif"/>
          <w:sz w:val="24"/>
          <w:szCs w:val="24"/>
        </w:rPr>
        <w:t xml:space="preserve"> (</w:t>
      </w:r>
      <w:proofErr w:type="gramStart"/>
      <w:r w:rsidR="003219FE" w:rsidRPr="0077798E">
        <w:rPr>
          <w:rFonts w:ascii="PT Astra Serif" w:hAnsi="PT Astra Serif"/>
          <w:sz w:val="24"/>
          <w:szCs w:val="24"/>
        </w:rPr>
        <w:t>счет-фактуры</w:t>
      </w:r>
      <w:proofErr w:type="gramEnd"/>
      <w:r w:rsidR="003219FE" w:rsidRPr="0077798E">
        <w:rPr>
          <w:rFonts w:ascii="PT Astra Serif" w:hAnsi="PT Astra Serif"/>
          <w:sz w:val="24"/>
          <w:szCs w:val="24"/>
        </w:rPr>
        <w:t>)</w:t>
      </w:r>
      <w:r w:rsidRPr="0077798E">
        <w:rPr>
          <w:rFonts w:ascii="PT Astra Serif" w:hAnsi="PT Astra Serif"/>
          <w:sz w:val="24"/>
          <w:szCs w:val="24"/>
        </w:rPr>
        <w:t>, выставленных исполнителем, с приложением подписанных Государственным заказчиком акта оказанных услуг. 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Исполнителя, указанный в Государственном контракте.</w:t>
      </w:r>
    </w:p>
    <w:p w:rsidR="00A1613C" w:rsidRPr="0077798E" w:rsidRDefault="00A1613C" w:rsidP="00A76ADF">
      <w:pPr>
        <w:pStyle w:val="aa"/>
        <w:ind w:firstLine="709"/>
        <w:jc w:val="both"/>
        <w:rPr>
          <w:rFonts w:ascii="PT Astra Serif" w:eastAsia="Calibri" w:hAnsi="PT Astra Serif"/>
          <w:sz w:val="24"/>
          <w:szCs w:val="24"/>
          <w:lang w:eastAsia="en-US"/>
        </w:rPr>
      </w:pPr>
      <w:r w:rsidRPr="0077798E">
        <w:rPr>
          <w:rFonts w:ascii="PT Astra Serif" w:hAnsi="PT Astra Serif"/>
          <w:sz w:val="24"/>
          <w:szCs w:val="24"/>
        </w:rPr>
        <w:t xml:space="preserve">3.7. </w:t>
      </w:r>
      <w:r w:rsidRPr="0077798E">
        <w:rPr>
          <w:rFonts w:ascii="PT Astra Serif" w:eastAsia="Calibri" w:hAnsi="PT Astra Serif"/>
          <w:sz w:val="24"/>
          <w:szCs w:val="24"/>
          <w:lang w:eastAsia="en-US"/>
        </w:rPr>
        <w:t xml:space="preserve">В случае изменения расчетного счета Исполнитель обязан в течение 1 (Одного) рабочего дня </w:t>
      </w:r>
      <w:proofErr w:type="gramStart"/>
      <w:r w:rsidRPr="0077798E">
        <w:rPr>
          <w:rFonts w:ascii="PT Astra Serif" w:eastAsia="Calibri" w:hAnsi="PT Astra Serif"/>
          <w:sz w:val="24"/>
          <w:szCs w:val="24"/>
          <w:lang w:eastAsia="en-US"/>
        </w:rPr>
        <w:t>с даты изменения</w:t>
      </w:r>
      <w:proofErr w:type="gramEnd"/>
      <w:r w:rsidRPr="0077798E">
        <w:rPr>
          <w:rFonts w:ascii="PT Astra Serif" w:eastAsia="Calibri" w:hAnsi="PT Astra Serif"/>
          <w:sz w:val="24"/>
          <w:szCs w:val="24"/>
          <w:lang w:eastAsia="en-US"/>
        </w:rPr>
        <w:t xml:space="preserve">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 </w:t>
      </w:r>
    </w:p>
    <w:p w:rsidR="00A1613C" w:rsidRPr="0077798E" w:rsidRDefault="00A1613C" w:rsidP="00A76ADF">
      <w:pPr>
        <w:pStyle w:val="aa"/>
        <w:ind w:firstLine="709"/>
        <w:jc w:val="both"/>
        <w:rPr>
          <w:rFonts w:ascii="PT Astra Serif" w:hAnsi="PT Astra Serif"/>
          <w:b/>
          <w:sz w:val="24"/>
          <w:szCs w:val="24"/>
        </w:rPr>
      </w:pPr>
      <w:r w:rsidRPr="0077798E">
        <w:rPr>
          <w:rFonts w:ascii="PT Astra Serif" w:hAnsi="PT Astra Serif"/>
          <w:noProof/>
          <w:sz w:val="24"/>
          <w:szCs w:val="24"/>
        </w:rPr>
        <w:t>3.8.</w:t>
      </w:r>
      <w:r w:rsidR="003219FE" w:rsidRPr="0077798E">
        <w:rPr>
          <w:rFonts w:ascii="PT Astra Serif" w:hAnsi="PT Astra Serif"/>
          <w:noProof/>
          <w:sz w:val="24"/>
          <w:szCs w:val="24"/>
        </w:rPr>
        <w:t xml:space="preserve"> </w:t>
      </w:r>
      <w:r w:rsidRPr="0077798E">
        <w:rPr>
          <w:rFonts w:ascii="PT Astra Serif" w:hAnsi="PT Astra Serif"/>
          <w:noProof/>
          <w:sz w:val="24"/>
          <w:szCs w:val="24"/>
        </w:rPr>
        <w:t xml:space="preserve">Обязательства по оплате оказанных услуг считаются выполненными </w:t>
      </w:r>
      <w:r w:rsidRPr="0077798E">
        <w:rPr>
          <w:rFonts w:ascii="PT Astra Serif" w:hAnsi="PT Astra Serif"/>
          <w:noProof/>
          <w:sz w:val="24"/>
          <w:szCs w:val="24"/>
        </w:rPr>
        <w:br/>
        <w:t>в день списания денежных средств со счетов Государственного заказчика.</w:t>
      </w:r>
    </w:p>
    <w:p w:rsidR="00A1613C" w:rsidRPr="0077798E" w:rsidRDefault="00A1613C" w:rsidP="00A76ADF">
      <w:pPr>
        <w:pStyle w:val="aa"/>
        <w:ind w:firstLine="426"/>
        <w:jc w:val="both"/>
        <w:rPr>
          <w:rFonts w:ascii="PT Astra Serif" w:hAnsi="PT Astra Serif"/>
          <w:noProof/>
          <w:spacing w:val="2"/>
          <w:sz w:val="24"/>
          <w:szCs w:val="24"/>
        </w:rPr>
      </w:pPr>
    </w:p>
    <w:p w:rsidR="00A1613C" w:rsidRPr="0077798E" w:rsidRDefault="00A1613C" w:rsidP="00A76ADF">
      <w:pPr>
        <w:pStyle w:val="aa"/>
        <w:jc w:val="center"/>
        <w:rPr>
          <w:rFonts w:ascii="PT Astra Serif" w:hAnsi="PT Astra Serif"/>
          <w:b/>
          <w:noProof/>
          <w:spacing w:val="2"/>
          <w:sz w:val="24"/>
          <w:szCs w:val="24"/>
        </w:rPr>
      </w:pPr>
      <w:r w:rsidRPr="0077798E">
        <w:rPr>
          <w:rFonts w:ascii="PT Astra Serif" w:hAnsi="PT Astra Serif"/>
          <w:b/>
          <w:noProof/>
          <w:spacing w:val="2"/>
          <w:sz w:val="24"/>
          <w:szCs w:val="24"/>
        </w:rPr>
        <w:t>4. Срок оказания услуг</w:t>
      </w:r>
    </w:p>
    <w:p w:rsidR="00A1613C" w:rsidRPr="0077798E" w:rsidRDefault="00A1613C" w:rsidP="00A76ADF">
      <w:pPr>
        <w:pStyle w:val="aa"/>
        <w:ind w:firstLine="720"/>
        <w:jc w:val="both"/>
        <w:rPr>
          <w:rFonts w:ascii="PT Astra Serif" w:hAnsi="PT Astra Serif"/>
          <w:sz w:val="24"/>
          <w:szCs w:val="24"/>
        </w:rPr>
      </w:pPr>
      <w:r w:rsidRPr="0077798E">
        <w:rPr>
          <w:rFonts w:ascii="PT Astra Serif" w:hAnsi="PT Astra Serif"/>
          <w:noProof/>
          <w:spacing w:val="2"/>
          <w:sz w:val="24"/>
          <w:szCs w:val="24"/>
        </w:rPr>
        <w:t xml:space="preserve">4.1. </w:t>
      </w:r>
      <w:r w:rsidRPr="0077798E">
        <w:rPr>
          <w:rFonts w:ascii="PT Astra Serif" w:hAnsi="PT Astra Serif"/>
          <w:sz w:val="24"/>
          <w:szCs w:val="24"/>
        </w:rPr>
        <w:t xml:space="preserve">Срок оказания услуг: </w:t>
      </w:r>
      <w:proofErr w:type="gramStart"/>
      <w:r w:rsidR="000B496D" w:rsidRPr="0077798E">
        <w:rPr>
          <w:rFonts w:ascii="PT Astra Serif" w:hAnsi="PT Astra Serif"/>
          <w:sz w:val="24"/>
          <w:szCs w:val="24"/>
        </w:rPr>
        <w:t>с даты заключения</w:t>
      </w:r>
      <w:proofErr w:type="gramEnd"/>
      <w:r w:rsidR="000B496D" w:rsidRPr="0077798E">
        <w:rPr>
          <w:rFonts w:ascii="PT Astra Serif" w:hAnsi="PT Astra Serif"/>
          <w:sz w:val="24"/>
          <w:szCs w:val="24"/>
        </w:rPr>
        <w:t xml:space="preserve"> государственного контракта до </w:t>
      </w:r>
      <w:r w:rsidR="006338F5">
        <w:rPr>
          <w:rFonts w:ascii="PT Astra Serif" w:hAnsi="PT Astra Serif"/>
          <w:sz w:val="24"/>
          <w:szCs w:val="24"/>
        </w:rPr>
        <w:t>29.06</w:t>
      </w:r>
      <w:r w:rsidR="00C97666" w:rsidRPr="0077798E">
        <w:rPr>
          <w:rFonts w:ascii="PT Astra Serif" w:hAnsi="PT Astra Serif"/>
          <w:sz w:val="24"/>
          <w:szCs w:val="24"/>
        </w:rPr>
        <w:t>.202</w:t>
      </w:r>
      <w:r w:rsidR="00854EDA" w:rsidRPr="0077798E">
        <w:rPr>
          <w:rFonts w:ascii="PT Astra Serif" w:hAnsi="PT Astra Serif"/>
          <w:sz w:val="24"/>
          <w:szCs w:val="24"/>
        </w:rPr>
        <w:t>6</w:t>
      </w:r>
      <w:r w:rsidRPr="0077798E">
        <w:rPr>
          <w:rFonts w:ascii="PT Astra Serif" w:hAnsi="PT Astra Serif"/>
          <w:sz w:val="24"/>
          <w:szCs w:val="24"/>
        </w:rPr>
        <w:t>.</w:t>
      </w:r>
    </w:p>
    <w:p w:rsidR="00A1613C" w:rsidRPr="0077798E" w:rsidRDefault="00A1613C" w:rsidP="00A76ADF">
      <w:pPr>
        <w:pStyle w:val="aa"/>
        <w:ind w:firstLine="720"/>
        <w:jc w:val="both"/>
        <w:rPr>
          <w:rFonts w:ascii="PT Astra Serif" w:hAnsi="PT Astra Serif"/>
          <w:sz w:val="24"/>
          <w:szCs w:val="24"/>
        </w:rPr>
      </w:pPr>
      <w:r w:rsidRPr="0077798E">
        <w:rPr>
          <w:rFonts w:ascii="PT Astra Serif" w:hAnsi="PT Astra Serif"/>
          <w:sz w:val="24"/>
          <w:szCs w:val="24"/>
        </w:rPr>
        <w:t xml:space="preserve">4.2.     Вид обучения: дистанционное обучение. </w:t>
      </w:r>
    </w:p>
    <w:p w:rsidR="00A1613C" w:rsidRPr="0077798E" w:rsidRDefault="00A1613C" w:rsidP="00A76ADF">
      <w:pPr>
        <w:pStyle w:val="aa"/>
        <w:ind w:firstLine="720"/>
        <w:jc w:val="both"/>
        <w:rPr>
          <w:rFonts w:ascii="PT Astra Serif" w:hAnsi="PT Astra Serif"/>
          <w:noProof/>
          <w:spacing w:val="2"/>
          <w:sz w:val="24"/>
          <w:szCs w:val="24"/>
        </w:rPr>
      </w:pPr>
      <w:r w:rsidRPr="0077798E">
        <w:rPr>
          <w:rFonts w:ascii="PT Astra Serif" w:hAnsi="PT Astra Serif"/>
          <w:noProof/>
          <w:spacing w:val="2"/>
          <w:sz w:val="24"/>
          <w:szCs w:val="24"/>
        </w:rPr>
        <w:t>4.3. Моментом оказания услуг является подписание соответствующего акта оказанных услуг.</w:t>
      </w:r>
    </w:p>
    <w:p w:rsidR="00A1613C" w:rsidRPr="0077798E" w:rsidRDefault="00A1613C" w:rsidP="00A76ADF">
      <w:pPr>
        <w:spacing w:after="0" w:line="240" w:lineRule="auto"/>
        <w:ind w:left="720"/>
        <w:jc w:val="center"/>
        <w:rPr>
          <w:rFonts w:ascii="PT Astra Serif" w:hAnsi="PT Astra Serif"/>
          <w:sz w:val="24"/>
          <w:szCs w:val="24"/>
        </w:rPr>
      </w:pPr>
      <w:r w:rsidRPr="0077798E">
        <w:rPr>
          <w:rFonts w:ascii="PT Astra Serif" w:hAnsi="PT Astra Serif"/>
          <w:b/>
          <w:sz w:val="24"/>
          <w:szCs w:val="24"/>
        </w:rPr>
        <w:t>5. Порядок сдачи</w:t>
      </w:r>
      <w:r w:rsidR="00437C63" w:rsidRPr="0077798E">
        <w:rPr>
          <w:rFonts w:ascii="PT Astra Serif" w:hAnsi="PT Astra Serif"/>
          <w:b/>
          <w:sz w:val="24"/>
          <w:szCs w:val="24"/>
        </w:rPr>
        <w:t xml:space="preserve"> </w:t>
      </w:r>
      <w:r w:rsidRPr="0077798E">
        <w:rPr>
          <w:rFonts w:ascii="PT Astra Serif" w:hAnsi="PT Astra Serif"/>
          <w:b/>
          <w:sz w:val="24"/>
          <w:szCs w:val="24"/>
        </w:rPr>
        <w:t>оказанных услуг</w:t>
      </w:r>
    </w:p>
    <w:p w:rsidR="00A1613C" w:rsidRPr="0077798E" w:rsidRDefault="00A1613C" w:rsidP="00A76ADF">
      <w:pPr>
        <w:pStyle w:val="aa"/>
        <w:ind w:firstLine="709"/>
        <w:jc w:val="both"/>
        <w:rPr>
          <w:rFonts w:ascii="PT Astra Serif" w:hAnsi="PT Astra Serif"/>
          <w:sz w:val="24"/>
          <w:szCs w:val="24"/>
        </w:rPr>
      </w:pPr>
      <w:r w:rsidRPr="0077798E">
        <w:rPr>
          <w:rFonts w:ascii="PT Astra Serif" w:hAnsi="PT Astra Serif"/>
          <w:sz w:val="24"/>
          <w:szCs w:val="24"/>
        </w:rPr>
        <w:t xml:space="preserve">5.1. После завершения оказания услуг, предусмотренных Контрактом, Исполнитель уведомляет Государственного заказчика о факте завершения оказания услуг и представляет Государственному заказчику </w:t>
      </w:r>
      <w:r w:rsidRPr="0077798E">
        <w:rPr>
          <w:rFonts w:ascii="PT Astra Serif" w:hAnsi="PT Astra Serif"/>
          <w:color w:val="000000"/>
          <w:sz w:val="24"/>
          <w:szCs w:val="24"/>
        </w:rPr>
        <w:t xml:space="preserve">Акт оказанных услуг, </w:t>
      </w:r>
      <w:r w:rsidRPr="0077798E">
        <w:rPr>
          <w:rFonts w:ascii="PT Astra Serif" w:hAnsi="PT Astra Serif"/>
          <w:sz w:val="24"/>
          <w:szCs w:val="24"/>
        </w:rPr>
        <w:t>подписанный Исполнителем, в 2 (двух) экземплярах.</w:t>
      </w:r>
    </w:p>
    <w:p w:rsidR="00A1613C" w:rsidRPr="0077798E" w:rsidRDefault="00A1613C" w:rsidP="00A76ADF">
      <w:pPr>
        <w:pStyle w:val="aa"/>
        <w:ind w:firstLine="709"/>
        <w:jc w:val="both"/>
        <w:rPr>
          <w:rFonts w:ascii="PT Astra Serif" w:hAnsi="PT Astra Serif"/>
          <w:sz w:val="24"/>
          <w:szCs w:val="24"/>
        </w:rPr>
      </w:pPr>
      <w:r w:rsidRPr="0077798E">
        <w:rPr>
          <w:rFonts w:ascii="PT Astra Serif" w:hAnsi="PT Astra Serif"/>
          <w:sz w:val="24"/>
          <w:szCs w:val="24"/>
        </w:rPr>
        <w:t xml:space="preserve">5.2. </w:t>
      </w:r>
      <w:proofErr w:type="gramStart"/>
      <w:r w:rsidRPr="0077798E">
        <w:rPr>
          <w:rFonts w:ascii="PT Astra Serif" w:hAnsi="PT Astra Serif"/>
          <w:sz w:val="24"/>
          <w:szCs w:val="24"/>
        </w:rPr>
        <w:t xml:space="preserve">Не позднее </w:t>
      </w:r>
      <w:r w:rsidRPr="0077798E">
        <w:rPr>
          <w:rFonts w:ascii="PT Astra Serif" w:hAnsi="PT Astra Serif"/>
          <w:sz w:val="24"/>
          <w:szCs w:val="24"/>
          <w:u w:val="single"/>
        </w:rPr>
        <w:t>10 (десяти) дней после</w:t>
      </w:r>
      <w:r w:rsidRPr="0077798E">
        <w:rPr>
          <w:rFonts w:ascii="PT Astra Serif" w:hAnsi="PT Astra Serif"/>
          <w:sz w:val="24"/>
          <w:szCs w:val="24"/>
        </w:rPr>
        <w:t xml:space="preserve"> получения от Исполнителя докум</w:t>
      </w:r>
      <w:bookmarkStart w:id="0" w:name="_GoBack"/>
      <w:bookmarkEnd w:id="0"/>
      <w:r w:rsidRPr="0077798E">
        <w:rPr>
          <w:rFonts w:ascii="PT Astra Serif" w:hAnsi="PT Astra Serif"/>
          <w:sz w:val="24"/>
          <w:szCs w:val="24"/>
        </w:rPr>
        <w:t>ентов, указанных в п. 5.1 Контракта, Государственный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Контракте и направляет Исполнителю подписанный Государственным заказчиком 1 (один) экземпляр акт оказанных услуг, запрос о предоставлении разъяснений касательно результатов оказанных услуг, или мотивированный</w:t>
      </w:r>
      <w:proofErr w:type="gramEnd"/>
      <w:r w:rsidRPr="0077798E">
        <w:rPr>
          <w:rFonts w:ascii="PT Astra Serif" w:hAnsi="PT Astra Serif"/>
          <w:sz w:val="24"/>
          <w:szCs w:val="24"/>
        </w:rPr>
        <w:t xml:space="preserve"> отказ от принятия результатов оказанных услуг, или Акт с перечнем выявленных недостатков, необходимых доработок и сроком их устранения. В случае отказа Государственного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Государственным заказчиком, устранить указанные недостатки/произвести доработки за свой счет.</w:t>
      </w:r>
    </w:p>
    <w:p w:rsidR="00A1613C" w:rsidRPr="0077798E" w:rsidRDefault="00A1613C" w:rsidP="00A76ADF">
      <w:pPr>
        <w:pStyle w:val="aa"/>
        <w:ind w:firstLine="709"/>
        <w:jc w:val="both"/>
        <w:rPr>
          <w:rFonts w:ascii="PT Astra Serif" w:hAnsi="PT Astra Serif"/>
          <w:sz w:val="24"/>
          <w:szCs w:val="24"/>
        </w:rPr>
      </w:pPr>
      <w:r w:rsidRPr="0077798E">
        <w:rPr>
          <w:rFonts w:ascii="PT Astra Serif" w:hAnsi="PT Astra Serif"/>
          <w:sz w:val="24"/>
          <w:szCs w:val="24"/>
        </w:rPr>
        <w:t xml:space="preserve">5.3.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w:t>
      </w:r>
    </w:p>
    <w:p w:rsidR="00A1613C" w:rsidRPr="0077798E" w:rsidRDefault="00A1613C" w:rsidP="00A76ADF">
      <w:pPr>
        <w:pStyle w:val="aa"/>
        <w:ind w:firstLine="709"/>
        <w:jc w:val="both"/>
        <w:rPr>
          <w:rFonts w:ascii="PT Astra Serif" w:hAnsi="PT Astra Serif"/>
          <w:sz w:val="24"/>
          <w:szCs w:val="24"/>
        </w:rPr>
      </w:pPr>
      <w:r w:rsidRPr="0077798E">
        <w:rPr>
          <w:rFonts w:ascii="PT Astra Serif" w:hAnsi="PT Astra Serif"/>
          <w:sz w:val="24"/>
          <w:szCs w:val="24"/>
        </w:rPr>
        <w:t>По решению Государственного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A1613C" w:rsidRPr="0077798E" w:rsidRDefault="00A1613C" w:rsidP="00A76ADF">
      <w:pPr>
        <w:pStyle w:val="aa"/>
        <w:ind w:firstLine="709"/>
        <w:jc w:val="both"/>
        <w:rPr>
          <w:rFonts w:ascii="PT Astra Serif" w:hAnsi="PT Astra Serif"/>
          <w:noProof/>
          <w:sz w:val="24"/>
          <w:szCs w:val="24"/>
        </w:rPr>
      </w:pPr>
      <w:r w:rsidRPr="0077798E">
        <w:rPr>
          <w:rFonts w:ascii="PT Astra Serif" w:hAnsi="PT Astra Serif"/>
          <w:noProof/>
          <w:sz w:val="24"/>
          <w:szCs w:val="24"/>
        </w:rPr>
        <w:t xml:space="preserve">5.4. Подписание заключения экспертизы без замечаний уполномоченными </w:t>
      </w:r>
      <w:r w:rsidRPr="0077798E">
        <w:rPr>
          <w:rFonts w:ascii="PT Astra Serif" w:hAnsi="PT Astra Serif"/>
          <w:sz w:val="24"/>
          <w:szCs w:val="24"/>
        </w:rPr>
        <w:t>представителями</w:t>
      </w:r>
      <w:r w:rsidRPr="0077798E">
        <w:rPr>
          <w:rFonts w:ascii="PT Astra Serif" w:hAnsi="PT Astra Serif"/>
          <w:noProof/>
          <w:sz w:val="24"/>
          <w:szCs w:val="24"/>
        </w:rPr>
        <w:t xml:space="preserve"> Государственного заказчика, является основанием для передачи </w:t>
      </w:r>
      <w:r w:rsidRPr="0077798E">
        <w:rPr>
          <w:rFonts w:ascii="PT Astra Serif" w:hAnsi="PT Astra Serif"/>
          <w:sz w:val="24"/>
          <w:szCs w:val="24"/>
        </w:rPr>
        <w:t xml:space="preserve">результатов оказанных услуг  Исполнителем </w:t>
      </w:r>
      <w:r w:rsidRPr="0077798E">
        <w:rPr>
          <w:rFonts w:ascii="PT Astra Serif" w:hAnsi="PT Astra Serif"/>
          <w:noProof/>
          <w:sz w:val="24"/>
          <w:szCs w:val="24"/>
        </w:rPr>
        <w:t xml:space="preserve"> и приемки Государственным заказчиком соответственно.</w:t>
      </w:r>
    </w:p>
    <w:p w:rsidR="00A1613C" w:rsidRPr="0077798E" w:rsidRDefault="00A1613C" w:rsidP="00A76ADF">
      <w:pPr>
        <w:pStyle w:val="aa"/>
        <w:ind w:firstLine="709"/>
        <w:jc w:val="both"/>
        <w:rPr>
          <w:rFonts w:ascii="PT Astra Serif" w:hAnsi="PT Astra Serif"/>
          <w:noProof/>
          <w:sz w:val="24"/>
          <w:szCs w:val="24"/>
        </w:rPr>
      </w:pPr>
      <w:r w:rsidRPr="0077798E">
        <w:rPr>
          <w:rFonts w:ascii="PT Astra Serif" w:hAnsi="PT Astra Serif"/>
          <w:sz w:val="24"/>
          <w:szCs w:val="24"/>
        </w:rPr>
        <w:t>5.5. В случае, если по результатам экспертизы будут установлены нарушения требований Контракта, не препятствующие приемке, в заключени</w:t>
      </w:r>
      <w:proofErr w:type="gramStart"/>
      <w:r w:rsidRPr="0077798E">
        <w:rPr>
          <w:rFonts w:ascii="PT Astra Serif" w:hAnsi="PT Astra Serif"/>
          <w:sz w:val="24"/>
          <w:szCs w:val="24"/>
        </w:rPr>
        <w:t>и</w:t>
      </w:r>
      <w:proofErr w:type="gramEnd"/>
      <w:r w:rsidRPr="0077798E">
        <w:rPr>
          <w:rFonts w:ascii="PT Astra Serif" w:hAnsi="PT Astra Serif"/>
          <w:sz w:val="24"/>
          <w:szCs w:val="24"/>
        </w:rPr>
        <w:t xml:space="preserve"> экспертизы могут содержаться предложения об устранении данных нарушений, в том числе с указанием срока их устранения. Государственный заказчик вправе не отказывать в приемке результатов оказанных услуг, </w:t>
      </w:r>
      <w:r w:rsidRPr="0077798E">
        <w:rPr>
          <w:rFonts w:ascii="PT Astra Serif" w:hAnsi="PT Astra Serif"/>
          <w:noProof/>
          <w:sz w:val="24"/>
          <w:szCs w:val="24"/>
        </w:rPr>
        <w:t xml:space="preserve">если выявленное несоответствие не препятствует его приемке и устранено </w:t>
      </w:r>
      <w:r w:rsidRPr="0077798E">
        <w:rPr>
          <w:rFonts w:ascii="PT Astra Serif" w:hAnsi="PT Astra Serif"/>
          <w:sz w:val="24"/>
          <w:szCs w:val="24"/>
        </w:rPr>
        <w:t>Исполнителем.</w:t>
      </w:r>
    </w:p>
    <w:p w:rsidR="00A1613C" w:rsidRPr="0077798E" w:rsidRDefault="00A1613C" w:rsidP="00A76ADF">
      <w:pPr>
        <w:pStyle w:val="aa"/>
        <w:ind w:firstLine="709"/>
        <w:jc w:val="both"/>
        <w:rPr>
          <w:rFonts w:ascii="PT Astra Serif" w:hAnsi="PT Astra Serif"/>
          <w:sz w:val="24"/>
          <w:szCs w:val="24"/>
        </w:rPr>
      </w:pPr>
      <w:r w:rsidRPr="0077798E">
        <w:rPr>
          <w:rFonts w:ascii="PT Astra Serif" w:hAnsi="PT Astra Serif"/>
          <w:sz w:val="24"/>
          <w:szCs w:val="24"/>
        </w:rPr>
        <w:lastRenderedPageBreak/>
        <w:t xml:space="preserve">5.6. </w:t>
      </w:r>
      <w:proofErr w:type="gramStart"/>
      <w:r w:rsidRPr="0077798E">
        <w:rPr>
          <w:rFonts w:ascii="PT Astra Serif" w:hAnsi="PT Astra Serif"/>
          <w:sz w:val="24"/>
          <w:szCs w:val="24"/>
        </w:rPr>
        <w:t>В случае получения от Государственного заказчика запроса о предоставлении разъяснений касательно результатов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выявленных</w:t>
      </w:r>
      <w:proofErr w:type="gramEnd"/>
      <w:r w:rsidRPr="0077798E">
        <w:rPr>
          <w:rFonts w:ascii="PT Astra Serif" w:hAnsi="PT Astra Serif"/>
          <w:sz w:val="24"/>
          <w:szCs w:val="24"/>
        </w:rPr>
        <w:t xml:space="preserve"> </w:t>
      </w:r>
      <w:proofErr w:type="gramStart"/>
      <w:r w:rsidRPr="0077798E">
        <w:rPr>
          <w:rFonts w:ascii="PT Astra Serif" w:hAnsi="PT Astra Serif"/>
          <w:sz w:val="24"/>
          <w:szCs w:val="24"/>
        </w:rPr>
        <w:t xml:space="preserve">недостатков и необходимых доработок, устранить полученные от Государственного заказчика замечания/недостатки/произвести доработки и передать Государственному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w:t>
      </w:r>
      <w:r w:rsidRPr="0077798E">
        <w:rPr>
          <w:rFonts w:ascii="PT Astra Serif" w:hAnsi="PT Astra Serif"/>
          <w:color w:val="000000"/>
          <w:sz w:val="24"/>
          <w:szCs w:val="24"/>
        </w:rPr>
        <w:t xml:space="preserve">Акт приема-передачи оказанных услуг </w:t>
      </w:r>
      <w:r w:rsidRPr="0077798E">
        <w:rPr>
          <w:rFonts w:ascii="PT Astra Serif" w:hAnsi="PT Astra Serif"/>
          <w:sz w:val="24"/>
          <w:szCs w:val="24"/>
        </w:rPr>
        <w:t>в 2 (двух) экземплярах для принятия Государственным заказчиком оказанных услуг.</w:t>
      </w:r>
      <w:proofErr w:type="gramEnd"/>
    </w:p>
    <w:p w:rsidR="00A1613C" w:rsidRPr="0077798E" w:rsidRDefault="00A1613C" w:rsidP="00A76ADF">
      <w:pPr>
        <w:pStyle w:val="aa"/>
        <w:ind w:firstLine="709"/>
        <w:jc w:val="both"/>
        <w:rPr>
          <w:rFonts w:ascii="PT Astra Serif" w:hAnsi="PT Astra Serif"/>
          <w:sz w:val="24"/>
          <w:szCs w:val="24"/>
        </w:rPr>
      </w:pPr>
      <w:r w:rsidRPr="0077798E">
        <w:rPr>
          <w:rFonts w:ascii="PT Astra Serif" w:hAnsi="PT Astra Serif"/>
          <w:sz w:val="24"/>
          <w:szCs w:val="24"/>
        </w:rPr>
        <w:t xml:space="preserve">5.7. </w:t>
      </w:r>
      <w:proofErr w:type="gramStart"/>
      <w:r w:rsidRPr="0077798E">
        <w:rPr>
          <w:rFonts w:ascii="PT Astra Serif" w:hAnsi="PT Astra Serif"/>
          <w:sz w:val="24"/>
          <w:szCs w:val="24"/>
        </w:rPr>
        <w:t xml:space="preserve">В случае если по результатам рассмотрения отчета, содержащего выявленные недостатки и необходимые доработки, Государственным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Государственного заказчика запросов касательно представления разъяснений в отношении оказанных услуг, Государственный заказчик  принимает оказанные услуги  и подписывает 2 (два) экземпляра </w:t>
      </w:r>
      <w:r w:rsidRPr="0077798E">
        <w:rPr>
          <w:rFonts w:ascii="PT Astra Serif" w:hAnsi="PT Astra Serif"/>
          <w:color w:val="000000"/>
          <w:sz w:val="24"/>
          <w:szCs w:val="24"/>
        </w:rPr>
        <w:t>Акта приема-передачи оказанных</w:t>
      </w:r>
      <w:proofErr w:type="gramEnd"/>
      <w:r w:rsidRPr="0077798E">
        <w:rPr>
          <w:rFonts w:ascii="PT Astra Serif" w:hAnsi="PT Astra Serif"/>
          <w:color w:val="000000"/>
          <w:sz w:val="24"/>
          <w:szCs w:val="24"/>
        </w:rPr>
        <w:t xml:space="preserve"> услуг,</w:t>
      </w:r>
      <w:r w:rsidRPr="0077798E">
        <w:rPr>
          <w:rFonts w:ascii="PT Astra Serif" w:hAnsi="PT Astra Serif"/>
          <w:sz w:val="24"/>
          <w:szCs w:val="24"/>
        </w:rPr>
        <w:t xml:space="preserve"> один из которых направляет Исполнителю.</w:t>
      </w:r>
    </w:p>
    <w:p w:rsidR="00A1613C" w:rsidRPr="0077798E" w:rsidRDefault="00A1613C" w:rsidP="00A76ADF">
      <w:pPr>
        <w:pStyle w:val="aa"/>
        <w:ind w:firstLine="709"/>
        <w:jc w:val="both"/>
        <w:rPr>
          <w:rFonts w:ascii="PT Astra Serif" w:hAnsi="PT Astra Serif"/>
          <w:sz w:val="24"/>
          <w:szCs w:val="24"/>
        </w:rPr>
      </w:pPr>
      <w:r w:rsidRPr="0077798E">
        <w:rPr>
          <w:rFonts w:ascii="PT Astra Serif" w:hAnsi="PT Astra Serif"/>
          <w:sz w:val="24"/>
          <w:szCs w:val="24"/>
        </w:rPr>
        <w:t xml:space="preserve">5.8. Подписанный Государственным заказчиком и Исполнителем </w:t>
      </w:r>
      <w:r w:rsidRPr="0077798E">
        <w:rPr>
          <w:rFonts w:ascii="PT Astra Serif" w:hAnsi="PT Astra Serif"/>
          <w:color w:val="000000"/>
          <w:sz w:val="24"/>
          <w:szCs w:val="24"/>
        </w:rPr>
        <w:t xml:space="preserve">акт оказанных услуг и предъявленный Исполнителем Государственному заказчику счет на оплату являются основанием для оплаты Исполнителю оказанных услуг. </w:t>
      </w:r>
    </w:p>
    <w:p w:rsidR="00A1613C" w:rsidRPr="0077798E" w:rsidRDefault="00A1613C" w:rsidP="00A76ADF">
      <w:pPr>
        <w:pStyle w:val="13"/>
        <w:spacing w:line="240" w:lineRule="auto"/>
        <w:ind w:firstLine="0"/>
        <w:contextualSpacing/>
        <w:jc w:val="center"/>
        <w:rPr>
          <w:rFonts w:ascii="PT Astra Serif" w:hAnsi="PT Astra Serif"/>
          <w:b/>
          <w:szCs w:val="24"/>
        </w:rPr>
      </w:pPr>
    </w:p>
    <w:p w:rsidR="00A1613C" w:rsidRPr="0077798E" w:rsidRDefault="00A1613C" w:rsidP="00A76ADF">
      <w:pPr>
        <w:pStyle w:val="13"/>
        <w:spacing w:line="240" w:lineRule="auto"/>
        <w:ind w:firstLine="0"/>
        <w:contextualSpacing/>
        <w:jc w:val="center"/>
        <w:rPr>
          <w:rFonts w:ascii="PT Astra Serif" w:hAnsi="PT Astra Serif"/>
          <w:b/>
          <w:szCs w:val="24"/>
        </w:rPr>
      </w:pPr>
      <w:r w:rsidRPr="0077798E">
        <w:rPr>
          <w:rFonts w:ascii="PT Astra Serif" w:hAnsi="PT Astra Serif"/>
          <w:b/>
          <w:szCs w:val="24"/>
        </w:rPr>
        <w:t>6. Ответственность Сторон</w:t>
      </w:r>
    </w:p>
    <w:p w:rsidR="00A1613C" w:rsidRPr="0077798E" w:rsidRDefault="00A1613C" w:rsidP="00A76ADF">
      <w:pPr>
        <w:spacing w:after="0" w:line="240" w:lineRule="auto"/>
        <w:ind w:firstLine="709"/>
        <w:jc w:val="both"/>
        <w:rPr>
          <w:rFonts w:ascii="PT Astra Serif" w:hAnsi="PT Astra Serif"/>
          <w:sz w:val="24"/>
          <w:szCs w:val="24"/>
        </w:rPr>
      </w:pPr>
      <w:r w:rsidRPr="0077798E">
        <w:rPr>
          <w:rFonts w:ascii="PT Astra Serif" w:hAnsi="PT Astra Serif"/>
          <w:sz w:val="24"/>
          <w:szCs w:val="24"/>
        </w:rPr>
        <w:t>6.1.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Российской Федерации.</w:t>
      </w:r>
    </w:p>
    <w:p w:rsidR="00A1613C" w:rsidRPr="0077798E" w:rsidRDefault="00A1613C" w:rsidP="00A76ADF">
      <w:pPr>
        <w:pStyle w:val="13"/>
        <w:spacing w:line="240" w:lineRule="auto"/>
        <w:ind w:right="-1" w:firstLine="709"/>
        <w:rPr>
          <w:rFonts w:ascii="PT Astra Serif" w:hAnsi="PT Astra Serif"/>
          <w:szCs w:val="24"/>
        </w:rPr>
      </w:pPr>
      <w:r w:rsidRPr="0077798E">
        <w:rPr>
          <w:rFonts w:ascii="PT Astra Serif" w:hAnsi="PT Astra Serif"/>
          <w:szCs w:val="24"/>
        </w:rPr>
        <w:t xml:space="preserve">6.2. </w:t>
      </w:r>
      <w:proofErr w:type="gramStart"/>
      <w:r w:rsidRPr="0077798E">
        <w:rPr>
          <w:rFonts w:ascii="PT Astra Serif" w:hAnsi="PT Astra Serif"/>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roofErr w:type="gramEnd"/>
      <w:r w:rsidRPr="0077798E">
        <w:rPr>
          <w:rFonts w:ascii="PT Astra Serif" w:hAnsi="PT Astra Serif"/>
          <w:szCs w:val="24"/>
        </w:rPr>
        <w:t xml:space="preserve">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6.3. </w:t>
      </w:r>
      <w:proofErr w:type="gramStart"/>
      <w:r w:rsidRPr="0077798E">
        <w:rPr>
          <w:rFonts w:ascii="PT Astra Serif" w:hAnsi="PT Astra Serif"/>
          <w:sz w:val="24"/>
          <w:szCs w:val="24"/>
        </w:rPr>
        <w:t>В случае просрочки исполнения Исполнителем (подрядчиком,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(подрядчиком, поставщиком) обязательств, предусмотренных контрактом, Государственный заказчик направляет Исполнителю (подрядчику, поставщику) требование об уплате неустоек (штрафов, пеней).</w:t>
      </w:r>
      <w:proofErr w:type="gramEnd"/>
      <w:r w:rsidRPr="0077798E">
        <w:rPr>
          <w:rFonts w:ascii="PT Astra Serif" w:hAnsi="PT Astra Serif"/>
          <w:sz w:val="24"/>
          <w:szCs w:val="24"/>
        </w:rPr>
        <w:t xml:space="preserve"> </w:t>
      </w:r>
      <w:proofErr w:type="gramStart"/>
      <w:r w:rsidRPr="0077798E">
        <w:rPr>
          <w:rFonts w:ascii="PT Astra Serif" w:hAnsi="PT Astra Serif"/>
          <w:sz w:val="24"/>
          <w:szCs w:val="24"/>
        </w:rPr>
        <w:t>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(подрядчиком, поставщиком</w:t>
      </w:r>
      <w:proofErr w:type="gramEnd"/>
      <w:r w:rsidRPr="0077798E">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пени.</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6.4.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77798E">
          <w:rPr>
            <w:rFonts w:ascii="PT Astra Serif" w:hAnsi="PT Astra Serif"/>
            <w:sz w:val="24"/>
            <w:szCs w:val="24"/>
          </w:rPr>
          <w:t>порядке</w:t>
        </w:r>
      </w:hyperlink>
      <w:r w:rsidRPr="0077798E">
        <w:rPr>
          <w:rFonts w:ascii="PT Astra Serif" w:hAnsi="PT Astra Serif"/>
          <w:sz w:val="24"/>
          <w:szCs w:val="24"/>
        </w:rPr>
        <w:t>, установленном Правительством Российской Федерации.</w:t>
      </w:r>
    </w:p>
    <w:p w:rsidR="00A1613C" w:rsidRPr="0077798E" w:rsidRDefault="00A1613C" w:rsidP="00A76ADF">
      <w:pPr>
        <w:pStyle w:val="13"/>
        <w:spacing w:line="240" w:lineRule="auto"/>
        <w:ind w:right="-1" w:firstLine="709"/>
        <w:rPr>
          <w:rFonts w:ascii="PT Astra Serif" w:hAnsi="PT Astra Serif"/>
          <w:szCs w:val="24"/>
        </w:rPr>
      </w:pPr>
      <w:r w:rsidRPr="0077798E">
        <w:rPr>
          <w:rFonts w:ascii="PT Astra Serif" w:hAnsi="PT Astra Serif"/>
          <w:szCs w:val="24"/>
        </w:rPr>
        <w:t xml:space="preserve">6.5. Штрафы начисляются за неисполнение или ненадлежащее исполнение Исполнителем </w:t>
      </w:r>
      <w:r w:rsidRPr="0077798E">
        <w:rPr>
          <w:rFonts w:ascii="PT Astra Serif" w:hAnsi="PT Astra Serif"/>
          <w:szCs w:val="24"/>
        </w:rPr>
        <w:lastRenderedPageBreak/>
        <w:t xml:space="preserve">(подрядчиком, поставщиком) обязательств, предусмотренных контрактом, за исключением просрочки исполнения Исполнителем (подрядчиком, поставщиком) обязательств (в том числе гарантийного обязательства), предусмотренных контрактом. </w:t>
      </w:r>
    </w:p>
    <w:p w:rsidR="00A1613C" w:rsidRPr="0077798E" w:rsidRDefault="00A1613C" w:rsidP="00A76ADF">
      <w:pPr>
        <w:pStyle w:val="af4"/>
        <w:spacing w:before="0" w:beforeAutospacing="0" w:after="0" w:afterAutospacing="0"/>
        <w:ind w:firstLine="709"/>
        <w:jc w:val="both"/>
        <w:rPr>
          <w:rFonts w:ascii="PT Astra Serif" w:hAnsi="PT Astra Serif"/>
        </w:rPr>
      </w:pPr>
      <w:r w:rsidRPr="0077798E">
        <w:rPr>
          <w:rFonts w:ascii="PT Astra Serif" w:hAnsi="PT Astra Serif"/>
        </w:rPr>
        <w:t xml:space="preserve">6.6. Размер штрафа устанавливается контрактом в соответствии с </w:t>
      </w:r>
      <w:hyperlink r:id="rId11" w:history="1">
        <w:r w:rsidRPr="0077798E">
          <w:rPr>
            <w:rFonts w:ascii="PT Astra Serif" w:hAnsi="PT Astra Serif"/>
          </w:rPr>
          <w:t>пунктами 3</w:t>
        </w:r>
      </w:hyperlink>
      <w:r w:rsidRPr="0077798E">
        <w:rPr>
          <w:rFonts w:ascii="PT Astra Serif" w:hAnsi="PT Astra Serif"/>
        </w:rPr>
        <w:t xml:space="preserve"> - </w:t>
      </w:r>
      <w:hyperlink r:id="rId12" w:history="1">
        <w:r w:rsidRPr="0077798E">
          <w:rPr>
            <w:rFonts w:ascii="PT Astra Serif" w:hAnsi="PT Astra Serif"/>
          </w:rPr>
          <w:t>9</w:t>
        </w:r>
      </w:hyperlink>
      <w:r w:rsidRPr="0077798E">
        <w:rPr>
          <w:rFonts w:ascii="PT Astra Serif" w:hAnsi="PT Astra Serif"/>
        </w:rPr>
        <w:t xml:space="preserve"> настоящих Правил, за исключением случая, предусмотренного </w:t>
      </w:r>
      <w:hyperlink r:id="rId13" w:history="1">
        <w:r w:rsidR="00A76ADF" w:rsidRPr="0077798E">
          <w:rPr>
            <w:rFonts w:ascii="PT Astra Serif" w:hAnsi="PT Astra Serif"/>
          </w:rPr>
          <w:t>2</w:t>
        </w:r>
      </w:hyperlink>
      <w:r w:rsidRPr="0077798E">
        <w:rPr>
          <w:rFonts w:ascii="PT Astra Serif" w:hAnsi="PT Astra Serif"/>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6.7. </w:t>
      </w:r>
      <w:proofErr w:type="gramStart"/>
      <w:r w:rsidRPr="0077798E">
        <w:rPr>
          <w:rFonts w:ascii="PT Astra Serif" w:hAnsi="PT Astra Serif"/>
          <w:sz w:val="24"/>
          <w:szCs w:val="24"/>
        </w:rPr>
        <w:t xml:space="preserve">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4" w:history="1">
        <w:r w:rsidRPr="0077798E">
          <w:rPr>
            <w:rFonts w:ascii="PT Astra Serif" w:hAnsi="PT Astra Serif"/>
            <w:sz w:val="24"/>
            <w:szCs w:val="24"/>
          </w:rPr>
          <w:t>пунктами 4</w:t>
        </w:r>
      </w:hyperlink>
      <w:r w:rsidRPr="0077798E">
        <w:rPr>
          <w:rFonts w:ascii="PT Astra Serif" w:hAnsi="PT Astra Serif"/>
          <w:sz w:val="24"/>
          <w:szCs w:val="24"/>
        </w:rPr>
        <w:t xml:space="preserve"> - </w:t>
      </w:r>
      <w:hyperlink r:id="rId15" w:history="1">
        <w:r w:rsidRPr="0077798E">
          <w:rPr>
            <w:rFonts w:ascii="PT Astra Serif" w:hAnsi="PT Astra Serif"/>
            <w:sz w:val="24"/>
            <w:szCs w:val="24"/>
          </w:rPr>
          <w:t>8</w:t>
        </w:r>
      </w:hyperlink>
      <w:r w:rsidRPr="0077798E">
        <w:rPr>
          <w:rFonts w:ascii="PT Astra Serif" w:hAnsi="PT Astra Serif"/>
          <w:sz w:val="24"/>
          <w:szCs w:val="24"/>
        </w:rPr>
        <w:t xml:space="preserve"> правил, утвержденных постановлением Правительства РФ </w:t>
      </w:r>
      <w:r w:rsidRPr="0077798E">
        <w:rPr>
          <w:rFonts w:ascii="PT Astra Serif" w:hAnsi="PT Astra Serif"/>
          <w:bCs/>
          <w:color w:val="22272F"/>
          <w:sz w:val="24"/>
          <w:szCs w:val="24"/>
          <w:shd w:val="clear" w:color="auto" w:fill="FFFFFF"/>
        </w:rPr>
        <w:t>от 30 августа 2017 г. N 1042</w:t>
      </w:r>
      <w:r w:rsidRPr="0077798E">
        <w:rPr>
          <w:rFonts w:ascii="PT Astra Serif" w:hAnsi="PT Astra Serif"/>
          <w:sz w:val="24"/>
          <w:szCs w:val="24"/>
        </w:rPr>
        <w:t xml:space="preserve">) (в ред. </w:t>
      </w:r>
      <w:hyperlink r:id="rId16" w:history="1">
        <w:r w:rsidRPr="0077798E">
          <w:rPr>
            <w:rFonts w:ascii="PT Astra Serif" w:hAnsi="PT Astra Serif"/>
            <w:sz w:val="24"/>
            <w:szCs w:val="24"/>
          </w:rPr>
          <w:t>Постановления</w:t>
        </w:r>
      </w:hyperlink>
      <w:r w:rsidRPr="0077798E">
        <w:rPr>
          <w:rFonts w:ascii="PT Astra Serif" w:hAnsi="PT Astra Serif"/>
          <w:sz w:val="24"/>
          <w:szCs w:val="24"/>
        </w:rPr>
        <w:t xml:space="preserve"> Правительства РФ от 02.08.2019 N 1011):</w:t>
      </w:r>
      <w:proofErr w:type="gramEnd"/>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    а) 10 процентов цены контракта (этапа) в случае, если цена контракта (этапа) не превышает 3 млн. рублей;</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б) 5 процентов цены контракта (этапа) в случае, если цена контракта (этапа) составляет от 3 млн. рублей до 50 млн. рублей (включительно);</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в) 1 процент цены контракта (этапа) в случае, если цена контракта (этапа) составляет от 50 млн. рублей до 100 млн. рублей (включительно);</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и) 0,1 процента цены контракта (этапа) в случае, если цена контракта (этапа) превышает 10 млрд. рублей.</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6.8. каждый факт неисполнения или ненадлежащего исполнения Исполнителем (подрядчиком,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(в ред. </w:t>
      </w:r>
      <w:hyperlink r:id="rId17" w:history="1">
        <w:r w:rsidRPr="0077798E">
          <w:rPr>
            <w:rFonts w:ascii="PT Astra Serif" w:hAnsi="PT Astra Serif"/>
            <w:sz w:val="24"/>
            <w:szCs w:val="24"/>
          </w:rPr>
          <w:t>Постановления</w:t>
        </w:r>
      </w:hyperlink>
      <w:r w:rsidRPr="0077798E">
        <w:rPr>
          <w:rFonts w:ascii="PT Astra Serif" w:hAnsi="PT Astra Serif"/>
          <w:sz w:val="24"/>
          <w:szCs w:val="24"/>
        </w:rPr>
        <w:t xml:space="preserve"> Правительства РФ от 02.08.2019 N 1011)</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а) 1000 рублей, если цена контракта не превышает 3 млн. рублей;</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б) 5000 рублей, если цена контракта составляет от 3 млн. рублей до 50 млн. рублей (включительно);</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в) 10000 рублей, если цена контракта составляет от 50 млн. рублей до 100 млн. рублей (включительно);</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г) 100000 рублей, если цена контракта превышает 100 млн. рублей.</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6.9.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roofErr w:type="gramStart"/>
      <w:r w:rsidRPr="0077798E">
        <w:rPr>
          <w:rFonts w:ascii="PT Astra Serif" w:hAnsi="PT Astra Serif"/>
          <w:sz w:val="24"/>
          <w:szCs w:val="24"/>
        </w:rPr>
        <w:t>:(</w:t>
      </w:r>
      <w:proofErr w:type="gramEnd"/>
      <w:r w:rsidRPr="0077798E">
        <w:rPr>
          <w:rFonts w:ascii="PT Astra Serif" w:hAnsi="PT Astra Serif"/>
          <w:sz w:val="24"/>
          <w:szCs w:val="24"/>
        </w:rPr>
        <w:t xml:space="preserve">в ред. </w:t>
      </w:r>
      <w:hyperlink r:id="rId18" w:history="1">
        <w:r w:rsidRPr="0077798E">
          <w:rPr>
            <w:rFonts w:ascii="PT Astra Serif" w:hAnsi="PT Astra Serif"/>
            <w:sz w:val="24"/>
            <w:szCs w:val="24"/>
          </w:rPr>
          <w:t>Постановления</w:t>
        </w:r>
      </w:hyperlink>
      <w:r w:rsidRPr="0077798E">
        <w:rPr>
          <w:rFonts w:ascii="PT Astra Serif" w:hAnsi="PT Astra Serif"/>
          <w:sz w:val="24"/>
          <w:szCs w:val="24"/>
        </w:rPr>
        <w:t xml:space="preserve"> Правительства РФ от 02.08.2019 N 1011)</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а) 1000 рублей, если цена контракта не превышает 3 млн. рублей (включительно);</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б) 5000 рублей, если цена контракта составляет от 3 млн. рублей до 50 млн. рублей (включительно);</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в) 10000 рублей, если цена контракта составляет от 50 млн. рублей до 100 млн. рублей (включительно);</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г) 100000 рублей, если цена контракта превышает 100 млн. рублей.</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lastRenderedPageBreak/>
        <w:t>6.10</w:t>
      </w:r>
      <w:r w:rsidR="005663BF" w:rsidRPr="0077798E">
        <w:rPr>
          <w:rFonts w:ascii="PT Astra Serif" w:hAnsi="PT Astra Serif"/>
          <w:sz w:val="24"/>
          <w:szCs w:val="24"/>
        </w:rPr>
        <w:t>.</w:t>
      </w:r>
      <w:r w:rsidRPr="0077798E">
        <w:rPr>
          <w:rFonts w:ascii="PT Astra Serif" w:hAnsi="PT Astra Serif"/>
          <w:sz w:val="24"/>
          <w:szCs w:val="24"/>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 xml:space="preserve">6.11. Общая сумма начисленных штрафов за неисполнение или ненадлежащее исполнение Исполнителем (подрядчиком, поставщиком) обязательств, предусмотренных контрактом, не может превышать цену контракта. </w:t>
      </w:r>
    </w:p>
    <w:p w:rsidR="00A1613C" w:rsidRPr="0077798E" w:rsidRDefault="00A1613C" w:rsidP="00A76ADF">
      <w:pPr>
        <w:autoSpaceDE w:val="0"/>
        <w:autoSpaceDN w:val="0"/>
        <w:adjustRightInd w:val="0"/>
        <w:spacing w:after="0" w:line="240" w:lineRule="auto"/>
        <w:ind w:firstLine="709"/>
        <w:jc w:val="both"/>
        <w:rPr>
          <w:rFonts w:ascii="PT Astra Serif" w:hAnsi="PT Astra Serif"/>
          <w:sz w:val="24"/>
          <w:szCs w:val="24"/>
        </w:rPr>
      </w:pPr>
      <w:r w:rsidRPr="0077798E">
        <w:rPr>
          <w:rFonts w:ascii="PT Astra Serif" w:hAnsi="PT Astra Serif"/>
          <w:sz w:val="24"/>
          <w:szCs w:val="24"/>
        </w:rPr>
        <w:t>6.12.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1613C" w:rsidRPr="0077798E" w:rsidRDefault="00A1613C" w:rsidP="00A76ADF">
      <w:pPr>
        <w:autoSpaceDE w:val="0"/>
        <w:autoSpaceDN w:val="0"/>
        <w:adjustRightInd w:val="0"/>
        <w:spacing w:after="0" w:line="240" w:lineRule="auto"/>
        <w:ind w:firstLine="709"/>
        <w:jc w:val="both"/>
        <w:rPr>
          <w:rFonts w:ascii="PT Astra Serif" w:eastAsia="Calibri" w:hAnsi="PT Astra Serif"/>
          <w:sz w:val="24"/>
          <w:szCs w:val="24"/>
        </w:rPr>
      </w:pPr>
      <w:r w:rsidRPr="0077798E">
        <w:rPr>
          <w:rFonts w:ascii="PT Astra Serif" w:hAnsi="PT Astra Serif"/>
          <w:sz w:val="24"/>
          <w:szCs w:val="24"/>
        </w:rPr>
        <w:t>6.13.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A1613C" w:rsidRPr="0077798E" w:rsidRDefault="00A1613C" w:rsidP="00A76ADF">
      <w:pPr>
        <w:tabs>
          <w:tab w:val="num" w:pos="0"/>
        </w:tabs>
        <w:spacing w:after="0" w:line="240" w:lineRule="auto"/>
        <w:ind w:firstLine="709"/>
        <w:jc w:val="both"/>
        <w:rPr>
          <w:rFonts w:ascii="PT Astra Serif" w:hAnsi="PT Astra Serif"/>
          <w:sz w:val="24"/>
          <w:szCs w:val="24"/>
        </w:rPr>
      </w:pPr>
      <w:r w:rsidRPr="0077798E">
        <w:rPr>
          <w:rFonts w:ascii="PT Astra Serif" w:hAnsi="PT Astra Serif"/>
          <w:sz w:val="24"/>
          <w:szCs w:val="24"/>
        </w:rPr>
        <w:t>6.14.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proofErr w:type="gramStart"/>
      <w:r w:rsidRPr="0077798E">
        <w:rPr>
          <w:rFonts w:ascii="PT Astra Serif" w:hAnsi="PT Astra Serif"/>
          <w:sz w:val="24"/>
          <w:szCs w:val="24"/>
        </w:rPr>
        <w:t>ств Ст</w:t>
      </w:r>
      <w:proofErr w:type="gramEnd"/>
      <w:r w:rsidRPr="0077798E">
        <w:rPr>
          <w:rFonts w:ascii="PT Astra Serif" w:hAnsi="PT Astra Serif"/>
          <w:sz w:val="24"/>
          <w:szCs w:val="24"/>
        </w:rPr>
        <w:t>ороны обязуются немедленно письменно извещать друг друга.</w:t>
      </w:r>
    </w:p>
    <w:p w:rsidR="00A1613C" w:rsidRPr="0077798E" w:rsidRDefault="00A1613C" w:rsidP="00A76ADF">
      <w:pPr>
        <w:spacing w:after="0" w:line="240" w:lineRule="auto"/>
        <w:ind w:firstLine="709"/>
        <w:jc w:val="both"/>
        <w:rPr>
          <w:rFonts w:ascii="PT Astra Serif" w:hAnsi="PT Astra Serif"/>
          <w:sz w:val="24"/>
          <w:szCs w:val="24"/>
        </w:rPr>
      </w:pPr>
      <w:r w:rsidRPr="0077798E">
        <w:rPr>
          <w:rFonts w:ascii="PT Astra Serif" w:hAnsi="PT Astra Serif"/>
          <w:sz w:val="24"/>
          <w:szCs w:val="24"/>
        </w:rPr>
        <w:t>6.15. Уплата «Исполнителем» (подрядчиком, поставщиком) неустойки или применение иной формы ответственности не освобождает его от исполнения обязательств по Контракту.</w:t>
      </w:r>
    </w:p>
    <w:p w:rsidR="00A1613C" w:rsidRPr="0077798E" w:rsidRDefault="00A1613C" w:rsidP="00A76ADF">
      <w:pPr>
        <w:pStyle w:val="aa"/>
        <w:ind w:firstLine="709"/>
        <w:jc w:val="both"/>
        <w:rPr>
          <w:rFonts w:ascii="PT Astra Serif" w:hAnsi="PT Astra Serif"/>
          <w:sz w:val="24"/>
          <w:szCs w:val="24"/>
        </w:rPr>
      </w:pPr>
      <w:r w:rsidRPr="0077798E">
        <w:rPr>
          <w:rFonts w:ascii="PT Astra Serif" w:hAnsi="PT Astra Serif"/>
          <w:sz w:val="24"/>
          <w:szCs w:val="24"/>
        </w:rPr>
        <w:t>6.16.</w:t>
      </w:r>
      <w:r w:rsidR="00645338" w:rsidRPr="0077798E">
        <w:rPr>
          <w:rFonts w:ascii="PT Astra Serif" w:hAnsi="PT Astra Serif"/>
          <w:sz w:val="24"/>
          <w:szCs w:val="24"/>
        </w:rPr>
        <w:t xml:space="preserve"> </w:t>
      </w:r>
      <w:r w:rsidRPr="0077798E">
        <w:rPr>
          <w:rFonts w:ascii="PT Astra Serif" w:hAnsi="PT Astra Serif"/>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1613C" w:rsidRPr="0077798E" w:rsidRDefault="00A1613C" w:rsidP="00A76ADF">
      <w:pPr>
        <w:pStyle w:val="aa"/>
        <w:ind w:firstLine="709"/>
        <w:jc w:val="both"/>
        <w:rPr>
          <w:rFonts w:ascii="PT Astra Serif" w:hAnsi="PT Astra Serif"/>
          <w:sz w:val="24"/>
          <w:szCs w:val="24"/>
        </w:rPr>
      </w:pPr>
      <w:r w:rsidRPr="0077798E">
        <w:rPr>
          <w:rFonts w:ascii="PT Astra Serif" w:hAnsi="PT Astra Serif"/>
          <w:sz w:val="24"/>
          <w:szCs w:val="24"/>
        </w:rPr>
        <w:t>6.17.</w:t>
      </w:r>
      <w:r w:rsidR="00645338" w:rsidRPr="0077798E">
        <w:rPr>
          <w:rFonts w:ascii="PT Astra Serif" w:hAnsi="PT Astra Serif"/>
          <w:sz w:val="24"/>
          <w:szCs w:val="24"/>
        </w:rPr>
        <w:t xml:space="preserve"> </w:t>
      </w:r>
      <w:r w:rsidRPr="0077798E">
        <w:rPr>
          <w:rFonts w:ascii="PT Astra Serif" w:hAnsi="PT Astra Serif"/>
          <w:sz w:val="24"/>
          <w:szCs w:val="24"/>
        </w:rPr>
        <w:t>Вред, причиненный третьим лицам по вине Исполнителя  при исполнении обязательств по Контракту, возмещается за его счет.</w:t>
      </w:r>
    </w:p>
    <w:p w:rsidR="00A1613C" w:rsidRPr="0077798E" w:rsidRDefault="00A1613C" w:rsidP="00A76ADF">
      <w:pPr>
        <w:pStyle w:val="aa"/>
        <w:ind w:firstLine="709"/>
        <w:jc w:val="both"/>
        <w:rPr>
          <w:rFonts w:ascii="PT Astra Serif" w:hAnsi="PT Astra Serif"/>
          <w:sz w:val="24"/>
          <w:szCs w:val="24"/>
        </w:rPr>
      </w:pPr>
      <w:r w:rsidRPr="0077798E">
        <w:rPr>
          <w:rFonts w:ascii="PT Astra Serif" w:hAnsi="PT Astra Serif"/>
          <w:sz w:val="24"/>
          <w:szCs w:val="24"/>
        </w:rPr>
        <w:t>6.18.</w:t>
      </w:r>
      <w:r w:rsidR="00645338" w:rsidRPr="0077798E">
        <w:rPr>
          <w:rFonts w:ascii="PT Astra Serif" w:hAnsi="PT Astra Serif"/>
          <w:sz w:val="24"/>
          <w:szCs w:val="24"/>
        </w:rPr>
        <w:t xml:space="preserve"> </w:t>
      </w:r>
      <w:r w:rsidRPr="0077798E">
        <w:rPr>
          <w:rFonts w:ascii="PT Astra Serif" w:hAnsi="PT Astra Serif"/>
          <w:sz w:val="24"/>
          <w:szCs w:val="24"/>
        </w:rPr>
        <w:t xml:space="preserve">Государственный заказчик удерживает при расчете с Исполнителем (вычитает из цены Контракта) сумму в виде неустойки (штрафа, пени), подлежащую уплате Исполнителем  за неисполнение (ненадлежащее исполнение) обязательств, предусмотренных Контрактом, если </w:t>
      </w:r>
      <w:r w:rsidRPr="0077798E">
        <w:rPr>
          <w:rFonts w:ascii="PT Astra Serif" w:hAnsi="PT Astra Serif"/>
          <w:bCs/>
          <w:sz w:val="24"/>
          <w:szCs w:val="24"/>
        </w:rPr>
        <w:t>Исполнитель</w:t>
      </w:r>
      <w:r w:rsidRPr="0077798E">
        <w:rPr>
          <w:rFonts w:ascii="PT Astra Serif" w:hAnsi="PT Astra Serif"/>
          <w:sz w:val="24"/>
          <w:szCs w:val="24"/>
        </w:rPr>
        <w:t xml:space="preserve"> не докажет, что неисполнение (ненадлежащее исполнение) обязательств возникло вследствие непреодолимой силы или по вине другой Стороны.</w:t>
      </w:r>
    </w:p>
    <w:p w:rsidR="00A1613C" w:rsidRPr="0077798E" w:rsidRDefault="00A1613C" w:rsidP="00A76ADF">
      <w:pPr>
        <w:pStyle w:val="aa"/>
        <w:ind w:firstLine="709"/>
        <w:jc w:val="both"/>
        <w:rPr>
          <w:rFonts w:ascii="PT Astra Serif" w:hAnsi="PT Astra Serif"/>
          <w:sz w:val="24"/>
          <w:szCs w:val="24"/>
        </w:rPr>
      </w:pPr>
      <w:r w:rsidRPr="0077798E">
        <w:rPr>
          <w:rFonts w:ascii="PT Astra Serif" w:hAnsi="PT Astra Serif"/>
          <w:sz w:val="24"/>
          <w:szCs w:val="24"/>
        </w:rPr>
        <w:t>6.19.</w:t>
      </w:r>
      <w:r w:rsidR="00645338" w:rsidRPr="0077798E">
        <w:rPr>
          <w:rFonts w:ascii="PT Astra Serif" w:hAnsi="PT Astra Serif"/>
          <w:sz w:val="24"/>
          <w:szCs w:val="24"/>
        </w:rPr>
        <w:t xml:space="preserve"> </w:t>
      </w:r>
      <w:r w:rsidRPr="0077798E">
        <w:rPr>
          <w:rFonts w:ascii="PT Astra Serif" w:hAnsi="PT Astra Serif"/>
          <w:sz w:val="24"/>
          <w:szCs w:val="24"/>
        </w:rPr>
        <w:t>Во всех остальных случаях неисполнения или ненадлежащего исполнения Сторонами своих обязательств по Контракту, виновная сторона несет ответственность в соответствии с законодательством Российской Федерации.</w:t>
      </w:r>
    </w:p>
    <w:p w:rsidR="00A1613C" w:rsidRPr="0077798E" w:rsidRDefault="00A1613C" w:rsidP="00A76ADF">
      <w:pPr>
        <w:pStyle w:val="aa"/>
        <w:tabs>
          <w:tab w:val="left" w:pos="851"/>
        </w:tabs>
        <w:ind w:firstLine="426"/>
        <w:jc w:val="both"/>
        <w:rPr>
          <w:rFonts w:ascii="PT Astra Serif" w:hAnsi="PT Astra Serif"/>
          <w:sz w:val="24"/>
          <w:szCs w:val="24"/>
        </w:rPr>
      </w:pPr>
    </w:p>
    <w:p w:rsidR="00A1613C" w:rsidRPr="0077798E" w:rsidRDefault="00A1613C" w:rsidP="00A76ADF">
      <w:pPr>
        <w:pStyle w:val="13"/>
        <w:spacing w:line="240" w:lineRule="auto"/>
        <w:ind w:firstLine="0"/>
        <w:contextualSpacing/>
        <w:jc w:val="center"/>
        <w:rPr>
          <w:rFonts w:ascii="PT Astra Serif" w:hAnsi="PT Astra Serif"/>
          <w:b/>
          <w:szCs w:val="24"/>
        </w:rPr>
      </w:pPr>
      <w:r w:rsidRPr="0077798E">
        <w:rPr>
          <w:rFonts w:ascii="PT Astra Serif" w:hAnsi="PT Astra Serif"/>
          <w:b/>
          <w:szCs w:val="24"/>
        </w:rPr>
        <w:t>7. Форс-мажорные обстоятельства</w:t>
      </w:r>
    </w:p>
    <w:p w:rsidR="00A1613C" w:rsidRPr="0077798E" w:rsidRDefault="00A1613C" w:rsidP="00A76ADF">
      <w:pPr>
        <w:pStyle w:val="aa"/>
        <w:tabs>
          <w:tab w:val="left" w:pos="993"/>
        </w:tabs>
        <w:ind w:firstLine="709"/>
        <w:jc w:val="both"/>
        <w:rPr>
          <w:rFonts w:ascii="PT Astra Serif" w:hAnsi="PT Astra Serif"/>
          <w:noProof/>
          <w:sz w:val="24"/>
          <w:szCs w:val="24"/>
        </w:rPr>
      </w:pPr>
      <w:r w:rsidRPr="0077798E">
        <w:rPr>
          <w:rFonts w:ascii="PT Astra Serif" w:hAnsi="PT Astra Serif"/>
          <w:noProof/>
          <w:sz w:val="24"/>
          <w:szCs w:val="24"/>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1613C" w:rsidRPr="0077798E" w:rsidRDefault="00A1613C" w:rsidP="00A76ADF">
      <w:pPr>
        <w:pStyle w:val="13"/>
        <w:tabs>
          <w:tab w:val="left" w:pos="993"/>
        </w:tabs>
        <w:spacing w:line="240" w:lineRule="auto"/>
        <w:ind w:right="-71" w:firstLine="709"/>
        <w:contextualSpacing/>
        <w:rPr>
          <w:rFonts w:ascii="PT Astra Serif" w:hAnsi="PT Astra Serif"/>
          <w:noProof/>
          <w:szCs w:val="24"/>
        </w:rPr>
      </w:pPr>
      <w:r w:rsidRPr="0077798E">
        <w:rPr>
          <w:rFonts w:ascii="PT Astra Serif" w:hAnsi="PT Astra Serif"/>
          <w:noProof/>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1613C" w:rsidRPr="0077798E" w:rsidRDefault="00A1613C" w:rsidP="00A76ADF">
      <w:pPr>
        <w:pStyle w:val="13"/>
        <w:tabs>
          <w:tab w:val="left" w:pos="993"/>
        </w:tabs>
        <w:spacing w:line="240" w:lineRule="auto"/>
        <w:ind w:right="-71" w:firstLine="709"/>
        <w:contextualSpacing/>
        <w:rPr>
          <w:rFonts w:ascii="PT Astra Serif" w:hAnsi="PT Astra Serif"/>
          <w:noProof/>
          <w:szCs w:val="24"/>
        </w:rPr>
      </w:pPr>
      <w:r w:rsidRPr="0077798E">
        <w:rPr>
          <w:rFonts w:ascii="PT Astra Serif" w:hAnsi="PT Astra Serif"/>
          <w:noProof/>
          <w:szCs w:val="24"/>
        </w:rPr>
        <w:t>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1613C" w:rsidRPr="0077798E" w:rsidRDefault="00A1613C" w:rsidP="00A76ADF">
      <w:pPr>
        <w:pStyle w:val="13"/>
        <w:tabs>
          <w:tab w:val="left" w:pos="993"/>
        </w:tabs>
        <w:spacing w:line="240" w:lineRule="auto"/>
        <w:ind w:right="-71" w:firstLine="709"/>
        <w:contextualSpacing/>
        <w:rPr>
          <w:rFonts w:ascii="PT Astra Serif" w:hAnsi="PT Astra Serif"/>
          <w:noProof/>
          <w:szCs w:val="24"/>
        </w:rPr>
      </w:pPr>
      <w:r w:rsidRPr="0077798E">
        <w:rPr>
          <w:rFonts w:ascii="PT Astra Serif" w:hAnsi="PT Astra Serif"/>
          <w:noProof/>
          <w:szCs w:val="24"/>
        </w:rPr>
        <w:t xml:space="preserve">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w:t>
      </w:r>
      <w:r w:rsidRPr="0077798E">
        <w:rPr>
          <w:rFonts w:ascii="PT Astra Serif" w:hAnsi="PT Astra Serif"/>
          <w:szCs w:val="24"/>
        </w:rPr>
        <w:t>должен</w:t>
      </w:r>
      <w:r w:rsidRPr="0077798E">
        <w:rPr>
          <w:rFonts w:ascii="PT Astra Serif" w:hAnsi="PT Astra Serif"/>
          <w:noProof/>
          <w:szCs w:val="24"/>
        </w:rPr>
        <w:t xml:space="preserve">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A1613C" w:rsidRPr="0077798E" w:rsidRDefault="00A1613C" w:rsidP="00A76ADF">
      <w:pPr>
        <w:pStyle w:val="13"/>
        <w:tabs>
          <w:tab w:val="left" w:pos="993"/>
        </w:tabs>
        <w:spacing w:line="240" w:lineRule="auto"/>
        <w:ind w:right="-71" w:firstLine="709"/>
        <w:contextualSpacing/>
        <w:rPr>
          <w:rFonts w:ascii="PT Astra Serif" w:hAnsi="PT Astra Serif"/>
          <w:noProof/>
          <w:szCs w:val="24"/>
        </w:rPr>
      </w:pPr>
      <w:r w:rsidRPr="0077798E">
        <w:rPr>
          <w:rFonts w:ascii="PT Astra Serif" w:hAnsi="PT Astra Serif"/>
          <w:noProof/>
          <w:szCs w:val="24"/>
        </w:rPr>
        <w:lastRenderedPageBreak/>
        <w:t xml:space="preserve">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A1613C" w:rsidRPr="0077798E" w:rsidRDefault="00A1613C" w:rsidP="00A76ADF">
      <w:pPr>
        <w:pStyle w:val="13"/>
        <w:tabs>
          <w:tab w:val="left" w:pos="993"/>
        </w:tabs>
        <w:spacing w:line="240" w:lineRule="auto"/>
        <w:ind w:right="-71" w:firstLine="709"/>
        <w:contextualSpacing/>
        <w:rPr>
          <w:rFonts w:ascii="PT Astra Serif" w:hAnsi="PT Astra Serif"/>
          <w:noProof/>
          <w:szCs w:val="24"/>
        </w:rPr>
      </w:pPr>
      <w:r w:rsidRPr="0077798E">
        <w:rPr>
          <w:rFonts w:ascii="PT Astra Serif" w:hAnsi="PT Astra Serif"/>
          <w:noProof/>
          <w:szCs w:val="24"/>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1613C" w:rsidRPr="0077798E" w:rsidRDefault="00A1613C" w:rsidP="00A76ADF">
      <w:pPr>
        <w:pStyle w:val="13"/>
        <w:tabs>
          <w:tab w:val="left" w:pos="993"/>
        </w:tabs>
        <w:spacing w:line="240" w:lineRule="auto"/>
        <w:ind w:right="-71" w:firstLine="709"/>
        <w:contextualSpacing/>
        <w:rPr>
          <w:rFonts w:ascii="PT Astra Serif" w:hAnsi="PT Astra Serif"/>
          <w:noProof/>
          <w:szCs w:val="24"/>
        </w:rPr>
      </w:pPr>
      <w:r w:rsidRPr="0077798E">
        <w:rPr>
          <w:rFonts w:ascii="PT Astra Serif" w:hAnsi="PT Astra Serif"/>
          <w:noProof/>
          <w:szCs w:val="24"/>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1613C" w:rsidRPr="0077798E" w:rsidRDefault="00A1613C" w:rsidP="00A76ADF">
      <w:pPr>
        <w:pStyle w:val="13"/>
        <w:tabs>
          <w:tab w:val="left" w:pos="993"/>
        </w:tabs>
        <w:spacing w:line="240" w:lineRule="auto"/>
        <w:ind w:right="-71" w:firstLine="426"/>
        <w:contextualSpacing/>
        <w:rPr>
          <w:rFonts w:ascii="PT Astra Serif" w:hAnsi="PT Astra Serif"/>
          <w:noProof/>
          <w:szCs w:val="24"/>
        </w:rPr>
      </w:pPr>
    </w:p>
    <w:p w:rsidR="00A1613C" w:rsidRPr="0077798E" w:rsidRDefault="00A1613C" w:rsidP="00A76ADF">
      <w:pPr>
        <w:autoSpaceDE w:val="0"/>
        <w:autoSpaceDN w:val="0"/>
        <w:adjustRightInd w:val="0"/>
        <w:spacing w:after="0" w:line="240" w:lineRule="auto"/>
        <w:jc w:val="center"/>
        <w:outlineLvl w:val="0"/>
        <w:rPr>
          <w:rFonts w:ascii="PT Astra Serif" w:hAnsi="PT Astra Serif"/>
          <w:b/>
          <w:sz w:val="24"/>
          <w:szCs w:val="24"/>
        </w:rPr>
      </w:pPr>
      <w:r w:rsidRPr="0077798E">
        <w:rPr>
          <w:rFonts w:ascii="PT Astra Serif" w:hAnsi="PT Astra Serif"/>
          <w:b/>
          <w:bCs/>
          <w:sz w:val="24"/>
          <w:szCs w:val="24"/>
        </w:rPr>
        <w:t>8. Основание и порядок изменения и расторжения Контракта</w:t>
      </w:r>
    </w:p>
    <w:p w:rsidR="00A1613C" w:rsidRPr="0077798E" w:rsidRDefault="00A1613C" w:rsidP="00A76ADF">
      <w:pPr>
        <w:autoSpaceDE w:val="0"/>
        <w:autoSpaceDN w:val="0"/>
        <w:adjustRightInd w:val="0"/>
        <w:spacing w:after="0" w:line="240" w:lineRule="auto"/>
        <w:ind w:firstLine="709"/>
        <w:jc w:val="both"/>
        <w:outlineLvl w:val="0"/>
        <w:rPr>
          <w:rFonts w:ascii="PT Astra Serif" w:hAnsi="PT Astra Serif"/>
          <w:noProof/>
          <w:sz w:val="24"/>
          <w:szCs w:val="24"/>
        </w:rPr>
      </w:pPr>
      <w:r w:rsidRPr="0077798E">
        <w:rPr>
          <w:rFonts w:ascii="PT Astra Serif" w:hAnsi="PT Astra Serif"/>
          <w:noProof/>
          <w:sz w:val="24"/>
          <w:szCs w:val="24"/>
        </w:rPr>
        <w:t>8.1.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1613C" w:rsidRPr="0077798E" w:rsidRDefault="00A1613C" w:rsidP="00A76ADF">
      <w:pPr>
        <w:autoSpaceDE w:val="0"/>
        <w:autoSpaceDN w:val="0"/>
        <w:adjustRightInd w:val="0"/>
        <w:spacing w:after="0" w:line="240" w:lineRule="auto"/>
        <w:ind w:firstLine="709"/>
        <w:jc w:val="both"/>
        <w:outlineLvl w:val="0"/>
        <w:rPr>
          <w:rFonts w:ascii="PT Astra Serif" w:hAnsi="PT Astra Serif"/>
          <w:noProof/>
          <w:sz w:val="24"/>
          <w:szCs w:val="24"/>
        </w:rPr>
      </w:pPr>
      <w:r w:rsidRPr="0077798E">
        <w:rPr>
          <w:rFonts w:ascii="PT Astra Serif" w:hAnsi="PT Astra Serif"/>
          <w:noProof/>
          <w:sz w:val="24"/>
          <w:szCs w:val="24"/>
        </w:rPr>
        <w:t xml:space="preserve">а) </w:t>
      </w:r>
      <w:r w:rsidRPr="0077798E">
        <w:rPr>
          <w:rFonts w:ascii="PT Astra Serif" w:hAnsi="PT Astra Serif"/>
          <w:sz w:val="24"/>
          <w:szCs w:val="24"/>
        </w:rPr>
        <w:t xml:space="preserve">При снижении цены Контракта без </w:t>
      </w:r>
      <w:proofErr w:type="gramStart"/>
      <w:r w:rsidRPr="0077798E">
        <w:rPr>
          <w:rFonts w:ascii="PT Astra Serif" w:hAnsi="PT Astra Serif"/>
          <w:sz w:val="24"/>
          <w:szCs w:val="24"/>
        </w:rPr>
        <w:t>изменения</w:t>
      </w:r>
      <w:proofErr w:type="gramEnd"/>
      <w:r w:rsidRPr="0077798E">
        <w:rPr>
          <w:rFonts w:ascii="PT Astra Serif" w:hAnsi="PT Astra Serif"/>
          <w:sz w:val="24"/>
          <w:szCs w:val="24"/>
        </w:rPr>
        <w:t xml:space="preserve"> предусмотренного Контрактом количества объема услуги,  качества оказываемой услуги и иных условий Контракта.</w:t>
      </w:r>
    </w:p>
    <w:p w:rsidR="00A1613C" w:rsidRPr="0077798E" w:rsidRDefault="00A1613C" w:rsidP="00A76ADF">
      <w:pPr>
        <w:autoSpaceDE w:val="0"/>
        <w:autoSpaceDN w:val="0"/>
        <w:adjustRightInd w:val="0"/>
        <w:spacing w:after="0" w:line="240" w:lineRule="auto"/>
        <w:ind w:firstLine="709"/>
        <w:jc w:val="both"/>
        <w:outlineLvl w:val="0"/>
        <w:rPr>
          <w:rFonts w:ascii="PT Astra Serif" w:hAnsi="PT Astra Serif"/>
          <w:sz w:val="24"/>
          <w:szCs w:val="24"/>
        </w:rPr>
      </w:pPr>
      <w:r w:rsidRPr="0077798E">
        <w:rPr>
          <w:rFonts w:ascii="PT Astra Serif" w:hAnsi="PT Astra Serif"/>
          <w:noProof/>
          <w:sz w:val="24"/>
          <w:szCs w:val="24"/>
        </w:rPr>
        <w:t xml:space="preserve">б) </w:t>
      </w:r>
      <w:r w:rsidRPr="0077798E">
        <w:rPr>
          <w:rFonts w:ascii="PT Astra Serif" w:hAnsi="PT Astra Serif"/>
          <w:sz w:val="24"/>
          <w:szCs w:val="24"/>
        </w:rPr>
        <w:t xml:space="preserve">Если по предложению Государственного заказчика увеличивается предусмотренное Контрактом количество оказываемой услуги не более чем на десть процентов или уменьшается предусмотренное Контрактом количество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оказываемой услуги исходя из установленной в Контракте цены единицы оказываемой услуги, но не более чем на десять процентов цены Контракта. При уменьшении предусмотренного Контрактом объема оказываемой услуги стороны Контракта обязаны уменьшить цену Контракта исходя из цены единицы оказываемой услуги. </w:t>
      </w:r>
    </w:p>
    <w:p w:rsidR="00A1613C" w:rsidRPr="0077798E" w:rsidRDefault="00A1613C" w:rsidP="00A76ADF">
      <w:pPr>
        <w:autoSpaceDE w:val="0"/>
        <w:autoSpaceDN w:val="0"/>
        <w:adjustRightInd w:val="0"/>
        <w:spacing w:after="0" w:line="240" w:lineRule="auto"/>
        <w:ind w:firstLine="709"/>
        <w:jc w:val="both"/>
        <w:outlineLvl w:val="0"/>
        <w:rPr>
          <w:rFonts w:ascii="PT Astra Serif" w:hAnsi="PT Astra Serif"/>
          <w:noProof/>
          <w:sz w:val="24"/>
          <w:szCs w:val="24"/>
        </w:rPr>
      </w:pPr>
      <w:r w:rsidRPr="0077798E">
        <w:rPr>
          <w:rFonts w:ascii="PT Astra Serif" w:hAnsi="PT Astra Serif"/>
          <w:noProof/>
          <w:sz w:val="24"/>
          <w:szCs w:val="24"/>
        </w:rPr>
        <w:t>8.2. Все изменения к Контракту действительны, если они оформлены в виде дополнительного соглашения к Контракту и подписаны «Сторонами».</w:t>
      </w:r>
    </w:p>
    <w:p w:rsidR="00A1613C" w:rsidRPr="0077798E" w:rsidRDefault="00A1613C" w:rsidP="00A76ADF">
      <w:pPr>
        <w:pStyle w:val="aa"/>
        <w:ind w:firstLine="709"/>
        <w:jc w:val="both"/>
        <w:rPr>
          <w:rFonts w:ascii="PT Astra Serif" w:hAnsi="PT Astra Serif"/>
          <w:sz w:val="24"/>
          <w:szCs w:val="24"/>
          <w:lang w:eastAsia="en-US"/>
        </w:rPr>
      </w:pPr>
      <w:r w:rsidRPr="0077798E">
        <w:rPr>
          <w:rFonts w:ascii="PT Astra Serif" w:hAnsi="PT Astra Serif"/>
          <w:noProof/>
          <w:sz w:val="24"/>
          <w:szCs w:val="24"/>
        </w:rPr>
        <w:t>8.3.</w:t>
      </w:r>
      <w:r w:rsidR="00760E65" w:rsidRPr="0077798E">
        <w:rPr>
          <w:rFonts w:ascii="PT Astra Serif" w:hAnsi="PT Astra Serif"/>
          <w:noProof/>
          <w:sz w:val="24"/>
          <w:szCs w:val="24"/>
        </w:rPr>
        <w:t xml:space="preserve"> </w:t>
      </w:r>
      <w:r w:rsidRPr="0077798E">
        <w:rPr>
          <w:rFonts w:ascii="PT Astra Serif" w:hAnsi="PT Astra Serif"/>
          <w:noProof/>
          <w:sz w:val="24"/>
          <w:szCs w:val="24"/>
        </w:rPr>
        <w:t xml:space="preserve">Контракт может быть расторгнут </w:t>
      </w:r>
      <w:r w:rsidRPr="0077798E">
        <w:rPr>
          <w:rFonts w:ascii="PT Astra Serif" w:hAnsi="PT Astra Serif"/>
          <w:sz w:val="24"/>
          <w:szCs w:val="24"/>
          <w:lang w:eastAsia="en-US"/>
        </w:rPr>
        <w:t xml:space="preserve">по соглашению Сторон, по решению суда                      или в связи с односторонним отказом Стороны Контракта от исполнения Контракта </w:t>
      </w:r>
      <w:r w:rsidRPr="0077798E">
        <w:rPr>
          <w:rFonts w:ascii="PT Astra Serif" w:hAnsi="PT Astra Serif"/>
          <w:sz w:val="24"/>
          <w:szCs w:val="24"/>
          <w:lang w:eastAsia="en-US"/>
        </w:rPr>
        <w:br/>
        <w:t>в соответствии с гражданским законодательством.</w:t>
      </w:r>
    </w:p>
    <w:p w:rsidR="00A1613C" w:rsidRPr="0077798E" w:rsidRDefault="00A1613C" w:rsidP="00A76ADF">
      <w:pPr>
        <w:pStyle w:val="aa"/>
        <w:ind w:firstLine="709"/>
        <w:jc w:val="both"/>
        <w:rPr>
          <w:rFonts w:ascii="PT Astra Serif" w:hAnsi="PT Astra Serif"/>
          <w:noProof/>
          <w:sz w:val="24"/>
          <w:szCs w:val="24"/>
        </w:rPr>
      </w:pPr>
      <w:r w:rsidRPr="0077798E">
        <w:rPr>
          <w:rFonts w:ascii="PT Astra Serif" w:hAnsi="PT Astra Serif"/>
          <w:noProof/>
          <w:sz w:val="24"/>
          <w:szCs w:val="24"/>
        </w:rPr>
        <w:t>8.4.</w:t>
      </w:r>
      <w:r w:rsidR="00760E65" w:rsidRPr="0077798E">
        <w:rPr>
          <w:rFonts w:ascii="PT Astra Serif" w:hAnsi="PT Astra Serif"/>
          <w:noProof/>
          <w:sz w:val="24"/>
          <w:szCs w:val="24"/>
        </w:rPr>
        <w:t xml:space="preserve"> </w:t>
      </w:r>
      <w:r w:rsidRPr="0077798E">
        <w:rPr>
          <w:rFonts w:ascii="PT Astra Serif" w:hAnsi="PT Astra Serif"/>
          <w:noProof/>
          <w:sz w:val="24"/>
          <w:szCs w:val="24"/>
        </w:rPr>
        <w:t xml:space="preserve">Государственный заказчик </w:t>
      </w:r>
      <w:r w:rsidRPr="0077798E">
        <w:rPr>
          <w:rFonts w:ascii="PT Astra Serif" w:eastAsia="Calibri" w:hAnsi="PT Astra Serif"/>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77798E">
        <w:rPr>
          <w:rFonts w:ascii="PT Astra Serif" w:hAnsi="PT Astra Serif"/>
          <w:noProof/>
          <w:sz w:val="24"/>
          <w:szCs w:val="24"/>
        </w:rPr>
        <w:t>.</w:t>
      </w:r>
    </w:p>
    <w:p w:rsidR="00A1613C" w:rsidRPr="0077798E" w:rsidRDefault="00A1613C" w:rsidP="00A76ADF">
      <w:pPr>
        <w:pStyle w:val="aa"/>
        <w:ind w:firstLine="709"/>
        <w:jc w:val="both"/>
        <w:rPr>
          <w:rFonts w:ascii="PT Astra Serif" w:hAnsi="PT Astra Serif"/>
          <w:noProof/>
          <w:sz w:val="24"/>
          <w:szCs w:val="24"/>
        </w:rPr>
      </w:pPr>
      <w:r w:rsidRPr="0077798E">
        <w:rPr>
          <w:rFonts w:ascii="PT Astra Serif" w:hAnsi="PT Astra Serif"/>
          <w:noProof/>
          <w:sz w:val="24"/>
          <w:szCs w:val="24"/>
        </w:rPr>
        <w:t>8.5.</w:t>
      </w:r>
      <w:r w:rsidR="00760E65" w:rsidRPr="0077798E">
        <w:rPr>
          <w:rFonts w:ascii="PT Astra Serif" w:hAnsi="PT Astra Serif"/>
          <w:noProof/>
          <w:sz w:val="24"/>
          <w:szCs w:val="24"/>
        </w:rPr>
        <w:t xml:space="preserve"> </w:t>
      </w:r>
      <w:r w:rsidRPr="0077798E">
        <w:rPr>
          <w:rFonts w:ascii="PT Astra Serif" w:hAnsi="PT Astra Serif"/>
          <w:noProof/>
          <w:sz w:val="24"/>
          <w:szCs w:val="24"/>
        </w:rPr>
        <w:t xml:space="preserve">Исполнитель </w:t>
      </w:r>
      <w:r w:rsidRPr="0077798E">
        <w:rPr>
          <w:rFonts w:ascii="PT Astra Serif" w:eastAsia="Calibri" w:hAnsi="PT Astra Serif"/>
          <w:sz w:val="24"/>
          <w:szCs w:val="24"/>
          <w:lang w:eastAsia="en-US"/>
        </w:rPr>
        <w:t xml:space="preserve">вправе принять решение </w:t>
      </w:r>
      <w:proofErr w:type="gramStart"/>
      <w:r w:rsidRPr="0077798E">
        <w:rPr>
          <w:rFonts w:ascii="PT Astra Serif" w:eastAsia="Calibri" w:hAnsi="PT Astra Serif"/>
          <w:sz w:val="24"/>
          <w:szCs w:val="24"/>
          <w:lang w:eastAsia="en-US"/>
        </w:rPr>
        <w:t>об одностороннем отказе от исполнения Контракта в соответствии с гражданским законодательством</w:t>
      </w:r>
      <w:r w:rsidRPr="0077798E">
        <w:rPr>
          <w:rFonts w:ascii="PT Astra Serif" w:hAnsi="PT Astra Serif"/>
          <w:noProof/>
          <w:sz w:val="24"/>
          <w:szCs w:val="24"/>
        </w:rPr>
        <w:t xml:space="preserve"> в случае</w:t>
      </w:r>
      <w:proofErr w:type="gramEnd"/>
      <w:r w:rsidRPr="0077798E">
        <w:rPr>
          <w:rFonts w:ascii="PT Astra Serif" w:hAnsi="PT Astra Serif"/>
          <w:noProof/>
          <w:sz w:val="24"/>
          <w:szCs w:val="24"/>
        </w:rPr>
        <w:t xml:space="preserve"> неисполнения (ненадлежащего исполнения) Государственным заказчиком обязательств, предусмотренных  Контрактом. </w:t>
      </w:r>
    </w:p>
    <w:p w:rsidR="00A1613C" w:rsidRPr="0077798E" w:rsidRDefault="00A1613C" w:rsidP="00A76ADF">
      <w:pPr>
        <w:pStyle w:val="aa"/>
        <w:ind w:firstLine="709"/>
        <w:jc w:val="both"/>
        <w:rPr>
          <w:rFonts w:ascii="PT Astra Serif" w:hAnsi="PT Astra Serif"/>
          <w:noProof/>
          <w:sz w:val="24"/>
          <w:szCs w:val="24"/>
        </w:rPr>
      </w:pPr>
      <w:r w:rsidRPr="0077798E">
        <w:rPr>
          <w:rFonts w:ascii="PT Astra Serif" w:hAnsi="PT Astra Serif"/>
          <w:noProof/>
          <w:sz w:val="24"/>
          <w:szCs w:val="24"/>
        </w:rPr>
        <w:t>8.6.</w:t>
      </w:r>
      <w:r w:rsidR="00760E65" w:rsidRPr="0077798E">
        <w:rPr>
          <w:rFonts w:ascii="PT Astra Serif" w:hAnsi="PT Astra Serif"/>
          <w:noProof/>
          <w:sz w:val="24"/>
          <w:szCs w:val="24"/>
        </w:rPr>
        <w:t xml:space="preserve"> </w:t>
      </w:r>
      <w:r w:rsidRPr="0077798E">
        <w:rPr>
          <w:rFonts w:ascii="PT Astra Serif" w:hAnsi="PT Astra Serif"/>
          <w:noProof/>
          <w:sz w:val="24"/>
          <w:szCs w:val="24"/>
        </w:rPr>
        <w:t xml:space="preserve">В случае расторжения Контракта по любым основаниям Государственный заказчик обязан оплатить Исполнителю стоимость товара надлежащего качества </w:t>
      </w:r>
      <w:r w:rsidRPr="0077798E">
        <w:rPr>
          <w:rFonts w:ascii="PT Astra Serif" w:hAnsi="PT Astra Serif"/>
          <w:noProof/>
          <w:sz w:val="24"/>
          <w:szCs w:val="24"/>
        </w:rPr>
        <w:br/>
        <w:t xml:space="preserve">и соответствующего требованиям Государственного заказчика, фактически поставленного </w:t>
      </w:r>
      <w:r w:rsidRPr="0077798E">
        <w:rPr>
          <w:rFonts w:ascii="PT Astra Serif" w:hAnsi="PT Astra Serif"/>
          <w:noProof/>
          <w:sz w:val="24"/>
          <w:szCs w:val="24"/>
        </w:rPr>
        <w:br/>
        <w:t>на момент расторжения Контракта.</w:t>
      </w:r>
    </w:p>
    <w:p w:rsidR="00A1613C" w:rsidRPr="0077798E" w:rsidRDefault="00A1613C" w:rsidP="00A76ADF">
      <w:pPr>
        <w:pStyle w:val="aa"/>
        <w:ind w:firstLine="709"/>
        <w:jc w:val="both"/>
        <w:rPr>
          <w:rFonts w:ascii="PT Astra Serif" w:hAnsi="PT Astra Serif"/>
          <w:noProof/>
          <w:sz w:val="24"/>
          <w:szCs w:val="24"/>
        </w:rPr>
      </w:pPr>
    </w:p>
    <w:p w:rsidR="00A1613C" w:rsidRPr="0077798E" w:rsidRDefault="00A1613C" w:rsidP="00A76ADF">
      <w:pPr>
        <w:autoSpaceDE w:val="0"/>
        <w:autoSpaceDN w:val="0"/>
        <w:adjustRightInd w:val="0"/>
        <w:spacing w:after="0" w:line="240" w:lineRule="auto"/>
        <w:ind w:firstLine="426"/>
        <w:jc w:val="center"/>
        <w:outlineLvl w:val="0"/>
        <w:rPr>
          <w:rFonts w:ascii="PT Astra Serif" w:hAnsi="PT Astra Serif"/>
          <w:b/>
          <w:noProof/>
          <w:sz w:val="24"/>
          <w:szCs w:val="24"/>
        </w:rPr>
      </w:pPr>
      <w:r w:rsidRPr="0077798E">
        <w:rPr>
          <w:rFonts w:ascii="PT Astra Serif" w:hAnsi="PT Astra Serif"/>
          <w:b/>
          <w:noProof/>
          <w:sz w:val="24"/>
          <w:szCs w:val="24"/>
        </w:rPr>
        <w:t>9. Порядок разрешения споров</w:t>
      </w:r>
    </w:p>
    <w:p w:rsidR="00A1613C" w:rsidRPr="0077798E" w:rsidRDefault="00A1613C" w:rsidP="00A76ADF">
      <w:pPr>
        <w:pStyle w:val="aa"/>
        <w:tabs>
          <w:tab w:val="left" w:pos="993"/>
        </w:tabs>
        <w:ind w:firstLine="709"/>
        <w:jc w:val="both"/>
        <w:rPr>
          <w:rFonts w:ascii="PT Astra Serif" w:hAnsi="PT Astra Serif"/>
          <w:noProof/>
          <w:sz w:val="24"/>
          <w:szCs w:val="24"/>
        </w:rPr>
      </w:pPr>
      <w:r w:rsidRPr="0077798E">
        <w:rPr>
          <w:rFonts w:ascii="PT Astra Serif" w:hAnsi="PT Astra Serif"/>
          <w:noProof/>
          <w:sz w:val="24"/>
          <w:szCs w:val="24"/>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Томской области в порядке, предусмотренном действующим законодательством Российской Федерации.</w:t>
      </w:r>
    </w:p>
    <w:p w:rsidR="00A1613C" w:rsidRPr="0077798E" w:rsidRDefault="00A1613C" w:rsidP="00A76ADF">
      <w:pPr>
        <w:pStyle w:val="aa"/>
        <w:tabs>
          <w:tab w:val="left" w:pos="993"/>
        </w:tabs>
        <w:ind w:firstLine="709"/>
        <w:jc w:val="both"/>
        <w:rPr>
          <w:rFonts w:ascii="PT Astra Serif" w:hAnsi="PT Astra Serif"/>
          <w:sz w:val="24"/>
          <w:szCs w:val="24"/>
        </w:rPr>
      </w:pPr>
      <w:r w:rsidRPr="0077798E">
        <w:rPr>
          <w:rFonts w:ascii="PT Astra Serif" w:hAnsi="PT Astra Serif"/>
          <w:noProof/>
          <w:sz w:val="24"/>
          <w:szCs w:val="24"/>
        </w:rPr>
        <w:t>9.2. Досудебный</w:t>
      </w:r>
      <w:r w:rsidRPr="0077798E">
        <w:rPr>
          <w:rFonts w:ascii="PT Astra Serif" w:hAnsi="PT Astra Serif"/>
          <w:sz w:val="24"/>
          <w:szCs w:val="24"/>
        </w:rPr>
        <w:t xml:space="preserve"> порядок урегулирования споров, предусматривающий направление претензии контрагенту, является обязательным.</w:t>
      </w:r>
    </w:p>
    <w:p w:rsidR="00A1613C" w:rsidRPr="0077798E" w:rsidRDefault="00A1613C" w:rsidP="00A76ADF">
      <w:pPr>
        <w:pStyle w:val="aa"/>
        <w:tabs>
          <w:tab w:val="left" w:pos="993"/>
        </w:tabs>
        <w:ind w:firstLine="709"/>
        <w:jc w:val="both"/>
        <w:rPr>
          <w:rFonts w:ascii="PT Astra Serif" w:hAnsi="PT Astra Serif"/>
          <w:sz w:val="24"/>
          <w:szCs w:val="24"/>
        </w:rPr>
      </w:pPr>
      <w:r w:rsidRPr="0077798E">
        <w:rPr>
          <w:rFonts w:ascii="PT Astra Serif" w:hAnsi="PT Astra Serif"/>
          <w:sz w:val="24"/>
          <w:szCs w:val="24"/>
        </w:rPr>
        <w:t>9.3. 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A1613C" w:rsidRPr="0077798E" w:rsidRDefault="00A1613C" w:rsidP="00A76ADF">
      <w:pPr>
        <w:pStyle w:val="aa"/>
        <w:tabs>
          <w:tab w:val="left" w:pos="993"/>
        </w:tabs>
        <w:ind w:firstLine="426"/>
        <w:jc w:val="both"/>
        <w:rPr>
          <w:rFonts w:ascii="PT Astra Serif" w:hAnsi="PT Astra Serif"/>
          <w:sz w:val="24"/>
          <w:szCs w:val="24"/>
        </w:rPr>
      </w:pPr>
    </w:p>
    <w:p w:rsidR="00A1613C" w:rsidRPr="0077798E" w:rsidRDefault="00A1613C" w:rsidP="00A76ADF">
      <w:pPr>
        <w:spacing w:after="0" w:line="240" w:lineRule="auto"/>
        <w:ind w:left="1080"/>
        <w:jc w:val="center"/>
        <w:rPr>
          <w:rFonts w:ascii="PT Astra Serif" w:hAnsi="PT Astra Serif"/>
          <w:b/>
          <w:sz w:val="24"/>
          <w:szCs w:val="24"/>
        </w:rPr>
      </w:pPr>
      <w:r w:rsidRPr="0077798E">
        <w:rPr>
          <w:rFonts w:ascii="PT Astra Serif" w:hAnsi="PT Astra Serif"/>
          <w:b/>
          <w:sz w:val="24"/>
          <w:szCs w:val="24"/>
        </w:rPr>
        <w:lastRenderedPageBreak/>
        <w:t>10. Прочие условия</w:t>
      </w:r>
    </w:p>
    <w:p w:rsidR="00A1613C" w:rsidRPr="0077798E" w:rsidRDefault="00A1613C" w:rsidP="00A76ADF">
      <w:pPr>
        <w:shd w:val="clear" w:color="auto" w:fill="FFFFFF"/>
        <w:tabs>
          <w:tab w:val="num" w:pos="0"/>
          <w:tab w:val="left" w:pos="480"/>
          <w:tab w:val="left" w:pos="974"/>
          <w:tab w:val="left" w:leader="underscore" w:pos="6619"/>
        </w:tabs>
        <w:spacing w:after="0" w:line="240" w:lineRule="auto"/>
        <w:ind w:firstLine="567"/>
        <w:jc w:val="both"/>
        <w:rPr>
          <w:rFonts w:ascii="PT Astra Serif" w:hAnsi="PT Astra Serif"/>
          <w:sz w:val="24"/>
          <w:szCs w:val="24"/>
        </w:rPr>
      </w:pPr>
      <w:r w:rsidRPr="0077798E">
        <w:rPr>
          <w:rFonts w:ascii="PT Astra Serif" w:hAnsi="PT Astra Serif"/>
          <w:sz w:val="24"/>
          <w:szCs w:val="24"/>
        </w:rPr>
        <w:t>10.1. Все споры, возникающие в процессе заключения и исполнения Контракта, разрешаются Сторонами в добровольном порядке. При не достижении соглашения Сторон спор подлежит рассмотрению в Арбитражном суде Новосибирской области.</w:t>
      </w:r>
    </w:p>
    <w:p w:rsidR="00A1613C" w:rsidRPr="0077798E" w:rsidRDefault="00A1613C" w:rsidP="00A76ADF">
      <w:pPr>
        <w:widowControl w:val="0"/>
        <w:shd w:val="clear" w:color="auto" w:fill="FFFFFF"/>
        <w:tabs>
          <w:tab w:val="num" w:pos="0"/>
          <w:tab w:val="left" w:pos="883"/>
        </w:tabs>
        <w:autoSpaceDE w:val="0"/>
        <w:autoSpaceDN w:val="0"/>
        <w:adjustRightInd w:val="0"/>
        <w:spacing w:after="0" w:line="240" w:lineRule="auto"/>
        <w:ind w:firstLine="567"/>
        <w:jc w:val="both"/>
        <w:rPr>
          <w:rFonts w:ascii="PT Astra Serif" w:hAnsi="PT Astra Serif"/>
          <w:sz w:val="24"/>
          <w:szCs w:val="24"/>
        </w:rPr>
      </w:pPr>
      <w:r w:rsidRPr="0077798E">
        <w:rPr>
          <w:rFonts w:ascii="PT Astra Serif" w:hAnsi="PT Astra Serif"/>
          <w:sz w:val="24"/>
          <w:szCs w:val="24"/>
        </w:rPr>
        <w:t>10.2.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A1613C" w:rsidRPr="0077798E" w:rsidRDefault="00A1613C" w:rsidP="00A76ADF">
      <w:pPr>
        <w:tabs>
          <w:tab w:val="num" w:pos="0"/>
          <w:tab w:val="left" w:pos="600"/>
        </w:tabs>
        <w:spacing w:after="0" w:line="240" w:lineRule="auto"/>
        <w:ind w:firstLine="567"/>
        <w:jc w:val="both"/>
        <w:rPr>
          <w:rFonts w:ascii="PT Astra Serif" w:hAnsi="PT Astra Serif"/>
          <w:sz w:val="24"/>
          <w:szCs w:val="24"/>
          <w:lang w:bidi="en-US"/>
        </w:rPr>
      </w:pPr>
      <w:r w:rsidRPr="0077798E">
        <w:rPr>
          <w:rFonts w:ascii="PT Astra Serif" w:hAnsi="PT Astra Serif"/>
          <w:sz w:val="24"/>
          <w:szCs w:val="24"/>
          <w:lang w:bidi="en-US"/>
        </w:rPr>
        <w:t>10.3. Досудебный порядок урегулирования споров, предусматривающий направление претензии контрагенту, является обязательным.</w:t>
      </w:r>
    </w:p>
    <w:p w:rsidR="00A1613C" w:rsidRPr="0077798E" w:rsidRDefault="00A1613C" w:rsidP="00A76ADF">
      <w:pPr>
        <w:tabs>
          <w:tab w:val="num" w:pos="0"/>
        </w:tabs>
        <w:spacing w:after="0" w:line="240" w:lineRule="auto"/>
        <w:ind w:firstLine="567"/>
        <w:jc w:val="both"/>
        <w:rPr>
          <w:rFonts w:ascii="PT Astra Serif" w:hAnsi="PT Astra Serif"/>
          <w:sz w:val="24"/>
          <w:szCs w:val="24"/>
        </w:rPr>
      </w:pPr>
      <w:r w:rsidRPr="0077798E">
        <w:rPr>
          <w:rFonts w:ascii="PT Astra Serif" w:hAnsi="PT Astra Serif"/>
          <w:sz w:val="24"/>
          <w:szCs w:val="24"/>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A1613C" w:rsidRPr="0077798E" w:rsidRDefault="00A1613C" w:rsidP="00A76ADF">
      <w:pPr>
        <w:pStyle w:val="a9"/>
        <w:spacing w:after="0" w:line="240" w:lineRule="auto"/>
        <w:ind w:left="0" w:firstLine="426"/>
        <w:jc w:val="both"/>
        <w:rPr>
          <w:rFonts w:ascii="PT Astra Serif" w:hAnsi="PT Astra Serif"/>
          <w:noProof/>
          <w:sz w:val="24"/>
          <w:szCs w:val="24"/>
        </w:rPr>
      </w:pPr>
    </w:p>
    <w:p w:rsidR="00A1613C" w:rsidRPr="0077798E" w:rsidRDefault="00A1613C" w:rsidP="00A76ADF">
      <w:pPr>
        <w:pStyle w:val="13"/>
        <w:spacing w:line="240" w:lineRule="auto"/>
        <w:ind w:firstLine="0"/>
        <w:contextualSpacing/>
        <w:jc w:val="center"/>
        <w:rPr>
          <w:rFonts w:ascii="PT Astra Serif" w:hAnsi="PT Astra Serif"/>
          <w:b/>
          <w:szCs w:val="24"/>
        </w:rPr>
      </w:pPr>
      <w:r w:rsidRPr="0077798E">
        <w:rPr>
          <w:rFonts w:ascii="PT Astra Serif" w:hAnsi="PT Astra Serif"/>
          <w:b/>
          <w:szCs w:val="24"/>
        </w:rPr>
        <w:t>11. Срок действия Контракта</w:t>
      </w:r>
    </w:p>
    <w:p w:rsidR="00A1613C" w:rsidRPr="0077798E" w:rsidRDefault="00A1613C" w:rsidP="007310B8">
      <w:pPr>
        <w:pStyle w:val="13"/>
        <w:spacing w:line="240" w:lineRule="auto"/>
        <w:ind w:right="-71" w:firstLine="708"/>
        <w:contextualSpacing/>
        <w:rPr>
          <w:rFonts w:ascii="PT Astra Serif" w:hAnsi="PT Astra Serif"/>
          <w:noProof/>
          <w:szCs w:val="24"/>
        </w:rPr>
      </w:pPr>
      <w:r w:rsidRPr="0077798E">
        <w:rPr>
          <w:rFonts w:ascii="PT Astra Serif" w:hAnsi="PT Astra Serif"/>
          <w:noProof/>
          <w:szCs w:val="24"/>
        </w:rPr>
        <w:t>11.1. Контракт вступает в силу с момента его подписа</w:t>
      </w:r>
      <w:r w:rsidR="00CC0489" w:rsidRPr="0077798E">
        <w:rPr>
          <w:rFonts w:ascii="PT Astra Serif" w:hAnsi="PT Astra Serif"/>
          <w:noProof/>
          <w:szCs w:val="24"/>
        </w:rPr>
        <w:t xml:space="preserve">ния Сторонами </w:t>
      </w:r>
      <w:r w:rsidR="00CC0489" w:rsidRPr="0077798E">
        <w:rPr>
          <w:rFonts w:ascii="PT Astra Serif" w:hAnsi="PT Astra Serif"/>
          <w:noProof/>
          <w:szCs w:val="24"/>
        </w:rPr>
        <w:br/>
        <w:t xml:space="preserve">и действует до </w:t>
      </w:r>
      <w:r w:rsidR="00B03F66">
        <w:rPr>
          <w:rFonts w:ascii="PT Astra Serif" w:hAnsi="PT Astra Serif"/>
          <w:noProof/>
          <w:szCs w:val="24"/>
        </w:rPr>
        <w:t>24.07</w:t>
      </w:r>
      <w:r w:rsidR="009909CF" w:rsidRPr="0077798E">
        <w:rPr>
          <w:rFonts w:ascii="PT Astra Serif" w:hAnsi="PT Astra Serif"/>
          <w:noProof/>
          <w:szCs w:val="24"/>
        </w:rPr>
        <w:t>.2026</w:t>
      </w:r>
      <w:r w:rsidRPr="0077798E">
        <w:rPr>
          <w:rFonts w:ascii="PT Astra Serif" w:hAnsi="PT Astra Serif"/>
          <w:noProof/>
          <w:szCs w:val="24"/>
        </w:rPr>
        <w:t>, а в части осуществления оплаты и обязательств</w:t>
      </w:r>
      <w:r w:rsidR="00293543" w:rsidRPr="0077798E">
        <w:rPr>
          <w:rFonts w:ascii="PT Astra Serif" w:hAnsi="PT Astra Serif"/>
          <w:noProof/>
          <w:szCs w:val="24"/>
        </w:rPr>
        <w:t xml:space="preserve"> </w:t>
      </w:r>
      <w:r w:rsidRPr="0077798E">
        <w:rPr>
          <w:rFonts w:ascii="PT Astra Serif" w:hAnsi="PT Astra Serif"/>
          <w:noProof/>
          <w:szCs w:val="24"/>
        </w:rPr>
        <w:t>– до  их полного исполнения.</w:t>
      </w:r>
    </w:p>
    <w:p w:rsidR="00317150" w:rsidRPr="0077798E" w:rsidRDefault="00317150" w:rsidP="00A76ADF">
      <w:pPr>
        <w:widowControl w:val="0"/>
        <w:shd w:val="clear" w:color="auto" w:fill="FFFFFF"/>
        <w:tabs>
          <w:tab w:val="left" w:pos="180"/>
        </w:tabs>
        <w:autoSpaceDE w:val="0"/>
        <w:autoSpaceDN w:val="0"/>
        <w:adjustRightInd w:val="0"/>
        <w:spacing w:after="0" w:line="240" w:lineRule="auto"/>
        <w:jc w:val="center"/>
        <w:rPr>
          <w:rFonts w:ascii="PT Astra Serif" w:hAnsi="PT Astra Serif"/>
          <w:b/>
          <w:sz w:val="24"/>
          <w:szCs w:val="24"/>
        </w:rPr>
      </w:pPr>
    </w:p>
    <w:p w:rsidR="00317150" w:rsidRPr="0077798E" w:rsidRDefault="00317150" w:rsidP="00317150">
      <w:pPr>
        <w:widowControl w:val="0"/>
        <w:shd w:val="clear" w:color="auto" w:fill="FFFFFF"/>
        <w:tabs>
          <w:tab w:val="left" w:pos="180"/>
        </w:tabs>
        <w:autoSpaceDE w:val="0"/>
        <w:autoSpaceDN w:val="0"/>
        <w:adjustRightInd w:val="0"/>
        <w:spacing w:after="0" w:line="240" w:lineRule="auto"/>
        <w:jc w:val="center"/>
        <w:rPr>
          <w:rFonts w:ascii="PT Astra Serif" w:hAnsi="PT Astra Serif"/>
          <w:b/>
          <w:sz w:val="24"/>
          <w:szCs w:val="24"/>
        </w:rPr>
      </w:pPr>
      <w:r w:rsidRPr="0077798E">
        <w:rPr>
          <w:rFonts w:ascii="PT Astra Serif" w:hAnsi="PT Astra Serif"/>
          <w:b/>
          <w:sz w:val="24"/>
          <w:szCs w:val="24"/>
        </w:rPr>
        <w:t>1</w:t>
      </w:r>
      <w:r w:rsidR="00A76ADF" w:rsidRPr="0077798E">
        <w:rPr>
          <w:rFonts w:ascii="PT Astra Serif" w:hAnsi="PT Astra Serif"/>
          <w:b/>
          <w:sz w:val="24"/>
          <w:szCs w:val="24"/>
        </w:rPr>
        <w:t>2</w:t>
      </w:r>
      <w:r w:rsidRPr="0077798E">
        <w:rPr>
          <w:rFonts w:ascii="PT Astra Serif" w:hAnsi="PT Astra Serif"/>
          <w:b/>
          <w:sz w:val="24"/>
          <w:szCs w:val="24"/>
        </w:rPr>
        <w:t>. Юридические адреса, банковские реквизиты Сторон</w:t>
      </w:r>
    </w:p>
    <w:tbl>
      <w:tblPr>
        <w:tblW w:w="9747" w:type="dxa"/>
        <w:tblLayout w:type="fixed"/>
        <w:tblLook w:val="01E0" w:firstRow="1" w:lastRow="1" w:firstColumn="1" w:lastColumn="1" w:noHBand="0" w:noVBand="0"/>
      </w:tblPr>
      <w:tblGrid>
        <w:gridCol w:w="4928"/>
        <w:gridCol w:w="4819"/>
      </w:tblGrid>
      <w:tr w:rsidR="00317150" w:rsidRPr="0077798E" w:rsidTr="009D1661">
        <w:trPr>
          <w:trHeight w:val="1702"/>
        </w:trPr>
        <w:tc>
          <w:tcPr>
            <w:tcW w:w="4928" w:type="dxa"/>
          </w:tcPr>
          <w:p w:rsidR="00317150" w:rsidRPr="0077798E" w:rsidRDefault="00317150" w:rsidP="009D1661">
            <w:pPr>
              <w:widowControl w:val="0"/>
              <w:shd w:val="clear" w:color="auto" w:fill="FFFFFF"/>
              <w:tabs>
                <w:tab w:val="left" w:pos="180"/>
              </w:tabs>
              <w:autoSpaceDE w:val="0"/>
              <w:autoSpaceDN w:val="0"/>
              <w:adjustRightInd w:val="0"/>
              <w:spacing w:after="0" w:line="240" w:lineRule="auto"/>
              <w:rPr>
                <w:rFonts w:ascii="PT Astra Serif" w:hAnsi="PT Astra Serif"/>
                <w:b/>
                <w:sz w:val="24"/>
                <w:szCs w:val="24"/>
              </w:rPr>
            </w:pPr>
            <w:r w:rsidRPr="0077798E">
              <w:rPr>
                <w:rFonts w:ascii="PT Astra Serif" w:hAnsi="PT Astra Serif"/>
                <w:b/>
                <w:sz w:val="24"/>
                <w:szCs w:val="24"/>
              </w:rPr>
              <w:t>Государственный заказчик</w:t>
            </w:r>
          </w:p>
          <w:p w:rsidR="00317150" w:rsidRPr="0077798E" w:rsidRDefault="00317150" w:rsidP="009D1661">
            <w:pPr>
              <w:spacing w:after="0" w:line="240" w:lineRule="auto"/>
              <w:rPr>
                <w:rFonts w:ascii="PT Astra Serif" w:hAnsi="PT Astra Serif"/>
                <w:sz w:val="24"/>
                <w:szCs w:val="24"/>
              </w:rPr>
            </w:pPr>
            <w:r w:rsidRPr="0077798E">
              <w:rPr>
                <w:rFonts w:ascii="PT Astra Serif" w:hAnsi="PT Astra Serif"/>
                <w:sz w:val="24"/>
                <w:szCs w:val="24"/>
              </w:rPr>
              <w:t>Федеральное казенное учреждение «Следственный изолятор № 2 Главного управления Федеральной службы исполнения наказаний по Новосибирской области»,</w:t>
            </w:r>
          </w:p>
          <w:p w:rsidR="00317150" w:rsidRPr="0077798E" w:rsidRDefault="00317150" w:rsidP="009D1661">
            <w:pPr>
              <w:spacing w:after="0" w:line="240" w:lineRule="auto"/>
              <w:rPr>
                <w:rFonts w:ascii="PT Astra Serif" w:hAnsi="PT Astra Serif"/>
                <w:sz w:val="24"/>
                <w:szCs w:val="24"/>
              </w:rPr>
            </w:pPr>
            <w:r w:rsidRPr="0077798E">
              <w:rPr>
                <w:rFonts w:ascii="PT Astra Serif" w:hAnsi="PT Astra Serif"/>
                <w:sz w:val="24"/>
                <w:szCs w:val="24"/>
              </w:rPr>
              <w:t>632387, Новосибирская область, г. Куйбышев, ул. Агафонова, д. 35</w:t>
            </w:r>
          </w:p>
          <w:p w:rsidR="00317150" w:rsidRPr="0077798E" w:rsidRDefault="00317150" w:rsidP="009D1661">
            <w:pPr>
              <w:spacing w:after="0" w:line="240" w:lineRule="auto"/>
              <w:rPr>
                <w:rFonts w:ascii="PT Astra Serif" w:hAnsi="PT Astra Serif"/>
                <w:sz w:val="24"/>
                <w:szCs w:val="24"/>
              </w:rPr>
            </w:pPr>
            <w:r w:rsidRPr="0077798E">
              <w:rPr>
                <w:rFonts w:ascii="PT Astra Serif" w:hAnsi="PT Astra Serif"/>
                <w:sz w:val="24"/>
                <w:szCs w:val="24"/>
              </w:rPr>
              <w:t>ИНН 5447104175, КПП 544701001,</w:t>
            </w:r>
          </w:p>
          <w:p w:rsidR="00317150" w:rsidRPr="0077798E" w:rsidRDefault="00317150" w:rsidP="009D1661">
            <w:pPr>
              <w:spacing w:after="0" w:line="240" w:lineRule="auto"/>
              <w:rPr>
                <w:rFonts w:ascii="PT Astra Serif" w:hAnsi="PT Astra Serif"/>
                <w:sz w:val="24"/>
                <w:szCs w:val="24"/>
              </w:rPr>
            </w:pPr>
            <w:proofErr w:type="gramStart"/>
            <w:r w:rsidRPr="0077798E">
              <w:rPr>
                <w:rFonts w:ascii="PT Astra Serif" w:hAnsi="PT Astra Serif"/>
                <w:sz w:val="24"/>
                <w:szCs w:val="24"/>
              </w:rPr>
              <w:t>л</w:t>
            </w:r>
            <w:proofErr w:type="gramEnd"/>
            <w:r w:rsidRPr="0077798E">
              <w:rPr>
                <w:rFonts w:ascii="PT Astra Serif" w:hAnsi="PT Astra Serif"/>
                <w:sz w:val="24"/>
                <w:szCs w:val="24"/>
              </w:rPr>
              <w:t>/с 03511167050 в УФК по Новосибирской области,</w:t>
            </w:r>
          </w:p>
          <w:p w:rsidR="00317150" w:rsidRPr="0077798E" w:rsidRDefault="00317150" w:rsidP="009D1661">
            <w:pPr>
              <w:spacing w:after="0" w:line="240" w:lineRule="auto"/>
              <w:rPr>
                <w:rFonts w:ascii="PT Astra Serif" w:hAnsi="PT Astra Serif"/>
                <w:sz w:val="24"/>
                <w:szCs w:val="24"/>
              </w:rPr>
            </w:pPr>
            <w:proofErr w:type="gramStart"/>
            <w:r w:rsidRPr="0077798E">
              <w:rPr>
                <w:rFonts w:ascii="PT Astra Serif" w:hAnsi="PT Astra Serif"/>
                <w:sz w:val="24"/>
                <w:szCs w:val="24"/>
              </w:rPr>
              <w:t>р</w:t>
            </w:r>
            <w:proofErr w:type="gramEnd"/>
            <w:r w:rsidRPr="0077798E">
              <w:rPr>
                <w:rFonts w:ascii="PT Astra Serif" w:hAnsi="PT Astra Serif"/>
                <w:sz w:val="24"/>
                <w:szCs w:val="24"/>
              </w:rPr>
              <w:t>/с 03211643000000015100</w:t>
            </w:r>
          </w:p>
          <w:p w:rsidR="00317150" w:rsidRPr="0077798E" w:rsidRDefault="00317150" w:rsidP="009D1661">
            <w:pPr>
              <w:spacing w:after="0" w:line="240" w:lineRule="auto"/>
              <w:rPr>
                <w:rFonts w:ascii="PT Astra Serif" w:hAnsi="PT Astra Serif"/>
                <w:sz w:val="24"/>
                <w:szCs w:val="24"/>
              </w:rPr>
            </w:pPr>
            <w:r w:rsidRPr="0077798E">
              <w:rPr>
                <w:rFonts w:ascii="PT Astra Serif" w:hAnsi="PT Astra Serif"/>
                <w:sz w:val="24"/>
                <w:szCs w:val="24"/>
              </w:rPr>
              <w:t xml:space="preserve">Банк: </w:t>
            </w:r>
            <w:r w:rsidR="009909CF" w:rsidRPr="0077798E">
              <w:rPr>
                <w:rFonts w:ascii="PT Astra Serif" w:hAnsi="PT Astra Serif"/>
                <w:sz w:val="24"/>
                <w:szCs w:val="24"/>
              </w:rPr>
              <w:t xml:space="preserve">ОКЦ № 1 </w:t>
            </w:r>
            <w:r w:rsidRPr="0077798E">
              <w:rPr>
                <w:rFonts w:ascii="PT Astra Serif" w:hAnsi="PT Astra Serif"/>
                <w:sz w:val="24"/>
                <w:szCs w:val="24"/>
              </w:rPr>
              <w:t>Сибирско</w:t>
            </w:r>
            <w:r w:rsidR="009909CF" w:rsidRPr="0077798E">
              <w:rPr>
                <w:rFonts w:ascii="PT Astra Serif" w:hAnsi="PT Astra Serif"/>
                <w:sz w:val="24"/>
                <w:szCs w:val="24"/>
              </w:rPr>
              <w:t>го</w:t>
            </w:r>
            <w:r w:rsidRPr="0077798E">
              <w:rPr>
                <w:rFonts w:ascii="PT Astra Serif" w:hAnsi="PT Astra Serif"/>
                <w:sz w:val="24"/>
                <w:szCs w:val="24"/>
              </w:rPr>
              <w:t xml:space="preserve"> ГУ Банка России//УФК по Новосибирской области</w:t>
            </w:r>
          </w:p>
          <w:p w:rsidR="00317150" w:rsidRPr="0077798E" w:rsidRDefault="00317150" w:rsidP="009D1661">
            <w:pPr>
              <w:spacing w:after="0" w:line="240" w:lineRule="auto"/>
              <w:rPr>
                <w:rFonts w:ascii="PT Astra Serif" w:hAnsi="PT Astra Serif"/>
                <w:sz w:val="24"/>
                <w:szCs w:val="24"/>
              </w:rPr>
            </w:pPr>
            <w:r w:rsidRPr="0077798E">
              <w:rPr>
                <w:rFonts w:ascii="PT Astra Serif" w:hAnsi="PT Astra Serif"/>
                <w:sz w:val="24"/>
                <w:szCs w:val="24"/>
              </w:rPr>
              <w:t>ЕКС 40102810445370000043</w:t>
            </w:r>
          </w:p>
          <w:p w:rsidR="00317150" w:rsidRPr="0077798E" w:rsidRDefault="00317150" w:rsidP="009D1661">
            <w:pPr>
              <w:spacing w:after="0" w:line="240" w:lineRule="auto"/>
              <w:rPr>
                <w:rFonts w:ascii="PT Astra Serif" w:hAnsi="PT Astra Serif"/>
                <w:sz w:val="24"/>
                <w:szCs w:val="24"/>
              </w:rPr>
            </w:pPr>
            <w:r w:rsidRPr="0077798E">
              <w:rPr>
                <w:rFonts w:ascii="PT Astra Serif" w:hAnsi="PT Astra Serif"/>
                <w:sz w:val="24"/>
                <w:szCs w:val="24"/>
              </w:rPr>
              <w:t>БИК 015004950, ОКОНХ 97920,</w:t>
            </w:r>
          </w:p>
          <w:p w:rsidR="00317150" w:rsidRPr="0077798E" w:rsidRDefault="00317150" w:rsidP="009D1661">
            <w:pPr>
              <w:spacing w:after="0" w:line="240" w:lineRule="auto"/>
              <w:rPr>
                <w:rFonts w:ascii="PT Astra Serif" w:hAnsi="PT Astra Serif"/>
                <w:sz w:val="24"/>
                <w:szCs w:val="24"/>
              </w:rPr>
            </w:pPr>
            <w:r w:rsidRPr="0077798E">
              <w:rPr>
                <w:rFonts w:ascii="PT Astra Serif" w:hAnsi="PT Astra Serif"/>
                <w:sz w:val="24"/>
                <w:szCs w:val="24"/>
              </w:rPr>
              <w:t>ОКПО 08556607, ОКТМО 50630101001</w:t>
            </w:r>
          </w:p>
          <w:p w:rsidR="00317150" w:rsidRPr="0077798E" w:rsidRDefault="00317150" w:rsidP="009D1661">
            <w:pPr>
              <w:spacing w:after="0" w:line="240" w:lineRule="auto"/>
              <w:rPr>
                <w:rFonts w:ascii="PT Astra Serif" w:hAnsi="PT Astra Serif"/>
                <w:sz w:val="24"/>
                <w:szCs w:val="24"/>
              </w:rPr>
            </w:pPr>
            <w:r w:rsidRPr="0077798E">
              <w:rPr>
                <w:rFonts w:ascii="PT Astra Serif" w:hAnsi="PT Astra Serif"/>
                <w:sz w:val="24"/>
                <w:szCs w:val="24"/>
              </w:rPr>
              <w:t>Тел. 8-(38362)-23-086, факс: 8-(38362)-23-588</w:t>
            </w:r>
          </w:p>
          <w:p w:rsidR="00317150" w:rsidRPr="0077798E" w:rsidRDefault="00317150" w:rsidP="00A1613C">
            <w:pPr>
              <w:spacing w:after="0" w:line="240" w:lineRule="auto"/>
              <w:rPr>
                <w:rFonts w:ascii="PT Astra Serif" w:hAnsi="PT Astra Serif"/>
                <w:sz w:val="24"/>
                <w:szCs w:val="24"/>
              </w:rPr>
            </w:pPr>
          </w:p>
          <w:p w:rsidR="00425662" w:rsidRPr="0077798E" w:rsidRDefault="00425662" w:rsidP="00CC0489">
            <w:pPr>
              <w:spacing w:after="0" w:line="240" w:lineRule="auto"/>
              <w:rPr>
                <w:rFonts w:ascii="PT Astra Serif" w:hAnsi="PT Astra Serif"/>
                <w:sz w:val="24"/>
                <w:szCs w:val="24"/>
              </w:rPr>
            </w:pPr>
          </w:p>
        </w:tc>
        <w:tc>
          <w:tcPr>
            <w:tcW w:w="4819" w:type="dxa"/>
          </w:tcPr>
          <w:p w:rsidR="00317150" w:rsidRPr="0077798E" w:rsidRDefault="00CC0489" w:rsidP="009D1661">
            <w:pPr>
              <w:keepNext/>
              <w:spacing w:after="0" w:line="240" w:lineRule="auto"/>
              <w:jc w:val="center"/>
              <w:outlineLvl w:val="1"/>
              <w:rPr>
                <w:rFonts w:ascii="PT Astra Serif" w:hAnsi="PT Astra Serif"/>
                <w:b/>
                <w:bCs/>
                <w:iCs/>
                <w:sz w:val="24"/>
                <w:szCs w:val="24"/>
              </w:rPr>
            </w:pPr>
            <w:r w:rsidRPr="0077798E">
              <w:rPr>
                <w:rFonts w:ascii="PT Astra Serif" w:hAnsi="PT Astra Serif"/>
                <w:b/>
                <w:bCs/>
                <w:iCs/>
                <w:sz w:val="24"/>
                <w:szCs w:val="24"/>
              </w:rPr>
              <w:t>Исполнитель</w:t>
            </w:r>
          </w:p>
          <w:p w:rsidR="00425662" w:rsidRPr="0077798E" w:rsidRDefault="00425662" w:rsidP="009D1661">
            <w:pPr>
              <w:spacing w:after="0" w:line="240" w:lineRule="auto"/>
              <w:jc w:val="both"/>
              <w:rPr>
                <w:rFonts w:ascii="PT Astra Serif" w:hAnsi="PT Astra Serif"/>
                <w:sz w:val="24"/>
                <w:szCs w:val="24"/>
              </w:rPr>
            </w:pPr>
          </w:p>
        </w:tc>
      </w:tr>
      <w:tr w:rsidR="00317150" w:rsidRPr="0077798E" w:rsidTr="009D1661">
        <w:trPr>
          <w:trHeight w:val="92"/>
        </w:trPr>
        <w:tc>
          <w:tcPr>
            <w:tcW w:w="4928" w:type="dxa"/>
          </w:tcPr>
          <w:p w:rsidR="00317150" w:rsidRPr="0077798E" w:rsidRDefault="00317150" w:rsidP="009D1661">
            <w:pPr>
              <w:widowControl w:val="0"/>
              <w:shd w:val="clear" w:color="auto" w:fill="FFFFFF"/>
              <w:tabs>
                <w:tab w:val="left" w:pos="180"/>
              </w:tabs>
              <w:autoSpaceDE w:val="0"/>
              <w:autoSpaceDN w:val="0"/>
              <w:adjustRightInd w:val="0"/>
              <w:spacing w:after="0" w:line="240" w:lineRule="auto"/>
              <w:rPr>
                <w:rFonts w:ascii="PT Astra Serif" w:hAnsi="PT Astra Serif"/>
                <w:sz w:val="24"/>
                <w:szCs w:val="24"/>
              </w:rPr>
            </w:pPr>
          </w:p>
        </w:tc>
        <w:tc>
          <w:tcPr>
            <w:tcW w:w="4819" w:type="dxa"/>
          </w:tcPr>
          <w:p w:rsidR="00317150" w:rsidRPr="0077798E" w:rsidRDefault="00317150" w:rsidP="009D1661">
            <w:pPr>
              <w:spacing w:after="0" w:line="240" w:lineRule="auto"/>
              <w:rPr>
                <w:rFonts w:ascii="PT Astra Serif" w:hAnsi="PT Astra Serif"/>
                <w:sz w:val="24"/>
                <w:szCs w:val="24"/>
              </w:rPr>
            </w:pPr>
          </w:p>
        </w:tc>
      </w:tr>
    </w:tbl>
    <w:p w:rsidR="00317150" w:rsidRPr="0077798E" w:rsidRDefault="00317150" w:rsidP="00317150">
      <w:pPr>
        <w:widowControl w:val="0"/>
        <w:shd w:val="clear" w:color="auto" w:fill="FFFFFF"/>
        <w:tabs>
          <w:tab w:val="left" w:pos="180"/>
        </w:tabs>
        <w:autoSpaceDE w:val="0"/>
        <w:autoSpaceDN w:val="0"/>
        <w:adjustRightInd w:val="0"/>
        <w:spacing w:after="0" w:line="240" w:lineRule="auto"/>
        <w:rPr>
          <w:rFonts w:ascii="PT Astra Serif" w:hAnsi="PT Astra Serif"/>
          <w:sz w:val="24"/>
          <w:szCs w:val="24"/>
          <w:highlight w:val="yellow"/>
        </w:rPr>
      </w:pPr>
    </w:p>
    <w:p w:rsidR="00721FE1" w:rsidRPr="0077798E" w:rsidRDefault="00721FE1"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A1613C" w:rsidRPr="0077798E" w:rsidRDefault="00A1613C" w:rsidP="00317150">
      <w:pPr>
        <w:shd w:val="clear" w:color="auto" w:fill="FFFFFF"/>
        <w:tabs>
          <w:tab w:val="num" w:pos="0"/>
        </w:tabs>
        <w:spacing w:after="0" w:line="240" w:lineRule="auto"/>
        <w:ind w:right="43"/>
        <w:jc w:val="center"/>
        <w:rPr>
          <w:rFonts w:ascii="PT Astra Serif" w:hAnsi="PT Astra Serif"/>
          <w:b/>
          <w:sz w:val="16"/>
          <w:szCs w:val="16"/>
        </w:rPr>
      </w:pPr>
    </w:p>
    <w:p w:rsidR="00CC0489" w:rsidRPr="0077798E" w:rsidRDefault="00CC0489" w:rsidP="00317150">
      <w:pPr>
        <w:shd w:val="clear" w:color="auto" w:fill="FFFFFF"/>
        <w:tabs>
          <w:tab w:val="num" w:pos="0"/>
        </w:tabs>
        <w:spacing w:after="0" w:line="240" w:lineRule="auto"/>
        <w:ind w:right="43"/>
        <w:jc w:val="center"/>
        <w:rPr>
          <w:rFonts w:ascii="PT Astra Serif" w:hAnsi="PT Astra Serif"/>
          <w:b/>
          <w:sz w:val="16"/>
          <w:szCs w:val="16"/>
        </w:rPr>
      </w:pPr>
    </w:p>
    <w:p w:rsidR="00CC0489" w:rsidRPr="0077798E" w:rsidRDefault="00CC0489" w:rsidP="00317150">
      <w:pPr>
        <w:shd w:val="clear" w:color="auto" w:fill="FFFFFF"/>
        <w:tabs>
          <w:tab w:val="num" w:pos="0"/>
        </w:tabs>
        <w:spacing w:after="0" w:line="240" w:lineRule="auto"/>
        <w:ind w:right="43"/>
        <w:jc w:val="center"/>
        <w:rPr>
          <w:rFonts w:ascii="PT Astra Serif" w:hAnsi="PT Astra Serif"/>
          <w:b/>
          <w:sz w:val="16"/>
          <w:szCs w:val="16"/>
        </w:rPr>
      </w:pPr>
    </w:p>
    <w:p w:rsidR="00CC0489" w:rsidRPr="0077798E" w:rsidRDefault="00CC0489" w:rsidP="00317150">
      <w:pPr>
        <w:shd w:val="clear" w:color="auto" w:fill="FFFFFF"/>
        <w:tabs>
          <w:tab w:val="num" w:pos="0"/>
        </w:tabs>
        <w:spacing w:after="0" w:line="240" w:lineRule="auto"/>
        <w:ind w:right="43"/>
        <w:jc w:val="center"/>
        <w:rPr>
          <w:rFonts w:ascii="PT Astra Serif" w:hAnsi="PT Astra Serif"/>
          <w:b/>
          <w:sz w:val="16"/>
          <w:szCs w:val="16"/>
        </w:rPr>
      </w:pPr>
    </w:p>
    <w:p w:rsidR="00CC0489" w:rsidRPr="0077798E" w:rsidRDefault="00CC0489" w:rsidP="00317150">
      <w:pPr>
        <w:shd w:val="clear" w:color="auto" w:fill="FFFFFF"/>
        <w:tabs>
          <w:tab w:val="num" w:pos="0"/>
        </w:tabs>
        <w:spacing w:after="0" w:line="240" w:lineRule="auto"/>
        <w:ind w:right="43"/>
        <w:jc w:val="center"/>
        <w:rPr>
          <w:rFonts w:ascii="PT Astra Serif" w:hAnsi="PT Astra Serif"/>
          <w:b/>
          <w:sz w:val="16"/>
          <w:szCs w:val="16"/>
        </w:rPr>
      </w:pPr>
    </w:p>
    <w:p w:rsidR="00054A93" w:rsidRPr="0077798E" w:rsidRDefault="00054A93" w:rsidP="00054A93">
      <w:pPr>
        <w:suppressAutoHyphens/>
        <w:jc w:val="right"/>
        <w:textAlignment w:val="baseline"/>
        <w:rPr>
          <w:rFonts w:ascii="PT Astra Serif" w:hAnsi="PT Astra Serif"/>
          <w:kern w:val="3"/>
          <w:sz w:val="24"/>
          <w:szCs w:val="24"/>
        </w:rPr>
      </w:pPr>
      <w:r w:rsidRPr="0077798E">
        <w:rPr>
          <w:rFonts w:ascii="PT Astra Serif" w:hAnsi="PT Astra Serif"/>
          <w:kern w:val="3"/>
          <w:sz w:val="24"/>
          <w:szCs w:val="24"/>
          <w:u w:val="single"/>
        </w:rPr>
        <w:lastRenderedPageBreak/>
        <w:t>Приложение № 1</w:t>
      </w:r>
    </w:p>
    <w:p w:rsidR="00054A93" w:rsidRPr="0077798E" w:rsidRDefault="00054A93" w:rsidP="00054A93">
      <w:pPr>
        <w:suppressAutoHyphens/>
        <w:jc w:val="right"/>
        <w:textAlignment w:val="baseline"/>
        <w:rPr>
          <w:rFonts w:ascii="PT Astra Serif" w:hAnsi="PT Astra Serif"/>
          <w:bCs/>
          <w:kern w:val="3"/>
          <w:sz w:val="24"/>
          <w:szCs w:val="24"/>
        </w:rPr>
      </w:pPr>
      <w:r w:rsidRPr="0077798E">
        <w:rPr>
          <w:rFonts w:ascii="PT Astra Serif" w:hAnsi="PT Astra Serif"/>
          <w:bCs/>
          <w:kern w:val="3"/>
          <w:sz w:val="24"/>
          <w:szCs w:val="24"/>
        </w:rPr>
        <w:t>к контракту № _____ от «___»__________202</w:t>
      </w:r>
      <w:r w:rsidR="00EB07C8" w:rsidRPr="0077798E">
        <w:rPr>
          <w:rFonts w:ascii="PT Astra Serif" w:hAnsi="PT Astra Serif"/>
          <w:bCs/>
          <w:kern w:val="3"/>
          <w:sz w:val="24"/>
          <w:szCs w:val="24"/>
        </w:rPr>
        <w:t>6</w:t>
      </w:r>
      <w:r w:rsidR="002B5C4B">
        <w:rPr>
          <w:rFonts w:ascii="PT Astra Serif" w:hAnsi="PT Astra Serif"/>
          <w:bCs/>
          <w:kern w:val="3"/>
          <w:sz w:val="24"/>
          <w:szCs w:val="24"/>
        </w:rPr>
        <w:t xml:space="preserve"> </w:t>
      </w:r>
      <w:r w:rsidRPr="0077798E">
        <w:rPr>
          <w:rFonts w:ascii="PT Astra Serif" w:hAnsi="PT Astra Serif"/>
          <w:bCs/>
          <w:kern w:val="3"/>
          <w:sz w:val="24"/>
          <w:szCs w:val="24"/>
        </w:rPr>
        <w:t>г.</w:t>
      </w:r>
    </w:p>
    <w:p w:rsidR="00054A93" w:rsidRPr="0077798E" w:rsidRDefault="00054A93" w:rsidP="00054A93">
      <w:pPr>
        <w:tabs>
          <w:tab w:val="left" w:pos="5954"/>
        </w:tabs>
        <w:rPr>
          <w:rFonts w:ascii="PT Astra Serif" w:hAnsi="PT Astra Serif"/>
          <w:b/>
          <w:sz w:val="24"/>
          <w:szCs w:val="24"/>
        </w:rPr>
      </w:pPr>
    </w:p>
    <w:p w:rsidR="00054A93" w:rsidRPr="0077798E" w:rsidRDefault="00A1613C" w:rsidP="00054A93">
      <w:pPr>
        <w:suppressAutoHyphens/>
        <w:jc w:val="center"/>
        <w:textAlignment w:val="baseline"/>
        <w:rPr>
          <w:rFonts w:ascii="PT Astra Serif" w:eastAsia="Calibri" w:hAnsi="PT Astra Serif"/>
          <w:kern w:val="3"/>
          <w:sz w:val="24"/>
          <w:szCs w:val="24"/>
          <w:lang w:eastAsia="en-US" w:bidi="en-US"/>
        </w:rPr>
      </w:pPr>
      <w:r w:rsidRPr="0077798E">
        <w:rPr>
          <w:rFonts w:ascii="PT Astra Serif" w:eastAsia="Calibri" w:hAnsi="PT Astra Serif"/>
          <w:b/>
          <w:kern w:val="3"/>
          <w:sz w:val="24"/>
          <w:szCs w:val="24"/>
          <w:lang w:eastAsia="en-US" w:bidi="en-US"/>
        </w:rPr>
        <w:t>Спецификация</w:t>
      </w:r>
    </w:p>
    <w:tbl>
      <w:tblPr>
        <w:tblW w:w="5000" w:type="pct"/>
        <w:tblLayout w:type="fixed"/>
        <w:tblCellMar>
          <w:left w:w="10" w:type="dxa"/>
          <w:right w:w="10" w:type="dxa"/>
        </w:tblCellMar>
        <w:tblLook w:val="0000" w:firstRow="0" w:lastRow="0" w:firstColumn="0" w:lastColumn="0" w:noHBand="0" w:noVBand="0"/>
      </w:tblPr>
      <w:tblGrid>
        <w:gridCol w:w="506"/>
        <w:gridCol w:w="5829"/>
        <w:gridCol w:w="983"/>
        <w:gridCol w:w="1402"/>
        <w:gridCol w:w="1403"/>
      </w:tblGrid>
      <w:tr w:rsidR="00CC0489" w:rsidRPr="0077798E" w:rsidTr="004E4403">
        <w:trPr>
          <w:cantSplit/>
          <w:tblHeader/>
        </w:trPr>
        <w:tc>
          <w:tcPr>
            <w:tcW w:w="506"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vAlign w:val="center"/>
          </w:tcPr>
          <w:p w:rsidR="00CC0489" w:rsidRPr="0077798E" w:rsidRDefault="00CC0489" w:rsidP="009D1661">
            <w:pPr>
              <w:ind w:right="-1"/>
              <w:jc w:val="center"/>
              <w:rPr>
                <w:rFonts w:ascii="PT Astra Serif" w:hAnsi="PT Astra Serif"/>
                <w:sz w:val="24"/>
                <w:szCs w:val="24"/>
              </w:rPr>
            </w:pPr>
            <w:r w:rsidRPr="0077798E">
              <w:rPr>
                <w:rFonts w:ascii="PT Astra Serif" w:hAnsi="PT Astra Serif"/>
                <w:bCs/>
                <w:sz w:val="24"/>
                <w:szCs w:val="24"/>
              </w:rPr>
              <w:t xml:space="preserve">N </w:t>
            </w:r>
            <w:proofErr w:type="spellStart"/>
            <w:r w:rsidRPr="0077798E">
              <w:rPr>
                <w:rFonts w:ascii="PT Astra Serif" w:hAnsi="PT Astra Serif"/>
                <w:bCs/>
                <w:sz w:val="24"/>
                <w:szCs w:val="24"/>
              </w:rPr>
              <w:t>п.п</w:t>
            </w:r>
            <w:proofErr w:type="spellEnd"/>
            <w:r w:rsidRPr="0077798E">
              <w:rPr>
                <w:rFonts w:ascii="PT Astra Serif" w:hAnsi="PT Astra Serif"/>
                <w:bCs/>
                <w:sz w:val="24"/>
                <w:szCs w:val="24"/>
              </w:rPr>
              <w:t>.</w:t>
            </w:r>
          </w:p>
        </w:tc>
        <w:tc>
          <w:tcPr>
            <w:tcW w:w="5829"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vAlign w:val="center"/>
          </w:tcPr>
          <w:p w:rsidR="00CC0489" w:rsidRPr="0077798E" w:rsidRDefault="00CC0489" w:rsidP="009D1661">
            <w:pPr>
              <w:ind w:right="-1"/>
              <w:jc w:val="center"/>
              <w:rPr>
                <w:rFonts w:ascii="PT Astra Serif" w:hAnsi="PT Astra Serif"/>
                <w:bCs/>
                <w:sz w:val="24"/>
                <w:szCs w:val="24"/>
              </w:rPr>
            </w:pPr>
            <w:r w:rsidRPr="0077798E">
              <w:rPr>
                <w:rFonts w:ascii="PT Astra Serif" w:hAnsi="PT Astra Serif"/>
                <w:bCs/>
                <w:sz w:val="24"/>
                <w:szCs w:val="24"/>
              </w:rPr>
              <w:t>Наименование программы</w:t>
            </w:r>
          </w:p>
          <w:p w:rsidR="00CC0489" w:rsidRPr="0077798E" w:rsidRDefault="00CC0489" w:rsidP="009D1661">
            <w:pPr>
              <w:ind w:right="-1"/>
              <w:jc w:val="center"/>
              <w:rPr>
                <w:rFonts w:ascii="PT Astra Serif" w:hAnsi="PT Astra Serif"/>
                <w:sz w:val="24"/>
                <w:szCs w:val="24"/>
                <w:lang w:val="en-US"/>
              </w:rPr>
            </w:pPr>
            <w:r w:rsidRPr="0077798E">
              <w:rPr>
                <w:rFonts w:ascii="PT Astra Serif" w:hAnsi="PT Astra Serif"/>
                <w:bCs/>
                <w:sz w:val="24"/>
                <w:szCs w:val="24"/>
              </w:rPr>
              <w:t xml:space="preserve"> ( код программы)</w:t>
            </w:r>
          </w:p>
        </w:tc>
        <w:tc>
          <w:tcPr>
            <w:tcW w:w="983"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vAlign w:val="center"/>
          </w:tcPr>
          <w:p w:rsidR="00CC0489" w:rsidRPr="0077798E" w:rsidRDefault="00CC0489" w:rsidP="009D1661">
            <w:pPr>
              <w:ind w:right="-1"/>
              <w:jc w:val="center"/>
              <w:rPr>
                <w:rFonts w:ascii="PT Astra Serif" w:hAnsi="PT Astra Serif"/>
                <w:bCs/>
                <w:sz w:val="24"/>
                <w:szCs w:val="24"/>
              </w:rPr>
            </w:pPr>
            <w:r w:rsidRPr="0077798E">
              <w:rPr>
                <w:rFonts w:ascii="PT Astra Serif" w:hAnsi="PT Astra Serif"/>
                <w:bCs/>
                <w:sz w:val="24"/>
                <w:szCs w:val="24"/>
              </w:rPr>
              <w:t>Кол-во</w:t>
            </w:r>
          </w:p>
          <w:p w:rsidR="00CC0489" w:rsidRPr="0077798E" w:rsidRDefault="00CC0489" w:rsidP="009D1661">
            <w:pPr>
              <w:ind w:right="-1"/>
              <w:jc w:val="center"/>
              <w:rPr>
                <w:rFonts w:ascii="PT Astra Serif" w:hAnsi="PT Astra Serif"/>
                <w:sz w:val="24"/>
                <w:szCs w:val="24"/>
              </w:rPr>
            </w:pPr>
            <w:r w:rsidRPr="0077798E">
              <w:rPr>
                <w:rFonts w:ascii="PT Astra Serif" w:hAnsi="PT Astra Serif"/>
                <w:bCs/>
                <w:sz w:val="24"/>
                <w:szCs w:val="24"/>
              </w:rPr>
              <w:t xml:space="preserve">слушателей </w:t>
            </w:r>
          </w:p>
        </w:tc>
        <w:tc>
          <w:tcPr>
            <w:tcW w:w="1402"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vAlign w:val="center"/>
          </w:tcPr>
          <w:p w:rsidR="00CC0489" w:rsidRPr="0077798E" w:rsidRDefault="00CC0489" w:rsidP="009D1661">
            <w:pPr>
              <w:ind w:right="-1"/>
              <w:jc w:val="center"/>
              <w:rPr>
                <w:rFonts w:ascii="PT Astra Serif" w:hAnsi="PT Astra Serif"/>
                <w:sz w:val="24"/>
                <w:szCs w:val="24"/>
              </w:rPr>
            </w:pPr>
            <w:r w:rsidRPr="0077798E">
              <w:rPr>
                <w:rFonts w:ascii="PT Astra Serif" w:hAnsi="PT Astra Serif"/>
                <w:bCs/>
                <w:sz w:val="24"/>
                <w:szCs w:val="24"/>
              </w:rPr>
              <w:t>Цена за 1 слушателя</w:t>
            </w:r>
            <w:r w:rsidR="00645338" w:rsidRPr="0077798E">
              <w:rPr>
                <w:rFonts w:ascii="PT Astra Serif" w:hAnsi="PT Astra Serif"/>
                <w:bCs/>
                <w:sz w:val="24"/>
                <w:szCs w:val="24"/>
              </w:rPr>
              <w:t xml:space="preserve"> (с НДС /без НДС)</w:t>
            </w:r>
            <w:r w:rsidRPr="0077798E">
              <w:rPr>
                <w:rFonts w:ascii="PT Astra Serif" w:hAnsi="PT Astra Serif"/>
                <w:bCs/>
                <w:sz w:val="24"/>
                <w:szCs w:val="24"/>
              </w:rPr>
              <w:t>, руб.</w:t>
            </w:r>
          </w:p>
        </w:tc>
        <w:tc>
          <w:tcPr>
            <w:tcW w:w="1403"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vAlign w:val="center"/>
          </w:tcPr>
          <w:p w:rsidR="00CC0489" w:rsidRPr="0077798E" w:rsidRDefault="00CC0489" w:rsidP="009D1661">
            <w:pPr>
              <w:ind w:right="-1"/>
              <w:jc w:val="center"/>
              <w:rPr>
                <w:rFonts w:ascii="PT Astra Serif" w:hAnsi="PT Astra Serif"/>
                <w:sz w:val="24"/>
                <w:szCs w:val="24"/>
              </w:rPr>
            </w:pPr>
            <w:r w:rsidRPr="0077798E">
              <w:rPr>
                <w:rFonts w:ascii="PT Astra Serif" w:hAnsi="PT Astra Serif"/>
                <w:bCs/>
                <w:sz w:val="24"/>
                <w:szCs w:val="24"/>
              </w:rPr>
              <w:t>Сумма</w:t>
            </w:r>
            <w:r w:rsidR="00645338" w:rsidRPr="0077798E">
              <w:rPr>
                <w:rFonts w:ascii="PT Astra Serif" w:hAnsi="PT Astra Serif"/>
                <w:bCs/>
                <w:sz w:val="24"/>
                <w:szCs w:val="24"/>
              </w:rPr>
              <w:t xml:space="preserve"> (с НДС / без НДС)</w:t>
            </w:r>
            <w:r w:rsidRPr="0077798E">
              <w:rPr>
                <w:rFonts w:ascii="PT Astra Serif" w:hAnsi="PT Astra Serif"/>
                <w:bCs/>
                <w:sz w:val="24"/>
                <w:szCs w:val="24"/>
              </w:rPr>
              <w:t>, руб.</w:t>
            </w:r>
          </w:p>
        </w:tc>
      </w:tr>
      <w:tr w:rsidR="00CC0489" w:rsidRPr="0077798E" w:rsidTr="004E4403">
        <w:trPr>
          <w:cantSplit/>
          <w:tblHeader/>
        </w:trPr>
        <w:tc>
          <w:tcPr>
            <w:tcW w:w="506"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CC0489" w:rsidRPr="0077798E" w:rsidRDefault="00CC0489" w:rsidP="009D1661">
            <w:pPr>
              <w:ind w:right="-1"/>
              <w:jc w:val="center"/>
              <w:rPr>
                <w:rFonts w:ascii="PT Astra Serif" w:hAnsi="PT Astra Serif"/>
                <w:sz w:val="24"/>
                <w:szCs w:val="24"/>
              </w:rPr>
            </w:pPr>
            <w:r w:rsidRPr="0077798E">
              <w:rPr>
                <w:rFonts w:ascii="PT Astra Serif" w:hAnsi="PT Astra Serif"/>
                <w:sz w:val="24"/>
                <w:szCs w:val="24"/>
              </w:rPr>
              <w:t>1</w:t>
            </w:r>
          </w:p>
        </w:tc>
        <w:tc>
          <w:tcPr>
            <w:tcW w:w="5829"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CC0489" w:rsidRPr="0077798E" w:rsidRDefault="00CC0489" w:rsidP="009D1661">
            <w:pPr>
              <w:ind w:right="-1"/>
              <w:jc w:val="center"/>
              <w:rPr>
                <w:rFonts w:ascii="PT Astra Serif" w:hAnsi="PT Astra Serif"/>
                <w:sz w:val="24"/>
                <w:szCs w:val="24"/>
              </w:rPr>
            </w:pPr>
            <w:r w:rsidRPr="0077798E">
              <w:rPr>
                <w:rFonts w:ascii="PT Astra Serif" w:hAnsi="PT Astra Serif"/>
                <w:sz w:val="24"/>
                <w:szCs w:val="24"/>
              </w:rPr>
              <w:t>2</w:t>
            </w:r>
          </w:p>
        </w:tc>
        <w:tc>
          <w:tcPr>
            <w:tcW w:w="983"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CC0489" w:rsidRPr="0077798E" w:rsidRDefault="00CC0489" w:rsidP="009D1661">
            <w:pPr>
              <w:ind w:right="-1"/>
              <w:jc w:val="center"/>
              <w:rPr>
                <w:rFonts w:ascii="PT Astra Serif" w:hAnsi="PT Astra Serif"/>
                <w:sz w:val="24"/>
                <w:szCs w:val="24"/>
              </w:rPr>
            </w:pPr>
            <w:r w:rsidRPr="0077798E">
              <w:rPr>
                <w:rFonts w:ascii="PT Astra Serif" w:hAnsi="PT Astra Serif"/>
                <w:sz w:val="24"/>
                <w:szCs w:val="24"/>
              </w:rPr>
              <w:t>4</w:t>
            </w:r>
          </w:p>
        </w:tc>
        <w:tc>
          <w:tcPr>
            <w:tcW w:w="1402"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CC0489" w:rsidRPr="0077798E" w:rsidRDefault="00CC0489" w:rsidP="009D1661">
            <w:pPr>
              <w:ind w:right="-1"/>
              <w:jc w:val="center"/>
              <w:rPr>
                <w:rFonts w:ascii="PT Astra Serif" w:hAnsi="PT Astra Serif"/>
                <w:iCs/>
                <w:sz w:val="24"/>
                <w:szCs w:val="24"/>
              </w:rPr>
            </w:pPr>
            <w:r w:rsidRPr="0077798E">
              <w:rPr>
                <w:rFonts w:ascii="PT Astra Serif" w:hAnsi="PT Astra Serif"/>
                <w:iCs/>
                <w:sz w:val="24"/>
                <w:szCs w:val="24"/>
              </w:rPr>
              <w:t>5</w:t>
            </w:r>
          </w:p>
        </w:tc>
        <w:tc>
          <w:tcPr>
            <w:tcW w:w="1403"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CC0489" w:rsidRPr="0077798E" w:rsidRDefault="00CC0489" w:rsidP="009D1661">
            <w:pPr>
              <w:ind w:right="-1"/>
              <w:jc w:val="center"/>
              <w:rPr>
                <w:rFonts w:ascii="PT Astra Serif" w:hAnsi="PT Astra Serif"/>
                <w:iCs/>
                <w:sz w:val="24"/>
                <w:szCs w:val="24"/>
              </w:rPr>
            </w:pPr>
            <w:r w:rsidRPr="0077798E">
              <w:rPr>
                <w:rFonts w:ascii="PT Astra Serif" w:hAnsi="PT Astra Serif"/>
                <w:iCs/>
                <w:sz w:val="24"/>
                <w:szCs w:val="24"/>
              </w:rPr>
              <w:t>6</w:t>
            </w:r>
          </w:p>
        </w:tc>
      </w:tr>
      <w:tr w:rsidR="00CC0489" w:rsidRPr="0077798E" w:rsidTr="004E4403">
        <w:trPr>
          <w:cantSplit/>
        </w:trPr>
        <w:tc>
          <w:tcPr>
            <w:tcW w:w="506"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CC0489" w:rsidRPr="0077798E" w:rsidRDefault="00CC0489" w:rsidP="009D1661">
            <w:pPr>
              <w:ind w:right="-1"/>
              <w:jc w:val="center"/>
              <w:rPr>
                <w:rFonts w:ascii="PT Astra Serif" w:hAnsi="PT Astra Serif"/>
                <w:sz w:val="24"/>
                <w:szCs w:val="24"/>
              </w:rPr>
            </w:pPr>
            <w:r w:rsidRPr="0077798E">
              <w:rPr>
                <w:rFonts w:ascii="PT Astra Serif" w:hAnsi="PT Astra Serif"/>
                <w:sz w:val="24"/>
                <w:szCs w:val="24"/>
              </w:rPr>
              <w:t>1</w:t>
            </w:r>
          </w:p>
        </w:tc>
        <w:tc>
          <w:tcPr>
            <w:tcW w:w="5829"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CC0489" w:rsidRPr="0077798E" w:rsidRDefault="0034237D" w:rsidP="00B03F66">
            <w:pPr>
              <w:ind w:right="-1"/>
              <w:rPr>
                <w:rFonts w:ascii="PT Astra Serif" w:hAnsi="PT Astra Serif"/>
                <w:sz w:val="24"/>
                <w:szCs w:val="24"/>
              </w:rPr>
            </w:pPr>
            <w:r w:rsidRPr="0077798E">
              <w:rPr>
                <w:rFonts w:ascii="PT Astra Serif" w:hAnsi="PT Astra Serif"/>
                <w:sz w:val="24"/>
                <w:szCs w:val="24"/>
              </w:rPr>
              <w:t>«</w:t>
            </w:r>
            <w:proofErr w:type="gramStart"/>
            <w:r w:rsidRPr="0077798E">
              <w:rPr>
                <w:rFonts w:ascii="PT Astra Serif" w:hAnsi="PT Astra Serif"/>
                <w:sz w:val="24"/>
                <w:szCs w:val="24"/>
              </w:rPr>
              <w:t>Обучение по программе</w:t>
            </w:r>
            <w:proofErr w:type="gramEnd"/>
            <w:r w:rsidRPr="0077798E">
              <w:rPr>
                <w:rFonts w:ascii="PT Astra Serif" w:hAnsi="PT Astra Serif"/>
                <w:sz w:val="24"/>
                <w:szCs w:val="24"/>
              </w:rPr>
              <w:t xml:space="preserve"> «</w:t>
            </w:r>
            <w:r w:rsidR="00B03F66">
              <w:rPr>
                <w:rFonts w:ascii="PT Astra Serif" w:hAnsi="PT Astra Serif"/>
                <w:sz w:val="24"/>
                <w:szCs w:val="24"/>
              </w:rPr>
              <w:t>Безопасные методы и приемы выполнения работ при воздействии вредных и (или) опасных производственных</w:t>
            </w:r>
            <w:r w:rsidR="006F1E86">
              <w:rPr>
                <w:rFonts w:ascii="PT Astra Serif" w:hAnsi="PT Astra Serif"/>
                <w:sz w:val="24"/>
                <w:szCs w:val="24"/>
              </w:rPr>
              <w:t xml:space="preserve"> факторов, опасностей, идентифицированных в рамках специальной оценки условий труда и оценки профессиональных рисков</w:t>
            </w:r>
            <w:r w:rsidRPr="0077798E">
              <w:rPr>
                <w:rFonts w:ascii="PT Astra Serif" w:hAnsi="PT Astra Serif"/>
                <w:sz w:val="24"/>
                <w:szCs w:val="24"/>
              </w:rPr>
              <w:t>», 16 часов</w:t>
            </w:r>
          </w:p>
        </w:tc>
        <w:tc>
          <w:tcPr>
            <w:tcW w:w="983"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CC0489" w:rsidRPr="0077798E" w:rsidRDefault="0034237D" w:rsidP="009D1661">
            <w:pPr>
              <w:ind w:right="-1"/>
              <w:jc w:val="center"/>
              <w:rPr>
                <w:rFonts w:ascii="PT Astra Serif" w:hAnsi="PT Astra Serif"/>
                <w:sz w:val="24"/>
                <w:szCs w:val="24"/>
              </w:rPr>
            </w:pPr>
            <w:r w:rsidRPr="0077798E">
              <w:rPr>
                <w:rFonts w:ascii="PT Astra Serif" w:hAnsi="PT Astra Serif"/>
                <w:sz w:val="24"/>
                <w:szCs w:val="24"/>
              </w:rPr>
              <w:t>2</w:t>
            </w:r>
          </w:p>
        </w:tc>
        <w:tc>
          <w:tcPr>
            <w:tcW w:w="1402"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CC0489" w:rsidRPr="0077798E" w:rsidRDefault="00CC0489" w:rsidP="009D1661">
            <w:pPr>
              <w:ind w:right="-1"/>
              <w:jc w:val="center"/>
              <w:rPr>
                <w:rFonts w:ascii="PT Astra Serif" w:hAnsi="PT Astra Serif"/>
                <w:sz w:val="24"/>
                <w:szCs w:val="24"/>
              </w:rPr>
            </w:pPr>
          </w:p>
        </w:tc>
        <w:tc>
          <w:tcPr>
            <w:tcW w:w="1403"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CC0489" w:rsidRPr="0077798E" w:rsidRDefault="00CC0489" w:rsidP="009D1661">
            <w:pPr>
              <w:ind w:right="-1"/>
              <w:jc w:val="center"/>
              <w:rPr>
                <w:rFonts w:ascii="PT Astra Serif" w:hAnsi="PT Astra Serif"/>
                <w:sz w:val="24"/>
                <w:szCs w:val="24"/>
              </w:rPr>
            </w:pPr>
          </w:p>
        </w:tc>
      </w:tr>
      <w:tr w:rsidR="00645338" w:rsidRPr="0077798E" w:rsidTr="004E4403">
        <w:trPr>
          <w:cantSplit/>
        </w:trPr>
        <w:tc>
          <w:tcPr>
            <w:tcW w:w="506"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645338" w:rsidRPr="0077798E" w:rsidRDefault="006338F5" w:rsidP="009D1661">
            <w:pPr>
              <w:ind w:right="-1"/>
              <w:jc w:val="center"/>
              <w:rPr>
                <w:rFonts w:ascii="PT Astra Serif" w:hAnsi="PT Astra Serif"/>
                <w:sz w:val="24"/>
                <w:szCs w:val="24"/>
              </w:rPr>
            </w:pPr>
            <w:r>
              <w:rPr>
                <w:rFonts w:ascii="PT Astra Serif" w:hAnsi="PT Astra Serif"/>
                <w:sz w:val="24"/>
                <w:szCs w:val="24"/>
              </w:rPr>
              <w:t>2</w:t>
            </w:r>
          </w:p>
        </w:tc>
        <w:tc>
          <w:tcPr>
            <w:tcW w:w="5829"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645338" w:rsidRPr="0077798E" w:rsidRDefault="0034237D" w:rsidP="00645338">
            <w:pPr>
              <w:ind w:right="-1"/>
              <w:rPr>
                <w:rFonts w:ascii="PT Astra Serif" w:hAnsi="PT Astra Serif"/>
                <w:sz w:val="24"/>
                <w:szCs w:val="24"/>
              </w:rPr>
            </w:pPr>
            <w:r w:rsidRPr="0077798E">
              <w:rPr>
                <w:rFonts w:ascii="PT Astra Serif" w:hAnsi="PT Astra Serif"/>
                <w:sz w:val="24"/>
                <w:szCs w:val="24"/>
              </w:rPr>
              <w:t>«Оказание первой помощи пострадавшим», 16 часов</w:t>
            </w:r>
          </w:p>
        </w:tc>
        <w:tc>
          <w:tcPr>
            <w:tcW w:w="983"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645338" w:rsidRPr="0077798E" w:rsidRDefault="00B03F66" w:rsidP="009D1661">
            <w:pPr>
              <w:ind w:right="-1"/>
              <w:jc w:val="center"/>
              <w:rPr>
                <w:rFonts w:ascii="PT Astra Serif" w:hAnsi="PT Astra Serif"/>
                <w:sz w:val="24"/>
                <w:szCs w:val="24"/>
              </w:rPr>
            </w:pPr>
            <w:r>
              <w:rPr>
                <w:rFonts w:ascii="PT Astra Serif" w:hAnsi="PT Astra Serif"/>
                <w:sz w:val="24"/>
                <w:szCs w:val="24"/>
              </w:rPr>
              <w:t>1</w:t>
            </w:r>
          </w:p>
        </w:tc>
        <w:tc>
          <w:tcPr>
            <w:tcW w:w="1402"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645338" w:rsidRPr="0077798E" w:rsidRDefault="00645338" w:rsidP="009D1661">
            <w:pPr>
              <w:ind w:right="-1"/>
              <w:jc w:val="center"/>
              <w:rPr>
                <w:rFonts w:ascii="PT Astra Serif" w:hAnsi="PT Astra Serif"/>
                <w:sz w:val="24"/>
                <w:szCs w:val="24"/>
              </w:rPr>
            </w:pPr>
          </w:p>
        </w:tc>
        <w:tc>
          <w:tcPr>
            <w:tcW w:w="1403"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645338" w:rsidRPr="0077798E" w:rsidRDefault="00645338" w:rsidP="009D1661">
            <w:pPr>
              <w:ind w:right="-1"/>
              <w:jc w:val="center"/>
              <w:rPr>
                <w:rFonts w:ascii="PT Astra Serif" w:hAnsi="PT Astra Serif"/>
                <w:sz w:val="24"/>
                <w:szCs w:val="24"/>
              </w:rPr>
            </w:pPr>
          </w:p>
        </w:tc>
      </w:tr>
      <w:tr w:rsidR="00054A93" w:rsidRPr="0077798E" w:rsidTr="004E4403">
        <w:tc>
          <w:tcPr>
            <w:tcW w:w="6335" w:type="dxa"/>
            <w:gridSpan w:val="2"/>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054A93" w:rsidRPr="0077798E" w:rsidRDefault="00054A93" w:rsidP="009D1661">
            <w:pPr>
              <w:ind w:right="-1"/>
              <w:jc w:val="center"/>
              <w:rPr>
                <w:rFonts w:ascii="PT Astra Serif" w:hAnsi="PT Astra Serif"/>
                <w:iCs/>
                <w:sz w:val="24"/>
                <w:szCs w:val="24"/>
              </w:rPr>
            </w:pPr>
          </w:p>
        </w:tc>
        <w:tc>
          <w:tcPr>
            <w:tcW w:w="983"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054A93" w:rsidRPr="0077798E" w:rsidRDefault="00054A93" w:rsidP="009D1661">
            <w:pPr>
              <w:ind w:right="-1"/>
              <w:jc w:val="center"/>
              <w:rPr>
                <w:rFonts w:ascii="PT Astra Serif" w:hAnsi="PT Astra Serif"/>
                <w:sz w:val="24"/>
                <w:szCs w:val="24"/>
              </w:rPr>
            </w:pPr>
          </w:p>
        </w:tc>
        <w:tc>
          <w:tcPr>
            <w:tcW w:w="1402"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054A93" w:rsidRPr="0077798E" w:rsidRDefault="00054A93" w:rsidP="009D1661">
            <w:pPr>
              <w:ind w:right="-1"/>
              <w:jc w:val="center"/>
              <w:rPr>
                <w:rFonts w:ascii="PT Astra Serif" w:hAnsi="PT Astra Serif"/>
                <w:iCs/>
                <w:sz w:val="24"/>
                <w:szCs w:val="24"/>
              </w:rPr>
            </w:pPr>
          </w:p>
        </w:tc>
        <w:tc>
          <w:tcPr>
            <w:tcW w:w="1403" w:type="dxa"/>
            <w:tcBorders>
              <w:top w:val="single" w:sz="4" w:space="0" w:color="333333"/>
              <w:left w:val="single" w:sz="4" w:space="0" w:color="333333"/>
              <w:bottom w:val="single" w:sz="4" w:space="0" w:color="333333"/>
              <w:right w:val="single" w:sz="4" w:space="0" w:color="333333"/>
            </w:tcBorders>
            <w:shd w:val="clear" w:color="auto" w:fill="auto"/>
            <w:tcMar>
              <w:top w:w="30" w:type="dxa"/>
              <w:left w:w="30" w:type="dxa"/>
              <w:bottom w:w="30" w:type="dxa"/>
              <w:right w:w="30" w:type="dxa"/>
            </w:tcMar>
          </w:tcPr>
          <w:p w:rsidR="00054A93" w:rsidRPr="0077798E" w:rsidRDefault="00054A93" w:rsidP="009D1661">
            <w:pPr>
              <w:ind w:right="-1"/>
              <w:jc w:val="center"/>
              <w:rPr>
                <w:rFonts w:ascii="PT Astra Serif" w:hAnsi="PT Astra Serif"/>
                <w:iCs/>
                <w:sz w:val="24"/>
                <w:szCs w:val="24"/>
              </w:rPr>
            </w:pPr>
          </w:p>
        </w:tc>
      </w:tr>
    </w:tbl>
    <w:p w:rsidR="00054A93" w:rsidRPr="0077798E" w:rsidRDefault="00054A93" w:rsidP="00054A93">
      <w:pPr>
        <w:suppressAutoHyphens/>
        <w:ind w:right="-1"/>
        <w:jc w:val="center"/>
        <w:textAlignment w:val="baseline"/>
        <w:rPr>
          <w:rFonts w:ascii="PT Astra Serif" w:eastAsia="Calibri" w:hAnsi="PT Astra Serif"/>
          <w:kern w:val="3"/>
          <w:sz w:val="24"/>
          <w:szCs w:val="24"/>
          <w:lang w:eastAsia="en-US" w:bidi="en-US"/>
        </w:rPr>
      </w:pPr>
    </w:p>
    <w:p w:rsidR="00054A93" w:rsidRPr="0077798E" w:rsidRDefault="00054A93" w:rsidP="00054A93">
      <w:pPr>
        <w:suppressAutoHyphens/>
        <w:ind w:right="-1"/>
        <w:textAlignment w:val="baseline"/>
        <w:rPr>
          <w:rFonts w:ascii="PT Astra Serif" w:hAnsi="PT Astra Serif"/>
          <w:kern w:val="3"/>
          <w:sz w:val="24"/>
          <w:szCs w:val="24"/>
        </w:rPr>
      </w:pPr>
      <w:r w:rsidRPr="0077798E">
        <w:rPr>
          <w:rFonts w:ascii="PT Astra Serif" w:hAnsi="PT Astra Serif"/>
          <w:kern w:val="3"/>
          <w:sz w:val="24"/>
          <w:szCs w:val="24"/>
        </w:rPr>
        <w:t xml:space="preserve">Общая Стоимость образовательных услуг составляет  </w:t>
      </w:r>
      <w:r w:rsidR="00B23405" w:rsidRPr="0077798E">
        <w:rPr>
          <w:rFonts w:ascii="PT Astra Serif" w:hAnsi="PT Astra Serif"/>
          <w:kern w:val="3"/>
          <w:sz w:val="24"/>
          <w:szCs w:val="24"/>
        </w:rPr>
        <w:t>______</w:t>
      </w:r>
      <w:r w:rsidRPr="0077798E">
        <w:rPr>
          <w:rFonts w:ascii="PT Astra Serif" w:hAnsi="PT Astra Serif"/>
          <w:kern w:val="3"/>
          <w:sz w:val="24"/>
          <w:szCs w:val="24"/>
        </w:rPr>
        <w:t xml:space="preserve"> руб. (</w:t>
      </w:r>
      <w:r w:rsidR="00B23405" w:rsidRPr="0077798E">
        <w:rPr>
          <w:rFonts w:ascii="PT Astra Serif" w:hAnsi="PT Astra Serif"/>
          <w:kern w:val="3"/>
          <w:sz w:val="24"/>
          <w:szCs w:val="24"/>
        </w:rPr>
        <w:t>_____</w:t>
      </w:r>
      <w:r w:rsidR="00425662" w:rsidRPr="0077798E">
        <w:rPr>
          <w:rFonts w:ascii="PT Astra Serif" w:hAnsi="PT Astra Serif"/>
          <w:kern w:val="3"/>
          <w:sz w:val="24"/>
          <w:szCs w:val="24"/>
        </w:rPr>
        <w:t>)</w:t>
      </w:r>
      <w:r w:rsidRPr="0077798E">
        <w:rPr>
          <w:rFonts w:ascii="PT Astra Serif" w:hAnsi="PT Astra Serif"/>
          <w:kern w:val="3"/>
          <w:sz w:val="24"/>
          <w:szCs w:val="24"/>
        </w:rPr>
        <w:t xml:space="preserve"> рублей </w:t>
      </w:r>
      <w:r w:rsidR="00425662" w:rsidRPr="0077798E">
        <w:rPr>
          <w:rFonts w:ascii="PT Astra Serif" w:hAnsi="PT Astra Serif"/>
          <w:kern w:val="3"/>
          <w:sz w:val="24"/>
          <w:szCs w:val="24"/>
        </w:rPr>
        <w:t xml:space="preserve">00 копеек  </w:t>
      </w:r>
      <w:r w:rsidR="00B23405" w:rsidRPr="0077798E">
        <w:rPr>
          <w:rFonts w:ascii="PT Astra Serif" w:hAnsi="PT Astra Serif"/>
          <w:kern w:val="3"/>
          <w:sz w:val="24"/>
          <w:szCs w:val="24"/>
        </w:rPr>
        <w:t xml:space="preserve">с НДС / </w:t>
      </w:r>
      <w:r w:rsidR="00425662" w:rsidRPr="0077798E">
        <w:rPr>
          <w:rFonts w:ascii="PT Astra Serif" w:hAnsi="PT Astra Serif"/>
          <w:kern w:val="3"/>
          <w:sz w:val="24"/>
          <w:szCs w:val="24"/>
        </w:rPr>
        <w:t>НДС не облагается</w:t>
      </w:r>
      <w:r w:rsidR="00760E65" w:rsidRPr="0077798E">
        <w:rPr>
          <w:rFonts w:ascii="PT Astra Serif" w:hAnsi="PT Astra Serif"/>
          <w:kern w:val="3"/>
          <w:sz w:val="24"/>
          <w:szCs w:val="24"/>
        </w:rPr>
        <w:t>.</w:t>
      </w:r>
      <w:r w:rsidRPr="0077798E">
        <w:rPr>
          <w:rFonts w:ascii="PT Astra Serif" w:hAnsi="PT Astra Serif"/>
          <w:kern w:val="3"/>
          <w:sz w:val="24"/>
          <w:szCs w:val="24"/>
        </w:rPr>
        <w:t xml:space="preserve">  </w:t>
      </w:r>
    </w:p>
    <w:p w:rsidR="00054A93" w:rsidRPr="0077798E" w:rsidRDefault="00054A93" w:rsidP="00054A93">
      <w:pPr>
        <w:suppressAutoHyphens/>
        <w:ind w:right="-1"/>
        <w:textAlignment w:val="baseline"/>
        <w:rPr>
          <w:rFonts w:ascii="PT Astra Serif" w:hAnsi="PT Astra Serif"/>
          <w:kern w:val="3"/>
          <w:sz w:val="24"/>
          <w:szCs w:val="24"/>
        </w:rPr>
      </w:pPr>
    </w:p>
    <w:p w:rsidR="00054A93" w:rsidRPr="0077798E" w:rsidRDefault="00054A93" w:rsidP="00054A93">
      <w:pPr>
        <w:suppressAutoHyphens/>
        <w:ind w:right="-1"/>
        <w:jc w:val="right"/>
        <w:textAlignment w:val="baseline"/>
        <w:rPr>
          <w:rFonts w:ascii="PT Astra Serif" w:hAnsi="PT Astra Serif"/>
          <w:kern w:val="3"/>
          <w:sz w:val="24"/>
          <w:szCs w:val="24"/>
        </w:rPr>
      </w:pPr>
    </w:p>
    <w:tbl>
      <w:tblPr>
        <w:tblW w:w="0" w:type="auto"/>
        <w:tblLook w:val="04A0" w:firstRow="1" w:lastRow="0" w:firstColumn="1" w:lastColumn="0" w:noHBand="0" w:noVBand="1"/>
      </w:tblPr>
      <w:tblGrid>
        <w:gridCol w:w="4785"/>
        <w:gridCol w:w="4786"/>
      </w:tblGrid>
      <w:tr w:rsidR="00054A93" w:rsidRPr="0077798E" w:rsidTr="009D1661">
        <w:tc>
          <w:tcPr>
            <w:tcW w:w="4785" w:type="dxa"/>
            <w:shd w:val="clear" w:color="auto" w:fill="auto"/>
          </w:tcPr>
          <w:p w:rsidR="00054A93" w:rsidRPr="0077798E" w:rsidRDefault="00760E65" w:rsidP="009D1661">
            <w:pPr>
              <w:ind w:right="-1"/>
              <w:rPr>
                <w:rFonts w:ascii="PT Astra Serif" w:eastAsia="Calibri" w:hAnsi="PT Astra Serif"/>
                <w:sz w:val="24"/>
                <w:szCs w:val="24"/>
              </w:rPr>
            </w:pPr>
            <w:r w:rsidRPr="0077798E">
              <w:rPr>
                <w:rFonts w:ascii="PT Astra Serif" w:eastAsia="Calibri" w:hAnsi="PT Astra Serif"/>
                <w:sz w:val="24"/>
                <w:szCs w:val="24"/>
              </w:rPr>
              <w:t>Государственный з</w:t>
            </w:r>
            <w:r w:rsidR="00054A93" w:rsidRPr="0077798E">
              <w:rPr>
                <w:rFonts w:ascii="PT Astra Serif" w:eastAsia="Calibri" w:hAnsi="PT Astra Serif"/>
                <w:sz w:val="24"/>
                <w:szCs w:val="24"/>
              </w:rPr>
              <w:t>аказчик:</w:t>
            </w:r>
          </w:p>
          <w:p w:rsidR="00054A93" w:rsidRPr="0077798E" w:rsidRDefault="00293543" w:rsidP="00760E65">
            <w:pPr>
              <w:ind w:right="-1"/>
              <w:rPr>
                <w:rFonts w:ascii="PT Astra Serif" w:eastAsia="Calibri" w:hAnsi="PT Astra Serif"/>
                <w:sz w:val="24"/>
                <w:szCs w:val="24"/>
              </w:rPr>
            </w:pPr>
            <w:r w:rsidRPr="0077798E">
              <w:rPr>
                <w:rFonts w:ascii="PT Astra Serif" w:eastAsia="Calibri" w:hAnsi="PT Astra Serif"/>
                <w:sz w:val="24"/>
                <w:szCs w:val="24"/>
              </w:rPr>
              <w:t>ФКУ СИЗО-2 ГУФСИН России по Новосибирской области</w:t>
            </w:r>
          </w:p>
          <w:p w:rsidR="00293543" w:rsidRPr="0077798E" w:rsidRDefault="00293543" w:rsidP="00760E65">
            <w:pPr>
              <w:ind w:right="-1"/>
              <w:rPr>
                <w:rFonts w:ascii="PT Astra Serif" w:eastAsia="Calibri" w:hAnsi="PT Astra Serif"/>
                <w:sz w:val="24"/>
                <w:szCs w:val="24"/>
              </w:rPr>
            </w:pPr>
          </w:p>
        </w:tc>
        <w:tc>
          <w:tcPr>
            <w:tcW w:w="4786" w:type="dxa"/>
            <w:shd w:val="clear" w:color="auto" w:fill="auto"/>
          </w:tcPr>
          <w:p w:rsidR="00054A93" w:rsidRPr="0077798E" w:rsidRDefault="00054A93" w:rsidP="009D1661">
            <w:pPr>
              <w:ind w:right="-1"/>
              <w:rPr>
                <w:rFonts w:ascii="PT Astra Serif" w:eastAsia="Calibri" w:hAnsi="PT Astra Serif"/>
                <w:sz w:val="24"/>
                <w:szCs w:val="24"/>
              </w:rPr>
            </w:pPr>
            <w:r w:rsidRPr="0077798E">
              <w:rPr>
                <w:rFonts w:ascii="PT Astra Serif" w:eastAsia="Calibri" w:hAnsi="PT Astra Serif"/>
                <w:sz w:val="24"/>
                <w:szCs w:val="24"/>
              </w:rPr>
              <w:t>Исполнитель:</w:t>
            </w:r>
          </w:p>
          <w:p w:rsidR="00054A93" w:rsidRPr="0077798E" w:rsidRDefault="00054A93" w:rsidP="00CC0489">
            <w:pPr>
              <w:ind w:right="-1"/>
              <w:rPr>
                <w:rFonts w:ascii="PT Astra Serif" w:eastAsia="Calibri" w:hAnsi="PT Astra Serif"/>
                <w:sz w:val="24"/>
                <w:szCs w:val="24"/>
              </w:rPr>
            </w:pPr>
          </w:p>
        </w:tc>
      </w:tr>
      <w:tr w:rsidR="00054A93" w:rsidRPr="0077798E" w:rsidTr="009D1661">
        <w:tc>
          <w:tcPr>
            <w:tcW w:w="4785" w:type="dxa"/>
            <w:shd w:val="clear" w:color="auto" w:fill="auto"/>
          </w:tcPr>
          <w:p w:rsidR="00054A93" w:rsidRPr="0077798E" w:rsidRDefault="00054A93" w:rsidP="009D1661">
            <w:pPr>
              <w:ind w:right="-1"/>
              <w:rPr>
                <w:rFonts w:ascii="PT Astra Serif" w:eastAsia="Calibri" w:hAnsi="PT Astra Serif"/>
                <w:sz w:val="24"/>
                <w:szCs w:val="24"/>
              </w:rPr>
            </w:pPr>
          </w:p>
        </w:tc>
        <w:tc>
          <w:tcPr>
            <w:tcW w:w="4786" w:type="dxa"/>
            <w:shd w:val="clear" w:color="auto" w:fill="auto"/>
          </w:tcPr>
          <w:p w:rsidR="00054A93" w:rsidRPr="0077798E" w:rsidRDefault="00054A93" w:rsidP="009D1661">
            <w:pPr>
              <w:ind w:right="-1"/>
              <w:rPr>
                <w:rFonts w:ascii="PT Astra Serif" w:eastAsia="Calibri" w:hAnsi="PT Astra Serif"/>
                <w:sz w:val="24"/>
                <w:szCs w:val="24"/>
              </w:rPr>
            </w:pPr>
          </w:p>
        </w:tc>
      </w:tr>
    </w:tbl>
    <w:p w:rsidR="00054A93" w:rsidRPr="0077798E" w:rsidRDefault="00054A93" w:rsidP="00054A93">
      <w:pPr>
        <w:rPr>
          <w:rFonts w:ascii="PT Astra Serif" w:hAnsi="PT Astra Serif"/>
        </w:rPr>
      </w:pPr>
    </w:p>
    <w:p w:rsidR="00935487" w:rsidRPr="0077798E" w:rsidRDefault="00935487" w:rsidP="007C397C">
      <w:pPr>
        <w:widowControl w:val="0"/>
        <w:spacing w:after="0" w:line="240" w:lineRule="auto"/>
        <w:ind w:firstLine="709"/>
        <w:jc w:val="both"/>
        <w:rPr>
          <w:rFonts w:ascii="PT Astra Serif" w:hAnsi="PT Astra Serif"/>
        </w:rPr>
      </w:pPr>
    </w:p>
    <w:sectPr w:rsidR="00935487" w:rsidRPr="0077798E" w:rsidSect="0077798E">
      <w:pgSz w:w="11906" w:h="16838"/>
      <w:pgMar w:top="851" w:right="709"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AA9" w:rsidRDefault="005B6AA9">
      <w:pPr>
        <w:spacing w:after="0" w:line="240" w:lineRule="auto"/>
      </w:pPr>
      <w:r>
        <w:separator/>
      </w:r>
    </w:p>
  </w:endnote>
  <w:endnote w:type="continuationSeparator" w:id="0">
    <w:p w:rsidR="005B6AA9" w:rsidRDefault="005B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AA9" w:rsidRDefault="005B6AA9">
      <w:pPr>
        <w:spacing w:after="0" w:line="240" w:lineRule="auto"/>
      </w:pPr>
      <w:r>
        <w:separator/>
      </w:r>
    </w:p>
  </w:footnote>
  <w:footnote w:type="continuationSeparator" w:id="0">
    <w:p w:rsidR="005B6AA9" w:rsidRDefault="005B6A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2106E74"/>
    <w:lvl w:ilvl="0">
      <w:start w:val="1"/>
      <w:numFmt w:val="decimal"/>
      <w:lvlText w:val="%1."/>
      <w:lvlJc w:val="left"/>
      <w:pPr>
        <w:tabs>
          <w:tab w:val="num" w:pos="1492"/>
        </w:tabs>
        <w:ind w:left="1492" w:hanging="360"/>
      </w:pPr>
    </w:lvl>
  </w:abstractNum>
  <w:abstractNum w:abstractNumId="1">
    <w:nsid w:val="FFFFFF7D"/>
    <w:multiLevelType w:val="singleLevel"/>
    <w:tmpl w:val="5796726C"/>
    <w:lvl w:ilvl="0">
      <w:start w:val="1"/>
      <w:numFmt w:val="decimal"/>
      <w:lvlText w:val="%1."/>
      <w:lvlJc w:val="left"/>
      <w:pPr>
        <w:tabs>
          <w:tab w:val="num" w:pos="1209"/>
        </w:tabs>
        <w:ind w:left="1209" w:hanging="360"/>
      </w:pPr>
    </w:lvl>
  </w:abstractNum>
  <w:abstractNum w:abstractNumId="2">
    <w:nsid w:val="FFFFFF7E"/>
    <w:multiLevelType w:val="singleLevel"/>
    <w:tmpl w:val="C3BE00F6"/>
    <w:lvl w:ilvl="0">
      <w:start w:val="1"/>
      <w:numFmt w:val="decimal"/>
      <w:lvlText w:val="%1."/>
      <w:lvlJc w:val="left"/>
      <w:pPr>
        <w:tabs>
          <w:tab w:val="num" w:pos="926"/>
        </w:tabs>
        <w:ind w:left="926" w:hanging="360"/>
      </w:pPr>
    </w:lvl>
  </w:abstractNum>
  <w:abstractNum w:abstractNumId="3">
    <w:nsid w:val="FFFFFF7F"/>
    <w:multiLevelType w:val="singleLevel"/>
    <w:tmpl w:val="3BB277EA"/>
    <w:lvl w:ilvl="0">
      <w:start w:val="1"/>
      <w:numFmt w:val="decimal"/>
      <w:lvlText w:val="%1."/>
      <w:lvlJc w:val="left"/>
      <w:pPr>
        <w:tabs>
          <w:tab w:val="num" w:pos="643"/>
        </w:tabs>
        <w:ind w:left="643" w:hanging="360"/>
      </w:pPr>
    </w:lvl>
  </w:abstractNum>
  <w:abstractNum w:abstractNumId="4">
    <w:nsid w:val="FFFFFF80"/>
    <w:multiLevelType w:val="singleLevel"/>
    <w:tmpl w:val="4786634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028E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C4DA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3280A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A88C8CE"/>
    <w:lvl w:ilvl="0">
      <w:start w:val="1"/>
      <w:numFmt w:val="decimal"/>
      <w:lvlText w:val="%1."/>
      <w:lvlJc w:val="left"/>
      <w:pPr>
        <w:tabs>
          <w:tab w:val="num" w:pos="360"/>
        </w:tabs>
        <w:ind w:left="360" w:hanging="360"/>
      </w:pPr>
    </w:lvl>
  </w:abstractNum>
  <w:abstractNum w:abstractNumId="9">
    <w:nsid w:val="FFFFFF89"/>
    <w:multiLevelType w:val="singleLevel"/>
    <w:tmpl w:val="EF60C74A"/>
    <w:lvl w:ilvl="0">
      <w:start w:val="1"/>
      <w:numFmt w:val="bullet"/>
      <w:lvlText w:val=""/>
      <w:lvlJc w:val="left"/>
      <w:pPr>
        <w:tabs>
          <w:tab w:val="num" w:pos="360"/>
        </w:tabs>
        <w:ind w:left="360" w:hanging="360"/>
      </w:pPr>
      <w:rPr>
        <w:rFonts w:ascii="Symbol" w:hAnsi="Symbol" w:hint="default"/>
      </w:rPr>
    </w:lvl>
  </w:abstractNum>
  <w:abstractNum w:abstractNumId="1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060F1414"/>
    <w:multiLevelType w:val="hybridMultilevel"/>
    <w:tmpl w:val="0024B77E"/>
    <w:lvl w:ilvl="0" w:tplc="64E29A04">
      <w:start w:val="1"/>
      <w:numFmt w:val="decimal"/>
      <w:lvlText w:val="3.1.%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0808A5"/>
    <w:multiLevelType w:val="hybridMultilevel"/>
    <w:tmpl w:val="C0A27B82"/>
    <w:lvl w:ilvl="0" w:tplc="38600424">
      <w:start w:val="1"/>
      <w:numFmt w:val="decimal"/>
      <w:lvlText w:val="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EA04006"/>
    <w:multiLevelType w:val="hybridMultilevel"/>
    <w:tmpl w:val="7E946358"/>
    <w:lvl w:ilvl="0" w:tplc="3A1803DA">
      <w:start w:val="1"/>
      <w:numFmt w:val="decimal"/>
      <w:lvlText w:val="3.%1."/>
      <w:lvlJc w:val="left"/>
      <w:pPr>
        <w:ind w:left="0" w:firstLine="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5C1979"/>
    <w:multiLevelType w:val="multilevel"/>
    <w:tmpl w:val="240C647A"/>
    <w:lvl w:ilvl="0">
      <w:start w:val="1"/>
      <w:numFmt w:val="decimal"/>
      <w:lvlText w:val="%1."/>
      <w:lvlJc w:val="left"/>
      <w:pPr>
        <w:ind w:left="1080" w:hanging="360"/>
      </w:pPr>
      <w:rPr>
        <w:rFonts w:cs="Times New Roman" w:hint="default"/>
      </w:rPr>
    </w:lvl>
    <w:lvl w:ilvl="1">
      <w:start w:val="1"/>
      <w:numFmt w:val="decimal"/>
      <w:isLgl/>
      <w:lvlText w:val="%1.%2."/>
      <w:lvlJc w:val="left"/>
      <w:pPr>
        <w:ind w:left="2187"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nsid w:val="1E571AD9"/>
    <w:multiLevelType w:val="multilevel"/>
    <w:tmpl w:val="3EE09C82"/>
    <w:lvl w:ilvl="0">
      <w:start w:val="1"/>
      <w:numFmt w:val="decimal"/>
      <w:pStyle w:val="1"/>
      <w:lvlText w:val="%1."/>
      <w:lvlJc w:val="center"/>
      <w:pPr>
        <w:tabs>
          <w:tab w:val="num" w:pos="0"/>
        </w:tabs>
      </w:pPr>
      <w:rPr>
        <w:rFonts w:cs="Times New Roman" w:hint="default"/>
        <w:b/>
        <w:i w:val="0"/>
      </w:rPr>
    </w:lvl>
    <w:lvl w:ilvl="1">
      <w:start w:val="1"/>
      <w:numFmt w:val="decimal"/>
      <w:pStyle w:val="1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hint="default"/>
        <w:b w:val="0"/>
        <w:bCs w:val="0"/>
        <w:i w:val="0"/>
        <w:iCs w:val="0"/>
      </w:rPr>
    </w:lvl>
    <w:lvl w:ilvl="3">
      <w:start w:val="1"/>
      <w:numFmt w:val="lowerLetter"/>
      <w:pStyle w:val="-0"/>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7">
    <w:nsid w:val="3275785A"/>
    <w:multiLevelType w:val="hybridMultilevel"/>
    <w:tmpl w:val="A9C6BEDE"/>
    <w:lvl w:ilvl="0" w:tplc="D9F66586">
      <w:start w:val="1"/>
      <w:numFmt w:val="decimal"/>
      <w:lvlText w:val="4.%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46436C"/>
    <w:multiLevelType w:val="hybridMultilevel"/>
    <w:tmpl w:val="2F2631E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206C6C"/>
    <w:multiLevelType w:val="multilevel"/>
    <w:tmpl w:val="6C8E17AE"/>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C1E6E85"/>
    <w:multiLevelType w:val="multilevel"/>
    <w:tmpl w:val="72BACD7C"/>
    <w:lvl w:ilvl="0">
      <w:start w:val="1"/>
      <w:numFmt w:val="decimal"/>
      <w:lvlText w:val="%1."/>
      <w:lvlJc w:val="left"/>
      <w:pPr>
        <w:ind w:left="360" w:hanging="360"/>
      </w:pPr>
      <w:rPr>
        <w:rFonts w:ascii="Calibri" w:hAnsi="Calibri" w:hint="default"/>
        <w:sz w:val="22"/>
      </w:rPr>
    </w:lvl>
    <w:lvl w:ilvl="1">
      <w:start w:val="3"/>
      <w:numFmt w:val="decimal"/>
      <w:lvlText w:val="%1.%2."/>
      <w:lvlJc w:val="left"/>
      <w:pPr>
        <w:ind w:left="360" w:hanging="36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720" w:hanging="72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080" w:hanging="1080"/>
      </w:pPr>
      <w:rPr>
        <w:rFonts w:ascii="Calibri" w:hAnsi="Calibri" w:hint="default"/>
        <w:sz w:val="22"/>
      </w:rPr>
    </w:lvl>
    <w:lvl w:ilvl="6">
      <w:start w:val="1"/>
      <w:numFmt w:val="decimal"/>
      <w:lvlText w:val="%1.%2.%3.%4.%5.%6.%7."/>
      <w:lvlJc w:val="left"/>
      <w:pPr>
        <w:ind w:left="1440" w:hanging="1440"/>
      </w:pPr>
      <w:rPr>
        <w:rFonts w:ascii="Calibri" w:hAnsi="Calibri" w:hint="default"/>
        <w:sz w:val="22"/>
      </w:rPr>
    </w:lvl>
    <w:lvl w:ilvl="7">
      <w:start w:val="1"/>
      <w:numFmt w:val="decimal"/>
      <w:lvlText w:val="%1.%2.%3.%4.%5.%6.%7.%8."/>
      <w:lvlJc w:val="left"/>
      <w:pPr>
        <w:ind w:left="1440" w:hanging="1440"/>
      </w:pPr>
      <w:rPr>
        <w:rFonts w:ascii="Calibri" w:hAnsi="Calibri" w:hint="default"/>
        <w:sz w:val="22"/>
      </w:rPr>
    </w:lvl>
    <w:lvl w:ilvl="8">
      <w:start w:val="1"/>
      <w:numFmt w:val="decimal"/>
      <w:lvlText w:val="%1.%2.%3.%4.%5.%6.%7.%8.%9."/>
      <w:lvlJc w:val="left"/>
      <w:pPr>
        <w:ind w:left="1800" w:hanging="1800"/>
      </w:pPr>
      <w:rPr>
        <w:rFonts w:ascii="Calibri" w:hAnsi="Calibri" w:hint="default"/>
        <w:sz w:val="22"/>
      </w:rPr>
    </w:lvl>
  </w:abstractNum>
  <w:abstractNum w:abstractNumId="21">
    <w:nsid w:val="5164341B"/>
    <w:multiLevelType w:val="multilevel"/>
    <w:tmpl w:val="AB764316"/>
    <w:lvl w:ilvl="0">
      <w:start w:val="1"/>
      <w:numFmt w:val="decimal"/>
      <w:lvlText w:val="%1."/>
      <w:lvlJc w:val="left"/>
      <w:pPr>
        <w:ind w:left="360" w:hanging="360"/>
      </w:pPr>
      <w:rPr>
        <w:rFonts w:ascii="Times New Roman" w:hAnsi="Times New Roman" w:cs="Times New Roman" w:hint="default"/>
        <w:sz w:val="22"/>
      </w:rPr>
    </w:lvl>
    <w:lvl w:ilvl="1">
      <w:start w:val="3"/>
      <w:numFmt w:val="decimal"/>
      <w:lvlText w:val="%1.%2."/>
      <w:lvlJc w:val="left"/>
      <w:pPr>
        <w:ind w:left="1211" w:hanging="360"/>
      </w:pPr>
      <w:rPr>
        <w:rFonts w:ascii="Times New Roman" w:hAnsi="Times New Roman" w:cs="Times New Roman" w:hint="default"/>
        <w:sz w:val="22"/>
      </w:rPr>
    </w:lvl>
    <w:lvl w:ilvl="2">
      <w:start w:val="1"/>
      <w:numFmt w:val="decimal"/>
      <w:lvlText w:val="%1.%2.%3."/>
      <w:lvlJc w:val="left"/>
      <w:pPr>
        <w:ind w:left="2138" w:hanging="720"/>
      </w:pPr>
      <w:rPr>
        <w:rFonts w:ascii="Times New Roman" w:hAnsi="Times New Roman" w:cs="Times New Roman" w:hint="default"/>
        <w:sz w:val="24"/>
        <w:szCs w:val="24"/>
      </w:rPr>
    </w:lvl>
    <w:lvl w:ilvl="3">
      <w:start w:val="1"/>
      <w:numFmt w:val="decimal"/>
      <w:lvlText w:val="%1.%2.%3.%4."/>
      <w:lvlJc w:val="left"/>
      <w:pPr>
        <w:ind w:left="2847" w:hanging="720"/>
      </w:pPr>
      <w:rPr>
        <w:rFonts w:ascii="Calibri" w:hAnsi="Calibri" w:hint="default"/>
        <w:sz w:val="22"/>
      </w:rPr>
    </w:lvl>
    <w:lvl w:ilvl="4">
      <w:start w:val="1"/>
      <w:numFmt w:val="decimal"/>
      <w:lvlText w:val="%1.%2.%3.%4.%5."/>
      <w:lvlJc w:val="left"/>
      <w:pPr>
        <w:ind w:left="3916" w:hanging="1080"/>
      </w:pPr>
      <w:rPr>
        <w:rFonts w:ascii="Calibri" w:hAnsi="Calibri" w:hint="default"/>
        <w:sz w:val="22"/>
      </w:rPr>
    </w:lvl>
    <w:lvl w:ilvl="5">
      <w:start w:val="1"/>
      <w:numFmt w:val="decimal"/>
      <w:lvlText w:val="%1.%2.%3.%4.%5.%6."/>
      <w:lvlJc w:val="left"/>
      <w:pPr>
        <w:ind w:left="4625" w:hanging="1080"/>
      </w:pPr>
      <w:rPr>
        <w:rFonts w:ascii="Calibri" w:hAnsi="Calibri" w:hint="default"/>
        <w:sz w:val="22"/>
      </w:rPr>
    </w:lvl>
    <w:lvl w:ilvl="6">
      <w:start w:val="1"/>
      <w:numFmt w:val="decimal"/>
      <w:lvlText w:val="%1.%2.%3.%4.%5.%6.%7."/>
      <w:lvlJc w:val="left"/>
      <w:pPr>
        <w:ind w:left="5694" w:hanging="1440"/>
      </w:pPr>
      <w:rPr>
        <w:rFonts w:ascii="Calibri" w:hAnsi="Calibri" w:hint="default"/>
        <w:sz w:val="22"/>
      </w:rPr>
    </w:lvl>
    <w:lvl w:ilvl="7">
      <w:start w:val="1"/>
      <w:numFmt w:val="decimal"/>
      <w:lvlText w:val="%1.%2.%3.%4.%5.%6.%7.%8."/>
      <w:lvlJc w:val="left"/>
      <w:pPr>
        <w:ind w:left="6403" w:hanging="1440"/>
      </w:pPr>
      <w:rPr>
        <w:rFonts w:ascii="Calibri" w:hAnsi="Calibri" w:hint="default"/>
        <w:sz w:val="22"/>
      </w:rPr>
    </w:lvl>
    <w:lvl w:ilvl="8">
      <w:start w:val="1"/>
      <w:numFmt w:val="decimal"/>
      <w:lvlText w:val="%1.%2.%3.%4.%5.%6.%7.%8.%9."/>
      <w:lvlJc w:val="left"/>
      <w:pPr>
        <w:ind w:left="7472" w:hanging="1800"/>
      </w:pPr>
      <w:rPr>
        <w:rFonts w:ascii="Calibri" w:hAnsi="Calibri" w:hint="default"/>
        <w:sz w:val="22"/>
      </w:rPr>
    </w:lvl>
  </w:abstractNum>
  <w:abstractNum w:abstractNumId="22">
    <w:nsid w:val="5853358B"/>
    <w:multiLevelType w:val="hybridMultilevel"/>
    <w:tmpl w:val="6128BBE2"/>
    <w:lvl w:ilvl="0" w:tplc="FC62F7F0">
      <w:start w:val="1"/>
      <w:numFmt w:val="decimal"/>
      <w:lvlText w:val="5.%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5A746FFE"/>
    <w:multiLevelType w:val="multilevel"/>
    <w:tmpl w:val="335EED22"/>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A8F61C2"/>
    <w:multiLevelType w:val="hybridMultilevel"/>
    <w:tmpl w:val="429E13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83356"/>
    <w:multiLevelType w:val="multilevel"/>
    <w:tmpl w:val="484E2E34"/>
    <w:lvl w:ilvl="0">
      <w:start w:val="4"/>
      <w:numFmt w:val="decimal"/>
      <w:lvlText w:val="%1."/>
      <w:lvlJc w:val="left"/>
      <w:pPr>
        <w:ind w:left="360" w:hanging="360"/>
      </w:pPr>
      <w:rPr>
        <w:rFonts w:hint="default"/>
        <w:color w:val="000000"/>
      </w:rPr>
    </w:lvl>
    <w:lvl w:ilvl="1">
      <w:start w:val="4"/>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6">
    <w:nsid w:val="61CB63DB"/>
    <w:multiLevelType w:val="hybridMultilevel"/>
    <w:tmpl w:val="2AF67246"/>
    <w:lvl w:ilvl="0" w:tplc="64BCF6C0">
      <w:start w:val="1"/>
      <w:numFmt w:val="decimal"/>
      <w:lvlText w:val="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28">
    <w:nsid w:val="6D3131B5"/>
    <w:multiLevelType w:val="hybridMultilevel"/>
    <w:tmpl w:val="3C9467F0"/>
    <w:lvl w:ilvl="0" w:tplc="A9721EBE">
      <w:start w:val="1"/>
      <w:numFmt w:val="decimal"/>
      <w:lvlText w:val="3.2.%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1481A3A"/>
    <w:multiLevelType w:val="hybridMultilevel"/>
    <w:tmpl w:val="BBA2B7EC"/>
    <w:lvl w:ilvl="0" w:tplc="DA24472C">
      <w:start w:val="1"/>
      <w:numFmt w:val="decimal"/>
      <w:lvlText w:val="2.%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3224BA"/>
    <w:multiLevelType w:val="multilevel"/>
    <w:tmpl w:val="B4A231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77141A9E"/>
    <w:multiLevelType w:val="hybridMultilevel"/>
    <w:tmpl w:val="A74EDBEC"/>
    <w:lvl w:ilvl="0" w:tplc="BA9A2A24">
      <w:start w:val="1"/>
      <w:numFmt w:val="decimal"/>
      <w:lvlText w:val="1.%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5E6AEB"/>
    <w:multiLevelType w:val="multilevel"/>
    <w:tmpl w:val="C9FAFAD6"/>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num w:numId="1">
    <w:abstractNumId w:val="27"/>
  </w:num>
  <w:num w:numId="2">
    <w:abstractNumId w:val="10"/>
  </w:num>
  <w:num w:numId="3">
    <w:abstractNumId w:val="12"/>
  </w:num>
  <w:num w:numId="4">
    <w:abstractNumId w:val="19"/>
  </w:num>
  <w:num w:numId="5">
    <w:abstractNumId w:val="1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0"/>
  </w:num>
  <w:num w:numId="17">
    <w:abstractNumId w:val="24"/>
  </w:num>
  <w:num w:numId="18">
    <w:abstractNumId w:val="16"/>
  </w:num>
  <w:num w:numId="19">
    <w:abstractNumId w:val="31"/>
  </w:num>
  <w:num w:numId="20">
    <w:abstractNumId w:val="20"/>
  </w:num>
  <w:num w:numId="21">
    <w:abstractNumId w:val="21"/>
  </w:num>
  <w:num w:numId="22">
    <w:abstractNumId w:val="23"/>
  </w:num>
  <w:num w:numId="23">
    <w:abstractNumId w:val="29"/>
  </w:num>
  <w:num w:numId="24">
    <w:abstractNumId w:val="14"/>
  </w:num>
  <w:num w:numId="25">
    <w:abstractNumId w:val="11"/>
  </w:num>
  <w:num w:numId="26">
    <w:abstractNumId w:val="28"/>
  </w:num>
  <w:num w:numId="27">
    <w:abstractNumId w:val="22"/>
  </w:num>
  <w:num w:numId="28">
    <w:abstractNumId w:val="17"/>
  </w:num>
  <w:num w:numId="29">
    <w:abstractNumId w:val="13"/>
  </w:num>
  <w:num w:numId="30">
    <w:abstractNumId w:val="26"/>
  </w:num>
  <w:num w:numId="31">
    <w:abstractNumId w:val="32"/>
  </w:num>
  <w:num w:numId="32">
    <w:abstractNumId w:val="2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D8"/>
    <w:rsid w:val="000012D3"/>
    <w:rsid w:val="00010D0C"/>
    <w:rsid w:val="00016E5E"/>
    <w:rsid w:val="000204F1"/>
    <w:rsid w:val="00020ACB"/>
    <w:rsid w:val="000263DB"/>
    <w:rsid w:val="00027F6C"/>
    <w:rsid w:val="000540D4"/>
    <w:rsid w:val="00054A93"/>
    <w:rsid w:val="00066F58"/>
    <w:rsid w:val="00076788"/>
    <w:rsid w:val="000941DF"/>
    <w:rsid w:val="00095F94"/>
    <w:rsid w:val="000A421D"/>
    <w:rsid w:val="000B336D"/>
    <w:rsid w:val="000B496D"/>
    <w:rsid w:val="000C006C"/>
    <w:rsid w:val="000C319C"/>
    <w:rsid w:val="000C5F77"/>
    <w:rsid w:val="000D4046"/>
    <w:rsid w:val="000D5BAC"/>
    <w:rsid w:val="000E0C33"/>
    <w:rsid w:val="000E1FC0"/>
    <w:rsid w:val="000F415A"/>
    <w:rsid w:val="000F5D39"/>
    <w:rsid w:val="00101B5B"/>
    <w:rsid w:val="00107212"/>
    <w:rsid w:val="0012070A"/>
    <w:rsid w:val="001209A3"/>
    <w:rsid w:val="00123076"/>
    <w:rsid w:val="001231D8"/>
    <w:rsid w:val="00132556"/>
    <w:rsid w:val="00136EB4"/>
    <w:rsid w:val="001429CD"/>
    <w:rsid w:val="00147086"/>
    <w:rsid w:val="001623E3"/>
    <w:rsid w:val="00174A8A"/>
    <w:rsid w:val="0017530F"/>
    <w:rsid w:val="00182B90"/>
    <w:rsid w:val="00185AF9"/>
    <w:rsid w:val="00190402"/>
    <w:rsid w:val="001A50CC"/>
    <w:rsid w:val="001B4382"/>
    <w:rsid w:val="001D45B3"/>
    <w:rsid w:val="001E4D82"/>
    <w:rsid w:val="001E4F3A"/>
    <w:rsid w:val="001F7E7F"/>
    <w:rsid w:val="00202CB4"/>
    <w:rsid w:val="002062CC"/>
    <w:rsid w:val="002107E4"/>
    <w:rsid w:val="00216945"/>
    <w:rsid w:val="002240F5"/>
    <w:rsid w:val="002261D4"/>
    <w:rsid w:val="00234337"/>
    <w:rsid w:val="0023603C"/>
    <w:rsid w:val="0024008B"/>
    <w:rsid w:val="00252781"/>
    <w:rsid w:val="0025434B"/>
    <w:rsid w:val="00264669"/>
    <w:rsid w:val="00270D02"/>
    <w:rsid w:val="002818D9"/>
    <w:rsid w:val="00285DE8"/>
    <w:rsid w:val="00293543"/>
    <w:rsid w:val="0029423E"/>
    <w:rsid w:val="00296764"/>
    <w:rsid w:val="002A18EF"/>
    <w:rsid w:val="002B0A17"/>
    <w:rsid w:val="002B5C4B"/>
    <w:rsid w:val="002C5365"/>
    <w:rsid w:val="002D210B"/>
    <w:rsid w:val="002D4461"/>
    <w:rsid w:val="002D4D4A"/>
    <w:rsid w:val="002F046C"/>
    <w:rsid w:val="002F1C4A"/>
    <w:rsid w:val="002F5501"/>
    <w:rsid w:val="00315D2C"/>
    <w:rsid w:val="00317150"/>
    <w:rsid w:val="003219FE"/>
    <w:rsid w:val="003267E4"/>
    <w:rsid w:val="003317AB"/>
    <w:rsid w:val="0033212A"/>
    <w:rsid w:val="00334DDD"/>
    <w:rsid w:val="00335130"/>
    <w:rsid w:val="003369B3"/>
    <w:rsid w:val="0034237D"/>
    <w:rsid w:val="00347794"/>
    <w:rsid w:val="00351DD1"/>
    <w:rsid w:val="00354A03"/>
    <w:rsid w:val="003555C2"/>
    <w:rsid w:val="003562D9"/>
    <w:rsid w:val="00360664"/>
    <w:rsid w:val="0036153F"/>
    <w:rsid w:val="003762C4"/>
    <w:rsid w:val="003877A4"/>
    <w:rsid w:val="003A36B1"/>
    <w:rsid w:val="003B5107"/>
    <w:rsid w:val="003C46DF"/>
    <w:rsid w:val="003D2B83"/>
    <w:rsid w:val="003D2FAB"/>
    <w:rsid w:val="003E265C"/>
    <w:rsid w:val="003F06A7"/>
    <w:rsid w:val="003F0AE1"/>
    <w:rsid w:val="004008B5"/>
    <w:rsid w:val="0041425F"/>
    <w:rsid w:val="00425662"/>
    <w:rsid w:val="00430EB7"/>
    <w:rsid w:val="004329FF"/>
    <w:rsid w:val="0043495B"/>
    <w:rsid w:val="0043680A"/>
    <w:rsid w:val="00437C63"/>
    <w:rsid w:val="00450DB1"/>
    <w:rsid w:val="00452E69"/>
    <w:rsid w:val="004536E0"/>
    <w:rsid w:val="004659FF"/>
    <w:rsid w:val="004707EA"/>
    <w:rsid w:val="00471D02"/>
    <w:rsid w:val="004739AC"/>
    <w:rsid w:val="00484837"/>
    <w:rsid w:val="004942DB"/>
    <w:rsid w:val="00494BCF"/>
    <w:rsid w:val="00496B65"/>
    <w:rsid w:val="004A6DB3"/>
    <w:rsid w:val="004A7BA7"/>
    <w:rsid w:val="004C1B86"/>
    <w:rsid w:val="004C2BC1"/>
    <w:rsid w:val="004C3DC7"/>
    <w:rsid w:val="004C5586"/>
    <w:rsid w:val="004D4EC7"/>
    <w:rsid w:val="004D5CBB"/>
    <w:rsid w:val="004E1293"/>
    <w:rsid w:val="004E4403"/>
    <w:rsid w:val="0050132A"/>
    <w:rsid w:val="00506D08"/>
    <w:rsid w:val="005115FE"/>
    <w:rsid w:val="00511D1C"/>
    <w:rsid w:val="005138E4"/>
    <w:rsid w:val="00513C91"/>
    <w:rsid w:val="00516734"/>
    <w:rsid w:val="00517335"/>
    <w:rsid w:val="00521D93"/>
    <w:rsid w:val="005225B2"/>
    <w:rsid w:val="00530188"/>
    <w:rsid w:val="00532D94"/>
    <w:rsid w:val="005641EE"/>
    <w:rsid w:val="00565409"/>
    <w:rsid w:val="005663BF"/>
    <w:rsid w:val="0057143A"/>
    <w:rsid w:val="005731E7"/>
    <w:rsid w:val="005826CF"/>
    <w:rsid w:val="00587ECC"/>
    <w:rsid w:val="005A0997"/>
    <w:rsid w:val="005B0175"/>
    <w:rsid w:val="005B4C68"/>
    <w:rsid w:val="005B5B06"/>
    <w:rsid w:val="005B6AA9"/>
    <w:rsid w:val="005D6A13"/>
    <w:rsid w:val="005E2691"/>
    <w:rsid w:val="005E3144"/>
    <w:rsid w:val="005F0BE7"/>
    <w:rsid w:val="005F180F"/>
    <w:rsid w:val="00607086"/>
    <w:rsid w:val="006155F5"/>
    <w:rsid w:val="00615CD5"/>
    <w:rsid w:val="00622FDB"/>
    <w:rsid w:val="00627CD3"/>
    <w:rsid w:val="006338F5"/>
    <w:rsid w:val="00633A7A"/>
    <w:rsid w:val="0064219A"/>
    <w:rsid w:val="00645338"/>
    <w:rsid w:val="00646567"/>
    <w:rsid w:val="00651C2A"/>
    <w:rsid w:val="006539BD"/>
    <w:rsid w:val="00653DC1"/>
    <w:rsid w:val="00661B81"/>
    <w:rsid w:val="0066286E"/>
    <w:rsid w:val="00662871"/>
    <w:rsid w:val="00663931"/>
    <w:rsid w:val="00664D06"/>
    <w:rsid w:val="006673A3"/>
    <w:rsid w:val="0066798F"/>
    <w:rsid w:val="00674B3B"/>
    <w:rsid w:val="00675012"/>
    <w:rsid w:val="00680BC6"/>
    <w:rsid w:val="006A58D9"/>
    <w:rsid w:val="006A5AF4"/>
    <w:rsid w:val="006B1F7C"/>
    <w:rsid w:val="006D2DCB"/>
    <w:rsid w:val="006D66B5"/>
    <w:rsid w:val="006D6962"/>
    <w:rsid w:val="006F1E86"/>
    <w:rsid w:val="006F2274"/>
    <w:rsid w:val="006F5203"/>
    <w:rsid w:val="00700D17"/>
    <w:rsid w:val="007038A7"/>
    <w:rsid w:val="00704112"/>
    <w:rsid w:val="00710BE5"/>
    <w:rsid w:val="007127C7"/>
    <w:rsid w:val="0071674C"/>
    <w:rsid w:val="00721FE1"/>
    <w:rsid w:val="007310B8"/>
    <w:rsid w:val="00735612"/>
    <w:rsid w:val="00741DB9"/>
    <w:rsid w:val="00747894"/>
    <w:rsid w:val="00755527"/>
    <w:rsid w:val="00757968"/>
    <w:rsid w:val="00760E65"/>
    <w:rsid w:val="0077798E"/>
    <w:rsid w:val="00781312"/>
    <w:rsid w:val="007915DB"/>
    <w:rsid w:val="00795FD4"/>
    <w:rsid w:val="007A368A"/>
    <w:rsid w:val="007B3D3C"/>
    <w:rsid w:val="007B6AB6"/>
    <w:rsid w:val="007C397C"/>
    <w:rsid w:val="007D3B3A"/>
    <w:rsid w:val="007E25FC"/>
    <w:rsid w:val="007E6AED"/>
    <w:rsid w:val="007F1109"/>
    <w:rsid w:val="007F3F87"/>
    <w:rsid w:val="007F7C55"/>
    <w:rsid w:val="00801D61"/>
    <w:rsid w:val="008069CC"/>
    <w:rsid w:val="008215DD"/>
    <w:rsid w:val="00823183"/>
    <w:rsid w:val="00823B83"/>
    <w:rsid w:val="0083287F"/>
    <w:rsid w:val="00846EF8"/>
    <w:rsid w:val="00854EDA"/>
    <w:rsid w:val="00856D8D"/>
    <w:rsid w:val="00862D34"/>
    <w:rsid w:val="00864906"/>
    <w:rsid w:val="00872C95"/>
    <w:rsid w:val="00874DC7"/>
    <w:rsid w:val="00875452"/>
    <w:rsid w:val="00881229"/>
    <w:rsid w:val="00882AA0"/>
    <w:rsid w:val="00885872"/>
    <w:rsid w:val="00886A7C"/>
    <w:rsid w:val="00887D32"/>
    <w:rsid w:val="00891351"/>
    <w:rsid w:val="0089305E"/>
    <w:rsid w:val="008A1E28"/>
    <w:rsid w:val="008A2595"/>
    <w:rsid w:val="008A3AE9"/>
    <w:rsid w:val="008B6A4B"/>
    <w:rsid w:val="008C3C1E"/>
    <w:rsid w:val="008D3F29"/>
    <w:rsid w:val="008D7B47"/>
    <w:rsid w:val="008E108A"/>
    <w:rsid w:val="0090487A"/>
    <w:rsid w:val="009101F9"/>
    <w:rsid w:val="00910594"/>
    <w:rsid w:val="00920683"/>
    <w:rsid w:val="009212A1"/>
    <w:rsid w:val="00925F8B"/>
    <w:rsid w:val="00930125"/>
    <w:rsid w:val="009312AB"/>
    <w:rsid w:val="00934555"/>
    <w:rsid w:val="00935487"/>
    <w:rsid w:val="00936872"/>
    <w:rsid w:val="00937B73"/>
    <w:rsid w:val="00947779"/>
    <w:rsid w:val="00950F7B"/>
    <w:rsid w:val="00953157"/>
    <w:rsid w:val="00965424"/>
    <w:rsid w:val="00970738"/>
    <w:rsid w:val="00970CC3"/>
    <w:rsid w:val="00971183"/>
    <w:rsid w:val="00971BD2"/>
    <w:rsid w:val="00972289"/>
    <w:rsid w:val="009774D0"/>
    <w:rsid w:val="009815BC"/>
    <w:rsid w:val="00984CEE"/>
    <w:rsid w:val="009909CF"/>
    <w:rsid w:val="00993042"/>
    <w:rsid w:val="009C1631"/>
    <w:rsid w:val="009C76F1"/>
    <w:rsid w:val="009D0BFC"/>
    <w:rsid w:val="009E2C4B"/>
    <w:rsid w:val="009E32E5"/>
    <w:rsid w:val="009E517F"/>
    <w:rsid w:val="009F0AD9"/>
    <w:rsid w:val="009F45C8"/>
    <w:rsid w:val="009F5432"/>
    <w:rsid w:val="009F58EE"/>
    <w:rsid w:val="00A02DE8"/>
    <w:rsid w:val="00A05806"/>
    <w:rsid w:val="00A06580"/>
    <w:rsid w:val="00A06E60"/>
    <w:rsid w:val="00A11518"/>
    <w:rsid w:val="00A15D03"/>
    <w:rsid w:val="00A1613C"/>
    <w:rsid w:val="00A34119"/>
    <w:rsid w:val="00A41AC6"/>
    <w:rsid w:val="00A4342A"/>
    <w:rsid w:val="00A44815"/>
    <w:rsid w:val="00A66451"/>
    <w:rsid w:val="00A73C6D"/>
    <w:rsid w:val="00A75B8C"/>
    <w:rsid w:val="00A76ADF"/>
    <w:rsid w:val="00A76C3D"/>
    <w:rsid w:val="00A80688"/>
    <w:rsid w:val="00A878C5"/>
    <w:rsid w:val="00A87FFA"/>
    <w:rsid w:val="00AA3DAD"/>
    <w:rsid w:val="00AB5943"/>
    <w:rsid w:val="00AC2962"/>
    <w:rsid w:val="00AC2A93"/>
    <w:rsid w:val="00AC30CF"/>
    <w:rsid w:val="00AD05E4"/>
    <w:rsid w:val="00AE0EFA"/>
    <w:rsid w:val="00AE33BA"/>
    <w:rsid w:val="00AE5EEC"/>
    <w:rsid w:val="00AF14C2"/>
    <w:rsid w:val="00B03F66"/>
    <w:rsid w:val="00B0560A"/>
    <w:rsid w:val="00B05CF7"/>
    <w:rsid w:val="00B168AA"/>
    <w:rsid w:val="00B16D7F"/>
    <w:rsid w:val="00B20289"/>
    <w:rsid w:val="00B23405"/>
    <w:rsid w:val="00B538D6"/>
    <w:rsid w:val="00B5600C"/>
    <w:rsid w:val="00B565A0"/>
    <w:rsid w:val="00B66065"/>
    <w:rsid w:val="00B66F73"/>
    <w:rsid w:val="00B71796"/>
    <w:rsid w:val="00B7531A"/>
    <w:rsid w:val="00B816DD"/>
    <w:rsid w:val="00B948D7"/>
    <w:rsid w:val="00BA7F4E"/>
    <w:rsid w:val="00BB093B"/>
    <w:rsid w:val="00BB4EEB"/>
    <w:rsid w:val="00BB4FE3"/>
    <w:rsid w:val="00BB6AD1"/>
    <w:rsid w:val="00BB6DF1"/>
    <w:rsid w:val="00BC08C6"/>
    <w:rsid w:val="00BC1BAD"/>
    <w:rsid w:val="00BC49D7"/>
    <w:rsid w:val="00BD4011"/>
    <w:rsid w:val="00BD5A61"/>
    <w:rsid w:val="00BD7714"/>
    <w:rsid w:val="00BF0ED7"/>
    <w:rsid w:val="00BF1DD8"/>
    <w:rsid w:val="00BF4598"/>
    <w:rsid w:val="00BF710C"/>
    <w:rsid w:val="00C02706"/>
    <w:rsid w:val="00C2438C"/>
    <w:rsid w:val="00C3251A"/>
    <w:rsid w:val="00C41079"/>
    <w:rsid w:val="00C4272B"/>
    <w:rsid w:val="00C53830"/>
    <w:rsid w:val="00C567EE"/>
    <w:rsid w:val="00C604C1"/>
    <w:rsid w:val="00C668C8"/>
    <w:rsid w:val="00C75FB3"/>
    <w:rsid w:val="00C97666"/>
    <w:rsid w:val="00CA32AE"/>
    <w:rsid w:val="00CA501E"/>
    <w:rsid w:val="00CB579D"/>
    <w:rsid w:val="00CB7DF1"/>
    <w:rsid w:val="00CC0489"/>
    <w:rsid w:val="00CC1E90"/>
    <w:rsid w:val="00CC4B82"/>
    <w:rsid w:val="00CC7B55"/>
    <w:rsid w:val="00CD2AB4"/>
    <w:rsid w:val="00CD7D96"/>
    <w:rsid w:val="00CE3252"/>
    <w:rsid w:val="00CF2E86"/>
    <w:rsid w:val="00D04043"/>
    <w:rsid w:val="00D040EB"/>
    <w:rsid w:val="00D06D95"/>
    <w:rsid w:val="00D11BFD"/>
    <w:rsid w:val="00D13E8D"/>
    <w:rsid w:val="00D22A77"/>
    <w:rsid w:val="00D25233"/>
    <w:rsid w:val="00D25B03"/>
    <w:rsid w:val="00D3132D"/>
    <w:rsid w:val="00D3298D"/>
    <w:rsid w:val="00D377B7"/>
    <w:rsid w:val="00D45B93"/>
    <w:rsid w:val="00D53AA3"/>
    <w:rsid w:val="00D63446"/>
    <w:rsid w:val="00D834C6"/>
    <w:rsid w:val="00D83F7F"/>
    <w:rsid w:val="00D84586"/>
    <w:rsid w:val="00D857DD"/>
    <w:rsid w:val="00D9647A"/>
    <w:rsid w:val="00D96DE3"/>
    <w:rsid w:val="00DA1EB6"/>
    <w:rsid w:val="00DA2307"/>
    <w:rsid w:val="00DB29F0"/>
    <w:rsid w:val="00DB565D"/>
    <w:rsid w:val="00DC0C19"/>
    <w:rsid w:val="00DC1CB8"/>
    <w:rsid w:val="00DC336B"/>
    <w:rsid w:val="00DC5CC3"/>
    <w:rsid w:val="00DD1B38"/>
    <w:rsid w:val="00DD2547"/>
    <w:rsid w:val="00DE68BA"/>
    <w:rsid w:val="00DF0C9E"/>
    <w:rsid w:val="00E04415"/>
    <w:rsid w:val="00E1128B"/>
    <w:rsid w:val="00E1212A"/>
    <w:rsid w:val="00E129F8"/>
    <w:rsid w:val="00E133B0"/>
    <w:rsid w:val="00E40E1E"/>
    <w:rsid w:val="00E47907"/>
    <w:rsid w:val="00E53058"/>
    <w:rsid w:val="00E54C3C"/>
    <w:rsid w:val="00E60749"/>
    <w:rsid w:val="00E77DDD"/>
    <w:rsid w:val="00E93694"/>
    <w:rsid w:val="00E96975"/>
    <w:rsid w:val="00EA0FDC"/>
    <w:rsid w:val="00EA6EFB"/>
    <w:rsid w:val="00EB07C8"/>
    <w:rsid w:val="00EB3EB3"/>
    <w:rsid w:val="00EC0C97"/>
    <w:rsid w:val="00EC2582"/>
    <w:rsid w:val="00EC30A8"/>
    <w:rsid w:val="00ED2B9A"/>
    <w:rsid w:val="00ED679A"/>
    <w:rsid w:val="00ED6E28"/>
    <w:rsid w:val="00EE115A"/>
    <w:rsid w:val="00EE49F7"/>
    <w:rsid w:val="00EE715C"/>
    <w:rsid w:val="00EF074B"/>
    <w:rsid w:val="00EF19AF"/>
    <w:rsid w:val="00EF390B"/>
    <w:rsid w:val="00EF4382"/>
    <w:rsid w:val="00EF5CFD"/>
    <w:rsid w:val="00EF6DA2"/>
    <w:rsid w:val="00F013C8"/>
    <w:rsid w:val="00F16D8B"/>
    <w:rsid w:val="00F16F7C"/>
    <w:rsid w:val="00F260AD"/>
    <w:rsid w:val="00F3111A"/>
    <w:rsid w:val="00F36F55"/>
    <w:rsid w:val="00F426FD"/>
    <w:rsid w:val="00F461C9"/>
    <w:rsid w:val="00F544D6"/>
    <w:rsid w:val="00F70382"/>
    <w:rsid w:val="00F72DA0"/>
    <w:rsid w:val="00F852E7"/>
    <w:rsid w:val="00F96486"/>
    <w:rsid w:val="00FA2EB5"/>
    <w:rsid w:val="00FA3CAD"/>
    <w:rsid w:val="00FA670C"/>
    <w:rsid w:val="00FA7C40"/>
    <w:rsid w:val="00FB4AAB"/>
    <w:rsid w:val="00FB55CE"/>
    <w:rsid w:val="00FB744B"/>
    <w:rsid w:val="00FC2925"/>
    <w:rsid w:val="00FC5132"/>
    <w:rsid w:val="00FD2ECA"/>
    <w:rsid w:val="00FD4EE2"/>
    <w:rsid w:val="00FD51AE"/>
    <w:rsid w:val="00FD793A"/>
    <w:rsid w:val="00FE2E45"/>
    <w:rsid w:val="00FF0FD7"/>
    <w:rsid w:val="00FF5C49"/>
    <w:rsid w:val="00FF6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2AE"/>
    <w:pPr>
      <w:spacing w:after="200" w:line="276" w:lineRule="auto"/>
    </w:pPr>
    <w:rPr>
      <w:rFonts w:eastAsia="Times New Roman"/>
      <w:sz w:val="22"/>
      <w:szCs w:val="22"/>
    </w:rPr>
  </w:style>
  <w:style w:type="paragraph" w:styleId="11">
    <w:name w:val="heading 1"/>
    <w:basedOn w:val="a"/>
    <w:next w:val="a"/>
    <w:link w:val="12"/>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3">
    <w:name w:val="heading 3"/>
    <w:basedOn w:val="a"/>
    <w:next w:val="a"/>
    <w:link w:val="30"/>
    <w:uiPriority w:val="9"/>
    <w:qFormat/>
    <w:rsid w:val="00FF0FD7"/>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FF0FD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rsid w:val="001231D8"/>
    <w:rPr>
      <w:rFonts w:ascii="Arial" w:eastAsia="Times New Roman" w:hAnsi="Arial" w:cs="Times New Roman"/>
      <w:b/>
      <w:bCs/>
      <w:color w:val="000080"/>
      <w:sz w:val="20"/>
      <w:szCs w:val="20"/>
      <w:lang w:eastAsia="ru-RU"/>
    </w:rPr>
  </w:style>
  <w:style w:type="paragraph" w:styleId="a3">
    <w:name w:val="Title"/>
    <w:basedOn w:val="a"/>
    <w:link w:val="a4"/>
    <w:qFormat/>
    <w:rsid w:val="001231D8"/>
    <w:pPr>
      <w:spacing w:after="0" w:line="240" w:lineRule="auto"/>
      <w:jc w:val="center"/>
    </w:pPr>
    <w:rPr>
      <w:rFonts w:ascii="Times New Roman" w:hAnsi="Times New Roman"/>
      <w:b/>
      <w:bCs/>
      <w:sz w:val="28"/>
      <w:szCs w:val="24"/>
    </w:rPr>
  </w:style>
  <w:style w:type="character" w:customStyle="1" w:styleId="a4">
    <w:name w:val="Название Знак"/>
    <w:link w:val="a3"/>
    <w:rsid w:val="001231D8"/>
    <w:rPr>
      <w:rFonts w:ascii="Times New Roman" w:eastAsia="Times New Roman" w:hAnsi="Times New Roman" w:cs="Times New Roman"/>
      <w:b/>
      <w:bCs/>
      <w:sz w:val="28"/>
      <w:szCs w:val="24"/>
      <w:lang w:eastAsia="ru-RU"/>
    </w:rPr>
  </w:style>
  <w:style w:type="paragraph" w:styleId="a5">
    <w:name w:val="Body Text Indent"/>
    <w:basedOn w:val="a"/>
    <w:link w:val="a6"/>
    <w:rsid w:val="001231D8"/>
    <w:pPr>
      <w:spacing w:after="0" w:line="240" w:lineRule="auto"/>
      <w:ind w:firstLine="360"/>
      <w:jc w:val="both"/>
    </w:pPr>
    <w:rPr>
      <w:rFonts w:ascii="Times New Roman" w:hAnsi="Times New Roman"/>
      <w:sz w:val="28"/>
      <w:szCs w:val="24"/>
    </w:rPr>
  </w:style>
  <w:style w:type="character" w:customStyle="1" w:styleId="a6">
    <w:name w:val="Основной текст с отступом Знак"/>
    <w:link w:val="a5"/>
    <w:rsid w:val="001231D8"/>
    <w:rPr>
      <w:rFonts w:ascii="Times New Roman" w:eastAsia="Times New Roman" w:hAnsi="Times New Roman" w:cs="Times New Roman"/>
      <w:sz w:val="28"/>
      <w:szCs w:val="24"/>
      <w:lang w:eastAsia="ru-RU"/>
    </w:rPr>
  </w:style>
  <w:style w:type="paragraph" w:styleId="31">
    <w:name w:val="Body Text Indent 3"/>
    <w:basedOn w:val="a"/>
    <w:link w:val="32"/>
    <w:rsid w:val="001231D8"/>
    <w:pPr>
      <w:spacing w:after="0" w:line="240" w:lineRule="auto"/>
      <w:ind w:firstLine="708"/>
      <w:jc w:val="both"/>
    </w:pPr>
    <w:rPr>
      <w:rFonts w:ascii="Times New Roman" w:hAnsi="Times New Roman"/>
      <w:sz w:val="24"/>
      <w:szCs w:val="24"/>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
    <w:link w:val="20"/>
    <w:rsid w:val="001231D8"/>
    <w:pPr>
      <w:spacing w:after="120" w:line="480" w:lineRule="auto"/>
    </w:pPr>
    <w:rPr>
      <w:sz w:val="20"/>
      <w:szCs w:val="20"/>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7">
    <w:name w:val="Body Text"/>
    <w:basedOn w:val="a"/>
    <w:link w:val="a8"/>
    <w:rsid w:val="001231D8"/>
    <w:pPr>
      <w:spacing w:after="120"/>
    </w:pPr>
    <w:rPr>
      <w:sz w:val="20"/>
      <w:szCs w:val="20"/>
    </w:rPr>
  </w:style>
  <w:style w:type="character" w:customStyle="1" w:styleId="a8">
    <w:name w:val="Основной текст Знак"/>
    <w:link w:val="a7"/>
    <w:rsid w:val="001231D8"/>
    <w:rPr>
      <w:rFonts w:ascii="Calibri" w:eastAsia="Times New Roman" w:hAnsi="Calibri" w:cs="Times New Roman"/>
      <w:sz w:val="20"/>
      <w:szCs w:val="20"/>
      <w:lang w:eastAsia="ru-RU"/>
    </w:rPr>
  </w:style>
  <w:style w:type="paragraph" w:styleId="33">
    <w:name w:val="Body Text 3"/>
    <w:basedOn w:val="a"/>
    <w:link w:val="34"/>
    <w:rsid w:val="001231D8"/>
    <w:pPr>
      <w:spacing w:after="120" w:line="240" w:lineRule="auto"/>
    </w:pPr>
    <w:rPr>
      <w:rFonts w:ascii="Times New Roman" w:hAnsi="Times New Roman"/>
      <w:sz w:val="16"/>
      <w:szCs w:val="16"/>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9">
    <w:name w:val="List Paragraph"/>
    <w:basedOn w:val="a"/>
    <w:uiPriority w:val="34"/>
    <w:qFormat/>
    <w:rsid w:val="001231D8"/>
    <w:pPr>
      <w:ind w:left="720"/>
      <w:contextualSpacing/>
    </w:pPr>
  </w:style>
  <w:style w:type="paragraph" w:styleId="aa">
    <w:name w:val="No Spacing"/>
    <w:aliases w:val="Обычный 1,для таблиц,No Spacing"/>
    <w:link w:val="ab"/>
    <w:qFormat/>
    <w:rsid w:val="001231D8"/>
    <w:rPr>
      <w:rFonts w:eastAsia="Times New Roman"/>
      <w:sz w:val="22"/>
      <w:szCs w:val="22"/>
    </w:rPr>
  </w:style>
  <w:style w:type="paragraph" w:customStyle="1" w:styleId="13">
    <w:name w:val="Обычный1"/>
    <w:link w:val="CharChar"/>
    <w:uiPriority w:val="99"/>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rsid w:val="001231D8"/>
    <w:pPr>
      <w:widowControl w:val="0"/>
      <w:spacing w:line="300" w:lineRule="auto"/>
      <w:ind w:firstLine="720"/>
      <w:jc w:val="both"/>
    </w:pPr>
    <w:rPr>
      <w:rFonts w:ascii="Times New Roman" w:eastAsia="Times New Roman" w:hAnsi="Times New Roman"/>
      <w:snapToGrid w:val="0"/>
      <w:sz w:val="24"/>
    </w:rPr>
  </w:style>
  <w:style w:type="character" w:customStyle="1" w:styleId="FontStyle23">
    <w:name w:val="Font Style23"/>
    <w:uiPriority w:val="99"/>
    <w:rsid w:val="004739AC"/>
    <w:rPr>
      <w:rFonts w:ascii="Times New Roman" w:hAnsi="Times New Roman" w:cs="Times New Roman"/>
      <w:sz w:val="22"/>
      <w:szCs w:val="22"/>
    </w:rPr>
  </w:style>
  <w:style w:type="character" w:styleId="ac">
    <w:name w:val="Hyperlink"/>
    <w:uiPriority w:val="99"/>
    <w:rsid w:val="004739AC"/>
    <w:rPr>
      <w:rFonts w:cs="Times New Roman"/>
      <w:color w:val="0000FF"/>
      <w:u w:val="single"/>
    </w:rPr>
  </w:style>
  <w:style w:type="character" w:customStyle="1" w:styleId="ad">
    <w:name w:val="Знак Знак"/>
    <w:rsid w:val="00910594"/>
    <w:rPr>
      <w:sz w:val="16"/>
      <w:szCs w:val="16"/>
      <w:lang w:val="ru-RU" w:eastAsia="ru-RU" w:bidi="ar-SA"/>
    </w:rPr>
  </w:style>
  <w:style w:type="paragraph" w:customStyle="1" w:styleId="ae">
    <w:name w:val="Знак Знак Знак Знак"/>
    <w:basedOn w:val="a"/>
    <w:uiPriority w:val="99"/>
    <w:semiHidden/>
    <w:rsid w:val="009E517F"/>
    <w:pPr>
      <w:spacing w:after="160" w:line="240" w:lineRule="exact"/>
    </w:pPr>
    <w:rPr>
      <w:rFonts w:ascii="Verdana" w:hAnsi="Verdana" w:cs="Verdana"/>
      <w:sz w:val="20"/>
      <w:szCs w:val="20"/>
      <w:lang w:val="en-GB" w:eastAsia="en-US"/>
    </w:rPr>
  </w:style>
  <w:style w:type="character" w:customStyle="1" w:styleId="af">
    <w:name w:val="Гипертекстовая ссылка"/>
    <w:uiPriority w:val="99"/>
    <w:rsid w:val="002D4D4A"/>
    <w:rPr>
      <w:color w:val="106BBE"/>
    </w:rPr>
  </w:style>
  <w:style w:type="character" w:customStyle="1" w:styleId="30">
    <w:name w:val="Заголовок 3 Знак"/>
    <w:link w:val="3"/>
    <w:uiPriority w:val="9"/>
    <w:semiHidden/>
    <w:rsid w:val="00FF0FD7"/>
    <w:rPr>
      <w:rFonts w:ascii="Cambria" w:eastAsia="Times New Roman" w:hAnsi="Cambria" w:cs="Times New Roman"/>
      <w:b/>
      <w:bCs/>
      <w:sz w:val="26"/>
      <w:szCs w:val="26"/>
    </w:rPr>
  </w:style>
  <w:style w:type="character" w:customStyle="1" w:styleId="40">
    <w:name w:val="Заголовок 4 Знак"/>
    <w:link w:val="4"/>
    <w:uiPriority w:val="9"/>
    <w:semiHidden/>
    <w:rsid w:val="00FF0FD7"/>
    <w:rPr>
      <w:rFonts w:ascii="Calibri" w:eastAsia="Times New Roman" w:hAnsi="Calibri" w:cs="Times New Roman"/>
      <w:b/>
      <w:bCs/>
      <w:sz w:val="28"/>
      <w:szCs w:val="28"/>
    </w:rPr>
  </w:style>
  <w:style w:type="paragraph" w:styleId="af0">
    <w:name w:val="header"/>
    <w:basedOn w:val="a"/>
    <w:rsid w:val="00CD2AB4"/>
    <w:pPr>
      <w:tabs>
        <w:tab w:val="center" w:pos="4677"/>
        <w:tab w:val="right" w:pos="9355"/>
      </w:tabs>
      <w:spacing w:after="0" w:line="240" w:lineRule="auto"/>
    </w:pPr>
    <w:rPr>
      <w:rFonts w:ascii="Times New Roman" w:hAnsi="Times New Roman"/>
      <w:sz w:val="24"/>
      <w:szCs w:val="24"/>
    </w:rPr>
  </w:style>
  <w:style w:type="paragraph" w:styleId="af1">
    <w:name w:val="footer"/>
    <w:basedOn w:val="a"/>
    <w:rsid w:val="00027F6C"/>
    <w:pPr>
      <w:tabs>
        <w:tab w:val="center" w:pos="4677"/>
        <w:tab w:val="right" w:pos="9355"/>
      </w:tabs>
      <w:spacing w:after="0" w:line="240" w:lineRule="auto"/>
    </w:pPr>
    <w:rPr>
      <w:rFonts w:ascii="Times New Roman" w:hAnsi="Times New Roman"/>
      <w:sz w:val="24"/>
      <w:szCs w:val="24"/>
    </w:rPr>
  </w:style>
  <w:style w:type="paragraph" w:customStyle="1" w:styleId="Normal1">
    <w:name w:val="Normal1"/>
    <w:rsid w:val="00027F6C"/>
    <w:pPr>
      <w:widowControl w:val="0"/>
      <w:spacing w:before="100" w:after="100"/>
    </w:pPr>
    <w:rPr>
      <w:rFonts w:ascii="Times New Roman" w:eastAsia="Times New Roman" w:hAnsi="Times New Roman"/>
      <w:sz w:val="24"/>
      <w:szCs w:val="24"/>
    </w:rPr>
  </w:style>
  <w:style w:type="character" w:customStyle="1" w:styleId="14">
    <w:name w:val="Знак1"/>
    <w:semiHidden/>
    <w:rsid w:val="00027F6C"/>
    <w:rPr>
      <w:rFonts w:ascii="Cambria" w:hAnsi="Cambria"/>
      <w:b/>
      <w:bCs/>
      <w:sz w:val="26"/>
      <w:szCs w:val="26"/>
      <w:lang w:val="ru-RU" w:eastAsia="ru-RU" w:bidi="ar-SA"/>
    </w:rPr>
  </w:style>
  <w:style w:type="paragraph" w:customStyle="1" w:styleId="ConsPlusNonformat">
    <w:name w:val="ConsPlusNonformat"/>
    <w:rsid w:val="001E4F3A"/>
    <w:pPr>
      <w:widowControl w:val="0"/>
      <w:autoSpaceDE w:val="0"/>
      <w:autoSpaceDN w:val="0"/>
      <w:adjustRightInd w:val="0"/>
    </w:pPr>
    <w:rPr>
      <w:rFonts w:ascii="Courier New" w:eastAsia="Times New Roman" w:hAnsi="Courier New" w:cs="Courier New"/>
    </w:rPr>
  </w:style>
  <w:style w:type="paragraph" w:styleId="af2">
    <w:name w:val="Balloon Text"/>
    <w:basedOn w:val="a"/>
    <w:link w:val="af3"/>
    <w:uiPriority w:val="99"/>
    <w:semiHidden/>
    <w:unhideWhenUsed/>
    <w:rsid w:val="00FF5C49"/>
    <w:pPr>
      <w:spacing w:after="0" w:line="240" w:lineRule="auto"/>
    </w:pPr>
    <w:rPr>
      <w:rFonts w:ascii="Tahoma" w:hAnsi="Tahoma"/>
      <w:sz w:val="16"/>
      <w:szCs w:val="16"/>
    </w:rPr>
  </w:style>
  <w:style w:type="character" w:customStyle="1" w:styleId="af3">
    <w:name w:val="Текст выноски Знак"/>
    <w:link w:val="af2"/>
    <w:uiPriority w:val="99"/>
    <w:semiHidden/>
    <w:rsid w:val="00FF5C49"/>
    <w:rPr>
      <w:rFonts w:ascii="Tahoma" w:eastAsia="Times New Roman" w:hAnsi="Tahoma" w:cs="Tahoma"/>
      <w:sz w:val="16"/>
      <w:szCs w:val="16"/>
    </w:rPr>
  </w:style>
  <w:style w:type="paragraph" w:customStyle="1" w:styleId="41">
    <w:name w:val="Обычный4"/>
    <w:uiPriority w:val="99"/>
    <w:qFormat/>
    <w:rsid w:val="003317AB"/>
    <w:pPr>
      <w:widowControl w:val="0"/>
      <w:snapToGrid w:val="0"/>
      <w:spacing w:line="300" w:lineRule="auto"/>
      <w:ind w:firstLine="720"/>
      <w:jc w:val="both"/>
    </w:pPr>
    <w:rPr>
      <w:rFonts w:ascii="Times New Roman" w:eastAsia="Times New Roman" w:hAnsi="Times New Roman"/>
      <w:sz w:val="24"/>
    </w:rPr>
  </w:style>
  <w:style w:type="paragraph" w:styleId="22">
    <w:name w:val="Body Text Indent 2"/>
    <w:basedOn w:val="a"/>
    <w:link w:val="23"/>
    <w:uiPriority w:val="99"/>
    <w:semiHidden/>
    <w:unhideWhenUsed/>
    <w:rsid w:val="00FA2EB5"/>
    <w:pPr>
      <w:spacing w:after="120" w:line="480" w:lineRule="auto"/>
      <w:ind w:left="283"/>
    </w:pPr>
  </w:style>
  <w:style w:type="character" w:customStyle="1" w:styleId="23">
    <w:name w:val="Основной текст с отступом 2 Знак"/>
    <w:link w:val="22"/>
    <w:uiPriority w:val="99"/>
    <w:semiHidden/>
    <w:rsid w:val="00FA2EB5"/>
    <w:rPr>
      <w:rFonts w:eastAsia="Times New Roman"/>
      <w:sz w:val="22"/>
      <w:szCs w:val="22"/>
    </w:rPr>
  </w:style>
  <w:style w:type="paragraph" w:styleId="af4">
    <w:name w:val="Normal (Web)"/>
    <w:aliases w:val="Обычный (веб) Знак Знак Знак Знак,Обычный (веб) Знак Знак Знак,Обычный (веб) Знак Знак,Знак Знак Знак1 Знак,Знак Знак Знак1 Знак Знак Знак Знак,Знак Знак Знак1 Знак Знак Знак,Обычный (веб)1,Обычный (Web)1"/>
    <w:basedOn w:val="a"/>
    <w:link w:val="af5"/>
    <w:unhideWhenUsed/>
    <w:qFormat/>
    <w:rsid w:val="00FA2EB5"/>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a"/>
    <w:uiPriority w:val="99"/>
    <w:rsid w:val="00FA2EB5"/>
    <w:pPr>
      <w:numPr>
        <w:numId w:val="18"/>
      </w:numPr>
      <w:tabs>
        <w:tab w:val="clear" w:pos="0"/>
      </w:tabs>
      <w:ind w:left="720"/>
    </w:pPr>
    <w:rPr>
      <w:rFonts w:eastAsia="Calibri" w:cs="Calibri"/>
    </w:rPr>
  </w:style>
  <w:style w:type="paragraph" w:customStyle="1" w:styleId="10">
    <w:name w:val="Без интервала1"/>
    <w:uiPriority w:val="99"/>
    <w:qFormat/>
    <w:rsid w:val="00FA2EB5"/>
    <w:pPr>
      <w:numPr>
        <w:ilvl w:val="1"/>
        <w:numId w:val="18"/>
      </w:numPr>
      <w:tabs>
        <w:tab w:val="clear" w:pos="2471"/>
      </w:tabs>
      <w:ind w:left="0" w:firstLine="0"/>
    </w:pPr>
    <w:rPr>
      <w:rFonts w:cs="Calibri"/>
      <w:sz w:val="22"/>
      <w:szCs w:val="22"/>
    </w:rPr>
  </w:style>
  <w:style w:type="paragraph" w:customStyle="1" w:styleId="-">
    <w:name w:val="Контракт-раздел"/>
    <w:basedOn w:val="a"/>
    <w:next w:val="-0"/>
    <w:uiPriority w:val="99"/>
    <w:rsid w:val="00FA2EB5"/>
    <w:pPr>
      <w:keepNext/>
      <w:numPr>
        <w:ilvl w:val="2"/>
        <w:numId w:val="18"/>
      </w:numPr>
      <w:tabs>
        <w:tab w:val="clear" w:pos="851"/>
        <w:tab w:val="num" w:pos="0"/>
        <w:tab w:val="left" w:pos="540"/>
      </w:tabs>
      <w:suppressAutoHyphens/>
      <w:spacing w:before="360" w:after="120" w:line="240" w:lineRule="auto"/>
      <w:ind w:left="0" w:firstLine="0"/>
      <w:jc w:val="center"/>
      <w:outlineLvl w:val="3"/>
    </w:pPr>
    <w:rPr>
      <w:rFonts w:ascii="Times New Roman" w:eastAsia="Calibri" w:hAnsi="Times New Roman"/>
      <w:b/>
      <w:bCs/>
      <w:caps/>
      <w:smallCaps/>
      <w:sz w:val="24"/>
      <w:szCs w:val="24"/>
    </w:rPr>
  </w:style>
  <w:style w:type="paragraph" w:customStyle="1" w:styleId="-0">
    <w:name w:val="Контракт-пункт"/>
    <w:basedOn w:val="a"/>
    <w:uiPriority w:val="99"/>
    <w:rsid w:val="00FA2EB5"/>
    <w:pPr>
      <w:numPr>
        <w:ilvl w:val="3"/>
        <w:numId w:val="18"/>
      </w:numPr>
      <w:tabs>
        <w:tab w:val="clear" w:pos="1418"/>
        <w:tab w:val="num" w:pos="1391"/>
      </w:tabs>
      <w:spacing w:after="0" w:line="240" w:lineRule="auto"/>
      <w:ind w:left="1391" w:hanging="851"/>
      <w:jc w:val="both"/>
    </w:pPr>
    <w:rPr>
      <w:rFonts w:ascii="Times New Roman" w:eastAsia="Calibri" w:hAnsi="Times New Roman"/>
      <w:sz w:val="24"/>
      <w:szCs w:val="24"/>
    </w:rPr>
  </w:style>
  <w:style w:type="character" w:customStyle="1" w:styleId="FontStyle15">
    <w:name w:val="Font Style15"/>
    <w:rsid w:val="00BF1DD8"/>
    <w:rPr>
      <w:rFonts w:ascii="Times New Roman" w:hAnsi="Times New Roman" w:cs="Times New Roman"/>
      <w:sz w:val="20"/>
      <w:szCs w:val="20"/>
    </w:rPr>
  </w:style>
  <w:style w:type="paragraph" w:customStyle="1" w:styleId="Style5">
    <w:name w:val="Style5"/>
    <w:basedOn w:val="a"/>
    <w:rsid w:val="00054A93"/>
    <w:pPr>
      <w:widowControl w:val="0"/>
      <w:autoSpaceDE w:val="0"/>
      <w:autoSpaceDN w:val="0"/>
      <w:adjustRightInd w:val="0"/>
      <w:spacing w:after="0" w:line="278" w:lineRule="exact"/>
      <w:ind w:hanging="552"/>
      <w:jc w:val="both"/>
    </w:pPr>
    <w:rPr>
      <w:rFonts w:ascii="Times New Roman" w:hAnsi="Times New Roman"/>
      <w:sz w:val="24"/>
      <w:szCs w:val="24"/>
    </w:rPr>
  </w:style>
  <w:style w:type="paragraph" w:customStyle="1" w:styleId="Style7">
    <w:name w:val="Style7"/>
    <w:basedOn w:val="a"/>
    <w:rsid w:val="00054A93"/>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a"/>
    <w:rsid w:val="00054A93"/>
    <w:pPr>
      <w:widowControl w:val="0"/>
      <w:autoSpaceDE w:val="0"/>
      <w:autoSpaceDN w:val="0"/>
      <w:adjustRightInd w:val="0"/>
      <w:spacing w:after="0" w:line="278" w:lineRule="exact"/>
      <w:ind w:hanging="341"/>
      <w:jc w:val="both"/>
    </w:pPr>
    <w:rPr>
      <w:rFonts w:ascii="Times New Roman" w:hAnsi="Times New Roman"/>
      <w:sz w:val="24"/>
      <w:szCs w:val="24"/>
    </w:rPr>
  </w:style>
  <w:style w:type="character" w:customStyle="1" w:styleId="FontStyle11">
    <w:name w:val="Font Style11"/>
    <w:rsid w:val="00054A93"/>
    <w:rPr>
      <w:rFonts w:ascii="Times New Roman" w:hAnsi="Times New Roman" w:cs="Times New Roman"/>
      <w:b/>
      <w:bCs/>
      <w:sz w:val="20"/>
      <w:szCs w:val="20"/>
    </w:rPr>
  </w:style>
  <w:style w:type="paragraph" w:styleId="af6">
    <w:name w:val="Plain Text"/>
    <w:basedOn w:val="a"/>
    <w:link w:val="af7"/>
    <w:uiPriority w:val="99"/>
    <w:unhideWhenUsed/>
    <w:rsid w:val="00054A93"/>
    <w:pPr>
      <w:spacing w:after="0" w:line="240" w:lineRule="auto"/>
    </w:pPr>
    <w:rPr>
      <w:rFonts w:ascii="Consolas" w:hAnsi="Consolas" w:cs="Consolas"/>
      <w:sz w:val="21"/>
      <w:szCs w:val="21"/>
      <w:lang w:eastAsia="en-US"/>
    </w:rPr>
  </w:style>
  <w:style w:type="character" w:customStyle="1" w:styleId="af7">
    <w:name w:val="Текст Знак"/>
    <w:basedOn w:val="a0"/>
    <w:link w:val="af6"/>
    <w:uiPriority w:val="99"/>
    <w:rsid w:val="00054A93"/>
    <w:rPr>
      <w:rFonts w:ascii="Consolas" w:eastAsia="Times New Roman" w:hAnsi="Consolas" w:cs="Consolas"/>
      <w:sz w:val="21"/>
      <w:szCs w:val="21"/>
      <w:lang w:eastAsia="en-US"/>
    </w:rPr>
  </w:style>
  <w:style w:type="character" w:customStyle="1" w:styleId="15">
    <w:name w:val="Основной шрифт абзаца1"/>
    <w:rsid w:val="00054A93"/>
  </w:style>
  <w:style w:type="paragraph" w:customStyle="1" w:styleId="310">
    <w:name w:val="Основной текст 31"/>
    <w:basedOn w:val="a"/>
    <w:rsid w:val="00054A93"/>
    <w:pPr>
      <w:widowControl w:val="0"/>
      <w:tabs>
        <w:tab w:val="left" w:pos="8789"/>
        <w:tab w:val="left" w:pos="9356"/>
      </w:tabs>
      <w:suppressAutoHyphens/>
      <w:spacing w:after="0" w:line="100" w:lineRule="atLeast"/>
      <w:textAlignment w:val="baseline"/>
    </w:pPr>
    <w:rPr>
      <w:rFonts w:ascii="Garamond" w:eastAsia="Lucida Sans Unicode" w:hAnsi="Garamond" w:cs="Tahoma"/>
      <w:b/>
      <w:kern w:val="1"/>
      <w:sz w:val="24"/>
      <w:szCs w:val="20"/>
      <w:lang w:eastAsia="ar-SA"/>
    </w:rPr>
  </w:style>
  <w:style w:type="character" w:customStyle="1" w:styleId="ab">
    <w:name w:val="Без интервала Знак"/>
    <w:aliases w:val="Обычный 1 Знак,для таблиц Знак,No Spacing Знак"/>
    <w:link w:val="aa"/>
    <w:locked/>
    <w:rsid w:val="00317150"/>
    <w:rPr>
      <w:rFonts w:eastAsia="Times New Roman"/>
      <w:sz w:val="22"/>
      <w:szCs w:val="22"/>
    </w:rPr>
  </w:style>
  <w:style w:type="character" w:customStyle="1" w:styleId="af5">
    <w:name w:val="Обычный (веб) Знак"/>
    <w:aliases w:val="Обычный (веб) Знак Знак Знак Знак Знак,Обычный (веб) Знак Знак Знак Знак1,Обычный (веб) Знак Знак Знак1,Знак Знак Знак1 Знак Знак,Знак Знак Знак1 Знак Знак Знак Знак Знак,Знак Знак Знак1 Знак Знак Знак Знак1,Обычный (веб)1 Знак"/>
    <w:link w:val="af4"/>
    <w:locked/>
    <w:rsid w:val="00A1613C"/>
    <w:rPr>
      <w:rFonts w:ascii="Times New Roman" w:eastAsia="Times New Roman" w:hAnsi="Times New Roman"/>
      <w:sz w:val="24"/>
      <w:szCs w:val="24"/>
    </w:rPr>
  </w:style>
  <w:style w:type="character" w:customStyle="1" w:styleId="CharChar">
    <w:name w:val="Обычный Char Char"/>
    <w:link w:val="13"/>
    <w:uiPriority w:val="99"/>
    <w:locked/>
    <w:rsid w:val="00A1613C"/>
    <w:rPr>
      <w:rFonts w:ascii="Times New Roman" w:eastAsia="Times New Roman" w:hAnsi="Times New Roman"/>
      <w:snapToGrid w:val="0"/>
      <w:sz w:val="24"/>
    </w:rPr>
  </w:style>
  <w:style w:type="character" w:customStyle="1" w:styleId="text-green">
    <w:name w:val="text-green"/>
    <w:basedOn w:val="a0"/>
    <w:rsid w:val="00A76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2AE"/>
    <w:pPr>
      <w:spacing w:after="200" w:line="276" w:lineRule="auto"/>
    </w:pPr>
    <w:rPr>
      <w:rFonts w:eastAsia="Times New Roman"/>
      <w:sz w:val="22"/>
      <w:szCs w:val="22"/>
    </w:rPr>
  </w:style>
  <w:style w:type="paragraph" w:styleId="11">
    <w:name w:val="heading 1"/>
    <w:basedOn w:val="a"/>
    <w:next w:val="a"/>
    <w:link w:val="12"/>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3">
    <w:name w:val="heading 3"/>
    <w:basedOn w:val="a"/>
    <w:next w:val="a"/>
    <w:link w:val="30"/>
    <w:uiPriority w:val="9"/>
    <w:qFormat/>
    <w:rsid w:val="00FF0FD7"/>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FF0FD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rsid w:val="001231D8"/>
    <w:rPr>
      <w:rFonts w:ascii="Arial" w:eastAsia="Times New Roman" w:hAnsi="Arial" w:cs="Times New Roman"/>
      <w:b/>
      <w:bCs/>
      <w:color w:val="000080"/>
      <w:sz w:val="20"/>
      <w:szCs w:val="20"/>
      <w:lang w:eastAsia="ru-RU"/>
    </w:rPr>
  </w:style>
  <w:style w:type="paragraph" w:styleId="a3">
    <w:name w:val="Title"/>
    <w:basedOn w:val="a"/>
    <w:link w:val="a4"/>
    <w:qFormat/>
    <w:rsid w:val="001231D8"/>
    <w:pPr>
      <w:spacing w:after="0" w:line="240" w:lineRule="auto"/>
      <w:jc w:val="center"/>
    </w:pPr>
    <w:rPr>
      <w:rFonts w:ascii="Times New Roman" w:hAnsi="Times New Roman"/>
      <w:b/>
      <w:bCs/>
      <w:sz w:val="28"/>
      <w:szCs w:val="24"/>
    </w:rPr>
  </w:style>
  <w:style w:type="character" w:customStyle="1" w:styleId="a4">
    <w:name w:val="Название Знак"/>
    <w:link w:val="a3"/>
    <w:rsid w:val="001231D8"/>
    <w:rPr>
      <w:rFonts w:ascii="Times New Roman" w:eastAsia="Times New Roman" w:hAnsi="Times New Roman" w:cs="Times New Roman"/>
      <w:b/>
      <w:bCs/>
      <w:sz w:val="28"/>
      <w:szCs w:val="24"/>
      <w:lang w:eastAsia="ru-RU"/>
    </w:rPr>
  </w:style>
  <w:style w:type="paragraph" w:styleId="a5">
    <w:name w:val="Body Text Indent"/>
    <w:basedOn w:val="a"/>
    <w:link w:val="a6"/>
    <w:rsid w:val="001231D8"/>
    <w:pPr>
      <w:spacing w:after="0" w:line="240" w:lineRule="auto"/>
      <w:ind w:firstLine="360"/>
      <w:jc w:val="both"/>
    </w:pPr>
    <w:rPr>
      <w:rFonts w:ascii="Times New Roman" w:hAnsi="Times New Roman"/>
      <w:sz w:val="28"/>
      <w:szCs w:val="24"/>
    </w:rPr>
  </w:style>
  <w:style w:type="character" w:customStyle="1" w:styleId="a6">
    <w:name w:val="Основной текст с отступом Знак"/>
    <w:link w:val="a5"/>
    <w:rsid w:val="001231D8"/>
    <w:rPr>
      <w:rFonts w:ascii="Times New Roman" w:eastAsia="Times New Roman" w:hAnsi="Times New Roman" w:cs="Times New Roman"/>
      <w:sz w:val="28"/>
      <w:szCs w:val="24"/>
      <w:lang w:eastAsia="ru-RU"/>
    </w:rPr>
  </w:style>
  <w:style w:type="paragraph" w:styleId="31">
    <w:name w:val="Body Text Indent 3"/>
    <w:basedOn w:val="a"/>
    <w:link w:val="32"/>
    <w:rsid w:val="001231D8"/>
    <w:pPr>
      <w:spacing w:after="0" w:line="240" w:lineRule="auto"/>
      <w:ind w:firstLine="708"/>
      <w:jc w:val="both"/>
    </w:pPr>
    <w:rPr>
      <w:rFonts w:ascii="Times New Roman" w:hAnsi="Times New Roman"/>
      <w:sz w:val="24"/>
      <w:szCs w:val="24"/>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
    <w:link w:val="20"/>
    <w:rsid w:val="001231D8"/>
    <w:pPr>
      <w:spacing w:after="120" w:line="480" w:lineRule="auto"/>
    </w:pPr>
    <w:rPr>
      <w:sz w:val="20"/>
      <w:szCs w:val="20"/>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7">
    <w:name w:val="Body Text"/>
    <w:basedOn w:val="a"/>
    <w:link w:val="a8"/>
    <w:rsid w:val="001231D8"/>
    <w:pPr>
      <w:spacing w:after="120"/>
    </w:pPr>
    <w:rPr>
      <w:sz w:val="20"/>
      <w:szCs w:val="20"/>
    </w:rPr>
  </w:style>
  <w:style w:type="character" w:customStyle="1" w:styleId="a8">
    <w:name w:val="Основной текст Знак"/>
    <w:link w:val="a7"/>
    <w:rsid w:val="001231D8"/>
    <w:rPr>
      <w:rFonts w:ascii="Calibri" w:eastAsia="Times New Roman" w:hAnsi="Calibri" w:cs="Times New Roman"/>
      <w:sz w:val="20"/>
      <w:szCs w:val="20"/>
      <w:lang w:eastAsia="ru-RU"/>
    </w:rPr>
  </w:style>
  <w:style w:type="paragraph" w:styleId="33">
    <w:name w:val="Body Text 3"/>
    <w:basedOn w:val="a"/>
    <w:link w:val="34"/>
    <w:rsid w:val="001231D8"/>
    <w:pPr>
      <w:spacing w:after="120" w:line="240" w:lineRule="auto"/>
    </w:pPr>
    <w:rPr>
      <w:rFonts w:ascii="Times New Roman" w:hAnsi="Times New Roman"/>
      <w:sz w:val="16"/>
      <w:szCs w:val="16"/>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9">
    <w:name w:val="List Paragraph"/>
    <w:basedOn w:val="a"/>
    <w:uiPriority w:val="34"/>
    <w:qFormat/>
    <w:rsid w:val="001231D8"/>
    <w:pPr>
      <w:ind w:left="720"/>
      <w:contextualSpacing/>
    </w:pPr>
  </w:style>
  <w:style w:type="paragraph" w:styleId="aa">
    <w:name w:val="No Spacing"/>
    <w:aliases w:val="Обычный 1,для таблиц,No Spacing"/>
    <w:link w:val="ab"/>
    <w:qFormat/>
    <w:rsid w:val="001231D8"/>
    <w:rPr>
      <w:rFonts w:eastAsia="Times New Roman"/>
      <w:sz w:val="22"/>
      <w:szCs w:val="22"/>
    </w:rPr>
  </w:style>
  <w:style w:type="paragraph" w:customStyle="1" w:styleId="13">
    <w:name w:val="Обычный1"/>
    <w:link w:val="CharChar"/>
    <w:uiPriority w:val="99"/>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rsid w:val="001231D8"/>
    <w:pPr>
      <w:widowControl w:val="0"/>
      <w:spacing w:line="300" w:lineRule="auto"/>
      <w:ind w:firstLine="720"/>
      <w:jc w:val="both"/>
    </w:pPr>
    <w:rPr>
      <w:rFonts w:ascii="Times New Roman" w:eastAsia="Times New Roman" w:hAnsi="Times New Roman"/>
      <w:snapToGrid w:val="0"/>
      <w:sz w:val="24"/>
    </w:rPr>
  </w:style>
  <w:style w:type="character" w:customStyle="1" w:styleId="FontStyle23">
    <w:name w:val="Font Style23"/>
    <w:uiPriority w:val="99"/>
    <w:rsid w:val="004739AC"/>
    <w:rPr>
      <w:rFonts w:ascii="Times New Roman" w:hAnsi="Times New Roman" w:cs="Times New Roman"/>
      <w:sz w:val="22"/>
      <w:szCs w:val="22"/>
    </w:rPr>
  </w:style>
  <w:style w:type="character" w:styleId="ac">
    <w:name w:val="Hyperlink"/>
    <w:uiPriority w:val="99"/>
    <w:rsid w:val="004739AC"/>
    <w:rPr>
      <w:rFonts w:cs="Times New Roman"/>
      <w:color w:val="0000FF"/>
      <w:u w:val="single"/>
    </w:rPr>
  </w:style>
  <w:style w:type="character" w:customStyle="1" w:styleId="ad">
    <w:name w:val="Знак Знак"/>
    <w:rsid w:val="00910594"/>
    <w:rPr>
      <w:sz w:val="16"/>
      <w:szCs w:val="16"/>
      <w:lang w:val="ru-RU" w:eastAsia="ru-RU" w:bidi="ar-SA"/>
    </w:rPr>
  </w:style>
  <w:style w:type="paragraph" w:customStyle="1" w:styleId="ae">
    <w:name w:val="Знак Знак Знак Знак"/>
    <w:basedOn w:val="a"/>
    <w:uiPriority w:val="99"/>
    <w:semiHidden/>
    <w:rsid w:val="009E517F"/>
    <w:pPr>
      <w:spacing w:after="160" w:line="240" w:lineRule="exact"/>
    </w:pPr>
    <w:rPr>
      <w:rFonts w:ascii="Verdana" w:hAnsi="Verdana" w:cs="Verdana"/>
      <w:sz w:val="20"/>
      <w:szCs w:val="20"/>
      <w:lang w:val="en-GB" w:eastAsia="en-US"/>
    </w:rPr>
  </w:style>
  <w:style w:type="character" w:customStyle="1" w:styleId="af">
    <w:name w:val="Гипертекстовая ссылка"/>
    <w:uiPriority w:val="99"/>
    <w:rsid w:val="002D4D4A"/>
    <w:rPr>
      <w:color w:val="106BBE"/>
    </w:rPr>
  </w:style>
  <w:style w:type="character" w:customStyle="1" w:styleId="30">
    <w:name w:val="Заголовок 3 Знак"/>
    <w:link w:val="3"/>
    <w:uiPriority w:val="9"/>
    <w:semiHidden/>
    <w:rsid w:val="00FF0FD7"/>
    <w:rPr>
      <w:rFonts w:ascii="Cambria" w:eastAsia="Times New Roman" w:hAnsi="Cambria" w:cs="Times New Roman"/>
      <w:b/>
      <w:bCs/>
      <w:sz w:val="26"/>
      <w:szCs w:val="26"/>
    </w:rPr>
  </w:style>
  <w:style w:type="character" w:customStyle="1" w:styleId="40">
    <w:name w:val="Заголовок 4 Знак"/>
    <w:link w:val="4"/>
    <w:uiPriority w:val="9"/>
    <w:semiHidden/>
    <w:rsid w:val="00FF0FD7"/>
    <w:rPr>
      <w:rFonts w:ascii="Calibri" w:eastAsia="Times New Roman" w:hAnsi="Calibri" w:cs="Times New Roman"/>
      <w:b/>
      <w:bCs/>
      <w:sz w:val="28"/>
      <w:szCs w:val="28"/>
    </w:rPr>
  </w:style>
  <w:style w:type="paragraph" w:styleId="af0">
    <w:name w:val="header"/>
    <w:basedOn w:val="a"/>
    <w:rsid w:val="00CD2AB4"/>
    <w:pPr>
      <w:tabs>
        <w:tab w:val="center" w:pos="4677"/>
        <w:tab w:val="right" w:pos="9355"/>
      </w:tabs>
      <w:spacing w:after="0" w:line="240" w:lineRule="auto"/>
    </w:pPr>
    <w:rPr>
      <w:rFonts w:ascii="Times New Roman" w:hAnsi="Times New Roman"/>
      <w:sz w:val="24"/>
      <w:szCs w:val="24"/>
    </w:rPr>
  </w:style>
  <w:style w:type="paragraph" w:styleId="af1">
    <w:name w:val="footer"/>
    <w:basedOn w:val="a"/>
    <w:rsid w:val="00027F6C"/>
    <w:pPr>
      <w:tabs>
        <w:tab w:val="center" w:pos="4677"/>
        <w:tab w:val="right" w:pos="9355"/>
      </w:tabs>
      <w:spacing w:after="0" w:line="240" w:lineRule="auto"/>
    </w:pPr>
    <w:rPr>
      <w:rFonts w:ascii="Times New Roman" w:hAnsi="Times New Roman"/>
      <w:sz w:val="24"/>
      <w:szCs w:val="24"/>
    </w:rPr>
  </w:style>
  <w:style w:type="paragraph" w:customStyle="1" w:styleId="Normal1">
    <w:name w:val="Normal1"/>
    <w:rsid w:val="00027F6C"/>
    <w:pPr>
      <w:widowControl w:val="0"/>
      <w:spacing w:before="100" w:after="100"/>
    </w:pPr>
    <w:rPr>
      <w:rFonts w:ascii="Times New Roman" w:eastAsia="Times New Roman" w:hAnsi="Times New Roman"/>
      <w:sz w:val="24"/>
      <w:szCs w:val="24"/>
    </w:rPr>
  </w:style>
  <w:style w:type="character" w:customStyle="1" w:styleId="14">
    <w:name w:val="Знак1"/>
    <w:semiHidden/>
    <w:rsid w:val="00027F6C"/>
    <w:rPr>
      <w:rFonts w:ascii="Cambria" w:hAnsi="Cambria"/>
      <w:b/>
      <w:bCs/>
      <w:sz w:val="26"/>
      <w:szCs w:val="26"/>
      <w:lang w:val="ru-RU" w:eastAsia="ru-RU" w:bidi="ar-SA"/>
    </w:rPr>
  </w:style>
  <w:style w:type="paragraph" w:customStyle="1" w:styleId="ConsPlusNonformat">
    <w:name w:val="ConsPlusNonformat"/>
    <w:rsid w:val="001E4F3A"/>
    <w:pPr>
      <w:widowControl w:val="0"/>
      <w:autoSpaceDE w:val="0"/>
      <w:autoSpaceDN w:val="0"/>
      <w:adjustRightInd w:val="0"/>
    </w:pPr>
    <w:rPr>
      <w:rFonts w:ascii="Courier New" w:eastAsia="Times New Roman" w:hAnsi="Courier New" w:cs="Courier New"/>
    </w:rPr>
  </w:style>
  <w:style w:type="paragraph" w:styleId="af2">
    <w:name w:val="Balloon Text"/>
    <w:basedOn w:val="a"/>
    <w:link w:val="af3"/>
    <w:uiPriority w:val="99"/>
    <w:semiHidden/>
    <w:unhideWhenUsed/>
    <w:rsid w:val="00FF5C49"/>
    <w:pPr>
      <w:spacing w:after="0" w:line="240" w:lineRule="auto"/>
    </w:pPr>
    <w:rPr>
      <w:rFonts w:ascii="Tahoma" w:hAnsi="Tahoma"/>
      <w:sz w:val="16"/>
      <w:szCs w:val="16"/>
    </w:rPr>
  </w:style>
  <w:style w:type="character" w:customStyle="1" w:styleId="af3">
    <w:name w:val="Текст выноски Знак"/>
    <w:link w:val="af2"/>
    <w:uiPriority w:val="99"/>
    <w:semiHidden/>
    <w:rsid w:val="00FF5C49"/>
    <w:rPr>
      <w:rFonts w:ascii="Tahoma" w:eastAsia="Times New Roman" w:hAnsi="Tahoma" w:cs="Tahoma"/>
      <w:sz w:val="16"/>
      <w:szCs w:val="16"/>
    </w:rPr>
  </w:style>
  <w:style w:type="paragraph" w:customStyle="1" w:styleId="41">
    <w:name w:val="Обычный4"/>
    <w:uiPriority w:val="99"/>
    <w:qFormat/>
    <w:rsid w:val="003317AB"/>
    <w:pPr>
      <w:widowControl w:val="0"/>
      <w:snapToGrid w:val="0"/>
      <w:spacing w:line="300" w:lineRule="auto"/>
      <w:ind w:firstLine="720"/>
      <w:jc w:val="both"/>
    </w:pPr>
    <w:rPr>
      <w:rFonts w:ascii="Times New Roman" w:eastAsia="Times New Roman" w:hAnsi="Times New Roman"/>
      <w:sz w:val="24"/>
    </w:rPr>
  </w:style>
  <w:style w:type="paragraph" w:styleId="22">
    <w:name w:val="Body Text Indent 2"/>
    <w:basedOn w:val="a"/>
    <w:link w:val="23"/>
    <w:uiPriority w:val="99"/>
    <w:semiHidden/>
    <w:unhideWhenUsed/>
    <w:rsid w:val="00FA2EB5"/>
    <w:pPr>
      <w:spacing w:after="120" w:line="480" w:lineRule="auto"/>
      <w:ind w:left="283"/>
    </w:pPr>
  </w:style>
  <w:style w:type="character" w:customStyle="1" w:styleId="23">
    <w:name w:val="Основной текст с отступом 2 Знак"/>
    <w:link w:val="22"/>
    <w:uiPriority w:val="99"/>
    <w:semiHidden/>
    <w:rsid w:val="00FA2EB5"/>
    <w:rPr>
      <w:rFonts w:eastAsia="Times New Roman"/>
      <w:sz w:val="22"/>
      <w:szCs w:val="22"/>
    </w:rPr>
  </w:style>
  <w:style w:type="paragraph" w:styleId="af4">
    <w:name w:val="Normal (Web)"/>
    <w:aliases w:val="Обычный (веб) Знак Знак Знак Знак,Обычный (веб) Знак Знак Знак,Обычный (веб) Знак Знак,Знак Знак Знак1 Знак,Знак Знак Знак1 Знак Знак Знак Знак,Знак Знак Знак1 Знак Знак Знак,Обычный (веб)1,Обычный (Web)1"/>
    <w:basedOn w:val="a"/>
    <w:link w:val="af5"/>
    <w:unhideWhenUsed/>
    <w:qFormat/>
    <w:rsid w:val="00FA2EB5"/>
    <w:pPr>
      <w:spacing w:before="100" w:beforeAutospacing="1" w:after="100" w:afterAutospacing="1" w:line="240" w:lineRule="auto"/>
    </w:pPr>
    <w:rPr>
      <w:rFonts w:ascii="Times New Roman" w:hAnsi="Times New Roman"/>
      <w:sz w:val="24"/>
      <w:szCs w:val="24"/>
    </w:rPr>
  </w:style>
  <w:style w:type="paragraph" w:customStyle="1" w:styleId="1">
    <w:name w:val="Абзац списка1"/>
    <w:basedOn w:val="a"/>
    <w:uiPriority w:val="99"/>
    <w:rsid w:val="00FA2EB5"/>
    <w:pPr>
      <w:numPr>
        <w:numId w:val="18"/>
      </w:numPr>
      <w:tabs>
        <w:tab w:val="clear" w:pos="0"/>
      </w:tabs>
      <w:ind w:left="720"/>
    </w:pPr>
    <w:rPr>
      <w:rFonts w:eastAsia="Calibri" w:cs="Calibri"/>
    </w:rPr>
  </w:style>
  <w:style w:type="paragraph" w:customStyle="1" w:styleId="10">
    <w:name w:val="Без интервала1"/>
    <w:uiPriority w:val="99"/>
    <w:qFormat/>
    <w:rsid w:val="00FA2EB5"/>
    <w:pPr>
      <w:numPr>
        <w:ilvl w:val="1"/>
        <w:numId w:val="18"/>
      </w:numPr>
      <w:tabs>
        <w:tab w:val="clear" w:pos="2471"/>
      </w:tabs>
      <w:ind w:left="0" w:firstLine="0"/>
    </w:pPr>
    <w:rPr>
      <w:rFonts w:cs="Calibri"/>
      <w:sz w:val="22"/>
      <w:szCs w:val="22"/>
    </w:rPr>
  </w:style>
  <w:style w:type="paragraph" w:customStyle="1" w:styleId="-">
    <w:name w:val="Контракт-раздел"/>
    <w:basedOn w:val="a"/>
    <w:next w:val="-0"/>
    <w:uiPriority w:val="99"/>
    <w:rsid w:val="00FA2EB5"/>
    <w:pPr>
      <w:keepNext/>
      <w:numPr>
        <w:ilvl w:val="2"/>
        <w:numId w:val="18"/>
      </w:numPr>
      <w:tabs>
        <w:tab w:val="clear" w:pos="851"/>
        <w:tab w:val="num" w:pos="0"/>
        <w:tab w:val="left" w:pos="540"/>
      </w:tabs>
      <w:suppressAutoHyphens/>
      <w:spacing w:before="360" w:after="120" w:line="240" w:lineRule="auto"/>
      <w:ind w:left="0" w:firstLine="0"/>
      <w:jc w:val="center"/>
      <w:outlineLvl w:val="3"/>
    </w:pPr>
    <w:rPr>
      <w:rFonts w:ascii="Times New Roman" w:eastAsia="Calibri" w:hAnsi="Times New Roman"/>
      <w:b/>
      <w:bCs/>
      <w:caps/>
      <w:smallCaps/>
      <w:sz w:val="24"/>
      <w:szCs w:val="24"/>
    </w:rPr>
  </w:style>
  <w:style w:type="paragraph" w:customStyle="1" w:styleId="-0">
    <w:name w:val="Контракт-пункт"/>
    <w:basedOn w:val="a"/>
    <w:uiPriority w:val="99"/>
    <w:rsid w:val="00FA2EB5"/>
    <w:pPr>
      <w:numPr>
        <w:ilvl w:val="3"/>
        <w:numId w:val="18"/>
      </w:numPr>
      <w:tabs>
        <w:tab w:val="clear" w:pos="1418"/>
        <w:tab w:val="num" w:pos="1391"/>
      </w:tabs>
      <w:spacing w:after="0" w:line="240" w:lineRule="auto"/>
      <w:ind w:left="1391" w:hanging="851"/>
      <w:jc w:val="both"/>
    </w:pPr>
    <w:rPr>
      <w:rFonts w:ascii="Times New Roman" w:eastAsia="Calibri" w:hAnsi="Times New Roman"/>
      <w:sz w:val="24"/>
      <w:szCs w:val="24"/>
    </w:rPr>
  </w:style>
  <w:style w:type="character" w:customStyle="1" w:styleId="FontStyle15">
    <w:name w:val="Font Style15"/>
    <w:rsid w:val="00BF1DD8"/>
    <w:rPr>
      <w:rFonts w:ascii="Times New Roman" w:hAnsi="Times New Roman" w:cs="Times New Roman"/>
      <w:sz w:val="20"/>
      <w:szCs w:val="20"/>
    </w:rPr>
  </w:style>
  <w:style w:type="paragraph" w:customStyle="1" w:styleId="Style5">
    <w:name w:val="Style5"/>
    <w:basedOn w:val="a"/>
    <w:rsid w:val="00054A93"/>
    <w:pPr>
      <w:widowControl w:val="0"/>
      <w:autoSpaceDE w:val="0"/>
      <w:autoSpaceDN w:val="0"/>
      <w:adjustRightInd w:val="0"/>
      <w:spacing w:after="0" w:line="278" w:lineRule="exact"/>
      <w:ind w:hanging="552"/>
      <w:jc w:val="both"/>
    </w:pPr>
    <w:rPr>
      <w:rFonts w:ascii="Times New Roman" w:hAnsi="Times New Roman"/>
      <w:sz w:val="24"/>
      <w:szCs w:val="24"/>
    </w:rPr>
  </w:style>
  <w:style w:type="paragraph" w:customStyle="1" w:styleId="Style7">
    <w:name w:val="Style7"/>
    <w:basedOn w:val="a"/>
    <w:rsid w:val="00054A93"/>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a"/>
    <w:rsid w:val="00054A93"/>
    <w:pPr>
      <w:widowControl w:val="0"/>
      <w:autoSpaceDE w:val="0"/>
      <w:autoSpaceDN w:val="0"/>
      <w:adjustRightInd w:val="0"/>
      <w:spacing w:after="0" w:line="278" w:lineRule="exact"/>
      <w:ind w:hanging="341"/>
      <w:jc w:val="both"/>
    </w:pPr>
    <w:rPr>
      <w:rFonts w:ascii="Times New Roman" w:hAnsi="Times New Roman"/>
      <w:sz w:val="24"/>
      <w:szCs w:val="24"/>
    </w:rPr>
  </w:style>
  <w:style w:type="character" w:customStyle="1" w:styleId="FontStyle11">
    <w:name w:val="Font Style11"/>
    <w:rsid w:val="00054A93"/>
    <w:rPr>
      <w:rFonts w:ascii="Times New Roman" w:hAnsi="Times New Roman" w:cs="Times New Roman"/>
      <w:b/>
      <w:bCs/>
      <w:sz w:val="20"/>
      <w:szCs w:val="20"/>
    </w:rPr>
  </w:style>
  <w:style w:type="paragraph" w:styleId="af6">
    <w:name w:val="Plain Text"/>
    <w:basedOn w:val="a"/>
    <w:link w:val="af7"/>
    <w:uiPriority w:val="99"/>
    <w:unhideWhenUsed/>
    <w:rsid w:val="00054A93"/>
    <w:pPr>
      <w:spacing w:after="0" w:line="240" w:lineRule="auto"/>
    </w:pPr>
    <w:rPr>
      <w:rFonts w:ascii="Consolas" w:hAnsi="Consolas" w:cs="Consolas"/>
      <w:sz w:val="21"/>
      <w:szCs w:val="21"/>
      <w:lang w:eastAsia="en-US"/>
    </w:rPr>
  </w:style>
  <w:style w:type="character" w:customStyle="1" w:styleId="af7">
    <w:name w:val="Текст Знак"/>
    <w:basedOn w:val="a0"/>
    <w:link w:val="af6"/>
    <w:uiPriority w:val="99"/>
    <w:rsid w:val="00054A93"/>
    <w:rPr>
      <w:rFonts w:ascii="Consolas" w:eastAsia="Times New Roman" w:hAnsi="Consolas" w:cs="Consolas"/>
      <w:sz w:val="21"/>
      <w:szCs w:val="21"/>
      <w:lang w:eastAsia="en-US"/>
    </w:rPr>
  </w:style>
  <w:style w:type="character" w:customStyle="1" w:styleId="15">
    <w:name w:val="Основной шрифт абзаца1"/>
    <w:rsid w:val="00054A93"/>
  </w:style>
  <w:style w:type="paragraph" w:customStyle="1" w:styleId="310">
    <w:name w:val="Основной текст 31"/>
    <w:basedOn w:val="a"/>
    <w:rsid w:val="00054A93"/>
    <w:pPr>
      <w:widowControl w:val="0"/>
      <w:tabs>
        <w:tab w:val="left" w:pos="8789"/>
        <w:tab w:val="left" w:pos="9356"/>
      </w:tabs>
      <w:suppressAutoHyphens/>
      <w:spacing w:after="0" w:line="100" w:lineRule="atLeast"/>
      <w:textAlignment w:val="baseline"/>
    </w:pPr>
    <w:rPr>
      <w:rFonts w:ascii="Garamond" w:eastAsia="Lucida Sans Unicode" w:hAnsi="Garamond" w:cs="Tahoma"/>
      <w:b/>
      <w:kern w:val="1"/>
      <w:sz w:val="24"/>
      <w:szCs w:val="20"/>
      <w:lang w:eastAsia="ar-SA"/>
    </w:rPr>
  </w:style>
  <w:style w:type="character" w:customStyle="1" w:styleId="ab">
    <w:name w:val="Без интервала Знак"/>
    <w:aliases w:val="Обычный 1 Знак,для таблиц Знак,No Spacing Знак"/>
    <w:link w:val="aa"/>
    <w:locked/>
    <w:rsid w:val="00317150"/>
    <w:rPr>
      <w:rFonts w:eastAsia="Times New Roman"/>
      <w:sz w:val="22"/>
      <w:szCs w:val="22"/>
    </w:rPr>
  </w:style>
  <w:style w:type="character" w:customStyle="1" w:styleId="af5">
    <w:name w:val="Обычный (веб) Знак"/>
    <w:aliases w:val="Обычный (веб) Знак Знак Знак Знак Знак,Обычный (веб) Знак Знак Знак Знак1,Обычный (веб) Знак Знак Знак1,Знак Знак Знак1 Знак Знак,Знак Знак Знак1 Знак Знак Знак Знак Знак,Знак Знак Знак1 Знак Знак Знак Знак1,Обычный (веб)1 Знак"/>
    <w:link w:val="af4"/>
    <w:locked/>
    <w:rsid w:val="00A1613C"/>
    <w:rPr>
      <w:rFonts w:ascii="Times New Roman" w:eastAsia="Times New Roman" w:hAnsi="Times New Roman"/>
      <w:sz w:val="24"/>
      <w:szCs w:val="24"/>
    </w:rPr>
  </w:style>
  <w:style w:type="character" w:customStyle="1" w:styleId="CharChar">
    <w:name w:val="Обычный Char Char"/>
    <w:link w:val="13"/>
    <w:uiPriority w:val="99"/>
    <w:locked/>
    <w:rsid w:val="00A1613C"/>
    <w:rPr>
      <w:rFonts w:ascii="Times New Roman" w:eastAsia="Times New Roman" w:hAnsi="Times New Roman"/>
      <w:snapToGrid w:val="0"/>
      <w:sz w:val="24"/>
    </w:rPr>
  </w:style>
  <w:style w:type="character" w:customStyle="1" w:styleId="text-green">
    <w:name w:val="text-green"/>
    <w:basedOn w:val="a0"/>
    <w:rsid w:val="00A76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4042">
      <w:bodyDiv w:val="1"/>
      <w:marLeft w:val="0"/>
      <w:marRight w:val="0"/>
      <w:marTop w:val="0"/>
      <w:marBottom w:val="0"/>
      <w:divBdr>
        <w:top w:val="none" w:sz="0" w:space="0" w:color="auto"/>
        <w:left w:val="none" w:sz="0" w:space="0" w:color="auto"/>
        <w:bottom w:val="none" w:sz="0" w:space="0" w:color="auto"/>
        <w:right w:val="none" w:sz="0" w:space="0" w:color="auto"/>
      </w:divBdr>
    </w:div>
    <w:div w:id="438456235">
      <w:bodyDiv w:val="1"/>
      <w:marLeft w:val="0"/>
      <w:marRight w:val="0"/>
      <w:marTop w:val="0"/>
      <w:marBottom w:val="0"/>
      <w:divBdr>
        <w:top w:val="none" w:sz="0" w:space="0" w:color="auto"/>
        <w:left w:val="none" w:sz="0" w:space="0" w:color="auto"/>
        <w:bottom w:val="none" w:sz="0" w:space="0" w:color="auto"/>
        <w:right w:val="none" w:sz="0" w:space="0" w:color="auto"/>
      </w:divBdr>
    </w:div>
    <w:div w:id="489954314">
      <w:bodyDiv w:val="1"/>
      <w:marLeft w:val="0"/>
      <w:marRight w:val="0"/>
      <w:marTop w:val="0"/>
      <w:marBottom w:val="0"/>
      <w:divBdr>
        <w:top w:val="none" w:sz="0" w:space="0" w:color="auto"/>
        <w:left w:val="none" w:sz="0" w:space="0" w:color="auto"/>
        <w:bottom w:val="none" w:sz="0" w:space="0" w:color="auto"/>
        <w:right w:val="none" w:sz="0" w:space="0" w:color="auto"/>
      </w:divBdr>
    </w:div>
    <w:div w:id="1083721655">
      <w:bodyDiv w:val="1"/>
      <w:marLeft w:val="0"/>
      <w:marRight w:val="0"/>
      <w:marTop w:val="0"/>
      <w:marBottom w:val="0"/>
      <w:divBdr>
        <w:top w:val="none" w:sz="0" w:space="0" w:color="auto"/>
        <w:left w:val="none" w:sz="0" w:space="0" w:color="auto"/>
        <w:bottom w:val="none" w:sz="0" w:space="0" w:color="auto"/>
        <w:right w:val="none" w:sz="0" w:space="0" w:color="auto"/>
      </w:divBdr>
    </w:div>
    <w:div w:id="1333948946">
      <w:bodyDiv w:val="1"/>
      <w:marLeft w:val="0"/>
      <w:marRight w:val="0"/>
      <w:marTop w:val="0"/>
      <w:marBottom w:val="0"/>
      <w:divBdr>
        <w:top w:val="none" w:sz="0" w:space="0" w:color="auto"/>
        <w:left w:val="none" w:sz="0" w:space="0" w:color="auto"/>
        <w:bottom w:val="none" w:sz="0" w:space="0" w:color="auto"/>
        <w:right w:val="none" w:sz="0" w:space="0" w:color="auto"/>
      </w:divBdr>
    </w:div>
    <w:div w:id="1342582912">
      <w:bodyDiv w:val="1"/>
      <w:marLeft w:val="0"/>
      <w:marRight w:val="0"/>
      <w:marTop w:val="0"/>
      <w:marBottom w:val="0"/>
      <w:divBdr>
        <w:top w:val="none" w:sz="0" w:space="0" w:color="auto"/>
        <w:left w:val="none" w:sz="0" w:space="0" w:color="auto"/>
        <w:bottom w:val="none" w:sz="0" w:space="0" w:color="auto"/>
        <w:right w:val="none" w:sz="0" w:space="0" w:color="auto"/>
      </w:divBdr>
    </w:div>
    <w:div w:id="20965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463A26E38399AFAD7066D045585B74B56755B1E19D9F79610D70CCCAFB30E17B7E544DCFD1CA0EEA16A9501699982F0CD4CDD85RAd6E" TargetMode="External"/><Relationship Id="rId18" Type="http://schemas.openxmlformats.org/officeDocument/2006/relationships/hyperlink" Target="consultantplus://offline/ref=2EC3B0C6AB034A324789027B8222FB2BB2AFB23EA8576590A137B23C045A1A386081A1463F4F542FB443509A665A96D8C5D90A78D56ED7940Fi1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463A26E38399AFAD7066D045585B74B56755B1E19D9F79610D70CCCAFB30E17B7E544DFF71CA0EEA16A9501699982F0CD4CDD85RAd6E" TargetMode="External"/><Relationship Id="rId17" Type="http://schemas.openxmlformats.org/officeDocument/2006/relationships/hyperlink" Target="consultantplus://offline/ref=1C89C39252F3AE84DD229CBBAB5C24AD2D478319C8E4FCCF5ED221FBA193D81CEC5226BD958A5D742F33D5C3A0A60D6D5EC737781B568C00H3h2E" TargetMode="External"/><Relationship Id="rId2" Type="http://schemas.openxmlformats.org/officeDocument/2006/relationships/numbering" Target="numbering.xml"/><Relationship Id="rId16" Type="http://schemas.openxmlformats.org/officeDocument/2006/relationships/hyperlink" Target="consultantplus://offline/ref=33F0FE22A057525D2F380D6A0EBE74975C7028CCDA574150AFFBD1CDC717D7E05DA972694B057C39C7AEDBC685484FB5F3B4AE2EAF1D5C9BACe3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463A26E38399AFAD7066D045585B74B56755B1E19D9F79610D70CCCAFB30E17B7E544D8F543A5FBB03298087E878AE6D14EDCR8dDE" TargetMode="External"/><Relationship Id="rId5" Type="http://schemas.openxmlformats.org/officeDocument/2006/relationships/settings" Target="settings.xml"/><Relationship Id="rId15" Type="http://schemas.openxmlformats.org/officeDocument/2006/relationships/hyperlink" Target="consultantplus://offline/ref=33F0FE22A057525D2F380D6A0EBE74975C7029C5DA554150AFFBD1CDC717D7E05DA972694B057C3CCDAEDBC685484FB5F3B4AE2EAF1D5C9BACe3E" TargetMode="External"/><Relationship Id="rId10" Type="http://schemas.openxmlformats.org/officeDocument/2006/relationships/hyperlink" Target="consultantplus://offline/ref=51FB079AB93DA7152B9D8D80D2256A9AF1D4462C0245FCB59DB096D3C1F60991F7851B4306145EC72415D937089782830CD802371550CC04qCr1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F2173896E564ABCBD918269CA627E32C55E552C29BA523ADE0FC082D457BD21DE9680FB80CEE9A0B48DB947E33o8D3K" TargetMode="External"/><Relationship Id="rId14" Type="http://schemas.openxmlformats.org/officeDocument/2006/relationships/hyperlink" Target="consultantplus://offline/ref=33F0FE22A057525D2F380D6A0EBE74975C7029C5DA554150AFFBD1CDC717D7E05DA972694B057C3AC7AEDBC685484FB5F3B4AE2EAF1D5C9BACe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39243-D9F3-4736-92F7-A9178919D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4502</Words>
  <Characters>25662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(проект)</vt:lpstr>
    </vt:vector>
  </TitlesOfParts>
  <Company/>
  <LinksUpToDate>false</LinksUpToDate>
  <CharactersWithSpaces>30104</CharactersWithSpaces>
  <SharedDoc>false</SharedDoc>
  <HLinks>
    <vt:vector size="6" baseType="variant">
      <vt:variant>
        <vt:i4>3211353</vt:i4>
      </vt:variant>
      <vt:variant>
        <vt:i4>0</vt:i4>
      </vt:variant>
      <vt:variant>
        <vt:i4>0</vt:i4>
      </vt:variant>
      <vt:variant>
        <vt:i4>5</vt:i4>
      </vt:variant>
      <vt:variant>
        <vt:lpwstr>mailto:valuiki-vk@mail.ru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(проект)</dc:title>
  <dc:creator>АЛЕНА</dc:creator>
  <cp:lastModifiedBy>ОКБИиХО2024</cp:lastModifiedBy>
  <cp:revision>6</cp:revision>
  <cp:lastPrinted>2022-02-25T05:41:00Z</cp:lastPrinted>
  <dcterms:created xsi:type="dcterms:W3CDTF">2026-03-23T02:16:00Z</dcterms:created>
  <dcterms:modified xsi:type="dcterms:W3CDTF">2026-05-25T09:24:00Z</dcterms:modified>
</cp:coreProperties>
</file>