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2D2C8" w14:textId="06ED5875"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sz w:val="20"/>
          <w:lang w:val="ru-RU"/>
        </w:rPr>
      </w:pPr>
    </w:p>
    <w:p w14:paraId="6B4E5BE8" w14:textId="77777777"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sz w:val="20"/>
          <w:lang w:val="ru-RU"/>
        </w:rPr>
      </w:pPr>
    </w:p>
    <w:p w14:paraId="001A4916" w14:textId="6E0B3D21"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Cambria Math" w:eastAsia="Tahoma" w:hAnsi="Cambria Math"/>
          <w:sz w:val="20"/>
          <w:lang w:val="ru-RU"/>
        </w:rPr>
      </w:pPr>
      <w:r w:rsidRPr="00492AA5">
        <w:rPr>
          <w:rFonts w:ascii="Cambria Math" w:eastAsia="Tahoma" w:hAnsi="Cambria Math"/>
          <w:sz w:val="20"/>
          <w:lang w:val="ru-RU"/>
        </w:rPr>
        <w:t>Лицензионный договор №</w:t>
      </w:r>
    </w:p>
    <w:p w14:paraId="02D6CD8F" w14:textId="1842F756"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right"/>
        <w:rPr>
          <w:rFonts w:ascii="Cambria Math" w:eastAsia="Tahoma" w:hAnsi="Cambria Math"/>
          <w:color w:val="000000"/>
          <w:sz w:val="20"/>
          <w:shd w:val="clear" w:color="auto" w:fill="FFFF0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2AA5" w:rsidRPr="00492AA5" w14:paraId="192CE46D" w14:textId="77777777" w:rsidTr="00492AA5">
        <w:tc>
          <w:tcPr>
            <w:tcW w:w="4814" w:type="dxa"/>
          </w:tcPr>
          <w:p w14:paraId="13CC1B60" w14:textId="19BC701E" w:rsidR="00492AA5" w:rsidRPr="00492AA5" w:rsidRDefault="00D56E90"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b w:val="0"/>
                <w:sz w:val="20"/>
                <w:lang w:val="ru-RU"/>
              </w:rPr>
            </w:pPr>
            <w:proofErr w:type="gramStart"/>
            <w:r>
              <w:rPr>
                <w:rFonts w:ascii="Cambria Math" w:eastAsia="Tahoma" w:hAnsi="Cambria Math"/>
                <w:sz w:val="20"/>
                <w:lang w:val="ru-RU"/>
              </w:rPr>
              <w:t>г</w:t>
            </w:r>
            <w:proofErr w:type="gramEnd"/>
            <w:r>
              <w:rPr>
                <w:rFonts w:ascii="Cambria Math" w:eastAsia="Tahoma" w:hAnsi="Cambria Math"/>
                <w:sz w:val="20"/>
                <w:lang w:val="ru-RU"/>
              </w:rPr>
              <w:t>. _____________</w:t>
            </w:r>
          </w:p>
          <w:p w14:paraId="18E64485" w14:textId="77777777"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b w:val="0"/>
                <w:sz w:val="20"/>
                <w:lang w:val="ru-RU"/>
              </w:rPr>
            </w:pPr>
          </w:p>
        </w:tc>
        <w:tc>
          <w:tcPr>
            <w:tcW w:w="4814" w:type="dxa"/>
          </w:tcPr>
          <w:p w14:paraId="54DF64DA" w14:textId="27535874" w:rsidR="00492AA5" w:rsidRPr="00492AA5" w:rsidRDefault="00D56E90"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right"/>
              <w:rPr>
                <w:rFonts w:ascii="Cambria Math" w:eastAsia="Tahoma" w:hAnsi="Cambria Math"/>
                <w:b w:val="0"/>
                <w:sz w:val="20"/>
                <w:lang w:val="ru-RU"/>
              </w:rPr>
            </w:pPr>
            <w:r>
              <w:rPr>
                <w:rFonts w:ascii="Cambria Math" w:hAnsi="Cambria Math" w:cs="Microsoft Sans Serif"/>
                <w:sz w:val="20"/>
                <w:lang w:val="ru-RU"/>
              </w:rPr>
              <w:t xml:space="preserve"> </w:t>
            </w:r>
            <w:r w:rsidR="00492AA5" w:rsidRPr="00492AA5">
              <w:rPr>
                <w:rFonts w:ascii="Cambria Math" w:hAnsi="Cambria Math" w:cs="Microsoft Sans Serif"/>
                <w:sz w:val="20"/>
                <w:lang w:val="ru-RU"/>
              </w:rPr>
              <w:t xml:space="preserve"> 2026</w:t>
            </w:r>
            <w:r w:rsidR="00492AA5" w:rsidRPr="00492AA5">
              <w:rPr>
                <w:rFonts w:ascii="Cambria Math" w:eastAsia="Tahoma" w:hAnsi="Cambria Math"/>
                <w:b w:val="0"/>
                <w:sz w:val="20"/>
                <w:lang w:val="ru-RU"/>
              </w:rPr>
              <w:t xml:space="preserve"> </w:t>
            </w:r>
            <w:r w:rsidR="00492AA5" w:rsidRPr="00492AA5">
              <w:rPr>
                <w:rFonts w:ascii="Cambria Math" w:eastAsia="Tahoma" w:hAnsi="Cambria Math"/>
                <w:sz w:val="20"/>
                <w:lang w:val="ru-RU"/>
              </w:rPr>
              <w:t>года</w:t>
            </w:r>
          </w:p>
        </w:tc>
      </w:tr>
    </w:tbl>
    <w:p w14:paraId="7B4CF615" w14:textId="18C22AB5"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b w:val="0"/>
          <w:sz w:val="20"/>
          <w:highlight w:val="yellow"/>
          <w:lang w:val="ru-RU"/>
        </w:rPr>
      </w:pPr>
      <w:r w:rsidRPr="00492AA5">
        <w:rPr>
          <w:rFonts w:ascii="Cambria Math" w:eastAsia="Tahoma" w:hAnsi="Cambria Math"/>
          <w:b w:val="0"/>
          <w:sz w:val="20"/>
          <w:lang w:val="ru-RU"/>
        </w:rPr>
        <w:tab/>
      </w:r>
      <w:proofErr w:type="gramStart"/>
      <w:r w:rsidR="00D56E90">
        <w:rPr>
          <w:rStyle w:val="longtext"/>
          <w:rFonts w:ascii="Cambria Math" w:hAnsi="Cambria Math" w:cs="Arial"/>
          <w:sz w:val="20"/>
          <w:shd w:val="clear" w:color="auto" w:fill="FFFFFF"/>
          <w:lang w:val="ru-RU"/>
        </w:rPr>
        <w:t>________________________________</w:t>
      </w:r>
      <w:r w:rsidRPr="00492AA5">
        <w:rPr>
          <w:rStyle w:val="longtext"/>
          <w:rFonts w:ascii="Cambria Math" w:hAnsi="Cambria Math" w:cs="Arial"/>
          <w:sz w:val="20"/>
          <w:shd w:val="clear" w:color="auto" w:fill="FFFFFF"/>
          <w:lang w:val="ru-RU"/>
        </w:rPr>
        <w:t xml:space="preserve"> </w:t>
      </w:r>
      <w:r w:rsidRPr="00492AA5">
        <w:rPr>
          <w:rStyle w:val="longtext"/>
          <w:rFonts w:ascii="Cambria Math" w:hAnsi="Cambria Math" w:cs="Arial"/>
          <w:b w:val="0"/>
          <w:sz w:val="20"/>
          <w:shd w:val="clear" w:color="auto" w:fill="FFFFFF"/>
          <w:lang w:val="ru-RU"/>
        </w:rPr>
        <w:t>в лице</w:t>
      </w:r>
      <w:r w:rsidR="00F57ABF">
        <w:rPr>
          <w:rStyle w:val="longtext"/>
          <w:rFonts w:ascii="Cambria Math" w:hAnsi="Cambria Math" w:cs="Arial"/>
          <w:b w:val="0"/>
          <w:sz w:val="20"/>
          <w:shd w:val="clear" w:color="auto" w:fill="FFFFFF"/>
          <w:lang w:val="ru-RU"/>
        </w:rPr>
        <w:t xml:space="preserve"> </w:t>
      </w:r>
      <w:r w:rsidR="00D56E90">
        <w:rPr>
          <w:rStyle w:val="longtext"/>
          <w:rFonts w:ascii="Cambria Math" w:hAnsi="Cambria Math" w:cs="Arial"/>
          <w:b w:val="0"/>
          <w:sz w:val="20"/>
          <w:shd w:val="clear" w:color="auto" w:fill="FFFFFF"/>
          <w:lang w:val="ru-RU"/>
        </w:rPr>
        <w:t>_______________________________</w:t>
      </w:r>
      <w:r w:rsidRPr="00492AA5">
        <w:rPr>
          <w:rStyle w:val="longtext"/>
          <w:rFonts w:ascii="Cambria Math" w:hAnsi="Cambria Math" w:cs="Arial"/>
          <w:b w:val="0"/>
          <w:sz w:val="20"/>
          <w:shd w:val="clear" w:color="auto" w:fill="FFFFFF"/>
          <w:lang w:val="ru-RU"/>
        </w:rPr>
        <w:t>, действующего на основании Дов</w:t>
      </w:r>
      <w:r w:rsidR="00D56E90">
        <w:rPr>
          <w:rStyle w:val="longtext"/>
          <w:rFonts w:ascii="Cambria Math" w:hAnsi="Cambria Math" w:cs="Arial"/>
          <w:b w:val="0"/>
          <w:sz w:val="20"/>
          <w:shd w:val="clear" w:color="auto" w:fill="FFFFFF"/>
          <w:lang w:val="ru-RU"/>
        </w:rPr>
        <w:t>еренности _____________________________________</w:t>
      </w:r>
      <w:r w:rsidRPr="00492AA5">
        <w:rPr>
          <w:rFonts w:ascii="Cambria Math" w:eastAsia="Tahoma" w:hAnsi="Cambria Math"/>
          <w:b w:val="0"/>
          <w:sz w:val="20"/>
          <w:lang w:val="ru-RU"/>
        </w:rPr>
        <w:t>, именуемое в дальнейшем «Лицензиар», с одной стороны, и</w:t>
      </w:r>
      <w:proofErr w:type="gramEnd"/>
    </w:p>
    <w:p w14:paraId="39C5F592" w14:textId="208553A2"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b w:val="0"/>
          <w:sz w:val="20"/>
          <w:lang w:val="ru-RU"/>
        </w:rPr>
      </w:pPr>
      <w:r w:rsidRPr="00492AA5">
        <w:rPr>
          <w:rFonts w:ascii="Cambria Math" w:eastAsia="Tahoma" w:hAnsi="Cambria Math"/>
          <w:b w:val="0"/>
          <w:sz w:val="20"/>
          <w:lang w:val="ru-RU"/>
        </w:rPr>
        <w:tab/>
      </w:r>
      <w:proofErr w:type="gramStart"/>
      <w:r w:rsidRPr="00492AA5">
        <w:rPr>
          <w:rStyle w:val="longtext"/>
          <w:rFonts w:ascii="Cambria Math" w:hAnsi="Cambria Math" w:cs="Arial"/>
          <w:bCs/>
          <w:sz w:val="20"/>
          <w:shd w:val="clear" w:color="auto" w:fill="FFFFFF"/>
          <w:lang w:val="ru-RU"/>
        </w:rPr>
        <w:t>ФГБУ "ФЦТОЭ" МИНЗДРАВА РОССИИ (Г. БАРНАУЛ)</w:t>
      </w:r>
      <w:r w:rsidRPr="00492AA5">
        <w:rPr>
          <w:rFonts w:ascii="Cambria Math" w:eastAsia="Tahoma" w:hAnsi="Cambria Math"/>
          <w:sz w:val="20"/>
          <w:lang w:val="ru-RU"/>
        </w:rPr>
        <w:t xml:space="preserve"> (</w:t>
      </w:r>
      <w:r w:rsidRPr="00492AA5">
        <w:rPr>
          <w:rFonts w:ascii="Cambria Math" w:hAnsi="Cambria Math"/>
          <w:sz w:val="20"/>
          <w:lang w:val="ru-RU"/>
        </w:rPr>
        <w:t xml:space="preserve">ИНН </w:t>
      </w:r>
      <w:r w:rsidRPr="00492AA5">
        <w:rPr>
          <w:rStyle w:val="longtext"/>
          <w:rFonts w:ascii="Cambria Math" w:hAnsi="Cambria Math" w:cs="Arial"/>
          <w:bCs/>
          <w:sz w:val="20"/>
          <w:lang w:val="ru-RU"/>
        </w:rPr>
        <w:t>2225130700</w:t>
      </w:r>
      <w:r w:rsidRPr="00492AA5">
        <w:rPr>
          <w:rFonts w:ascii="Cambria Math" w:eastAsia="Tahoma" w:hAnsi="Cambria Math"/>
          <w:bCs/>
          <w:sz w:val="20"/>
          <w:lang w:val="ru-RU"/>
        </w:rPr>
        <w:t xml:space="preserve">) </w:t>
      </w:r>
      <w:r w:rsidRPr="00492AA5">
        <w:rPr>
          <w:rFonts w:ascii="Cambria Math" w:eastAsia="Tahoma" w:hAnsi="Cambria Math"/>
          <w:b w:val="0"/>
          <w:sz w:val="20"/>
          <w:lang w:val="ru-RU"/>
        </w:rPr>
        <w:t xml:space="preserve">в лице </w:t>
      </w:r>
      <w:r w:rsidRPr="00492AA5">
        <w:rPr>
          <w:rStyle w:val="longtext"/>
          <w:rFonts w:ascii="Cambria Math" w:hAnsi="Cambria Math" w:cs="Arial"/>
          <w:b w:val="0"/>
          <w:sz w:val="20"/>
          <w:shd w:val="clear" w:color="auto" w:fill="FFFFFF"/>
          <w:lang w:val="ru-RU"/>
        </w:rPr>
        <w:t xml:space="preserve">Заместителя главного врача по экономическим вопросам </w:t>
      </w:r>
      <w:proofErr w:type="spellStart"/>
      <w:r w:rsidRPr="00492AA5">
        <w:rPr>
          <w:rStyle w:val="longtext"/>
          <w:rFonts w:ascii="Cambria Math" w:hAnsi="Cambria Math" w:cs="Arial"/>
          <w:b w:val="0"/>
          <w:sz w:val="20"/>
          <w:shd w:val="clear" w:color="auto" w:fill="FFFFFF"/>
          <w:lang w:val="ru-RU"/>
        </w:rPr>
        <w:t>Рощипкина</w:t>
      </w:r>
      <w:proofErr w:type="spellEnd"/>
      <w:r w:rsidRPr="00492AA5">
        <w:rPr>
          <w:rStyle w:val="longtext"/>
          <w:rFonts w:ascii="Cambria Math" w:hAnsi="Cambria Math" w:cs="Arial"/>
          <w:b w:val="0"/>
          <w:sz w:val="20"/>
          <w:shd w:val="clear" w:color="auto" w:fill="FFFFFF"/>
          <w:lang w:val="ru-RU"/>
        </w:rPr>
        <w:t xml:space="preserve"> Николая Николаевича</w:t>
      </w:r>
      <w:r w:rsidRPr="00492AA5">
        <w:rPr>
          <w:rFonts w:ascii="Cambria Math" w:eastAsia="Tahoma" w:hAnsi="Cambria Math"/>
          <w:b w:val="0"/>
          <w:bCs/>
          <w:sz w:val="20"/>
          <w:lang w:val="ru-RU"/>
        </w:rPr>
        <w:t>, действующ</w:t>
      </w:r>
      <w:r w:rsidRPr="00492AA5">
        <w:rPr>
          <w:rStyle w:val="longtext"/>
          <w:rFonts w:ascii="Cambria Math" w:hAnsi="Cambria Math" w:cs="Arial"/>
          <w:b w:val="0"/>
          <w:sz w:val="20"/>
          <w:shd w:val="clear" w:color="auto" w:fill="FFFFFF"/>
          <w:lang w:val="ru-RU"/>
        </w:rPr>
        <w:t>его</w:t>
      </w:r>
      <w:r w:rsidRPr="00492AA5">
        <w:rPr>
          <w:rFonts w:ascii="Cambria Math" w:eastAsia="Tahoma" w:hAnsi="Cambria Math"/>
          <w:b w:val="0"/>
          <w:bCs/>
          <w:sz w:val="20"/>
          <w:lang w:val="ru-RU"/>
        </w:rPr>
        <w:t xml:space="preserve"> на основании </w:t>
      </w:r>
      <w:r w:rsidRPr="00492AA5">
        <w:rPr>
          <w:rStyle w:val="longtext"/>
          <w:rFonts w:ascii="Cambria Math" w:hAnsi="Cambria Math" w:cs="Arial"/>
          <w:b w:val="0"/>
          <w:sz w:val="20"/>
          <w:shd w:val="clear" w:color="auto" w:fill="FFFFFF"/>
          <w:lang w:val="ru-RU"/>
        </w:rPr>
        <w:t>Доверенности № 3 от 12 января 2026 года</w:t>
      </w:r>
      <w:r w:rsidRPr="00492AA5">
        <w:rPr>
          <w:rFonts w:ascii="Cambria Math" w:eastAsia="Tahoma" w:hAnsi="Cambria Math"/>
          <w:b w:val="0"/>
          <w:sz w:val="20"/>
          <w:lang w:val="ru-RU"/>
        </w:rPr>
        <w:t xml:space="preserve">, именуемое в дальнейшем «Лицензиат», с другой стороны, совместно именуемые «Стороны», </w:t>
      </w:r>
      <w:r w:rsidR="00D56E90" w:rsidRPr="00D56E90">
        <w:rPr>
          <w:rFonts w:ascii="Cambria Math" w:eastAsia="Tahoma" w:hAnsi="Cambria Math"/>
          <w:b w:val="0"/>
          <w:sz w:val="20"/>
          <w:lang w:val="ru-RU"/>
        </w:rPr>
        <w:t>в соответствии с п.4 ч.1 ст.93 Федерального закона от 05 апреля 2013 г. № 44-ФЗ «О контрактной системе в</w:t>
      </w:r>
      <w:proofErr w:type="gramEnd"/>
      <w:r w:rsidR="00D56E90" w:rsidRPr="00D56E90">
        <w:rPr>
          <w:rFonts w:ascii="Cambria Math" w:eastAsia="Tahoma" w:hAnsi="Cambria Math"/>
          <w:b w:val="0"/>
          <w:sz w:val="20"/>
          <w:lang w:val="ru-RU"/>
        </w:rPr>
        <w:t xml:space="preserve"> сфере закупок товаров, работ, услуг для обеспечения государственных и муниципальных нужд» (ИКЗ:261222513070022250100100040000000000),</w:t>
      </w:r>
      <w:r w:rsidRPr="00492AA5">
        <w:rPr>
          <w:rFonts w:ascii="Cambria Math" w:eastAsia="Tahoma" w:hAnsi="Cambria Math"/>
          <w:b w:val="0"/>
          <w:sz w:val="20"/>
          <w:lang w:val="ru-RU"/>
        </w:rPr>
        <w:t>заключили настоящий Лицензионный договор о нижеследующем (далее по тексту — «Договор»):</w:t>
      </w:r>
    </w:p>
    <w:p w14:paraId="7A6AA1BA" w14:textId="77777777"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sz w:val="20"/>
          <w:lang w:val="ru-RU"/>
        </w:rPr>
      </w:pPr>
    </w:p>
    <w:p w14:paraId="344A4770" w14:textId="5DF4A852" w:rsidR="00492AA5" w:rsidRPr="00492AA5" w:rsidRDefault="00492AA5" w:rsidP="00492AA5">
      <w:pPr>
        <w:numPr>
          <w:ilvl w:val="0"/>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rPr>
      </w:pPr>
      <w:r w:rsidRPr="00492AA5">
        <w:rPr>
          <w:rFonts w:ascii="Cambria Math" w:eastAsia="Tahoma" w:hAnsi="Cambria Math"/>
          <w:b/>
          <w:sz w:val="20"/>
          <w:lang w:val="ru-RU"/>
        </w:rPr>
        <w:t>Терминология Договора</w:t>
      </w:r>
    </w:p>
    <w:p w14:paraId="28F8C339"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b/>
          <w:sz w:val="20"/>
          <w:lang w:val="ru-RU"/>
        </w:rPr>
      </w:pPr>
    </w:p>
    <w:p w14:paraId="4A6F42E7" w14:textId="29EE1433" w:rsidR="00492AA5" w:rsidRPr="00492AA5" w:rsidRDefault="00492AA5" w:rsidP="00492AA5">
      <w:pPr>
        <w:pStyle w:val="af4"/>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Cambria Math" w:hAnsi="Cambria Math"/>
          <w:sz w:val="20"/>
          <w:lang w:val="ru-RU"/>
        </w:rPr>
      </w:pPr>
      <w:r w:rsidRPr="00492AA5">
        <w:rPr>
          <w:rFonts w:ascii="Cambria Math" w:hAnsi="Cambria Math"/>
          <w:b/>
          <w:bCs/>
          <w:sz w:val="20"/>
          <w:lang w:val="ru-RU"/>
        </w:rPr>
        <w:t>Сервис</w:t>
      </w:r>
      <w:r w:rsidRPr="00492AA5">
        <w:rPr>
          <w:rFonts w:ascii="Cambria Math" w:hAnsi="Cambria Math"/>
          <w:sz w:val="20"/>
          <w:lang w:val="ru-RU"/>
        </w:rPr>
        <w:t xml:space="preserve"> – программа для ведения вакансий и работы с базой резюме «</w:t>
      </w:r>
      <w:proofErr w:type="spellStart"/>
      <w:r w:rsidRPr="00492AA5">
        <w:rPr>
          <w:rFonts w:ascii="Cambria Math" w:hAnsi="Cambria Math"/>
          <w:sz w:val="20"/>
          <w:lang w:val="ru-RU"/>
        </w:rPr>
        <w:t>Хантфлоу</w:t>
      </w:r>
      <w:proofErr w:type="spellEnd"/>
      <w:r w:rsidRPr="00492AA5">
        <w:rPr>
          <w:rFonts w:ascii="Cambria Math" w:hAnsi="Cambria Math"/>
          <w:sz w:val="20"/>
          <w:lang w:val="ru-RU"/>
        </w:rPr>
        <w:t>» (ст. 1261 ГК РФ) (свидетельство о государственной регистрации программы для ЭВМ №2019662413, дата государственной регистрации в Реестре программ для ЭВМ 24.09.2019г.), исключительное право на которую принадлежит Лицензиару, состоящая из специализированного программного обеспечения, предназначенного для организации ведения базы отобранных кандидатов, полученных Лицензиатом посредством Сторонних сервисов, а также полученных Лицензиатом самостоятельно из других источников, размещенная на программно-аппаратном комплексе Лицензиара, доступ к которой осуществляется посредством Сайта</w:t>
      </w:r>
      <w:r w:rsidRPr="00492AA5">
        <w:rPr>
          <w:rStyle w:val="af1"/>
          <w:rFonts w:ascii="Cambria Math" w:hAnsi="Cambria Math"/>
          <w:sz w:val="20"/>
          <w:lang w:val="ru-RU"/>
        </w:rPr>
        <w:t xml:space="preserve"> </w:t>
      </w:r>
      <w:r w:rsidRPr="00492AA5">
        <w:rPr>
          <w:rStyle w:val="af1"/>
          <w:rFonts w:ascii="Cambria Math" w:hAnsi="Cambria Math"/>
          <w:sz w:val="20"/>
        </w:rPr>
        <w:t>https</w:t>
      </w:r>
      <w:r w:rsidRPr="00492AA5">
        <w:rPr>
          <w:rStyle w:val="af1"/>
          <w:rFonts w:ascii="Cambria Math" w:hAnsi="Cambria Math"/>
          <w:sz w:val="20"/>
          <w:lang w:val="ru-RU"/>
        </w:rPr>
        <w:t>://</w:t>
      </w:r>
      <w:proofErr w:type="spellStart"/>
      <w:r w:rsidRPr="00492AA5">
        <w:rPr>
          <w:rStyle w:val="af1"/>
          <w:rFonts w:ascii="Cambria Math" w:hAnsi="Cambria Math"/>
          <w:sz w:val="20"/>
        </w:rPr>
        <w:t>huntflow</w:t>
      </w:r>
      <w:proofErr w:type="spellEnd"/>
      <w:r w:rsidRPr="00492AA5">
        <w:rPr>
          <w:rStyle w:val="af1"/>
          <w:rFonts w:ascii="Cambria Math" w:hAnsi="Cambria Math"/>
          <w:sz w:val="20"/>
          <w:lang w:val="ru-RU"/>
        </w:rPr>
        <w:t>.</w:t>
      </w:r>
      <w:proofErr w:type="spellStart"/>
      <w:r w:rsidRPr="00492AA5">
        <w:rPr>
          <w:rStyle w:val="af1"/>
          <w:rFonts w:ascii="Cambria Math" w:hAnsi="Cambria Math"/>
          <w:sz w:val="20"/>
        </w:rPr>
        <w:t>ru</w:t>
      </w:r>
      <w:proofErr w:type="spellEnd"/>
      <w:r w:rsidRPr="00492AA5">
        <w:rPr>
          <w:rFonts w:ascii="Cambria Math" w:hAnsi="Cambria Math"/>
          <w:sz w:val="20"/>
          <w:lang w:val="ru-RU"/>
        </w:rPr>
        <w:t>.</w:t>
      </w:r>
      <w:r w:rsidRPr="00492AA5">
        <w:rPr>
          <w:rFonts w:ascii="Cambria Math" w:hAnsi="Cambria Math"/>
          <w:sz w:val="20"/>
        </w:rPr>
        <w:t> </w:t>
      </w:r>
    </w:p>
    <w:p w14:paraId="5A8B8C9F" w14:textId="62C02952"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bookmarkStart w:id="0" w:name="_GoBack"/>
      <w:r w:rsidRPr="00492AA5">
        <w:rPr>
          <w:rFonts w:ascii="Cambria Math" w:hAnsi="Cambria Math"/>
          <w:sz w:val="20"/>
          <w:lang w:val="ru-RU"/>
        </w:rPr>
        <w:t>Программа для ведения вакансий и работы с базой резюме «</w:t>
      </w:r>
      <w:proofErr w:type="spellStart"/>
      <w:r w:rsidRPr="00492AA5">
        <w:rPr>
          <w:rFonts w:ascii="Cambria Math" w:hAnsi="Cambria Math"/>
          <w:sz w:val="20"/>
          <w:lang w:val="ru-RU"/>
        </w:rPr>
        <w:t>Хантфлоу</w:t>
      </w:r>
      <w:proofErr w:type="spellEnd"/>
      <w:r w:rsidRPr="00492AA5">
        <w:rPr>
          <w:rFonts w:ascii="Cambria Math" w:hAnsi="Cambria Math"/>
          <w:sz w:val="20"/>
          <w:lang w:val="ru-RU"/>
        </w:rPr>
        <w:t xml:space="preserve">» </w:t>
      </w:r>
      <w:bookmarkEnd w:id="0"/>
      <w:r w:rsidRPr="00492AA5">
        <w:rPr>
          <w:rFonts w:ascii="Cambria Math" w:hAnsi="Cambria Math"/>
          <w:sz w:val="20"/>
          <w:lang w:val="ru-RU"/>
        </w:rPr>
        <w:t>внесена в Единый реестр российских программ для ЭВМ и баз данных (Приказ Министерства цифрового развития, связи и массовых коммуникаций РФ №198 от 02.04.2021г., регистрационный номер заявления 237811).</w:t>
      </w:r>
    </w:p>
    <w:p w14:paraId="37F63A29" w14:textId="6CAA7573"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 xml:space="preserve">Сторонние сервисы </w:t>
      </w:r>
      <w:r w:rsidRPr="00492AA5">
        <w:rPr>
          <w:rFonts w:ascii="Cambria Math" w:hAnsi="Cambria Math"/>
          <w:sz w:val="20"/>
          <w:lang w:val="ru-RU"/>
        </w:rPr>
        <w:t>— интернет-сайты, предлагающие услуги по размещению резюме, в том числе www.headhunter.ru, www.superjob.ru, либо содержащие данные о потенциальных Кандидатах, и иные подобные им сервисы (указанный перечень может быть изменен Лицензиаром в одностороннем порядке).</w:t>
      </w:r>
    </w:p>
    <w:p w14:paraId="7C2212D4" w14:textId="62689F4E"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Кандидат </w:t>
      </w:r>
      <w:r w:rsidRPr="00492AA5">
        <w:rPr>
          <w:rFonts w:ascii="Cambria Math" w:hAnsi="Cambria Math"/>
          <w:sz w:val="20"/>
          <w:lang w:val="ru-RU"/>
        </w:rPr>
        <w:t>— любое лицо (в том числе пользователь Стороннего сервиса), сведения о котором размещены на Сторонних сервисах или были получены Лицензиатом из иных источников самостоятельно.</w:t>
      </w:r>
    </w:p>
    <w:p w14:paraId="42394A59" w14:textId="7B6C571D"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База кандидатов</w:t>
      </w:r>
      <w:r w:rsidRPr="00492AA5">
        <w:rPr>
          <w:rFonts w:ascii="Cambria Math" w:hAnsi="Cambria Math"/>
          <w:sz w:val="20"/>
          <w:lang w:val="ru-RU"/>
        </w:rPr>
        <w:t xml:space="preserve"> — совокупность сведений, полученных Лицензиатом с использованием Сторонних сервисов, в отношении Кандидатов, либо полученных из иных источников и внесенных в Сервис Лицензиатом самостоятельно.</w:t>
      </w:r>
    </w:p>
    <w:p w14:paraId="2AE61193" w14:textId="2C28A207"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hAnsi="Cambria Math"/>
          <w:b/>
          <w:sz w:val="20"/>
          <w:lang w:val="ru-RU"/>
        </w:rPr>
        <w:t>Аккаунт</w:t>
      </w:r>
      <w:r w:rsidRPr="00492AA5">
        <w:rPr>
          <w:rFonts w:ascii="Cambria Math" w:hAnsi="Cambria Math"/>
          <w:sz w:val="20"/>
          <w:lang w:val="ru-RU"/>
        </w:rPr>
        <w:t xml:space="preserve"> — учетная запись, структура конкретных данных, информации, совокупно относящихся к единому элементу программы для ЭВМ и индивидуализируемая учетными данными, указанными Лицензиатом при регистрации на Сайте.</w:t>
      </w:r>
    </w:p>
    <w:p w14:paraId="573CF4B1" w14:textId="62A346E9"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Учетные данные</w:t>
      </w:r>
      <w:r w:rsidRPr="00492AA5">
        <w:rPr>
          <w:rFonts w:ascii="Cambria Math" w:hAnsi="Cambria Math"/>
          <w:sz w:val="20"/>
          <w:lang w:val="ru-RU"/>
        </w:rPr>
        <w:t xml:space="preserve"> — электронная почта и пароль доступа к Сервису, предоставленные Лицензиатом при регистрации в Сервисе на Сайте, либо иные данные, используемые Лицензиатом для регистрации в Сервисе (в том числе при регистрации посредством Сторонних сервисов </w:t>
      </w:r>
      <w:proofErr w:type="spellStart"/>
      <w:r w:rsidRPr="00492AA5">
        <w:rPr>
          <w:rFonts w:ascii="Cambria Math" w:hAnsi="Cambria Math"/>
          <w:sz w:val="20"/>
          <w:lang w:val="ru-RU"/>
        </w:rPr>
        <w:t>HeadHunter</w:t>
      </w:r>
      <w:proofErr w:type="spellEnd"/>
      <w:r w:rsidRPr="00492AA5">
        <w:rPr>
          <w:rFonts w:ascii="Cambria Math" w:hAnsi="Cambria Math"/>
          <w:sz w:val="20"/>
          <w:lang w:val="ru-RU"/>
        </w:rPr>
        <w:t xml:space="preserve">, </w:t>
      </w:r>
      <w:proofErr w:type="spellStart"/>
      <w:r w:rsidRPr="00492AA5">
        <w:rPr>
          <w:rFonts w:ascii="Cambria Math" w:hAnsi="Cambria Math"/>
          <w:sz w:val="20"/>
          <w:lang w:val="ru-RU"/>
        </w:rPr>
        <w:t>Superjob</w:t>
      </w:r>
      <w:proofErr w:type="spellEnd"/>
      <w:r w:rsidRPr="00492AA5">
        <w:rPr>
          <w:rFonts w:ascii="Cambria Math" w:hAnsi="Cambria Math"/>
          <w:sz w:val="20"/>
          <w:lang w:val="ru-RU"/>
        </w:rPr>
        <w:t xml:space="preserve"> и иных подобных сервисов).</w:t>
      </w:r>
    </w:p>
    <w:p w14:paraId="6D90FA03" w14:textId="77777777"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 xml:space="preserve">Пользователь </w:t>
      </w:r>
      <w:r w:rsidRPr="00492AA5">
        <w:rPr>
          <w:rFonts w:ascii="Cambria Math" w:hAnsi="Cambria Math"/>
          <w:sz w:val="20"/>
          <w:lang w:val="ru-RU"/>
        </w:rPr>
        <w:t>– физическое лицо, получающее доступ к Сервису в рамках использования Аккаунта Лицензиата. Пользователь получает доступ к Сервису после регистрации в Сервисе Учетной информации пользователя. Количество пользователей, имеющих право доступа к Сервису, устанавливается настоящим Договором. Доступ для 1 (Одного) пользователя дает право использования Сервиса 1 (Одному) конечному пользователю, без возможности использовать предоставленный доступ разными конечными пользователями как одновременно, так и поочередно. Пользователь не вправе настраивать доступ к Сервису с использованием Учетных данных и Учетной информации пользователя таким образом, чтобы третьи лица, не являющиеся конечными пользователями Сервиса, могли иметь доступ к Сервису в нарушение требований, установленных настоящим пунктом. Лицензиат гарантирует, что все пользователи, получающие доступ к Сервису с использованием Аккаунта Лицензиата, получили такой доступ на законных основаниях. Все действия, совершенные пользователями в Сервисе с использованием Учетной информации пользователей, признаются совершенными от имени Лицензиата. В Сервисе существует несколько ролей пользователей в зависимости от объема предоставленных прав. Роли пользователей определены в Пользовательском соглашении.</w:t>
      </w:r>
    </w:p>
    <w:p w14:paraId="6DD42CDD" w14:textId="77777777"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hAnsi="Cambria Math"/>
          <w:sz w:val="20"/>
          <w:lang w:val="ru-RU"/>
        </w:rPr>
      </w:pPr>
      <w:r w:rsidRPr="00492AA5">
        <w:rPr>
          <w:rFonts w:ascii="Cambria Math" w:hAnsi="Cambria Math"/>
          <w:b/>
          <w:sz w:val="20"/>
          <w:lang w:val="ru-RU"/>
        </w:rPr>
        <w:t xml:space="preserve">Учетная информация пользователя </w:t>
      </w:r>
      <w:r w:rsidRPr="00492AA5">
        <w:rPr>
          <w:rFonts w:ascii="Cambria Math" w:hAnsi="Cambria Math"/>
          <w:sz w:val="20"/>
          <w:lang w:val="ru-RU"/>
        </w:rPr>
        <w:t>– электронная почта и пароль доступа к Сервису, предоставленные конечными пользователями Аккаунта Лицензиата. Пользователь вправе использовать свою Учетную информацию одновременно на одном устройстве. Пользователь не вправе передавать свою Учетную информацию другим лицам, в том числе, но не исключительно, являющимся работниками Лицензиата.</w:t>
      </w:r>
    </w:p>
    <w:p w14:paraId="360290B4" w14:textId="7FCA0A26"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hAnsi="Cambria Math"/>
          <w:b/>
          <w:sz w:val="20"/>
          <w:lang w:val="ru-RU"/>
        </w:rPr>
        <w:lastRenderedPageBreak/>
        <w:t>Сайт</w:t>
      </w:r>
      <w:r w:rsidRPr="00492AA5">
        <w:rPr>
          <w:rFonts w:ascii="Cambria Math" w:hAnsi="Cambria Math"/>
          <w:sz w:val="20"/>
          <w:lang w:val="ru-RU"/>
        </w:rPr>
        <w:t xml:space="preserve"> — официальный веб-сайт Лицензиара,</w:t>
      </w:r>
      <w:r w:rsidRPr="00492AA5">
        <w:rPr>
          <w:rFonts w:ascii="Cambria Math" w:eastAsia="Tahoma" w:hAnsi="Cambria Math"/>
          <w:sz w:val="20"/>
          <w:lang w:val="ru-RU"/>
        </w:rPr>
        <w:t xml:space="preserve"> размещенный по адресу </w:t>
      </w:r>
      <w:r w:rsidRPr="00492AA5">
        <w:rPr>
          <w:rFonts w:ascii="Cambria Math" w:hAnsi="Cambria Math"/>
          <w:color w:val="00B0F0"/>
          <w:sz w:val="20"/>
          <w:u w:val="single"/>
        </w:rPr>
        <w:t>https</w:t>
      </w:r>
      <w:r w:rsidRPr="00492AA5">
        <w:rPr>
          <w:rFonts w:ascii="Cambria Math" w:hAnsi="Cambria Math"/>
          <w:color w:val="00B0F0"/>
          <w:sz w:val="20"/>
          <w:u w:val="single"/>
          <w:lang w:val="ru-RU"/>
        </w:rPr>
        <w:t>://</w:t>
      </w:r>
      <w:proofErr w:type="spellStart"/>
      <w:r w:rsidRPr="00492AA5">
        <w:rPr>
          <w:rFonts w:ascii="Cambria Math" w:hAnsi="Cambria Math"/>
          <w:color w:val="00B0F0"/>
          <w:sz w:val="20"/>
          <w:u w:val="single"/>
        </w:rPr>
        <w:t>huntflow</w:t>
      </w:r>
      <w:proofErr w:type="spellEnd"/>
      <w:r w:rsidRPr="00492AA5">
        <w:rPr>
          <w:rFonts w:ascii="Cambria Math" w:hAnsi="Cambria Math"/>
          <w:color w:val="00B0F0"/>
          <w:sz w:val="20"/>
          <w:u w:val="single"/>
          <w:lang w:val="ru-RU"/>
        </w:rPr>
        <w:t>.</w:t>
      </w:r>
      <w:proofErr w:type="spellStart"/>
      <w:r w:rsidRPr="00492AA5">
        <w:rPr>
          <w:rFonts w:ascii="Cambria Math" w:hAnsi="Cambria Math"/>
          <w:color w:val="00B0F0"/>
          <w:sz w:val="20"/>
          <w:u w:val="single"/>
        </w:rPr>
        <w:t>ru</w:t>
      </w:r>
      <w:proofErr w:type="spellEnd"/>
      <w:r w:rsidRPr="00492AA5">
        <w:rPr>
          <w:rFonts w:ascii="Cambria Math" w:hAnsi="Cambria Math"/>
          <w:sz w:val="20"/>
          <w:lang w:val="ru-RU"/>
        </w:rPr>
        <w:t>.</w:t>
      </w:r>
    </w:p>
    <w:p w14:paraId="5ABF74D6" w14:textId="78EA0E27"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Style w:val="Hyperlink0"/>
          <w:rFonts w:ascii="Cambria Math" w:eastAsia="Tahoma" w:hAnsi="Cambria Math"/>
          <w:b/>
          <w:color w:val="auto"/>
          <w:sz w:val="20"/>
          <w:u w:val="none"/>
          <w:lang w:val="ru-RU"/>
        </w:rPr>
      </w:pPr>
      <w:r w:rsidRPr="00492AA5">
        <w:rPr>
          <w:rStyle w:val="af3"/>
          <w:rFonts w:ascii="Cambria Math" w:hAnsi="Cambria Math"/>
          <w:b/>
          <w:sz w:val="20"/>
        </w:rPr>
        <w:t>Пользовательское соглашение</w:t>
      </w:r>
      <w:r w:rsidRPr="00492AA5">
        <w:rPr>
          <w:rStyle w:val="af3"/>
          <w:rFonts w:ascii="Cambria Math" w:hAnsi="Cambria Math"/>
          <w:sz w:val="20"/>
        </w:rPr>
        <w:t xml:space="preserve"> </w:t>
      </w:r>
      <w:r w:rsidRPr="00492AA5">
        <w:rPr>
          <w:rFonts w:ascii="Cambria Math" w:hAnsi="Cambria Math"/>
          <w:sz w:val="20"/>
          <w:lang w:val="ru-RU"/>
        </w:rPr>
        <w:t xml:space="preserve">— </w:t>
      </w:r>
      <w:r w:rsidRPr="00492AA5">
        <w:rPr>
          <w:rStyle w:val="af3"/>
          <w:rFonts w:ascii="Cambria Math" w:hAnsi="Cambria Math"/>
          <w:sz w:val="20"/>
        </w:rPr>
        <w:t xml:space="preserve">общие условия использования Сервиса, расположенные по адресу: </w:t>
      </w:r>
      <w:r w:rsidRPr="00492AA5">
        <w:rPr>
          <w:rStyle w:val="Hyperlink0"/>
          <w:rFonts w:ascii="Cambria Math" w:hAnsi="Cambria Math"/>
          <w:color w:val="00B0F0"/>
          <w:sz w:val="20"/>
        </w:rPr>
        <w:t>https</w:t>
      </w:r>
      <w:r w:rsidRPr="00492AA5">
        <w:rPr>
          <w:rStyle w:val="af3"/>
          <w:rFonts w:ascii="Cambria Math" w:hAnsi="Cambria Math"/>
          <w:color w:val="00B0F0"/>
          <w:sz w:val="20"/>
          <w:u w:val="single" w:color="1155CC"/>
        </w:rPr>
        <w:t>://</w:t>
      </w:r>
      <w:proofErr w:type="spellStart"/>
      <w:r w:rsidRPr="00492AA5">
        <w:rPr>
          <w:rStyle w:val="Hyperlink0"/>
          <w:rFonts w:ascii="Cambria Math" w:hAnsi="Cambria Math"/>
          <w:color w:val="00B0F0"/>
          <w:sz w:val="20"/>
        </w:rPr>
        <w:t>huntflow</w:t>
      </w:r>
      <w:proofErr w:type="spellEnd"/>
      <w:r w:rsidRPr="00492AA5">
        <w:rPr>
          <w:rStyle w:val="af3"/>
          <w:rFonts w:ascii="Cambria Math" w:hAnsi="Cambria Math"/>
          <w:color w:val="00B0F0"/>
          <w:sz w:val="20"/>
          <w:u w:val="single" w:color="1155CC"/>
        </w:rPr>
        <w:t>.</w:t>
      </w:r>
      <w:proofErr w:type="spellStart"/>
      <w:r w:rsidRPr="00492AA5">
        <w:rPr>
          <w:rStyle w:val="Hyperlink0"/>
          <w:rFonts w:ascii="Cambria Math" w:hAnsi="Cambria Math"/>
          <w:color w:val="00B0F0"/>
          <w:sz w:val="20"/>
        </w:rPr>
        <w:t>ru</w:t>
      </w:r>
      <w:proofErr w:type="spellEnd"/>
      <w:r w:rsidRPr="00492AA5">
        <w:rPr>
          <w:rStyle w:val="af3"/>
          <w:rFonts w:ascii="Cambria Math" w:hAnsi="Cambria Math"/>
          <w:color w:val="00B0F0"/>
          <w:sz w:val="20"/>
          <w:u w:val="single" w:color="1155CC"/>
        </w:rPr>
        <w:t>/</w:t>
      </w:r>
      <w:r w:rsidRPr="00492AA5">
        <w:rPr>
          <w:rStyle w:val="Hyperlink0"/>
          <w:rFonts w:ascii="Cambria Math" w:hAnsi="Cambria Math"/>
          <w:color w:val="00B0F0"/>
          <w:sz w:val="20"/>
        </w:rPr>
        <w:t>docs</w:t>
      </w:r>
      <w:r w:rsidRPr="00492AA5">
        <w:rPr>
          <w:rStyle w:val="af3"/>
          <w:rFonts w:ascii="Cambria Math" w:hAnsi="Cambria Math"/>
          <w:color w:val="00B0F0"/>
          <w:sz w:val="20"/>
          <w:u w:val="single" w:color="1155CC"/>
        </w:rPr>
        <w:t>/</w:t>
      </w:r>
      <w:r w:rsidRPr="00492AA5">
        <w:rPr>
          <w:rStyle w:val="Hyperlink0"/>
          <w:rFonts w:ascii="Cambria Math" w:hAnsi="Cambria Math"/>
          <w:color w:val="00B0F0"/>
          <w:sz w:val="20"/>
        </w:rPr>
        <w:t>terms</w:t>
      </w:r>
      <w:r w:rsidRPr="00492AA5">
        <w:rPr>
          <w:rStyle w:val="Hyperlink0"/>
          <w:rFonts w:ascii="Cambria Math" w:hAnsi="Cambria Math"/>
          <w:color w:val="auto"/>
          <w:sz w:val="20"/>
          <w:u w:val="none"/>
          <w:lang w:val="ru-RU"/>
        </w:rPr>
        <w:t>, являющиеся неотъемлемой частью настоящего Договора и действующие в части, не противоречащей ему.</w:t>
      </w:r>
    </w:p>
    <w:p w14:paraId="462DEB26" w14:textId="30CDCE59"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color w:val="000000" w:themeColor="text1"/>
          <w:sz w:val="20"/>
          <w:lang w:val="ru-RU"/>
        </w:rPr>
      </w:pPr>
      <w:r w:rsidRPr="00492AA5">
        <w:rPr>
          <w:rStyle w:val="af3"/>
          <w:rFonts w:ascii="Cambria Math" w:eastAsia="Tahoma" w:hAnsi="Cambria Math"/>
          <w:b/>
          <w:sz w:val="20"/>
        </w:rPr>
        <w:t xml:space="preserve">Тарифный план </w:t>
      </w:r>
      <w:r w:rsidRPr="00492AA5">
        <w:rPr>
          <w:rFonts w:ascii="Cambria Math" w:hAnsi="Cambria Math"/>
          <w:color w:val="000000" w:themeColor="text1"/>
          <w:sz w:val="20"/>
          <w:lang w:val="ru-RU"/>
        </w:rPr>
        <w:t>—</w:t>
      </w:r>
      <w:r w:rsidRPr="00492AA5">
        <w:rPr>
          <w:rStyle w:val="af3"/>
          <w:rFonts w:ascii="Cambria Math" w:eastAsia="Tahoma" w:hAnsi="Cambria Math"/>
          <w:b/>
          <w:color w:val="000000" w:themeColor="text1"/>
          <w:sz w:val="20"/>
        </w:rPr>
        <w:t xml:space="preserve"> </w:t>
      </w:r>
      <w:r w:rsidRPr="00492AA5">
        <w:rPr>
          <w:rFonts w:ascii="Cambria Math" w:eastAsia="Times New Roman" w:hAnsi="Cambria Math"/>
          <w:color w:val="000000" w:themeColor="text1"/>
          <w:sz w:val="20"/>
          <w:lang w:val="ru-RU"/>
        </w:rPr>
        <w:t xml:space="preserve">совокупность предоставляемых Лицензиаром неисключительных прав на использование Сервиса. Состав Тарифного плана определяется действующим Прайс-листом, расположенным по адресу </w:t>
      </w:r>
      <w:r w:rsidRPr="00492AA5">
        <w:rPr>
          <w:rStyle w:val="Hyperlink0"/>
          <w:rFonts w:ascii="Cambria Math" w:hAnsi="Cambria Math"/>
          <w:color w:val="00B0F0"/>
          <w:sz w:val="20"/>
          <w:lang w:val="ru-RU"/>
        </w:rPr>
        <w:t>https://huntflow.ru/price#pricing-table</w:t>
      </w:r>
      <w:r w:rsidRPr="00492AA5">
        <w:rPr>
          <w:rFonts w:ascii="Cambria Math" w:eastAsia="Times New Roman" w:hAnsi="Cambria Math"/>
          <w:color w:val="000000" w:themeColor="text1"/>
          <w:sz w:val="20"/>
          <w:lang w:val="ru-RU"/>
        </w:rPr>
        <w:t>.</w:t>
      </w:r>
    </w:p>
    <w:p w14:paraId="4C69007D" w14:textId="13F6125A" w:rsidR="00492AA5" w:rsidRPr="00492AA5" w:rsidRDefault="00492AA5" w:rsidP="00492AA5">
      <w:pPr>
        <w:numPr>
          <w:ilvl w:val="1"/>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Style w:val="af3"/>
          <w:rFonts w:ascii="Cambria Math" w:eastAsia="Tahoma" w:hAnsi="Cambria Math"/>
          <w:b/>
          <w:sz w:val="20"/>
        </w:rPr>
        <w:t>Прайс-лист</w:t>
      </w:r>
      <w:r w:rsidRPr="00492AA5">
        <w:rPr>
          <w:rStyle w:val="af3"/>
          <w:rFonts w:ascii="Cambria Math" w:eastAsia="Tahoma" w:hAnsi="Cambria Math"/>
          <w:bCs/>
          <w:sz w:val="20"/>
        </w:rPr>
        <w:t xml:space="preserve"> </w:t>
      </w:r>
      <w:r w:rsidRPr="00492AA5">
        <w:rPr>
          <w:rFonts w:ascii="Cambria Math" w:hAnsi="Cambria Math"/>
          <w:color w:val="000000" w:themeColor="text1"/>
          <w:sz w:val="20"/>
          <w:lang w:val="ru-RU"/>
        </w:rPr>
        <w:t xml:space="preserve">— </w:t>
      </w:r>
      <w:r w:rsidRPr="00492AA5">
        <w:rPr>
          <w:rFonts w:ascii="Cambria Math" w:eastAsia="Times New Roman" w:hAnsi="Cambria Math"/>
          <w:color w:val="000000" w:themeColor="text1"/>
          <w:sz w:val="20"/>
          <w:lang w:val="ru-RU"/>
        </w:rPr>
        <w:t xml:space="preserve">документ, отражающий ценовую политику Лицензиара и состав Тарифных планов и размер лицензионного вознаграждения по каждому из Тарифных планов. Лицензиар размещает действующую редакцию Прайс-листа по адресу </w:t>
      </w:r>
      <w:r w:rsidRPr="00492AA5">
        <w:rPr>
          <w:rStyle w:val="Hyperlink0"/>
          <w:rFonts w:ascii="Cambria Math" w:hAnsi="Cambria Math"/>
          <w:color w:val="00B0F0"/>
          <w:sz w:val="20"/>
          <w:lang w:val="ru-RU"/>
        </w:rPr>
        <w:t>https://huntflow.ru/price#pricing-table</w:t>
      </w:r>
      <w:r w:rsidRPr="00492AA5">
        <w:rPr>
          <w:rFonts w:ascii="Cambria Math" w:eastAsia="Times New Roman" w:hAnsi="Cambria Math"/>
          <w:color w:val="000000" w:themeColor="text1"/>
          <w:sz w:val="20"/>
          <w:lang w:val="ru-RU"/>
        </w:rPr>
        <w:t xml:space="preserve">. Лицензиар имеет право изменять Прайс-лист в одностороннем порядке в любой момент срока действия Договора. Такое изменение не влечет для Лицензиата перерасчета (увеличения) размера лицензионного вознаграждения по уже оплаченному Тарифному плану. </w:t>
      </w:r>
    </w:p>
    <w:p w14:paraId="622AB0BA"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0383BF97" w14:textId="677EA03E" w:rsidR="00492AA5" w:rsidRPr="00492AA5" w:rsidRDefault="00492AA5" w:rsidP="00492AA5">
      <w:pPr>
        <w:numPr>
          <w:ilvl w:val="0"/>
          <w:numId w:val="1"/>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Math" w:eastAsia="Tahoma" w:hAnsi="Cambria Math"/>
          <w:b/>
          <w:sz w:val="20"/>
        </w:rPr>
      </w:pPr>
      <w:proofErr w:type="spellStart"/>
      <w:r w:rsidRPr="00492AA5">
        <w:rPr>
          <w:rFonts w:ascii="Cambria Math" w:eastAsia="Tahoma" w:hAnsi="Cambria Math"/>
          <w:b/>
          <w:sz w:val="20"/>
        </w:rPr>
        <w:t>Предмет</w:t>
      </w:r>
      <w:proofErr w:type="spellEnd"/>
      <w:r w:rsidRPr="00492AA5">
        <w:rPr>
          <w:rFonts w:ascii="Cambria Math" w:eastAsia="Tahoma" w:hAnsi="Cambria Math"/>
          <w:b/>
          <w:sz w:val="20"/>
        </w:rPr>
        <w:t xml:space="preserve"> </w:t>
      </w:r>
      <w:proofErr w:type="spellStart"/>
      <w:r w:rsidRPr="00492AA5">
        <w:rPr>
          <w:rFonts w:ascii="Cambria Math" w:eastAsia="Tahoma" w:hAnsi="Cambria Math"/>
          <w:b/>
          <w:sz w:val="20"/>
        </w:rPr>
        <w:t>Договора</w:t>
      </w:r>
      <w:proofErr w:type="spellEnd"/>
    </w:p>
    <w:p w14:paraId="537746D0"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mbria Math" w:eastAsia="Tahoma" w:hAnsi="Cambria Math"/>
          <w:b/>
          <w:sz w:val="20"/>
        </w:rPr>
      </w:pPr>
    </w:p>
    <w:p w14:paraId="27F39760" w14:textId="7696AFF0" w:rsidR="00492AA5" w:rsidRPr="00492AA5" w:rsidRDefault="00492AA5" w:rsidP="00492AA5">
      <w:pPr>
        <w:pStyle w:val="2"/>
        <w:numPr>
          <w:ilvl w:val="1"/>
          <w:numId w:val="3"/>
        </w:numPr>
        <w:tabs>
          <w:tab w:val="left" w:pos="284"/>
          <w:tab w:val="left" w:pos="426"/>
          <w:tab w:val="left" w:pos="567"/>
        </w:tabs>
        <w:spacing w:after="0" w:line="240" w:lineRule="auto"/>
        <w:ind w:left="0" w:firstLine="0"/>
        <w:jc w:val="both"/>
        <w:rPr>
          <w:rFonts w:ascii="Cambria Math" w:eastAsia="Calibri" w:hAnsi="Cambria Math"/>
          <w:kern w:val="0"/>
          <w:lang w:val="ru-RU" w:eastAsia="en-US"/>
        </w:rPr>
      </w:pPr>
      <w:r w:rsidRPr="00492AA5">
        <w:rPr>
          <w:rFonts w:ascii="Cambria Math" w:eastAsia="Calibri" w:hAnsi="Cambria Math"/>
          <w:kern w:val="0"/>
          <w:lang w:val="ru-RU" w:eastAsia="en-US"/>
        </w:rPr>
        <w:t>Лицензиар обязуется предоставить Лицензиату право пользования (простую (неисключительную) лицензию) Сервисом без возможности передачи Лицензиатом права использования и доступа к Сервису третьим лицам, а Лицензиат обязуется принять и оплачивать предоставленную лицензию в соответствии с условиями настоящего Договора. Объем прав пользования Сервисом и доступн</w:t>
      </w:r>
      <w:r>
        <w:rPr>
          <w:rFonts w:ascii="Cambria Math" w:eastAsia="Calibri" w:hAnsi="Cambria Math"/>
          <w:kern w:val="0"/>
          <w:lang w:val="ru-RU" w:eastAsia="en-US"/>
        </w:rPr>
        <w:t>ая</w:t>
      </w:r>
      <w:r w:rsidRPr="00492AA5">
        <w:rPr>
          <w:rFonts w:ascii="Cambria Math" w:eastAsia="Calibri" w:hAnsi="Cambria Math"/>
          <w:kern w:val="0"/>
          <w:lang w:val="ru-RU" w:eastAsia="en-US"/>
        </w:rPr>
        <w:t xml:space="preserve"> функциональность определяется в соответствии с выбранным Лицензиатом Тарифным планом.</w:t>
      </w:r>
    </w:p>
    <w:p w14:paraId="4702F7A5" w14:textId="3286CBD6" w:rsidR="00492AA5" w:rsidRPr="00492AA5" w:rsidRDefault="00492AA5" w:rsidP="00492AA5">
      <w:pPr>
        <w:widowControl w:val="0"/>
        <w:numPr>
          <w:ilvl w:val="1"/>
          <w:numId w:val="3"/>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hAnsi="Cambria Math"/>
          <w:sz w:val="20"/>
          <w:lang w:val="ru-RU"/>
        </w:rPr>
        <w:t>Лицензиат вправе использовать Сервис на территории Российской Федерации следующими способами:</w:t>
      </w:r>
    </w:p>
    <w:p w14:paraId="123568DE" w14:textId="77C00AB3" w:rsidR="00492AA5" w:rsidRPr="00492AA5" w:rsidRDefault="00492AA5" w:rsidP="00492AA5">
      <w:pPr>
        <w:widowControl w:val="0"/>
        <w:numPr>
          <w:ilvl w:val="2"/>
          <w:numId w:val="3"/>
        </w:numPr>
        <w:tabs>
          <w:tab w:val="left" w:pos="284"/>
          <w:tab w:val="left" w:pos="426"/>
          <w:tab w:val="left" w:pos="567"/>
          <w:tab w:val="left" w:pos="1134"/>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использовать удаленный доступ к Сервису посредством сети Интернет, в том числе предоставление своим работникам (пользователям) удаленного доступа для работы с Сервисом;</w:t>
      </w:r>
    </w:p>
    <w:p w14:paraId="2604CF69" w14:textId="77777777" w:rsidR="00492AA5" w:rsidRPr="00492AA5" w:rsidRDefault="00492AA5" w:rsidP="00492AA5">
      <w:pPr>
        <w:widowControl w:val="0"/>
        <w:numPr>
          <w:ilvl w:val="2"/>
          <w:numId w:val="3"/>
        </w:numPr>
        <w:tabs>
          <w:tab w:val="left" w:pos="284"/>
          <w:tab w:val="left" w:pos="426"/>
          <w:tab w:val="left" w:pos="567"/>
          <w:tab w:val="left" w:pos="1134"/>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использовать возможность загружать в Сервис информацию о Кандидатах, формируя собственные Базы кандидатов;</w:t>
      </w:r>
    </w:p>
    <w:p w14:paraId="2195C2EB" w14:textId="77777777" w:rsidR="00492AA5" w:rsidRPr="00492AA5" w:rsidRDefault="00492AA5" w:rsidP="00492AA5">
      <w:pPr>
        <w:widowControl w:val="0"/>
        <w:numPr>
          <w:ilvl w:val="2"/>
          <w:numId w:val="3"/>
        </w:numPr>
        <w:tabs>
          <w:tab w:val="left" w:pos="284"/>
          <w:tab w:val="left" w:pos="426"/>
          <w:tab w:val="left" w:pos="567"/>
          <w:tab w:val="left" w:pos="1134"/>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использовать возможность управлять загруженной и обработанной Лицензиатом информацией о Кандидатах с использованием Сервиса, осуществлять общение с Кандидатами посредством дополнительных подключенных модулей Сервиса.</w:t>
      </w:r>
    </w:p>
    <w:p w14:paraId="3DDD3A2C" w14:textId="7846AF4C" w:rsidR="00492AA5" w:rsidRPr="00492AA5" w:rsidRDefault="00492AA5" w:rsidP="00492AA5">
      <w:pPr>
        <w:widowControl w:val="0"/>
        <w:numPr>
          <w:ilvl w:val="2"/>
          <w:numId w:val="3"/>
        </w:numPr>
        <w:tabs>
          <w:tab w:val="left" w:pos="284"/>
          <w:tab w:val="left" w:pos="426"/>
          <w:tab w:val="left" w:pos="567"/>
          <w:tab w:val="left" w:pos="1134"/>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использовать Сервис в своей коммерческой деятельности без права перепродажи, аренды, передачи права использования Сервисом третьим лицам, либо совершения иных действий с целью извлечения прибыли от использования Сервиса третьими лицами, если иное не будет предварительно согласовано в письменной форме с Лицензиаром.</w:t>
      </w:r>
    </w:p>
    <w:p w14:paraId="5772D555" w14:textId="64456DAA" w:rsidR="00492AA5" w:rsidRPr="00492AA5" w:rsidRDefault="00492AA5" w:rsidP="00492AA5">
      <w:pPr>
        <w:numPr>
          <w:ilvl w:val="1"/>
          <w:numId w:val="3"/>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Лицензиар гарантирует, что обладает исключительным правом на Сервис и что предоставление им права пользования (простой (неисключительной) лицензии) Сервисом Лицензиату не нарушает авторские права, права интеллектуальной собственности и иные права третьих лиц и отвечает требованиям действующего законодательства.</w:t>
      </w:r>
    </w:p>
    <w:p w14:paraId="6B0D7177" w14:textId="5F1A2CD6" w:rsidR="00492AA5" w:rsidRPr="00492AA5" w:rsidRDefault="00492AA5" w:rsidP="00492AA5">
      <w:pPr>
        <w:widowControl w:val="0"/>
        <w:numPr>
          <w:ilvl w:val="1"/>
          <w:numId w:val="3"/>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Лицензия предоставляется </w:t>
      </w:r>
      <w:proofErr w:type="gramStart"/>
      <w:r w:rsidRPr="00492AA5">
        <w:rPr>
          <w:rFonts w:ascii="Cambria Math" w:eastAsia="Tahoma" w:hAnsi="Cambria Math"/>
          <w:sz w:val="20"/>
          <w:lang w:val="ru-RU"/>
        </w:rPr>
        <w:t>с даты подписания</w:t>
      </w:r>
      <w:proofErr w:type="gramEnd"/>
      <w:r w:rsidRPr="00492AA5">
        <w:rPr>
          <w:rFonts w:ascii="Cambria Math" w:eastAsia="Tahoma" w:hAnsi="Cambria Math"/>
          <w:sz w:val="20"/>
          <w:lang w:val="ru-RU"/>
        </w:rPr>
        <w:t xml:space="preserve"> Акта </w:t>
      </w:r>
      <w:r w:rsidRPr="00492AA5">
        <w:rPr>
          <w:rFonts w:ascii="Cambria Math" w:hAnsi="Cambria Math"/>
          <w:sz w:val="20"/>
          <w:lang w:val="ru-RU"/>
        </w:rPr>
        <w:t>о предоставлении прав на срок, указанный в таком Акте.</w:t>
      </w:r>
      <w:r w:rsidR="00C85B51">
        <w:rPr>
          <w:rFonts w:ascii="Cambria Math" w:hAnsi="Cambria Math"/>
          <w:sz w:val="20"/>
          <w:lang w:val="ru-RU"/>
        </w:rPr>
        <w:t xml:space="preserve"> Лицензия предоставляется не позднее 10 календарных дней </w:t>
      </w:r>
      <w:proofErr w:type="gramStart"/>
      <w:r w:rsidR="00C85B51">
        <w:rPr>
          <w:rFonts w:ascii="Cambria Math" w:hAnsi="Cambria Math"/>
          <w:sz w:val="20"/>
          <w:lang w:val="ru-RU"/>
        </w:rPr>
        <w:t>с даты подписания</w:t>
      </w:r>
      <w:proofErr w:type="gramEnd"/>
      <w:r w:rsidR="00C85B51">
        <w:rPr>
          <w:rFonts w:ascii="Cambria Math" w:hAnsi="Cambria Math"/>
          <w:sz w:val="20"/>
          <w:lang w:val="ru-RU"/>
        </w:rPr>
        <w:t xml:space="preserve"> Договора.</w:t>
      </w:r>
    </w:p>
    <w:p w14:paraId="7DC6C701" w14:textId="77777777" w:rsidR="00492AA5" w:rsidRPr="00492AA5" w:rsidRDefault="00492AA5" w:rsidP="00492AA5">
      <w:pPr>
        <w:widowControl w:val="0"/>
        <w:numPr>
          <w:ilvl w:val="1"/>
          <w:numId w:val="3"/>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Стороны договорились о том, что Лицензиат имеет право не </w:t>
      </w:r>
      <w:proofErr w:type="gramStart"/>
      <w:r w:rsidRPr="00492AA5">
        <w:rPr>
          <w:rFonts w:ascii="Cambria Math" w:eastAsia="Tahoma" w:hAnsi="Cambria Math"/>
          <w:sz w:val="20"/>
          <w:lang w:val="ru-RU"/>
        </w:rPr>
        <w:t>предоставлять Лицензиару отчеты</w:t>
      </w:r>
      <w:proofErr w:type="gramEnd"/>
      <w:r w:rsidRPr="00492AA5">
        <w:rPr>
          <w:rFonts w:ascii="Cambria Math" w:eastAsia="Tahoma" w:hAnsi="Cambria Math"/>
          <w:sz w:val="20"/>
          <w:lang w:val="ru-RU"/>
        </w:rPr>
        <w:t xml:space="preserve"> об использовании Сервиса в письменном или ином виде.</w:t>
      </w:r>
    </w:p>
    <w:p w14:paraId="4DCD7D67" w14:textId="77777777" w:rsidR="00492AA5" w:rsidRPr="00492AA5" w:rsidRDefault="00492AA5" w:rsidP="00492AA5">
      <w:pPr>
        <w:pStyle w:val="MediumList2-Accent41"/>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jc w:val="both"/>
        <w:rPr>
          <w:rFonts w:ascii="Cambria Math" w:eastAsia="Tahoma" w:hAnsi="Cambria Math"/>
          <w:sz w:val="20"/>
          <w:lang w:val="ru-RU"/>
        </w:rPr>
      </w:pPr>
    </w:p>
    <w:p w14:paraId="4FAEA398" w14:textId="0599027C" w:rsidR="00492AA5" w:rsidRPr="00492AA5" w:rsidRDefault="00492AA5" w:rsidP="00492AA5">
      <w:pPr>
        <w:pStyle w:val="MediumList2-Accent41"/>
        <w:numPr>
          <w:ilvl w:val="0"/>
          <w:numId w:val="2"/>
        </w:numPr>
        <w:tabs>
          <w:tab w:val="clear" w:pos="720"/>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0"/>
        <w:jc w:val="center"/>
        <w:rPr>
          <w:rFonts w:ascii="Cambria Math" w:eastAsia="Tahoma" w:hAnsi="Cambria Math"/>
          <w:b/>
          <w:sz w:val="20"/>
          <w:lang w:val="ru-RU"/>
        </w:rPr>
      </w:pPr>
      <w:r w:rsidRPr="00492AA5">
        <w:rPr>
          <w:rFonts w:ascii="Cambria Math" w:eastAsia="Tahoma" w:hAnsi="Cambria Math"/>
          <w:b/>
          <w:sz w:val="20"/>
          <w:lang w:val="ru-RU"/>
        </w:rPr>
        <w:t>Обязательства Сторон</w:t>
      </w:r>
    </w:p>
    <w:p w14:paraId="56960C49" w14:textId="77777777" w:rsidR="00492AA5" w:rsidRPr="00492AA5" w:rsidRDefault="00492AA5" w:rsidP="00492AA5">
      <w:pPr>
        <w:pStyle w:val="MediumList2-Accent41"/>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rPr>
          <w:rFonts w:ascii="Cambria Math" w:eastAsia="Tahoma" w:hAnsi="Cambria Math"/>
          <w:b/>
          <w:sz w:val="20"/>
          <w:lang w:val="ru-RU"/>
        </w:rPr>
      </w:pPr>
    </w:p>
    <w:p w14:paraId="7B325C18" w14:textId="77777777" w:rsidR="00492AA5" w:rsidRPr="00492AA5" w:rsidRDefault="00492AA5" w:rsidP="00492AA5">
      <w:pPr>
        <w:numPr>
          <w:ilvl w:val="1"/>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Лицензиат обязан:</w:t>
      </w:r>
    </w:p>
    <w:p w14:paraId="38A1FF51" w14:textId="42BF8C0D"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Зарегистрироваться в Сервисе, используя Учетные данные, до начала использования Сервиса.</w:t>
      </w:r>
    </w:p>
    <w:p w14:paraId="39CCA55C" w14:textId="496C9528"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Произвести оплату Лицензии в соответствии с разделом 4 настоящего Договора.</w:t>
      </w:r>
    </w:p>
    <w:p w14:paraId="46A7964D" w14:textId="7E73A8DF"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В течение 5 (Пяти) рабочих дней с даты предоставления Лицензии по настоящему Договору, либо не позднее 5 (Пяти) рабочих дней с даты получения Акта о предоставлении прав подписать и направить его Лицензиару. Акт о предоставлении прав оформляется по форме, согласованной Сторонами в Приложении №2 к настоящему Договору. В случае, если в указанный срок Акт о предоставлении прав не подписан Лицензиатом и не направлен Лицензиару, Лицензия считается предоставленной на период, указанный в Акте о предоставлении прав.</w:t>
      </w:r>
    </w:p>
    <w:p w14:paraId="3820E434" w14:textId="0A0CA118"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Соблюдать условия использования Сторонних сервисов и размещать в Сервисе информацию, не нарушающую действующее законодательство.</w:t>
      </w:r>
    </w:p>
    <w:p w14:paraId="218CD45C" w14:textId="0F138ACB"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Соблюдать пользовательское соглашение, размещенное на Сайте.</w:t>
      </w:r>
    </w:p>
    <w:p w14:paraId="49B849EA" w14:textId="1A1E0BBD" w:rsidR="00492AA5" w:rsidRPr="00492AA5" w:rsidRDefault="00492AA5" w:rsidP="00492AA5">
      <w:pPr>
        <w:pStyle w:val="af4"/>
        <w:numPr>
          <w:ilvl w:val="1"/>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Tahoma" w:hAnsi="Cambria Math"/>
          <w:sz w:val="20"/>
          <w:lang w:val="ru-RU"/>
        </w:rPr>
        <w:t>Лицензиат вправе:</w:t>
      </w:r>
    </w:p>
    <w:p w14:paraId="0DB506CA" w14:textId="3549CE23"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Использовать Сервис в порядке, сроки и объеме, предусмотренных настоящим Договором, и в соответствии с выбранным Тарифным планом.</w:t>
      </w:r>
    </w:p>
    <w:p w14:paraId="1E7A5EDB" w14:textId="212CD36A"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Запросить возможность выгрузки Базы кандидатов в порядке и на условиях, предусмотренных настоящим Договором и выбранным Лицензиатом Тарифным планом.</w:t>
      </w:r>
    </w:p>
    <w:p w14:paraId="0CB6CE90" w14:textId="32D331A5"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 xml:space="preserve">В течение действия настоящего Договора получить доступ к дополнительной функциональности Сервиса (расширить доступную функциональность) путем перехода на более </w:t>
      </w:r>
      <w:r w:rsidRPr="00492AA5">
        <w:rPr>
          <w:rFonts w:ascii="Cambria Math" w:eastAsia="Tahoma" w:hAnsi="Cambria Math"/>
          <w:sz w:val="20"/>
          <w:lang w:val="ru-RU"/>
        </w:rPr>
        <w:lastRenderedPageBreak/>
        <w:t>дорогой Тарифный план, включающий в себя такую функциональность. Переход на новый Тарифный план производится в порядке и на условиях, предусмотренных Пользовательским соглашением.</w:t>
      </w:r>
    </w:p>
    <w:p w14:paraId="4AF5A952" w14:textId="5C8DF08E" w:rsidR="00492AA5" w:rsidRPr="00492AA5" w:rsidRDefault="00492AA5" w:rsidP="00492AA5">
      <w:pPr>
        <w:pStyle w:val="af4"/>
        <w:numPr>
          <w:ilvl w:val="2"/>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 xml:space="preserve">В течение срока действия настоящего Договора запросить предоставление права использования Сервисом для дополнительных пользователей (далее – «Дополнительная лицензия»). Предоставление Дополнительной лицензии осуществляется в порядке и на условиях, предусмотренных Пользовательским соглашением. </w:t>
      </w:r>
    </w:p>
    <w:p w14:paraId="4CE09620" w14:textId="76EBE245" w:rsidR="00492AA5" w:rsidRPr="00492AA5" w:rsidRDefault="00492AA5" w:rsidP="00492AA5">
      <w:pPr>
        <w:pStyle w:val="af4"/>
        <w:numPr>
          <w:ilvl w:val="2"/>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Запросить:</w:t>
      </w:r>
    </w:p>
    <w:p w14:paraId="0BDDBD94" w14:textId="249C3537"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изменение полей форм заявки, вакансии, дополнительной информации, оценки рекрутмента;</w:t>
      </w:r>
    </w:p>
    <w:p w14:paraId="2D266312" w14:textId="2DFE2DB0"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предоставление тестовой облачной среды для безопасного тестирования интеграций разработчиками Лицензиата;</w:t>
      </w:r>
    </w:p>
    <w:p w14:paraId="4C36CE34" w14:textId="6B94FCA9"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настройку и подключение к Сервису модуля «</w:t>
      </w:r>
      <w:proofErr w:type="spellStart"/>
      <w:r w:rsidRPr="00492AA5">
        <w:rPr>
          <w:rFonts w:ascii="Cambria Math" w:eastAsia="Tahoma" w:hAnsi="Cambria Math"/>
          <w:sz w:val="20"/>
          <w:lang w:val="ru-RU"/>
        </w:rPr>
        <w:t>Мультивакансия</w:t>
      </w:r>
      <w:proofErr w:type="spellEnd"/>
      <w:r w:rsidRPr="00492AA5">
        <w:rPr>
          <w:rFonts w:ascii="Cambria Math" w:eastAsia="Tahoma" w:hAnsi="Cambria Math"/>
          <w:sz w:val="20"/>
          <w:lang w:val="ru-RU"/>
        </w:rPr>
        <w:t>»;</w:t>
      </w:r>
    </w:p>
    <w:p w14:paraId="2103525E" w14:textId="46BD6FE9"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смену ролей пользователей, в том числе назначение пользователя на роль «Управляющий рекрутер», снятие пользователя с роли «Управляющий рекрутер»;</w:t>
      </w:r>
    </w:p>
    <w:p w14:paraId="4A157826" w14:textId="4F810266"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добавление причин закрытия, приостановки вакансии;</w:t>
      </w:r>
    </w:p>
    <w:p w14:paraId="4C4ECDD0" w14:textId="3328FC23"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обеспечение возможности выгрузки Базы кандидатов;</w:t>
      </w:r>
    </w:p>
    <w:p w14:paraId="10F79357" w14:textId="2DEECB12"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организацию автоматической выгрузки Базы кандидатов в формате .</w:t>
      </w:r>
      <w:proofErr w:type="spellStart"/>
      <w:r w:rsidRPr="00492AA5">
        <w:rPr>
          <w:rFonts w:ascii="Cambria Math" w:eastAsia="Tahoma" w:hAnsi="Cambria Math"/>
          <w:sz w:val="20"/>
          <w:lang w:val="ru-RU"/>
        </w:rPr>
        <w:t>json</w:t>
      </w:r>
      <w:proofErr w:type="spellEnd"/>
      <w:r w:rsidRPr="00492AA5">
        <w:rPr>
          <w:rFonts w:ascii="Cambria Math" w:eastAsia="Tahoma" w:hAnsi="Cambria Math"/>
          <w:sz w:val="20"/>
          <w:lang w:val="ru-RU"/>
        </w:rPr>
        <w:t xml:space="preserve"> на </w:t>
      </w:r>
      <w:proofErr w:type="gramStart"/>
      <w:r w:rsidRPr="00492AA5">
        <w:rPr>
          <w:rFonts w:ascii="Cambria Math" w:eastAsia="Tahoma" w:hAnsi="Cambria Math"/>
          <w:sz w:val="20"/>
          <w:lang w:val="ru-RU"/>
        </w:rPr>
        <w:t>предоставленный</w:t>
      </w:r>
      <w:proofErr w:type="gramEnd"/>
      <w:r w:rsidRPr="00492AA5">
        <w:rPr>
          <w:rFonts w:ascii="Cambria Math" w:eastAsia="Tahoma" w:hAnsi="Cambria Math"/>
          <w:sz w:val="20"/>
          <w:lang w:val="ru-RU"/>
        </w:rPr>
        <w:t xml:space="preserve"> Лицензиатом SFTP-сервер;</w:t>
      </w:r>
    </w:p>
    <w:p w14:paraId="0B64EDC6" w14:textId="533A47A2"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обеспечение переноса данных в Аккаунт Лицензиата;</w:t>
      </w:r>
    </w:p>
    <w:p w14:paraId="5376ACA0" w14:textId="3EA13698"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настройку существующих в Сервисе интеграций (в том числе, интеграции Сервиса с карьерным сайтом Лицензиата, интеграции Сервиса с сервисом видеоинтервью VCV);</w:t>
      </w:r>
    </w:p>
    <w:p w14:paraId="3A556B45" w14:textId="72FB4AA1"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подключение к Сервису модуля онлайн-запроса согласия кандидата на обработку персональных данных;</w:t>
      </w:r>
    </w:p>
    <w:p w14:paraId="7B8DC863" w14:textId="2D6AEE29"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интеграцию Сервиса с SMS для отправления сообщений Кандидатам;</w:t>
      </w:r>
    </w:p>
    <w:p w14:paraId="6F8AE0AC" w14:textId="2853DD29" w:rsid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внедрение </w:t>
      </w:r>
      <w:proofErr w:type="spellStart"/>
      <w:r w:rsidRPr="00492AA5">
        <w:rPr>
          <w:rFonts w:ascii="Cambria Math" w:eastAsia="Tahoma" w:hAnsi="Cambria Math"/>
          <w:sz w:val="20"/>
          <w:lang w:val="ru-RU"/>
        </w:rPr>
        <w:t>брендированного</w:t>
      </w:r>
      <w:proofErr w:type="spellEnd"/>
      <w:r w:rsidRPr="00492AA5">
        <w:rPr>
          <w:rFonts w:ascii="Cambria Math" w:eastAsia="Tahoma" w:hAnsi="Cambria Math"/>
          <w:sz w:val="20"/>
          <w:lang w:val="ru-RU"/>
        </w:rPr>
        <w:t xml:space="preserve"> </w:t>
      </w:r>
      <w:proofErr w:type="spellStart"/>
      <w:r w:rsidRPr="00492AA5">
        <w:rPr>
          <w:rFonts w:ascii="Cambria Math" w:eastAsia="Tahoma" w:hAnsi="Cambria Math"/>
          <w:sz w:val="20"/>
          <w:lang w:val="ru-RU"/>
        </w:rPr>
        <w:t>оффера</w:t>
      </w:r>
      <w:proofErr w:type="spellEnd"/>
      <w:r>
        <w:rPr>
          <w:rFonts w:ascii="Cambria Math" w:eastAsia="Tahoma" w:hAnsi="Cambria Math"/>
          <w:sz w:val="20"/>
          <w:lang w:val="ru-RU"/>
        </w:rPr>
        <w:t>;</w:t>
      </w:r>
    </w:p>
    <w:p w14:paraId="34F68052" w14:textId="3CA7182D"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иные действия, направленные на расширение функциональности, изменения в Аккаунте Лицензиата и действия, влияющие на структуру или порядок использования Лицензиатом своего Аккаунта или принадлежащей Лицензиату Базы кандидатов</w:t>
      </w:r>
      <w:r>
        <w:rPr>
          <w:rFonts w:ascii="Cambria Math" w:eastAsia="Tahoma" w:hAnsi="Cambria Math"/>
          <w:sz w:val="20"/>
          <w:lang w:val="ru-RU"/>
        </w:rPr>
        <w:t>.</w:t>
      </w:r>
    </w:p>
    <w:p w14:paraId="5AE52F0C" w14:textId="5B29CF9C" w:rsidR="00492AA5" w:rsidRPr="00492AA5" w:rsidRDefault="00492AA5" w:rsidP="00492AA5">
      <w:p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Лицензиат вправе запросить реализацию соответствующей функциональности, перечисленной в настоящем пункте, при условии включения такой функциональности в объем прав пользования Сервисом в соответствии с выбранным Лицензиатом Тарифным планом, при этом стоимость, сроки и порядок реализации функциональности согласовывается Сторонами отдельно.</w:t>
      </w:r>
    </w:p>
    <w:p w14:paraId="7A32FC48" w14:textId="7A5F7358" w:rsidR="00492AA5" w:rsidRPr="00492AA5" w:rsidRDefault="00492AA5" w:rsidP="00492AA5">
      <w:p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Запросы на совершение действий, указанных в настоящем пункте, признаются направленными от имени Лицензиата и считаются Сторонами обязательными для выполнения Лицензиаром при условии направления запросов следующими лицами:</w:t>
      </w:r>
    </w:p>
    <w:p w14:paraId="2E72BD0C" w14:textId="16A72594" w:rsidR="00492AA5" w:rsidRPr="00492AA5" w:rsidRDefault="00492AA5" w:rsidP="00492AA5">
      <w:pPr>
        <w:pStyle w:val="af4"/>
        <w:numPr>
          <w:ilvl w:val="0"/>
          <w:numId w:val="32"/>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Пользователь с ролью «Управляющий рекрутер»;</w:t>
      </w:r>
    </w:p>
    <w:p w14:paraId="6FD17964" w14:textId="665C08D0" w:rsidR="00492AA5" w:rsidRPr="00492AA5" w:rsidRDefault="00492AA5" w:rsidP="00492AA5">
      <w:pPr>
        <w:pStyle w:val="af4"/>
        <w:numPr>
          <w:ilvl w:val="0"/>
          <w:numId w:val="32"/>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Ответственный представитель Лицензиата, указанный в п. 10.5 Договора;</w:t>
      </w:r>
    </w:p>
    <w:p w14:paraId="4E63932A" w14:textId="0081BCA6" w:rsidR="00492AA5" w:rsidRPr="00492AA5" w:rsidRDefault="00492AA5" w:rsidP="00492AA5">
      <w:pPr>
        <w:pStyle w:val="af4"/>
        <w:numPr>
          <w:ilvl w:val="0"/>
          <w:numId w:val="32"/>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Представитель Лицензиата, действующий на основании доверенности;</w:t>
      </w:r>
    </w:p>
    <w:p w14:paraId="7F9ED28E" w14:textId="6DEDB000" w:rsidR="00492AA5" w:rsidRDefault="00492AA5" w:rsidP="00492AA5">
      <w:pPr>
        <w:pStyle w:val="af4"/>
        <w:numPr>
          <w:ilvl w:val="0"/>
          <w:numId w:val="32"/>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Лицо, имеющее право действовать от имени Лицензиата без доверенности.</w:t>
      </w:r>
    </w:p>
    <w:p w14:paraId="344C7B54" w14:textId="12E91DB8" w:rsidR="00492AA5" w:rsidRPr="00492AA5" w:rsidRDefault="00492AA5" w:rsidP="00492AA5">
      <w:pPr>
        <w:pStyle w:val="af4"/>
        <w:numPr>
          <w:ilvl w:val="2"/>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Cambria Math" w:eastAsia="Tahoma" w:hAnsi="Cambria Math"/>
          <w:sz w:val="20"/>
          <w:lang w:val="ru-RU"/>
        </w:rPr>
      </w:pPr>
      <w:r w:rsidRPr="00492AA5">
        <w:rPr>
          <w:rFonts w:ascii="Cambria Math" w:eastAsia="Tahoma" w:hAnsi="Cambria Math"/>
          <w:sz w:val="20"/>
          <w:lang w:val="ru-RU"/>
        </w:rPr>
        <w:t>По своему усмотрению при достижении лимита функциональности Сервиса, предусмотренной выбранным Тарифным планом:</w:t>
      </w:r>
    </w:p>
    <w:p w14:paraId="09D44B5C" w14:textId="4C9FDD11"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продолжить использование Сервиса в рамках предусмотренного лимита (использовать Сервис без возможности добавления информации о новых Кандидатах в Базу кандидатов Лицензиата и/или приобретения права пользования Сервисом для дополнительных пользователей и/или использовать Сервис с иными ограничениями), либо</w:t>
      </w:r>
    </w:p>
    <w:p w14:paraId="084E1CC0" w14:textId="01AA377D" w:rsidR="00492AA5" w:rsidRPr="00492AA5" w:rsidRDefault="00492AA5" w:rsidP="00492AA5">
      <w:pPr>
        <w:pStyle w:val="af4"/>
        <w:numPr>
          <w:ilvl w:val="3"/>
          <w:numId w:val="4"/>
        </w:numPr>
        <w:tabs>
          <w:tab w:val="left" w:pos="284"/>
          <w:tab w:val="left" w:pos="426"/>
          <w:tab w:val="left" w:pos="567"/>
          <w:tab w:val="left" w:pos="1701"/>
          <w:tab w:val="left" w:pos="1843"/>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расширить доступную функциональность Сервиса путем перехода на более дорогой Тарифный план, не включающий такие ограничения функциональности в порядке, предусмотренном настоящим Договором и Пользовательским соглашением.</w:t>
      </w:r>
    </w:p>
    <w:p w14:paraId="56F504EF" w14:textId="77777777" w:rsidR="00492AA5" w:rsidRPr="00492AA5" w:rsidRDefault="00492AA5" w:rsidP="00492AA5">
      <w:pPr>
        <w:pStyle w:val="af4"/>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p>
    <w:p w14:paraId="158692D8" w14:textId="381A7095" w:rsidR="00492AA5" w:rsidRPr="00492AA5" w:rsidRDefault="00492AA5" w:rsidP="00492AA5">
      <w:pPr>
        <w:pStyle w:val="af4"/>
        <w:numPr>
          <w:ilvl w:val="1"/>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Tahoma" w:hAnsi="Cambria Math"/>
          <w:sz w:val="20"/>
          <w:lang w:val="ru-RU"/>
        </w:rPr>
        <w:t>Лицензиар обязан:</w:t>
      </w:r>
    </w:p>
    <w:p w14:paraId="2D1D04F8" w14:textId="44E85D95"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Предоставить Лицензиату право пользования Сервисом на условиях, предусмотренных настоящим Договором и выбранным Лицензиатом Тарифным планом, при условии своевременной оплаты Лицензиатом суммы лицензионного вознаграждения.</w:t>
      </w:r>
    </w:p>
    <w:p w14:paraId="5D27AAF6" w14:textId="4A478EEE"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Предоставить Лицензиату возможность выгрузки Базы кандидатов в случаях и в порядке, предусмотренных настоящим Договором и выбранным Лицензиатом Тарифным планом.</w:t>
      </w:r>
    </w:p>
    <w:p w14:paraId="764306FD" w14:textId="4608A3E7"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На протяжении срока действия Договора обеспечивать работоспособность Сервиса в соответствии с разделом 5 настоящего Договора.</w:t>
      </w:r>
    </w:p>
    <w:p w14:paraId="460ACF79" w14:textId="77777777"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Самостоятельно и за свой счет урегулировать претензии третьих лиц, связанных с нарушением их прав в отношении переданной Лицензиату Лицензии, если такие претензии были предъявлены Лицензиату.</w:t>
      </w:r>
    </w:p>
    <w:p w14:paraId="4C23BAB2" w14:textId="52B8FBA7" w:rsidR="00492AA5" w:rsidRPr="00492AA5" w:rsidRDefault="00492AA5" w:rsidP="00492AA5">
      <w:pPr>
        <w:pStyle w:val="af4"/>
        <w:numPr>
          <w:ilvl w:val="2"/>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 xml:space="preserve">Удалить Аккаунт и Базу кандидатов Лицензиата в течение 30 (Тридцати) календарных дней с даты прекращения Договора, если более короткий срок не указан в запросе/поручении Лицензиата, за исключением случаев, когда Лицензиар имеет иные основания для продолжения обработки </w:t>
      </w:r>
      <w:r w:rsidRPr="00492AA5">
        <w:rPr>
          <w:rFonts w:ascii="Cambria Math" w:eastAsia="Tahoma" w:hAnsi="Cambria Math"/>
          <w:sz w:val="20"/>
          <w:lang w:val="ru-RU"/>
        </w:rPr>
        <w:lastRenderedPageBreak/>
        <w:t>персональных данных, содержащихся в Аккаунте и Базе кандидатов Лицензиата, включая, но не ограничиваясь: заключение Договора на новый срок, заключение соглашения на хранение данных и др.</w:t>
      </w:r>
    </w:p>
    <w:p w14:paraId="1CD75455" w14:textId="2F5E615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color w:val="000000" w:themeColor="text1"/>
          <w:sz w:val="20"/>
          <w:lang w:val="ru-RU"/>
        </w:rPr>
      </w:pPr>
    </w:p>
    <w:p w14:paraId="24789B0C" w14:textId="77777777" w:rsidR="00492AA5" w:rsidRPr="00492AA5" w:rsidRDefault="00492AA5" w:rsidP="00492AA5">
      <w:pPr>
        <w:pStyle w:val="af4"/>
        <w:numPr>
          <w:ilvl w:val="1"/>
          <w:numId w:val="4"/>
        </w:numPr>
        <w:tabs>
          <w:tab w:val="left" w:pos="284"/>
          <w:tab w:val="left" w:pos="426"/>
          <w:tab w:val="left" w:pos="567"/>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color w:val="000000" w:themeColor="text1"/>
          <w:sz w:val="20"/>
          <w:lang w:val="ru-RU"/>
        </w:rPr>
      </w:pPr>
      <w:r w:rsidRPr="00492AA5">
        <w:rPr>
          <w:rFonts w:ascii="Cambria Math" w:eastAsia="Tahoma" w:hAnsi="Cambria Math"/>
          <w:color w:val="000000" w:themeColor="text1"/>
          <w:sz w:val="20"/>
          <w:lang w:val="ru-RU"/>
        </w:rPr>
        <w:t>Лицензиар вправе:</w:t>
      </w:r>
    </w:p>
    <w:p w14:paraId="3DE9EDB3" w14:textId="5889B7AF" w:rsidR="00492AA5" w:rsidRPr="00492AA5" w:rsidRDefault="00492AA5" w:rsidP="00492AA5">
      <w:pPr>
        <w:pStyle w:val="af4"/>
        <w:numPr>
          <w:ilvl w:val="2"/>
          <w:numId w:val="4"/>
        </w:numPr>
        <w:tabs>
          <w:tab w:val="clear" w:pos="1080"/>
          <w:tab w:val="left" w:pos="284"/>
          <w:tab w:val="left" w:pos="426"/>
          <w:tab w:val="num" w:pos="567"/>
          <w:tab w:val="left" w:pos="1134"/>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imes New Roman" w:hAnsi="Cambria Math" w:cs="Arial"/>
          <w:color w:val="000000" w:themeColor="text1"/>
          <w:sz w:val="20"/>
          <w:shd w:val="clear" w:color="auto" w:fill="FFFFFF"/>
          <w:lang w:val="ru-RU"/>
        </w:rPr>
      </w:pPr>
      <w:r w:rsidRPr="00492AA5">
        <w:rPr>
          <w:rFonts w:ascii="Cambria Math" w:eastAsia="Times New Roman" w:hAnsi="Cambria Math" w:cs="Arial"/>
          <w:color w:val="000000" w:themeColor="text1"/>
          <w:sz w:val="20"/>
          <w:shd w:val="clear" w:color="auto" w:fill="FFFFFF"/>
          <w:lang w:val="ru-RU"/>
        </w:rPr>
        <w:t xml:space="preserve">Техническим образом блокировать использование одной и той же Учетной информации пользователя в случае, если на момент использования Учетной информации любого из пользователей в Сервисе ее начинает использовать другое лицо, либо в случае, если Пользователь предоставил свою Учетную информацию пользователя другим лицам в нарушение требований, установленных </w:t>
      </w:r>
      <w:proofErr w:type="spellStart"/>
      <w:r w:rsidRPr="00492AA5">
        <w:rPr>
          <w:rFonts w:ascii="Cambria Math" w:eastAsia="Times New Roman" w:hAnsi="Cambria Math" w:cs="Arial"/>
          <w:color w:val="000000" w:themeColor="text1"/>
          <w:sz w:val="20"/>
          <w:shd w:val="clear" w:color="auto" w:fill="FFFFFF"/>
          <w:lang w:val="ru-RU"/>
        </w:rPr>
        <w:t>п.п</w:t>
      </w:r>
      <w:proofErr w:type="spellEnd"/>
      <w:r w:rsidRPr="00492AA5">
        <w:rPr>
          <w:rFonts w:ascii="Cambria Math" w:eastAsia="Times New Roman" w:hAnsi="Cambria Math" w:cs="Arial"/>
          <w:color w:val="000000" w:themeColor="text1"/>
          <w:sz w:val="20"/>
          <w:shd w:val="clear" w:color="auto" w:fill="FFFFFF"/>
          <w:lang w:val="ru-RU"/>
        </w:rPr>
        <w:t>. 1.7. и 1.8. Договора. При этом Лицензиар вправе без предварительного уведомления блокировать по своему усмотрению Учетную информацию такого пользователя или Аккаунт Лицензиата в целом.</w:t>
      </w:r>
    </w:p>
    <w:p w14:paraId="1141B8B5" w14:textId="2C4C26A6" w:rsidR="00492AA5" w:rsidRPr="00492AA5" w:rsidRDefault="00492AA5" w:rsidP="00492AA5">
      <w:pPr>
        <w:pStyle w:val="af4"/>
        <w:numPr>
          <w:ilvl w:val="2"/>
          <w:numId w:val="4"/>
        </w:numPr>
        <w:tabs>
          <w:tab w:val="clear" w:pos="1080"/>
          <w:tab w:val="left" w:pos="284"/>
          <w:tab w:val="left" w:pos="426"/>
          <w:tab w:val="num" w:pos="567"/>
          <w:tab w:val="left" w:pos="1134"/>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imes New Roman" w:hAnsi="Cambria Math" w:cs="Arial"/>
          <w:color w:val="000000" w:themeColor="text1"/>
          <w:sz w:val="20"/>
          <w:shd w:val="clear" w:color="auto" w:fill="FFFFFF"/>
          <w:lang w:val="ru-RU"/>
        </w:rPr>
      </w:pPr>
      <w:r w:rsidRPr="00492AA5">
        <w:rPr>
          <w:rFonts w:ascii="Cambria Math" w:eastAsia="Times New Roman" w:hAnsi="Cambria Math" w:cs="Arial"/>
          <w:color w:val="000000" w:themeColor="text1"/>
          <w:sz w:val="20"/>
          <w:shd w:val="clear" w:color="auto" w:fill="FFFFFF"/>
          <w:lang w:val="ru-RU"/>
        </w:rPr>
        <w:t>В случае блокировки Учетной информации пользователя Лицензиат вправе направить на e-</w:t>
      </w:r>
      <w:proofErr w:type="spellStart"/>
      <w:r w:rsidRPr="00492AA5">
        <w:rPr>
          <w:rFonts w:ascii="Cambria Math" w:eastAsia="Times New Roman" w:hAnsi="Cambria Math" w:cs="Arial"/>
          <w:color w:val="000000" w:themeColor="text1"/>
          <w:sz w:val="20"/>
          <w:shd w:val="clear" w:color="auto" w:fill="FFFFFF"/>
          <w:lang w:val="ru-RU"/>
        </w:rPr>
        <w:t>mail</w:t>
      </w:r>
      <w:proofErr w:type="spellEnd"/>
      <w:r w:rsidRPr="00492AA5">
        <w:rPr>
          <w:rFonts w:ascii="Cambria Math" w:eastAsia="Times New Roman" w:hAnsi="Cambria Math" w:cs="Arial"/>
          <w:color w:val="000000" w:themeColor="text1"/>
          <w:sz w:val="20"/>
          <w:shd w:val="clear" w:color="auto" w:fill="FFFFFF"/>
          <w:lang w:val="ru-RU"/>
        </w:rPr>
        <w:t>: support@huntflow.ru запрос на разблокировку с подробным описанием обстоятельств, ставших основанием для блокировки Учетной информации и причину их возникновения. Лицензиар на основании указанного запроса принимает решение о разблокировке Учетной информации либо направляет отказ в удовлетворении запроса в течение 3 (Трех) рабочих дней с момента получения запроса.</w:t>
      </w:r>
    </w:p>
    <w:p w14:paraId="64FA6C5B" w14:textId="47A4FF3A" w:rsidR="00492AA5" w:rsidRPr="00492AA5" w:rsidRDefault="00492AA5" w:rsidP="00492AA5">
      <w:pPr>
        <w:pStyle w:val="af4"/>
        <w:numPr>
          <w:ilvl w:val="2"/>
          <w:numId w:val="4"/>
        </w:numPr>
        <w:tabs>
          <w:tab w:val="left" w:pos="284"/>
          <w:tab w:val="left" w:pos="426"/>
          <w:tab w:val="left" w:pos="567"/>
          <w:tab w:val="left" w:pos="1134"/>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color w:val="000000" w:themeColor="text1"/>
          <w:sz w:val="20"/>
          <w:lang w:val="ru-RU"/>
        </w:rPr>
        <w:t xml:space="preserve">В случае нарушения Лицензиатом (его пользователями) Пользовательского соглашения или условий настоящего Договора требовать </w:t>
      </w:r>
      <w:r w:rsidRPr="00492AA5">
        <w:rPr>
          <w:rFonts w:ascii="Cambria Math" w:eastAsia="Tahoma" w:hAnsi="Cambria Math"/>
          <w:sz w:val="20"/>
          <w:lang w:val="ru-RU"/>
        </w:rPr>
        <w:t>устранения допущенного нарушения, а в случае, если нарушение не будет устранено в указанный в требовании срок, – блокировать доступ пользователя к Сервису, а в случаях, предусмотренных настоящим Договором, – в одностороннем внесудебном порядке расторгнуть настоящий Договор.</w:t>
      </w:r>
    </w:p>
    <w:p w14:paraId="48731E48" w14:textId="360E6339" w:rsidR="00492AA5" w:rsidRPr="00492AA5" w:rsidRDefault="00492AA5" w:rsidP="00492AA5">
      <w:pPr>
        <w:pStyle w:val="af4"/>
        <w:numPr>
          <w:ilvl w:val="2"/>
          <w:numId w:val="4"/>
        </w:numPr>
        <w:tabs>
          <w:tab w:val="left" w:pos="284"/>
          <w:tab w:val="left" w:pos="426"/>
          <w:tab w:val="left" w:pos="567"/>
          <w:tab w:val="left" w:pos="1134"/>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imes New Roman" w:hAnsi="Cambria Math" w:cs="Arial"/>
          <w:color w:val="000000" w:themeColor="text1"/>
          <w:sz w:val="20"/>
          <w:shd w:val="clear" w:color="auto" w:fill="FFFFFF"/>
          <w:lang w:val="ru-RU"/>
        </w:rPr>
        <w:t>Не предоставлять доступ Лицензиата к Сервису, а если доступ был предоставлен ранее – техническим образом блокировать доступ (Аккаунт Лицензиата в целом), в случае нарушения Лицензиатом сроков оплаты лицензионного вознаграждения, предусмотренного разделом 4 настоящего Договора. Лицензиар блокирует доступ Лицензиата к Сервису на период до совершения Лицензиатом соответствующей оплаты. Доступ Лицензиата к Сервису возобновляется в порядке и на условиях, предусмотренных Пользовательским соглашением.</w:t>
      </w:r>
    </w:p>
    <w:p w14:paraId="60F56968"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14ECA586" w14:textId="11C5E7A3" w:rsidR="00492AA5" w:rsidRPr="00492AA5" w:rsidRDefault="00492AA5" w:rsidP="00492AA5">
      <w:pPr>
        <w:pStyle w:val="af4"/>
        <w:numPr>
          <w:ilvl w:val="0"/>
          <w:numId w:val="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center"/>
        <w:rPr>
          <w:rFonts w:ascii="Cambria Math" w:eastAsia="Tahoma" w:hAnsi="Cambria Math"/>
          <w:b/>
          <w:sz w:val="20"/>
          <w:lang w:val="ru-RU"/>
        </w:rPr>
      </w:pPr>
      <w:r w:rsidRPr="00492AA5">
        <w:rPr>
          <w:rFonts w:ascii="Cambria Math" w:eastAsia="Tahoma" w:hAnsi="Cambria Math"/>
          <w:b/>
          <w:sz w:val="20"/>
          <w:lang w:val="ru-RU"/>
        </w:rPr>
        <w:t>Порядок расчетов</w:t>
      </w:r>
    </w:p>
    <w:p w14:paraId="12651BD5" w14:textId="77777777" w:rsidR="00492AA5" w:rsidRPr="00492AA5" w:rsidRDefault="00492AA5" w:rsidP="00492AA5">
      <w:pPr>
        <w:pStyle w:val="af4"/>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rPr>
          <w:rFonts w:ascii="Cambria Math" w:eastAsia="Tahoma" w:hAnsi="Cambria Math"/>
          <w:b/>
          <w:sz w:val="20"/>
          <w:lang w:val="ru-RU"/>
        </w:rPr>
      </w:pPr>
    </w:p>
    <w:p w14:paraId="23EE2AF4" w14:textId="1C1008DA" w:rsidR="00492AA5" w:rsidRPr="00492AA5" w:rsidRDefault="00492AA5" w:rsidP="00492AA5">
      <w:pPr>
        <w:numPr>
          <w:ilvl w:val="1"/>
          <w:numId w:val="6"/>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color w:val="000000" w:themeColor="text1"/>
          <w:sz w:val="20"/>
          <w:lang w:val="ru-RU"/>
        </w:rPr>
      </w:pPr>
      <w:r w:rsidRPr="00492AA5">
        <w:rPr>
          <w:rFonts w:ascii="Cambria Math" w:eastAsia="Times New Roman" w:hAnsi="Cambria Math" w:cs="Arial"/>
          <w:color w:val="000000" w:themeColor="text1"/>
          <w:sz w:val="20"/>
          <w:shd w:val="clear" w:color="auto" w:fill="FFFFFF"/>
          <w:lang w:val="ru-RU" w:eastAsia="ru-RU"/>
        </w:rPr>
        <w:t xml:space="preserve">Размер лицензионного вознаграждения определяется Тарифным планом, выбранным Лицензиатом, и указывается в </w:t>
      </w:r>
      <w:r w:rsidRPr="00492AA5">
        <w:rPr>
          <w:rFonts w:ascii="Cambria Math" w:eastAsia="Tahoma" w:hAnsi="Cambria Math"/>
          <w:color w:val="000000" w:themeColor="text1"/>
          <w:sz w:val="20"/>
          <w:lang w:val="ru-RU"/>
        </w:rPr>
        <w:t>Условиях предоставления Лицензии (Приложение №1 к настоящему Договору).</w:t>
      </w:r>
      <w:r w:rsidR="00D56E90">
        <w:rPr>
          <w:rFonts w:ascii="Cambria Math" w:eastAsia="Tahoma" w:hAnsi="Cambria Math"/>
          <w:color w:val="000000" w:themeColor="text1"/>
          <w:sz w:val="20"/>
          <w:lang w:val="ru-RU"/>
        </w:rPr>
        <w:t xml:space="preserve"> Цена Договора является твердой и определяется на весь период исполнения Договора. Источник финансирования – средства бюджетных учреждений.</w:t>
      </w:r>
    </w:p>
    <w:p w14:paraId="7EFAE7EA" w14:textId="492D3505" w:rsidR="00492AA5" w:rsidRPr="00492AA5" w:rsidRDefault="00492AA5" w:rsidP="00492AA5">
      <w:pPr>
        <w:numPr>
          <w:ilvl w:val="1"/>
          <w:numId w:val="6"/>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color w:val="000000" w:themeColor="text1"/>
          <w:sz w:val="20"/>
          <w:shd w:val="clear" w:color="auto" w:fill="FFFFFF"/>
          <w:lang w:val="ru-RU"/>
        </w:rPr>
        <w:t>Лицензиат оплачивает лицензионное вознаграждение в порядке, предусмотренном Приложением №1 к настоящ</w:t>
      </w:r>
      <w:r w:rsidRPr="00492AA5">
        <w:rPr>
          <w:rFonts w:ascii="Cambria Math" w:eastAsia="Tahoma" w:hAnsi="Cambria Math"/>
          <w:sz w:val="20"/>
          <w:shd w:val="clear" w:color="auto" w:fill="FFFFFF"/>
          <w:lang w:val="ru-RU"/>
        </w:rPr>
        <w:t>ему Договору. При оплате счета в платежном поручении в назначении платежа обязательно указывать номер счета. Оплата счета без указания в платежном поручении номера счета и/или третьим лицом не допускается и не считается надлежащей оплатой по Договору, за исключением случаев, когда Лицензиар по своему усмотрению признал такую оплату надлежащей.</w:t>
      </w:r>
    </w:p>
    <w:p w14:paraId="1F95D3B1" w14:textId="079AED32" w:rsidR="00492AA5" w:rsidRPr="00492AA5" w:rsidRDefault="00492AA5" w:rsidP="00492AA5">
      <w:pPr>
        <w:numPr>
          <w:ilvl w:val="1"/>
          <w:numId w:val="6"/>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Все расчёты по настоящему Договору осуществляются в рублях РФ путем перечисления денежных средств на расчётный счёт Лицензиара. Датой оплаты признаётся дата зачисления денежных средств на расчётный счёт Лицензиара.</w:t>
      </w:r>
    </w:p>
    <w:p w14:paraId="2637ECFE" w14:textId="1C3AD45B" w:rsidR="00492AA5" w:rsidRPr="00492AA5" w:rsidRDefault="00492AA5" w:rsidP="00492AA5">
      <w:pPr>
        <w:numPr>
          <w:ilvl w:val="1"/>
          <w:numId w:val="6"/>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Предоставление права пользования Сервисом НДС не облагается в соответствии с </w:t>
      </w:r>
      <w:proofErr w:type="spellStart"/>
      <w:r w:rsidRPr="00492AA5">
        <w:rPr>
          <w:rFonts w:ascii="Cambria Math" w:eastAsia="Tahoma" w:hAnsi="Cambria Math"/>
          <w:sz w:val="20"/>
          <w:lang w:val="ru-RU"/>
        </w:rPr>
        <w:t>пп</w:t>
      </w:r>
      <w:proofErr w:type="spellEnd"/>
      <w:r w:rsidRPr="00492AA5">
        <w:rPr>
          <w:rFonts w:ascii="Cambria Math" w:eastAsia="Tahoma" w:hAnsi="Cambria Math"/>
          <w:sz w:val="20"/>
          <w:lang w:val="ru-RU"/>
        </w:rPr>
        <w:t>. 26 п. 2 ст. 149 Налогового кодекса Российской Федерации</w:t>
      </w:r>
      <w:r w:rsidRPr="00492AA5">
        <w:rPr>
          <w:rFonts w:ascii="Cambria Math" w:eastAsia="Tahoma" w:hAnsi="Cambria Math"/>
          <w:sz w:val="20"/>
          <w:shd w:val="clear" w:color="auto" w:fill="FFFFFF"/>
          <w:lang w:val="ru-RU"/>
        </w:rPr>
        <w:t>.</w:t>
      </w:r>
    </w:p>
    <w:p w14:paraId="5206BC98" w14:textId="62DD9294" w:rsidR="00492AA5" w:rsidRPr="00492AA5" w:rsidRDefault="00492AA5" w:rsidP="00492AA5">
      <w:pPr>
        <w:numPr>
          <w:ilvl w:val="1"/>
          <w:numId w:val="6"/>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Стороны ежеквартально производят сверку расчётов по Договору, которая подтверждается актом сверки взаимных расчётов (далее - Акт сверки), подписанным Сторонами. Сторона, инициировавшая сверку расчетов, направляет другой Стороне подписанный со своей стороны Акт сверки. Сторона, получившая от другой Стороны Акт сверки, обязана направить инициировавшей Стороне подписанный со своей стороны Акт сверки или возражения в отношении Акта сверки в письменной форме в течение 5 (Пяти) рабочих дней с даты получения Акта сверки. Стороны признают, что в случае отсутствия подписанного с двух Сторон Акта сверки, но при наличии письменного подтверждения по электронной почте от представителей Сторон по Договору факта принятия Акта сверки и согласования его Сторонами, подобный Акт будет считаться принятым и подписанным с двух сторон.</w:t>
      </w:r>
    </w:p>
    <w:p w14:paraId="6B9068F9"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0DDD62CA" w14:textId="000347BB" w:rsidR="00492AA5" w:rsidRPr="00492AA5" w:rsidRDefault="00492AA5" w:rsidP="00492AA5">
      <w:pPr>
        <w:pStyle w:val="af4"/>
        <w:widowControl w:val="0"/>
        <w:numPr>
          <w:ilvl w:val="0"/>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center"/>
        <w:rPr>
          <w:rFonts w:ascii="Cambria Math" w:eastAsia="Tahoma" w:hAnsi="Cambria Math"/>
          <w:b/>
          <w:sz w:val="20"/>
          <w:lang w:val="ru-RU"/>
        </w:rPr>
      </w:pPr>
      <w:r w:rsidRPr="00492AA5">
        <w:rPr>
          <w:rFonts w:ascii="Cambria Math" w:eastAsia="Tahoma" w:hAnsi="Cambria Math"/>
          <w:b/>
          <w:sz w:val="20"/>
          <w:lang w:val="ru-RU"/>
        </w:rPr>
        <w:t xml:space="preserve">Обеспечение работоспособности и обновления Сервиса </w:t>
      </w:r>
    </w:p>
    <w:p w14:paraId="62C0C67C" w14:textId="77777777" w:rsidR="00492AA5" w:rsidRPr="00492AA5" w:rsidRDefault="00492AA5" w:rsidP="00492AA5">
      <w:pPr>
        <w:pStyle w:val="af4"/>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rPr>
          <w:rFonts w:ascii="Cambria Math" w:eastAsia="Tahoma" w:hAnsi="Cambria Math"/>
          <w:b/>
          <w:sz w:val="20"/>
          <w:lang w:val="ru-RU"/>
        </w:rPr>
      </w:pPr>
    </w:p>
    <w:p w14:paraId="61AA9C7B" w14:textId="0E2301A0" w:rsidR="00492AA5" w:rsidRPr="00492AA5" w:rsidRDefault="00492AA5" w:rsidP="00492AA5">
      <w:pPr>
        <w:widowControl w:val="0"/>
        <w:numPr>
          <w:ilvl w:val="1"/>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В течение срока действия настоящего Договора Лицензиар обеспечивает работоспособность Сервиса. </w:t>
      </w:r>
    </w:p>
    <w:p w14:paraId="58856FAF" w14:textId="580F3ED4" w:rsidR="00492AA5" w:rsidRPr="00492AA5" w:rsidRDefault="00492AA5" w:rsidP="00492AA5">
      <w:pPr>
        <w:widowControl w:val="0"/>
        <w:numPr>
          <w:ilvl w:val="1"/>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обнаружения неработоспособности Сервиса, а также ошибок в работе Сервиса Лицензиат направляет соответствующее уведомление в службу приема технических запросов (</w:t>
      </w:r>
      <w:r w:rsidRPr="00492AA5">
        <w:rPr>
          <w:rFonts w:ascii="Cambria Math" w:eastAsia="Tahoma" w:hAnsi="Cambria Math"/>
          <w:sz w:val="20"/>
        </w:rPr>
        <w:t>e</w:t>
      </w:r>
      <w:r w:rsidRPr="00492AA5">
        <w:rPr>
          <w:rFonts w:ascii="Cambria Math" w:eastAsia="Tahoma" w:hAnsi="Cambria Math"/>
          <w:sz w:val="20"/>
          <w:lang w:val="ru-RU"/>
        </w:rPr>
        <w:t>-</w:t>
      </w:r>
      <w:r w:rsidRPr="00492AA5">
        <w:rPr>
          <w:rFonts w:ascii="Cambria Math" w:eastAsia="Tahoma" w:hAnsi="Cambria Math"/>
          <w:sz w:val="20"/>
        </w:rPr>
        <w:t>mail</w:t>
      </w:r>
      <w:r w:rsidRPr="00492AA5">
        <w:rPr>
          <w:rFonts w:ascii="Cambria Math" w:eastAsia="Tahoma" w:hAnsi="Cambria Math"/>
          <w:sz w:val="20"/>
          <w:lang w:val="ru-RU"/>
        </w:rPr>
        <w:t xml:space="preserve">: </w:t>
      </w:r>
      <w:r w:rsidRPr="00492AA5">
        <w:rPr>
          <w:rStyle w:val="af1"/>
          <w:rFonts w:ascii="Cambria Math" w:eastAsia="Tahoma" w:hAnsi="Cambria Math"/>
          <w:sz w:val="20"/>
        </w:rPr>
        <w:t>support</w:t>
      </w:r>
      <w:r w:rsidRPr="00492AA5">
        <w:rPr>
          <w:rStyle w:val="af1"/>
          <w:rFonts w:ascii="Cambria Math" w:eastAsia="Tahoma" w:hAnsi="Cambria Math"/>
          <w:sz w:val="20"/>
          <w:lang w:val="ru-RU"/>
        </w:rPr>
        <w:t>@</w:t>
      </w:r>
      <w:proofErr w:type="spellStart"/>
      <w:r w:rsidRPr="00492AA5">
        <w:rPr>
          <w:rStyle w:val="af1"/>
          <w:rFonts w:ascii="Cambria Math" w:eastAsia="Tahoma" w:hAnsi="Cambria Math"/>
          <w:sz w:val="20"/>
        </w:rPr>
        <w:t>huntflow</w:t>
      </w:r>
      <w:proofErr w:type="spellEnd"/>
      <w:r w:rsidRPr="00492AA5">
        <w:rPr>
          <w:rStyle w:val="af1"/>
          <w:rFonts w:ascii="Cambria Math" w:eastAsia="Tahoma" w:hAnsi="Cambria Math"/>
          <w:sz w:val="20"/>
          <w:lang w:val="ru-RU"/>
        </w:rPr>
        <w:t>.</w:t>
      </w:r>
      <w:proofErr w:type="spellStart"/>
      <w:r w:rsidRPr="00492AA5">
        <w:rPr>
          <w:rStyle w:val="af1"/>
          <w:rFonts w:ascii="Cambria Math" w:eastAsia="Tahoma" w:hAnsi="Cambria Math"/>
          <w:sz w:val="20"/>
        </w:rPr>
        <w:t>ru</w:t>
      </w:r>
      <w:proofErr w:type="spellEnd"/>
      <w:r w:rsidRPr="00492AA5">
        <w:rPr>
          <w:rFonts w:ascii="Cambria Math" w:eastAsia="Tahoma" w:hAnsi="Cambria Math"/>
          <w:sz w:val="20"/>
          <w:lang w:val="ru-RU"/>
        </w:rPr>
        <w:t>). Лицензиар обрабатывает поступившие от Лицензиата запросы об ошибках и/или неработоспособности Сервиса в будние дни (понедельник-пятница) в рабочее время с 09.00 до 19.00 по московскому времени.</w:t>
      </w:r>
      <w:r>
        <w:rPr>
          <w:rFonts w:ascii="Cambria Math" w:eastAsia="Tahoma" w:hAnsi="Cambria Math"/>
          <w:sz w:val="20"/>
          <w:lang w:val="ru-RU"/>
        </w:rPr>
        <w:t xml:space="preserve"> </w:t>
      </w:r>
    </w:p>
    <w:p w14:paraId="4E587E44" w14:textId="0A59EBC8" w:rsidR="00492AA5" w:rsidRPr="00492AA5" w:rsidRDefault="00492AA5" w:rsidP="00492AA5">
      <w:pPr>
        <w:widowControl w:val="0"/>
        <w:numPr>
          <w:ilvl w:val="1"/>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Лицензиар производит регулярные обновления Сервиса, направленные на изменение/расширение функциональных возможностей Сервиса, а также на исправление обнаруженных ошибок работы </w:t>
      </w:r>
      <w:r w:rsidRPr="00492AA5">
        <w:rPr>
          <w:rFonts w:ascii="Cambria Math" w:eastAsia="Tahoma" w:hAnsi="Cambria Math"/>
          <w:sz w:val="20"/>
          <w:lang w:val="ru-RU"/>
        </w:rPr>
        <w:lastRenderedPageBreak/>
        <w:t>Сервиса.</w:t>
      </w:r>
    </w:p>
    <w:p w14:paraId="7E55F9F2" w14:textId="567AF0EB" w:rsidR="00492AA5" w:rsidRPr="00492AA5" w:rsidRDefault="00492AA5" w:rsidP="00492AA5">
      <w:pPr>
        <w:widowControl w:val="0"/>
        <w:numPr>
          <w:ilvl w:val="1"/>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Лицензиар вправе проводить технологические перерывы в предоставлении доступа к Сервису, которые рассматриваются как предоставление доступа к Сервису в штатном режиме и не являются основанием для перерасчета оплаченных Лицензиатом сумм. Технологические перерывы могут проводиться в том числе для обновления функциональных возможностей Сервиса.</w:t>
      </w:r>
    </w:p>
    <w:p w14:paraId="1E06F72C" w14:textId="70B807A3" w:rsidR="00492AA5" w:rsidRPr="00492AA5" w:rsidRDefault="00492AA5" w:rsidP="00492AA5">
      <w:pPr>
        <w:widowControl w:val="0"/>
        <w:numPr>
          <w:ilvl w:val="1"/>
          <w:numId w:val="8"/>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Технологические перерывы не превышают 4 (Четырех) часов за один календарный месяц и проводятся в ночное время (с 23:00 до 08:00 по московскому времени). О планируемых технологических перерывах Лицензиар сообщает Лицензиату по электронной почте не позднее, чем за 24 часа до начала перерыва.</w:t>
      </w:r>
    </w:p>
    <w:p w14:paraId="64C631DA" w14:textId="24634575" w:rsidR="00492AA5" w:rsidRPr="00492AA5" w:rsidRDefault="00492AA5" w:rsidP="00492AA5">
      <w:pPr>
        <w:widowControl w:val="0"/>
        <w:numPr>
          <w:ilvl w:val="1"/>
          <w:numId w:val="8"/>
        </w:num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В течение 20 (Двадцати) дней </w:t>
      </w:r>
      <w:proofErr w:type="gramStart"/>
      <w:r w:rsidRPr="00492AA5">
        <w:rPr>
          <w:rFonts w:ascii="Cambria Math" w:eastAsia="Tahoma" w:hAnsi="Cambria Math"/>
          <w:sz w:val="20"/>
          <w:lang w:val="ru-RU"/>
        </w:rPr>
        <w:t>с даты получения</w:t>
      </w:r>
      <w:proofErr w:type="gramEnd"/>
      <w:r w:rsidRPr="00492AA5">
        <w:rPr>
          <w:rFonts w:ascii="Cambria Math" w:eastAsia="Tahoma" w:hAnsi="Cambria Math"/>
          <w:sz w:val="20"/>
          <w:lang w:val="ru-RU"/>
        </w:rPr>
        <w:t xml:space="preserve"> соответствующего запроса от Лицензиата Лицензиар обязан обеспечить техническую возможность выгрузки Базы кандидатов по состоянию на дату получения запроса, в любом из следующих форматов, по выбору Лицензиата (в случаях, предусмотренных выбранным Тарифным планом): .</w:t>
      </w:r>
      <w:proofErr w:type="spellStart"/>
      <w:r w:rsidRPr="00492AA5">
        <w:rPr>
          <w:rFonts w:ascii="Cambria Math" w:eastAsia="Tahoma" w:hAnsi="Cambria Math"/>
          <w:sz w:val="20"/>
          <w:lang w:val="ru-RU"/>
        </w:rPr>
        <w:t>json</w:t>
      </w:r>
      <w:proofErr w:type="spellEnd"/>
      <w:r w:rsidRPr="00492AA5">
        <w:rPr>
          <w:rFonts w:ascii="Cambria Math" w:eastAsia="Tahoma" w:hAnsi="Cambria Math"/>
          <w:sz w:val="20"/>
          <w:lang w:val="ru-RU"/>
        </w:rPr>
        <w:t>, .</w:t>
      </w:r>
      <w:proofErr w:type="spellStart"/>
      <w:r w:rsidRPr="00492AA5">
        <w:rPr>
          <w:rFonts w:ascii="Cambria Math" w:eastAsia="Tahoma" w:hAnsi="Cambria Math"/>
          <w:sz w:val="20"/>
          <w:lang w:val="ru-RU"/>
        </w:rPr>
        <w:t>pdf</w:t>
      </w:r>
      <w:proofErr w:type="spellEnd"/>
      <w:r w:rsidRPr="00492AA5">
        <w:rPr>
          <w:rFonts w:ascii="Cambria Math" w:eastAsia="Tahoma" w:hAnsi="Cambria Math"/>
          <w:sz w:val="20"/>
          <w:lang w:val="ru-RU"/>
        </w:rPr>
        <w:t>, .</w:t>
      </w:r>
      <w:proofErr w:type="spellStart"/>
      <w:r w:rsidRPr="00492AA5">
        <w:rPr>
          <w:rFonts w:ascii="Cambria Math" w:eastAsia="Tahoma" w:hAnsi="Cambria Math"/>
          <w:sz w:val="20"/>
          <w:lang w:val="ru-RU"/>
        </w:rPr>
        <w:t>doc</w:t>
      </w:r>
      <w:proofErr w:type="spellEnd"/>
      <w:r w:rsidRPr="00492AA5">
        <w:rPr>
          <w:rFonts w:ascii="Cambria Math" w:eastAsia="Tahoma" w:hAnsi="Cambria Math"/>
          <w:sz w:val="20"/>
          <w:lang w:val="ru-RU"/>
        </w:rPr>
        <w:t>. В выгрузке в формате .</w:t>
      </w:r>
      <w:proofErr w:type="spellStart"/>
      <w:r w:rsidRPr="00492AA5">
        <w:rPr>
          <w:rFonts w:ascii="Cambria Math" w:eastAsia="Tahoma" w:hAnsi="Cambria Math"/>
          <w:sz w:val="20"/>
          <w:lang w:val="ru-RU"/>
        </w:rPr>
        <w:t>json</w:t>
      </w:r>
      <w:proofErr w:type="spellEnd"/>
      <w:r w:rsidRPr="00492AA5">
        <w:rPr>
          <w:rFonts w:ascii="Cambria Math" w:eastAsia="Tahoma" w:hAnsi="Cambria Math"/>
          <w:sz w:val="20"/>
          <w:lang w:val="ru-RU"/>
        </w:rPr>
        <w:t xml:space="preserve"> должна присутствовать информация о фамилии, имени, отчестве, опыте работы и контактные данные Кандидата (если они присутствуют при формировании Базы кандидатов), истории взаимодействия с Кандидатом (результаты прохождения этапов отбора, данные по переходу с одного этапа на другой), все внесённые Лицензиатом отметки, комментарии. Выгрузка в форматах .</w:t>
      </w:r>
      <w:proofErr w:type="spellStart"/>
      <w:r w:rsidRPr="00492AA5">
        <w:rPr>
          <w:rFonts w:ascii="Cambria Math" w:eastAsia="Tahoma" w:hAnsi="Cambria Math"/>
          <w:sz w:val="20"/>
          <w:lang w:val="ru-RU"/>
        </w:rPr>
        <w:t>pdf</w:t>
      </w:r>
      <w:proofErr w:type="spellEnd"/>
      <w:r w:rsidRPr="00492AA5">
        <w:rPr>
          <w:rFonts w:ascii="Cambria Math" w:eastAsia="Tahoma" w:hAnsi="Cambria Math"/>
          <w:sz w:val="20"/>
          <w:lang w:val="ru-RU"/>
        </w:rPr>
        <w:t xml:space="preserve"> и .</w:t>
      </w:r>
      <w:proofErr w:type="spellStart"/>
      <w:r w:rsidRPr="00492AA5">
        <w:rPr>
          <w:rFonts w:ascii="Cambria Math" w:eastAsia="Tahoma" w:hAnsi="Cambria Math"/>
          <w:sz w:val="20"/>
          <w:lang w:val="ru-RU"/>
        </w:rPr>
        <w:t>doc</w:t>
      </w:r>
      <w:proofErr w:type="spellEnd"/>
      <w:r w:rsidRPr="00492AA5">
        <w:rPr>
          <w:rFonts w:ascii="Cambria Math" w:eastAsia="Tahoma" w:hAnsi="Cambria Math"/>
          <w:sz w:val="20"/>
          <w:lang w:val="ru-RU"/>
        </w:rPr>
        <w:t xml:space="preserve"> должна содержать резюме Кандидатов, добавленные в Базу кандидатов Лицензиатом.</w:t>
      </w:r>
    </w:p>
    <w:p w14:paraId="08947582" w14:textId="564B90B8" w:rsidR="00492AA5" w:rsidRPr="00492AA5" w:rsidRDefault="00492AA5" w:rsidP="00492AA5">
      <w:pPr>
        <w:widowControl w:val="0"/>
        <w:numPr>
          <w:ilvl w:val="1"/>
          <w:numId w:val="8"/>
        </w:num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Для корректной работы Сервиса необходимо соблюдение требований к конечному устройству пользователя, установленных Пользовательским соглашением.</w:t>
      </w:r>
    </w:p>
    <w:p w14:paraId="63CB8BDB"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370327F4" w14:textId="0DF61B14" w:rsidR="00492AA5" w:rsidRPr="00492AA5" w:rsidRDefault="00492AA5" w:rsidP="00492AA5">
      <w:pPr>
        <w:pStyle w:val="af4"/>
        <w:numPr>
          <w:ilvl w:val="0"/>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center"/>
        <w:rPr>
          <w:rFonts w:ascii="Cambria Math" w:eastAsia="Tahoma" w:hAnsi="Cambria Math"/>
          <w:b/>
          <w:sz w:val="20"/>
          <w:lang w:val="ru-RU"/>
        </w:rPr>
      </w:pPr>
      <w:r w:rsidRPr="00492AA5">
        <w:rPr>
          <w:rFonts w:ascii="Cambria Math" w:eastAsia="Tahoma" w:hAnsi="Cambria Math"/>
          <w:b/>
          <w:sz w:val="20"/>
          <w:lang w:val="ru-RU"/>
        </w:rPr>
        <w:t>Ответственность Сторон. Расторжение и изменение Договора</w:t>
      </w:r>
    </w:p>
    <w:p w14:paraId="3EA182E9" w14:textId="77777777" w:rsidR="00492AA5" w:rsidRPr="00492AA5" w:rsidRDefault="00492AA5" w:rsidP="00492AA5">
      <w:pPr>
        <w:pStyle w:val="af4"/>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rPr>
          <w:rFonts w:ascii="Cambria Math" w:eastAsia="Tahoma" w:hAnsi="Cambria Math"/>
          <w:b/>
          <w:sz w:val="20"/>
          <w:lang w:val="ru-RU"/>
        </w:rPr>
      </w:pPr>
    </w:p>
    <w:p w14:paraId="436DA5B0" w14:textId="1A9D88DD"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Лицензиат несет ответственность за соответствие действующему законодательству информации, размещаемой в Сервисе. Лицензиат самостоятельно несет ответственность за правомерность получения и использования информации, размещаемой им в Сервисе, в том числе за правомерность получения сведений, получаемых из Сторонних сервисов. В случае предъявления к Лицензиару претензий третьих лиц, связанных с содержанием размещаемой Лицензиатом информации или с правомерностью получения и использования Лицензиатом такой информации, Лицензиат самостоятельно обязуется урегулировать такие претензии.</w:t>
      </w:r>
    </w:p>
    <w:p w14:paraId="18CFA351" w14:textId="420E3269"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нарушения Лицензиатом любого из положений настоящего Договора или Пользовательского соглашения, либо нарушения действующего законодательства Лицензиар вправе в одностороннем внесудебном порядке расторгнуть настоящий Договор путем направления Лицензиату письменного уведомления за 15 (Пятнадцать) дней до даты расторжения настоящего Договора без возмещения Лицензиату каких-либо убытков.</w:t>
      </w:r>
    </w:p>
    <w:p w14:paraId="4E1576EE" w14:textId="07169EB5"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нарушения Лицензиатом сроков оплаты лицензионного вознаграждения или иных сумм по настоящему Договору, Лицензиар вправе потребовать от Лицензиата уплаты штрафной неустойки в размере 0,5% от суммы задолженности за каждый календарный день просрочки.</w:t>
      </w:r>
    </w:p>
    <w:p w14:paraId="5E742C42" w14:textId="0B56404D"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нарушения Лицензиаром любого из положений настоящего Договора, либо нарушения действующего законодательства в области интеллектуальной собственности Лицензиат вправе в одностороннем внесудебном порядке расторгнуть настоящий Договор путем направления Лицензиару письменного уведомления за 15 (Пятнадцать) дней до даты расторжения настоящего Договора без возмещения каких-либо убытков.</w:t>
      </w:r>
    </w:p>
    <w:p w14:paraId="5F3520EC" w14:textId="143CE2BE"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досрочного прекращения действия настоящего Договора лицензионное вознаграждение, выплаченное Лицензиатом, не подлежит возврату.</w:t>
      </w:r>
    </w:p>
    <w:p w14:paraId="68EC7104" w14:textId="3A694268" w:rsidR="00492AA5" w:rsidRPr="00492AA5" w:rsidRDefault="00492AA5" w:rsidP="00492AA5">
      <w:pPr>
        <w:widowControl w:val="0"/>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b/>
          <w:sz w:val="20"/>
          <w:lang w:val="ru-RU"/>
        </w:rPr>
      </w:pPr>
      <w:r w:rsidRPr="00492AA5">
        <w:rPr>
          <w:rFonts w:ascii="Cambria Math" w:eastAsia="Tahoma" w:hAnsi="Cambria Math"/>
          <w:sz w:val="20"/>
          <w:lang w:val="ru-RU"/>
        </w:rPr>
        <w:t>Все изменения положений настоящего Договора оформляются письменным соглашением Сторон.</w:t>
      </w:r>
    </w:p>
    <w:p w14:paraId="43495CB3" w14:textId="1985E733"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58D11A57"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b/>
          <w:sz w:val="20"/>
          <w:lang w:val="ru-RU"/>
        </w:rPr>
      </w:pPr>
    </w:p>
    <w:p w14:paraId="6A471777" w14:textId="4EAA5C96" w:rsidR="00492AA5" w:rsidRPr="00492AA5" w:rsidRDefault="00492AA5" w:rsidP="00492AA5">
      <w:pPr>
        <w:numPr>
          <w:ilvl w:val="0"/>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Math" w:eastAsia="Tahoma" w:hAnsi="Cambria Math"/>
          <w:b/>
          <w:sz w:val="20"/>
        </w:rPr>
      </w:pPr>
      <w:r w:rsidRPr="00492AA5">
        <w:rPr>
          <w:rFonts w:ascii="Cambria Math" w:eastAsia="Tahoma" w:hAnsi="Cambria Math"/>
          <w:b/>
          <w:sz w:val="20"/>
          <w:lang w:val="ru-RU"/>
        </w:rPr>
        <w:t>Обработка персональных данных</w:t>
      </w:r>
    </w:p>
    <w:p w14:paraId="78AED469" w14:textId="6617ABE4"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mbria Math" w:eastAsia="Tahoma" w:hAnsi="Cambria Math"/>
          <w:b/>
          <w:sz w:val="20"/>
          <w:lang w:val="ru-RU"/>
        </w:rPr>
      </w:pPr>
    </w:p>
    <w:p w14:paraId="004CB8AF" w14:textId="7F3B5219" w:rsidR="00492AA5" w:rsidRPr="00492AA5" w:rsidRDefault="00492AA5" w:rsidP="00492AA5">
      <w:pPr>
        <w:pStyle w:val="af4"/>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 xml:space="preserve">В рамках настоящего Договора Лицензиат </w:t>
      </w:r>
      <w:r w:rsidRPr="00492AA5">
        <w:rPr>
          <w:rFonts w:ascii="Cambria Math" w:eastAsia="Symbol" w:hAnsi="Cambria Math" w:cs="Wingdings"/>
          <w:color w:val="000000" w:themeColor="text1"/>
          <w:kern w:val="1"/>
          <w:sz w:val="20"/>
          <w:lang w:val="ru-RU" w:eastAsia="zh-CN" w:bidi="hi-IN"/>
        </w:rPr>
        <w:t xml:space="preserve">поручает Лицензиару совершать действия по обработке персональных данных, содержащихся в Базе кандидатов, которые включают следующее: </w:t>
      </w:r>
      <w:r w:rsidRPr="00492AA5">
        <w:rPr>
          <w:rFonts w:ascii="Cambria Math" w:eastAsia="Symbol" w:hAnsi="Cambria Math" w:cs="Wingdings"/>
          <w:bCs/>
          <w:color w:val="000000" w:themeColor="text1"/>
          <w:kern w:val="1"/>
          <w:sz w:val="20"/>
          <w:lang w:val="ru-RU" w:eastAsia="zh-CN" w:bidi="hi-IN"/>
        </w:rPr>
        <w:t>систематизация, хранение, блокирование, удаление, уничтожение персональных данных</w:t>
      </w:r>
      <w:r w:rsidRPr="00492AA5">
        <w:rPr>
          <w:rFonts w:ascii="Cambria Math" w:eastAsia="Symbol" w:hAnsi="Cambria Math" w:cs="Wingdings"/>
          <w:color w:val="000000" w:themeColor="text1"/>
          <w:kern w:val="1"/>
          <w:sz w:val="20"/>
          <w:lang w:val="ru-RU" w:eastAsia="zh-CN" w:bidi="hi-IN"/>
        </w:rPr>
        <w:t xml:space="preserve"> (далее – Поручение)</w:t>
      </w:r>
      <w:r w:rsidRPr="00492AA5">
        <w:rPr>
          <w:rFonts w:ascii="Cambria Math" w:eastAsia="Tahoma" w:hAnsi="Cambria Math"/>
          <w:sz w:val="20"/>
          <w:lang w:val="ru-RU"/>
        </w:rPr>
        <w:t>.</w:t>
      </w:r>
    </w:p>
    <w:p w14:paraId="1A55BC96" w14:textId="6911CCB1"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Состав персональных данных, подлежащих обработке, включает: ФИО, дата рождения, адрес, место рождения, семейное положение, образование, профессия, доходы, фотографическое изображение, гражданство, информация о стаже и месте работы (в том числе о прежних местах работы), личные и рабочие номера телефонов, адрес электронной почты</w:t>
      </w:r>
      <w:r w:rsidRPr="00492AA5">
        <w:rPr>
          <w:rFonts w:ascii="Cambria Math" w:eastAsia="Tahoma" w:hAnsi="Cambria Math"/>
          <w:sz w:val="20"/>
          <w:lang w:val="ru-RU"/>
        </w:rPr>
        <w:t>.</w:t>
      </w:r>
    </w:p>
    <w:p w14:paraId="6C49D439" w14:textId="02FFB8F3"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Обработка персональных данных осуществляется в целях выполнения Лицензиаром своих обязательств по Договору.</w:t>
      </w:r>
    </w:p>
    <w:p w14:paraId="2766F4DB" w14:textId="5235A712"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lastRenderedPageBreak/>
        <w:t>Обработка персональных данных должна осуществляться в течение срока действия Договора, если иное не предусмотрено законом или соглашением Сторон, с учетом положений п.7.6.10 и п.7.7. настоящего Договора.</w:t>
      </w:r>
    </w:p>
    <w:p w14:paraId="7456D2A6" w14:textId="59F5EC20"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Лицензиат вправе в течение срока действия Договора самостоятельно вносить персональные данные Кандидатов в Базу кандидатов, размещенную в Сервисе.</w:t>
      </w:r>
    </w:p>
    <w:p w14:paraId="1B7561CB" w14:textId="65351A15"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Лицензиар обязан:</w:t>
      </w:r>
    </w:p>
    <w:p w14:paraId="3CE358EE" w14:textId="77777777" w:rsidR="00492AA5" w:rsidRPr="00492AA5" w:rsidRDefault="00492AA5" w:rsidP="00492AA5">
      <w:pPr>
        <w:pStyle w:val="af4"/>
        <w:numPr>
          <w:ilvl w:val="2"/>
          <w:numId w:val="9"/>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Лично исполнять данное ему поручение, а при привлечении к обработке персональных данных третьих лиц –</w:t>
      </w:r>
      <w:r w:rsidRPr="00492AA5">
        <w:rPr>
          <w:rFonts w:ascii="Cambria Math" w:eastAsia="Symbol" w:hAnsi="Cambria Math" w:cs="Wingdings"/>
          <w:kern w:val="1"/>
          <w:sz w:val="20"/>
          <w:lang w:eastAsia="zh-CN" w:bidi="hi-IN"/>
        </w:rPr>
        <w:t> </w:t>
      </w:r>
      <w:r w:rsidRPr="00492AA5">
        <w:rPr>
          <w:rFonts w:ascii="Cambria Math" w:eastAsia="Symbol" w:hAnsi="Cambria Math" w:cs="Wingdings"/>
          <w:kern w:val="1"/>
          <w:sz w:val="20"/>
          <w:lang w:val="ru-RU" w:eastAsia="zh-CN" w:bidi="hi-IN"/>
        </w:rPr>
        <w:t>отвечать за их действия как за свои собственные. Лицензиар во исполнение настоящего Договора передает (поручает обработку) персональные данные, содержащиеся в Базе кандидатов Лицензиата, в адрес следующих лиц:</w:t>
      </w:r>
    </w:p>
    <w:p w14:paraId="16687E26" w14:textId="4FEC0CA7" w:rsidR="00492AA5" w:rsidRPr="00492AA5" w:rsidRDefault="00492AA5" w:rsidP="00492AA5">
      <w:pPr>
        <w:pStyle w:val="af4"/>
        <w:numPr>
          <w:ilvl w:val="0"/>
          <w:numId w:val="33"/>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hAnsi="Cambria Math"/>
          <w:sz w:val="20"/>
          <w:lang w:val="ru-RU"/>
        </w:rPr>
        <w:t>АО «</w:t>
      </w:r>
      <w:proofErr w:type="spellStart"/>
      <w:r w:rsidRPr="00492AA5">
        <w:rPr>
          <w:rFonts w:ascii="Cambria Math" w:hAnsi="Cambria Math"/>
          <w:sz w:val="20"/>
          <w:lang w:val="ru-RU"/>
        </w:rPr>
        <w:t>Селектел</w:t>
      </w:r>
      <w:proofErr w:type="spellEnd"/>
      <w:r w:rsidRPr="00492AA5">
        <w:rPr>
          <w:rFonts w:ascii="Cambria Math" w:hAnsi="Cambria Math"/>
          <w:sz w:val="20"/>
          <w:lang w:val="ru-RU"/>
        </w:rPr>
        <w:t>» (ИНН: 7810962785, адрес места нахождения: 196006, г. Санкт-Петербург, ул. Цветочная, д. 21, лит. А)</w:t>
      </w:r>
      <w:r>
        <w:rPr>
          <w:rFonts w:ascii="Cambria Math" w:hAnsi="Cambria Math"/>
          <w:sz w:val="20"/>
          <w:lang w:val="ru-RU"/>
        </w:rPr>
        <w:t>,</w:t>
      </w:r>
    </w:p>
    <w:p w14:paraId="6DD969AC" w14:textId="67C54803" w:rsidR="00492AA5" w:rsidRPr="00492AA5" w:rsidRDefault="00492AA5" w:rsidP="00492AA5">
      <w:pPr>
        <w:pStyle w:val="af4"/>
        <w:numPr>
          <w:ilvl w:val="0"/>
          <w:numId w:val="33"/>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ООО «</w:t>
      </w:r>
      <w:proofErr w:type="spellStart"/>
      <w:r w:rsidRPr="00492AA5">
        <w:rPr>
          <w:rFonts w:ascii="Cambria Math" w:eastAsia="Tahoma" w:hAnsi="Cambria Math"/>
          <w:sz w:val="20"/>
          <w:lang w:val="ru-RU"/>
        </w:rPr>
        <w:t>Яндекс.Облако</w:t>
      </w:r>
      <w:proofErr w:type="spellEnd"/>
      <w:r w:rsidRPr="00492AA5">
        <w:rPr>
          <w:rFonts w:ascii="Cambria Math" w:eastAsia="Tahoma" w:hAnsi="Cambria Math"/>
          <w:sz w:val="20"/>
          <w:lang w:val="ru-RU"/>
        </w:rPr>
        <w:t>» (ИНН: 7704458262, адрес места нахождения: 119021, город Москва, Льва Толстого улица, дом 16, помещение 528),</w:t>
      </w:r>
    </w:p>
    <w:p w14:paraId="742AA487" w14:textId="13211282" w:rsidR="00492AA5" w:rsidRPr="00492AA5" w:rsidRDefault="00492AA5" w:rsidP="00492AA5">
      <w:pPr>
        <w:pStyle w:val="af4"/>
        <w:numPr>
          <w:ilvl w:val="0"/>
          <w:numId w:val="33"/>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ООО «Яндекс» (ИНН: 7736207543, адрес места нахождения: 119021, город Москва, Льва Толстого улица, дом 16).</w:t>
      </w:r>
    </w:p>
    <w:p w14:paraId="14AD3525" w14:textId="6E40E58A" w:rsidR="00492AA5" w:rsidRPr="00492AA5" w:rsidRDefault="00492AA5" w:rsidP="00492AA5">
      <w:p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изменения списка указанных в настоящем пункте третьих лиц, привлекаемых к обработке персональных данных, Лицензиар не позднее, чем за 5 (Пять) рабочих дней до начала обработки персональных данных новым третьим лицом, уведомляет Лицензиата об изменении списка. Актуальный список третьих лиц размещается в Политике конфиденциальности.</w:t>
      </w:r>
    </w:p>
    <w:p w14:paraId="60391F17" w14:textId="18156B77" w:rsidR="00492AA5" w:rsidRPr="00492AA5" w:rsidRDefault="00492AA5" w:rsidP="00492AA5">
      <w:pPr>
        <w:pStyle w:val="af4"/>
        <w:numPr>
          <w:ilvl w:val="2"/>
          <w:numId w:val="9"/>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Соблюдать принципы и правила обработки персональных данных, предусмотренные Федеральным законом от 27.07.2006 г. № 152-ФЗ «О персональных данных» (далее – ФЗ «О персональных данных»).</w:t>
      </w:r>
    </w:p>
    <w:p w14:paraId="1BF9A7A1" w14:textId="388108D9" w:rsidR="00492AA5" w:rsidRPr="00492AA5" w:rsidRDefault="00492AA5" w:rsidP="00492AA5">
      <w:pPr>
        <w:pStyle w:val="af4"/>
        <w:numPr>
          <w:ilvl w:val="2"/>
          <w:numId w:val="9"/>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Осуществлять обработку персональных данных в соответствии с целями, определенными Сторонами в Договоре.</w:t>
      </w:r>
    </w:p>
    <w:p w14:paraId="493D4C4A" w14:textId="4DC2CDD2" w:rsidR="00492AA5" w:rsidRPr="00492AA5" w:rsidRDefault="00492AA5" w:rsidP="00492AA5">
      <w:pPr>
        <w:pStyle w:val="af4"/>
        <w:numPr>
          <w:ilvl w:val="2"/>
          <w:numId w:val="9"/>
        </w:numPr>
        <w:tabs>
          <w:tab w:val="left" w:pos="142"/>
          <w:tab w:val="left" w:pos="284"/>
          <w:tab w:val="left" w:pos="426"/>
          <w:tab w:val="left"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 и требования, предусмотренные статьей 18.1 ФЗ «О персональных данных». При этом Лицензиат самостоятельно отвечает за нарушения конфиденциальности и мер защиты персональных данных, если такие нарушения произошли по вине Лицензиата.</w:t>
      </w:r>
    </w:p>
    <w:p w14:paraId="27AA06F4" w14:textId="65F2DDD5"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В случае выявления неправомерной обработки персональных данных прекратить неправомерную обработку персональных данных в срок, не превышающий трех рабочих дней с даты этого выявления.</w:t>
      </w:r>
    </w:p>
    <w:p w14:paraId="0CD6456B" w14:textId="63846202"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В случае достижения Лицензиатом цели обработки персональных данных прекратить обработку персональных данных и уничтожить персональные данные в срок, не превышающий 30 (Тридцати) дней с момента получения соответствующего поручения от Лицензиата в письменном виде. Лицензиат самостоятельно определяет сроки обработки персональных данных и цель их обработки.</w:t>
      </w:r>
    </w:p>
    <w:p w14:paraId="3A108C14" w14:textId="65110736"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В случае отзыва субъектом персональных данных согласия на обработку его персональных данных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30 (Тридцати) дней с даты получения соответствующего поручения от Лицензиата в письменном виде.</w:t>
      </w:r>
    </w:p>
    <w:p w14:paraId="36AF1D12" w14:textId="3D892DB2"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Представлять Лицензиату по его требованию информацию о ходе исполнения поручения, предоставлять по запросу Лицензиата в течение срока действия Поручения документы и иную информацию, подтверждающие принятие мер и соблюдение в целях исполнения Поручения Лицензиата требований, установленных ст. 6 ФЗ «О персональных данных».</w:t>
      </w:r>
    </w:p>
    <w:p w14:paraId="5257E52F" w14:textId="5FEB48B1"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По исполнении поручения или при прекращении Договора до его исполнения возвратить Лицензиату персональные данные в порядке, предусмотренном Договором, по запросу Лицензиата.</w:t>
      </w:r>
    </w:p>
    <w:p w14:paraId="60509361" w14:textId="4DB010BD"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Удалить Аккаунт и Базу кандидатов Лицензиата в течение 30 (Тридцати) календарных дней с даты прекращения Договора, если более короткий срок не указан в запросе/поручении Лицензиата, за исключением случаев, когда Лицензиар имеет иные основания для продолжения обработки персональных данных, содержащихся в Аккаунте и Базе кандидатов Лицензиата, включая, но не ограничиваясь: заключение Договора на новый срок, заключение соглашения на хранение данных и др.</w:t>
      </w:r>
    </w:p>
    <w:p w14:paraId="3871F491" w14:textId="40AA3909" w:rsidR="00492AA5" w:rsidRPr="00492AA5" w:rsidRDefault="00492AA5" w:rsidP="00492AA5">
      <w:pPr>
        <w:pStyle w:val="af4"/>
        <w:numPr>
          <w:ilvl w:val="2"/>
          <w:numId w:val="9"/>
        </w:numPr>
        <w:tabs>
          <w:tab w:val="clear" w:pos="1080"/>
          <w:tab w:val="left" w:pos="142"/>
          <w:tab w:val="num" w:pos="284"/>
          <w:tab w:val="num" w:pos="426"/>
          <w:tab w:val="num" w:pos="567"/>
          <w:tab w:val="left" w:pos="1276"/>
          <w:tab w:val="left" w:pos="1418"/>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 xml:space="preserve">Самостоятельно нести издержки, связанные с выполнением поручения, а также использовать собственные </w:t>
      </w:r>
      <w:r w:rsidRPr="00492AA5">
        <w:rPr>
          <w:rFonts w:ascii="Cambria Math" w:hAnsi="Cambria Math" w:cs="Arial"/>
          <w:sz w:val="20"/>
          <w:lang w:val="ru-RU"/>
        </w:rPr>
        <w:t>средства, необходимые для исполнения поручения.</w:t>
      </w:r>
    </w:p>
    <w:p w14:paraId="01038DFF" w14:textId="22F8E9DD" w:rsidR="00492AA5" w:rsidRPr="00492AA5" w:rsidRDefault="00492AA5" w:rsidP="00492AA5">
      <w:pPr>
        <w:pStyle w:val="af4"/>
        <w:numPr>
          <w:ilvl w:val="1"/>
          <w:numId w:val="9"/>
        </w:numPr>
        <w:tabs>
          <w:tab w:val="left" w:pos="284"/>
          <w:tab w:val="left" w:pos="426"/>
          <w:tab w:val="left" w:pos="567"/>
        </w:tabs>
        <w:spacing w:after="0" w:line="240" w:lineRule="auto"/>
        <w:ind w:left="0"/>
        <w:jc w:val="both"/>
        <w:rPr>
          <w:rFonts w:ascii="Cambria Math" w:eastAsia="Tahoma" w:hAnsi="Cambria Math"/>
          <w:bCs/>
          <w:sz w:val="20"/>
          <w:lang w:val="ru-RU"/>
        </w:rPr>
      </w:pPr>
      <w:r w:rsidRPr="00492AA5">
        <w:rPr>
          <w:rFonts w:ascii="Cambria Math" w:eastAsia="Tahoma" w:hAnsi="Cambria Math"/>
          <w:bCs/>
          <w:sz w:val="20"/>
          <w:lang w:val="ru-RU"/>
        </w:rPr>
        <w:t>Лицензиар вправе сохранять резервные копии Аккаунта и Базы кандидатов в течение 2 (Двух) месяцев с даты окончания срока действия Договора в силу технических особенностей Сервиса.  Лицензиат, принимая условия раздела 7 Договора, заверяет Лицензиара о наличии необходимых оснований для обработки Лицензиаром персональных данных субъектов, содержащихся в Базе кандидатов, в течение указанного срока для сохранения резервных копий Аккаунта и Базы кандидатов.</w:t>
      </w:r>
    </w:p>
    <w:p w14:paraId="195E358D" w14:textId="3C40121C"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Ответственность перед субъектом персональных данных за действия Лицензиара несет Лицензиат. Лицензиар, осуществляющий обработку персональных данных по поручению Лицензиата, несет ответственность перед Лицензиатом.</w:t>
      </w:r>
    </w:p>
    <w:p w14:paraId="5A336015" w14:textId="1D3F4363"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lastRenderedPageBreak/>
        <w:t>Стороны, получившие доступ к персональным данным по Договору, обязуются не раскрывать третьим лицам и не распространять персональные данные без согласия субъекта персональных данных.</w:t>
      </w:r>
    </w:p>
    <w:p w14:paraId="08B51C4F" w14:textId="11EB3901"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Стороны при обработке персональных данных обязаны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C0B9AAA"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Symbol" w:hAnsi="Cambria Math" w:cs="Wingdings"/>
          <w:kern w:val="1"/>
          <w:sz w:val="20"/>
          <w:lang w:val="ru-RU" w:eastAsia="zh-CN" w:bidi="hi-IN"/>
        </w:rPr>
      </w:pPr>
      <w:r w:rsidRPr="00492AA5">
        <w:rPr>
          <w:rFonts w:ascii="Cambria Math" w:eastAsia="Symbol" w:hAnsi="Cambria Math" w:cs="Wingdings"/>
          <w:kern w:val="1"/>
          <w:sz w:val="20"/>
          <w:lang w:val="ru-RU" w:eastAsia="zh-CN" w:bidi="hi-IN"/>
        </w:rPr>
        <w:t>Обеспечение безопасности персональных данных достигается, в частности:</w:t>
      </w:r>
    </w:p>
    <w:p w14:paraId="0439254F"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Symbol" w:hAnsi="Cambria Math" w:cs="Wingdings"/>
          <w:kern w:val="1"/>
          <w:sz w:val="20"/>
          <w:lang w:val="ru-RU" w:eastAsia="zh-CN" w:bidi="hi-IN"/>
        </w:rPr>
      </w:pPr>
      <w:r w:rsidRPr="00492AA5">
        <w:rPr>
          <w:rFonts w:ascii="Cambria Math" w:eastAsia="Symbol" w:hAnsi="Cambria Math" w:cs="Wingdings"/>
          <w:kern w:val="1"/>
          <w:sz w:val="20"/>
          <w:lang w:val="ru-RU" w:eastAsia="zh-CN" w:bidi="hi-IN"/>
        </w:rPr>
        <w:t>- определением угроз безопасности персональных данных при их обработке в информационных системах персональных данных;</w:t>
      </w:r>
    </w:p>
    <w:p w14:paraId="1F58E7FF"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Symbol" w:hAnsi="Cambria Math" w:cs="Wingdings"/>
          <w:kern w:val="1"/>
          <w:sz w:val="20"/>
          <w:lang w:val="ru-RU" w:eastAsia="zh-CN" w:bidi="hi-IN"/>
        </w:rPr>
      </w:pPr>
      <w:r w:rsidRPr="00492AA5">
        <w:rPr>
          <w:rFonts w:ascii="Cambria Math" w:eastAsia="Symbol" w:hAnsi="Cambria Math" w:cs="Wingdings"/>
          <w:kern w:val="1"/>
          <w:sz w:val="20"/>
          <w:lang w:val="ru-RU" w:eastAsia="zh-CN" w:bidi="hi-IN"/>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30C8E021"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Symbol" w:hAnsi="Cambria Math" w:cs="Wingdings"/>
          <w:kern w:val="1"/>
          <w:sz w:val="20"/>
          <w:lang w:val="ru-RU" w:eastAsia="zh-CN" w:bidi="hi-IN"/>
        </w:rPr>
      </w:pPr>
      <w:r w:rsidRPr="00492AA5">
        <w:rPr>
          <w:rFonts w:ascii="Cambria Math" w:eastAsia="Tahoma" w:hAnsi="Cambria Math"/>
          <w:sz w:val="20"/>
          <w:lang w:val="ru-RU"/>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54B1833"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учетом машинных носителей персональных данных;</w:t>
      </w:r>
    </w:p>
    <w:p w14:paraId="4CEC1792"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реагированию на компьютерные инциденты в них;</w:t>
      </w:r>
    </w:p>
    <w:p w14:paraId="18511AFA"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восстановлением персональных данных, модифицированных или уничтоженных вследствие несанкционированного доступа к ним;</w:t>
      </w:r>
    </w:p>
    <w:p w14:paraId="7A84A19D"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7F6A459" w14:textId="7C1894D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34F38734" w14:textId="7975FF9F"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Symbol" w:hAnsi="Cambria Math" w:cs="Wingdings"/>
          <w:kern w:val="1"/>
          <w:sz w:val="20"/>
          <w:lang w:val="ru-RU" w:eastAsia="zh-CN" w:bidi="hi-IN"/>
        </w:rPr>
        <w:t>Лицензиар обеспечивает безопасность персональных данных при их обработке в информационной системе. При обработке персональных данных в информационных системах устанавливается 3 уровень защищенности персональных данных.</w:t>
      </w:r>
    </w:p>
    <w:p w14:paraId="3EDC6249" w14:textId="29AD2337"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Сервис и База кандидатов размещаются на серверах, расположенных на территории Российской Федерации. Лицензиат самостоятельно несет ответственность за соблюдение применимого законодательства при размещении Базы кандидатов на территории РФ.</w:t>
      </w:r>
    </w:p>
    <w:p w14:paraId="3A4C73E1" w14:textId="77777777"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Лицензиар обязан с момента выявления такого инцидента Лицензиаром уведомить Лицензиата:</w:t>
      </w:r>
    </w:p>
    <w:p w14:paraId="22064699" w14:textId="6B245A56" w:rsidR="00492AA5" w:rsidRPr="00492AA5" w:rsidRDefault="00492AA5" w:rsidP="00492AA5">
      <w:pPr>
        <w:pStyle w:val="af4"/>
        <w:numPr>
          <w:ilvl w:val="2"/>
          <w:numId w:val="9"/>
        </w:numPr>
        <w:tabs>
          <w:tab w:val="clear" w:pos="1080"/>
          <w:tab w:val="left" w:pos="142"/>
          <w:tab w:val="left" w:pos="284"/>
          <w:tab w:val="left" w:pos="426"/>
          <w:tab w:val="left" w:pos="567"/>
          <w:tab w:val="num" w:pos="113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w:t>
      </w:r>
    </w:p>
    <w:p w14:paraId="722CC347" w14:textId="27E42408" w:rsidR="00492AA5" w:rsidRPr="00492AA5" w:rsidRDefault="00492AA5" w:rsidP="00492AA5">
      <w:pPr>
        <w:pStyle w:val="af4"/>
        <w:numPr>
          <w:ilvl w:val="2"/>
          <w:numId w:val="9"/>
        </w:numPr>
        <w:tabs>
          <w:tab w:val="clear" w:pos="1080"/>
          <w:tab w:val="left" w:pos="142"/>
          <w:tab w:val="left" w:pos="284"/>
          <w:tab w:val="left" w:pos="426"/>
          <w:tab w:val="left" w:pos="567"/>
          <w:tab w:val="num" w:pos="113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firstLine="567"/>
        <w:jc w:val="both"/>
        <w:rPr>
          <w:rFonts w:ascii="Cambria Math" w:eastAsia="Tahoma" w:hAnsi="Cambria Math"/>
          <w:sz w:val="20"/>
          <w:lang w:val="ru-RU"/>
        </w:rPr>
      </w:pPr>
      <w:r w:rsidRPr="00492AA5">
        <w:rPr>
          <w:rFonts w:ascii="Cambria Math" w:eastAsia="Tahoma" w:hAnsi="Cambria Math"/>
          <w:sz w:val="20"/>
          <w:lang w:val="ru-RU"/>
        </w:rP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9B6FACC" w14:textId="52B11922" w:rsidR="00492AA5" w:rsidRPr="00492AA5" w:rsidRDefault="00492AA5" w:rsidP="00492AA5">
      <w:pPr>
        <w:pStyle w:val="af4"/>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Tahoma" w:hAnsi="Cambria Math"/>
          <w:sz w:val="20"/>
          <w:lang w:val="ru-RU"/>
        </w:rPr>
        <w:t xml:space="preserve">Файлы, загружаемые Лицензиатом в Сервис, шифруются Лицензиаром самостоятельно и передаются в хранилище </w:t>
      </w:r>
      <w:proofErr w:type="spellStart"/>
      <w:r w:rsidRPr="00492AA5">
        <w:rPr>
          <w:rFonts w:ascii="Cambria Math" w:eastAsia="Tahoma" w:hAnsi="Cambria Math"/>
          <w:sz w:val="20"/>
          <w:lang w:val="ru-RU"/>
        </w:rPr>
        <w:t>Yandex</w:t>
      </w:r>
      <w:proofErr w:type="spellEnd"/>
      <w:r w:rsidRPr="00492AA5">
        <w:rPr>
          <w:rFonts w:ascii="Cambria Math" w:eastAsia="Tahoma" w:hAnsi="Cambria Math"/>
          <w:sz w:val="20"/>
          <w:lang w:val="ru-RU"/>
        </w:rPr>
        <w:t xml:space="preserve"> </w:t>
      </w:r>
      <w:proofErr w:type="spellStart"/>
      <w:r w:rsidRPr="00492AA5">
        <w:rPr>
          <w:rFonts w:ascii="Cambria Math" w:eastAsia="Tahoma" w:hAnsi="Cambria Math"/>
          <w:sz w:val="20"/>
          <w:lang w:val="ru-RU"/>
        </w:rPr>
        <w:t>Cloud</w:t>
      </w:r>
      <w:proofErr w:type="spellEnd"/>
      <w:r w:rsidRPr="00492AA5">
        <w:rPr>
          <w:rFonts w:ascii="Cambria Math" w:eastAsia="Tahoma" w:hAnsi="Cambria Math"/>
          <w:sz w:val="20"/>
          <w:lang w:val="ru-RU"/>
        </w:rPr>
        <w:t xml:space="preserve"> (ООО «</w:t>
      </w:r>
      <w:proofErr w:type="spellStart"/>
      <w:r w:rsidRPr="00492AA5">
        <w:rPr>
          <w:rFonts w:ascii="Cambria Math" w:eastAsia="Tahoma" w:hAnsi="Cambria Math"/>
          <w:sz w:val="20"/>
          <w:lang w:val="ru-RU"/>
        </w:rPr>
        <w:t>Яндекс.Облако</w:t>
      </w:r>
      <w:proofErr w:type="spellEnd"/>
      <w:r w:rsidRPr="00492AA5">
        <w:rPr>
          <w:rFonts w:ascii="Cambria Math" w:eastAsia="Tahoma" w:hAnsi="Cambria Math"/>
          <w:sz w:val="20"/>
          <w:lang w:val="ru-RU"/>
        </w:rPr>
        <w:t>» и ООО «Яндекс») в зашифрованном виде.</w:t>
      </w:r>
    </w:p>
    <w:p w14:paraId="5E41D652" w14:textId="33E7C29B"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063A257B" w14:textId="77777777" w:rsidR="00492AA5" w:rsidRPr="00492AA5" w:rsidRDefault="00492AA5" w:rsidP="00492AA5">
      <w:pPr>
        <w:numPr>
          <w:ilvl w:val="0"/>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Math" w:eastAsia="Tahoma" w:hAnsi="Cambria Math"/>
          <w:b/>
          <w:sz w:val="20"/>
        </w:rPr>
      </w:pPr>
      <w:r w:rsidRPr="00492AA5">
        <w:rPr>
          <w:rFonts w:ascii="Cambria Math" w:eastAsia="Tahoma" w:hAnsi="Cambria Math"/>
          <w:b/>
          <w:sz w:val="20"/>
          <w:lang w:val="ru-RU"/>
        </w:rPr>
        <w:t>Обстоятельства непреодолимой силы</w:t>
      </w:r>
    </w:p>
    <w:p w14:paraId="7FBC9A46"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mbria Math" w:eastAsia="Tahoma" w:hAnsi="Cambria Math"/>
          <w:b/>
          <w:sz w:val="20"/>
          <w:lang w:val="ru-RU"/>
        </w:rPr>
      </w:pPr>
    </w:p>
    <w:p w14:paraId="01777149" w14:textId="491D9347" w:rsidR="00492AA5" w:rsidRPr="00492AA5" w:rsidRDefault="00492AA5" w:rsidP="00492AA5">
      <w:pPr>
        <w:pStyle w:val="af4"/>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bCs/>
          <w:sz w:val="20"/>
          <w:lang w:val="ru-RU"/>
        </w:rPr>
      </w:pPr>
      <w:r w:rsidRPr="00492AA5">
        <w:rPr>
          <w:rFonts w:ascii="Cambria Math" w:eastAsia="Tahoma" w:hAnsi="Cambria Math"/>
          <w:bCs/>
          <w:sz w:val="20"/>
          <w:lang w:val="ru-RU"/>
        </w:rPr>
        <w:t>Стороны освобождаются от ответственности за частичное или полное неисполнение обязанностей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и которые непосредственно влияют на исполнение настоящего Договора.</w:t>
      </w:r>
    </w:p>
    <w:p w14:paraId="0EA7D859" w14:textId="62A9ED01" w:rsidR="00492AA5" w:rsidRPr="00492AA5" w:rsidRDefault="00492AA5" w:rsidP="00492AA5">
      <w:pPr>
        <w:pStyle w:val="af4"/>
        <w:numPr>
          <w:ilvl w:val="1"/>
          <w:numId w:val="9"/>
        </w:numPr>
        <w:tabs>
          <w:tab w:val="left" w:pos="284"/>
          <w:tab w:val="left" w:pos="426"/>
          <w:tab w:val="left" w:pos="567"/>
        </w:tabs>
        <w:spacing w:after="0" w:line="240" w:lineRule="auto"/>
        <w:ind w:left="0"/>
        <w:jc w:val="both"/>
        <w:rPr>
          <w:rFonts w:ascii="Cambria Math" w:eastAsia="Tahoma" w:hAnsi="Cambria Math"/>
          <w:bCs/>
          <w:sz w:val="20"/>
          <w:lang w:val="ru-RU"/>
        </w:rPr>
      </w:pPr>
      <w:r w:rsidRPr="00492AA5">
        <w:rPr>
          <w:rFonts w:ascii="Cambria Math" w:eastAsia="Tahoma" w:hAnsi="Cambria Math"/>
          <w:bCs/>
          <w:sz w:val="20"/>
          <w:lang w:val="ru-RU"/>
        </w:rPr>
        <w:t>К событиям чрезвычайного характера относятся, в частности: стихийные бедствия (землетрясение, наводнение, ураган), пожар, массовые заболевания (эпидемии и пандемии), забастовки, военные действия, специальные военные и иные операции; теракты, диверсии, ограничения перевозок, запретительные и ограничительные меры органов государственной власти и местного самоуправления, запрет торговых операций и другие обстоятельства, не зависящие от воли сторон Договора.</w:t>
      </w:r>
    </w:p>
    <w:p w14:paraId="5E41A8C0" w14:textId="77777777" w:rsidR="00492AA5" w:rsidRPr="00492AA5" w:rsidRDefault="00492AA5" w:rsidP="00492AA5">
      <w:pPr>
        <w:pStyle w:val="af4"/>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bCs/>
          <w:sz w:val="20"/>
          <w:lang w:val="ru-RU"/>
        </w:rPr>
      </w:pPr>
      <w:r w:rsidRPr="00492AA5">
        <w:rPr>
          <w:rFonts w:ascii="Cambria Math" w:eastAsia="Tahoma" w:hAnsi="Cambria Math"/>
          <w:bCs/>
          <w:sz w:val="20"/>
          <w:lang w:val="ru-RU"/>
        </w:rPr>
        <w:t>Сторона, подвергшаяся действию обстоятельств непреодолимой силы, обязана незамедлительно (насколько возможно) уведомить другую Сторону об этом. В противном случае Сторона лишается права ссылаться на действие обстоятельств непреодолимой силы как на основание для освобождения от ответственности за частичное или полное неисполнение обязанностей по настоящему Договору.</w:t>
      </w:r>
    </w:p>
    <w:p w14:paraId="05541870" w14:textId="77777777" w:rsidR="00492AA5" w:rsidRPr="00492AA5" w:rsidRDefault="00492AA5" w:rsidP="00492AA5">
      <w:p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73D2E3F4" w14:textId="33EB707C" w:rsidR="00492AA5" w:rsidRPr="00492AA5" w:rsidRDefault="00492AA5" w:rsidP="00492AA5">
      <w:pPr>
        <w:numPr>
          <w:ilvl w:val="0"/>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Math" w:eastAsia="Tahoma" w:hAnsi="Cambria Math"/>
          <w:b/>
          <w:sz w:val="20"/>
        </w:rPr>
      </w:pPr>
      <w:proofErr w:type="spellStart"/>
      <w:r w:rsidRPr="00492AA5">
        <w:rPr>
          <w:rFonts w:ascii="Cambria Math" w:eastAsia="Tahoma" w:hAnsi="Cambria Math"/>
          <w:b/>
          <w:sz w:val="20"/>
        </w:rPr>
        <w:t>Порядок</w:t>
      </w:r>
      <w:proofErr w:type="spellEnd"/>
      <w:r w:rsidRPr="00492AA5">
        <w:rPr>
          <w:rFonts w:ascii="Cambria Math" w:eastAsia="Tahoma" w:hAnsi="Cambria Math"/>
          <w:b/>
          <w:sz w:val="20"/>
        </w:rPr>
        <w:t xml:space="preserve"> </w:t>
      </w:r>
      <w:proofErr w:type="spellStart"/>
      <w:r w:rsidRPr="00492AA5">
        <w:rPr>
          <w:rFonts w:ascii="Cambria Math" w:eastAsia="Tahoma" w:hAnsi="Cambria Math"/>
          <w:b/>
          <w:sz w:val="20"/>
        </w:rPr>
        <w:t>разрешения</w:t>
      </w:r>
      <w:proofErr w:type="spellEnd"/>
      <w:r w:rsidRPr="00492AA5">
        <w:rPr>
          <w:rFonts w:ascii="Cambria Math" w:eastAsia="Tahoma" w:hAnsi="Cambria Math"/>
          <w:b/>
          <w:sz w:val="20"/>
        </w:rPr>
        <w:t xml:space="preserve"> </w:t>
      </w:r>
      <w:proofErr w:type="spellStart"/>
      <w:r w:rsidRPr="00492AA5">
        <w:rPr>
          <w:rFonts w:ascii="Cambria Math" w:eastAsia="Tahoma" w:hAnsi="Cambria Math"/>
          <w:b/>
          <w:sz w:val="20"/>
        </w:rPr>
        <w:t>споров</w:t>
      </w:r>
      <w:proofErr w:type="spellEnd"/>
    </w:p>
    <w:p w14:paraId="55280A2C"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mbria Math" w:eastAsia="Tahoma" w:hAnsi="Cambria Math"/>
          <w:b/>
          <w:sz w:val="20"/>
        </w:rPr>
      </w:pPr>
    </w:p>
    <w:p w14:paraId="7B1150FB" w14:textId="37A3F127" w:rsidR="00492AA5" w:rsidRPr="00492AA5" w:rsidRDefault="00492AA5" w:rsidP="00492AA5">
      <w:pPr>
        <w:pStyle w:val="af4"/>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Tahoma" w:hAnsi="Cambria Math"/>
          <w:sz w:val="20"/>
          <w:lang w:val="ru-RU"/>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 10 (Десять) рабочих дней с даты её получения Стороной.</w:t>
      </w:r>
    </w:p>
    <w:p w14:paraId="625CA06C" w14:textId="584B4017" w:rsidR="00492AA5" w:rsidRPr="00492AA5" w:rsidRDefault="00492AA5" w:rsidP="00492AA5">
      <w:pPr>
        <w:numPr>
          <w:ilvl w:val="1"/>
          <w:numId w:val="9"/>
        </w:numPr>
        <w:tabs>
          <w:tab w:val="left" w:pos="142"/>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Если Стороны не достигнут согласия по изложенным вопросам, спор передаётся на рассмотрение</w:t>
      </w:r>
      <w:r w:rsidR="00D56E90">
        <w:rPr>
          <w:rFonts w:ascii="Cambria Math" w:eastAsia="Tahoma" w:hAnsi="Cambria Math"/>
          <w:sz w:val="20"/>
          <w:lang w:val="ru-RU"/>
        </w:rPr>
        <w:t xml:space="preserve"> в Арбитражный суд</w:t>
      </w:r>
      <w:r w:rsidRPr="00492AA5">
        <w:rPr>
          <w:rFonts w:ascii="Cambria Math" w:eastAsia="Tahoma" w:hAnsi="Cambria Math"/>
          <w:sz w:val="20"/>
          <w:lang w:val="ru-RU"/>
        </w:rPr>
        <w:t>.</w:t>
      </w:r>
    </w:p>
    <w:p w14:paraId="6FF61201"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701806FA" w14:textId="0EC1F0F9" w:rsidR="00492AA5" w:rsidRPr="00492AA5" w:rsidRDefault="00492AA5" w:rsidP="00492AA5">
      <w:pPr>
        <w:numPr>
          <w:ilvl w:val="0"/>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Cambria Math" w:eastAsia="Tahoma" w:hAnsi="Cambria Math"/>
          <w:b/>
          <w:sz w:val="20"/>
        </w:rPr>
      </w:pPr>
      <w:proofErr w:type="spellStart"/>
      <w:r w:rsidRPr="00492AA5">
        <w:rPr>
          <w:rFonts w:ascii="Cambria Math" w:eastAsia="Tahoma" w:hAnsi="Cambria Math"/>
          <w:b/>
          <w:sz w:val="20"/>
        </w:rPr>
        <w:t>Заключительные</w:t>
      </w:r>
      <w:proofErr w:type="spellEnd"/>
      <w:r w:rsidRPr="00492AA5">
        <w:rPr>
          <w:rFonts w:ascii="Cambria Math" w:eastAsia="Tahoma" w:hAnsi="Cambria Math"/>
          <w:b/>
          <w:sz w:val="20"/>
        </w:rPr>
        <w:t xml:space="preserve"> </w:t>
      </w:r>
      <w:proofErr w:type="spellStart"/>
      <w:r w:rsidRPr="00492AA5">
        <w:rPr>
          <w:rFonts w:ascii="Cambria Math" w:eastAsia="Tahoma" w:hAnsi="Cambria Math"/>
          <w:b/>
          <w:sz w:val="20"/>
        </w:rPr>
        <w:t>положения</w:t>
      </w:r>
      <w:proofErr w:type="spellEnd"/>
    </w:p>
    <w:p w14:paraId="4EFE9CBA"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Cambria Math" w:eastAsia="Tahoma" w:hAnsi="Cambria Math"/>
          <w:b/>
          <w:sz w:val="20"/>
        </w:rPr>
      </w:pPr>
    </w:p>
    <w:p w14:paraId="64D094B0" w14:textId="782796E7" w:rsidR="00492AA5" w:rsidRPr="00492AA5" w:rsidRDefault="00492AA5" w:rsidP="00492AA5">
      <w:pPr>
        <w:pStyle w:val="af4"/>
        <w:widowControl w:val="0"/>
        <w:numPr>
          <w:ilvl w:val="1"/>
          <w:numId w:val="9"/>
        </w:numPr>
        <w:tabs>
          <w:tab w:val="left" w:pos="0"/>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0"/>
        <w:jc w:val="both"/>
        <w:rPr>
          <w:rFonts w:ascii="Cambria Math" w:eastAsia="Tahoma" w:hAnsi="Cambria Math"/>
          <w:sz w:val="20"/>
          <w:lang w:val="ru-RU"/>
        </w:rPr>
      </w:pPr>
      <w:r w:rsidRPr="00492AA5">
        <w:rPr>
          <w:rFonts w:ascii="Cambria Math" w:eastAsia="Tahoma" w:hAnsi="Cambria Math"/>
          <w:sz w:val="20"/>
          <w:lang w:val="ru-RU"/>
        </w:rPr>
        <w:t>Настоящий Договор вступает в силу с даты его подписания и действует до окончания срока действия Лицензии, установленного в Приложении №1 к настоящему Договору. Датой подписания Договора является дата, указанная в его реквизитах, на первой странице в правом углу перед преамбулой.</w:t>
      </w:r>
    </w:p>
    <w:p w14:paraId="60626695" w14:textId="21D51B99"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Настоящий Договор составлен в 2 (Двух) экземплярах, имеющих одинаковую юридическую силу, по одному экземпляру для каждой из Сторон.</w:t>
      </w:r>
    </w:p>
    <w:p w14:paraId="3A06433D" w14:textId="77777777"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Ни одна из Сторон не вправе передавать третьим лицам права и обязательства по настоящему Договору без письменного согласия другой Стороны.</w:t>
      </w:r>
    </w:p>
    <w:p w14:paraId="1D4E3E39" w14:textId="079083D8"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Если иное не предусмотрено настоящим Договором, обмен информацией (материалами) между Сторонами совершается в письменной форме. Письменные сообщения Сторон отправляются по почте, факсу, электронной почте, курьером, выдаются Стороне на руки или доставляются другими способами, позволяющими зафиксировать факт (дату, время) его передачи и отправителя. Обмен сообщениями по электронной почте считается совершённым после получения соответствующего подтверждения от Стороны, получившей сообщение.</w:t>
      </w:r>
    </w:p>
    <w:p w14:paraId="289CC107" w14:textId="6A975490"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По всем вопросам, связанным с исполнением Договора, в том числе осуществлением прав, предусмотренных п. 3.2.5. Договора, Ответственными представителями Лицензиата являются: </w:t>
      </w:r>
    </w:p>
    <w:p w14:paraId="6BD48FA2" w14:textId="08176A9F" w:rsidR="00492AA5" w:rsidRPr="00492AA5" w:rsidRDefault="00492AA5" w:rsidP="00492AA5">
      <w:pPr>
        <w:pStyle w:val="af4"/>
        <w:numPr>
          <w:ilvl w:val="0"/>
          <w:numId w:val="34"/>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ФИО: Анна Кирюпина, e-</w:t>
      </w:r>
      <w:proofErr w:type="spellStart"/>
      <w:r w:rsidRPr="00492AA5">
        <w:rPr>
          <w:rFonts w:ascii="Cambria Math" w:eastAsia="Tahoma" w:hAnsi="Cambria Math"/>
          <w:sz w:val="20"/>
          <w:lang w:val="ru-RU"/>
        </w:rPr>
        <w:t>mail</w:t>
      </w:r>
      <w:proofErr w:type="spellEnd"/>
      <w:r w:rsidRPr="00492AA5">
        <w:rPr>
          <w:rFonts w:ascii="Cambria Math" w:eastAsia="Tahoma" w:hAnsi="Cambria Math"/>
          <w:sz w:val="20"/>
          <w:lang w:val="ru-RU"/>
        </w:rPr>
        <w:t xml:space="preserve">: </w:t>
      </w:r>
      <w:r w:rsidRPr="00492AA5">
        <w:rPr>
          <w:rStyle w:val="longtext"/>
          <w:rFonts w:ascii="Cambria Math" w:hAnsi="Cambria Math" w:cs="Arial"/>
          <w:bCs/>
          <w:sz w:val="20"/>
          <w:shd w:val="clear" w:color="auto" w:fill="FFFFFF"/>
          <w:lang w:val="ru-RU"/>
        </w:rPr>
        <w:t>zakupki@orthobarnaul.ru</w:t>
      </w:r>
      <w:r w:rsidRPr="00492AA5">
        <w:rPr>
          <w:rFonts w:ascii="Cambria Math" w:eastAsia="Tahoma" w:hAnsi="Cambria Math"/>
          <w:sz w:val="20"/>
          <w:lang w:val="ru-RU"/>
        </w:rPr>
        <w:t>.</w:t>
      </w:r>
    </w:p>
    <w:p w14:paraId="1F1E18B8" w14:textId="0A6CBF21"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Письма и запросы, направляемые с указанного в настоящем пункте e-</w:t>
      </w:r>
      <w:proofErr w:type="spellStart"/>
      <w:r w:rsidRPr="00492AA5">
        <w:rPr>
          <w:rFonts w:ascii="Cambria Math" w:eastAsia="Tahoma" w:hAnsi="Cambria Math"/>
          <w:sz w:val="20"/>
          <w:lang w:val="ru-RU"/>
        </w:rPr>
        <w:t>mail</w:t>
      </w:r>
      <w:proofErr w:type="spellEnd"/>
      <w:r w:rsidRPr="00492AA5">
        <w:rPr>
          <w:rFonts w:ascii="Cambria Math" w:eastAsia="Tahoma" w:hAnsi="Cambria Math"/>
          <w:sz w:val="20"/>
          <w:lang w:val="ru-RU"/>
        </w:rPr>
        <w:t xml:space="preserve">, признаются Сторонами как официальные письма и запросы, направленные от Ответственных представителей Лицензиата. В случае направления запроса согласно </w:t>
      </w:r>
      <w:proofErr w:type="spellStart"/>
      <w:r w:rsidRPr="00492AA5">
        <w:rPr>
          <w:rFonts w:ascii="Cambria Math" w:eastAsia="Tahoma" w:hAnsi="Cambria Math"/>
          <w:sz w:val="20"/>
          <w:lang w:val="ru-RU"/>
        </w:rPr>
        <w:t>пп</w:t>
      </w:r>
      <w:proofErr w:type="spellEnd"/>
      <w:r w:rsidRPr="00492AA5">
        <w:rPr>
          <w:rFonts w:ascii="Cambria Math" w:eastAsia="Tahoma" w:hAnsi="Cambria Math"/>
          <w:sz w:val="20"/>
          <w:lang w:val="ru-RU"/>
        </w:rPr>
        <w:t>. 3.2.5.4 п. 3.2.5 Договора, уведомление должно быть направлено Ответственным представителем Лицензиата не менее чем за 3 (три) рабочих дня до предполагаемого изменения ролей пользователей.</w:t>
      </w:r>
    </w:p>
    <w:p w14:paraId="4E1E9EFA" w14:textId="611E0516"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bCs/>
          <w:sz w:val="20"/>
          <w:lang w:val="ru-RU"/>
        </w:rPr>
        <w:t xml:space="preserve">Настоящим Стороны установили, что Лицензиар направляет Договор, счета на оплату, иные документы и информацию, имеющие значение для исполнения обязательств по Договору, на адрес электронной почты уполномоченного лица Лицензиата </w:t>
      </w:r>
      <w:r w:rsidRPr="00492AA5">
        <w:rPr>
          <w:rStyle w:val="longtext"/>
          <w:rFonts w:ascii="Cambria Math" w:hAnsi="Cambria Math" w:cs="Arial"/>
          <w:bCs/>
          <w:sz w:val="20"/>
          <w:shd w:val="clear" w:color="auto" w:fill="FFFFFF"/>
          <w:lang w:val="ru-RU"/>
        </w:rPr>
        <w:t>zakupki@orthobarnaul.ru</w:t>
      </w:r>
      <w:r>
        <w:rPr>
          <w:rFonts w:ascii="Cambria Math" w:eastAsia="Tahoma" w:hAnsi="Cambria Math"/>
          <w:bCs/>
          <w:sz w:val="20"/>
          <w:lang w:val="ru-RU"/>
        </w:rPr>
        <w:t>.</w:t>
      </w:r>
      <w:r w:rsidRPr="00492AA5">
        <w:rPr>
          <w:rFonts w:ascii="Cambria Math" w:eastAsia="Tahoma" w:hAnsi="Cambria Math"/>
          <w:bCs/>
          <w:sz w:val="20"/>
          <w:lang w:val="ru-RU"/>
        </w:rPr>
        <w:t xml:space="preserve"> </w:t>
      </w:r>
      <w:r>
        <w:rPr>
          <w:rFonts w:ascii="Cambria Math" w:eastAsia="Tahoma" w:hAnsi="Cambria Math"/>
          <w:bCs/>
          <w:sz w:val="20"/>
          <w:lang w:val="ru-RU"/>
        </w:rPr>
        <w:t>Н</w:t>
      </w:r>
      <w:r w:rsidRPr="00492AA5">
        <w:rPr>
          <w:rFonts w:ascii="Cambria Math" w:eastAsia="Tahoma" w:hAnsi="Cambria Math"/>
          <w:bCs/>
          <w:sz w:val="20"/>
          <w:lang w:val="ru-RU"/>
        </w:rPr>
        <w:t>аправление на указанный адрес электронной почты является надлежащим исполнением обязательств Лицензиара по предоставлению таких документов и информации. Стороны признают юридическую силу направленных по электронной почте сканированных копий документов до момента обмена подлинниками данных документов.</w:t>
      </w:r>
    </w:p>
    <w:p w14:paraId="17AD32C1" w14:textId="4F214684"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что обмен документами в рамках настоящего Договора может осуществляться посредством использования системы электронного документооборота (далее – ЭДО), организации электронного обмена юридически значимыми документами и применении квалифицированной электронной подписи (далее – КЭП) при оформлении документов.</w:t>
      </w:r>
    </w:p>
    <w:p w14:paraId="47CBF964" w14:textId="05B415A7"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Стороны в рамках настоящего Договора могут обмениваться следующими неформализованными электронными документами, а именно: </w:t>
      </w:r>
      <w:r w:rsidRPr="00492AA5">
        <w:rPr>
          <w:rFonts w:ascii="Cambria Math" w:hAnsi="Cambria Math"/>
          <w:sz w:val="20"/>
          <w:lang w:val="ru-RU"/>
        </w:rPr>
        <w:t>настоящий Договор, приложения к нему, дополнительные соглашения к настоящему Договору, счета, акты о предоставлении прав, акты сверки взаимных расчетов, официальные письма и уведомления, иные документы.</w:t>
      </w:r>
    </w:p>
    <w:p w14:paraId="4BED57C5" w14:textId="694B6C13"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ЭДО осуществляется Сторонами в соответствии с Гражданским кодексом РФ, Налоговым кодексом РФ, Федеральным законом от 06.04.2011 года № 63-ФЗ «Об электронной подписи».</w:t>
      </w:r>
    </w:p>
    <w:p w14:paraId="0D7E170E" w14:textId="43F7467C"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Стороны признают, что получение документов в электронном виде, подписанных КЭП, юридически эквивалентно получению документов на бумажном носителе с подписями и печатями Сторон.</w:t>
      </w:r>
    </w:p>
    <w:p w14:paraId="0057DE50" w14:textId="599B3405"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Передача электронного документа через систему ЭДО подтверждается Протоколом передачи, автоматически формируемым оператором системы ЭДО. Протокол передачи документа является достаточным доказательством факта получения электронного документа.</w:t>
      </w:r>
    </w:p>
    <w:p w14:paraId="32278932" w14:textId="5A8A6570"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Подписание документа КЭП и направление его через систему ЭДО в адрес другой Стороны являются достаточным условием, позволяющим установить, что электронный документ исходит от направившей его Стороны. Риск неправомерного подписания электронного документа КЭП несет Сторона, отправившая и подписавшая электронный документ. Подписание документов через систему ЭДО фактически свидетельствует о наличии у подписавшего лица полномочий на подписание соответствующих документов от имени Стороны.</w:t>
      </w:r>
    </w:p>
    <w:p w14:paraId="0A625A59" w14:textId="77782EC3" w:rsidR="00492AA5" w:rsidRP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При возникновении необходимости внесения корректировок в уже направленные через систему ЭДО документы, Сторона, направившая документ, составляет соответствующее информационное письмо и направляет его вместе с откорректированным документом другой Стороне.</w:t>
      </w:r>
    </w:p>
    <w:p w14:paraId="58A6DC62" w14:textId="0B27E706" w:rsidR="00492AA5" w:rsidRDefault="00492AA5" w:rsidP="00492AA5">
      <w:pPr>
        <w:numPr>
          <w:ilvl w:val="1"/>
          <w:numId w:val="9"/>
        </w:num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lastRenderedPageBreak/>
        <w:t>Лицензиар вправе без дополнительной оплаты и дополнительного согласования использовать (опубликовывать) в информационных и маркетинговых целях фирменное наименование и/или логотип (графическое обозначение, товарный знак, знак обслуживания) Лицензиата, включая указание Лицензиата в качестве клиента/партнера на своем сайте, в рекламных и информационных брошюрах, информационных материалах для конференций и т.д.</w:t>
      </w:r>
    </w:p>
    <w:p w14:paraId="2DE5264B"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p>
    <w:p w14:paraId="4AFACDC8"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Приложения:</w:t>
      </w:r>
    </w:p>
    <w:p w14:paraId="12B556E3" w14:textId="05B50CD1"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Приложение №1. Условия предоставления Лицензии.</w:t>
      </w:r>
    </w:p>
    <w:p w14:paraId="0DB95A36" w14:textId="26E2F542"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Приложение №2. Форма акта о предоставлении прав.</w:t>
      </w:r>
    </w:p>
    <w:p w14:paraId="4E2E8EFF" w14:textId="77777777"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sz w:val="20"/>
          <w:lang w:val="ru-RU"/>
        </w:rPr>
      </w:pPr>
    </w:p>
    <w:p w14:paraId="6B30A606" w14:textId="102CA7F6"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lang w:val="ru-RU"/>
        </w:rPr>
      </w:pPr>
      <w:r w:rsidRPr="00492AA5">
        <w:rPr>
          <w:rFonts w:ascii="Cambria Math" w:eastAsia="Tahoma" w:hAnsi="Cambria Math"/>
          <w:b/>
          <w:sz w:val="20"/>
          <w:lang w:val="ru-RU"/>
        </w:rPr>
        <w:t>Реквизиты и подписи Сторон</w:t>
      </w:r>
    </w:p>
    <w:tbl>
      <w:tblPr>
        <w:tblW w:w="9570" w:type="dxa"/>
        <w:tblInd w:w="108" w:type="dxa"/>
        <w:tblLayout w:type="fixed"/>
        <w:tblLook w:val="0000" w:firstRow="0" w:lastRow="0" w:firstColumn="0" w:lastColumn="0" w:noHBand="0" w:noVBand="0"/>
      </w:tblPr>
      <w:tblGrid>
        <w:gridCol w:w="4828"/>
        <w:gridCol w:w="4742"/>
      </w:tblGrid>
      <w:tr w:rsidR="00492AA5" w:rsidRPr="00D56E90" w14:paraId="07A1C7F8" w14:textId="77777777" w:rsidTr="00492AA5">
        <w:trPr>
          <w:trHeight w:val="711"/>
        </w:trPr>
        <w:tc>
          <w:tcPr>
            <w:tcW w:w="4828" w:type="dxa"/>
            <w:tcBorders>
              <w:top w:val="nil"/>
            </w:tcBorders>
          </w:tcPr>
          <w:p w14:paraId="445E28C5" w14:textId="77777777" w:rsidR="00492AA5" w:rsidRPr="00492AA5" w:rsidRDefault="00492AA5" w:rsidP="00492AA5">
            <w:pPr>
              <w:widowControl w:val="0"/>
              <w:tabs>
                <w:tab w:val="left" w:pos="567"/>
                <w:tab w:val="left" w:pos="1310"/>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b/>
                <w:sz w:val="20"/>
                <w:lang w:val="ru-RU"/>
              </w:rPr>
            </w:pPr>
            <w:r w:rsidRPr="00492AA5">
              <w:rPr>
                <w:rFonts w:ascii="Cambria Math" w:eastAsia="Tahoma" w:hAnsi="Cambria Math"/>
                <w:b/>
                <w:sz w:val="20"/>
                <w:lang w:val="ru-RU"/>
              </w:rPr>
              <w:t>Лицензиар:</w:t>
            </w:r>
          </w:p>
          <w:p w14:paraId="37575A25" w14:textId="77777777" w:rsidR="00492AA5" w:rsidRPr="00492AA5" w:rsidRDefault="00492AA5" w:rsidP="00492AA5">
            <w:pPr>
              <w:tabs>
                <w:tab w:val="left" w:pos="-108"/>
                <w:tab w:val="left" w:pos="34"/>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8"/>
              <w:rPr>
                <w:rFonts w:ascii="Cambria Math" w:eastAsia="Tahoma" w:hAnsi="Cambria Math"/>
                <w:sz w:val="20"/>
                <w:lang w:val="ru-RU"/>
              </w:rPr>
            </w:pPr>
          </w:p>
          <w:p w14:paraId="2D2A21C6" w14:textId="77777777" w:rsidR="00492AA5" w:rsidRPr="00492AA5" w:rsidRDefault="00492AA5" w:rsidP="00492AA5">
            <w:pPr>
              <w:tabs>
                <w:tab w:val="left" w:pos="-108"/>
                <w:tab w:val="left" w:pos="34"/>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8"/>
              <w:rPr>
                <w:rFonts w:ascii="Cambria Math" w:eastAsia="Tahoma" w:hAnsi="Cambria Math"/>
                <w:sz w:val="20"/>
                <w:lang w:val="ru-RU"/>
              </w:rPr>
            </w:pPr>
          </w:p>
        </w:tc>
        <w:tc>
          <w:tcPr>
            <w:tcW w:w="4742" w:type="dxa"/>
            <w:tcBorders>
              <w:top w:val="nil"/>
            </w:tcBorders>
          </w:tcPr>
          <w:p w14:paraId="445E64B9" w14:textId="77777777" w:rsidR="00492AA5" w:rsidRPr="00492AA5" w:rsidRDefault="00492AA5" w:rsidP="00492AA5">
            <w:pPr>
              <w:widowControl w:val="0"/>
              <w:tabs>
                <w:tab w:val="left" w:pos="-108"/>
                <w:tab w:val="left" w:pos="34"/>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8"/>
              <w:rPr>
                <w:rFonts w:ascii="Cambria Math" w:eastAsia="Tahoma" w:hAnsi="Cambria Math"/>
                <w:b/>
                <w:sz w:val="20"/>
                <w:highlight w:val="yellow"/>
                <w:lang w:val="ru-RU"/>
              </w:rPr>
            </w:pPr>
            <w:r w:rsidRPr="00492AA5">
              <w:rPr>
                <w:rFonts w:ascii="Cambria Math" w:eastAsia="Tahoma" w:hAnsi="Cambria Math"/>
                <w:b/>
                <w:sz w:val="20"/>
                <w:lang w:val="ru-RU"/>
              </w:rPr>
              <w:t>Лицензиат:</w:t>
            </w:r>
          </w:p>
          <w:p w14:paraId="460E3F63" w14:textId="1F505849"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Style w:val="longtext"/>
                <w:rFonts w:ascii="Cambria Math" w:hAnsi="Cambria Math" w:cs="Arial"/>
                <w:bCs/>
                <w:sz w:val="20"/>
                <w:szCs w:val="20"/>
                <w:shd w:val="clear" w:color="auto" w:fill="FFFFFF"/>
                <w:lang w:val="ru-RU"/>
              </w:rPr>
              <w:t>ФГБУ "ФЦТОЭ" МИНЗДРАВА РОССИИ (Г. БАРНАУЛ)</w:t>
            </w:r>
          </w:p>
          <w:p w14:paraId="2BA29A60" w14:textId="77777777"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p>
          <w:p w14:paraId="18090D73" w14:textId="1290AB50"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Место нахождения:</w:t>
            </w:r>
            <w:r w:rsidRPr="00492AA5">
              <w:rPr>
                <w:rFonts w:ascii="Cambria Math" w:hAnsi="Cambria Math" w:cs="Arial"/>
                <w:b/>
                <w:bCs/>
                <w:sz w:val="20"/>
                <w:szCs w:val="20"/>
                <w:lang w:val="ru-RU"/>
              </w:rPr>
              <w:t xml:space="preserve"> </w:t>
            </w:r>
            <w:r w:rsidRPr="00492AA5">
              <w:rPr>
                <w:rStyle w:val="longtext"/>
                <w:rFonts w:ascii="Cambria Math" w:hAnsi="Cambria Math" w:cs="Arial"/>
                <w:bCs/>
                <w:sz w:val="20"/>
                <w:szCs w:val="20"/>
                <w:lang w:val="ru-RU"/>
              </w:rPr>
              <w:t>656045, Алтайский край, г. Барнаул, ул. Ляпидевского, дом 1/3</w:t>
            </w:r>
          </w:p>
          <w:p w14:paraId="2E55AD93" w14:textId="77777777"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p>
          <w:p w14:paraId="27F0AE1B" w14:textId="551C6C40"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 xml:space="preserve">ИНН: </w:t>
            </w:r>
            <w:r w:rsidRPr="00492AA5">
              <w:rPr>
                <w:rStyle w:val="longtext"/>
                <w:rFonts w:ascii="Cambria Math" w:hAnsi="Cambria Math" w:cs="Arial"/>
                <w:bCs/>
                <w:sz w:val="20"/>
                <w:szCs w:val="20"/>
                <w:lang w:val="ru-RU"/>
              </w:rPr>
              <w:t>2225130700</w:t>
            </w:r>
          </w:p>
          <w:p w14:paraId="57540325" w14:textId="5B7872A6"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КПП:</w:t>
            </w:r>
            <w:r w:rsidRPr="00492AA5">
              <w:rPr>
                <w:rFonts w:ascii="Cambria Math" w:hAnsi="Cambria Math" w:cs="Arial"/>
                <w:b/>
                <w:bCs/>
                <w:sz w:val="20"/>
                <w:szCs w:val="20"/>
                <w:lang w:val="ru-RU"/>
              </w:rPr>
              <w:t xml:space="preserve"> </w:t>
            </w:r>
            <w:r w:rsidRPr="00492AA5">
              <w:rPr>
                <w:rStyle w:val="longtext"/>
                <w:rFonts w:ascii="Cambria Math" w:hAnsi="Cambria Math" w:cs="Arial"/>
                <w:bCs/>
                <w:sz w:val="20"/>
                <w:szCs w:val="20"/>
                <w:lang w:val="ru-RU"/>
              </w:rPr>
              <w:t>222501001</w:t>
            </w:r>
          </w:p>
          <w:p w14:paraId="4D098B44" w14:textId="61842463" w:rsidR="00492AA5" w:rsidRPr="00492AA5" w:rsidRDefault="00492AA5" w:rsidP="00492AA5">
            <w:pPr>
              <w:pStyle w:val="Normal1"/>
              <w:tabs>
                <w:tab w:val="left" w:pos="-108"/>
                <w:tab w:val="left" w:pos="34"/>
                <w:tab w:val="left" w:pos="567"/>
              </w:tabs>
              <w:ind w:left="-108"/>
              <w:rPr>
                <w:rFonts w:ascii="Cambria Math" w:hAnsi="Cambria Math"/>
                <w:b/>
                <w:bCs/>
                <w:sz w:val="20"/>
                <w:szCs w:val="20"/>
                <w:lang w:val="ru-RU"/>
              </w:rPr>
            </w:pPr>
            <w:r w:rsidRPr="00492AA5">
              <w:rPr>
                <w:rFonts w:ascii="Cambria Math" w:hAnsi="Cambria Math"/>
                <w:sz w:val="20"/>
                <w:szCs w:val="20"/>
                <w:lang w:val="ru-RU"/>
              </w:rPr>
              <w:t xml:space="preserve">ОГРН: </w:t>
            </w:r>
            <w:r w:rsidRPr="00492AA5">
              <w:rPr>
                <w:rStyle w:val="longtext"/>
                <w:rFonts w:ascii="Cambria Math" w:hAnsi="Cambria Math" w:cs="Arial"/>
                <w:bCs/>
                <w:sz w:val="20"/>
                <w:szCs w:val="20"/>
                <w:lang w:val="ru-RU"/>
              </w:rPr>
              <w:t>1122225006903</w:t>
            </w:r>
          </w:p>
          <w:p w14:paraId="02308DF8" w14:textId="77777777"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p>
          <w:p w14:paraId="6D0D48E3" w14:textId="41B09983"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Банковские реквизиты:</w:t>
            </w:r>
          </w:p>
          <w:p w14:paraId="1BC3038A" w14:textId="09785C4D"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 xml:space="preserve">Банк: </w:t>
            </w:r>
            <w:r w:rsidRPr="00492AA5">
              <w:rPr>
                <w:rStyle w:val="longtext"/>
                <w:rFonts w:ascii="Cambria Math" w:hAnsi="Cambria Math" w:cs="Arial"/>
                <w:bCs/>
                <w:sz w:val="20"/>
                <w:szCs w:val="20"/>
                <w:lang w:val="ru-RU"/>
              </w:rPr>
              <w:t xml:space="preserve">ОКЦ № 1 </w:t>
            </w:r>
            <w:proofErr w:type="spellStart"/>
            <w:r w:rsidRPr="00492AA5">
              <w:rPr>
                <w:rStyle w:val="longtext"/>
                <w:rFonts w:ascii="Cambria Math" w:hAnsi="Cambria Math" w:cs="Arial"/>
                <w:bCs/>
                <w:sz w:val="20"/>
                <w:szCs w:val="20"/>
                <w:lang w:val="ru-RU"/>
              </w:rPr>
              <w:t>СибГУ</w:t>
            </w:r>
            <w:proofErr w:type="spellEnd"/>
            <w:r w:rsidRPr="00492AA5">
              <w:rPr>
                <w:rStyle w:val="longtext"/>
                <w:rFonts w:ascii="Cambria Math" w:hAnsi="Cambria Math" w:cs="Arial"/>
                <w:bCs/>
                <w:sz w:val="20"/>
                <w:szCs w:val="20"/>
                <w:lang w:val="ru-RU"/>
              </w:rPr>
              <w:t xml:space="preserve"> Банка России//УФК по Новосибирской области</w:t>
            </w:r>
          </w:p>
          <w:p w14:paraId="236B9190" w14:textId="6B3F69F8" w:rsidR="00492AA5" w:rsidRPr="00492AA5" w:rsidRDefault="00492AA5" w:rsidP="00492AA5">
            <w:pPr>
              <w:pStyle w:val="Normal1"/>
              <w:tabs>
                <w:tab w:val="left" w:pos="-108"/>
                <w:tab w:val="left" w:pos="34"/>
                <w:tab w:val="left" w:pos="567"/>
              </w:tabs>
              <w:ind w:left="-108"/>
              <w:rPr>
                <w:rFonts w:ascii="Cambria Math" w:hAnsi="Cambria Math"/>
                <w:b/>
                <w:bCs/>
                <w:sz w:val="20"/>
                <w:szCs w:val="20"/>
                <w:lang w:val="ru-RU"/>
              </w:rPr>
            </w:pPr>
            <w:r w:rsidRPr="00492AA5">
              <w:rPr>
                <w:rFonts w:ascii="Cambria Math" w:hAnsi="Cambria Math"/>
                <w:sz w:val="20"/>
                <w:szCs w:val="20"/>
                <w:lang w:val="ru-RU"/>
              </w:rPr>
              <w:t>Р/</w:t>
            </w:r>
            <w:proofErr w:type="spellStart"/>
            <w:r w:rsidRPr="00492AA5">
              <w:rPr>
                <w:rFonts w:ascii="Cambria Math" w:hAnsi="Cambria Math"/>
                <w:sz w:val="20"/>
                <w:szCs w:val="20"/>
                <w:lang w:val="ru-RU"/>
              </w:rPr>
              <w:t>сч</w:t>
            </w:r>
            <w:proofErr w:type="spellEnd"/>
            <w:r w:rsidRPr="00492AA5">
              <w:rPr>
                <w:rFonts w:ascii="Cambria Math" w:hAnsi="Cambria Math"/>
                <w:sz w:val="20"/>
                <w:szCs w:val="20"/>
                <w:lang w:val="ru-RU"/>
              </w:rPr>
              <w:t xml:space="preserve">: </w:t>
            </w:r>
            <w:r w:rsidRPr="00492AA5">
              <w:rPr>
                <w:rStyle w:val="longtext"/>
                <w:rFonts w:ascii="Cambria Math" w:hAnsi="Cambria Math" w:cs="Arial"/>
                <w:bCs/>
                <w:sz w:val="20"/>
                <w:szCs w:val="20"/>
                <w:lang w:val="ru-RU"/>
              </w:rPr>
              <w:t>03214643000000015104</w:t>
            </w:r>
          </w:p>
          <w:p w14:paraId="70BC1647" w14:textId="7AD13EA9" w:rsidR="00492AA5" w:rsidRPr="00492AA5" w:rsidRDefault="00492AA5" w:rsidP="00492AA5">
            <w:pPr>
              <w:pStyle w:val="Normal1"/>
              <w:tabs>
                <w:tab w:val="left" w:pos="-108"/>
                <w:tab w:val="left" w:pos="34"/>
                <w:tab w:val="left" w:pos="567"/>
              </w:tabs>
              <w:ind w:left="-108"/>
              <w:rPr>
                <w:rFonts w:ascii="Cambria Math" w:hAnsi="Cambria Math"/>
                <w:b/>
                <w:bCs/>
                <w:sz w:val="20"/>
                <w:szCs w:val="20"/>
                <w:lang w:val="ru-RU"/>
              </w:rPr>
            </w:pPr>
            <w:r w:rsidRPr="00492AA5">
              <w:rPr>
                <w:rFonts w:ascii="Cambria Math" w:hAnsi="Cambria Math"/>
                <w:sz w:val="20"/>
                <w:szCs w:val="20"/>
                <w:lang w:val="ru-RU"/>
              </w:rPr>
              <w:t>К/</w:t>
            </w:r>
            <w:proofErr w:type="spellStart"/>
            <w:r w:rsidRPr="00492AA5">
              <w:rPr>
                <w:rFonts w:ascii="Cambria Math" w:hAnsi="Cambria Math"/>
                <w:sz w:val="20"/>
                <w:szCs w:val="20"/>
                <w:lang w:val="ru-RU"/>
              </w:rPr>
              <w:t>сч</w:t>
            </w:r>
            <w:proofErr w:type="spellEnd"/>
            <w:r w:rsidRPr="00492AA5">
              <w:rPr>
                <w:rFonts w:ascii="Cambria Math" w:hAnsi="Cambria Math"/>
                <w:sz w:val="20"/>
                <w:szCs w:val="20"/>
                <w:lang w:val="ru-RU"/>
              </w:rPr>
              <w:t xml:space="preserve">: </w:t>
            </w:r>
            <w:r w:rsidRPr="00492AA5">
              <w:rPr>
                <w:rStyle w:val="longtext"/>
                <w:rFonts w:ascii="Cambria Math" w:hAnsi="Cambria Math" w:cs="Arial"/>
                <w:bCs/>
                <w:sz w:val="20"/>
                <w:szCs w:val="20"/>
                <w:lang w:val="ru-RU"/>
              </w:rPr>
              <w:t>40102810445370000043</w:t>
            </w:r>
          </w:p>
          <w:p w14:paraId="7AAFA13E" w14:textId="1035FECE" w:rsidR="00492AA5" w:rsidRPr="00492AA5" w:rsidRDefault="00492AA5" w:rsidP="00492AA5">
            <w:pPr>
              <w:pStyle w:val="Normal1"/>
              <w:tabs>
                <w:tab w:val="left" w:pos="-108"/>
                <w:tab w:val="left" w:pos="34"/>
                <w:tab w:val="left" w:pos="567"/>
              </w:tabs>
              <w:ind w:left="-108"/>
              <w:rPr>
                <w:rFonts w:ascii="Cambria Math" w:hAnsi="Cambria Math"/>
                <w:sz w:val="20"/>
                <w:szCs w:val="20"/>
                <w:lang w:val="ru-RU"/>
              </w:rPr>
            </w:pPr>
            <w:r w:rsidRPr="00492AA5">
              <w:rPr>
                <w:rFonts w:ascii="Cambria Math" w:hAnsi="Cambria Math"/>
                <w:sz w:val="20"/>
                <w:szCs w:val="20"/>
                <w:lang w:val="ru-RU"/>
              </w:rPr>
              <w:t>БИК:</w:t>
            </w:r>
            <w:r w:rsidRPr="00492AA5">
              <w:rPr>
                <w:rFonts w:ascii="Cambria Math" w:hAnsi="Cambria Math"/>
                <w:b/>
                <w:bCs/>
                <w:sz w:val="20"/>
                <w:szCs w:val="20"/>
                <w:lang w:val="ru-RU"/>
              </w:rPr>
              <w:t xml:space="preserve"> </w:t>
            </w:r>
            <w:r w:rsidRPr="00492AA5">
              <w:rPr>
                <w:rStyle w:val="longtext"/>
                <w:rFonts w:ascii="Cambria Math" w:hAnsi="Cambria Math" w:cs="Arial"/>
                <w:bCs/>
                <w:sz w:val="20"/>
                <w:szCs w:val="20"/>
                <w:lang w:val="ru-RU"/>
              </w:rPr>
              <w:t>015004950</w:t>
            </w:r>
            <w:r w:rsidRPr="00492AA5">
              <w:rPr>
                <w:rFonts w:ascii="Cambria Math" w:hAnsi="Cambria Math"/>
                <w:sz w:val="20"/>
                <w:szCs w:val="20"/>
                <w:lang w:val="ru-RU"/>
              </w:rPr>
              <w:br/>
            </w:r>
          </w:p>
          <w:p w14:paraId="0E44FCC5" w14:textId="4AC7BBCC" w:rsidR="00492AA5" w:rsidRPr="00492AA5" w:rsidRDefault="00492AA5" w:rsidP="00492AA5">
            <w:pPr>
              <w:tabs>
                <w:tab w:val="left" w:pos="-108"/>
                <w:tab w:val="left" w:pos="34"/>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108"/>
              <w:rPr>
                <w:rFonts w:ascii="Cambria Math" w:eastAsia="Tahoma" w:hAnsi="Cambria Math"/>
                <w:sz w:val="20"/>
                <w:highlight w:val="yellow"/>
                <w:shd w:val="clear" w:color="auto" w:fill="FFFF00"/>
                <w:lang w:val="ru-RU"/>
              </w:rPr>
            </w:pPr>
            <w:r w:rsidRPr="00492AA5">
              <w:rPr>
                <w:rFonts w:ascii="Cambria Math" w:hAnsi="Cambria Math"/>
                <w:sz w:val="20"/>
              </w:rPr>
              <w:t>e</w:t>
            </w:r>
            <w:r w:rsidRPr="00492AA5">
              <w:rPr>
                <w:rFonts w:ascii="Cambria Math" w:hAnsi="Cambria Math"/>
                <w:sz w:val="20"/>
                <w:lang w:val="ru-RU"/>
              </w:rPr>
              <w:t>-</w:t>
            </w:r>
            <w:r w:rsidRPr="00492AA5">
              <w:rPr>
                <w:rFonts w:ascii="Cambria Math" w:hAnsi="Cambria Math"/>
                <w:sz w:val="20"/>
              </w:rPr>
              <w:t>mail</w:t>
            </w:r>
            <w:r w:rsidRPr="00492AA5">
              <w:rPr>
                <w:rFonts w:ascii="Cambria Math" w:hAnsi="Cambria Math"/>
                <w:sz w:val="20"/>
                <w:lang w:val="ru-RU"/>
              </w:rPr>
              <w:t xml:space="preserve">: </w:t>
            </w:r>
            <w:r w:rsidRPr="00492AA5">
              <w:rPr>
                <w:rStyle w:val="longtext"/>
                <w:rFonts w:ascii="Cambria Math" w:hAnsi="Cambria Math" w:cs="Arial"/>
                <w:bCs/>
                <w:sz w:val="20"/>
                <w:shd w:val="clear" w:color="auto" w:fill="FFFFFF"/>
                <w:lang w:val="ru-RU"/>
              </w:rPr>
              <w:t>zakupki@orthobarnaul.ru</w:t>
            </w:r>
          </w:p>
        </w:tc>
      </w:tr>
      <w:tr w:rsidR="00492AA5" w:rsidRPr="00D56E90" w14:paraId="1DE71450" w14:textId="77777777" w:rsidTr="00492AA5">
        <w:trPr>
          <w:trHeight w:val="694"/>
        </w:trPr>
        <w:tc>
          <w:tcPr>
            <w:tcW w:w="4828" w:type="dxa"/>
            <w:tcBorders>
              <w:bottom w:val="nil"/>
            </w:tcBorders>
          </w:tcPr>
          <w:p w14:paraId="3E9F1E40"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4A23A0C8"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11CE0B4B" w14:textId="2831F292"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b/>
                <w:sz w:val="20"/>
                <w:lang w:val="ru-RU"/>
              </w:rPr>
              <w:br/>
            </w:r>
            <w:r w:rsidRPr="00492AA5">
              <w:rPr>
                <w:rFonts w:ascii="Cambria Math" w:eastAsia="Tahoma" w:hAnsi="Cambria Math"/>
                <w:sz w:val="20"/>
                <w:lang w:val="ru-RU"/>
              </w:rPr>
              <w:t>_______________________/</w:t>
            </w:r>
            <w:r w:rsidR="00D56E90">
              <w:rPr>
                <w:rStyle w:val="longtext"/>
                <w:rFonts w:ascii="Cambria Math" w:hAnsi="Cambria Math" w:cs="Arial"/>
                <w:bCs/>
                <w:sz w:val="20"/>
                <w:lang w:val="ru-RU"/>
              </w:rPr>
              <w:t>__________________</w:t>
            </w:r>
            <w:r w:rsidRPr="00492AA5">
              <w:rPr>
                <w:rFonts w:ascii="Cambria Math" w:eastAsia="Tahoma" w:hAnsi="Cambria Math"/>
                <w:sz w:val="20"/>
                <w:lang w:val="ru-RU"/>
              </w:rPr>
              <w:t>/</w:t>
            </w:r>
          </w:p>
          <w:p w14:paraId="4AF7E4B9" w14:textId="3D7DD8F0" w:rsidR="00492AA5" w:rsidRPr="00492AA5" w:rsidRDefault="00492AA5" w:rsidP="00492AA5">
            <w:pPr>
              <w:widowControl w:val="0"/>
              <w:tabs>
                <w:tab w:val="left" w:pos="0"/>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sz w:val="20"/>
                <w:lang w:val="ru-RU"/>
              </w:rPr>
              <w:t>М.П.</w:t>
            </w:r>
          </w:p>
        </w:tc>
        <w:tc>
          <w:tcPr>
            <w:tcW w:w="4742" w:type="dxa"/>
            <w:tcBorders>
              <w:bottom w:val="nil"/>
            </w:tcBorders>
          </w:tcPr>
          <w:p w14:paraId="0D20C6F3" w14:textId="388FB5BE"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Style w:val="longtext"/>
                <w:rFonts w:ascii="Cambria Math" w:hAnsi="Cambria Math" w:cs="Arial"/>
                <w:b/>
                <w:sz w:val="20"/>
                <w:lang w:val="ru-RU"/>
              </w:rPr>
              <w:t>Заместитель главного врача по экономическим вопросам</w:t>
            </w:r>
          </w:p>
          <w:p w14:paraId="0227520E"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089E3F35"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5C24E407" w14:textId="21EE757B"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____________________/</w:t>
            </w:r>
            <w:proofErr w:type="spellStart"/>
            <w:r w:rsidRPr="00492AA5">
              <w:rPr>
                <w:rStyle w:val="longtext"/>
                <w:rFonts w:ascii="Cambria Math" w:hAnsi="Cambria Math" w:cs="Arial"/>
                <w:bCs/>
                <w:sz w:val="20"/>
                <w:lang w:val="ru-RU"/>
              </w:rPr>
              <w:t>Рощипкин</w:t>
            </w:r>
            <w:proofErr w:type="spellEnd"/>
            <w:r w:rsidRPr="00492AA5">
              <w:rPr>
                <w:rStyle w:val="longtext"/>
                <w:rFonts w:ascii="Cambria Math" w:hAnsi="Cambria Math" w:cs="Arial"/>
                <w:bCs/>
                <w:sz w:val="20"/>
                <w:lang w:val="ru-RU"/>
              </w:rPr>
              <w:t xml:space="preserve"> Н. Н.</w:t>
            </w:r>
            <w:r w:rsidRPr="00492AA5">
              <w:rPr>
                <w:rFonts w:ascii="Cambria Math" w:eastAsia="Tahoma" w:hAnsi="Cambria Math"/>
                <w:sz w:val="20"/>
                <w:lang w:val="ru-RU"/>
              </w:rPr>
              <w:t>/</w:t>
            </w:r>
          </w:p>
          <w:p w14:paraId="3D987C58" w14:textId="64AC336A" w:rsidR="00492AA5" w:rsidRPr="00492AA5" w:rsidRDefault="00492AA5" w:rsidP="00492AA5">
            <w:pPr>
              <w:widowControl w:val="0"/>
              <w:tabs>
                <w:tab w:val="left" w:pos="0"/>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highlight w:val="yellow"/>
                <w:lang w:val="ru-RU"/>
              </w:rPr>
            </w:pPr>
            <w:r w:rsidRPr="00492AA5">
              <w:rPr>
                <w:rFonts w:ascii="Cambria Math" w:eastAsia="Tahoma" w:hAnsi="Cambria Math"/>
                <w:sz w:val="20"/>
                <w:lang w:val="ru-RU"/>
              </w:rPr>
              <w:t>М.П.</w:t>
            </w:r>
          </w:p>
        </w:tc>
      </w:tr>
    </w:tbl>
    <w:p w14:paraId="60611C96" w14:textId="4AC04A90" w:rsidR="00492AA5" w:rsidRPr="00492AA5" w:rsidRDefault="00492AA5" w:rsidP="00492AA5">
      <w:pPr>
        <w:pageBreakBefore/>
        <w:tabs>
          <w:tab w:val="left" w:pos="284"/>
          <w:tab w:val="left" w:pos="426"/>
          <w:tab w:val="left" w:pos="567"/>
          <w:tab w:val="left" w:pos="2832"/>
          <w:tab w:val="left" w:pos="3540"/>
          <w:tab w:val="left" w:pos="4248"/>
          <w:tab w:val="left" w:pos="4956"/>
          <w:tab w:val="left" w:pos="5664"/>
          <w:tab w:val="left" w:pos="6372"/>
          <w:tab w:val="left" w:pos="9204"/>
          <w:tab w:val="left" w:pos="9912"/>
        </w:tabs>
        <w:spacing w:after="0" w:line="240" w:lineRule="auto"/>
        <w:jc w:val="right"/>
        <w:rPr>
          <w:rFonts w:ascii="Cambria Math" w:eastAsia="Tahoma" w:hAnsi="Cambria Math"/>
          <w:sz w:val="20"/>
          <w:lang w:val="ru-RU"/>
        </w:rPr>
      </w:pPr>
      <w:r w:rsidRPr="00492AA5">
        <w:rPr>
          <w:rFonts w:ascii="Cambria Math" w:eastAsia="Tahoma" w:hAnsi="Cambria Math"/>
          <w:sz w:val="20"/>
          <w:lang w:val="ru-RU"/>
        </w:rPr>
        <w:lastRenderedPageBreak/>
        <w:t>Приложение № 1</w:t>
      </w:r>
    </w:p>
    <w:p w14:paraId="58D63D8E" w14:textId="37888020"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9204"/>
          <w:tab w:val="left" w:pos="9912"/>
        </w:tabs>
        <w:spacing w:after="0" w:line="240" w:lineRule="auto"/>
        <w:jc w:val="right"/>
        <w:rPr>
          <w:rFonts w:ascii="Cambria Math" w:eastAsia="Tahoma" w:hAnsi="Cambria Math"/>
          <w:sz w:val="20"/>
          <w:lang w:val="ru-RU"/>
        </w:rPr>
      </w:pPr>
      <w:r w:rsidRPr="00492AA5">
        <w:rPr>
          <w:rFonts w:ascii="Cambria Math" w:eastAsia="Tahoma" w:hAnsi="Cambria Math"/>
          <w:sz w:val="20"/>
          <w:lang w:val="ru-RU"/>
        </w:rPr>
        <w:t>к Лицензионному договору</w:t>
      </w:r>
      <w:r w:rsidRPr="00492AA5">
        <w:rPr>
          <w:rFonts w:ascii="Cambria Math" w:eastAsia="Tahoma" w:hAnsi="Cambria Math"/>
          <w:sz w:val="20"/>
          <w:lang w:val="ru-RU"/>
        </w:rPr>
        <w:br/>
        <w:t>№</w:t>
      </w:r>
      <w:r w:rsidR="00D56E90">
        <w:rPr>
          <w:rFonts w:ascii="Cambria Math" w:hAnsi="Cambria Math" w:cs="Microsoft Sans Serif"/>
          <w:sz w:val="20"/>
          <w:lang w:val="ru-RU"/>
        </w:rPr>
        <w:t xml:space="preserve">         </w:t>
      </w:r>
      <w:r w:rsidRPr="00492AA5">
        <w:rPr>
          <w:rFonts w:ascii="Cambria Math" w:hAnsi="Cambria Math" w:cs="Microsoft Sans Serif"/>
          <w:sz w:val="20"/>
          <w:lang w:val="ru-RU"/>
        </w:rPr>
        <w:t xml:space="preserve"> </w:t>
      </w:r>
      <w:r w:rsidRPr="00492AA5">
        <w:rPr>
          <w:rFonts w:ascii="Cambria Math" w:eastAsia="Tahoma" w:hAnsi="Cambria Math"/>
          <w:sz w:val="20"/>
          <w:lang w:val="ru-RU"/>
        </w:rPr>
        <w:t xml:space="preserve">от </w:t>
      </w:r>
      <w:r w:rsidR="00D56E90">
        <w:rPr>
          <w:rFonts w:ascii="Cambria Math" w:hAnsi="Cambria Math" w:cs="Microsoft Sans Serif"/>
          <w:sz w:val="20"/>
          <w:lang w:val="ru-RU"/>
        </w:rPr>
        <w:t xml:space="preserve">          </w:t>
      </w:r>
      <w:r w:rsidRPr="00492AA5">
        <w:rPr>
          <w:rFonts w:ascii="Cambria Math" w:hAnsi="Cambria Math" w:cs="Microsoft Sans Serif"/>
          <w:sz w:val="20"/>
          <w:lang w:val="ru-RU"/>
        </w:rPr>
        <w:t xml:space="preserve"> 2026 </w:t>
      </w:r>
      <w:r w:rsidRPr="00492AA5">
        <w:rPr>
          <w:rFonts w:ascii="Cambria Math" w:eastAsia="Tahoma" w:hAnsi="Cambria Math"/>
          <w:sz w:val="20"/>
          <w:lang w:val="ru-RU"/>
        </w:rPr>
        <w:t>года</w:t>
      </w:r>
    </w:p>
    <w:p w14:paraId="7A03EF82" w14:textId="73D8A246"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9204"/>
          <w:tab w:val="left" w:pos="9912"/>
        </w:tabs>
        <w:spacing w:after="0" w:line="240" w:lineRule="auto"/>
        <w:jc w:val="right"/>
        <w:rPr>
          <w:rFonts w:ascii="Cambria Math" w:eastAsia="Tahoma" w:hAnsi="Cambria Math"/>
          <w:sz w:val="20"/>
          <w:lang w:val="ru-RU"/>
        </w:rPr>
      </w:pPr>
    </w:p>
    <w:p w14:paraId="04085660"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p>
    <w:p w14:paraId="4EE65600"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lang w:val="ru-RU"/>
        </w:rPr>
      </w:pPr>
      <w:r w:rsidRPr="00492AA5">
        <w:rPr>
          <w:rFonts w:ascii="Cambria Math" w:eastAsia="Tahoma" w:hAnsi="Cambria Math"/>
          <w:b/>
          <w:sz w:val="20"/>
          <w:lang w:val="ru-RU"/>
        </w:rPr>
        <w:t>Условия предоставления Лицензии</w:t>
      </w:r>
    </w:p>
    <w:p w14:paraId="757E0F85"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sz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92AA5" w:rsidRPr="00492AA5" w14:paraId="294DB316" w14:textId="77777777" w:rsidTr="00492AA5">
        <w:tc>
          <w:tcPr>
            <w:tcW w:w="4814" w:type="dxa"/>
          </w:tcPr>
          <w:p w14:paraId="65436D2B" w14:textId="7A1E08D1" w:rsidR="00492AA5" w:rsidRPr="00492AA5" w:rsidRDefault="00D56E90"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b w:val="0"/>
                <w:bCs/>
                <w:sz w:val="20"/>
                <w:lang w:val="ru-RU"/>
              </w:rPr>
            </w:pPr>
            <w:proofErr w:type="gramStart"/>
            <w:r>
              <w:rPr>
                <w:rFonts w:ascii="Cambria Math" w:eastAsia="Tahoma" w:hAnsi="Cambria Math"/>
                <w:b w:val="0"/>
                <w:bCs/>
                <w:sz w:val="20"/>
                <w:lang w:val="ru-RU"/>
              </w:rPr>
              <w:t>г</w:t>
            </w:r>
            <w:proofErr w:type="gramEnd"/>
            <w:r>
              <w:rPr>
                <w:rFonts w:ascii="Cambria Math" w:eastAsia="Tahoma" w:hAnsi="Cambria Math"/>
                <w:b w:val="0"/>
                <w:bCs/>
                <w:sz w:val="20"/>
                <w:lang w:val="ru-RU"/>
              </w:rPr>
              <w:t>. _____________</w:t>
            </w:r>
          </w:p>
          <w:p w14:paraId="66BFE4C2" w14:textId="77777777"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left"/>
              <w:rPr>
                <w:rFonts w:ascii="Cambria Math" w:eastAsia="Tahoma" w:hAnsi="Cambria Math"/>
                <w:b w:val="0"/>
                <w:bCs/>
                <w:sz w:val="20"/>
                <w:lang w:val="ru-RU"/>
              </w:rPr>
            </w:pPr>
          </w:p>
        </w:tc>
        <w:tc>
          <w:tcPr>
            <w:tcW w:w="4814" w:type="dxa"/>
          </w:tcPr>
          <w:p w14:paraId="6AB7D405" w14:textId="2E5D0159" w:rsidR="00492AA5" w:rsidRPr="00492AA5" w:rsidRDefault="00D56E90"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right"/>
              <w:rPr>
                <w:rFonts w:ascii="Cambria Math" w:eastAsia="Tahoma" w:hAnsi="Cambria Math"/>
                <w:b w:val="0"/>
                <w:bCs/>
                <w:sz w:val="20"/>
                <w:lang w:val="ru-RU"/>
              </w:rPr>
            </w:pPr>
            <w:r>
              <w:rPr>
                <w:rFonts w:ascii="Cambria Math" w:hAnsi="Cambria Math" w:cs="Microsoft Sans Serif"/>
                <w:b w:val="0"/>
                <w:bCs/>
                <w:sz w:val="20"/>
                <w:lang w:val="ru-RU"/>
              </w:rPr>
              <w:t>______________</w:t>
            </w:r>
            <w:r w:rsidR="00492AA5" w:rsidRPr="00492AA5">
              <w:rPr>
                <w:rFonts w:ascii="Cambria Math" w:hAnsi="Cambria Math" w:cs="Microsoft Sans Serif"/>
                <w:b w:val="0"/>
                <w:bCs/>
                <w:sz w:val="20"/>
                <w:lang w:val="ru-RU"/>
              </w:rPr>
              <w:t xml:space="preserve"> 2026</w:t>
            </w:r>
            <w:r w:rsidR="00492AA5" w:rsidRPr="00492AA5">
              <w:rPr>
                <w:rFonts w:ascii="Cambria Math" w:eastAsia="Tahoma" w:hAnsi="Cambria Math"/>
                <w:b w:val="0"/>
                <w:bCs/>
                <w:sz w:val="20"/>
                <w:lang w:val="ru-RU"/>
              </w:rPr>
              <w:t xml:space="preserve"> года</w:t>
            </w:r>
          </w:p>
        </w:tc>
      </w:tr>
    </w:tbl>
    <w:p w14:paraId="7C3BB809" w14:textId="7D481A4D"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b w:val="0"/>
          <w:sz w:val="20"/>
          <w:highlight w:val="yellow"/>
          <w:lang w:val="ru-RU"/>
        </w:rPr>
      </w:pPr>
      <w:r w:rsidRPr="00492AA5">
        <w:rPr>
          <w:rFonts w:ascii="Cambria Math" w:eastAsia="Tahoma" w:hAnsi="Cambria Math"/>
          <w:b w:val="0"/>
          <w:sz w:val="20"/>
          <w:lang w:val="ru-RU"/>
        </w:rPr>
        <w:tab/>
      </w:r>
      <w:proofErr w:type="gramStart"/>
      <w:r w:rsidR="00D56E90">
        <w:rPr>
          <w:rStyle w:val="longtext"/>
          <w:rFonts w:ascii="Cambria Math" w:hAnsi="Cambria Math" w:cs="Arial"/>
          <w:sz w:val="20"/>
          <w:shd w:val="clear" w:color="auto" w:fill="FFFFFF"/>
          <w:lang w:val="ru-RU"/>
        </w:rPr>
        <w:t>________________________________</w:t>
      </w:r>
      <w:r w:rsidRPr="00492AA5">
        <w:rPr>
          <w:rFonts w:ascii="Cambria Math" w:hAnsi="Cambria Math"/>
          <w:sz w:val="20"/>
          <w:lang w:val="ru-RU"/>
        </w:rPr>
        <w:t xml:space="preserve"> </w:t>
      </w:r>
      <w:r w:rsidR="00D56E90">
        <w:rPr>
          <w:rStyle w:val="longtext"/>
          <w:rFonts w:ascii="Cambria Math" w:hAnsi="Cambria Math" w:cs="Arial"/>
          <w:b w:val="0"/>
          <w:sz w:val="20"/>
          <w:shd w:val="clear" w:color="auto" w:fill="FFFFFF"/>
          <w:lang w:val="ru-RU"/>
        </w:rPr>
        <w:t>в лице  _____________________________________</w:t>
      </w:r>
      <w:r w:rsidRPr="00492AA5">
        <w:rPr>
          <w:rStyle w:val="longtext"/>
          <w:rFonts w:ascii="Cambria Math" w:hAnsi="Cambria Math" w:cs="Arial"/>
          <w:b w:val="0"/>
          <w:sz w:val="20"/>
          <w:shd w:val="clear" w:color="auto" w:fill="FFFFFF"/>
          <w:lang w:val="ru-RU"/>
        </w:rPr>
        <w:t>, действующего на основании Дов</w:t>
      </w:r>
      <w:r w:rsidR="00D56E90">
        <w:rPr>
          <w:rStyle w:val="longtext"/>
          <w:rFonts w:ascii="Cambria Math" w:hAnsi="Cambria Math" w:cs="Arial"/>
          <w:b w:val="0"/>
          <w:sz w:val="20"/>
          <w:shd w:val="clear" w:color="auto" w:fill="FFFFFF"/>
          <w:lang w:val="ru-RU"/>
        </w:rPr>
        <w:t>еренности ___________________</w:t>
      </w:r>
      <w:r w:rsidRPr="00492AA5">
        <w:rPr>
          <w:rFonts w:ascii="Cambria Math" w:eastAsia="Tahoma" w:hAnsi="Cambria Math"/>
          <w:b w:val="0"/>
          <w:sz w:val="20"/>
          <w:lang w:val="ru-RU"/>
        </w:rPr>
        <w:t>, именуемое в дальнейшем «Лицензиар», с одной стороны, и</w:t>
      </w:r>
      <w:proofErr w:type="gramEnd"/>
    </w:p>
    <w:p w14:paraId="28D91FE2" w14:textId="45E782AD"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b/>
          <w:sz w:val="20"/>
          <w:lang w:val="ru-RU"/>
        </w:rPr>
        <w:tab/>
      </w:r>
      <w:proofErr w:type="gramStart"/>
      <w:r w:rsidRPr="00492AA5">
        <w:rPr>
          <w:rStyle w:val="longtext"/>
          <w:rFonts w:ascii="Cambria Math" w:hAnsi="Cambria Math" w:cs="Arial"/>
          <w:b/>
          <w:sz w:val="20"/>
          <w:shd w:val="clear" w:color="auto" w:fill="FFFFFF"/>
          <w:lang w:val="ru-RU"/>
        </w:rPr>
        <w:t>ФГБУ "ФЦТОЭ" МИНЗДРАВА РОССИИ (Г. БАРНАУЛ)</w:t>
      </w:r>
      <w:r w:rsidRPr="00492AA5">
        <w:rPr>
          <w:rFonts w:ascii="Cambria Math" w:eastAsia="Tahoma" w:hAnsi="Cambria Math"/>
          <w:b/>
          <w:sz w:val="20"/>
          <w:lang w:val="ru-RU"/>
        </w:rPr>
        <w:t xml:space="preserve"> (</w:t>
      </w:r>
      <w:r w:rsidRPr="00492AA5">
        <w:rPr>
          <w:rFonts w:ascii="Cambria Math" w:hAnsi="Cambria Math"/>
          <w:b/>
          <w:sz w:val="20"/>
          <w:lang w:val="ru-RU"/>
        </w:rPr>
        <w:t xml:space="preserve">ИНН </w:t>
      </w:r>
      <w:r w:rsidRPr="00492AA5">
        <w:rPr>
          <w:rStyle w:val="longtext"/>
          <w:rFonts w:ascii="Cambria Math" w:hAnsi="Cambria Math" w:cs="Arial"/>
          <w:b/>
          <w:sz w:val="20"/>
          <w:lang w:val="ru-RU"/>
        </w:rPr>
        <w:t>2225130700</w:t>
      </w:r>
      <w:r w:rsidRPr="00492AA5">
        <w:rPr>
          <w:rFonts w:ascii="Cambria Math" w:eastAsia="Tahoma" w:hAnsi="Cambria Math"/>
          <w:b/>
          <w:sz w:val="20"/>
          <w:lang w:val="ru-RU"/>
        </w:rPr>
        <w:t>)</w:t>
      </w:r>
      <w:r w:rsidRPr="00492AA5">
        <w:rPr>
          <w:rFonts w:ascii="Cambria Math" w:eastAsia="Tahoma" w:hAnsi="Cambria Math"/>
          <w:bCs/>
          <w:sz w:val="20"/>
          <w:lang w:val="ru-RU"/>
        </w:rPr>
        <w:t xml:space="preserve"> </w:t>
      </w:r>
      <w:r w:rsidRPr="00492AA5">
        <w:rPr>
          <w:rFonts w:ascii="Cambria Math" w:eastAsia="Tahoma" w:hAnsi="Cambria Math"/>
          <w:sz w:val="20"/>
          <w:lang w:val="ru-RU"/>
        </w:rPr>
        <w:t xml:space="preserve">в лице </w:t>
      </w:r>
      <w:r w:rsidRPr="00492AA5">
        <w:rPr>
          <w:rStyle w:val="longtext"/>
          <w:rFonts w:ascii="Cambria Math" w:hAnsi="Cambria Math" w:cs="Arial"/>
          <w:sz w:val="20"/>
          <w:shd w:val="clear" w:color="auto" w:fill="FFFFFF"/>
          <w:lang w:val="ru-RU"/>
        </w:rPr>
        <w:t xml:space="preserve">Заместителя главного врача по экономическим вопросам </w:t>
      </w:r>
      <w:proofErr w:type="spellStart"/>
      <w:r w:rsidRPr="00492AA5">
        <w:rPr>
          <w:rStyle w:val="longtext"/>
          <w:rFonts w:ascii="Cambria Math" w:hAnsi="Cambria Math" w:cs="Arial"/>
          <w:sz w:val="20"/>
          <w:shd w:val="clear" w:color="auto" w:fill="FFFFFF"/>
          <w:lang w:val="ru-RU"/>
        </w:rPr>
        <w:t>Рощипкина</w:t>
      </w:r>
      <w:proofErr w:type="spellEnd"/>
      <w:r w:rsidRPr="00492AA5">
        <w:rPr>
          <w:rStyle w:val="longtext"/>
          <w:rFonts w:ascii="Cambria Math" w:hAnsi="Cambria Math" w:cs="Arial"/>
          <w:sz w:val="20"/>
          <w:shd w:val="clear" w:color="auto" w:fill="FFFFFF"/>
          <w:lang w:val="ru-RU"/>
        </w:rPr>
        <w:t xml:space="preserve"> Николая Николаевича</w:t>
      </w:r>
      <w:r w:rsidRPr="00492AA5">
        <w:rPr>
          <w:rFonts w:ascii="Cambria Math" w:eastAsia="Tahoma" w:hAnsi="Cambria Math"/>
          <w:bCs/>
          <w:sz w:val="20"/>
          <w:lang w:val="ru-RU"/>
        </w:rPr>
        <w:t>, действующ</w:t>
      </w:r>
      <w:r w:rsidRPr="00492AA5">
        <w:rPr>
          <w:rStyle w:val="longtext"/>
          <w:rFonts w:ascii="Cambria Math" w:hAnsi="Cambria Math" w:cs="Arial"/>
          <w:bCs/>
          <w:sz w:val="20"/>
          <w:shd w:val="clear" w:color="auto" w:fill="FFFFFF"/>
          <w:lang w:val="ru-RU"/>
        </w:rPr>
        <w:t>его</w:t>
      </w:r>
      <w:r w:rsidRPr="00492AA5">
        <w:rPr>
          <w:rFonts w:ascii="Cambria Math" w:eastAsia="Tahoma" w:hAnsi="Cambria Math"/>
          <w:bCs/>
          <w:sz w:val="20"/>
          <w:lang w:val="ru-RU"/>
        </w:rPr>
        <w:t xml:space="preserve"> на основании </w:t>
      </w:r>
      <w:r w:rsidRPr="00492AA5">
        <w:rPr>
          <w:rStyle w:val="longtext"/>
          <w:rFonts w:ascii="Cambria Math" w:hAnsi="Cambria Math" w:cs="Arial"/>
          <w:sz w:val="20"/>
          <w:shd w:val="clear" w:color="auto" w:fill="FFFFFF"/>
          <w:lang w:val="ru-RU"/>
        </w:rPr>
        <w:t>Доверенности № 3 от 12 января 2026 года</w:t>
      </w:r>
      <w:r w:rsidRPr="00492AA5">
        <w:rPr>
          <w:rFonts w:ascii="Cambria Math" w:eastAsia="Tahoma" w:hAnsi="Cambria Math"/>
          <w:sz w:val="20"/>
          <w:lang w:val="ru-RU"/>
        </w:rPr>
        <w:t>, именуемое в дальнейшем «Лицензиат», с другой стороны, совместно именуемые «Стороны», подписали настоящие условия предоставления Лицензии к Лицензионному договору №</w:t>
      </w:r>
      <w:r w:rsidR="00D56E90">
        <w:rPr>
          <w:rFonts w:ascii="Cambria Math" w:hAnsi="Cambria Math" w:cs="Microsoft Sans Serif"/>
          <w:sz w:val="20"/>
          <w:lang w:val="ru-RU"/>
        </w:rPr>
        <w:t>___________________</w:t>
      </w:r>
      <w:r w:rsidRPr="00492AA5">
        <w:rPr>
          <w:rFonts w:ascii="Cambria Math" w:eastAsia="Tahoma" w:hAnsi="Cambria Math"/>
          <w:sz w:val="20"/>
          <w:lang w:val="ru-RU"/>
        </w:rPr>
        <w:t xml:space="preserve"> (далее по тексту Договор) о нижеследующем:</w:t>
      </w:r>
      <w:proofErr w:type="gramEnd"/>
    </w:p>
    <w:p w14:paraId="2CA8DD58"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6540544E"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4C35CC60" w14:textId="5C0D64CF"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1. Срок действия Лицензии – </w:t>
      </w:r>
      <w:r w:rsidRPr="00492AA5">
        <w:rPr>
          <w:rStyle w:val="longtext"/>
          <w:rFonts w:ascii="Cambria Math" w:hAnsi="Cambria Math" w:cs="Arial"/>
          <w:sz w:val="20"/>
          <w:shd w:val="clear" w:color="auto" w:fill="FFFFFF"/>
          <w:lang w:val="ru-RU"/>
        </w:rPr>
        <w:t>13 (Тринадцать) месяцев с даты подписания Акта о предоставлении прав</w:t>
      </w:r>
      <w:r w:rsidRPr="00492AA5">
        <w:rPr>
          <w:rFonts w:ascii="Cambria Math" w:eastAsia="Tahoma" w:hAnsi="Cambria Math"/>
          <w:sz w:val="20"/>
          <w:lang w:val="ru-RU"/>
        </w:rPr>
        <w:t>.</w:t>
      </w:r>
    </w:p>
    <w:p w14:paraId="6D4B4160"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46EE595A" w14:textId="4B949C0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2. Общий размер лицензионного вознаграждения за предоставление доступа к Сервису составляет </w:t>
      </w:r>
      <w:r w:rsidRPr="00492AA5">
        <w:rPr>
          <w:rStyle w:val="longtext"/>
          <w:rFonts w:ascii="Cambria Math" w:hAnsi="Cambria Math" w:cs="Arial"/>
          <w:sz w:val="20"/>
          <w:shd w:val="clear" w:color="auto" w:fill="FFFFFF"/>
          <w:lang w:val="ru-RU"/>
        </w:rPr>
        <w:t>99 000,00</w:t>
      </w:r>
      <w:r w:rsidRPr="00492AA5">
        <w:rPr>
          <w:rFonts w:ascii="Cambria Math" w:eastAsia="Tahoma" w:hAnsi="Cambria Math"/>
          <w:sz w:val="20"/>
          <w:lang w:val="ru-RU"/>
        </w:rPr>
        <w:t xml:space="preserve"> (</w:t>
      </w:r>
      <w:r w:rsidRPr="00492AA5">
        <w:rPr>
          <w:rStyle w:val="longtext"/>
          <w:rFonts w:ascii="Cambria Math" w:hAnsi="Cambria Math" w:cs="Arial"/>
          <w:sz w:val="20"/>
          <w:shd w:val="clear" w:color="auto" w:fill="FFFFFF"/>
          <w:lang w:val="ru-RU"/>
        </w:rPr>
        <w:t>Девяносто девять тысяч</w:t>
      </w:r>
      <w:r w:rsidR="00F57ABF">
        <w:rPr>
          <w:rStyle w:val="longtext"/>
          <w:rFonts w:ascii="Cambria Math" w:hAnsi="Cambria Math" w:cs="Arial"/>
          <w:sz w:val="20"/>
          <w:shd w:val="clear" w:color="auto" w:fill="FFFFFF"/>
          <w:lang w:val="ru-RU"/>
        </w:rPr>
        <w:t>)</w:t>
      </w:r>
      <w:r w:rsidRPr="00492AA5">
        <w:rPr>
          <w:rStyle w:val="longtext"/>
          <w:rFonts w:ascii="Cambria Math" w:hAnsi="Cambria Math" w:cs="Arial"/>
          <w:sz w:val="20"/>
          <w:shd w:val="clear" w:color="auto" w:fill="FFFFFF"/>
          <w:lang w:val="ru-RU"/>
        </w:rPr>
        <w:t xml:space="preserve"> рублей 00 копеек</w:t>
      </w:r>
      <w:r w:rsidRPr="00492AA5">
        <w:rPr>
          <w:rFonts w:ascii="Cambria Math" w:eastAsia="Tahoma" w:hAnsi="Cambria Math"/>
          <w:sz w:val="20"/>
          <w:lang w:val="ru-RU"/>
        </w:rPr>
        <w:t>, НДС не облагается</w:t>
      </w:r>
      <w:r w:rsidRPr="00492AA5">
        <w:rPr>
          <w:rFonts w:ascii="Cambria Math" w:hAnsi="Cambria Math"/>
          <w:sz w:val="20"/>
          <w:lang w:val="ru-RU"/>
        </w:rPr>
        <w:t>.</w:t>
      </w:r>
    </w:p>
    <w:p w14:paraId="6578190B"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47B3D5C6" w14:textId="6E94CC15"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3. </w:t>
      </w:r>
      <w:r w:rsidR="00F57ABF">
        <w:rPr>
          <w:rFonts w:ascii="Cambria Math" w:eastAsia="Tahoma" w:hAnsi="Cambria Math"/>
          <w:sz w:val="20"/>
          <w:lang w:val="ru-RU"/>
        </w:rPr>
        <w:t>О</w:t>
      </w:r>
      <w:r w:rsidR="00F57ABF" w:rsidRPr="00F57ABF">
        <w:rPr>
          <w:rFonts w:ascii="Cambria Math" w:eastAsia="Tahoma" w:hAnsi="Cambria Math"/>
          <w:sz w:val="20"/>
          <w:lang w:val="ru-RU"/>
        </w:rPr>
        <w:t xml:space="preserve">плата лицензионного вознаграждения осуществляется </w:t>
      </w:r>
      <w:r w:rsidR="00D56E90">
        <w:rPr>
          <w:rFonts w:ascii="Cambria Math" w:eastAsia="Tahoma" w:hAnsi="Cambria Math"/>
          <w:sz w:val="20"/>
          <w:lang w:val="ru-RU"/>
        </w:rPr>
        <w:t>после подписания сторонами Акта о предоставлении прав, в течение 5 рабочих дней.</w:t>
      </w:r>
    </w:p>
    <w:p w14:paraId="2BDA06A2"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1D3B5AD8" w14:textId="178A825C"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 xml:space="preserve">4. Лицензия предоставляет право доступа к Сервису </w:t>
      </w:r>
      <w:r w:rsidRPr="00492AA5">
        <w:rPr>
          <w:rStyle w:val="longtext"/>
          <w:rFonts w:ascii="Cambria Math" w:hAnsi="Cambria Math" w:cs="Arial"/>
          <w:sz w:val="20"/>
          <w:shd w:val="clear" w:color="auto" w:fill="FFFFFF"/>
          <w:lang w:val="ru-RU"/>
        </w:rPr>
        <w:t>1</w:t>
      </w:r>
      <w:r w:rsidRPr="00492AA5">
        <w:rPr>
          <w:rFonts w:ascii="Cambria Math" w:hAnsi="Cambria Math"/>
          <w:bCs/>
          <w:color w:val="000000"/>
          <w:sz w:val="20"/>
          <w:lang w:val="ru-RU"/>
        </w:rPr>
        <w:t xml:space="preserve"> </w:t>
      </w:r>
      <w:r w:rsidRPr="00492AA5">
        <w:rPr>
          <w:rStyle w:val="longtext"/>
          <w:rFonts w:ascii="Cambria Math" w:hAnsi="Cambria Math" w:cs="Arial"/>
          <w:sz w:val="20"/>
          <w:shd w:val="clear" w:color="auto" w:fill="FFFFFF"/>
          <w:lang w:val="ru-RU"/>
        </w:rPr>
        <w:t>(Одному) пользователю</w:t>
      </w:r>
      <w:r w:rsidRPr="00492AA5">
        <w:rPr>
          <w:rFonts w:ascii="Cambria Math" w:eastAsia="Tahoma" w:hAnsi="Cambria Math"/>
          <w:sz w:val="20"/>
          <w:lang w:val="ru-RU"/>
        </w:rPr>
        <w:t>.</w:t>
      </w:r>
    </w:p>
    <w:p w14:paraId="092DE0F7"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5D68EC3A" w14:textId="3F790AAB"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5. Лицензиату предоставляется объем прав пользования Сервисом в соответствии с выбранным Тарифным планом «</w:t>
      </w:r>
      <w:r w:rsidRPr="00492AA5">
        <w:rPr>
          <w:rStyle w:val="longtext"/>
          <w:rFonts w:ascii="Cambria Math" w:hAnsi="Cambria Math" w:cs="Arial"/>
          <w:sz w:val="20"/>
          <w:shd w:val="clear" w:color="auto" w:fill="FFFFFF"/>
          <w:lang w:val="ru-RU"/>
        </w:rPr>
        <w:t>Максимальный</w:t>
      </w:r>
      <w:r w:rsidRPr="00492AA5">
        <w:rPr>
          <w:rFonts w:ascii="Cambria Math" w:eastAsia="Tahoma" w:hAnsi="Cambria Math"/>
          <w:sz w:val="20"/>
          <w:lang w:val="ru-RU"/>
        </w:rPr>
        <w:t>».</w:t>
      </w:r>
    </w:p>
    <w:p w14:paraId="2E7F7A96" w14:textId="5B6DA259"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5B46E195" w14:textId="6209525B"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6. Настоящее Приложение вступает в силу с даты его подписания. Датой подписания Приложения является дата, указанная в его реквизитах, на первой странице в правом углу перед преамбулой.</w:t>
      </w:r>
    </w:p>
    <w:p w14:paraId="6EB50D53"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49490378" w14:textId="1AA95F2D"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7. Настоящее Приложение составлено в двух экземплярах, имеющих равную юридическую силу, по одному экземпляру для каждой из Сторон.</w:t>
      </w:r>
    </w:p>
    <w:p w14:paraId="6BFCB78B"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p>
    <w:p w14:paraId="3BEF1260" w14:textId="1075BEFD"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lang w:val="ru-RU"/>
        </w:rPr>
      </w:pPr>
      <w:r w:rsidRPr="00492AA5">
        <w:rPr>
          <w:rFonts w:ascii="Cambria Math" w:eastAsia="Tahoma" w:hAnsi="Cambria Math"/>
          <w:b/>
          <w:sz w:val="20"/>
          <w:lang w:val="ru-RU"/>
        </w:rPr>
        <w:t>Подписи Сторон:</w:t>
      </w:r>
    </w:p>
    <w:p w14:paraId="5DA0D001"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sz w:val="20"/>
          <w:lang w:val="ru-RU"/>
        </w:rPr>
      </w:pPr>
    </w:p>
    <w:tbl>
      <w:tblPr>
        <w:tblW w:w="0" w:type="auto"/>
        <w:tblLayout w:type="fixed"/>
        <w:tblLook w:val="0000" w:firstRow="0" w:lastRow="0" w:firstColumn="0" w:lastColumn="0" w:noHBand="0" w:noVBand="0"/>
      </w:tblPr>
      <w:tblGrid>
        <w:gridCol w:w="4828"/>
        <w:gridCol w:w="4742"/>
      </w:tblGrid>
      <w:tr w:rsidR="00492AA5" w:rsidRPr="00D56E90" w14:paraId="74AC19E2" w14:textId="77777777" w:rsidTr="00492AA5">
        <w:trPr>
          <w:trHeight w:val="694"/>
        </w:trPr>
        <w:tc>
          <w:tcPr>
            <w:tcW w:w="4828" w:type="dxa"/>
            <w:tcBorders>
              <w:bottom w:val="nil"/>
            </w:tcBorders>
          </w:tcPr>
          <w:p w14:paraId="7D589C1D"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Лицензиар:</w:t>
            </w:r>
          </w:p>
          <w:p w14:paraId="69BE1264" w14:textId="13A6249E"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b/>
                <w:sz w:val="20"/>
                <w:lang w:val="ru-RU"/>
              </w:rPr>
            </w:pPr>
          </w:p>
          <w:p w14:paraId="338F431D" w14:textId="345E09FF"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b/>
                <w:sz w:val="20"/>
                <w:lang w:val="ru-RU"/>
              </w:rPr>
              <w:br/>
            </w:r>
            <w:r w:rsidRPr="00492AA5">
              <w:rPr>
                <w:rFonts w:ascii="Cambria Math" w:eastAsia="Tahoma" w:hAnsi="Cambria Math"/>
                <w:b/>
                <w:sz w:val="20"/>
                <w:lang w:val="ru-RU"/>
              </w:rPr>
              <w:br/>
            </w:r>
            <w:r w:rsidRPr="00492AA5">
              <w:rPr>
                <w:rFonts w:ascii="Cambria Math" w:eastAsia="Tahoma" w:hAnsi="Cambria Math"/>
                <w:b/>
                <w:sz w:val="20"/>
                <w:lang w:val="ru-RU"/>
              </w:rPr>
              <w:br/>
            </w:r>
            <w:r w:rsidR="00FA0255">
              <w:rPr>
                <w:rFonts w:ascii="Cambria Math" w:eastAsia="Tahoma" w:hAnsi="Cambria Math"/>
                <w:sz w:val="20"/>
                <w:lang w:val="ru-RU"/>
              </w:rPr>
              <w:t>_______________________</w:t>
            </w:r>
            <w:r w:rsidRPr="00492AA5">
              <w:rPr>
                <w:rFonts w:ascii="Cambria Math" w:eastAsia="Tahoma" w:hAnsi="Cambria Math"/>
                <w:sz w:val="20"/>
                <w:lang w:val="ru-RU"/>
              </w:rPr>
              <w:t>/</w:t>
            </w:r>
            <w:r w:rsidR="00FA0255">
              <w:rPr>
                <w:rFonts w:ascii="Cambria Math" w:eastAsia="Tahoma" w:hAnsi="Cambria Math"/>
                <w:sz w:val="20"/>
                <w:lang w:val="ru-RU"/>
              </w:rPr>
              <w:t>__________________</w:t>
            </w:r>
          </w:p>
          <w:p w14:paraId="322B8D41" w14:textId="1A0E89FA"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М.П.</w:t>
            </w:r>
          </w:p>
        </w:tc>
        <w:tc>
          <w:tcPr>
            <w:tcW w:w="4742" w:type="dxa"/>
            <w:tcBorders>
              <w:bottom w:val="nil"/>
            </w:tcBorders>
          </w:tcPr>
          <w:p w14:paraId="4BD6B75A"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Лицензиат:</w:t>
            </w:r>
          </w:p>
          <w:p w14:paraId="00240B90" w14:textId="2BAF0A1F"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Style w:val="longtext"/>
                <w:rFonts w:ascii="Cambria Math" w:hAnsi="Cambria Math" w:cs="Arial"/>
                <w:b/>
                <w:sz w:val="20"/>
                <w:lang w:val="ru-RU"/>
              </w:rPr>
              <w:t>Заместитель главного врача по экономическим вопросам</w:t>
            </w:r>
          </w:p>
          <w:p w14:paraId="01DC3A48"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78B47AA7" w14:textId="15EB5FE4"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3ED23E1C"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22A58FEA" w14:textId="0800AE74"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____________________/</w:t>
            </w:r>
            <w:proofErr w:type="spellStart"/>
            <w:r w:rsidRPr="00492AA5">
              <w:rPr>
                <w:rStyle w:val="longtext"/>
                <w:rFonts w:ascii="Cambria Math" w:hAnsi="Cambria Math" w:cs="Arial"/>
                <w:bCs/>
                <w:sz w:val="20"/>
                <w:lang w:val="ru-RU"/>
              </w:rPr>
              <w:t>Рощипкин</w:t>
            </w:r>
            <w:proofErr w:type="spellEnd"/>
            <w:r w:rsidRPr="00492AA5">
              <w:rPr>
                <w:rStyle w:val="longtext"/>
                <w:rFonts w:ascii="Cambria Math" w:hAnsi="Cambria Math" w:cs="Arial"/>
                <w:bCs/>
                <w:sz w:val="20"/>
                <w:lang w:val="ru-RU"/>
              </w:rPr>
              <w:t xml:space="preserve"> Н. Н.</w:t>
            </w:r>
            <w:r w:rsidRPr="00492AA5">
              <w:rPr>
                <w:rFonts w:ascii="Cambria Math" w:eastAsia="Tahoma" w:hAnsi="Cambria Math"/>
                <w:sz w:val="20"/>
                <w:lang w:val="ru-RU"/>
              </w:rPr>
              <w:t>/</w:t>
            </w:r>
          </w:p>
          <w:p w14:paraId="378E99B9" w14:textId="448ED262"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М.П.</w:t>
            </w:r>
          </w:p>
        </w:tc>
      </w:tr>
    </w:tbl>
    <w:p w14:paraId="339FB878" w14:textId="20D0556E" w:rsidR="00492AA5" w:rsidRPr="00492AA5" w:rsidRDefault="00492AA5" w:rsidP="00492AA5">
      <w:pPr>
        <w:pageBreakBefore/>
        <w:tabs>
          <w:tab w:val="left" w:pos="284"/>
          <w:tab w:val="left" w:pos="426"/>
          <w:tab w:val="left" w:pos="567"/>
          <w:tab w:val="left" w:pos="2832"/>
          <w:tab w:val="left" w:pos="3540"/>
          <w:tab w:val="left" w:pos="4248"/>
          <w:tab w:val="left" w:pos="4956"/>
          <w:tab w:val="left" w:pos="5664"/>
          <w:tab w:val="left" w:pos="6372"/>
          <w:tab w:val="left" w:pos="9204"/>
          <w:tab w:val="left" w:pos="9912"/>
        </w:tabs>
        <w:spacing w:after="0" w:line="240" w:lineRule="auto"/>
        <w:jc w:val="right"/>
        <w:rPr>
          <w:rFonts w:ascii="Cambria Math" w:eastAsia="Tahoma" w:hAnsi="Cambria Math"/>
          <w:sz w:val="20"/>
          <w:lang w:val="ru-RU"/>
        </w:rPr>
      </w:pPr>
      <w:r w:rsidRPr="00492AA5">
        <w:rPr>
          <w:rFonts w:ascii="Cambria Math" w:eastAsia="Tahoma" w:hAnsi="Cambria Math"/>
          <w:sz w:val="20"/>
          <w:lang w:val="ru-RU"/>
        </w:rPr>
        <w:lastRenderedPageBreak/>
        <w:t>Приложение № 2</w:t>
      </w:r>
    </w:p>
    <w:p w14:paraId="721FC1BE" w14:textId="08EF41B1"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9204"/>
          <w:tab w:val="left" w:pos="9912"/>
        </w:tabs>
        <w:spacing w:after="0" w:line="240" w:lineRule="auto"/>
        <w:jc w:val="right"/>
        <w:rPr>
          <w:rFonts w:ascii="Cambria Math" w:eastAsia="Tahoma" w:hAnsi="Cambria Math"/>
          <w:sz w:val="20"/>
          <w:lang w:val="ru-RU"/>
        </w:rPr>
      </w:pPr>
      <w:r w:rsidRPr="00492AA5">
        <w:rPr>
          <w:rFonts w:ascii="Cambria Math" w:eastAsia="Tahoma" w:hAnsi="Cambria Math"/>
          <w:sz w:val="20"/>
          <w:lang w:val="ru-RU"/>
        </w:rPr>
        <w:t>к Лицензионному договору</w:t>
      </w:r>
      <w:r w:rsidRPr="00492AA5">
        <w:rPr>
          <w:rFonts w:ascii="Cambria Math" w:eastAsia="Tahoma" w:hAnsi="Cambria Math"/>
          <w:sz w:val="20"/>
          <w:lang w:val="ru-RU"/>
        </w:rPr>
        <w:br/>
        <w:t>№</w:t>
      </w:r>
      <w:r w:rsidR="00FA0255">
        <w:rPr>
          <w:rFonts w:ascii="Cambria Math" w:hAnsi="Cambria Math" w:cs="Microsoft Sans Serif"/>
          <w:sz w:val="20"/>
          <w:lang w:val="ru-RU"/>
        </w:rPr>
        <w:t>____________</w:t>
      </w:r>
      <w:r w:rsidRPr="00492AA5">
        <w:rPr>
          <w:rFonts w:ascii="Cambria Math" w:hAnsi="Cambria Math" w:cs="Microsoft Sans Serif"/>
          <w:sz w:val="20"/>
          <w:lang w:val="ru-RU"/>
        </w:rPr>
        <w:t xml:space="preserve"> </w:t>
      </w:r>
      <w:r w:rsidRPr="00492AA5">
        <w:rPr>
          <w:rFonts w:ascii="Cambria Math" w:eastAsia="Tahoma" w:hAnsi="Cambria Math"/>
          <w:sz w:val="20"/>
          <w:lang w:val="ru-RU"/>
        </w:rPr>
        <w:t xml:space="preserve">от </w:t>
      </w:r>
      <w:r w:rsidR="00FA0255">
        <w:rPr>
          <w:rFonts w:ascii="Cambria Math" w:hAnsi="Cambria Math" w:cs="Microsoft Sans Serif"/>
          <w:sz w:val="20"/>
          <w:lang w:val="ru-RU"/>
        </w:rPr>
        <w:t>___________</w:t>
      </w:r>
      <w:r w:rsidRPr="00492AA5">
        <w:rPr>
          <w:rFonts w:ascii="Cambria Math" w:hAnsi="Cambria Math" w:cs="Microsoft Sans Serif"/>
          <w:sz w:val="20"/>
          <w:lang w:val="ru-RU"/>
        </w:rPr>
        <w:t xml:space="preserve"> </w:t>
      </w:r>
      <w:r w:rsidRPr="00492AA5">
        <w:rPr>
          <w:rFonts w:ascii="Cambria Math" w:eastAsia="Tahoma" w:hAnsi="Cambria Math"/>
          <w:sz w:val="20"/>
          <w:lang w:val="ru-RU"/>
        </w:rPr>
        <w:t>года</w:t>
      </w:r>
    </w:p>
    <w:p w14:paraId="607DE08E" w14:textId="475889F0" w:rsidR="00492AA5" w:rsidRPr="00492AA5" w:rsidRDefault="00492AA5" w:rsidP="00492AA5">
      <w:pPr>
        <w:tabs>
          <w:tab w:val="left" w:pos="284"/>
          <w:tab w:val="left" w:pos="426"/>
          <w:tab w:val="left" w:pos="567"/>
        </w:tabs>
        <w:spacing w:after="0" w:line="240" w:lineRule="auto"/>
        <w:jc w:val="right"/>
        <w:rPr>
          <w:rFonts w:ascii="Cambria Math" w:eastAsia="Tahoma" w:hAnsi="Cambria Math"/>
          <w:sz w:val="20"/>
          <w:lang w:val="ru-RU"/>
        </w:rPr>
      </w:pPr>
    </w:p>
    <w:p w14:paraId="7C5BD39B" w14:textId="0D6EBFEE" w:rsidR="00492AA5" w:rsidRPr="00492AA5" w:rsidRDefault="00492AA5" w:rsidP="00492AA5">
      <w:pPr>
        <w:tabs>
          <w:tab w:val="left" w:pos="284"/>
          <w:tab w:val="left" w:pos="426"/>
          <w:tab w:val="left" w:pos="567"/>
        </w:tabs>
        <w:spacing w:after="0" w:line="240" w:lineRule="auto"/>
        <w:jc w:val="center"/>
        <w:rPr>
          <w:rFonts w:ascii="Cambria Math" w:eastAsia="Tahoma" w:hAnsi="Cambria Math"/>
          <w:b/>
          <w:bCs/>
          <w:sz w:val="20"/>
          <w:lang w:val="ru-RU"/>
        </w:rPr>
      </w:pPr>
      <w:r w:rsidRPr="00492AA5">
        <w:rPr>
          <w:rFonts w:ascii="Cambria Math" w:eastAsia="Tahoma" w:hAnsi="Cambria Math"/>
          <w:b/>
          <w:bCs/>
          <w:sz w:val="20"/>
          <w:lang w:val="ru-RU"/>
        </w:rPr>
        <w:t>Форма акта о предоставлении прав</w:t>
      </w:r>
    </w:p>
    <w:p w14:paraId="5D60CB78" w14:textId="044B623F" w:rsidR="00492AA5" w:rsidRPr="00492AA5" w:rsidRDefault="00492AA5" w:rsidP="00492AA5">
      <w:pPr>
        <w:tabs>
          <w:tab w:val="left" w:pos="284"/>
          <w:tab w:val="left" w:pos="426"/>
          <w:tab w:val="left" w:pos="567"/>
        </w:tabs>
        <w:spacing w:after="0" w:line="240" w:lineRule="auto"/>
        <w:jc w:val="center"/>
        <w:rPr>
          <w:rFonts w:ascii="Cambria Math" w:eastAsia="Tahoma" w:hAnsi="Cambria Math"/>
          <w:sz w:val="20"/>
          <w:lang w:val="ru-RU"/>
        </w:rPr>
      </w:pPr>
    </w:p>
    <w:p w14:paraId="44713C22" w14:textId="262C737F" w:rsidR="00492AA5" w:rsidRPr="00492AA5" w:rsidRDefault="00492AA5" w:rsidP="00492AA5">
      <w:pPr>
        <w:tabs>
          <w:tab w:val="left" w:pos="284"/>
          <w:tab w:val="left" w:pos="426"/>
          <w:tab w:val="left" w:pos="567"/>
        </w:tabs>
        <w:spacing w:after="0" w:line="240" w:lineRule="auto"/>
        <w:jc w:val="center"/>
        <w:rPr>
          <w:rFonts w:ascii="Cambria Math" w:eastAsia="Tahoma" w:hAnsi="Cambria Math"/>
          <w:b/>
          <w:bCs/>
          <w:sz w:val="20"/>
          <w:lang w:val="ru-RU"/>
        </w:rPr>
      </w:pPr>
      <w:r w:rsidRPr="00492AA5">
        <w:rPr>
          <w:rFonts w:ascii="Cambria Math" w:eastAsia="Tahoma" w:hAnsi="Cambria Math"/>
          <w:b/>
          <w:bCs/>
          <w:sz w:val="20"/>
          <w:lang w:val="ru-RU"/>
        </w:rPr>
        <w:t>________________________________________________________начало формы_________________________________________________</w:t>
      </w:r>
    </w:p>
    <w:p w14:paraId="69D1ED6D" w14:textId="77777777" w:rsidR="00492AA5" w:rsidRPr="00492AA5" w:rsidRDefault="00492AA5" w:rsidP="00492AA5">
      <w:pPr>
        <w:tabs>
          <w:tab w:val="left" w:pos="284"/>
          <w:tab w:val="left" w:pos="426"/>
          <w:tab w:val="left" w:pos="567"/>
        </w:tabs>
        <w:spacing w:after="0" w:line="240" w:lineRule="auto"/>
        <w:jc w:val="center"/>
        <w:rPr>
          <w:rFonts w:ascii="Cambria Math" w:eastAsia="Tahoma" w:hAnsi="Cambria Math"/>
          <w:sz w:val="20"/>
          <w:lang w:val="ru-RU"/>
        </w:rPr>
      </w:pPr>
    </w:p>
    <w:p w14:paraId="5C3EC2D4" w14:textId="7A1BC1EB" w:rsidR="00492AA5" w:rsidRPr="00492AA5" w:rsidRDefault="00492AA5" w:rsidP="00492AA5">
      <w:pPr>
        <w:tabs>
          <w:tab w:val="left" w:pos="284"/>
          <w:tab w:val="left" w:pos="426"/>
          <w:tab w:val="left" w:pos="567"/>
        </w:tabs>
        <w:spacing w:after="0" w:line="240" w:lineRule="auto"/>
        <w:jc w:val="center"/>
        <w:rPr>
          <w:rFonts w:ascii="Cambria Math" w:hAnsi="Cambria Math"/>
          <w:b/>
          <w:sz w:val="20"/>
          <w:lang w:val="ru-RU"/>
        </w:rPr>
      </w:pPr>
      <w:r w:rsidRPr="00492AA5">
        <w:rPr>
          <w:rFonts w:ascii="Cambria Math" w:hAnsi="Cambria Math"/>
          <w:b/>
          <w:sz w:val="20"/>
          <w:lang w:val="ru-RU"/>
        </w:rPr>
        <w:t>АКТ</w:t>
      </w:r>
    </w:p>
    <w:p w14:paraId="6EC52C55" w14:textId="77777777" w:rsidR="00492AA5" w:rsidRPr="00492AA5" w:rsidRDefault="00492AA5" w:rsidP="00492AA5">
      <w:pPr>
        <w:tabs>
          <w:tab w:val="left" w:pos="284"/>
          <w:tab w:val="left" w:pos="426"/>
          <w:tab w:val="left" w:pos="567"/>
        </w:tabs>
        <w:spacing w:after="0" w:line="240" w:lineRule="auto"/>
        <w:jc w:val="center"/>
        <w:rPr>
          <w:rFonts w:ascii="Cambria Math" w:hAnsi="Cambria Math"/>
          <w:b/>
          <w:sz w:val="20"/>
          <w:lang w:val="ru-RU"/>
        </w:rPr>
      </w:pPr>
      <w:r w:rsidRPr="00492AA5">
        <w:rPr>
          <w:rFonts w:ascii="Cambria Math" w:hAnsi="Cambria Math"/>
          <w:b/>
          <w:sz w:val="20"/>
          <w:lang w:val="ru-RU"/>
        </w:rPr>
        <w:t>о предоставлении прав</w:t>
      </w:r>
    </w:p>
    <w:p w14:paraId="7D0DD234" w14:textId="77777777" w:rsidR="00492AA5" w:rsidRPr="00492AA5" w:rsidRDefault="00492AA5" w:rsidP="00492AA5">
      <w:pPr>
        <w:tabs>
          <w:tab w:val="left" w:pos="284"/>
          <w:tab w:val="left" w:pos="426"/>
          <w:tab w:val="left" w:pos="567"/>
        </w:tabs>
        <w:spacing w:after="0" w:line="240" w:lineRule="auto"/>
        <w:jc w:val="center"/>
        <w:rPr>
          <w:rFonts w:ascii="Cambria Math" w:hAnsi="Cambria Math"/>
          <w:b/>
          <w:sz w:val="20"/>
          <w:lang w:val="ru-RU"/>
        </w:rPr>
      </w:pPr>
    </w:p>
    <w:p w14:paraId="157A0457" w14:textId="16E84ABC" w:rsidR="00492AA5" w:rsidRPr="00492AA5" w:rsidRDefault="00492AA5" w:rsidP="00492AA5">
      <w:pPr>
        <w:tabs>
          <w:tab w:val="left" w:pos="284"/>
          <w:tab w:val="left" w:pos="426"/>
          <w:tab w:val="left" w:pos="567"/>
        </w:tabs>
        <w:spacing w:after="0" w:line="240" w:lineRule="auto"/>
        <w:rPr>
          <w:rFonts w:ascii="Cambria Math" w:eastAsia="Tahoma" w:hAnsi="Cambria Math"/>
          <w:sz w:val="20"/>
          <w:lang w:val="ru-RU"/>
        </w:rPr>
      </w:pPr>
      <w:r w:rsidRPr="00492AA5">
        <w:rPr>
          <w:rFonts w:ascii="Cambria Math" w:hAnsi="Cambria Math"/>
          <w:sz w:val="20"/>
          <w:lang w:val="ru-RU"/>
        </w:rPr>
        <w:t xml:space="preserve">г. Москва                                                                                                                                                </w:t>
      </w:r>
      <w:r w:rsidRPr="00492AA5">
        <w:rPr>
          <w:rFonts w:ascii="Cambria Math" w:eastAsia="Tahoma" w:hAnsi="Cambria Math"/>
          <w:sz w:val="20"/>
          <w:lang w:val="ru-RU"/>
        </w:rPr>
        <w:t>«___» _______________ 20__ года</w:t>
      </w:r>
    </w:p>
    <w:p w14:paraId="164601D7" w14:textId="77777777" w:rsidR="00492AA5" w:rsidRPr="00492AA5" w:rsidRDefault="00492AA5" w:rsidP="00492AA5">
      <w:pPr>
        <w:tabs>
          <w:tab w:val="left" w:pos="284"/>
          <w:tab w:val="left" w:pos="426"/>
          <w:tab w:val="left" w:pos="567"/>
        </w:tabs>
        <w:spacing w:after="0" w:line="240" w:lineRule="auto"/>
        <w:rPr>
          <w:rFonts w:ascii="Cambria Math" w:eastAsia="Tahoma" w:hAnsi="Cambria Math"/>
          <w:sz w:val="20"/>
          <w:lang w:val="ru-RU"/>
        </w:rPr>
      </w:pPr>
    </w:p>
    <w:p w14:paraId="533D4D14" w14:textId="468A6864"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eastAsia="Tahoma" w:hAnsi="Cambria Math"/>
          <w:b w:val="0"/>
          <w:sz w:val="20"/>
          <w:highlight w:val="yellow"/>
          <w:lang w:val="ru-RU"/>
        </w:rPr>
      </w:pPr>
      <w:r w:rsidRPr="00492AA5">
        <w:rPr>
          <w:rFonts w:ascii="Cambria Math" w:eastAsia="Tahoma" w:hAnsi="Cambria Math"/>
          <w:b w:val="0"/>
          <w:sz w:val="20"/>
          <w:lang w:val="ru-RU"/>
        </w:rPr>
        <w:tab/>
      </w:r>
      <w:proofErr w:type="gramStart"/>
      <w:r w:rsidR="00FA0255">
        <w:rPr>
          <w:rStyle w:val="longtext"/>
          <w:rFonts w:ascii="Cambria Math" w:hAnsi="Cambria Math" w:cs="Arial"/>
          <w:sz w:val="20"/>
          <w:shd w:val="clear" w:color="auto" w:fill="FFFFFF"/>
          <w:lang w:val="ru-RU"/>
        </w:rPr>
        <w:t>________________________________</w:t>
      </w:r>
      <w:r w:rsidRPr="00492AA5">
        <w:rPr>
          <w:rStyle w:val="longtext"/>
          <w:rFonts w:ascii="Cambria Math" w:hAnsi="Cambria Math" w:cs="Arial"/>
          <w:b w:val="0"/>
          <w:sz w:val="20"/>
          <w:shd w:val="clear" w:color="auto" w:fill="FFFFFF"/>
          <w:lang w:val="ru-RU"/>
        </w:rPr>
        <w:t>в л</w:t>
      </w:r>
      <w:r w:rsidR="00FA0255">
        <w:rPr>
          <w:rStyle w:val="longtext"/>
          <w:rFonts w:ascii="Cambria Math" w:hAnsi="Cambria Math" w:cs="Arial"/>
          <w:b w:val="0"/>
          <w:sz w:val="20"/>
          <w:shd w:val="clear" w:color="auto" w:fill="FFFFFF"/>
          <w:lang w:val="ru-RU"/>
        </w:rPr>
        <w:t>ице  __________________________, действующего на основании _______________________________</w:t>
      </w:r>
      <w:r w:rsidRPr="00492AA5">
        <w:rPr>
          <w:rStyle w:val="longtext"/>
          <w:rFonts w:ascii="Cambria Math" w:hAnsi="Cambria Math" w:cs="Arial"/>
          <w:b w:val="0"/>
          <w:sz w:val="20"/>
          <w:shd w:val="clear" w:color="auto" w:fill="FFFFFF"/>
          <w:lang w:val="ru-RU"/>
        </w:rPr>
        <w:t>,</w:t>
      </w:r>
      <w:r w:rsidRPr="00492AA5">
        <w:rPr>
          <w:rFonts w:ascii="Cambria Math" w:eastAsia="Tahoma" w:hAnsi="Cambria Math"/>
          <w:b w:val="0"/>
          <w:sz w:val="20"/>
          <w:lang w:val="ru-RU"/>
        </w:rPr>
        <w:t xml:space="preserve"> именуемое в дальнейшем «Лицензиар», с одной стороны, и</w:t>
      </w:r>
      <w:proofErr w:type="gramEnd"/>
    </w:p>
    <w:p w14:paraId="05054637" w14:textId="0BA25556" w:rsidR="00492AA5" w:rsidRPr="00492AA5" w:rsidRDefault="00492AA5" w:rsidP="00492AA5">
      <w:pPr>
        <w:pStyle w:val="22"/>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Cambria Math" w:hAnsi="Cambria Math"/>
          <w:b w:val="0"/>
          <w:sz w:val="20"/>
          <w:lang w:val="ru-RU"/>
        </w:rPr>
      </w:pPr>
      <w:r w:rsidRPr="00492AA5">
        <w:rPr>
          <w:rFonts w:ascii="Cambria Math" w:eastAsia="Tahoma" w:hAnsi="Cambria Math"/>
          <w:sz w:val="20"/>
          <w:lang w:val="ru-RU"/>
        </w:rPr>
        <w:tab/>
      </w:r>
      <w:proofErr w:type="gramStart"/>
      <w:r w:rsidRPr="00492AA5">
        <w:rPr>
          <w:rStyle w:val="longtext"/>
          <w:rFonts w:ascii="Cambria Math" w:hAnsi="Cambria Math" w:cs="Arial"/>
          <w:bCs/>
          <w:sz w:val="20"/>
          <w:shd w:val="clear" w:color="auto" w:fill="FFFFFF"/>
          <w:lang w:val="ru-RU"/>
        </w:rPr>
        <w:t>ФГБУ "ФЦТОЭ" МИНЗДРАВА РОССИИ (Г. БАРНАУЛ)</w:t>
      </w:r>
      <w:r w:rsidRPr="00492AA5">
        <w:rPr>
          <w:rFonts w:ascii="Cambria Math" w:eastAsia="Tahoma" w:hAnsi="Cambria Math"/>
          <w:bCs/>
          <w:sz w:val="20"/>
          <w:lang w:val="ru-RU"/>
        </w:rPr>
        <w:t xml:space="preserve"> (</w:t>
      </w:r>
      <w:r w:rsidRPr="00492AA5">
        <w:rPr>
          <w:rFonts w:ascii="Cambria Math" w:hAnsi="Cambria Math"/>
          <w:bCs/>
          <w:sz w:val="20"/>
          <w:lang w:val="ru-RU"/>
        </w:rPr>
        <w:t xml:space="preserve">ИНН </w:t>
      </w:r>
      <w:r w:rsidRPr="00492AA5">
        <w:rPr>
          <w:rStyle w:val="longtext"/>
          <w:rFonts w:ascii="Cambria Math" w:hAnsi="Cambria Math" w:cs="Arial"/>
          <w:bCs/>
          <w:sz w:val="20"/>
          <w:lang w:val="ru-RU"/>
        </w:rPr>
        <w:t>2225130700</w:t>
      </w:r>
      <w:r w:rsidRPr="00492AA5">
        <w:rPr>
          <w:rFonts w:ascii="Cambria Math" w:eastAsia="Tahoma" w:hAnsi="Cambria Math"/>
          <w:bCs/>
          <w:sz w:val="20"/>
          <w:lang w:val="ru-RU"/>
        </w:rPr>
        <w:t xml:space="preserve">) </w:t>
      </w:r>
      <w:r w:rsidRPr="00492AA5">
        <w:rPr>
          <w:rFonts w:ascii="Cambria Math" w:eastAsia="Tahoma" w:hAnsi="Cambria Math"/>
          <w:b w:val="0"/>
          <w:bCs/>
          <w:sz w:val="20"/>
          <w:lang w:val="ru-RU"/>
        </w:rPr>
        <w:t xml:space="preserve">в лице </w:t>
      </w:r>
      <w:r w:rsidRPr="00492AA5">
        <w:rPr>
          <w:rStyle w:val="longtext"/>
          <w:rFonts w:ascii="Cambria Math" w:hAnsi="Cambria Math" w:cs="Arial"/>
          <w:b w:val="0"/>
          <w:sz w:val="20"/>
          <w:shd w:val="clear" w:color="auto" w:fill="FFFFFF"/>
          <w:lang w:val="ru-RU"/>
        </w:rPr>
        <w:t xml:space="preserve">Заместителя главного врача по экономическим вопросам </w:t>
      </w:r>
      <w:proofErr w:type="spellStart"/>
      <w:r w:rsidRPr="00492AA5">
        <w:rPr>
          <w:rStyle w:val="longtext"/>
          <w:rFonts w:ascii="Cambria Math" w:hAnsi="Cambria Math" w:cs="Arial"/>
          <w:b w:val="0"/>
          <w:bCs/>
          <w:sz w:val="20"/>
          <w:shd w:val="clear" w:color="auto" w:fill="FFFFFF"/>
          <w:lang w:val="ru-RU"/>
        </w:rPr>
        <w:t>Рощипкина</w:t>
      </w:r>
      <w:proofErr w:type="spellEnd"/>
      <w:r w:rsidRPr="00492AA5">
        <w:rPr>
          <w:rStyle w:val="longtext"/>
          <w:rFonts w:ascii="Cambria Math" w:hAnsi="Cambria Math" w:cs="Arial"/>
          <w:b w:val="0"/>
          <w:bCs/>
          <w:sz w:val="20"/>
          <w:shd w:val="clear" w:color="auto" w:fill="FFFFFF"/>
          <w:lang w:val="ru-RU"/>
        </w:rPr>
        <w:t xml:space="preserve"> Николая Николаевича</w:t>
      </w:r>
      <w:r w:rsidRPr="00492AA5">
        <w:rPr>
          <w:rFonts w:ascii="Cambria Math" w:eastAsia="Tahoma" w:hAnsi="Cambria Math"/>
          <w:b w:val="0"/>
          <w:bCs/>
          <w:sz w:val="20"/>
          <w:lang w:val="ru-RU"/>
        </w:rPr>
        <w:t>, действующ</w:t>
      </w:r>
      <w:r w:rsidRPr="00492AA5">
        <w:rPr>
          <w:rStyle w:val="longtext"/>
          <w:rFonts w:ascii="Cambria Math" w:hAnsi="Cambria Math" w:cs="Arial"/>
          <w:b w:val="0"/>
          <w:sz w:val="20"/>
          <w:shd w:val="clear" w:color="auto" w:fill="FFFFFF"/>
          <w:lang w:val="ru-RU"/>
        </w:rPr>
        <w:t>его</w:t>
      </w:r>
      <w:r w:rsidRPr="00492AA5">
        <w:rPr>
          <w:rFonts w:ascii="Cambria Math" w:eastAsia="Tahoma" w:hAnsi="Cambria Math"/>
          <w:b w:val="0"/>
          <w:bCs/>
          <w:sz w:val="20"/>
          <w:lang w:val="ru-RU"/>
        </w:rPr>
        <w:t xml:space="preserve"> на основании </w:t>
      </w:r>
      <w:r w:rsidRPr="00492AA5">
        <w:rPr>
          <w:rStyle w:val="longtext"/>
          <w:rFonts w:ascii="Cambria Math" w:hAnsi="Cambria Math" w:cs="Arial"/>
          <w:b w:val="0"/>
          <w:bCs/>
          <w:sz w:val="20"/>
          <w:shd w:val="clear" w:color="auto" w:fill="FFFFFF"/>
          <w:lang w:val="ru-RU"/>
        </w:rPr>
        <w:t>Доверенности № 3 от 12 января 2026 года</w:t>
      </w:r>
      <w:r w:rsidRPr="00492AA5">
        <w:rPr>
          <w:rFonts w:ascii="Cambria Math" w:eastAsia="Tahoma" w:hAnsi="Cambria Math"/>
          <w:b w:val="0"/>
          <w:sz w:val="20"/>
          <w:lang w:val="ru-RU"/>
        </w:rPr>
        <w:t xml:space="preserve">, именуемое в дальнейшем «Лицензиат», с другой стороны, совместно именуемые «Стороны», </w:t>
      </w:r>
      <w:r w:rsidRPr="00492AA5">
        <w:rPr>
          <w:rFonts w:ascii="Cambria Math" w:hAnsi="Cambria Math"/>
          <w:b w:val="0"/>
          <w:sz w:val="20"/>
          <w:lang w:val="ru-RU"/>
        </w:rPr>
        <w:t xml:space="preserve">составили настоящий Акт о нижеследующем к Лицензионному договору </w:t>
      </w:r>
      <w:r w:rsidRPr="00492AA5">
        <w:rPr>
          <w:rFonts w:ascii="Cambria Math" w:eastAsia="Tahoma" w:hAnsi="Cambria Math"/>
          <w:b w:val="0"/>
          <w:bCs/>
          <w:sz w:val="20"/>
          <w:lang w:val="ru-RU"/>
        </w:rPr>
        <w:t>№</w:t>
      </w:r>
      <w:r w:rsidR="00FA0255">
        <w:rPr>
          <w:rFonts w:ascii="Cambria Math" w:hAnsi="Cambria Math" w:cs="Microsoft Sans Serif"/>
          <w:b w:val="0"/>
          <w:bCs/>
          <w:sz w:val="20"/>
          <w:lang w:val="ru-RU"/>
        </w:rPr>
        <w:t>_______________________________________</w:t>
      </w:r>
      <w:r w:rsidRPr="00492AA5">
        <w:rPr>
          <w:rFonts w:ascii="Cambria Math" w:hAnsi="Cambria Math"/>
          <w:b w:val="0"/>
          <w:sz w:val="20"/>
          <w:lang w:val="ru-RU"/>
        </w:rPr>
        <w:t xml:space="preserve"> (далее по тексту Договор):</w:t>
      </w:r>
      <w:proofErr w:type="gramEnd"/>
    </w:p>
    <w:p w14:paraId="36635FD5" w14:textId="77777777" w:rsidR="00492AA5" w:rsidRPr="00492AA5" w:rsidRDefault="00492AA5" w:rsidP="00492AA5">
      <w:pPr>
        <w:pStyle w:val="ColorfulList-Accent21"/>
        <w:tabs>
          <w:tab w:val="left" w:pos="284"/>
          <w:tab w:val="left" w:pos="426"/>
          <w:tab w:val="left" w:pos="567"/>
        </w:tabs>
        <w:rPr>
          <w:rFonts w:ascii="Cambria Math" w:hAnsi="Cambria Math"/>
          <w:szCs w:val="20"/>
        </w:rPr>
      </w:pPr>
    </w:p>
    <w:p w14:paraId="52FF30D7" w14:textId="796E6374" w:rsidR="00492AA5" w:rsidRPr="00492AA5" w:rsidRDefault="00492AA5" w:rsidP="00492AA5">
      <w:pPr>
        <w:pStyle w:val="4"/>
        <w:tabs>
          <w:tab w:val="clear" w:pos="1418"/>
          <w:tab w:val="clear" w:pos="1997"/>
          <w:tab w:val="clear" w:pos="2126"/>
          <w:tab w:val="clear" w:pos="2835"/>
          <w:tab w:val="left" w:pos="284"/>
          <w:tab w:val="left" w:pos="426"/>
          <w:tab w:val="left" w:pos="567"/>
        </w:tabs>
        <w:spacing w:after="0" w:line="240" w:lineRule="auto"/>
        <w:ind w:left="0" w:firstLine="0"/>
        <w:jc w:val="both"/>
        <w:rPr>
          <w:rFonts w:ascii="Cambria Math" w:hAnsi="Cambria Math"/>
          <w:lang w:val="ru-RU"/>
        </w:rPr>
      </w:pPr>
      <w:r w:rsidRPr="00492AA5">
        <w:rPr>
          <w:rFonts w:ascii="Cambria Math" w:hAnsi="Cambria Math"/>
          <w:lang w:val="ru-RU"/>
        </w:rPr>
        <w:t>Лицензиар предоставил, а Лицензиат принял право пользования (простую (неисключительную) лицензию) Сервисом на следующих условиях:</w:t>
      </w:r>
    </w:p>
    <w:p w14:paraId="59144C6F" w14:textId="599E6A46" w:rsidR="00492AA5" w:rsidRPr="00492AA5" w:rsidRDefault="00492AA5" w:rsidP="00492AA5">
      <w:pPr>
        <w:pStyle w:val="4"/>
        <w:numPr>
          <w:ilvl w:val="0"/>
          <w:numId w:val="0"/>
        </w:numPr>
        <w:tabs>
          <w:tab w:val="clear" w:pos="1418"/>
          <w:tab w:val="clear" w:pos="2126"/>
          <w:tab w:val="clear" w:pos="2835"/>
          <w:tab w:val="clear" w:pos="3544"/>
          <w:tab w:val="left" w:pos="284"/>
          <w:tab w:val="left" w:pos="426"/>
          <w:tab w:val="left" w:pos="567"/>
          <w:tab w:val="left" w:pos="3828"/>
        </w:tabs>
        <w:spacing w:after="0" w:line="240" w:lineRule="auto"/>
        <w:jc w:val="both"/>
        <w:rPr>
          <w:rFonts w:ascii="Cambria Math" w:hAnsi="Cambria Math"/>
          <w:lang w:val="ru-RU"/>
        </w:rPr>
      </w:pPr>
      <w:r w:rsidRPr="00492AA5">
        <w:rPr>
          <w:rFonts w:ascii="Cambria Math" w:hAnsi="Cambria Math"/>
          <w:lang w:val="ru-RU"/>
        </w:rPr>
        <w:t xml:space="preserve">1.1. Период действия Лицензии составляет с </w:t>
      </w:r>
      <w:r w:rsidRPr="00492AA5">
        <w:rPr>
          <w:rFonts w:ascii="Cambria Math" w:eastAsia="Tahoma" w:hAnsi="Cambria Math"/>
          <w:lang w:val="ru-RU"/>
        </w:rPr>
        <w:t>«___» _______________ 20__ года</w:t>
      </w:r>
      <w:r w:rsidRPr="00492AA5">
        <w:rPr>
          <w:rFonts w:ascii="Cambria Math" w:hAnsi="Cambria Math"/>
          <w:lang w:val="ru-RU"/>
        </w:rPr>
        <w:t xml:space="preserve"> по </w:t>
      </w:r>
      <w:r w:rsidRPr="00492AA5">
        <w:rPr>
          <w:rFonts w:ascii="Cambria Math" w:eastAsia="Tahoma" w:hAnsi="Cambria Math"/>
          <w:lang w:val="ru-RU"/>
        </w:rPr>
        <w:t>«___» _______________ 20__ года</w:t>
      </w:r>
      <w:r w:rsidRPr="00492AA5">
        <w:rPr>
          <w:rFonts w:ascii="Cambria Math" w:hAnsi="Cambria Math"/>
          <w:lang w:val="ru-RU"/>
        </w:rPr>
        <w:t>.</w:t>
      </w:r>
    </w:p>
    <w:p w14:paraId="2E3562FC" w14:textId="16EF98E2" w:rsidR="00492AA5" w:rsidRPr="00492AA5" w:rsidRDefault="00492AA5" w:rsidP="00492AA5">
      <w:pPr>
        <w:pStyle w:val="4"/>
        <w:numPr>
          <w:ilvl w:val="0"/>
          <w:numId w:val="0"/>
        </w:numPr>
        <w:tabs>
          <w:tab w:val="clear" w:pos="1418"/>
          <w:tab w:val="clear" w:pos="2126"/>
          <w:tab w:val="clear" w:pos="2835"/>
          <w:tab w:val="clear" w:pos="3544"/>
          <w:tab w:val="left" w:pos="142"/>
          <w:tab w:val="left" w:pos="284"/>
          <w:tab w:val="left" w:pos="426"/>
          <w:tab w:val="left" w:pos="567"/>
        </w:tabs>
        <w:spacing w:after="0" w:line="240" w:lineRule="auto"/>
        <w:jc w:val="both"/>
        <w:rPr>
          <w:rFonts w:ascii="Cambria Math" w:hAnsi="Cambria Math"/>
          <w:lang w:val="ru-RU"/>
        </w:rPr>
      </w:pPr>
      <w:r w:rsidRPr="00492AA5">
        <w:rPr>
          <w:rFonts w:ascii="Cambria Math" w:eastAsia="Tahoma" w:hAnsi="Cambria Math"/>
          <w:lang w:val="ru-RU"/>
        </w:rPr>
        <w:t>1.2. Общий размер лицензионного вознаграждения составляет ________________________ (________________________) рублей 00 копеек, НДС не облагается</w:t>
      </w:r>
      <w:r w:rsidRPr="00492AA5">
        <w:rPr>
          <w:rFonts w:ascii="Cambria Math" w:hAnsi="Cambria Math"/>
          <w:lang w:val="ru-RU"/>
        </w:rPr>
        <w:t>.</w:t>
      </w:r>
    </w:p>
    <w:p w14:paraId="09DF812A" w14:textId="5F9AB65E" w:rsidR="00492AA5" w:rsidRPr="00492AA5" w:rsidRDefault="00492AA5" w:rsidP="00492AA5">
      <w:pPr>
        <w:pStyle w:val="4"/>
        <w:numPr>
          <w:ilvl w:val="0"/>
          <w:numId w:val="0"/>
        </w:numPr>
        <w:tabs>
          <w:tab w:val="clear" w:pos="1418"/>
          <w:tab w:val="clear" w:pos="2126"/>
          <w:tab w:val="clear" w:pos="2835"/>
          <w:tab w:val="clear" w:pos="3544"/>
          <w:tab w:val="left" w:pos="142"/>
          <w:tab w:val="left" w:pos="284"/>
          <w:tab w:val="left" w:pos="426"/>
          <w:tab w:val="left" w:pos="567"/>
        </w:tabs>
        <w:spacing w:after="0" w:line="240" w:lineRule="auto"/>
        <w:jc w:val="both"/>
        <w:rPr>
          <w:rFonts w:ascii="Cambria Math" w:eastAsia="Tahoma" w:hAnsi="Cambria Math"/>
          <w:lang w:val="ru-RU"/>
        </w:rPr>
      </w:pPr>
      <w:r w:rsidRPr="00492AA5">
        <w:rPr>
          <w:rFonts w:ascii="Cambria Math" w:eastAsia="Tahoma" w:hAnsi="Cambria Math"/>
          <w:lang w:val="ru-RU"/>
        </w:rPr>
        <w:t>1.3. Лицензия предоставляет право доступа к Сервису ________________________ (________________________) пользователям.</w:t>
      </w:r>
    </w:p>
    <w:p w14:paraId="2304A03C" w14:textId="13F52948" w:rsidR="00492AA5" w:rsidRPr="00492AA5" w:rsidRDefault="00492AA5" w:rsidP="00492AA5">
      <w:pPr>
        <w:spacing w:after="0" w:line="240" w:lineRule="auto"/>
        <w:jc w:val="both"/>
        <w:rPr>
          <w:rFonts w:ascii="Cambria Math" w:hAnsi="Cambria Math"/>
          <w:sz w:val="20"/>
          <w:lang w:val="ru-RU" w:eastAsia="zh-CN"/>
        </w:rPr>
      </w:pPr>
      <w:r w:rsidRPr="00492AA5">
        <w:rPr>
          <w:rFonts w:ascii="Cambria Math" w:hAnsi="Cambria Math"/>
          <w:sz w:val="20"/>
          <w:lang w:val="ru-RU" w:eastAsia="zh-CN"/>
        </w:rPr>
        <w:t xml:space="preserve">1.4. </w:t>
      </w:r>
      <w:r w:rsidRPr="00492AA5">
        <w:rPr>
          <w:rFonts w:ascii="Cambria Math" w:eastAsia="Tahoma" w:hAnsi="Cambria Math"/>
          <w:sz w:val="20"/>
          <w:lang w:val="ru-RU"/>
        </w:rPr>
        <w:t>Лицензиату предоставляется объем прав пользования Сервисом в соответствии с выбранным Тарифным планом «________________________».</w:t>
      </w:r>
    </w:p>
    <w:p w14:paraId="45218510" w14:textId="1A9136D3" w:rsidR="00492AA5" w:rsidRPr="00492AA5" w:rsidRDefault="00492AA5" w:rsidP="00492AA5">
      <w:pPr>
        <w:pStyle w:val="4"/>
        <w:tabs>
          <w:tab w:val="clear" w:pos="1418"/>
          <w:tab w:val="clear" w:pos="1997"/>
          <w:tab w:val="clear" w:pos="2126"/>
          <w:tab w:val="clear" w:pos="2835"/>
          <w:tab w:val="left" w:pos="284"/>
          <w:tab w:val="left" w:pos="426"/>
          <w:tab w:val="left" w:pos="567"/>
        </w:tabs>
        <w:spacing w:after="0" w:line="240" w:lineRule="auto"/>
        <w:ind w:left="0" w:firstLine="0"/>
        <w:contextualSpacing/>
        <w:jc w:val="both"/>
        <w:rPr>
          <w:rFonts w:ascii="Cambria Math" w:eastAsia="Tahoma" w:hAnsi="Cambria Math"/>
          <w:lang w:val="ru-RU"/>
        </w:rPr>
      </w:pPr>
      <w:r w:rsidRPr="00492AA5">
        <w:rPr>
          <w:rFonts w:ascii="Cambria Math" w:eastAsia="Tahoma" w:hAnsi="Cambria Math"/>
          <w:lang w:val="ru-RU"/>
        </w:rPr>
        <w:t>Настоящий Акт составлен в двух экземплярах, имеющих равную юридическую силу, по одному для каждой из сторон.</w:t>
      </w:r>
    </w:p>
    <w:p w14:paraId="74472B71" w14:textId="3F39DAFF"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lang w:val="ru-RU"/>
        </w:rPr>
      </w:pPr>
      <w:r w:rsidRPr="00492AA5">
        <w:rPr>
          <w:rFonts w:ascii="Cambria Math" w:eastAsia="Tahoma" w:hAnsi="Cambria Math"/>
          <w:b/>
          <w:sz w:val="20"/>
          <w:lang w:val="ru-RU"/>
        </w:rPr>
        <w:t>Подписи Сторон:</w:t>
      </w:r>
    </w:p>
    <w:p w14:paraId="695A7D9E"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sz w:val="20"/>
          <w:lang w:val="ru-RU"/>
        </w:rPr>
      </w:pPr>
    </w:p>
    <w:tbl>
      <w:tblPr>
        <w:tblW w:w="9570" w:type="dxa"/>
        <w:tblInd w:w="108" w:type="dxa"/>
        <w:tblLayout w:type="fixed"/>
        <w:tblLook w:val="0000" w:firstRow="0" w:lastRow="0" w:firstColumn="0" w:lastColumn="0" w:noHBand="0" w:noVBand="0"/>
      </w:tblPr>
      <w:tblGrid>
        <w:gridCol w:w="4828"/>
        <w:gridCol w:w="4742"/>
      </w:tblGrid>
      <w:tr w:rsidR="00492AA5" w:rsidRPr="00D56E90" w14:paraId="3373B202" w14:textId="77777777" w:rsidTr="00492AA5">
        <w:trPr>
          <w:trHeight w:val="694"/>
        </w:trPr>
        <w:tc>
          <w:tcPr>
            <w:tcW w:w="4828" w:type="dxa"/>
            <w:tcBorders>
              <w:bottom w:val="nil"/>
            </w:tcBorders>
          </w:tcPr>
          <w:p w14:paraId="54F978A8"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Лицензиар:</w:t>
            </w:r>
          </w:p>
          <w:p w14:paraId="01969D27" w14:textId="67D7862E"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0A1785A9" w14:textId="4F9F6F9F"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b/>
                <w:sz w:val="20"/>
                <w:lang w:val="ru-RU"/>
              </w:rPr>
              <w:br/>
            </w:r>
            <w:r w:rsidRPr="00492AA5">
              <w:rPr>
                <w:rFonts w:ascii="Cambria Math" w:eastAsia="Tahoma" w:hAnsi="Cambria Math"/>
                <w:b/>
                <w:sz w:val="20"/>
                <w:lang w:val="ru-RU"/>
              </w:rPr>
              <w:br/>
            </w:r>
            <w:r w:rsidRPr="00492AA5">
              <w:rPr>
                <w:rFonts w:ascii="Cambria Math" w:eastAsia="Tahoma" w:hAnsi="Cambria Math"/>
                <w:sz w:val="20"/>
                <w:lang w:val="ru-RU"/>
              </w:rPr>
              <w:t>_______________________/</w:t>
            </w:r>
            <w:r w:rsidR="00FA0255">
              <w:rPr>
                <w:rStyle w:val="longtext"/>
                <w:rFonts w:ascii="Cambria Math" w:hAnsi="Cambria Math" w:cs="Arial"/>
                <w:bCs/>
                <w:sz w:val="20"/>
                <w:lang w:val="ru-RU"/>
              </w:rPr>
              <w:t>_______________________</w:t>
            </w:r>
            <w:r w:rsidRPr="00492AA5">
              <w:rPr>
                <w:rFonts w:ascii="Cambria Math" w:eastAsia="Tahoma" w:hAnsi="Cambria Math"/>
                <w:sz w:val="20"/>
                <w:lang w:val="ru-RU"/>
              </w:rPr>
              <w:t>/</w:t>
            </w:r>
          </w:p>
          <w:p w14:paraId="436F697B"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М.П.</w:t>
            </w:r>
          </w:p>
        </w:tc>
        <w:tc>
          <w:tcPr>
            <w:tcW w:w="4742" w:type="dxa"/>
            <w:tcBorders>
              <w:bottom w:val="nil"/>
            </w:tcBorders>
          </w:tcPr>
          <w:p w14:paraId="242E64CC"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Лицензиат:</w:t>
            </w:r>
          </w:p>
          <w:p w14:paraId="22DD9E75"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Style w:val="longtext"/>
                <w:rFonts w:ascii="Cambria Math" w:hAnsi="Cambria Math" w:cs="Arial"/>
                <w:b/>
                <w:sz w:val="20"/>
                <w:lang w:val="ru-RU"/>
              </w:rPr>
              <w:t>Заместитель главного врача по экономическим вопросам</w:t>
            </w:r>
          </w:p>
          <w:p w14:paraId="2B14B8C2"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1980C8B6"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7CA0BB24" w14:textId="73CDFDC0"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____________________/</w:t>
            </w:r>
            <w:proofErr w:type="spellStart"/>
            <w:r w:rsidRPr="00492AA5">
              <w:rPr>
                <w:rStyle w:val="longtext"/>
                <w:rFonts w:ascii="Cambria Math" w:hAnsi="Cambria Math" w:cs="Arial"/>
                <w:bCs/>
                <w:sz w:val="20"/>
                <w:lang w:val="ru-RU"/>
              </w:rPr>
              <w:t>Рощипкин</w:t>
            </w:r>
            <w:proofErr w:type="spellEnd"/>
            <w:r w:rsidRPr="00492AA5">
              <w:rPr>
                <w:rStyle w:val="longtext"/>
                <w:rFonts w:ascii="Cambria Math" w:hAnsi="Cambria Math" w:cs="Arial"/>
                <w:bCs/>
                <w:sz w:val="20"/>
                <w:lang w:val="ru-RU"/>
              </w:rPr>
              <w:t xml:space="preserve"> Н. Н.</w:t>
            </w:r>
            <w:r w:rsidRPr="00492AA5">
              <w:rPr>
                <w:rFonts w:ascii="Cambria Math" w:eastAsia="Tahoma" w:hAnsi="Cambria Math"/>
                <w:sz w:val="20"/>
                <w:lang w:val="ru-RU"/>
              </w:rPr>
              <w:t>/</w:t>
            </w:r>
          </w:p>
          <w:p w14:paraId="3D3849CA"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sz w:val="20"/>
                <w:lang w:val="ru-RU"/>
              </w:rPr>
            </w:pPr>
            <w:r w:rsidRPr="00492AA5">
              <w:rPr>
                <w:rFonts w:ascii="Cambria Math" w:eastAsia="Tahoma" w:hAnsi="Cambria Math"/>
                <w:sz w:val="20"/>
                <w:lang w:val="ru-RU"/>
              </w:rPr>
              <w:t>М.П.</w:t>
            </w:r>
          </w:p>
        </w:tc>
      </w:tr>
      <w:tr w:rsidR="00492AA5" w:rsidRPr="00D56E90" w14:paraId="2B0C322D" w14:textId="77777777" w:rsidTr="00492AA5">
        <w:trPr>
          <w:trHeight w:val="694"/>
        </w:trPr>
        <w:tc>
          <w:tcPr>
            <w:tcW w:w="4828" w:type="dxa"/>
            <w:tcBorders>
              <w:bottom w:val="nil"/>
            </w:tcBorders>
          </w:tcPr>
          <w:p w14:paraId="60B32B42" w14:textId="3C4F42F8"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p>
        </w:tc>
        <w:tc>
          <w:tcPr>
            <w:tcW w:w="4742" w:type="dxa"/>
            <w:tcBorders>
              <w:bottom w:val="nil"/>
            </w:tcBorders>
          </w:tcPr>
          <w:p w14:paraId="56919BA0" w14:textId="70C7CEA3"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p>
        </w:tc>
      </w:tr>
    </w:tbl>
    <w:p w14:paraId="496D6962" w14:textId="6C4FC279" w:rsidR="00492AA5" w:rsidRPr="00492AA5" w:rsidRDefault="00492AA5" w:rsidP="00492AA5">
      <w:pPr>
        <w:tabs>
          <w:tab w:val="left" w:pos="284"/>
          <w:tab w:val="left" w:pos="426"/>
          <w:tab w:val="left" w:pos="567"/>
        </w:tabs>
        <w:spacing w:after="0" w:line="240" w:lineRule="auto"/>
        <w:jc w:val="center"/>
        <w:rPr>
          <w:rFonts w:ascii="Cambria Math" w:eastAsia="Tahoma" w:hAnsi="Cambria Math"/>
          <w:b/>
          <w:bCs/>
          <w:sz w:val="20"/>
          <w:lang w:val="ru-RU"/>
        </w:rPr>
      </w:pPr>
      <w:r w:rsidRPr="00492AA5">
        <w:rPr>
          <w:rFonts w:ascii="Cambria Math" w:eastAsia="Tahoma" w:hAnsi="Cambria Math"/>
          <w:b/>
          <w:bCs/>
          <w:sz w:val="20"/>
          <w:lang w:val="ru-RU"/>
        </w:rPr>
        <w:t>________________________________________________________конец формы___________________________________________________</w:t>
      </w:r>
    </w:p>
    <w:p w14:paraId="3CF2A8DE" w14:textId="77777777" w:rsidR="00492AA5" w:rsidRPr="00492AA5" w:rsidRDefault="00492AA5" w:rsidP="00492AA5">
      <w:pPr>
        <w:tabs>
          <w:tab w:val="left" w:pos="284"/>
          <w:tab w:val="left" w:pos="426"/>
          <w:tab w:val="left" w:pos="567"/>
        </w:tabs>
        <w:spacing w:after="0" w:line="240" w:lineRule="auto"/>
        <w:jc w:val="center"/>
        <w:rPr>
          <w:rFonts w:ascii="Cambria Math" w:hAnsi="Cambria Math"/>
          <w:sz w:val="20"/>
          <w:lang w:val="ru-RU" w:eastAsia="zh-CN"/>
        </w:rPr>
      </w:pPr>
    </w:p>
    <w:p w14:paraId="707FDED8" w14:textId="6891D058" w:rsidR="00492AA5" w:rsidRPr="00492AA5" w:rsidRDefault="00492AA5" w:rsidP="00492AA5">
      <w:pPr>
        <w:tabs>
          <w:tab w:val="left" w:pos="284"/>
          <w:tab w:val="left" w:pos="426"/>
          <w:tab w:val="left" w:pos="567"/>
        </w:tabs>
        <w:spacing w:after="0" w:line="240" w:lineRule="auto"/>
        <w:jc w:val="center"/>
        <w:rPr>
          <w:rFonts w:ascii="Cambria Math" w:hAnsi="Cambria Math"/>
          <w:sz w:val="20"/>
          <w:lang w:val="ru-RU" w:eastAsia="zh-CN"/>
        </w:rPr>
      </w:pPr>
      <w:r w:rsidRPr="00492AA5">
        <w:rPr>
          <w:rFonts w:ascii="Cambria Math" w:hAnsi="Cambria Math"/>
          <w:sz w:val="20"/>
          <w:lang w:val="ru-RU" w:eastAsia="zh-CN"/>
        </w:rPr>
        <w:t>ФОРМА СОГЛАСОВАНА СТОРОНАМИ</w:t>
      </w:r>
    </w:p>
    <w:p w14:paraId="0249C187"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b/>
          <w:sz w:val="20"/>
          <w:lang w:val="ru-RU"/>
        </w:rPr>
      </w:pPr>
      <w:r w:rsidRPr="00492AA5">
        <w:rPr>
          <w:rFonts w:ascii="Cambria Math" w:eastAsia="Tahoma" w:hAnsi="Cambria Math"/>
          <w:b/>
          <w:sz w:val="20"/>
          <w:lang w:val="ru-RU"/>
        </w:rPr>
        <w:t>Подписи Сторон:</w:t>
      </w:r>
    </w:p>
    <w:p w14:paraId="62920047" w14:textId="77777777" w:rsidR="00492AA5" w:rsidRPr="00492AA5" w:rsidRDefault="00492AA5" w:rsidP="00492AA5">
      <w:pPr>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mbria Math" w:eastAsia="Tahoma" w:hAnsi="Cambria Math"/>
          <w:sz w:val="20"/>
          <w:lang w:val="ru-RU"/>
        </w:rPr>
      </w:pPr>
    </w:p>
    <w:tbl>
      <w:tblPr>
        <w:tblW w:w="9570" w:type="dxa"/>
        <w:tblLayout w:type="fixed"/>
        <w:tblLook w:val="0000" w:firstRow="0" w:lastRow="0" w:firstColumn="0" w:lastColumn="0" w:noHBand="0" w:noVBand="0"/>
      </w:tblPr>
      <w:tblGrid>
        <w:gridCol w:w="4828"/>
        <w:gridCol w:w="4742"/>
      </w:tblGrid>
      <w:tr w:rsidR="00492AA5" w:rsidRPr="00D56E90" w14:paraId="083807D9" w14:textId="77777777" w:rsidTr="00492AA5">
        <w:trPr>
          <w:trHeight w:val="694"/>
        </w:trPr>
        <w:tc>
          <w:tcPr>
            <w:tcW w:w="4828" w:type="dxa"/>
            <w:tcBorders>
              <w:bottom w:val="nil"/>
            </w:tcBorders>
          </w:tcPr>
          <w:p w14:paraId="3D725DE8"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Лицензиар:</w:t>
            </w:r>
          </w:p>
          <w:p w14:paraId="67895E80" w14:textId="5243892C"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b/>
                <w:sz w:val="20"/>
                <w:lang w:val="ru-RU"/>
              </w:rPr>
            </w:pPr>
          </w:p>
          <w:p w14:paraId="1BFB50CF" w14:textId="3D03C22E"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b/>
                <w:sz w:val="20"/>
                <w:lang w:val="ru-RU"/>
              </w:rPr>
              <w:br/>
            </w:r>
            <w:r w:rsidRPr="00492AA5">
              <w:rPr>
                <w:rFonts w:ascii="Cambria Math" w:eastAsia="Tahoma" w:hAnsi="Cambria Math"/>
                <w:b/>
                <w:sz w:val="20"/>
                <w:lang w:val="ru-RU"/>
              </w:rPr>
              <w:br/>
            </w:r>
            <w:r w:rsidRPr="00492AA5">
              <w:rPr>
                <w:rFonts w:ascii="Cambria Math" w:eastAsia="Tahoma" w:hAnsi="Cambria Math"/>
                <w:sz w:val="20"/>
                <w:lang w:val="ru-RU"/>
              </w:rPr>
              <w:t>_______________________/</w:t>
            </w:r>
            <w:r w:rsidR="00FA0255">
              <w:rPr>
                <w:rStyle w:val="longtext"/>
                <w:rFonts w:ascii="Cambria Math" w:hAnsi="Cambria Math" w:cs="Arial"/>
                <w:bCs/>
                <w:sz w:val="20"/>
                <w:lang w:val="ru-RU"/>
              </w:rPr>
              <w:t>____________________</w:t>
            </w:r>
            <w:r w:rsidRPr="00492AA5">
              <w:rPr>
                <w:rFonts w:ascii="Cambria Math" w:eastAsia="Tahoma" w:hAnsi="Cambria Math"/>
                <w:sz w:val="20"/>
                <w:lang w:val="ru-RU"/>
              </w:rPr>
              <w:t>/</w:t>
            </w:r>
          </w:p>
          <w:p w14:paraId="1357D5CA"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М.П.</w:t>
            </w:r>
          </w:p>
        </w:tc>
        <w:tc>
          <w:tcPr>
            <w:tcW w:w="4742" w:type="dxa"/>
            <w:tcBorders>
              <w:bottom w:val="nil"/>
            </w:tcBorders>
          </w:tcPr>
          <w:p w14:paraId="2BB16FE4"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Fonts w:ascii="Cambria Math" w:eastAsia="Tahoma" w:hAnsi="Cambria Math"/>
                <w:b/>
                <w:sz w:val="20"/>
                <w:lang w:val="ru-RU"/>
              </w:rPr>
              <w:t>Лицензиат:</w:t>
            </w:r>
          </w:p>
          <w:p w14:paraId="511E3892"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r w:rsidRPr="00492AA5">
              <w:rPr>
                <w:rStyle w:val="longtext"/>
                <w:rFonts w:ascii="Cambria Math" w:hAnsi="Cambria Math" w:cs="Arial"/>
                <w:b/>
                <w:sz w:val="20"/>
                <w:lang w:val="ru-RU"/>
              </w:rPr>
              <w:t>Заместитель главного врача по экономическим вопросам</w:t>
            </w:r>
          </w:p>
          <w:p w14:paraId="0F6D2277"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0D7D85CC"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Cambria Math" w:eastAsia="Tahoma" w:hAnsi="Cambria Math"/>
                <w:b/>
                <w:sz w:val="20"/>
                <w:lang w:val="ru-RU"/>
              </w:rPr>
            </w:pPr>
          </w:p>
          <w:p w14:paraId="23828C2C" w14:textId="408CB060"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____________________/</w:t>
            </w:r>
            <w:proofErr w:type="spellStart"/>
            <w:r w:rsidRPr="00492AA5">
              <w:rPr>
                <w:rStyle w:val="longtext"/>
                <w:rFonts w:ascii="Cambria Math" w:hAnsi="Cambria Math" w:cs="Arial"/>
                <w:bCs/>
                <w:sz w:val="20"/>
                <w:lang w:val="ru-RU"/>
              </w:rPr>
              <w:t>Рощипкин</w:t>
            </w:r>
            <w:proofErr w:type="spellEnd"/>
            <w:r w:rsidRPr="00492AA5">
              <w:rPr>
                <w:rStyle w:val="longtext"/>
                <w:rFonts w:ascii="Cambria Math" w:hAnsi="Cambria Math" w:cs="Arial"/>
                <w:bCs/>
                <w:sz w:val="20"/>
                <w:lang w:val="ru-RU"/>
              </w:rPr>
              <w:t xml:space="preserve"> Н. Н.</w:t>
            </w:r>
            <w:r w:rsidRPr="00492AA5">
              <w:rPr>
                <w:rFonts w:ascii="Cambria Math" w:eastAsia="Tahoma" w:hAnsi="Cambria Math"/>
                <w:sz w:val="20"/>
                <w:lang w:val="ru-RU"/>
              </w:rPr>
              <w:t>/</w:t>
            </w:r>
          </w:p>
          <w:p w14:paraId="62483C23" w14:textId="77777777" w:rsidR="00492AA5" w:rsidRPr="00492AA5" w:rsidRDefault="00492AA5" w:rsidP="00492AA5">
            <w:pPr>
              <w:widowControl w:val="0"/>
              <w:tabs>
                <w:tab w:val="left" w:pos="284"/>
                <w:tab w:val="left" w:pos="426"/>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mbria Math" w:eastAsia="Tahoma" w:hAnsi="Cambria Math"/>
                <w:sz w:val="20"/>
                <w:lang w:val="ru-RU"/>
              </w:rPr>
            </w:pPr>
            <w:r w:rsidRPr="00492AA5">
              <w:rPr>
                <w:rFonts w:ascii="Cambria Math" w:eastAsia="Tahoma" w:hAnsi="Cambria Math"/>
                <w:sz w:val="20"/>
                <w:lang w:val="ru-RU"/>
              </w:rPr>
              <w:t>М.П.</w:t>
            </w:r>
          </w:p>
        </w:tc>
      </w:tr>
    </w:tbl>
    <w:p w14:paraId="5B2F18F0" w14:textId="77777777" w:rsidR="00987970" w:rsidRPr="00F57ABF" w:rsidRDefault="00987970">
      <w:pPr>
        <w:rPr>
          <w:lang w:val="ru-RU"/>
        </w:rPr>
      </w:pPr>
    </w:p>
    <w:sectPr w:rsidR="00987970" w:rsidRPr="00F57ABF" w:rsidSect="00492AA5">
      <w:pgSz w:w="11906" w:h="16838"/>
      <w:pgMar w:top="709" w:right="850" w:bottom="770"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9E39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4AA03C2A"/>
    <w:lvl w:ilvl="0">
      <w:start w:val="1"/>
      <w:numFmt w:val="decimal"/>
      <w:pStyle w:val="1"/>
      <w:lvlText w:val="%1."/>
      <w:lvlJc w:val="left"/>
      <w:pPr>
        <w:tabs>
          <w:tab w:val="num" w:pos="4536"/>
        </w:tabs>
        <w:ind w:left="4536" w:hanging="708"/>
      </w:pPr>
      <w:rPr>
        <w:rFonts w:hint="default"/>
      </w:rPr>
    </w:lvl>
    <w:lvl w:ilvl="1">
      <w:start w:val="1"/>
      <w:numFmt w:val="decimal"/>
      <w:pStyle w:val="2"/>
      <w:lvlText w:val="%1.%2"/>
      <w:lvlJc w:val="left"/>
      <w:pPr>
        <w:tabs>
          <w:tab w:val="num" w:pos="1277"/>
        </w:tabs>
        <w:ind w:left="1277" w:hanging="709"/>
      </w:pPr>
      <w:rPr>
        <w:rFonts w:hint="default"/>
        <w:b w:val="0"/>
      </w:rPr>
    </w:lvl>
    <w:lvl w:ilvl="2">
      <w:start w:val="1"/>
      <w:numFmt w:val="upperLetter"/>
      <w:pStyle w:val="3"/>
      <w:lvlText w:val="(%3)"/>
      <w:lvlJc w:val="left"/>
      <w:pPr>
        <w:tabs>
          <w:tab w:val="num" w:pos="1419"/>
        </w:tabs>
        <w:ind w:left="1419" w:hanging="709"/>
      </w:pPr>
      <w:rPr>
        <w:rFonts w:hint="default"/>
      </w:rPr>
    </w:lvl>
    <w:lvl w:ilvl="3">
      <w:start w:val="1"/>
      <w:numFmt w:val="decimal"/>
      <w:pStyle w:val="4"/>
      <w:lvlText w:val="%4."/>
      <w:lvlJc w:val="left"/>
      <w:pPr>
        <w:tabs>
          <w:tab w:val="num" w:pos="1997"/>
        </w:tabs>
        <w:ind w:left="1985" w:hanging="708"/>
      </w:pPr>
      <w:rPr>
        <w:rFonts w:hint="default"/>
      </w:rPr>
    </w:lvl>
    <w:lvl w:ilvl="4">
      <w:start w:val="1"/>
      <w:numFmt w:val="lowerLetter"/>
      <w:pStyle w:val="5"/>
      <w:lvlText w:val="(%5)"/>
      <w:lvlJc w:val="left"/>
      <w:pPr>
        <w:tabs>
          <w:tab w:val="num" w:pos="2835"/>
        </w:tabs>
        <w:ind w:left="2835" w:hanging="709"/>
      </w:pPr>
      <w:rPr>
        <w:rFonts w:hint="default"/>
        <w:color w:val="auto"/>
      </w:rPr>
    </w:lvl>
    <w:lvl w:ilvl="5">
      <w:start w:val="1"/>
      <w:numFmt w:val="decimal"/>
      <w:pStyle w:val="6"/>
      <w:lvlText w:val="(%6)"/>
      <w:lvlJc w:val="left"/>
      <w:pPr>
        <w:tabs>
          <w:tab w:val="num" w:pos="3544"/>
        </w:tabs>
        <w:ind w:left="3544" w:hanging="709"/>
      </w:pPr>
      <w:rPr>
        <w:rFonts w:hint="default"/>
      </w:rPr>
    </w:lvl>
    <w:lvl w:ilvl="6">
      <w:start w:val="1"/>
      <w:numFmt w:val="upperLetter"/>
      <w:pStyle w:val="7"/>
      <w:lvlText w:val="(%7)"/>
      <w:lvlJc w:val="left"/>
      <w:pPr>
        <w:tabs>
          <w:tab w:val="num" w:pos="4253"/>
        </w:tabs>
        <w:ind w:left="4253" w:hanging="709"/>
      </w:pPr>
      <w:rPr>
        <w:rFonts w:hint="default"/>
      </w:rPr>
    </w:lvl>
    <w:lvl w:ilvl="7">
      <w:start w:val="1"/>
      <w:numFmt w:val="decimal"/>
      <w:pStyle w:val="8"/>
      <w:lvlText w:val="(%8)"/>
      <w:lvlJc w:val="left"/>
      <w:pPr>
        <w:tabs>
          <w:tab w:val="num" w:pos="4961"/>
        </w:tabs>
        <w:ind w:left="4961" w:hanging="708"/>
      </w:pPr>
      <w:rPr>
        <w:rFonts w:hint="default"/>
      </w:rPr>
    </w:lvl>
    <w:lvl w:ilvl="8">
      <w:start w:val="1"/>
      <w:numFmt w:val="lowerRoman"/>
      <w:pStyle w:val="9"/>
      <w:lvlText w:val="(%9)"/>
      <w:lvlJc w:val="left"/>
      <w:pPr>
        <w:tabs>
          <w:tab w:val="num" w:pos="5681"/>
        </w:tabs>
        <w:ind w:left="5670" w:hanging="709"/>
      </w:pPr>
      <w:rPr>
        <w:rFonts w:hint="default"/>
      </w:rPr>
    </w:lvl>
  </w:abstractNum>
  <w:abstractNum w:abstractNumId="2">
    <w:nsid w:val="00000001"/>
    <w:multiLevelType w:val="multilevel"/>
    <w:tmpl w:val="64DA7246"/>
    <w:lvl w:ilvl="0">
      <w:start w:val="1"/>
      <w:numFmt w:val="decimal"/>
      <w:lvlText w:val="%1."/>
      <w:lvlJc w:val="left"/>
      <w:rPr>
        <w:rFonts w:ascii="Cambria Math" w:eastAsia="Tahoma" w:hAnsi="Cambria Math" w:cs="Times New Roman" w:hint="default"/>
        <w:b/>
        <w:i w:val="0"/>
        <w:strike w:val="0"/>
        <w:position w:val="0"/>
        <w:sz w:val="20"/>
        <w:szCs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szCs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
    <w:nsid w:val="00000002"/>
    <w:multiLevelType w:val="multilevel"/>
    <w:tmpl w:val="F5E26960"/>
    <w:lvl w:ilvl="0">
      <w:start w:val="2"/>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szCs w:val="20"/>
        <w:u w:val="none"/>
        <w:shd w:val="clear" w:color="auto" w:fill="auto"/>
      </w:rPr>
    </w:lvl>
    <w:lvl w:ilvl="2">
      <w:start w:val="1"/>
      <w:numFmt w:val="decimal"/>
      <w:lvlText w:val="%1.%2.%3."/>
      <w:lvlJc w:val="left"/>
      <w:rPr>
        <w:rFonts w:ascii="Cambria Math" w:eastAsia="Tahoma" w:hAnsi="Cambria Math" w:cs="Times New Roman" w:hint="default"/>
        <w:b w:val="0"/>
        <w:i w:val="0"/>
        <w:strike w:val="0"/>
        <w:position w:val="0"/>
        <w:sz w:val="20"/>
        <w:szCs w:val="20"/>
        <w:u w:val="none"/>
        <w:shd w:val="clear" w:color="auto" w:fill="auto"/>
      </w:r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4">
    <w:nsid w:val="00000003"/>
    <w:multiLevelType w:val="multilevel"/>
    <w:tmpl w:val="CCE0453C"/>
    <w:lvl w:ilvl="0">
      <w:start w:val="3"/>
      <w:numFmt w:val="decimal"/>
      <w:lvlText w:val="%1."/>
      <w:lvlJc w:val="left"/>
      <w:rPr>
        <w:rFonts w:ascii="Cambria Math" w:eastAsia="Tahoma" w:hAnsi="Cambria Math" w:hint="default"/>
        <w:b w:val="0"/>
        <w:i w:val="0"/>
        <w:strike w:val="0"/>
        <w:position w:val="0"/>
        <w:sz w:val="20"/>
        <w:szCs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5">
    <w:nsid w:val="00000004"/>
    <w:multiLevelType w:val="multilevel"/>
    <w:tmpl w:val="7150ABA0"/>
    <w:lvl w:ilvl="0">
      <w:start w:val="4"/>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u w:val="none"/>
        <w:shd w:val="clear" w:color="auto" w:fill="auto"/>
        <w:lang w:val="ru-RU"/>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6">
    <w:nsid w:val="00000005"/>
    <w:multiLevelType w:val="multilevel"/>
    <w:tmpl w:val="F1BEA54C"/>
    <w:lvl w:ilvl="0">
      <w:start w:val="5"/>
      <w:numFmt w:val="decimal"/>
      <w:lvlText w:val="%1."/>
      <w:lvlJc w:val="left"/>
      <w:rPr>
        <w:rFonts w:ascii="Cambria Math" w:eastAsia="Tahoma" w:hAnsi="Cambria Math" w:hint="default"/>
        <w:b/>
        <w:bCs/>
        <w:i w:val="0"/>
        <w:strike w:val="0"/>
        <w:position w:val="0"/>
        <w:sz w:val="20"/>
        <w:szCs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7">
    <w:nsid w:val="00000006"/>
    <w:multiLevelType w:val="multilevel"/>
    <w:tmpl w:val="EBC20E2E"/>
    <w:lvl w:ilvl="0">
      <w:start w:val="6"/>
      <w:numFmt w:val="decimal"/>
      <w:lvlText w:val="%1."/>
      <w:lvlJc w:val="left"/>
      <w:rPr>
        <w:rFonts w:ascii="Cambria Math" w:eastAsia="Tahoma" w:hAnsi="Cambria Math" w:hint="default"/>
        <w:b w:val="0"/>
        <w:i w:val="0"/>
        <w:strike w:val="0"/>
        <w:position w:val="0"/>
        <w:sz w:val="20"/>
        <w:u w:val="none"/>
        <w:shd w:val="clear" w:color="auto" w:fill="auto"/>
      </w:rPr>
    </w:lvl>
    <w:lvl w:ilvl="1">
      <w:start w:val="1"/>
      <w:numFmt w:val="decimal"/>
      <w:lvlText w:val="%1.%2."/>
      <w:lvlJc w:val="left"/>
      <w:rPr>
        <w:rFonts w:ascii="Cambria Math" w:eastAsia="Tahoma" w:hAnsi="Cambria Math"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8">
    <w:nsid w:val="00000007"/>
    <w:multiLevelType w:val="multilevel"/>
    <w:tmpl w:val="96D6FC40"/>
    <w:lvl w:ilvl="0">
      <w:start w:val="7"/>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Times New Roman" w:eastAsia="Tahoma" w:hAnsi="Times New Roman"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9">
    <w:nsid w:val="00000008"/>
    <w:multiLevelType w:val="multilevel"/>
    <w:tmpl w:val="7756BCEC"/>
    <w:lvl w:ilvl="0">
      <w:start w:val="8"/>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Times New Roman" w:eastAsia="Tahoma" w:hAnsi="Times New Roman"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0">
    <w:nsid w:val="00000009"/>
    <w:multiLevelType w:val="multilevel"/>
    <w:tmpl w:val="0554CCD8"/>
    <w:lvl w:ilvl="0">
      <w:start w:val="9"/>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Times New Roman" w:eastAsia="Tahoma" w:hAnsi="Times New Roman"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1">
    <w:nsid w:val="0000000A"/>
    <w:multiLevelType w:val="multilevel"/>
    <w:tmpl w:val="E1B44396"/>
    <w:lvl w:ilvl="0">
      <w:start w:val="10"/>
      <w:numFmt w:val="decimal"/>
      <w:lvlText w:val="%1."/>
      <w:lvlJc w:val="left"/>
      <w:rPr>
        <w:rFonts w:ascii="Tahoma" w:eastAsia="Tahoma" w:hAnsi="Tahoma"/>
        <w:b/>
        <w:i w:val="0"/>
        <w:strike w:val="0"/>
        <w:position w:val="0"/>
        <w:sz w:val="20"/>
        <w:u w:val="none"/>
        <w:shd w:val="clear" w:color="auto" w:fill="auto"/>
      </w:rPr>
    </w:lvl>
    <w:lvl w:ilvl="1">
      <w:start w:val="1"/>
      <w:numFmt w:val="decimal"/>
      <w:lvlText w:val="%1.%2."/>
      <w:lvlJc w:val="left"/>
      <w:rPr>
        <w:rFonts w:ascii="Cambria Math" w:eastAsia="Tahoma" w:hAnsi="Cambria Math" w:hint="default"/>
        <w:b w:val="0"/>
        <w:i w:val="0"/>
        <w:strike w:val="0"/>
        <w:position w:val="0"/>
        <w:sz w:val="20"/>
        <w:szCs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2">
    <w:nsid w:val="14FF4146"/>
    <w:multiLevelType w:val="hybridMultilevel"/>
    <w:tmpl w:val="BE30E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664638"/>
    <w:multiLevelType w:val="multilevel"/>
    <w:tmpl w:val="BC102CA8"/>
    <w:lvl w:ilvl="0">
      <w:start w:val="1"/>
      <w:numFmt w:val="decimal"/>
      <w:lvlText w:val="%1."/>
      <w:lvlJc w:val="left"/>
      <w:rPr>
        <w:rFonts w:ascii="Cambria Math" w:eastAsia="Tahoma" w:hAnsi="Cambria Math" w:cs="Times New Roman" w:hint="default"/>
        <w:b/>
        <w:i w:val="0"/>
        <w:strike w:val="0"/>
        <w:position w:val="0"/>
        <w:sz w:val="20"/>
        <w:szCs w:val="20"/>
        <w:u w:val="none"/>
        <w:shd w:val="clear" w:color="auto" w:fill="auto"/>
      </w:rPr>
    </w:lvl>
    <w:lvl w:ilvl="1">
      <w:start w:val="1"/>
      <w:numFmt w:val="decimal"/>
      <w:lvlText w:val="%1.%2."/>
      <w:lvlJc w:val="left"/>
      <w:rPr>
        <w:rFonts w:ascii="Times New Roman" w:eastAsia="Tahoma" w:hAnsi="Times New Roman"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4">
    <w:nsid w:val="17931490"/>
    <w:multiLevelType w:val="hybridMultilevel"/>
    <w:tmpl w:val="BE30E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385E69"/>
    <w:multiLevelType w:val="multilevel"/>
    <w:tmpl w:val="4AA03C2A"/>
    <w:lvl w:ilvl="0">
      <w:start w:val="1"/>
      <w:numFmt w:val="decimal"/>
      <w:lvlText w:val="%1."/>
      <w:lvlJc w:val="left"/>
      <w:pPr>
        <w:tabs>
          <w:tab w:val="num" w:pos="4536"/>
        </w:tabs>
        <w:ind w:left="4536" w:hanging="708"/>
      </w:pPr>
      <w:rPr>
        <w:rFonts w:hint="default"/>
      </w:rPr>
    </w:lvl>
    <w:lvl w:ilvl="1">
      <w:start w:val="1"/>
      <w:numFmt w:val="decimal"/>
      <w:lvlText w:val="%1.%2"/>
      <w:lvlJc w:val="left"/>
      <w:pPr>
        <w:tabs>
          <w:tab w:val="num" w:pos="1277"/>
        </w:tabs>
        <w:ind w:left="1277" w:hanging="709"/>
      </w:pPr>
      <w:rPr>
        <w:rFonts w:hint="default"/>
        <w:b w:val="0"/>
      </w:rPr>
    </w:lvl>
    <w:lvl w:ilvl="2">
      <w:start w:val="1"/>
      <w:numFmt w:val="upperLetter"/>
      <w:lvlText w:val="(%3)"/>
      <w:lvlJc w:val="left"/>
      <w:pPr>
        <w:tabs>
          <w:tab w:val="num" w:pos="1419"/>
        </w:tabs>
        <w:ind w:left="1419" w:hanging="709"/>
      </w:pPr>
      <w:rPr>
        <w:rFonts w:hint="default"/>
      </w:rPr>
    </w:lvl>
    <w:lvl w:ilvl="3">
      <w:start w:val="1"/>
      <w:numFmt w:val="decimal"/>
      <w:lvlText w:val="%4."/>
      <w:lvlJc w:val="left"/>
      <w:pPr>
        <w:tabs>
          <w:tab w:val="num" w:pos="1997"/>
        </w:tabs>
        <w:ind w:left="1985" w:hanging="708"/>
      </w:pPr>
      <w:rPr>
        <w:rFonts w:hint="default"/>
      </w:rPr>
    </w:lvl>
    <w:lvl w:ilvl="4">
      <w:start w:val="1"/>
      <w:numFmt w:val="lowerLetter"/>
      <w:lvlText w:val="(%5)"/>
      <w:lvlJc w:val="left"/>
      <w:pPr>
        <w:tabs>
          <w:tab w:val="num" w:pos="2835"/>
        </w:tabs>
        <w:ind w:left="2835" w:hanging="709"/>
      </w:pPr>
      <w:rPr>
        <w:rFonts w:hint="default"/>
        <w:color w:val="auto"/>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16">
    <w:nsid w:val="1AB72215"/>
    <w:multiLevelType w:val="multilevel"/>
    <w:tmpl w:val="53F40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032383"/>
    <w:multiLevelType w:val="hybridMultilevel"/>
    <w:tmpl w:val="34D42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566182"/>
    <w:multiLevelType w:val="hybridMultilevel"/>
    <w:tmpl w:val="B5AE5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4D1918"/>
    <w:multiLevelType w:val="hybridMultilevel"/>
    <w:tmpl w:val="DDFCD0FA"/>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0">
    <w:nsid w:val="45017B8D"/>
    <w:multiLevelType w:val="multilevel"/>
    <w:tmpl w:val="E2465C3A"/>
    <w:numStyleLink w:val="20"/>
  </w:abstractNum>
  <w:abstractNum w:abstractNumId="21">
    <w:nsid w:val="463D5F3E"/>
    <w:multiLevelType w:val="multilevel"/>
    <w:tmpl w:val="53F40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47D80"/>
    <w:multiLevelType w:val="multilevel"/>
    <w:tmpl w:val="BC102CA8"/>
    <w:lvl w:ilvl="0">
      <w:start w:val="1"/>
      <w:numFmt w:val="decimal"/>
      <w:lvlText w:val="%1."/>
      <w:lvlJc w:val="left"/>
      <w:rPr>
        <w:rFonts w:ascii="Cambria Math" w:eastAsia="Tahoma" w:hAnsi="Cambria Math" w:cs="Times New Roman" w:hint="default"/>
        <w:b/>
        <w:i w:val="0"/>
        <w:strike w:val="0"/>
        <w:position w:val="0"/>
        <w:sz w:val="20"/>
        <w:szCs w:val="20"/>
        <w:u w:val="none"/>
        <w:shd w:val="clear" w:color="auto" w:fill="auto"/>
      </w:rPr>
    </w:lvl>
    <w:lvl w:ilvl="1">
      <w:start w:val="1"/>
      <w:numFmt w:val="decimal"/>
      <w:lvlText w:val="%1.%2."/>
      <w:lvlJc w:val="left"/>
      <w:rPr>
        <w:rFonts w:ascii="Times New Roman" w:eastAsia="Tahoma" w:hAnsi="Times New Roman" w:cs="Times New Roman" w:hint="default"/>
        <w:b w:val="0"/>
        <w:i w:val="0"/>
        <w:strike w:val="0"/>
        <w:position w:val="0"/>
        <w:sz w:val="20"/>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nsid w:val="5FE80755"/>
    <w:multiLevelType w:val="hybridMultilevel"/>
    <w:tmpl w:val="136C985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nsid w:val="68974309"/>
    <w:multiLevelType w:val="hybridMultilevel"/>
    <w:tmpl w:val="A29A9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80FD4"/>
    <w:multiLevelType w:val="multilevel"/>
    <w:tmpl w:val="B0089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6B4001"/>
    <w:multiLevelType w:val="hybridMultilevel"/>
    <w:tmpl w:val="9B0A6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8C7639"/>
    <w:multiLevelType w:val="hybridMultilevel"/>
    <w:tmpl w:val="7B3E7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8D331C"/>
    <w:multiLevelType w:val="multilevel"/>
    <w:tmpl w:val="F752B1C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77ED1500"/>
    <w:multiLevelType w:val="multilevel"/>
    <w:tmpl w:val="E2465C3A"/>
    <w:styleLink w:val="20"/>
    <w:lvl w:ilvl="0">
      <w:start w:val="1"/>
      <w:numFmt w:val="decimal"/>
      <w:lvlText w:val="%1."/>
      <w:lvlJc w:val="left"/>
      <w:pPr>
        <w:tabs>
          <w:tab w:val="num" w:pos="360"/>
        </w:tabs>
        <w:ind w:left="909" w:hanging="9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126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126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440"/>
        </w:tabs>
        <w:ind w:left="198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1440"/>
        </w:tabs>
        <w:ind w:left="198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num" w:pos="1440"/>
        </w:tabs>
        <w:ind w:left="19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num" w:pos="1440"/>
        </w:tabs>
        <w:ind w:left="1989"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2160"/>
        </w:tabs>
        <w:ind w:left="270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num" w:pos="2160"/>
        </w:tabs>
        <w:ind w:left="2709"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2"/>
    <w:lvlOverride w:ilvl="0">
      <w:lvl w:ilvl="0">
        <w:start w:val="1"/>
        <w:numFmt w:val="decimal"/>
        <w:lvlText w:val="%1."/>
        <w:lvlJc w:val="left"/>
        <w:pPr>
          <w:tabs>
            <w:tab w:val="num" w:pos="720"/>
          </w:tabs>
          <w:ind w:left="720" w:hanging="720"/>
        </w:pPr>
        <w:rPr>
          <w:rFonts w:ascii="Cambria Math" w:eastAsia="Tahoma" w:hAnsi="Cambria Math" w:hint="default"/>
          <w:b/>
          <w:i w:val="0"/>
          <w:strike w:val="0"/>
          <w:position w:val="0"/>
          <w:sz w:val="20"/>
          <w:u w:val="none"/>
          <w:shd w:val="clear" w:color="auto" w:fill="auto"/>
        </w:rPr>
      </w:lvl>
    </w:lvlOverride>
    <w:lvlOverride w:ilvl="1">
      <w:lvl w:ilvl="1">
        <w:start w:val="1"/>
        <w:numFmt w:val="decimal"/>
        <w:lvlText w:val="%1.%2."/>
        <w:lvlJc w:val="left"/>
        <w:rPr>
          <w:rFonts w:ascii="Tahoma" w:eastAsia="Tahoma" w:hAnsi="Tahoma"/>
          <w:b w:val="0"/>
          <w:i w:val="0"/>
          <w:strike w:val="0"/>
          <w:position w:val="0"/>
          <w:sz w:val="20"/>
          <w:u w:val="none"/>
          <w:shd w:val="clear" w:color="auto" w:fill="auto"/>
        </w:rPr>
      </w:lvl>
    </w:lvlOverride>
    <w:lvlOverride w:ilvl="2">
      <w:lvl w:ilvl="2">
        <w:start w:val="1"/>
        <w:numFmt w:val="decimal"/>
        <w:lvlText w:val="%1.%2.%3."/>
        <w:lvlJc w:val="left"/>
        <w:pPr>
          <w:tabs>
            <w:tab w:val="num" w:pos="1080"/>
          </w:tabs>
          <w:ind w:left="1080" w:hanging="360"/>
        </w:pPr>
      </w:lvl>
    </w:lvlOverride>
    <w:lvlOverride w:ilvl="3">
      <w:lvl w:ilvl="3">
        <w:start w:val="1"/>
        <w:numFmt w:val="decimal"/>
        <w:lvlText w:val="%1.%2.%3.%4."/>
        <w:lvlJc w:val="left"/>
        <w:pPr>
          <w:tabs>
            <w:tab w:val="num" w:pos="1440"/>
          </w:tabs>
          <w:ind w:left="1440" w:hanging="360"/>
        </w:pPr>
      </w:lvl>
    </w:lvlOverride>
    <w:lvlOverride w:ilvl="4">
      <w:lvl w:ilvl="4">
        <w:start w:val="1"/>
        <w:numFmt w:val="decimal"/>
        <w:lvlText w:val="%1.%2.%3.%4.%5."/>
        <w:lvlJc w:val="left"/>
        <w:pPr>
          <w:tabs>
            <w:tab w:val="num" w:pos="1800"/>
          </w:tabs>
          <w:ind w:left="1800" w:hanging="360"/>
        </w:pPr>
      </w:lvl>
    </w:lvlOverride>
    <w:lvlOverride w:ilvl="5">
      <w:lvl w:ilvl="5">
        <w:start w:val="1"/>
        <w:numFmt w:val="decimal"/>
        <w:lvlText w:val="%1.%2.%3.%4.%5.%6."/>
        <w:lvlJc w:val="left"/>
        <w:pPr>
          <w:tabs>
            <w:tab w:val="num" w:pos="2160"/>
          </w:tabs>
          <w:ind w:left="2160" w:hanging="360"/>
        </w:pPr>
      </w:lvl>
    </w:lvlOverride>
    <w:lvlOverride w:ilvl="6">
      <w:lvl w:ilvl="6">
        <w:start w:val="1"/>
        <w:numFmt w:val="decimal"/>
        <w:lvlText w:val="%1.%2.%3.%4.%5.%6.%7."/>
        <w:lvlJc w:val="left"/>
        <w:pPr>
          <w:tabs>
            <w:tab w:val="num" w:pos="2520"/>
          </w:tabs>
          <w:ind w:left="2520" w:hanging="360"/>
        </w:pPr>
      </w:lvl>
    </w:lvlOverride>
    <w:lvlOverride w:ilvl="7">
      <w:lvl w:ilvl="7">
        <w:start w:val="1"/>
        <w:numFmt w:val="decimal"/>
        <w:lvlText w:val="%1.%2.%3.%4.%5.%6.%7.%8."/>
        <w:lvlJc w:val="left"/>
        <w:pPr>
          <w:tabs>
            <w:tab w:val="num" w:pos="2880"/>
          </w:tabs>
          <w:ind w:left="2880" w:hanging="360"/>
        </w:pPr>
      </w:lvl>
    </w:lvlOverride>
    <w:lvlOverride w:ilvl="8">
      <w:lvl w:ilvl="8">
        <w:start w:val="1"/>
        <w:numFmt w:val="decimal"/>
        <w:lvlText w:val="%1.%2.%3.%4.%5.%6.%7.%8.%9."/>
        <w:lvlJc w:val="left"/>
        <w:pPr>
          <w:tabs>
            <w:tab w:val="num" w:pos="3240"/>
          </w:tabs>
          <w:ind w:left="3240" w:hanging="360"/>
        </w:pPr>
      </w:lvl>
    </w:lvlOverride>
  </w:num>
  <w:num w:numId="3">
    <w:abstractNumId w:val="3"/>
  </w:num>
  <w:num w:numId="4">
    <w:abstractNumId w:val="4"/>
  </w:num>
  <w:num w:numId="5">
    <w:abstractNumId w:val="4"/>
  </w:num>
  <w:num w:numId="6">
    <w:abstractNumId w:val="5"/>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
  </w:num>
  <w:num w:numId="15">
    <w:abstractNumId w:val="28"/>
  </w:num>
  <w:num w:numId="16">
    <w:abstractNumId w:val="12"/>
  </w:num>
  <w:num w:numId="17">
    <w:abstractNumId w:val="14"/>
  </w:num>
  <w:num w:numId="18">
    <w:abstractNumId w:val="1"/>
  </w:num>
  <w:num w:numId="19">
    <w:abstractNumId w:val="0"/>
  </w:num>
  <w:num w:numId="20">
    <w:abstractNumId w:val="29"/>
  </w:num>
  <w:num w:numId="21">
    <w:abstractNumId w:val="20"/>
  </w:num>
  <w:num w:numId="22">
    <w:abstractNumId w:val="25"/>
  </w:num>
  <w:num w:numId="23">
    <w:abstractNumId w:val="22"/>
  </w:num>
  <w:num w:numId="24">
    <w:abstractNumId w:val="13"/>
  </w:num>
  <w:num w:numId="25">
    <w:abstractNumId w:val="15"/>
  </w:num>
  <w:num w:numId="26">
    <w:abstractNumId w:val="17"/>
  </w:num>
  <w:num w:numId="27">
    <w:abstractNumId w:val="16"/>
  </w:num>
  <w:num w:numId="28">
    <w:abstractNumId w:val="21"/>
  </w:num>
  <w:num w:numId="29">
    <w:abstractNumId w:val="18"/>
  </w:num>
  <w:num w:numId="30">
    <w:abstractNumId w:val="26"/>
  </w:num>
  <w:num w:numId="31">
    <w:abstractNumId w:val="24"/>
  </w:num>
  <w:num w:numId="32">
    <w:abstractNumId w:val="23"/>
  </w:num>
  <w:num w:numId="33">
    <w:abstractNumId w:val="1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1134"/>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1E9"/>
    <w:rsid w:val="00000EB7"/>
    <w:rsid w:val="00006164"/>
    <w:rsid w:val="00024AF6"/>
    <w:rsid w:val="00025707"/>
    <w:rsid w:val="00025B41"/>
    <w:rsid w:val="00034098"/>
    <w:rsid w:val="00037E00"/>
    <w:rsid w:val="000411BC"/>
    <w:rsid w:val="00042288"/>
    <w:rsid w:val="00047794"/>
    <w:rsid w:val="00047A36"/>
    <w:rsid w:val="00055963"/>
    <w:rsid w:val="00057576"/>
    <w:rsid w:val="00060A60"/>
    <w:rsid w:val="000738AE"/>
    <w:rsid w:val="00077728"/>
    <w:rsid w:val="00087F00"/>
    <w:rsid w:val="0009119C"/>
    <w:rsid w:val="000935E7"/>
    <w:rsid w:val="00094231"/>
    <w:rsid w:val="000A1EFD"/>
    <w:rsid w:val="000A770D"/>
    <w:rsid w:val="000B0E13"/>
    <w:rsid w:val="000B1BD3"/>
    <w:rsid w:val="000B4258"/>
    <w:rsid w:val="000B438E"/>
    <w:rsid w:val="000E2114"/>
    <w:rsid w:val="000E56E3"/>
    <w:rsid w:val="000F6233"/>
    <w:rsid w:val="00100D57"/>
    <w:rsid w:val="00105C59"/>
    <w:rsid w:val="001074C6"/>
    <w:rsid w:val="00124D89"/>
    <w:rsid w:val="001303CF"/>
    <w:rsid w:val="001365C7"/>
    <w:rsid w:val="00145B0D"/>
    <w:rsid w:val="001555D6"/>
    <w:rsid w:val="00167A75"/>
    <w:rsid w:val="00172041"/>
    <w:rsid w:val="00176A7C"/>
    <w:rsid w:val="00180558"/>
    <w:rsid w:val="00181C48"/>
    <w:rsid w:val="001A0CEF"/>
    <w:rsid w:val="001A3E9F"/>
    <w:rsid w:val="001A4DD5"/>
    <w:rsid w:val="001B0470"/>
    <w:rsid w:val="001B3C2C"/>
    <w:rsid w:val="001B6331"/>
    <w:rsid w:val="001C38E5"/>
    <w:rsid w:val="001F11FD"/>
    <w:rsid w:val="001F14F3"/>
    <w:rsid w:val="0020435A"/>
    <w:rsid w:val="002048B6"/>
    <w:rsid w:val="00211149"/>
    <w:rsid w:val="002162CF"/>
    <w:rsid w:val="00216777"/>
    <w:rsid w:val="0023463B"/>
    <w:rsid w:val="00242914"/>
    <w:rsid w:val="002520D2"/>
    <w:rsid w:val="00253673"/>
    <w:rsid w:val="00261128"/>
    <w:rsid w:val="002617FF"/>
    <w:rsid w:val="00281CC3"/>
    <w:rsid w:val="00290766"/>
    <w:rsid w:val="002918AE"/>
    <w:rsid w:val="00295625"/>
    <w:rsid w:val="0029738F"/>
    <w:rsid w:val="002C0E19"/>
    <w:rsid w:val="002C1E07"/>
    <w:rsid w:val="002C3023"/>
    <w:rsid w:val="002E3FD5"/>
    <w:rsid w:val="002F7616"/>
    <w:rsid w:val="00303FE3"/>
    <w:rsid w:val="00304588"/>
    <w:rsid w:val="003136EA"/>
    <w:rsid w:val="003137EE"/>
    <w:rsid w:val="00316AF8"/>
    <w:rsid w:val="0032131B"/>
    <w:rsid w:val="00325052"/>
    <w:rsid w:val="003369CC"/>
    <w:rsid w:val="00344EF1"/>
    <w:rsid w:val="0035238B"/>
    <w:rsid w:val="00364883"/>
    <w:rsid w:val="00370EE6"/>
    <w:rsid w:val="00374D26"/>
    <w:rsid w:val="003752BE"/>
    <w:rsid w:val="003900BA"/>
    <w:rsid w:val="00392AC0"/>
    <w:rsid w:val="003B132A"/>
    <w:rsid w:val="003C2132"/>
    <w:rsid w:val="003C6DE6"/>
    <w:rsid w:val="003D34AC"/>
    <w:rsid w:val="003D56EC"/>
    <w:rsid w:val="003D6580"/>
    <w:rsid w:val="003E4C2E"/>
    <w:rsid w:val="003E6DDE"/>
    <w:rsid w:val="003F4365"/>
    <w:rsid w:val="0041116B"/>
    <w:rsid w:val="00453B5E"/>
    <w:rsid w:val="00453F99"/>
    <w:rsid w:val="004561BD"/>
    <w:rsid w:val="004600A1"/>
    <w:rsid w:val="00462045"/>
    <w:rsid w:val="00473851"/>
    <w:rsid w:val="00473858"/>
    <w:rsid w:val="0047468B"/>
    <w:rsid w:val="00492AA5"/>
    <w:rsid w:val="004952AF"/>
    <w:rsid w:val="00495D18"/>
    <w:rsid w:val="004A2853"/>
    <w:rsid w:val="004B301D"/>
    <w:rsid w:val="004B507E"/>
    <w:rsid w:val="004B6368"/>
    <w:rsid w:val="004D0FC5"/>
    <w:rsid w:val="004E395A"/>
    <w:rsid w:val="004E496E"/>
    <w:rsid w:val="004E58BE"/>
    <w:rsid w:val="004F48E1"/>
    <w:rsid w:val="004F5BDD"/>
    <w:rsid w:val="00504B16"/>
    <w:rsid w:val="00510B81"/>
    <w:rsid w:val="00530DB3"/>
    <w:rsid w:val="00531F4F"/>
    <w:rsid w:val="0053773C"/>
    <w:rsid w:val="00542933"/>
    <w:rsid w:val="00560E77"/>
    <w:rsid w:val="00565B96"/>
    <w:rsid w:val="0056668F"/>
    <w:rsid w:val="00567DEC"/>
    <w:rsid w:val="005719B0"/>
    <w:rsid w:val="0057478D"/>
    <w:rsid w:val="0057541C"/>
    <w:rsid w:val="00583AD5"/>
    <w:rsid w:val="0058657F"/>
    <w:rsid w:val="0058724E"/>
    <w:rsid w:val="00592843"/>
    <w:rsid w:val="005932D6"/>
    <w:rsid w:val="005A382D"/>
    <w:rsid w:val="005A68C5"/>
    <w:rsid w:val="005A7D52"/>
    <w:rsid w:val="005B2F71"/>
    <w:rsid w:val="005C5ED8"/>
    <w:rsid w:val="005D32EF"/>
    <w:rsid w:val="005E5F9F"/>
    <w:rsid w:val="005E6EE6"/>
    <w:rsid w:val="005E7095"/>
    <w:rsid w:val="005F1CBA"/>
    <w:rsid w:val="005F6C03"/>
    <w:rsid w:val="0062254A"/>
    <w:rsid w:val="00623226"/>
    <w:rsid w:val="00625611"/>
    <w:rsid w:val="0063356B"/>
    <w:rsid w:val="00634CEC"/>
    <w:rsid w:val="00642167"/>
    <w:rsid w:val="00643123"/>
    <w:rsid w:val="0064562C"/>
    <w:rsid w:val="00645E40"/>
    <w:rsid w:val="00646D5B"/>
    <w:rsid w:val="006579D0"/>
    <w:rsid w:val="00660CCC"/>
    <w:rsid w:val="006710A3"/>
    <w:rsid w:val="0067178F"/>
    <w:rsid w:val="00674CC7"/>
    <w:rsid w:val="00681E21"/>
    <w:rsid w:val="0068775C"/>
    <w:rsid w:val="006930DB"/>
    <w:rsid w:val="0069451E"/>
    <w:rsid w:val="00695571"/>
    <w:rsid w:val="006A0411"/>
    <w:rsid w:val="006A2A3D"/>
    <w:rsid w:val="006A2D31"/>
    <w:rsid w:val="006A30D5"/>
    <w:rsid w:val="006A5734"/>
    <w:rsid w:val="006A6A56"/>
    <w:rsid w:val="006B0A7B"/>
    <w:rsid w:val="006C2DDE"/>
    <w:rsid w:val="006E02D9"/>
    <w:rsid w:val="006E38F1"/>
    <w:rsid w:val="00703D06"/>
    <w:rsid w:val="007058E2"/>
    <w:rsid w:val="00713BEE"/>
    <w:rsid w:val="00713E11"/>
    <w:rsid w:val="00720168"/>
    <w:rsid w:val="00731CBE"/>
    <w:rsid w:val="00741808"/>
    <w:rsid w:val="00752D80"/>
    <w:rsid w:val="00756063"/>
    <w:rsid w:val="007562A0"/>
    <w:rsid w:val="00757651"/>
    <w:rsid w:val="00765BC1"/>
    <w:rsid w:val="00772219"/>
    <w:rsid w:val="00772323"/>
    <w:rsid w:val="0077726C"/>
    <w:rsid w:val="00784E11"/>
    <w:rsid w:val="00785DD2"/>
    <w:rsid w:val="00787206"/>
    <w:rsid w:val="007944B5"/>
    <w:rsid w:val="00794E05"/>
    <w:rsid w:val="0079606B"/>
    <w:rsid w:val="007B0DB9"/>
    <w:rsid w:val="007B1987"/>
    <w:rsid w:val="007B2A31"/>
    <w:rsid w:val="007B3AAD"/>
    <w:rsid w:val="007E40CD"/>
    <w:rsid w:val="007F76A0"/>
    <w:rsid w:val="00804F37"/>
    <w:rsid w:val="00821BFE"/>
    <w:rsid w:val="00835985"/>
    <w:rsid w:val="0083703C"/>
    <w:rsid w:val="008379BB"/>
    <w:rsid w:val="008437EA"/>
    <w:rsid w:val="00846BE3"/>
    <w:rsid w:val="0085761A"/>
    <w:rsid w:val="00863DDE"/>
    <w:rsid w:val="00867874"/>
    <w:rsid w:val="008719F4"/>
    <w:rsid w:val="00876002"/>
    <w:rsid w:val="008766C5"/>
    <w:rsid w:val="00880707"/>
    <w:rsid w:val="00882A16"/>
    <w:rsid w:val="00891427"/>
    <w:rsid w:val="008917CB"/>
    <w:rsid w:val="008A4BAE"/>
    <w:rsid w:val="008B33DE"/>
    <w:rsid w:val="008D5330"/>
    <w:rsid w:val="008E20B6"/>
    <w:rsid w:val="008E7286"/>
    <w:rsid w:val="008F1D45"/>
    <w:rsid w:val="009005FF"/>
    <w:rsid w:val="00904659"/>
    <w:rsid w:val="00912AF9"/>
    <w:rsid w:val="009173D2"/>
    <w:rsid w:val="0094664F"/>
    <w:rsid w:val="0095630F"/>
    <w:rsid w:val="00957F8E"/>
    <w:rsid w:val="00961A45"/>
    <w:rsid w:val="00973330"/>
    <w:rsid w:val="00977D12"/>
    <w:rsid w:val="00987970"/>
    <w:rsid w:val="00990A77"/>
    <w:rsid w:val="00992773"/>
    <w:rsid w:val="00997FE3"/>
    <w:rsid w:val="009A6BC3"/>
    <w:rsid w:val="009A7816"/>
    <w:rsid w:val="009D515A"/>
    <w:rsid w:val="009D5CD9"/>
    <w:rsid w:val="009E159B"/>
    <w:rsid w:val="009E2289"/>
    <w:rsid w:val="009E387A"/>
    <w:rsid w:val="009E4B3D"/>
    <w:rsid w:val="009E6C49"/>
    <w:rsid w:val="00A02DE5"/>
    <w:rsid w:val="00A07012"/>
    <w:rsid w:val="00A07265"/>
    <w:rsid w:val="00A12786"/>
    <w:rsid w:val="00A139DF"/>
    <w:rsid w:val="00A211C4"/>
    <w:rsid w:val="00A37FB7"/>
    <w:rsid w:val="00A41BE3"/>
    <w:rsid w:val="00A439DA"/>
    <w:rsid w:val="00A5452E"/>
    <w:rsid w:val="00A63E26"/>
    <w:rsid w:val="00A71CDB"/>
    <w:rsid w:val="00A85427"/>
    <w:rsid w:val="00A86486"/>
    <w:rsid w:val="00A90BD6"/>
    <w:rsid w:val="00A946B3"/>
    <w:rsid w:val="00A97462"/>
    <w:rsid w:val="00AA1D22"/>
    <w:rsid w:val="00AA23B0"/>
    <w:rsid w:val="00AA2DF4"/>
    <w:rsid w:val="00AD4B7B"/>
    <w:rsid w:val="00AD73CD"/>
    <w:rsid w:val="00AE115F"/>
    <w:rsid w:val="00AF01B0"/>
    <w:rsid w:val="00AF58B5"/>
    <w:rsid w:val="00B05864"/>
    <w:rsid w:val="00B15006"/>
    <w:rsid w:val="00B20B56"/>
    <w:rsid w:val="00B22E29"/>
    <w:rsid w:val="00B240C8"/>
    <w:rsid w:val="00B311E9"/>
    <w:rsid w:val="00B320CB"/>
    <w:rsid w:val="00B45613"/>
    <w:rsid w:val="00B457AB"/>
    <w:rsid w:val="00B45974"/>
    <w:rsid w:val="00B462D9"/>
    <w:rsid w:val="00B65D8A"/>
    <w:rsid w:val="00B6610A"/>
    <w:rsid w:val="00B66EAA"/>
    <w:rsid w:val="00B71642"/>
    <w:rsid w:val="00B75C7B"/>
    <w:rsid w:val="00B80AA4"/>
    <w:rsid w:val="00B83283"/>
    <w:rsid w:val="00B85E2F"/>
    <w:rsid w:val="00BA0007"/>
    <w:rsid w:val="00BA3864"/>
    <w:rsid w:val="00BB6C60"/>
    <w:rsid w:val="00BC55D8"/>
    <w:rsid w:val="00BD2D37"/>
    <w:rsid w:val="00BD5766"/>
    <w:rsid w:val="00BD5C6C"/>
    <w:rsid w:val="00BD7927"/>
    <w:rsid w:val="00BE48F2"/>
    <w:rsid w:val="00BE4F8F"/>
    <w:rsid w:val="00C03D0A"/>
    <w:rsid w:val="00C04965"/>
    <w:rsid w:val="00C04DE0"/>
    <w:rsid w:val="00C074C9"/>
    <w:rsid w:val="00C11CB1"/>
    <w:rsid w:val="00C12EBF"/>
    <w:rsid w:val="00C248AF"/>
    <w:rsid w:val="00C25692"/>
    <w:rsid w:val="00C34B14"/>
    <w:rsid w:val="00C409CC"/>
    <w:rsid w:val="00C41564"/>
    <w:rsid w:val="00C81870"/>
    <w:rsid w:val="00C85B51"/>
    <w:rsid w:val="00C90413"/>
    <w:rsid w:val="00C92089"/>
    <w:rsid w:val="00CA01F0"/>
    <w:rsid w:val="00CA5B00"/>
    <w:rsid w:val="00CA6A76"/>
    <w:rsid w:val="00CB4E74"/>
    <w:rsid w:val="00CD418B"/>
    <w:rsid w:val="00CE37B1"/>
    <w:rsid w:val="00CE54E4"/>
    <w:rsid w:val="00CF3307"/>
    <w:rsid w:val="00D1122C"/>
    <w:rsid w:val="00D42CCE"/>
    <w:rsid w:val="00D4487F"/>
    <w:rsid w:val="00D56E90"/>
    <w:rsid w:val="00D728E7"/>
    <w:rsid w:val="00D7372E"/>
    <w:rsid w:val="00D76E7A"/>
    <w:rsid w:val="00D82364"/>
    <w:rsid w:val="00D97E95"/>
    <w:rsid w:val="00DA426A"/>
    <w:rsid w:val="00DA4C8E"/>
    <w:rsid w:val="00DC227C"/>
    <w:rsid w:val="00DC6CAF"/>
    <w:rsid w:val="00DD4C4C"/>
    <w:rsid w:val="00DE55F4"/>
    <w:rsid w:val="00DF7503"/>
    <w:rsid w:val="00E02D3D"/>
    <w:rsid w:val="00E10D43"/>
    <w:rsid w:val="00E216D7"/>
    <w:rsid w:val="00E24EAD"/>
    <w:rsid w:val="00E3124B"/>
    <w:rsid w:val="00E33F10"/>
    <w:rsid w:val="00E41EB9"/>
    <w:rsid w:val="00E43457"/>
    <w:rsid w:val="00E4584A"/>
    <w:rsid w:val="00E5485B"/>
    <w:rsid w:val="00E6002C"/>
    <w:rsid w:val="00E7230F"/>
    <w:rsid w:val="00E833A4"/>
    <w:rsid w:val="00E91C7E"/>
    <w:rsid w:val="00EA5DF2"/>
    <w:rsid w:val="00EB312C"/>
    <w:rsid w:val="00EB3DB2"/>
    <w:rsid w:val="00EB4656"/>
    <w:rsid w:val="00EC7EA2"/>
    <w:rsid w:val="00ED33BD"/>
    <w:rsid w:val="00ED398C"/>
    <w:rsid w:val="00ED3AE7"/>
    <w:rsid w:val="00EE1CEA"/>
    <w:rsid w:val="00EF4A88"/>
    <w:rsid w:val="00F0526B"/>
    <w:rsid w:val="00F05929"/>
    <w:rsid w:val="00F113E7"/>
    <w:rsid w:val="00F12A1E"/>
    <w:rsid w:val="00F145F8"/>
    <w:rsid w:val="00F30506"/>
    <w:rsid w:val="00F3740C"/>
    <w:rsid w:val="00F4305F"/>
    <w:rsid w:val="00F4454D"/>
    <w:rsid w:val="00F46BF9"/>
    <w:rsid w:val="00F57ABF"/>
    <w:rsid w:val="00F65157"/>
    <w:rsid w:val="00F70DC1"/>
    <w:rsid w:val="00F862B8"/>
    <w:rsid w:val="00F91561"/>
    <w:rsid w:val="00FA0255"/>
    <w:rsid w:val="00FA2915"/>
    <w:rsid w:val="00FA51FD"/>
    <w:rsid w:val="00FB1999"/>
    <w:rsid w:val="00FB216D"/>
    <w:rsid w:val="00FC12A1"/>
    <w:rsid w:val="00FC19CA"/>
    <w:rsid w:val="00FD342D"/>
    <w:rsid w:val="00FD5F75"/>
    <w:rsid w:val="00FD64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4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02"/>
    <w:pPr>
      <w:spacing w:after="200" w:line="276" w:lineRule="auto"/>
    </w:pPr>
    <w:rPr>
      <w:rFonts w:ascii="Calibri" w:eastAsia="Calibri" w:hAnsi="Calibri"/>
      <w:sz w:val="22"/>
      <w:lang w:val="en-US" w:eastAsia="en-US"/>
    </w:rPr>
  </w:style>
  <w:style w:type="paragraph" w:styleId="1">
    <w:name w:val="heading 1"/>
    <w:basedOn w:val="a"/>
    <w:next w:val="a"/>
    <w:link w:val="10"/>
    <w:qFormat/>
    <w:rsid w:val="00A37FB7"/>
    <w:pPr>
      <w:keepNext/>
      <w:numPr>
        <w:numId w:val="14"/>
      </w:numPr>
      <w:tabs>
        <w:tab w:val="left" w:pos="709"/>
        <w:tab w:val="left" w:pos="1418"/>
        <w:tab w:val="left" w:pos="2126"/>
        <w:tab w:val="left" w:pos="2835"/>
        <w:tab w:val="left" w:pos="3544"/>
        <w:tab w:val="left" w:pos="4253"/>
        <w:tab w:val="left" w:pos="4961"/>
        <w:tab w:val="left" w:pos="5670"/>
        <w:tab w:val="right" w:pos="8363"/>
      </w:tabs>
      <w:spacing w:before="120" w:after="240" w:line="240" w:lineRule="auto"/>
      <w:ind w:left="706" w:hanging="706"/>
      <w:outlineLvl w:val="0"/>
    </w:pPr>
    <w:rPr>
      <w:rFonts w:eastAsia="Times New Roman"/>
      <w:b/>
      <w:kern w:val="16"/>
      <w:sz w:val="28"/>
      <w:szCs w:val="28"/>
      <w:lang w:val="ru-RU" w:eastAsia="zh-CN"/>
    </w:rPr>
  </w:style>
  <w:style w:type="paragraph" w:styleId="2">
    <w:name w:val="heading 2"/>
    <w:basedOn w:val="a"/>
    <w:next w:val="a"/>
    <w:link w:val="21"/>
    <w:qFormat/>
    <w:rsid w:val="00A37FB7"/>
    <w:pPr>
      <w:numPr>
        <w:ilvl w:val="1"/>
        <w:numId w:val="14"/>
      </w:numPr>
      <w:spacing w:after="280" w:line="280" w:lineRule="atLeast"/>
      <w:outlineLvl w:val="1"/>
    </w:pPr>
    <w:rPr>
      <w:rFonts w:eastAsia="Times New Roman"/>
      <w:kern w:val="16"/>
      <w:sz w:val="20"/>
      <w:lang w:val="x-none" w:eastAsia="zh-CN"/>
    </w:rPr>
  </w:style>
  <w:style w:type="paragraph" w:styleId="3">
    <w:name w:val="heading 3"/>
    <w:basedOn w:val="a"/>
    <w:next w:val="a"/>
    <w:link w:val="30"/>
    <w:qFormat/>
    <w:rsid w:val="00A37FB7"/>
    <w:pPr>
      <w:numPr>
        <w:ilvl w:val="2"/>
        <w:numId w:val="14"/>
      </w:numPr>
      <w:tabs>
        <w:tab w:val="clear" w:pos="1419"/>
      </w:tabs>
      <w:spacing w:after="280" w:line="280" w:lineRule="atLeast"/>
      <w:outlineLvl w:val="2"/>
    </w:pPr>
    <w:rPr>
      <w:rFonts w:eastAsia="Times New Roman"/>
      <w:kern w:val="16"/>
      <w:sz w:val="20"/>
      <w:lang w:val="x-none" w:eastAsia="zh-CN"/>
    </w:rPr>
  </w:style>
  <w:style w:type="paragraph" w:styleId="4">
    <w:name w:val="heading 4"/>
    <w:basedOn w:val="a"/>
    <w:next w:val="a"/>
    <w:link w:val="40"/>
    <w:qFormat/>
    <w:rsid w:val="00A37FB7"/>
    <w:pPr>
      <w:numPr>
        <w:ilvl w:val="3"/>
        <w:numId w:val="14"/>
      </w:numPr>
      <w:tabs>
        <w:tab w:val="left" w:pos="1418"/>
        <w:tab w:val="left" w:pos="2126"/>
        <w:tab w:val="left" w:pos="2835"/>
        <w:tab w:val="left" w:pos="3544"/>
        <w:tab w:val="left" w:pos="4253"/>
        <w:tab w:val="left" w:pos="4961"/>
        <w:tab w:val="left" w:pos="5670"/>
        <w:tab w:val="right" w:pos="8363"/>
      </w:tabs>
      <w:spacing w:after="280" w:line="280" w:lineRule="atLeast"/>
      <w:outlineLvl w:val="3"/>
    </w:pPr>
    <w:rPr>
      <w:rFonts w:ascii="Arial" w:eastAsia="Times New Roman" w:hAnsi="Arial"/>
      <w:kern w:val="16"/>
      <w:sz w:val="20"/>
      <w:lang w:val="en-GB" w:eastAsia="zh-CN"/>
    </w:rPr>
  </w:style>
  <w:style w:type="paragraph" w:styleId="5">
    <w:name w:val="heading 5"/>
    <w:basedOn w:val="a"/>
    <w:next w:val="a"/>
    <w:link w:val="50"/>
    <w:qFormat/>
    <w:rsid w:val="00A37FB7"/>
    <w:pPr>
      <w:numPr>
        <w:ilvl w:val="4"/>
        <w:numId w:val="14"/>
      </w:numPr>
      <w:tabs>
        <w:tab w:val="left" w:pos="1418"/>
        <w:tab w:val="left" w:pos="2126"/>
        <w:tab w:val="left" w:pos="3544"/>
        <w:tab w:val="left" w:pos="4253"/>
        <w:tab w:val="left" w:pos="4961"/>
        <w:tab w:val="left" w:pos="5670"/>
        <w:tab w:val="right" w:pos="8363"/>
      </w:tabs>
      <w:spacing w:after="280" w:line="280" w:lineRule="atLeast"/>
      <w:outlineLvl w:val="4"/>
    </w:pPr>
    <w:rPr>
      <w:rFonts w:ascii="Arial" w:eastAsia="Times New Roman" w:hAnsi="Arial"/>
      <w:kern w:val="16"/>
      <w:sz w:val="20"/>
      <w:lang w:val="en-GB" w:eastAsia="zh-CN"/>
    </w:rPr>
  </w:style>
  <w:style w:type="paragraph" w:styleId="6">
    <w:name w:val="heading 6"/>
    <w:basedOn w:val="a"/>
    <w:next w:val="a"/>
    <w:link w:val="60"/>
    <w:qFormat/>
    <w:rsid w:val="00A37FB7"/>
    <w:pPr>
      <w:numPr>
        <w:ilvl w:val="5"/>
        <w:numId w:val="14"/>
      </w:numPr>
      <w:tabs>
        <w:tab w:val="left" w:pos="1418"/>
        <w:tab w:val="left" w:pos="2126"/>
        <w:tab w:val="left" w:pos="2835"/>
        <w:tab w:val="left" w:pos="4253"/>
        <w:tab w:val="left" w:pos="4961"/>
        <w:tab w:val="left" w:pos="5670"/>
        <w:tab w:val="right" w:pos="8363"/>
      </w:tabs>
      <w:spacing w:after="280" w:line="280" w:lineRule="atLeast"/>
      <w:outlineLvl w:val="5"/>
    </w:pPr>
    <w:rPr>
      <w:rFonts w:ascii="Arial" w:eastAsia="Times New Roman" w:hAnsi="Arial"/>
      <w:kern w:val="16"/>
      <w:sz w:val="20"/>
      <w:lang w:val="en-GB" w:eastAsia="zh-CN"/>
    </w:rPr>
  </w:style>
  <w:style w:type="paragraph" w:styleId="7">
    <w:name w:val="heading 7"/>
    <w:basedOn w:val="a"/>
    <w:next w:val="a"/>
    <w:link w:val="70"/>
    <w:qFormat/>
    <w:rsid w:val="00A37FB7"/>
    <w:pPr>
      <w:numPr>
        <w:ilvl w:val="6"/>
        <w:numId w:val="14"/>
      </w:numPr>
      <w:tabs>
        <w:tab w:val="left" w:pos="1418"/>
        <w:tab w:val="left" w:pos="2126"/>
        <w:tab w:val="left" w:pos="2835"/>
        <w:tab w:val="left" w:pos="3544"/>
        <w:tab w:val="left" w:pos="4961"/>
        <w:tab w:val="left" w:pos="5670"/>
        <w:tab w:val="right" w:pos="8363"/>
      </w:tabs>
      <w:spacing w:after="280" w:line="280" w:lineRule="atLeast"/>
      <w:outlineLvl w:val="6"/>
    </w:pPr>
    <w:rPr>
      <w:rFonts w:ascii="Arial" w:eastAsia="Times New Roman" w:hAnsi="Arial"/>
      <w:kern w:val="16"/>
      <w:sz w:val="20"/>
      <w:lang w:val="en-GB" w:eastAsia="zh-CN"/>
    </w:rPr>
  </w:style>
  <w:style w:type="paragraph" w:styleId="8">
    <w:name w:val="heading 8"/>
    <w:basedOn w:val="a"/>
    <w:next w:val="a"/>
    <w:link w:val="80"/>
    <w:qFormat/>
    <w:rsid w:val="00A37FB7"/>
    <w:pPr>
      <w:numPr>
        <w:ilvl w:val="7"/>
        <w:numId w:val="14"/>
      </w:numPr>
      <w:tabs>
        <w:tab w:val="left" w:pos="1418"/>
        <w:tab w:val="left" w:pos="2126"/>
        <w:tab w:val="left" w:pos="2835"/>
        <w:tab w:val="left" w:pos="3544"/>
        <w:tab w:val="left" w:pos="4253"/>
        <w:tab w:val="left" w:pos="5670"/>
        <w:tab w:val="right" w:pos="8363"/>
      </w:tabs>
      <w:spacing w:after="280" w:line="280" w:lineRule="atLeast"/>
      <w:outlineLvl w:val="7"/>
    </w:pPr>
    <w:rPr>
      <w:rFonts w:ascii="Arial" w:eastAsia="Times New Roman" w:hAnsi="Arial"/>
      <w:kern w:val="16"/>
      <w:sz w:val="20"/>
      <w:lang w:val="en-GB" w:eastAsia="zh-CN"/>
    </w:rPr>
  </w:style>
  <w:style w:type="paragraph" w:styleId="9">
    <w:name w:val="heading 9"/>
    <w:basedOn w:val="a"/>
    <w:next w:val="a"/>
    <w:link w:val="90"/>
    <w:qFormat/>
    <w:rsid w:val="00A37FB7"/>
    <w:pPr>
      <w:numPr>
        <w:ilvl w:val="8"/>
        <w:numId w:val="14"/>
      </w:numPr>
      <w:tabs>
        <w:tab w:val="left" w:pos="1418"/>
        <w:tab w:val="left" w:pos="2126"/>
        <w:tab w:val="left" w:pos="2835"/>
        <w:tab w:val="left" w:pos="3544"/>
        <w:tab w:val="left" w:pos="4253"/>
        <w:tab w:val="left" w:pos="4961"/>
        <w:tab w:val="right" w:pos="8363"/>
      </w:tabs>
      <w:spacing w:after="280" w:line="280" w:lineRule="atLeast"/>
      <w:outlineLvl w:val="8"/>
    </w:pPr>
    <w:rPr>
      <w:rFonts w:ascii="Arial" w:eastAsia="Times New Roman" w:hAnsi="Arial"/>
      <w:kern w:val="16"/>
      <w:sz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DA4C8E"/>
    <w:rPr>
      <w:sz w:val="16"/>
      <w:szCs w:val="16"/>
    </w:rPr>
  </w:style>
  <w:style w:type="paragraph" w:customStyle="1" w:styleId="Normal">
    <w:name w:val="[Normal]"/>
    <w:rPr>
      <w:rFonts w:ascii="Arial" w:eastAsia="Arial" w:hAnsi="Arial"/>
      <w:sz w:val="24"/>
      <w:lang w:val="en-US" w:eastAsia="en-US"/>
    </w:rPr>
  </w:style>
  <w:style w:type="paragraph" w:customStyle="1" w:styleId="22">
    <w:name w:val="Название2"/>
    <w:basedOn w:val="a"/>
    <w:pPr>
      <w:spacing w:after="0" w:line="240" w:lineRule="atLeast"/>
      <w:jc w:val="center"/>
    </w:pPr>
    <w:rPr>
      <w:rFonts w:ascii="Arial" w:eastAsia="Arial" w:hAnsi="Arial"/>
      <w:b/>
      <w:sz w:val="16"/>
    </w:rPr>
  </w:style>
  <w:style w:type="paragraph" w:customStyle="1" w:styleId="MediumList2-Accent41">
    <w:name w:val="Medium List 2 - Accent 41"/>
    <w:basedOn w:val="a"/>
    <w:uiPriority w:val="34"/>
    <w:qFormat/>
    <w:pPr>
      <w:ind w:left="720"/>
    </w:pPr>
  </w:style>
  <w:style w:type="paragraph" w:customStyle="1" w:styleId="11">
    <w:name w:val="Заголовок1"/>
    <w:basedOn w:val="a"/>
    <w:next w:val="22"/>
    <w:pPr>
      <w:keepNext/>
      <w:spacing w:before="240" w:after="120"/>
    </w:pPr>
    <w:rPr>
      <w:rFonts w:ascii="Arial" w:eastAsia="Arial" w:hAnsi="Arial"/>
      <w:sz w:val="28"/>
    </w:rPr>
  </w:style>
  <w:style w:type="paragraph" w:customStyle="1" w:styleId="12">
    <w:name w:val="Основной текст1"/>
    <w:basedOn w:val="a"/>
    <w:pPr>
      <w:spacing w:after="120" w:line="240" w:lineRule="atLeast"/>
    </w:pPr>
    <w:rPr>
      <w:rFonts w:ascii="Times New Roman" w:eastAsia="Times New Roman" w:hAnsi="Times New Roman"/>
      <w:sz w:val="24"/>
    </w:rPr>
  </w:style>
  <w:style w:type="paragraph" w:customStyle="1" w:styleId="13">
    <w:name w:val="Список1"/>
    <w:basedOn w:val="12"/>
  </w:style>
  <w:style w:type="paragraph" w:customStyle="1" w:styleId="14">
    <w:name w:val="Название1"/>
    <w:basedOn w:val="a"/>
    <w:pPr>
      <w:spacing w:before="120" w:after="120"/>
    </w:pPr>
    <w:rPr>
      <w:i/>
      <w:sz w:val="24"/>
    </w:rPr>
  </w:style>
  <w:style w:type="paragraph" w:customStyle="1" w:styleId="15">
    <w:name w:val="Указатель1"/>
    <w:basedOn w:val="a"/>
  </w:style>
  <w:style w:type="paragraph" w:customStyle="1" w:styleId="16">
    <w:name w:val="Подзаголовок1"/>
    <w:basedOn w:val="a"/>
    <w:next w:val="22"/>
    <w:rPr>
      <w:rFonts w:ascii="Cambria" w:eastAsia="Cambria" w:hAnsi="Cambria"/>
      <w:i/>
      <w:color w:val="4F81BD"/>
      <w:sz w:val="24"/>
    </w:rPr>
  </w:style>
  <w:style w:type="paragraph" w:customStyle="1" w:styleId="17">
    <w:name w:val="Текст примечания1"/>
    <w:basedOn w:val="a"/>
    <w:pPr>
      <w:spacing w:line="240" w:lineRule="atLeast"/>
    </w:pPr>
    <w:rPr>
      <w:sz w:val="20"/>
    </w:rPr>
  </w:style>
  <w:style w:type="paragraph" w:styleId="a4">
    <w:name w:val="annotation subject"/>
    <w:basedOn w:val="17"/>
    <w:rPr>
      <w:b/>
    </w:rPr>
  </w:style>
  <w:style w:type="paragraph" w:styleId="a5">
    <w:name w:val="Balloon Text"/>
    <w:basedOn w:val="a"/>
    <w:pPr>
      <w:spacing w:after="0" w:line="240" w:lineRule="atLeast"/>
    </w:pPr>
    <w:rPr>
      <w:rFonts w:ascii="Tahoma" w:eastAsia="Tahoma" w:hAnsi="Tahoma"/>
      <w:sz w:val="16"/>
    </w:rPr>
  </w:style>
  <w:style w:type="paragraph" w:styleId="a6">
    <w:name w:val="Normal (Web)"/>
    <w:basedOn w:val="a"/>
    <w:uiPriority w:val="99"/>
    <w:pPr>
      <w:spacing w:before="280" w:after="280" w:line="240" w:lineRule="atLeast"/>
    </w:pPr>
    <w:rPr>
      <w:rFonts w:ascii="Times New Roman" w:eastAsia="Times New Roman" w:hAnsi="Times New Roman"/>
      <w:sz w:val="24"/>
    </w:rPr>
  </w:style>
  <w:style w:type="paragraph" w:customStyle="1" w:styleId="18">
    <w:name w:val="Основной текст с отступом1"/>
    <w:basedOn w:val="a"/>
    <w:pPr>
      <w:widowControl w:val="0"/>
      <w:spacing w:after="0" w:line="240" w:lineRule="atLeast"/>
      <w:ind w:right="285"/>
      <w:jc w:val="both"/>
    </w:pPr>
    <w:rPr>
      <w:rFonts w:ascii="Arial" w:eastAsia="Arial" w:hAnsi="Arial"/>
      <w:sz w:val="24"/>
      <w:shd w:val="clear" w:color="auto" w:fill="FFFFFF"/>
    </w:rPr>
  </w:style>
  <w:style w:type="paragraph" w:customStyle="1" w:styleId="a7">
    <w:name w:val="Содержимое таблицы"/>
    <w:basedOn w:val="a"/>
  </w:style>
  <w:style w:type="paragraph" w:customStyle="1" w:styleId="a8">
    <w:name w:val="Заголовок таблицы"/>
    <w:basedOn w:val="a7"/>
    <w:pPr>
      <w:jc w:val="center"/>
    </w:pPr>
    <w:rPr>
      <w:b/>
    </w:rPr>
  </w:style>
  <w:style w:type="paragraph" w:customStyle="1" w:styleId="ListParagraph1">
    <w:name w:val="List Paragraph1"/>
    <w:basedOn w:val="a"/>
    <w:pPr>
      <w:ind w:left="720"/>
    </w:pPr>
  </w:style>
  <w:style w:type="paragraph" w:customStyle="1" w:styleId="ConsNormal">
    <w:name w:val="ConsNormal"/>
    <w:basedOn w:val="Normal"/>
    <w:pPr>
      <w:ind w:right="19772" w:firstLine="720"/>
    </w:pPr>
    <w:rPr>
      <w:sz w:val="26"/>
    </w:rPr>
  </w:style>
  <w:style w:type="character" w:customStyle="1" w:styleId="19">
    <w:name w:val="Гиперссылка1"/>
    <w:rPr>
      <w:color w:val="0000FF"/>
      <w:u w:val="single"/>
    </w:rPr>
  </w:style>
  <w:style w:type="character" w:customStyle="1" w:styleId="WW8Num1z0">
    <w:name w:val="WW8Num1z0"/>
    <w:rPr>
      <w:rFonts w:ascii="Arial" w:eastAsia="Arial" w:hAnsi="Arial"/>
      <w:b/>
    </w:rPr>
  </w:style>
  <w:style w:type="character" w:customStyle="1" w:styleId="WW8Num1z1">
    <w:name w:val="WW8Num1z1"/>
    <w:rPr>
      <w:rFonts w:ascii="Arial" w:eastAsia="Arial" w:hAnsi="Arial"/>
      <w:b w:val="0"/>
      <w:sz w:val="20"/>
    </w:rPr>
  </w:style>
  <w:style w:type="character" w:customStyle="1" w:styleId="WW8Num1z2">
    <w:name w:val="WW8Num1z2"/>
    <w:rPr>
      <w:b w:val="0"/>
    </w:rPr>
  </w:style>
  <w:style w:type="character" w:customStyle="1" w:styleId="Absatz-Standardschriftart">
    <w:name w:val="Absatz-Standardschriftart"/>
    <w:basedOn w:val="a0"/>
  </w:style>
  <w:style w:type="character" w:customStyle="1" w:styleId="WW-Absatz-Standardschriftart">
    <w:name w:val="WW-Absatz-Standardschriftart"/>
    <w:basedOn w:val="a0"/>
  </w:style>
  <w:style w:type="character" w:customStyle="1" w:styleId="WW-Absatz-Standardschriftart1">
    <w:name w:val="WW-Absatz-Standardschriftart1"/>
    <w:basedOn w:val="a0"/>
  </w:style>
  <w:style w:type="character" w:customStyle="1" w:styleId="WW-Absatz-Standardschriftart11">
    <w:name w:val="WW-Absatz-Standardschriftart11"/>
    <w:basedOn w:val="a0"/>
  </w:style>
  <w:style w:type="character" w:customStyle="1" w:styleId="WW-Absatz-Standardschriftart111">
    <w:name w:val="WW-Absatz-Standardschriftart111"/>
    <w:basedOn w:val="a0"/>
  </w:style>
  <w:style w:type="character" w:customStyle="1" w:styleId="WW-Absatz-Standardschriftart1111">
    <w:name w:val="WW-Absatz-Standardschriftart1111"/>
    <w:basedOn w:val="a0"/>
  </w:style>
  <w:style w:type="character" w:customStyle="1" w:styleId="WW-Absatz-Standardschriftart11111">
    <w:name w:val="WW-Absatz-Standardschriftart11111"/>
    <w:basedOn w:val="a0"/>
  </w:style>
  <w:style w:type="character" w:customStyle="1" w:styleId="WW-Absatz-Standardschriftart111111">
    <w:name w:val="WW-Absatz-Standardschriftart111111"/>
    <w:basedOn w:val="a0"/>
  </w:style>
  <w:style w:type="character" w:customStyle="1" w:styleId="WW-Absatz-Standardschriftart1111111">
    <w:name w:val="WW-Absatz-Standardschriftart1111111"/>
    <w:basedOn w:val="a0"/>
  </w:style>
  <w:style w:type="character" w:customStyle="1" w:styleId="WW-Absatz-Standardschriftart11111111">
    <w:name w:val="WW-Absatz-Standardschriftart11111111"/>
    <w:basedOn w:val="a0"/>
  </w:style>
  <w:style w:type="character" w:customStyle="1" w:styleId="WW8Num2z0">
    <w:name w:val="WW8Num2z0"/>
    <w:rPr>
      <w:b/>
    </w:rPr>
  </w:style>
  <w:style w:type="character" w:customStyle="1" w:styleId="WW8Num2z1">
    <w:name w:val="WW8Num2z1"/>
    <w:rPr>
      <w:b/>
      <w:i w:val="0"/>
      <w:strike w:val="0"/>
    </w:rPr>
  </w:style>
  <w:style w:type="character" w:customStyle="1" w:styleId="WW8Num2z2">
    <w:name w:val="WW8Num2z2"/>
    <w:rPr>
      <w:b/>
      <w:strike w:val="0"/>
    </w:rPr>
  </w:style>
  <w:style w:type="character" w:customStyle="1" w:styleId="1a">
    <w:name w:val="Основной шрифт абзаца1"/>
    <w:basedOn w:val="a0"/>
  </w:style>
  <w:style w:type="character" w:customStyle="1" w:styleId="a9">
    <w:name w:val="Основной текст с отступом Знак"/>
    <w:basedOn w:val="1a"/>
  </w:style>
  <w:style w:type="character" w:customStyle="1" w:styleId="aa">
    <w:name w:val="Название Знак"/>
    <w:rPr>
      <w:rFonts w:ascii="Arial" w:eastAsia="Arial" w:hAnsi="Arial"/>
      <w:b/>
      <w:sz w:val="16"/>
    </w:rPr>
  </w:style>
  <w:style w:type="character" w:customStyle="1" w:styleId="1b">
    <w:name w:val="Название Знак1"/>
    <w:rPr>
      <w:rFonts w:ascii="Cambria" w:eastAsia="Cambria" w:hAnsi="Cambria"/>
      <w:b/>
      <w:sz w:val="32"/>
    </w:rPr>
  </w:style>
  <w:style w:type="character" w:customStyle="1" w:styleId="ab">
    <w:name w:val="Подзаголовок Знак"/>
    <w:rPr>
      <w:rFonts w:ascii="Cambria" w:eastAsia="Cambria" w:hAnsi="Cambria"/>
      <w:i/>
      <w:color w:val="4F81BD"/>
      <w:sz w:val="24"/>
    </w:rPr>
  </w:style>
  <w:style w:type="character" w:customStyle="1" w:styleId="1c">
    <w:name w:val="Просмотренная гиперссылка1"/>
    <w:rPr>
      <w:color w:val="800080"/>
      <w:u w:val="single"/>
    </w:rPr>
  </w:style>
  <w:style w:type="character" w:customStyle="1" w:styleId="1d">
    <w:name w:val="Знак примечания1"/>
    <w:rPr>
      <w:sz w:val="16"/>
    </w:rPr>
  </w:style>
  <w:style w:type="character" w:customStyle="1" w:styleId="ac">
    <w:name w:val="Текст примечания Знак"/>
    <w:uiPriority w:val="99"/>
    <w:rPr>
      <w:sz w:val="20"/>
    </w:rPr>
  </w:style>
  <w:style w:type="character" w:customStyle="1" w:styleId="ad">
    <w:name w:val="Тема примечания Знак"/>
    <w:rPr>
      <w:b/>
      <w:sz w:val="20"/>
    </w:rPr>
  </w:style>
  <w:style w:type="character" w:customStyle="1" w:styleId="ae">
    <w:name w:val="Текст выноски Знак"/>
    <w:rPr>
      <w:rFonts w:ascii="Tahoma" w:eastAsia="Tahoma" w:hAnsi="Tahoma"/>
      <w:sz w:val="16"/>
    </w:rPr>
  </w:style>
  <w:style w:type="character" w:customStyle="1" w:styleId="af">
    <w:name w:val="Основной текст Знак"/>
    <w:rPr>
      <w:rFonts w:ascii="Times New Roman" w:eastAsia="Times New Roman" w:hAnsi="Times New Roman"/>
      <w:sz w:val="24"/>
    </w:rPr>
  </w:style>
  <w:style w:type="character" w:customStyle="1" w:styleId="1e">
    <w:name w:val="Основной текст с отступом Знак1"/>
    <w:rPr>
      <w:rFonts w:ascii="Arial" w:eastAsia="Arial" w:hAnsi="Arial"/>
      <w:sz w:val="24"/>
      <w:shd w:val="clear" w:color="auto" w:fill="FFFFFF"/>
    </w:rPr>
  </w:style>
  <w:style w:type="character" w:customStyle="1" w:styleId="WW-Absatz-Standardschriftart1111111111111">
    <w:name w:val="WW-Absatz-Standardschriftart1111111111111"/>
    <w:basedOn w:val="a0"/>
  </w:style>
  <w:style w:type="paragraph" w:customStyle="1" w:styleId="ConsPlusNormal">
    <w:name w:val="ConsPlusNormal"/>
    <w:basedOn w:val="Normal"/>
    <w:pPr>
      <w:ind w:firstLine="720"/>
    </w:pPr>
    <w:rPr>
      <w:sz w:val="20"/>
    </w:rPr>
  </w:style>
  <w:style w:type="paragraph" w:customStyle="1" w:styleId="MediumList1-Accent41">
    <w:name w:val="Medium List 1 - Accent 41"/>
    <w:basedOn w:val="Normal"/>
    <w:rPr>
      <w:rFonts w:ascii="Calibri" w:eastAsia="Calibri" w:hAnsi="Calibri"/>
      <w:sz w:val="22"/>
    </w:rPr>
  </w:style>
  <w:style w:type="paragraph" w:customStyle="1" w:styleId="ConsNonformat">
    <w:name w:val="ConsNonformat"/>
    <w:basedOn w:val="Normal"/>
    <w:rPr>
      <w:sz w:val="20"/>
    </w:rPr>
  </w:style>
  <w:style w:type="character" w:customStyle="1" w:styleId="23">
    <w:name w:val="Название Знак2"/>
    <w:rPr>
      <w:rFonts w:ascii="Arial" w:eastAsia="Arial" w:hAnsi="Arial"/>
      <w:b/>
      <w:sz w:val="16"/>
    </w:rPr>
  </w:style>
  <w:style w:type="paragraph" w:styleId="af0">
    <w:name w:val="annotation text"/>
    <w:basedOn w:val="a"/>
    <w:link w:val="1f"/>
    <w:uiPriority w:val="99"/>
    <w:semiHidden/>
    <w:unhideWhenUsed/>
    <w:rsid w:val="00DA4C8E"/>
    <w:rPr>
      <w:sz w:val="20"/>
    </w:rPr>
  </w:style>
  <w:style w:type="character" w:customStyle="1" w:styleId="1f">
    <w:name w:val="Текст примечания Знак1"/>
    <w:link w:val="af0"/>
    <w:uiPriority w:val="99"/>
    <w:semiHidden/>
    <w:rsid w:val="00DA4C8E"/>
    <w:rPr>
      <w:rFonts w:ascii="Calibri" w:eastAsia="Calibri" w:hAnsi="Calibri"/>
      <w:lang w:val="en-US" w:eastAsia="en-US"/>
    </w:rPr>
  </w:style>
  <w:style w:type="character" w:customStyle="1" w:styleId="10">
    <w:name w:val="Заголовок 1 Знак"/>
    <w:link w:val="1"/>
    <w:rsid w:val="00A37FB7"/>
    <w:rPr>
      <w:rFonts w:ascii="Calibri" w:hAnsi="Calibri"/>
      <w:b/>
      <w:kern w:val="16"/>
      <w:sz w:val="28"/>
      <w:szCs w:val="28"/>
      <w:lang w:eastAsia="zh-CN"/>
    </w:rPr>
  </w:style>
  <w:style w:type="character" w:customStyle="1" w:styleId="21">
    <w:name w:val="Заголовок 2 Знак"/>
    <w:link w:val="2"/>
    <w:rsid w:val="00A37FB7"/>
    <w:rPr>
      <w:rFonts w:ascii="Calibri" w:hAnsi="Calibri"/>
      <w:kern w:val="16"/>
      <w:lang w:val="x-none" w:eastAsia="zh-CN"/>
    </w:rPr>
  </w:style>
  <w:style w:type="character" w:customStyle="1" w:styleId="30">
    <w:name w:val="Заголовок 3 Знак"/>
    <w:link w:val="3"/>
    <w:rsid w:val="00A37FB7"/>
    <w:rPr>
      <w:rFonts w:ascii="Calibri" w:hAnsi="Calibri"/>
      <w:kern w:val="16"/>
      <w:lang w:val="x-none" w:eastAsia="zh-CN"/>
    </w:rPr>
  </w:style>
  <w:style w:type="character" w:customStyle="1" w:styleId="40">
    <w:name w:val="Заголовок 4 Знак"/>
    <w:link w:val="4"/>
    <w:rsid w:val="00A37FB7"/>
    <w:rPr>
      <w:rFonts w:ascii="Arial" w:hAnsi="Arial"/>
      <w:kern w:val="16"/>
      <w:lang w:val="en-GB" w:eastAsia="zh-CN"/>
    </w:rPr>
  </w:style>
  <w:style w:type="character" w:customStyle="1" w:styleId="50">
    <w:name w:val="Заголовок 5 Знак"/>
    <w:link w:val="5"/>
    <w:rsid w:val="00A37FB7"/>
    <w:rPr>
      <w:rFonts w:ascii="Arial" w:hAnsi="Arial"/>
      <w:kern w:val="16"/>
      <w:lang w:val="en-GB" w:eastAsia="zh-CN"/>
    </w:rPr>
  </w:style>
  <w:style w:type="character" w:customStyle="1" w:styleId="60">
    <w:name w:val="Заголовок 6 Знак"/>
    <w:link w:val="6"/>
    <w:rsid w:val="00A37FB7"/>
    <w:rPr>
      <w:rFonts w:ascii="Arial" w:hAnsi="Arial"/>
      <w:kern w:val="16"/>
      <w:lang w:val="en-GB" w:eastAsia="zh-CN"/>
    </w:rPr>
  </w:style>
  <w:style w:type="character" w:customStyle="1" w:styleId="70">
    <w:name w:val="Заголовок 7 Знак"/>
    <w:link w:val="7"/>
    <w:rsid w:val="00A37FB7"/>
    <w:rPr>
      <w:rFonts w:ascii="Arial" w:hAnsi="Arial"/>
      <w:kern w:val="16"/>
      <w:lang w:val="en-GB" w:eastAsia="zh-CN"/>
    </w:rPr>
  </w:style>
  <w:style w:type="character" w:customStyle="1" w:styleId="80">
    <w:name w:val="Заголовок 8 Знак"/>
    <w:link w:val="8"/>
    <w:rsid w:val="00A37FB7"/>
    <w:rPr>
      <w:rFonts w:ascii="Arial" w:hAnsi="Arial"/>
      <w:kern w:val="16"/>
      <w:lang w:val="en-GB" w:eastAsia="zh-CN"/>
    </w:rPr>
  </w:style>
  <w:style w:type="character" w:customStyle="1" w:styleId="90">
    <w:name w:val="Заголовок 9 Знак"/>
    <w:link w:val="9"/>
    <w:rsid w:val="00A37FB7"/>
    <w:rPr>
      <w:rFonts w:ascii="Arial" w:hAnsi="Arial"/>
      <w:kern w:val="16"/>
      <w:lang w:val="en-GB" w:eastAsia="zh-CN"/>
    </w:rPr>
  </w:style>
  <w:style w:type="character" w:styleId="af1">
    <w:name w:val="Hyperlink"/>
    <w:rsid w:val="00A37FB7"/>
    <w:rPr>
      <w:rFonts w:ascii="Arial" w:hAnsi="Arial"/>
      <w:color w:val="0000FF"/>
      <w:u w:val="single"/>
    </w:rPr>
  </w:style>
  <w:style w:type="character" w:customStyle="1" w:styleId="text">
    <w:name w:val="text"/>
    <w:rsid w:val="00290766"/>
  </w:style>
  <w:style w:type="paragraph" w:customStyle="1" w:styleId="Normal1">
    <w:name w:val="Normal1"/>
    <w:rsid w:val="00DE55F4"/>
    <w:rPr>
      <w:rFonts w:ascii="Cambria" w:eastAsia="Cambria" w:hAnsi="Cambria" w:cs="Cambria"/>
      <w:color w:val="000000"/>
      <w:sz w:val="24"/>
      <w:szCs w:val="24"/>
      <w:lang w:val="en-US" w:eastAsia="ru-RU"/>
    </w:rPr>
  </w:style>
  <w:style w:type="paragraph" w:customStyle="1" w:styleId="1f0">
    <w:name w:val="Обычный1"/>
    <w:rsid w:val="00DE55F4"/>
    <w:rPr>
      <w:rFonts w:ascii="Cambria" w:eastAsia="Cambria" w:hAnsi="Cambria" w:cs="Cambria"/>
      <w:color w:val="000000"/>
      <w:sz w:val="24"/>
      <w:szCs w:val="24"/>
      <w:lang w:val="en-US" w:eastAsia="ru-RU"/>
    </w:rPr>
  </w:style>
  <w:style w:type="table" w:styleId="af2">
    <w:name w:val="Table Grid"/>
    <w:basedOn w:val="a1"/>
    <w:uiPriority w:val="59"/>
    <w:rsid w:val="00180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21">
    <w:name w:val="Colorful List - Accent 21"/>
    <w:uiPriority w:val="1"/>
    <w:qFormat/>
    <w:rsid w:val="00025707"/>
    <w:rPr>
      <w:rFonts w:ascii="Calibri" w:eastAsia="Calibri" w:hAnsi="Calibri"/>
      <w:szCs w:val="22"/>
      <w:lang w:val="ru-RU" w:eastAsia="en-US"/>
    </w:rPr>
  </w:style>
  <w:style w:type="character" w:customStyle="1" w:styleId="af3">
    <w:name w:val="Нет"/>
    <w:rsid w:val="00AF01B0"/>
    <w:rPr>
      <w:lang w:val="ru-RU"/>
    </w:rPr>
  </w:style>
  <w:style w:type="numbering" w:customStyle="1" w:styleId="20">
    <w:name w:val="Импортированный стиль 2"/>
    <w:rsid w:val="00AF01B0"/>
    <w:pPr>
      <w:numPr>
        <w:numId w:val="20"/>
      </w:numPr>
    </w:pPr>
  </w:style>
  <w:style w:type="character" w:customStyle="1" w:styleId="Hyperlink0">
    <w:name w:val="Hyperlink.0"/>
    <w:rsid w:val="00AF01B0"/>
    <w:rPr>
      <w:color w:val="1155CC"/>
      <w:u w:val="single" w:color="1155CC"/>
      <w:lang w:val="en-US"/>
    </w:rPr>
  </w:style>
  <w:style w:type="paragraph" w:styleId="af4">
    <w:name w:val="List Paragraph"/>
    <w:aliases w:val="1,UL,Абзац маркированнный"/>
    <w:basedOn w:val="a"/>
    <w:link w:val="af5"/>
    <w:uiPriority w:val="34"/>
    <w:qFormat/>
    <w:rsid w:val="009A7816"/>
    <w:pPr>
      <w:ind w:left="720"/>
      <w:contextualSpacing/>
    </w:pPr>
  </w:style>
  <w:style w:type="character" w:styleId="af6">
    <w:name w:val="FollowedHyperlink"/>
    <w:basedOn w:val="a0"/>
    <w:uiPriority w:val="99"/>
    <w:semiHidden/>
    <w:unhideWhenUsed/>
    <w:rsid w:val="003C2132"/>
    <w:rPr>
      <w:color w:val="954F72" w:themeColor="followedHyperlink"/>
      <w:u w:val="single"/>
    </w:rPr>
  </w:style>
  <w:style w:type="character" w:customStyle="1" w:styleId="longtext">
    <w:name w:val="long_text"/>
    <w:basedOn w:val="a0"/>
    <w:rsid w:val="001F14F3"/>
  </w:style>
  <w:style w:type="character" w:customStyle="1" w:styleId="af5">
    <w:name w:val="Абзац списка Знак"/>
    <w:aliases w:val="1 Знак,UL Знак,Абзац маркированнный Знак"/>
    <w:link w:val="af4"/>
    <w:uiPriority w:val="34"/>
    <w:locked/>
    <w:rsid w:val="00473851"/>
    <w:rPr>
      <w:rFonts w:ascii="Calibri" w:eastAsia="Calibri" w:hAnsi="Calibri"/>
      <w:sz w:val="22"/>
      <w:lang w:val="en-US" w:eastAsia="en-US"/>
    </w:rPr>
  </w:style>
  <w:style w:type="character" w:styleId="af7">
    <w:name w:val="Strong"/>
    <w:basedOn w:val="a0"/>
    <w:uiPriority w:val="22"/>
    <w:qFormat/>
    <w:rsid w:val="00E91C7E"/>
    <w:rPr>
      <w:b/>
      <w:bCs/>
    </w:rPr>
  </w:style>
  <w:style w:type="character" w:customStyle="1" w:styleId="1f1">
    <w:name w:val="Неразрешенное упоминание1"/>
    <w:basedOn w:val="a0"/>
    <w:uiPriority w:val="99"/>
    <w:rsid w:val="006A2D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02"/>
    <w:pPr>
      <w:spacing w:after="200" w:line="276" w:lineRule="auto"/>
    </w:pPr>
    <w:rPr>
      <w:rFonts w:ascii="Calibri" w:eastAsia="Calibri" w:hAnsi="Calibri"/>
      <w:sz w:val="22"/>
      <w:lang w:val="en-US" w:eastAsia="en-US"/>
    </w:rPr>
  </w:style>
  <w:style w:type="paragraph" w:styleId="1">
    <w:name w:val="heading 1"/>
    <w:basedOn w:val="a"/>
    <w:next w:val="a"/>
    <w:link w:val="10"/>
    <w:qFormat/>
    <w:rsid w:val="00A37FB7"/>
    <w:pPr>
      <w:keepNext/>
      <w:numPr>
        <w:numId w:val="14"/>
      </w:numPr>
      <w:tabs>
        <w:tab w:val="left" w:pos="709"/>
        <w:tab w:val="left" w:pos="1418"/>
        <w:tab w:val="left" w:pos="2126"/>
        <w:tab w:val="left" w:pos="2835"/>
        <w:tab w:val="left" w:pos="3544"/>
        <w:tab w:val="left" w:pos="4253"/>
        <w:tab w:val="left" w:pos="4961"/>
        <w:tab w:val="left" w:pos="5670"/>
        <w:tab w:val="right" w:pos="8363"/>
      </w:tabs>
      <w:spacing w:before="120" w:after="240" w:line="240" w:lineRule="auto"/>
      <w:ind w:left="706" w:hanging="706"/>
      <w:outlineLvl w:val="0"/>
    </w:pPr>
    <w:rPr>
      <w:rFonts w:eastAsia="Times New Roman"/>
      <w:b/>
      <w:kern w:val="16"/>
      <w:sz w:val="28"/>
      <w:szCs w:val="28"/>
      <w:lang w:val="ru-RU" w:eastAsia="zh-CN"/>
    </w:rPr>
  </w:style>
  <w:style w:type="paragraph" w:styleId="2">
    <w:name w:val="heading 2"/>
    <w:basedOn w:val="a"/>
    <w:next w:val="a"/>
    <w:link w:val="21"/>
    <w:qFormat/>
    <w:rsid w:val="00A37FB7"/>
    <w:pPr>
      <w:numPr>
        <w:ilvl w:val="1"/>
        <w:numId w:val="14"/>
      </w:numPr>
      <w:spacing w:after="280" w:line="280" w:lineRule="atLeast"/>
      <w:outlineLvl w:val="1"/>
    </w:pPr>
    <w:rPr>
      <w:rFonts w:eastAsia="Times New Roman"/>
      <w:kern w:val="16"/>
      <w:sz w:val="20"/>
      <w:lang w:val="x-none" w:eastAsia="zh-CN"/>
    </w:rPr>
  </w:style>
  <w:style w:type="paragraph" w:styleId="3">
    <w:name w:val="heading 3"/>
    <w:basedOn w:val="a"/>
    <w:next w:val="a"/>
    <w:link w:val="30"/>
    <w:qFormat/>
    <w:rsid w:val="00A37FB7"/>
    <w:pPr>
      <w:numPr>
        <w:ilvl w:val="2"/>
        <w:numId w:val="14"/>
      </w:numPr>
      <w:tabs>
        <w:tab w:val="clear" w:pos="1419"/>
      </w:tabs>
      <w:spacing w:after="280" w:line="280" w:lineRule="atLeast"/>
      <w:outlineLvl w:val="2"/>
    </w:pPr>
    <w:rPr>
      <w:rFonts w:eastAsia="Times New Roman"/>
      <w:kern w:val="16"/>
      <w:sz w:val="20"/>
      <w:lang w:val="x-none" w:eastAsia="zh-CN"/>
    </w:rPr>
  </w:style>
  <w:style w:type="paragraph" w:styleId="4">
    <w:name w:val="heading 4"/>
    <w:basedOn w:val="a"/>
    <w:next w:val="a"/>
    <w:link w:val="40"/>
    <w:qFormat/>
    <w:rsid w:val="00A37FB7"/>
    <w:pPr>
      <w:numPr>
        <w:ilvl w:val="3"/>
        <w:numId w:val="14"/>
      </w:numPr>
      <w:tabs>
        <w:tab w:val="left" w:pos="1418"/>
        <w:tab w:val="left" w:pos="2126"/>
        <w:tab w:val="left" w:pos="2835"/>
        <w:tab w:val="left" w:pos="3544"/>
        <w:tab w:val="left" w:pos="4253"/>
        <w:tab w:val="left" w:pos="4961"/>
        <w:tab w:val="left" w:pos="5670"/>
        <w:tab w:val="right" w:pos="8363"/>
      </w:tabs>
      <w:spacing w:after="280" w:line="280" w:lineRule="atLeast"/>
      <w:outlineLvl w:val="3"/>
    </w:pPr>
    <w:rPr>
      <w:rFonts w:ascii="Arial" w:eastAsia="Times New Roman" w:hAnsi="Arial"/>
      <w:kern w:val="16"/>
      <w:sz w:val="20"/>
      <w:lang w:val="en-GB" w:eastAsia="zh-CN"/>
    </w:rPr>
  </w:style>
  <w:style w:type="paragraph" w:styleId="5">
    <w:name w:val="heading 5"/>
    <w:basedOn w:val="a"/>
    <w:next w:val="a"/>
    <w:link w:val="50"/>
    <w:qFormat/>
    <w:rsid w:val="00A37FB7"/>
    <w:pPr>
      <w:numPr>
        <w:ilvl w:val="4"/>
        <w:numId w:val="14"/>
      </w:numPr>
      <w:tabs>
        <w:tab w:val="left" w:pos="1418"/>
        <w:tab w:val="left" w:pos="2126"/>
        <w:tab w:val="left" w:pos="3544"/>
        <w:tab w:val="left" w:pos="4253"/>
        <w:tab w:val="left" w:pos="4961"/>
        <w:tab w:val="left" w:pos="5670"/>
        <w:tab w:val="right" w:pos="8363"/>
      </w:tabs>
      <w:spacing w:after="280" w:line="280" w:lineRule="atLeast"/>
      <w:outlineLvl w:val="4"/>
    </w:pPr>
    <w:rPr>
      <w:rFonts w:ascii="Arial" w:eastAsia="Times New Roman" w:hAnsi="Arial"/>
      <w:kern w:val="16"/>
      <w:sz w:val="20"/>
      <w:lang w:val="en-GB" w:eastAsia="zh-CN"/>
    </w:rPr>
  </w:style>
  <w:style w:type="paragraph" w:styleId="6">
    <w:name w:val="heading 6"/>
    <w:basedOn w:val="a"/>
    <w:next w:val="a"/>
    <w:link w:val="60"/>
    <w:qFormat/>
    <w:rsid w:val="00A37FB7"/>
    <w:pPr>
      <w:numPr>
        <w:ilvl w:val="5"/>
        <w:numId w:val="14"/>
      </w:numPr>
      <w:tabs>
        <w:tab w:val="left" w:pos="1418"/>
        <w:tab w:val="left" w:pos="2126"/>
        <w:tab w:val="left" w:pos="2835"/>
        <w:tab w:val="left" w:pos="4253"/>
        <w:tab w:val="left" w:pos="4961"/>
        <w:tab w:val="left" w:pos="5670"/>
        <w:tab w:val="right" w:pos="8363"/>
      </w:tabs>
      <w:spacing w:after="280" w:line="280" w:lineRule="atLeast"/>
      <w:outlineLvl w:val="5"/>
    </w:pPr>
    <w:rPr>
      <w:rFonts w:ascii="Arial" w:eastAsia="Times New Roman" w:hAnsi="Arial"/>
      <w:kern w:val="16"/>
      <w:sz w:val="20"/>
      <w:lang w:val="en-GB" w:eastAsia="zh-CN"/>
    </w:rPr>
  </w:style>
  <w:style w:type="paragraph" w:styleId="7">
    <w:name w:val="heading 7"/>
    <w:basedOn w:val="a"/>
    <w:next w:val="a"/>
    <w:link w:val="70"/>
    <w:qFormat/>
    <w:rsid w:val="00A37FB7"/>
    <w:pPr>
      <w:numPr>
        <w:ilvl w:val="6"/>
        <w:numId w:val="14"/>
      </w:numPr>
      <w:tabs>
        <w:tab w:val="left" w:pos="1418"/>
        <w:tab w:val="left" w:pos="2126"/>
        <w:tab w:val="left" w:pos="2835"/>
        <w:tab w:val="left" w:pos="3544"/>
        <w:tab w:val="left" w:pos="4961"/>
        <w:tab w:val="left" w:pos="5670"/>
        <w:tab w:val="right" w:pos="8363"/>
      </w:tabs>
      <w:spacing w:after="280" w:line="280" w:lineRule="atLeast"/>
      <w:outlineLvl w:val="6"/>
    </w:pPr>
    <w:rPr>
      <w:rFonts w:ascii="Arial" w:eastAsia="Times New Roman" w:hAnsi="Arial"/>
      <w:kern w:val="16"/>
      <w:sz w:val="20"/>
      <w:lang w:val="en-GB" w:eastAsia="zh-CN"/>
    </w:rPr>
  </w:style>
  <w:style w:type="paragraph" w:styleId="8">
    <w:name w:val="heading 8"/>
    <w:basedOn w:val="a"/>
    <w:next w:val="a"/>
    <w:link w:val="80"/>
    <w:qFormat/>
    <w:rsid w:val="00A37FB7"/>
    <w:pPr>
      <w:numPr>
        <w:ilvl w:val="7"/>
        <w:numId w:val="14"/>
      </w:numPr>
      <w:tabs>
        <w:tab w:val="left" w:pos="1418"/>
        <w:tab w:val="left" w:pos="2126"/>
        <w:tab w:val="left" w:pos="2835"/>
        <w:tab w:val="left" w:pos="3544"/>
        <w:tab w:val="left" w:pos="4253"/>
        <w:tab w:val="left" w:pos="5670"/>
        <w:tab w:val="right" w:pos="8363"/>
      </w:tabs>
      <w:spacing w:after="280" w:line="280" w:lineRule="atLeast"/>
      <w:outlineLvl w:val="7"/>
    </w:pPr>
    <w:rPr>
      <w:rFonts w:ascii="Arial" w:eastAsia="Times New Roman" w:hAnsi="Arial"/>
      <w:kern w:val="16"/>
      <w:sz w:val="20"/>
      <w:lang w:val="en-GB" w:eastAsia="zh-CN"/>
    </w:rPr>
  </w:style>
  <w:style w:type="paragraph" w:styleId="9">
    <w:name w:val="heading 9"/>
    <w:basedOn w:val="a"/>
    <w:next w:val="a"/>
    <w:link w:val="90"/>
    <w:qFormat/>
    <w:rsid w:val="00A37FB7"/>
    <w:pPr>
      <w:numPr>
        <w:ilvl w:val="8"/>
        <w:numId w:val="14"/>
      </w:numPr>
      <w:tabs>
        <w:tab w:val="left" w:pos="1418"/>
        <w:tab w:val="left" w:pos="2126"/>
        <w:tab w:val="left" w:pos="2835"/>
        <w:tab w:val="left" w:pos="3544"/>
        <w:tab w:val="left" w:pos="4253"/>
        <w:tab w:val="left" w:pos="4961"/>
        <w:tab w:val="right" w:pos="8363"/>
      </w:tabs>
      <w:spacing w:after="280" w:line="280" w:lineRule="atLeast"/>
      <w:outlineLvl w:val="8"/>
    </w:pPr>
    <w:rPr>
      <w:rFonts w:ascii="Arial" w:eastAsia="Times New Roman" w:hAnsi="Arial"/>
      <w:kern w:val="16"/>
      <w:sz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DA4C8E"/>
    <w:rPr>
      <w:sz w:val="16"/>
      <w:szCs w:val="16"/>
    </w:rPr>
  </w:style>
  <w:style w:type="paragraph" w:customStyle="1" w:styleId="Normal">
    <w:name w:val="[Normal]"/>
    <w:rPr>
      <w:rFonts w:ascii="Arial" w:eastAsia="Arial" w:hAnsi="Arial"/>
      <w:sz w:val="24"/>
      <w:lang w:val="en-US" w:eastAsia="en-US"/>
    </w:rPr>
  </w:style>
  <w:style w:type="paragraph" w:customStyle="1" w:styleId="22">
    <w:name w:val="Название2"/>
    <w:basedOn w:val="a"/>
    <w:pPr>
      <w:spacing w:after="0" w:line="240" w:lineRule="atLeast"/>
      <w:jc w:val="center"/>
    </w:pPr>
    <w:rPr>
      <w:rFonts w:ascii="Arial" w:eastAsia="Arial" w:hAnsi="Arial"/>
      <w:b/>
      <w:sz w:val="16"/>
    </w:rPr>
  </w:style>
  <w:style w:type="paragraph" w:customStyle="1" w:styleId="MediumList2-Accent41">
    <w:name w:val="Medium List 2 - Accent 41"/>
    <w:basedOn w:val="a"/>
    <w:uiPriority w:val="34"/>
    <w:qFormat/>
    <w:pPr>
      <w:ind w:left="720"/>
    </w:pPr>
  </w:style>
  <w:style w:type="paragraph" w:customStyle="1" w:styleId="11">
    <w:name w:val="Заголовок1"/>
    <w:basedOn w:val="a"/>
    <w:next w:val="22"/>
    <w:pPr>
      <w:keepNext/>
      <w:spacing w:before="240" w:after="120"/>
    </w:pPr>
    <w:rPr>
      <w:rFonts w:ascii="Arial" w:eastAsia="Arial" w:hAnsi="Arial"/>
      <w:sz w:val="28"/>
    </w:rPr>
  </w:style>
  <w:style w:type="paragraph" w:customStyle="1" w:styleId="12">
    <w:name w:val="Основной текст1"/>
    <w:basedOn w:val="a"/>
    <w:pPr>
      <w:spacing w:after="120" w:line="240" w:lineRule="atLeast"/>
    </w:pPr>
    <w:rPr>
      <w:rFonts w:ascii="Times New Roman" w:eastAsia="Times New Roman" w:hAnsi="Times New Roman"/>
      <w:sz w:val="24"/>
    </w:rPr>
  </w:style>
  <w:style w:type="paragraph" w:customStyle="1" w:styleId="13">
    <w:name w:val="Список1"/>
    <w:basedOn w:val="12"/>
  </w:style>
  <w:style w:type="paragraph" w:customStyle="1" w:styleId="14">
    <w:name w:val="Название1"/>
    <w:basedOn w:val="a"/>
    <w:pPr>
      <w:spacing w:before="120" w:after="120"/>
    </w:pPr>
    <w:rPr>
      <w:i/>
      <w:sz w:val="24"/>
    </w:rPr>
  </w:style>
  <w:style w:type="paragraph" w:customStyle="1" w:styleId="15">
    <w:name w:val="Указатель1"/>
    <w:basedOn w:val="a"/>
  </w:style>
  <w:style w:type="paragraph" w:customStyle="1" w:styleId="16">
    <w:name w:val="Подзаголовок1"/>
    <w:basedOn w:val="a"/>
    <w:next w:val="22"/>
    <w:rPr>
      <w:rFonts w:ascii="Cambria" w:eastAsia="Cambria" w:hAnsi="Cambria"/>
      <w:i/>
      <w:color w:val="4F81BD"/>
      <w:sz w:val="24"/>
    </w:rPr>
  </w:style>
  <w:style w:type="paragraph" w:customStyle="1" w:styleId="17">
    <w:name w:val="Текст примечания1"/>
    <w:basedOn w:val="a"/>
    <w:pPr>
      <w:spacing w:line="240" w:lineRule="atLeast"/>
    </w:pPr>
    <w:rPr>
      <w:sz w:val="20"/>
    </w:rPr>
  </w:style>
  <w:style w:type="paragraph" w:styleId="a4">
    <w:name w:val="annotation subject"/>
    <w:basedOn w:val="17"/>
    <w:rPr>
      <w:b/>
    </w:rPr>
  </w:style>
  <w:style w:type="paragraph" w:styleId="a5">
    <w:name w:val="Balloon Text"/>
    <w:basedOn w:val="a"/>
    <w:pPr>
      <w:spacing w:after="0" w:line="240" w:lineRule="atLeast"/>
    </w:pPr>
    <w:rPr>
      <w:rFonts w:ascii="Tahoma" w:eastAsia="Tahoma" w:hAnsi="Tahoma"/>
      <w:sz w:val="16"/>
    </w:rPr>
  </w:style>
  <w:style w:type="paragraph" w:styleId="a6">
    <w:name w:val="Normal (Web)"/>
    <w:basedOn w:val="a"/>
    <w:uiPriority w:val="99"/>
    <w:pPr>
      <w:spacing w:before="280" w:after="280" w:line="240" w:lineRule="atLeast"/>
    </w:pPr>
    <w:rPr>
      <w:rFonts w:ascii="Times New Roman" w:eastAsia="Times New Roman" w:hAnsi="Times New Roman"/>
      <w:sz w:val="24"/>
    </w:rPr>
  </w:style>
  <w:style w:type="paragraph" w:customStyle="1" w:styleId="18">
    <w:name w:val="Основной текст с отступом1"/>
    <w:basedOn w:val="a"/>
    <w:pPr>
      <w:widowControl w:val="0"/>
      <w:spacing w:after="0" w:line="240" w:lineRule="atLeast"/>
      <w:ind w:right="285"/>
      <w:jc w:val="both"/>
    </w:pPr>
    <w:rPr>
      <w:rFonts w:ascii="Arial" w:eastAsia="Arial" w:hAnsi="Arial"/>
      <w:sz w:val="24"/>
      <w:shd w:val="clear" w:color="auto" w:fill="FFFFFF"/>
    </w:rPr>
  </w:style>
  <w:style w:type="paragraph" w:customStyle="1" w:styleId="a7">
    <w:name w:val="Содержимое таблицы"/>
    <w:basedOn w:val="a"/>
  </w:style>
  <w:style w:type="paragraph" w:customStyle="1" w:styleId="a8">
    <w:name w:val="Заголовок таблицы"/>
    <w:basedOn w:val="a7"/>
    <w:pPr>
      <w:jc w:val="center"/>
    </w:pPr>
    <w:rPr>
      <w:b/>
    </w:rPr>
  </w:style>
  <w:style w:type="paragraph" w:customStyle="1" w:styleId="ListParagraph1">
    <w:name w:val="List Paragraph1"/>
    <w:basedOn w:val="a"/>
    <w:pPr>
      <w:ind w:left="720"/>
    </w:pPr>
  </w:style>
  <w:style w:type="paragraph" w:customStyle="1" w:styleId="ConsNormal">
    <w:name w:val="ConsNormal"/>
    <w:basedOn w:val="Normal"/>
    <w:pPr>
      <w:ind w:right="19772" w:firstLine="720"/>
    </w:pPr>
    <w:rPr>
      <w:sz w:val="26"/>
    </w:rPr>
  </w:style>
  <w:style w:type="character" w:customStyle="1" w:styleId="19">
    <w:name w:val="Гиперссылка1"/>
    <w:rPr>
      <w:color w:val="0000FF"/>
      <w:u w:val="single"/>
    </w:rPr>
  </w:style>
  <w:style w:type="character" w:customStyle="1" w:styleId="WW8Num1z0">
    <w:name w:val="WW8Num1z0"/>
    <w:rPr>
      <w:rFonts w:ascii="Arial" w:eastAsia="Arial" w:hAnsi="Arial"/>
      <w:b/>
    </w:rPr>
  </w:style>
  <w:style w:type="character" w:customStyle="1" w:styleId="WW8Num1z1">
    <w:name w:val="WW8Num1z1"/>
    <w:rPr>
      <w:rFonts w:ascii="Arial" w:eastAsia="Arial" w:hAnsi="Arial"/>
      <w:b w:val="0"/>
      <w:sz w:val="20"/>
    </w:rPr>
  </w:style>
  <w:style w:type="character" w:customStyle="1" w:styleId="WW8Num1z2">
    <w:name w:val="WW8Num1z2"/>
    <w:rPr>
      <w:b w:val="0"/>
    </w:rPr>
  </w:style>
  <w:style w:type="character" w:customStyle="1" w:styleId="Absatz-Standardschriftart">
    <w:name w:val="Absatz-Standardschriftart"/>
    <w:basedOn w:val="a0"/>
  </w:style>
  <w:style w:type="character" w:customStyle="1" w:styleId="WW-Absatz-Standardschriftart">
    <w:name w:val="WW-Absatz-Standardschriftart"/>
    <w:basedOn w:val="a0"/>
  </w:style>
  <w:style w:type="character" w:customStyle="1" w:styleId="WW-Absatz-Standardschriftart1">
    <w:name w:val="WW-Absatz-Standardschriftart1"/>
    <w:basedOn w:val="a0"/>
  </w:style>
  <w:style w:type="character" w:customStyle="1" w:styleId="WW-Absatz-Standardschriftart11">
    <w:name w:val="WW-Absatz-Standardschriftart11"/>
    <w:basedOn w:val="a0"/>
  </w:style>
  <w:style w:type="character" w:customStyle="1" w:styleId="WW-Absatz-Standardschriftart111">
    <w:name w:val="WW-Absatz-Standardschriftart111"/>
    <w:basedOn w:val="a0"/>
  </w:style>
  <w:style w:type="character" w:customStyle="1" w:styleId="WW-Absatz-Standardschriftart1111">
    <w:name w:val="WW-Absatz-Standardschriftart1111"/>
    <w:basedOn w:val="a0"/>
  </w:style>
  <w:style w:type="character" w:customStyle="1" w:styleId="WW-Absatz-Standardschriftart11111">
    <w:name w:val="WW-Absatz-Standardschriftart11111"/>
    <w:basedOn w:val="a0"/>
  </w:style>
  <w:style w:type="character" w:customStyle="1" w:styleId="WW-Absatz-Standardschriftart111111">
    <w:name w:val="WW-Absatz-Standardschriftart111111"/>
    <w:basedOn w:val="a0"/>
  </w:style>
  <w:style w:type="character" w:customStyle="1" w:styleId="WW-Absatz-Standardschriftart1111111">
    <w:name w:val="WW-Absatz-Standardschriftart1111111"/>
    <w:basedOn w:val="a0"/>
  </w:style>
  <w:style w:type="character" w:customStyle="1" w:styleId="WW-Absatz-Standardschriftart11111111">
    <w:name w:val="WW-Absatz-Standardschriftart11111111"/>
    <w:basedOn w:val="a0"/>
  </w:style>
  <w:style w:type="character" w:customStyle="1" w:styleId="WW8Num2z0">
    <w:name w:val="WW8Num2z0"/>
    <w:rPr>
      <w:b/>
    </w:rPr>
  </w:style>
  <w:style w:type="character" w:customStyle="1" w:styleId="WW8Num2z1">
    <w:name w:val="WW8Num2z1"/>
    <w:rPr>
      <w:b/>
      <w:i w:val="0"/>
      <w:strike w:val="0"/>
    </w:rPr>
  </w:style>
  <w:style w:type="character" w:customStyle="1" w:styleId="WW8Num2z2">
    <w:name w:val="WW8Num2z2"/>
    <w:rPr>
      <w:b/>
      <w:strike w:val="0"/>
    </w:rPr>
  </w:style>
  <w:style w:type="character" w:customStyle="1" w:styleId="1a">
    <w:name w:val="Основной шрифт абзаца1"/>
    <w:basedOn w:val="a0"/>
  </w:style>
  <w:style w:type="character" w:customStyle="1" w:styleId="a9">
    <w:name w:val="Основной текст с отступом Знак"/>
    <w:basedOn w:val="1a"/>
  </w:style>
  <w:style w:type="character" w:customStyle="1" w:styleId="aa">
    <w:name w:val="Название Знак"/>
    <w:rPr>
      <w:rFonts w:ascii="Arial" w:eastAsia="Arial" w:hAnsi="Arial"/>
      <w:b/>
      <w:sz w:val="16"/>
    </w:rPr>
  </w:style>
  <w:style w:type="character" w:customStyle="1" w:styleId="1b">
    <w:name w:val="Название Знак1"/>
    <w:rPr>
      <w:rFonts w:ascii="Cambria" w:eastAsia="Cambria" w:hAnsi="Cambria"/>
      <w:b/>
      <w:sz w:val="32"/>
    </w:rPr>
  </w:style>
  <w:style w:type="character" w:customStyle="1" w:styleId="ab">
    <w:name w:val="Подзаголовок Знак"/>
    <w:rPr>
      <w:rFonts w:ascii="Cambria" w:eastAsia="Cambria" w:hAnsi="Cambria"/>
      <w:i/>
      <w:color w:val="4F81BD"/>
      <w:sz w:val="24"/>
    </w:rPr>
  </w:style>
  <w:style w:type="character" w:customStyle="1" w:styleId="1c">
    <w:name w:val="Просмотренная гиперссылка1"/>
    <w:rPr>
      <w:color w:val="800080"/>
      <w:u w:val="single"/>
    </w:rPr>
  </w:style>
  <w:style w:type="character" w:customStyle="1" w:styleId="1d">
    <w:name w:val="Знак примечания1"/>
    <w:rPr>
      <w:sz w:val="16"/>
    </w:rPr>
  </w:style>
  <w:style w:type="character" w:customStyle="1" w:styleId="ac">
    <w:name w:val="Текст примечания Знак"/>
    <w:uiPriority w:val="99"/>
    <w:rPr>
      <w:sz w:val="20"/>
    </w:rPr>
  </w:style>
  <w:style w:type="character" w:customStyle="1" w:styleId="ad">
    <w:name w:val="Тема примечания Знак"/>
    <w:rPr>
      <w:b/>
      <w:sz w:val="20"/>
    </w:rPr>
  </w:style>
  <w:style w:type="character" w:customStyle="1" w:styleId="ae">
    <w:name w:val="Текст выноски Знак"/>
    <w:rPr>
      <w:rFonts w:ascii="Tahoma" w:eastAsia="Tahoma" w:hAnsi="Tahoma"/>
      <w:sz w:val="16"/>
    </w:rPr>
  </w:style>
  <w:style w:type="character" w:customStyle="1" w:styleId="af">
    <w:name w:val="Основной текст Знак"/>
    <w:rPr>
      <w:rFonts w:ascii="Times New Roman" w:eastAsia="Times New Roman" w:hAnsi="Times New Roman"/>
      <w:sz w:val="24"/>
    </w:rPr>
  </w:style>
  <w:style w:type="character" w:customStyle="1" w:styleId="1e">
    <w:name w:val="Основной текст с отступом Знак1"/>
    <w:rPr>
      <w:rFonts w:ascii="Arial" w:eastAsia="Arial" w:hAnsi="Arial"/>
      <w:sz w:val="24"/>
      <w:shd w:val="clear" w:color="auto" w:fill="FFFFFF"/>
    </w:rPr>
  </w:style>
  <w:style w:type="character" w:customStyle="1" w:styleId="WW-Absatz-Standardschriftart1111111111111">
    <w:name w:val="WW-Absatz-Standardschriftart1111111111111"/>
    <w:basedOn w:val="a0"/>
  </w:style>
  <w:style w:type="paragraph" w:customStyle="1" w:styleId="ConsPlusNormal">
    <w:name w:val="ConsPlusNormal"/>
    <w:basedOn w:val="Normal"/>
    <w:pPr>
      <w:ind w:firstLine="720"/>
    </w:pPr>
    <w:rPr>
      <w:sz w:val="20"/>
    </w:rPr>
  </w:style>
  <w:style w:type="paragraph" w:customStyle="1" w:styleId="MediumList1-Accent41">
    <w:name w:val="Medium List 1 - Accent 41"/>
    <w:basedOn w:val="Normal"/>
    <w:rPr>
      <w:rFonts w:ascii="Calibri" w:eastAsia="Calibri" w:hAnsi="Calibri"/>
      <w:sz w:val="22"/>
    </w:rPr>
  </w:style>
  <w:style w:type="paragraph" w:customStyle="1" w:styleId="ConsNonformat">
    <w:name w:val="ConsNonformat"/>
    <w:basedOn w:val="Normal"/>
    <w:rPr>
      <w:sz w:val="20"/>
    </w:rPr>
  </w:style>
  <w:style w:type="character" w:customStyle="1" w:styleId="23">
    <w:name w:val="Название Знак2"/>
    <w:rPr>
      <w:rFonts w:ascii="Arial" w:eastAsia="Arial" w:hAnsi="Arial"/>
      <w:b/>
      <w:sz w:val="16"/>
    </w:rPr>
  </w:style>
  <w:style w:type="paragraph" w:styleId="af0">
    <w:name w:val="annotation text"/>
    <w:basedOn w:val="a"/>
    <w:link w:val="1f"/>
    <w:uiPriority w:val="99"/>
    <w:semiHidden/>
    <w:unhideWhenUsed/>
    <w:rsid w:val="00DA4C8E"/>
    <w:rPr>
      <w:sz w:val="20"/>
    </w:rPr>
  </w:style>
  <w:style w:type="character" w:customStyle="1" w:styleId="1f">
    <w:name w:val="Текст примечания Знак1"/>
    <w:link w:val="af0"/>
    <w:uiPriority w:val="99"/>
    <w:semiHidden/>
    <w:rsid w:val="00DA4C8E"/>
    <w:rPr>
      <w:rFonts w:ascii="Calibri" w:eastAsia="Calibri" w:hAnsi="Calibri"/>
      <w:lang w:val="en-US" w:eastAsia="en-US"/>
    </w:rPr>
  </w:style>
  <w:style w:type="character" w:customStyle="1" w:styleId="10">
    <w:name w:val="Заголовок 1 Знак"/>
    <w:link w:val="1"/>
    <w:rsid w:val="00A37FB7"/>
    <w:rPr>
      <w:rFonts w:ascii="Calibri" w:hAnsi="Calibri"/>
      <w:b/>
      <w:kern w:val="16"/>
      <w:sz w:val="28"/>
      <w:szCs w:val="28"/>
      <w:lang w:eastAsia="zh-CN"/>
    </w:rPr>
  </w:style>
  <w:style w:type="character" w:customStyle="1" w:styleId="21">
    <w:name w:val="Заголовок 2 Знак"/>
    <w:link w:val="2"/>
    <w:rsid w:val="00A37FB7"/>
    <w:rPr>
      <w:rFonts w:ascii="Calibri" w:hAnsi="Calibri"/>
      <w:kern w:val="16"/>
      <w:lang w:val="x-none" w:eastAsia="zh-CN"/>
    </w:rPr>
  </w:style>
  <w:style w:type="character" w:customStyle="1" w:styleId="30">
    <w:name w:val="Заголовок 3 Знак"/>
    <w:link w:val="3"/>
    <w:rsid w:val="00A37FB7"/>
    <w:rPr>
      <w:rFonts w:ascii="Calibri" w:hAnsi="Calibri"/>
      <w:kern w:val="16"/>
      <w:lang w:val="x-none" w:eastAsia="zh-CN"/>
    </w:rPr>
  </w:style>
  <w:style w:type="character" w:customStyle="1" w:styleId="40">
    <w:name w:val="Заголовок 4 Знак"/>
    <w:link w:val="4"/>
    <w:rsid w:val="00A37FB7"/>
    <w:rPr>
      <w:rFonts w:ascii="Arial" w:hAnsi="Arial"/>
      <w:kern w:val="16"/>
      <w:lang w:val="en-GB" w:eastAsia="zh-CN"/>
    </w:rPr>
  </w:style>
  <w:style w:type="character" w:customStyle="1" w:styleId="50">
    <w:name w:val="Заголовок 5 Знак"/>
    <w:link w:val="5"/>
    <w:rsid w:val="00A37FB7"/>
    <w:rPr>
      <w:rFonts w:ascii="Arial" w:hAnsi="Arial"/>
      <w:kern w:val="16"/>
      <w:lang w:val="en-GB" w:eastAsia="zh-CN"/>
    </w:rPr>
  </w:style>
  <w:style w:type="character" w:customStyle="1" w:styleId="60">
    <w:name w:val="Заголовок 6 Знак"/>
    <w:link w:val="6"/>
    <w:rsid w:val="00A37FB7"/>
    <w:rPr>
      <w:rFonts w:ascii="Arial" w:hAnsi="Arial"/>
      <w:kern w:val="16"/>
      <w:lang w:val="en-GB" w:eastAsia="zh-CN"/>
    </w:rPr>
  </w:style>
  <w:style w:type="character" w:customStyle="1" w:styleId="70">
    <w:name w:val="Заголовок 7 Знак"/>
    <w:link w:val="7"/>
    <w:rsid w:val="00A37FB7"/>
    <w:rPr>
      <w:rFonts w:ascii="Arial" w:hAnsi="Arial"/>
      <w:kern w:val="16"/>
      <w:lang w:val="en-GB" w:eastAsia="zh-CN"/>
    </w:rPr>
  </w:style>
  <w:style w:type="character" w:customStyle="1" w:styleId="80">
    <w:name w:val="Заголовок 8 Знак"/>
    <w:link w:val="8"/>
    <w:rsid w:val="00A37FB7"/>
    <w:rPr>
      <w:rFonts w:ascii="Arial" w:hAnsi="Arial"/>
      <w:kern w:val="16"/>
      <w:lang w:val="en-GB" w:eastAsia="zh-CN"/>
    </w:rPr>
  </w:style>
  <w:style w:type="character" w:customStyle="1" w:styleId="90">
    <w:name w:val="Заголовок 9 Знак"/>
    <w:link w:val="9"/>
    <w:rsid w:val="00A37FB7"/>
    <w:rPr>
      <w:rFonts w:ascii="Arial" w:hAnsi="Arial"/>
      <w:kern w:val="16"/>
      <w:lang w:val="en-GB" w:eastAsia="zh-CN"/>
    </w:rPr>
  </w:style>
  <w:style w:type="character" w:styleId="af1">
    <w:name w:val="Hyperlink"/>
    <w:rsid w:val="00A37FB7"/>
    <w:rPr>
      <w:rFonts w:ascii="Arial" w:hAnsi="Arial"/>
      <w:color w:val="0000FF"/>
      <w:u w:val="single"/>
    </w:rPr>
  </w:style>
  <w:style w:type="character" w:customStyle="1" w:styleId="text">
    <w:name w:val="text"/>
    <w:rsid w:val="00290766"/>
  </w:style>
  <w:style w:type="paragraph" w:customStyle="1" w:styleId="Normal1">
    <w:name w:val="Normal1"/>
    <w:rsid w:val="00DE55F4"/>
    <w:rPr>
      <w:rFonts w:ascii="Cambria" w:eastAsia="Cambria" w:hAnsi="Cambria" w:cs="Cambria"/>
      <w:color w:val="000000"/>
      <w:sz w:val="24"/>
      <w:szCs w:val="24"/>
      <w:lang w:val="en-US" w:eastAsia="ru-RU"/>
    </w:rPr>
  </w:style>
  <w:style w:type="paragraph" w:customStyle="1" w:styleId="1f0">
    <w:name w:val="Обычный1"/>
    <w:rsid w:val="00DE55F4"/>
    <w:rPr>
      <w:rFonts w:ascii="Cambria" w:eastAsia="Cambria" w:hAnsi="Cambria" w:cs="Cambria"/>
      <w:color w:val="000000"/>
      <w:sz w:val="24"/>
      <w:szCs w:val="24"/>
      <w:lang w:val="en-US" w:eastAsia="ru-RU"/>
    </w:rPr>
  </w:style>
  <w:style w:type="table" w:styleId="af2">
    <w:name w:val="Table Grid"/>
    <w:basedOn w:val="a1"/>
    <w:uiPriority w:val="59"/>
    <w:rsid w:val="00180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21">
    <w:name w:val="Colorful List - Accent 21"/>
    <w:uiPriority w:val="1"/>
    <w:qFormat/>
    <w:rsid w:val="00025707"/>
    <w:rPr>
      <w:rFonts w:ascii="Calibri" w:eastAsia="Calibri" w:hAnsi="Calibri"/>
      <w:szCs w:val="22"/>
      <w:lang w:val="ru-RU" w:eastAsia="en-US"/>
    </w:rPr>
  </w:style>
  <w:style w:type="character" w:customStyle="1" w:styleId="af3">
    <w:name w:val="Нет"/>
    <w:rsid w:val="00AF01B0"/>
    <w:rPr>
      <w:lang w:val="ru-RU"/>
    </w:rPr>
  </w:style>
  <w:style w:type="numbering" w:customStyle="1" w:styleId="20">
    <w:name w:val="Импортированный стиль 2"/>
    <w:rsid w:val="00AF01B0"/>
    <w:pPr>
      <w:numPr>
        <w:numId w:val="20"/>
      </w:numPr>
    </w:pPr>
  </w:style>
  <w:style w:type="character" w:customStyle="1" w:styleId="Hyperlink0">
    <w:name w:val="Hyperlink.0"/>
    <w:rsid w:val="00AF01B0"/>
    <w:rPr>
      <w:color w:val="1155CC"/>
      <w:u w:val="single" w:color="1155CC"/>
      <w:lang w:val="en-US"/>
    </w:rPr>
  </w:style>
  <w:style w:type="paragraph" w:styleId="af4">
    <w:name w:val="List Paragraph"/>
    <w:aliases w:val="1,UL,Абзац маркированнный"/>
    <w:basedOn w:val="a"/>
    <w:link w:val="af5"/>
    <w:uiPriority w:val="34"/>
    <w:qFormat/>
    <w:rsid w:val="009A7816"/>
    <w:pPr>
      <w:ind w:left="720"/>
      <w:contextualSpacing/>
    </w:pPr>
  </w:style>
  <w:style w:type="character" w:styleId="af6">
    <w:name w:val="FollowedHyperlink"/>
    <w:basedOn w:val="a0"/>
    <w:uiPriority w:val="99"/>
    <w:semiHidden/>
    <w:unhideWhenUsed/>
    <w:rsid w:val="003C2132"/>
    <w:rPr>
      <w:color w:val="954F72" w:themeColor="followedHyperlink"/>
      <w:u w:val="single"/>
    </w:rPr>
  </w:style>
  <w:style w:type="character" w:customStyle="1" w:styleId="longtext">
    <w:name w:val="long_text"/>
    <w:basedOn w:val="a0"/>
    <w:rsid w:val="001F14F3"/>
  </w:style>
  <w:style w:type="character" w:customStyle="1" w:styleId="af5">
    <w:name w:val="Абзац списка Знак"/>
    <w:aliases w:val="1 Знак,UL Знак,Абзац маркированнный Знак"/>
    <w:link w:val="af4"/>
    <w:uiPriority w:val="34"/>
    <w:locked/>
    <w:rsid w:val="00473851"/>
    <w:rPr>
      <w:rFonts w:ascii="Calibri" w:eastAsia="Calibri" w:hAnsi="Calibri"/>
      <w:sz w:val="22"/>
      <w:lang w:val="en-US" w:eastAsia="en-US"/>
    </w:rPr>
  </w:style>
  <w:style w:type="character" w:styleId="af7">
    <w:name w:val="Strong"/>
    <w:basedOn w:val="a0"/>
    <w:uiPriority w:val="22"/>
    <w:qFormat/>
    <w:rsid w:val="00E91C7E"/>
    <w:rPr>
      <w:b/>
      <w:bCs/>
    </w:rPr>
  </w:style>
  <w:style w:type="character" w:customStyle="1" w:styleId="1f1">
    <w:name w:val="Неразрешенное упоминание1"/>
    <w:basedOn w:val="a0"/>
    <w:uiPriority w:val="99"/>
    <w:rsid w:val="006A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457">
      <w:bodyDiv w:val="1"/>
      <w:marLeft w:val="0"/>
      <w:marRight w:val="0"/>
      <w:marTop w:val="0"/>
      <w:marBottom w:val="0"/>
      <w:divBdr>
        <w:top w:val="none" w:sz="0" w:space="0" w:color="auto"/>
        <w:left w:val="none" w:sz="0" w:space="0" w:color="auto"/>
        <w:bottom w:val="none" w:sz="0" w:space="0" w:color="auto"/>
        <w:right w:val="none" w:sz="0" w:space="0" w:color="auto"/>
      </w:divBdr>
    </w:div>
    <w:div w:id="91320690">
      <w:bodyDiv w:val="1"/>
      <w:marLeft w:val="0"/>
      <w:marRight w:val="0"/>
      <w:marTop w:val="0"/>
      <w:marBottom w:val="0"/>
      <w:divBdr>
        <w:top w:val="none" w:sz="0" w:space="0" w:color="auto"/>
        <w:left w:val="none" w:sz="0" w:space="0" w:color="auto"/>
        <w:bottom w:val="none" w:sz="0" w:space="0" w:color="auto"/>
        <w:right w:val="none" w:sz="0" w:space="0" w:color="auto"/>
      </w:divBdr>
    </w:div>
    <w:div w:id="222062241">
      <w:bodyDiv w:val="1"/>
      <w:marLeft w:val="0"/>
      <w:marRight w:val="0"/>
      <w:marTop w:val="0"/>
      <w:marBottom w:val="0"/>
      <w:divBdr>
        <w:top w:val="none" w:sz="0" w:space="0" w:color="auto"/>
        <w:left w:val="none" w:sz="0" w:space="0" w:color="auto"/>
        <w:bottom w:val="none" w:sz="0" w:space="0" w:color="auto"/>
        <w:right w:val="none" w:sz="0" w:space="0" w:color="auto"/>
      </w:divBdr>
    </w:div>
    <w:div w:id="277104119">
      <w:bodyDiv w:val="1"/>
      <w:marLeft w:val="0"/>
      <w:marRight w:val="0"/>
      <w:marTop w:val="0"/>
      <w:marBottom w:val="0"/>
      <w:divBdr>
        <w:top w:val="none" w:sz="0" w:space="0" w:color="auto"/>
        <w:left w:val="none" w:sz="0" w:space="0" w:color="auto"/>
        <w:bottom w:val="none" w:sz="0" w:space="0" w:color="auto"/>
        <w:right w:val="none" w:sz="0" w:space="0" w:color="auto"/>
      </w:divBdr>
    </w:div>
    <w:div w:id="285043613">
      <w:bodyDiv w:val="1"/>
      <w:marLeft w:val="0"/>
      <w:marRight w:val="0"/>
      <w:marTop w:val="0"/>
      <w:marBottom w:val="0"/>
      <w:divBdr>
        <w:top w:val="none" w:sz="0" w:space="0" w:color="auto"/>
        <w:left w:val="none" w:sz="0" w:space="0" w:color="auto"/>
        <w:bottom w:val="none" w:sz="0" w:space="0" w:color="auto"/>
        <w:right w:val="none" w:sz="0" w:space="0" w:color="auto"/>
      </w:divBdr>
    </w:div>
    <w:div w:id="429089081">
      <w:bodyDiv w:val="1"/>
      <w:marLeft w:val="0"/>
      <w:marRight w:val="0"/>
      <w:marTop w:val="0"/>
      <w:marBottom w:val="0"/>
      <w:divBdr>
        <w:top w:val="none" w:sz="0" w:space="0" w:color="auto"/>
        <w:left w:val="none" w:sz="0" w:space="0" w:color="auto"/>
        <w:bottom w:val="none" w:sz="0" w:space="0" w:color="auto"/>
        <w:right w:val="none" w:sz="0" w:space="0" w:color="auto"/>
      </w:divBdr>
    </w:div>
    <w:div w:id="575826726">
      <w:bodyDiv w:val="1"/>
      <w:marLeft w:val="0"/>
      <w:marRight w:val="0"/>
      <w:marTop w:val="0"/>
      <w:marBottom w:val="0"/>
      <w:divBdr>
        <w:top w:val="none" w:sz="0" w:space="0" w:color="auto"/>
        <w:left w:val="none" w:sz="0" w:space="0" w:color="auto"/>
        <w:bottom w:val="none" w:sz="0" w:space="0" w:color="auto"/>
        <w:right w:val="none" w:sz="0" w:space="0" w:color="auto"/>
      </w:divBdr>
    </w:div>
    <w:div w:id="830101184">
      <w:bodyDiv w:val="1"/>
      <w:marLeft w:val="0"/>
      <w:marRight w:val="0"/>
      <w:marTop w:val="0"/>
      <w:marBottom w:val="0"/>
      <w:divBdr>
        <w:top w:val="none" w:sz="0" w:space="0" w:color="auto"/>
        <w:left w:val="none" w:sz="0" w:space="0" w:color="auto"/>
        <w:bottom w:val="none" w:sz="0" w:space="0" w:color="auto"/>
        <w:right w:val="none" w:sz="0" w:space="0" w:color="auto"/>
      </w:divBdr>
    </w:div>
    <w:div w:id="905460525">
      <w:bodyDiv w:val="1"/>
      <w:marLeft w:val="0"/>
      <w:marRight w:val="0"/>
      <w:marTop w:val="0"/>
      <w:marBottom w:val="0"/>
      <w:divBdr>
        <w:top w:val="none" w:sz="0" w:space="0" w:color="auto"/>
        <w:left w:val="none" w:sz="0" w:space="0" w:color="auto"/>
        <w:bottom w:val="none" w:sz="0" w:space="0" w:color="auto"/>
        <w:right w:val="none" w:sz="0" w:space="0" w:color="auto"/>
      </w:divBdr>
    </w:div>
    <w:div w:id="997735666">
      <w:bodyDiv w:val="1"/>
      <w:marLeft w:val="0"/>
      <w:marRight w:val="0"/>
      <w:marTop w:val="0"/>
      <w:marBottom w:val="0"/>
      <w:divBdr>
        <w:top w:val="none" w:sz="0" w:space="0" w:color="auto"/>
        <w:left w:val="none" w:sz="0" w:space="0" w:color="auto"/>
        <w:bottom w:val="none" w:sz="0" w:space="0" w:color="auto"/>
        <w:right w:val="none" w:sz="0" w:space="0" w:color="auto"/>
      </w:divBdr>
    </w:div>
    <w:div w:id="1011251272">
      <w:bodyDiv w:val="1"/>
      <w:marLeft w:val="0"/>
      <w:marRight w:val="0"/>
      <w:marTop w:val="0"/>
      <w:marBottom w:val="0"/>
      <w:divBdr>
        <w:top w:val="none" w:sz="0" w:space="0" w:color="auto"/>
        <w:left w:val="none" w:sz="0" w:space="0" w:color="auto"/>
        <w:bottom w:val="none" w:sz="0" w:space="0" w:color="auto"/>
        <w:right w:val="none" w:sz="0" w:space="0" w:color="auto"/>
      </w:divBdr>
    </w:div>
    <w:div w:id="1017734021">
      <w:bodyDiv w:val="1"/>
      <w:marLeft w:val="0"/>
      <w:marRight w:val="0"/>
      <w:marTop w:val="0"/>
      <w:marBottom w:val="0"/>
      <w:divBdr>
        <w:top w:val="none" w:sz="0" w:space="0" w:color="auto"/>
        <w:left w:val="none" w:sz="0" w:space="0" w:color="auto"/>
        <w:bottom w:val="none" w:sz="0" w:space="0" w:color="auto"/>
        <w:right w:val="none" w:sz="0" w:space="0" w:color="auto"/>
      </w:divBdr>
    </w:div>
    <w:div w:id="1187716082">
      <w:bodyDiv w:val="1"/>
      <w:marLeft w:val="0"/>
      <w:marRight w:val="0"/>
      <w:marTop w:val="0"/>
      <w:marBottom w:val="0"/>
      <w:divBdr>
        <w:top w:val="none" w:sz="0" w:space="0" w:color="auto"/>
        <w:left w:val="none" w:sz="0" w:space="0" w:color="auto"/>
        <w:bottom w:val="none" w:sz="0" w:space="0" w:color="auto"/>
        <w:right w:val="none" w:sz="0" w:space="0" w:color="auto"/>
      </w:divBdr>
    </w:div>
    <w:div w:id="1444300621">
      <w:bodyDiv w:val="1"/>
      <w:marLeft w:val="0"/>
      <w:marRight w:val="0"/>
      <w:marTop w:val="0"/>
      <w:marBottom w:val="0"/>
      <w:divBdr>
        <w:top w:val="none" w:sz="0" w:space="0" w:color="auto"/>
        <w:left w:val="none" w:sz="0" w:space="0" w:color="auto"/>
        <w:bottom w:val="none" w:sz="0" w:space="0" w:color="auto"/>
        <w:right w:val="none" w:sz="0" w:space="0" w:color="auto"/>
      </w:divBdr>
    </w:div>
    <w:div w:id="1470052743">
      <w:bodyDiv w:val="1"/>
      <w:marLeft w:val="0"/>
      <w:marRight w:val="0"/>
      <w:marTop w:val="0"/>
      <w:marBottom w:val="0"/>
      <w:divBdr>
        <w:top w:val="none" w:sz="0" w:space="0" w:color="auto"/>
        <w:left w:val="none" w:sz="0" w:space="0" w:color="auto"/>
        <w:bottom w:val="none" w:sz="0" w:space="0" w:color="auto"/>
        <w:right w:val="none" w:sz="0" w:space="0" w:color="auto"/>
      </w:divBdr>
    </w:div>
    <w:div w:id="1520511793">
      <w:bodyDiv w:val="1"/>
      <w:marLeft w:val="0"/>
      <w:marRight w:val="0"/>
      <w:marTop w:val="0"/>
      <w:marBottom w:val="0"/>
      <w:divBdr>
        <w:top w:val="none" w:sz="0" w:space="0" w:color="auto"/>
        <w:left w:val="none" w:sz="0" w:space="0" w:color="auto"/>
        <w:bottom w:val="none" w:sz="0" w:space="0" w:color="auto"/>
        <w:right w:val="none" w:sz="0" w:space="0" w:color="auto"/>
      </w:divBdr>
    </w:div>
    <w:div w:id="1614752709">
      <w:bodyDiv w:val="1"/>
      <w:marLeft w:val="0"/>
      <w:marRight w:val="0"/>
      <w:marTop w:val="0"/>
      <w:marBottom w:val="0"/>
      <w:divBdr>
        <w:top w:val="none" w:sz="0" w:space="0" w:color="auto"/>
        <w:left w:val="none" w:sz="0" w:space="0" w:color="auto"/>
        <w:bottom w:val="none" w:sz="0" w:space="0" w:color="auto"/>
        <w:right w:val="none" w:sz="0" w:space="0" w:color="auto"/>
      </w:divBdr>
    </w:div>
    <w:div w:id="1822581385">
      <w:bodyDiv w:val="1"/>
      <w:marLeft w:val="0"/>
      <w:marRight w:val="0"/>
      <w:marTop w:val="0"/>
      <w:marBottom w:val="0"/>
      <w:divBdr>
        <w:top w:val="none" w:sz="0" w:space="0" w:color="auto"/>
        <w:left w:val="none" w:sz="0" w:space="0" w:color="auto"/>
        <w:bottom w:val="none" w:sz="0" w:space="0" w:color="auto"/>
        <w:right w:val="none" w:sz="0" w:space="0" w:color="auto"/>
      </w:divBdr>
    </w:div>
    <w:div w:id="1833641779">
      <w:bodyDiv w:val="1"/>
      <w:marLeft w:val="0"/>
      <w:marRight w:val="0"/>
      <w:marTop w:val="0"/>
      <w:marBottom w:val="0"/>
      <w:divBdr>
        <w:top w:val="none" w:sz="0" w:space="0" w:color="auto"/>
        <w:left w:val="none" w:sz="0" w:space="0" w:color="auto"/>
        <w:bottom w:val="none" w:sz="0" w:space="0" w:color="auto"/>
        <w:right w:val="none" w:sz="0" w:space="0" w:color="auto"/>
      </w:divBdr>
    </w:div>
    <w:div w:id="1898739647">
      <w:bodyDiv w:val="1"/>
      <w:marLeft w:val="0"/>
      <w:marRight w:val="0"/>
      <w:marTop w:val="0"/>
      <w:marBottom w:val="0"/>
      <w:divBdr>
        <w:top w:val="none" w:sz="0" w:space="0" w:color="auto"/>
        <w:left w:val="none" w:sz="0" w:space="0" w:color="auto"/>
        <w:bottom w:val="none" w:sz="0" w:space="0" w:color="auto"/>
        <w:right w:val="none" w:sz="0" w:space="0" w:color="auto"/>
      </w:divBdr>
    </w:div>
    <w:div w:id="2032995627">
      <w:bodyDiv w:val="1"/>
      <w:marLeft w:val="0"/>
      <w:marRight w:val="0"/>
      <w:marTop w:val="0"/>
      <w:marBottom w:val="0"/>
      <w:divBdr>
        <w:top w:val="none" w:sz="0" w:space="0" w:color="auto"/>
        <w:left w:val="none" w:sz="0" w:space="0" w:color="auto"/>
        <w:bottom w:val="none" w:sz="0" w:space="0" w:color="auto"/>
        <w:right w:val="none" w:sz="0" w:space="0" w:color="auto"/>
      </w:divBdr>
    </w:div>
    <w:div w:id="2060594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FE7A-F2D2-464F-9BFB-2BFFC5AF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6317</Words>
  <Characters>36008</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42241</CharactersWithSpaces>
  <SharedDoc>false</SharedDoc>
  <HLinks>
    <vt:vector size="24" baseType="variant">
      <vt:variant>
        <vt:i4>6094914</vt:i4>
      </vt:variant>
      <vt:variant>
        <vt:i4>9</vt:i4>
      </vt:variant>
      <vt:variant>
        <vt:i4>0</vt:i4>
      </vt:variant>
      <vt:variant>
        <vt:i4>5</vt:i4>
      </vt:variant>
      <vt:variant>
        <vt:lpwstr>mailto:hello@huntflow.ru)</vt:lpwstr>
      </vt:variant>
      <vt:variant>
        <vt:lpwstr/>
      </vt:variant>
      <vt:variant>
        <vt:i4>4128820</vt:i4>
      </vt:variant>
      <vt:variant>
        <vt:i4>6</vt:i4>
      </vt:variant>
      <vt:variant>
        <vt:i4>0</vt:i4>
      </vt:variant>
      <vt:variant>
        <vt:i4>5</vt:i4>
      </vt:variant>
      <vt:variant>
        <vt:lpwstr>https://huntflow.ru/docs/terms</vt:lpwstr>
      </vt:variant>
      <vt:variant>
        <vt:lpwstr/>
      </vt:variant>
      <vt:variant>
        <vt:i4>983060</vt:i4>
      </vt:variant>
      <vt:variant>
        <vt:i4>3</vt:i4>
      </vt:variant>
      <vt:variant>
        <vt:i4>0</vt:i4>
      </vt:variant>
      <vt:variant>
        <vt:i4>5</vt:i4>
      </vt:variant>
      <vt:variant>
        <vt:lpwstr>https://www.huntflow.ru/</vt:lpwstr>
      </vt:variant>
      <vt:variant>
        <vt:lpwstr/>
      </vt:variant>
      <vt:variant>
        <vt:i4>983060</vt:i4>
      </vt:variant>
      <vt:variant>
        <vt:i4>0</vt:i4>
      </vt:variant>
      <vt:variant>
        <vt:i4>0</vt:i4>
      </vt:variant>
      <vt:variant>
        <vt:i4>5</vt:i4>
      </vt:variant>
      <vt:variant>
        <vt:lpwstr>https://www.huntflow.ru/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Елена Соловова</cp:lastModifiedBy>
  <cp:revision>4</cp:revision>
  <cp:lastPrinted>2017-09-04T17:02:00Z</cp:lastPrinted>
  <dcterms:created xsi:type="dcterms:W3CDTF">2026-05-28T09:00:00Z</dcterms:created>
  <dcterms:modified xsi:type="dcterms:W3CDTF">2026-06-05T07:16:00Z</dcterms:modified>
</cp:coreProperties>
</file>