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300" w:rsidRDefault="00C61300" w:rsidP="00C61300">
      <w:pPr>
        <w:jc w:val="center"/>
        <w:rPr>
          <w:b/>
          <w:bCs/>
          <w:sz w:val="24"/>
          <w:szCs w:val="24"/>
        </w:rPr>
      </w:pPr>
    </w:p>
    <w:p w:rsidR="00C61300" w:rsidRDefault="00C61300" w:rsidP="00C61300">
      <w:pPr>
        <w:jc w:val="center"/>
        <w:rPr>
          <w:b/>
          <w:bCs/>
          <w:sz w:val="24"/>
          <w:szCs w:val="24"/>
        </w:rPr>
      </w:pPr>
      <w:r w:rsidRPr="001D04EA">
        <w:rPr>
          <w:b/>
          <w:bCs/>
          <w:sz w:val="24"/>
          <w:szCs w:val="24"/>
        </w:rPr>
        <w:t>Обоснование начальной максимальной цены контракта</w:t>
      </w:r>
    </w:p>
    <w:p w:rsidR="00C61300" w:rsidRPr="00B066C6" w:rsidRDefault="00C61300" w:rsidP="00C61300">
      <w:pPr>
        <w:jc w:val="center"/>
        <w:rPr>
          <w:b/>
          <w:bCs/>
          <w:sz w:val="8"/>
          <w:szCs w:val="24"/>
        </w:rPr>
      </w:pPr>
    </w:p>
    <w:p w:rsidR="00C61300" w:rsidRPr="00042235" w:rsidRDefault="00C61300" w:rsidP="00C61300">
      <w:pPr>
        <w:jc w:val="center"/>
        <w:rPr>
          <w:b/>
          <w:bCs/>
          <w:sz w:val="6"/>
          <w:szCs w:val="24"/>
        </w:rPr>
      </w:pPr>
    </w:p>
    <w:p w:rsidR="00C61300" w:rsidRPr="00C61300" w:rsidRDefault="00C61300" w:rsidP="00C61300">
      <w:pPr>
        <w:ind w:firstLine="561"/>
        <w:jc w:val="center"/>
        <w:rPr>
          <w:sz w:val="24"/>
          <w:szCs w:val="22"/>
        </w:rPr>
      </w:pPr>
      <w:r w:rsidRPr="00C61300">
        <w:rPr>
          <w:sz w:val="24"/>
          <w:szCs w:val="22"/>
        </w:rPr>
        <w:t xml:space="preserve">Проведение специальной </w:t>
      </w:r>
      <w:proofErr w:type="gramStart"/>
      <w:r w:rsidRPr="00C61300">
        <w:rPr>
          <w:sz w:val="24"/>
          <w:szCs w:val="22"/>
        </w:rPr>
        <w:t>оценки условий труда рабочих мест Курской таможни</w:t>
      </w:r>
      <w:proofErr w:type="gramEnd"/>
    </w:p>
    <w:p w:rsidR="00C61300" w:rsidRDefault="00C61300" w:rsidP="00C61300">
      <w:pPr>
        <w:pBdr>
          <w:top w:val="single" w:sz="4" w:space="1" w:color="auto"/>
        </w:pBdr>
        <w:jc w:val="center"/>
        <w:rPr>
          <w:i/>
          <w:iCs/>
          <w:sz w:val="24"/>
          <w:szCs w:val="24"/>
        </w:rPr>
      </w:pPr>
      <w:r w:rsidRPr="001D04EA">
        <w:rPr>
          <w:i/>
          <w:iCs/>
          <w:sz w:val="24"/>
          <w:szCs w:val="24"/>
        </w:rPr>
        <w:t xml:space="preserve"> (указывается предмет контракта)</w:t>
      </w:r>
    </w:p>
    <w:tbl>
      <w:tblPr>
        <w:tblW w:w="15718" w:type="dxa"/>
        <w:tblInd w:w="-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5103"/>
        <w:gridCol w:w="7326"/>
      </w:tblGrid>
      <w:tr w:rsidR="00C61300" w:rsidRPr="00AC06F0" w:rsidTr="00AE2F85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00" w:rsidRPr="007B2CE0" w:rsidRDefault="00C61300" w:rsidP="00AE2F85">
            <w:pPr>
              <w:ind w:left="57" w:right="57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</w:t>
            </w:r>
            <w:r w:rsidRPr="007B2CE0">
              <w:rPr>
                <w:b/>
                <w:bCs/>
                <w:sz w:val="22"/>
                <w:szCs w:val="22"/>
              </w:rPr>
              <w:t>сновные характеристики объекта закупки</w:t>
            </w:r>
          </w:p>
        </w:tc>
        <w:tc>
          <w:tcPr>
            <w:tcW w:w="1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00" w:rsidRDefault="00C61300" w:rsidP="00AE2F85">
            <w:pPr>
              <w:autoSpaceDE/>
              <w:autoSpaceDN/>
              <w:jc w:val="both"/>
              <w:rPr>
                <w:szCs w:val="22"/>
              </w:rPr>
            </w:pPr>
            <w:r w:rsidRPr="00B066C6">
              <w:rPr>
                <w:szCs w:val="22"/>
              </w:rPr>
              <w:t xml:space="preserve">Объект закупки – </w:t>
            </w:r>
            <w:r>
              <w:rPr>
                <w:szCs w:val="22"/>
              </w:rPr>
              <w:t xml:space="preserve">услуг по проведению </w:t>
            </w:r>
            <w:r w:rsidRPr="00F20D14">
              <w:rPr>
                <w:szCs w:val="22"/>
              </w:rPr>
              <w:t xml:space="preserve">специальной </w:t>
            </w:r>
            <w:proofErr w:type="gramStart"/>
            <w:r w:rsidRPr="00F20D14">
              <w:rPr>
                <w:szCs w:val="22"/>
              </w:rPr>
              <w:t>оценки условий труда рабочих мест Курской таможни</w:t>
            </w:r>
            <w:proofErr w:type="gramEnd"/>
            <w:r w:rsidRPr="00B066C6">
              <w:rPr>
                <w:szCs w:val="22"/>
              </w:rPr>
              <w:t xml:space="preserve">. </w:t>
            </w:r>
          </w:p>
          <w:p w:rsidR="00C61300" w:rsidRPr="00B066C6" w:rsidRDefault="00C61300" w:rsidP="00AE2F85">
            <w:pPr>
              <w:adjustRightInd w:val="0"/>
              <w:jc w:val="both"/>
              <w:rPr>
                <w:szCs w:val="22"/>
              </w:rPr>
            </w:pPr>
            <w:proofErr w:type="gramStart"/>
            <w:r w:rsidRPr="00B066C6">
              <w:rPr>
                <w:szCs w:val="22"/>
              </w:rPr>
              <w:t xml:space="preserve">Услуги оказываются в соответствии </w:t>
            </w:r>
            <w:r w:rsidRPr="00F20D14">
              <w:rPr>
                <w:szCs w:val="22"/>
              </w:rPr>
              <w:t xml:space="preserve">требованиями Федерального закона  от 28 декабря 2013 г. № 426-ФЗ «О специальной оценке условий труда», </w:t>
            </w:r>
            <w:r>
              <w:rPr>
                <w:szCs w:val="22"/>
              </w:rPr>
              <w:t xml:space="preserve"> </w:t>
            </w:r>
            <w:r w:rsidRPr="00F20D14">
              <w:rPr>
                <w:szCs w:val="22"/>
              </w:rPr>
              <w:t>приказа Минтруда России  от 24 января 2014 г. № 33н 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</w:t>
            </w:r>
            <w:r>
              <w:rPr>
                <w:szCs w:val="22"/>
              </w:rPr>
              <w:t>.</w:t>
            </w:r>
            <w:proofErr w:type="gramEnd"/>
          </w:p>
        </w:tc>
      </w:tr>
      <w:tr w:rsidR="00C61300" w:rsidRPr="00AC06F0" w:rsidTr="00AE2F85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00" w:rsidRPr="007B2CE0" w:rsidRDefault="00C61300" w:rsidP="00AE2F85">
            <w:pPr>
              <w:ind w:left="57" w:right="57"/>
              <w:rPr>
                <w:b/>
                <w:bCs/>
                <w:sz w:val="22"/>
                <w:szCs w:val="22"/>
              </w:rPr>
            </w:pPr>
            <w:r w:rsidRPr="007B2CE0">
              <w:rPr>
                <w:b/>
                <w:bCs/>
                <w:sz w:val="22"/>
                <w:szCs w:val="22"/>
              </w:rPr>
              <w:t xml:space="preserve">Используемый метод определения НМЦК </w:t>
            </w:r>
            <w:r w:rsidRPr="007B2CE0">
              <w:rPr>
                <w:b/>
                <w:bCs/>
                <w:sz w:val="22"/>
                <w:szCs w:val="22"/>
              </w:rPr>
              <w:br/>
              <w:t>с обоснованием:</w:t>
            </w:r>
          </w:p>
        </w:tc>
        <w:tc>
          <w:tcPr>
            <w:tcW w:w="1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00" w:rsidRPr="00B066C6" w:rsidRDefault="00C61300" w:rsidP="00AE2F85">
            <w:pPr>
              <w:ind w:left="57"/>
              <w:jc w:val="both"/>
              <w:rPr>
                <w:szCs w:val="22"/>
              </w:rPr>
            </w:pPr>
            <w:r w:rsidRPr="00B066C6">
              <w:rPr>
                <w:szCs w:val="22"/>
              </w:rPr>
              <w:t>Метод сопоставимых рыночных цен (анализ рынка).</w:t>
            </w:r>
          </w:p>
          <w:p w:rsidR="00C61300" w:rsidRPr="00B066C6" w:rsidRDefault="00C61300" w:rsidP="00AE2F85">
            <w:pPr>
              <w:ind w:left="57"/>
              <w:jc w:val="both"/>
              <w:rPr>
                <w:szCs w:val="22"/>
              </w:rPr>
            </w:pPr>
            <w:r w:rsidRPr="00B066C6">
              <w:rPr>
                <w:szCs w:val="22"/>
              </w:rPr>
              <w:t xml:space="preserve">НМЦК </w:t>
            </w:r>
            <w:proofErr w:type="gramStart"/>
            <w:r w:rsidRPr="00B066C6">
              <w:rPr>
                <w:szCs w:val="22"/>
              </w:rPr>
              <w:t>рассчитана</w:t>
            </w:r>
            <w:proofErr w:type="gramEnd"/>
            <w:r w:rsidRPr="00B066C6">
              <w:rPr>
                <w:szCs w:val="22"/>
              </w:rPr>
              <w:t xml:space="preserve"> на основании § 3, п. 3.7.1, 3.7.4  приказа Минэкономразвития России от 02.10.2013 N 567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</w:t>
            </w:r>
          </w:p>
        </w:tc>
      </w:tr>
      <w:tr w:rsidR="00C61300" w:rsidRPr="00AC06F0" w:rsidTr="00AE2F85">
        <w:trPr>
          <w:trHeight w:val="414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00" w:rsidRPr="001D04EA" w:rsidRDefault="00C61300" w:rsidP="00AE2F85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  <w:r w:rsidRPr="001D04EA">
              <w:rPr>
                <w:b/>
                <w:bCs/>
                <w:sz w:val="24"/>
                <w:szCs w:val="24"/>
              </w:rPr>
              <w:t>Расчет НМЦК</w:t>
            </w:r>
          </w:p>
        </w:tc>
        <w:tc>
          <w:tcPr>
            <w:tcW w:w="1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00" w:rsidRPr="00594D3D" w:rsidRDefault="00C61300" w:rsidP="00AE2F85">
            <w:pPr>
              <w:ind w:left="57"/>
              <w:jc w:val="both"/>
              <w:rPr>
                <w:sz w:val="22"/>
                <w:szCs w:val="24"/>
              </w:rPr>
            </w:pPr>
            <w:r w:rsidRPr="00594D3D">
              <w:rPr>
                <w:sz w:val="22"/>
                <w:szCs w:val="24"/>
              </w:rPr>
              <w:t xml:space="preserve">НМЦК </w:t>
            </w:r>
            <w:proofErr w:type="gramStart"/>
            <w:r w:rsidRPr="00594D3D">
              <w:rPr>
                <w:sz w:val="22"/>
                <w:szCs w:val="24"/>
              </w:rPr>
              <w:t>рассчитана</w:t>
            </w:r>
            <w:proofErr w:type="gramEnd"/>
            <w:r w:rsidRPr="00594D3D">
              <w:rPr>
                <w:sz w:val="22"/>
                <w:szCs w:val="24"/>
              </w:rPr>
              <w:t xml:space="preserve"> по формуле: </w:t>
            </w:r>
            <w:r>
              <w:rPr>
                <w:noProof/>
                <w:position w:val="-24"/>
                <w:sz w:val="22"/>
                <w:szCs w:val="24"/>
              </w:rPr>
              <w:drawing>
                <wp:inline distT="0" distB="0" distL="0" distR="0">
                  <wp:extent cx="1628775" cy="4000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4D3D">
              <w:rPr>
                <w:sz w:val="22"/>
                <w:szCs w:val="24"/>
              </w:rPr>
              <w:t>,</w:t>
            </w:r>
          </w:p>
          <w:p w:rsidR="00C61300" w:rsidRPr="00594D3D" w:rsidRDefault="00C61300" w:rsidP="00AE2F85">
            <w:pPr>
              <w:ind w:left="57"/>
              <w:jc w:val="both"/>
              <w:rPr>
                <w:position w:val="-28"/>
                <w:sz w:val="22"/>
                <w:szCs w:val="24"/>
              </w:rPr>
            </w:pPr>
            <w:r w:rsidRPr="00594D3D">
              <w:rPr>
                <w:sz w:val="22"/>
                <w:szCs w:val="24"/>
              </w:rPr>
              <w:t>Коэффициент вариации рассчитан по формуле:</w:t>
            </w:r>
            <w:r w:rsidRPr="00594D3D">
              <w:rPr>
                <w:position w:val="-28"/>
                <w:sz w:val="22"/>
                <w:szCs w:val="24"/>
              </w:rPr>
              <w:t xml:space="preserve"> </w:t>
            </w:r>
            <w:r>
              <w:rPr>
                <w:noProof/>
                <w:position w:val="-28"/>
                <w:sz w:val="22"/>
                <w:szCs w:val="24"/>
              </w:rPr>
              <w:drawing>
                <wp:inline distT="0" distB="0" distL="0" distR="0">
                  <wp:extent cx="1209675" cy="4191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2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39"/>
              <w:gridCol w:w="2611"/>
              <w:gridCol w:w="1260"/>
              <w:gridCol w:w="1260"/>
              <w:gridCol w:w="1260"/>
              <w:gridCol w:w="1264"/>
              <w:gridCol w:w="900"/>
              <w:gridCol w:w="1225"/>
              <w:gridCol w:w="1701"/>
            </w:tblGrid>
            <w:tr w:rsidR="00C61300" w:rsidRPr="00FB5447" w:rsidTr="00AE2F85">
              <w:trPr>
                <w:trHeight w:val="924"/>
              </w:trPr>
              <w:tc>
                <w:tcPr>
                  <w:tcW w:w="839" w:type="dxa"/>
                </w:tcPr>
                <w:p w:rsidR="00C61300" w:rsidRPr="00594D3D" w:rsidRDefault="00C61300" w:rsidP="00AE2F85">
                  <w:pPr>
                    <w:ind w:left="57"/>
                    <w:jc w:val="both"/>
                    <w:rPr>
                      <w:sz w:val="18"/>
                    </w:rPr>
                  </w:pPr>
                  <w:r w:rsidRPr="00594D3D">
                    <w:rPr>
                      <w:sz w:val="18"/>
                    </w:rPr>
                    <w:t xml:space="preserve">№ </w:t>
                  </w:r>
                  <w:proofErr w:type="gramStart"/>
                  <w:r w:rsidRPr="00594D3D">
                    <w:rPr>
                      <w:sz w:val="18"/>
                    </w:rPr>
                    <w:t>п</w:t>
                  </w:r>
                  <w:proofErr w:type="gramEnd"/>
                  <w:r w:rsidRPr="00594D3D">
                    <w:rPr>
                      <w:sz w:val="18"/>
                    </w:rPr>
                    <w:t>/п</w:t>
                  </w:r>
                </w:p>
              </w:tc>
              <w:tc>
                <w:tcPr>
                  <w:tcW w:w="2611" w:type="dxa"/>
                </w:tcPr>
                <w:p w:rsidR="00C61300" w:rsidRPr="00594D3D" w:rsidRDefault="00C61300" w:rsidP="00AE2F85">
                  <w:pPr>
                    <w:ind w:left="57"/>
                    <w:jc w:val="both"/>
                    <w:rPr>
                      <w:sz w:val="18"/>
                    </w:rPr>
                  </w:pPr>
                  <w:r w:rsidRPr="00594D3D">
                    <w:rPr>
                      <w:sz w:val="18"/>
                    </w:rPr>
                    <w:t>Наименование объекта закупки</w:t>
                  </w:r>
                </w:p>
              </w:tc>
              <w:tc>
                <w:tcPr>
                  <w:tcW w:w="1260" w:type="dxa"/>
                </w:tcPr>
                <w:p w:rsidR="00C61300" w:rsidRPr="00594D3D" w:rsidRDefault="00C61300" w:rsidP="00AE2F85">
                  <w:pPr>
                    <w:ind w:left="57"/>
                    <w:jc w:val="both"/>
                    <w:rPr>
                      <w:sz w:val="18"/>
                    </w:rPr>
                  </w:pPr>
                  <w:r w:rsidRPr="00594D3D">
                    <w:rPr>
                      <w:sz w:val="18"/>
                    </w:rPr>
                    <w:t>Цена из предложения № 1 (руб.)</w:t>
                  </w:r>
                </w:p>
              </w:tc>
              <w:tc>
                <w:tcPr>
                  <w:tcW w:w="1260" w:type="dxa"/>
                </w:tcPr>
                <w:p w:rsidR="00C61300" w:rsidRPr="00594D3D" w:rsidRDefault="00C61300" w:rsidP="00AE2F85">
                  <w:pPr>
                    <w:ind w:left="57"/>
                    <w:jc w:val="both"/>
                    <w:rPr>
                      <w:sz w:val="18"/>
                    </w:rPr>
                  </w:pPr>
                  <w:r w:rsidRPr="00594D3D">
                    <w:rPr>
                      <w:sz w:val="18"/>
                    </w:rPr>
                    <w:t>Цена из предложения № 2 (руб.)</w:t>
                  </w:r>
                </w:p>
              </w:tc>
              <w:tc>
                <w:tcPr>
                  <w:tcW w:w="1260" w:type="dxa"/>
                </w:tcPr>
                <w:p w:rsidR="00C61300" w:rsidRPr="00594D3D" w:rsidRDefault="00C61300" w:rsidP="00AE2F85">
                  <w:pPr>
                    <w:ind w:left="57"/>
                    <w:jc w:val="both"/>
                    <w:rPr>
                      <w:sz w:val="18"/>
                    </w:rPr>
                  </w:pPr>
                  <w:r w:rsidRPr="00594D3D">
                    <w:rPr>
                      <w:sz w:val="18"/>
                    </w:rPr>
                    <w:t>Цена из предложения № 3 (руб.)</w:t>
                  </w:r>
                </w:p>
              </w:tc>
              <w:tc>
                <w:tcPr>
                  <w:tcW w:w="1264" w:type="dxa"/>
                </w:tcPr>
                <w:p w:rsidR="00C61300" w:rsidRPr="00594D3D" w:rsidRDefault="00C61300" w:rsidP="00AE2F85">
                  <w:pPr>
                    <w:ind w:left="57"/>
                    <w:jc w:val="both"/>
                    <w:rPr>
                      <w:sz w:val="18"/>
                    </w:rPr>
                  </w:pPr>
                  <w:r w:rsidRPr="00594D3D">
                    <w:rPr>
                      <w:sz w:val="18"/>
                    </w:rPr>
                    <w:t>НМЦК единицы стоимости (руб.)</w:t>
                  </w:r>
                </w:p>
              </w:tc>
              <w:tc>
                <w:tcPr>
                  <w:tcW w:w="900" w:type="dxa"/>
                </w:tcPr>
                <w:p w:rsidR="00C61300" w:rsidRPr="00594D3D" w:rsidRDefault="00C61300" w:rsidP="00AE2F85">
                  <w:pPr>
                    <w:ind w:left="57"/>
                    <w:jc w:val="both"/>
                    <w:rPr>
                      <w:sz w:val="18"/>
                    </w:rPr>
                  </w:pPr>
                  <w:r w:rsidRPr="00594D3D">
                    <w:rPr>
                      <w:sz w:val="18"/>
                    </w:rPr>
                    <w:t>Количество</w:t>
                  </w:r>
                </w:p>
                <w:p w:rsidR="00C61300" w:rsidRPr="00594D3D" w:rsidRDefault="00C61300" w:rsidP="00AE2F85">
                  <w:pPr>
                    <w:ind w:left="57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(</w:t>
                  </w:r>
                  <w:proofErr w:type="spellStart"/>
                  <w:r>
                    <w:rPr>
                      <w:sz w:val="18"/>
                    </w:rPr>
                    <w:t>раб</w:t>
                  </w:r>
                  <w:proofErr w:type="gramStart"/>
                  <w:r>
                    <w:rPr>
                      <w:sz w:val="18"/>
                    </w:rPr>
                    <w:t>.м</w:t>
                  </w:r>
                  <w:proofErr w:type="gramEnd"/>
                  <w:r>
                    <w:rPr>
                      <w:sz w:val="18"/>
                    </w:rPr>
                    <w:t>ест</w:t>
                  </w:r>
                  <w:proofErr w:type="spellEnd"/>
                  <w:r w:rsidRPr="00594D3D">
                    <w:rPr>
                      <w:sz w:val="18"/>
                    </w:rPr>
                    <w:t>.)</w:t>
                  </w:r>
                </w:p>
              </w:tc>
              <w:tc>
                <w:tcPr>
                  <w:tcW w:w="1225" w:type="dxa"/>
                </w:tcPr>
                <w:p w:rsidR="00C61300" w:rsidRPr="00594D3D" w:rsidRDefault="00C61300" w:rsidP="00AE2F85">
                  <w:pPr>
                    <w:ind w:left="57"/>
                    <w:jc w:val="both"/>
                    <w:rPr>
                      <w:sz w:val="18"/>
                    </w:rPr>
                  </w:pPr>
                  <w:r w:rsidRPr="00594D3D">
                    <w:rPr>
                      <w:sz w:val="18"/>
                    </w:rPr>
                    <w:t>НМЦ объекта закупки (руб.)</w:t>
                  </w:r>
                </w:p>
              </w:tc>
              <w:tc>
                <w:tcPr>
                  <w:tcW w:w="1701" w:type="dxa"/>
                </w:tcPr>
                <w:p w:rsidR="00C61300" w:rsidRPr="00594D3D" w:rsidRDefault="00C61300" w:rsidP="00AE2F85">
                  <w:pPr>
                    <w:ind w:left="57"/>
                    <w:jc w:val="both"/>
                    <w:rPr>
                      <w:sz w:val="18"/>
                    </w:rPr>
                  </w:pPr>
                  <w:r w:rsidRPr="00594D3D">
                    <w:rPr>
                      <w:sz w:val="18"/>
                    </w:rPr>
                    <w:t xml:space="preserve">     Коэффициент </w:t>
                  </w:r>
                </w:p>
                <w:p w:rsidR="00C61300" w:rsidRPr="00594D3D" w:rsidRDefault="00C61300" w:rsidP="00AE2F85">
                  <w:pPr>
                    <w:ind w:left="57"/>
                    <w:jc w:val="center"/>
                    <w:rPr>
                      <w:sz w:val="18"/>
                    </w:rPr>
                  </w:pPr>
                  <w:r w:rsidRPr="00594D3D">
                    <w:rPr>
                      <w:sz w:val="18"/>
                    </w:rPr>
                    <w:t>вариации</w:t>
                  </w:r>
                  <w:proofErr w:type="gramStart"/>
                  <w:r w:rsidRPr="00594D3D">
                    <w:rPr>
                      <w:sz w:val="18"/>
                    </w:rPr>
                    <w:t xml:space="preserve"> (%)</w:t>
                  </w:r>
                  <w:proofErr w:type="gramEnd"/>
                </w:p>
              </w:tc>
            </w:tr>
            <w:tr w:rsidR="00C61300" w:rsidRPr="00FB5447" w:rsidTr="00AE2F85">
              <w:trPr>
                <w:trHeight w:val="511"/>
              </w:trPr>
              <w:tc>
                <w:tcPr>
                  <w:tcW w:w="839" w:type="dxa"/>
                </w:tcPr>
                <w:p w:rsidR="00C61300" w:rsidRPr="00FB5447" w:rsidRDefault="00C61300" w:rsidP="00AE2F85">
                  <w:pPr>
                    <w:ind w:left="57"/>
                    <w:jc w:val="both"/>
                    <w:rPr>
                      <w:sz w:val="22"/>
                      <w:szCs w:val="24"/>
                    </w:rPr>
                  </w:pPr>
                  <w:r w:rsidRPr="00FB5447">
                    <w:rPr>
                      <w:sz w:val="22"/>
                      <w:szCs w:val="24"/>
                    </w:rPr>
                    <w:t>1</w:t>
                  </w:r>
                </w:p>
              </w:tc>
              <w:tc>
                <w:tcPr>
                  <w:tcW w:w="2611" w:type="dxa"/>
                </w:tcPr>
                <w:p w:rsidR="00C61300" w:rsidRPr="00F20D14" w:rsidRDefault="00C61300" w:rsidP="00AE2F85">
                  <w:pPr>
                    <w:ind w:left="57"/>
                    <w:rPr>
                      <w:sz w:val="22"/>
                      <w:szCs w:val="24"/>
                    </w:rPr>
                  </w:pPr>
                  <w:r w:rsidRPr="00F20D14">
                    <w:rPr>
                      <w:sz w:val="22"/>
                      <w:szCs w:val="24"/>
                    </w:rPr>
                    <w:t xml:space="preserve">Оказание  услуг по проведению специальной оценки условий труда </w:t>
                  </w:r>
                </w:p>
                <w:p w:rsidR="00C61300" w:rsidRPr="00FB5447" w:rsidRDefault="00C61300" w:rsidP="00AE2F85">
                  <w:pPr>
                    <w:ind w:left="57"/>
                    <w:jc w:val="both"/>
                    <w:rPr>
                      <w:sz w:val="22"/>
                      <w:szCs w:val="24"/>
                    </w:rPr>
                  </w:pPr>
                  <w:r w:rsidRPr="00F20D14">
                    <w:rPr>
                      <w:sz w:val="22"/>
                      <w:szCs w:val="24"/>
                    </w:rPr>
                    <w:t>рабочих мест Курской таможни</w:t>
                  </w:r>
                </w:p>
              </w:tc>
              <w:tc>
                <w:tcPr>
                  <w:tcW w:w="1260" w:type="dxa"/>
                  <w:vAlign w:val="center"/>
                </w:tcPr>
                <w:p w:rsidR="00C61300" w:rsidRPr="00FB5447" w:rsidRDefault="00C61300" w:rsidP="00AE2F85">
                  <w:pPr>
                    <w:ind w:left="57"/>
                    <w:jc w:val="both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1400,00</w:t>
                  </w:r>
                </w:p>
              </w:tc>
              <w:tc>
                <w:tcPr>
                  <w:tcW w:w="1260" w:type="dxa"/>
                  <w:vAlign w:val="center"/>
                </w:tcPr>
                <w:p w:rsidR="00C61300" w:rsidRPr="00FB5447" w:rsidRDefault="00C61300" w:rsidP="00AE2F85">
                  <w:pPr>
                    <w:ind w:left="57"/>
                    <w:jc w:val="both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1500,00</w:t>
                  </w:r>
                </w:p>
              </w:tc>
              <w:tc>
                <w:tcPr>
                  <w:tcW w:w="1260" w:type="dxa"/>
                  <w:vAlign w:val="center"/>
                </w:tcPr>
                <w:p w:rsidR="00C61300" w:rsidRPr="00FB5447" w:rsidRDefault="00C61300" w:rsidP="00AE2F85">
                  <w:pPr>
                    <w:ind w:left="57"/>
                    <w:jc w:val="both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2100,00</w:t>
                  </w:r>
                </w:p>
              </w:tc>
              <w:tc>
                <w:tcPr>
                  <w:tcW w:w="1264" w:type="dxa"/>
                  <w:vAlign w:val="center"/>
                </w:tcPr>
                <w:p w:rsidR="00C61300" w:rsidRPr="00F968FD" w:rsidRDefault="00C61300" w:rsidP="00AE2F85">
                  <w:pPr>
                    <w:ind w:left="57"/>
                    <w:jc w:val="center"/>
                    <w:rPr>
                      <w:sz w:val="22"/>
                      <w:szCs w:val="24"/>
                    </w:rPr>
                  </w:pPr>
                  <w:bookmarkStart w:id="0" w:name="_GoBack"/>
                  <w:r w:rsidRPr="00F968FD">
                    <w:rPr>
                      <w:sz w:val="22"/>
                      <w:szCs w:val="24"/>
                    </w:rPr>
                    <w:t>1666,67</w:t>
                  </w:r>
                  <w:bookmarkEnd w:id="0"/>
                </w:p>
              </w:tc>
              <w:tc>
                <w:tcPr>
                  <w:tcW w:w="900" w:type="dxa"/>
                  <w:vAlign w:val="center"/>
                </w:tcPr>
                <w:p w:rsidR="00C61300" w:rsidRPr="00FB5447" w:rsidRDefault="00C61300" w:rsidP="00AE2F85">
                  <w:pPr>
                    <w:ind w:left="57"/>
                    <w:jc w:val="both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 xml:space="preserve">   18</w:t>
                  </w:r>
                </w:p>
              </w:tc>
              <w:tc>
                <w:tcPr>
                  <w:tcW w:w="1225" w:type="dxa"/>
                  <w:vAlign w:val="center"/>
                </w:tcPr>
                <w:p w:rsidR="00C61300" w:rsidRPr="00FB5447" w:rsidRDefault="00C61300" w:rsidP="00AE2F85">
                  <w:pPr>
                    <w:ind w:left="57"/>
                    <w:jc w:val="both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30000,06</w:t>
                  </w:r>
                </w:p>
              </w:tc>
              <w:tc>
                <w:tcPr>
                  <w:tcW w:w="1701" w:type="dxa"/>
                  <w:vAlign w:val="center"/>
                </w:tcPr>
                <w:p w:rsidR="00C61300" w:rsidRPr="00FB5447" w:rsidRDefault="00C61300" w:rsidP="00AE2F85">
                  <w:pPr>
                    <w:ind w:left="57"/>
                    <w:jc w:val="both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 xml:space="preserve">         22,72</w:t>
                  </w:r>
                </w:p>
              </w:tc>
            </w:tr>
            <w:tr w:rsidR="00C61300" w:rsidRPr="00FB5447" w:rsidTr="00AE2F85">
              <w:trPr>
                <w:trHeight w:val="363"/>
              </w:trPr>
              <w:tc>
                <w:tcPr>
                  <w:tcW w:w="3450" w:type="dxa"/>
                  <w:gridSpan w:val="2"/>
                </w:tcPr>
                <w:p w:rsidR="00C61300" w:rsidRPr="00FB5447" w:rsidRDefault="00C61300" w:rsidP="00AE2F85">
                  <w:pPr>
                    <w:ind w:left="57"/>
                    <w:jc w:val="both"/>
                    <w:rPr>
                      <w:sz w:val="22"/>
                      <w:szCs w:val="24"/>
                    </w:rPr>
                  </w:pPr>
                  <w:r w:rsidRPr="00FB5447">
                    <w:rPr>
                      <w:sz w:val="22"/>
                      <w:szCs w:val="24"/>
                    </w:rPr>
                    <w:t>Итого:</w:t>
                  </w:r>
                </w:p>
              </w:tc>
              <w:tc>
                <w:tcPr>
                  <w:tcW w:w="1260" w:type="dxa"/>
                  <w:vAlign w:val="center"/>
                </w:tcPr>
                <w:p w:rsidR="00C61300" w:rsidRPr="00221732" w:rsidRDefault="00C61300" w:rsidP="00AE2F85">
                  <w:pPr>
                    <w:ind w:left="57"/>
                    <w:jc w:val="both"/>
                    <w:rPr>
                      <w:b/>
                      <w:sz w:val="22"/>
                      <w:szCs w:val="24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C61300" w:rsidRPr="00221732" w:rsidRDefault="00C61300" w:rsidP="00AE2F85">
                  <w:pPr>
                    <w:ind w:left="57"/>
                    <w:jc w:val="both"/>
                    <w:rPr>
                      <w:b/>
                      <w:sz w:val="22"/>
                      <w:szCs w:val="24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C61300" w:rsidRPr="00221732" w:rsidRDefault="00C61300" w:rsidP="00AE2F85">
                  <w:pPr>
                    <w:ind w:left="57"/>
                    <w:jc w:val="both"/>
                    <w:rPr>
                      <w:b/>
                      <w:sz w:val="22"/>
                      <w:szCs w:val="24"/>
                    </w:rPr>
                  </w:pPr>
                </w:p>
              </w:tc>
              <w:tc>
                <w:tcPr>
                  <w:tcW w:w="1264" w:type="dxa"/>
                  <w:vAlign w:val="center"/>
                </w:tcPr>
                <w:p w:rsidR="00C61300" w:rsidRPr="00FB5447" w:rsidRDefault="00C61300" w:rsidP="00AE2F85">
                  <w:pPr>
                    <w:ind w:left="57"/>
                    <w:jc w:val="center"/>
                    <w:rPr>
                      <w:sz w:val="22"/>
                      <w:szCs w:val="24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C61300" w:rsidRDefault="00C61300" w:rsidP="00AE2F85">
                  <w:pPr>
                    <w:ind w:left="57"/>
                    <w:jc w:val="both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 xml:space="preserve">   18</w:t>
                  </w:r>
                </w:p>
              </w:tc>
              <w:tc>
                <w:tcPr>
                  <w:tcW w:w="1225" w:type="dxa"/>
                  <w:vAlign w:val="center"/>
                </w:tcPr>
                <w:p w:rsidR="00C61300" w:rsidRPr="00221732" w:rsidRDefault="00C61300" w:rsidP="00AE2F85">
                  <w:pPr>
                    <w:ind w:left="57"/>
                    <w:jc w:val="both"/>
                    <w:rPr>
                      <w:b/>
                      <w:sz w:val="22"/>
                      <w:szCs w:val="24"/>
                    </w:rPr>
                  </w:pPr>
                  <w:r>
                    <w:rPr>
                      <w:b/>
                      <w:sz w:val="22"/>
                      <w:szCs w:val="24"/>
                    </w:rPr>
                    <w:t xml:space="preserve"> 30000,06</w:t>
                  </w:r>
                </w:p>
              </w:tc>
              <w:tc>
                <w:tcPr>
                  <w:tcW w:w="1701" w:type="dxa"/>
                  <w:vAlign w:val="center"/>
                </w:tcPr>
                <w:p w:rsidR="00C61300" w:rsidRPr="00FB5447" w:rsidRDefault="00C61300" w:rsidP="00AE2F85">
                  <w:pPr>
                    <w:ind w:left="57"/>
                    <w:jc w:val="both"/>
                    <w:rPr>
                      <w:sz w:val="22"/>
                      <w:szCs w:val="24"/>
                    </w:rPr>
                  </w:pPr>
                </w:p>
              </w:tc>
            </w:tr>
          </w:tbl>
          <w:p w:rsidR="00C61300" w:rsidRPr="007A7B9C" w:rsidRDefault="00C61300" w:rsidP="00AE2F85">
            <w:pPr>
              <w:rPr>
                <w:sz w:val="24"/>
                <w:szCs w:val="24"/>
              </w:rPr>
            </w:pPr>
            <w:r w:rsidRPr="009204CC">
              <w:rPr>
                <w:sz w:val="24"/>
                <w:szCs w:val="24"/>
              </w:rPr>
              <w:t xml:space="preserve">НМЦК  </w:t>
            </w:r>
            <w:r>
              <w:rPr>
                <w:b/>
                <w:sz w:val="24"/>
                <w:szCs w:val="24"/>
              </w:rPr>
              <w:t>30000,06</w:t>
            </w:r>
            <w:r w:rsidRPr="00B97D87">
              <w:rPr>
                <w:sz w:val="24"/>
                <w:szCs w:val="24"/>
              </w:rPr>
              <w:t xml:space="preserve">  </w:t>
            </w:r>
            <w:r w:rsidRPr="009204CC">
              <w:rPr>
                <w:sz w:val="24"/>
                <w:szCs w:val="24"/>
              </w:rPr>
              <w:t>рублей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C61300" w:rsidRPr="00AC06F0" w:rsidTr="00AE2F85">
        <w:trPr>
          <w:cantSplit/>
        </w:trPr>
        <w:tc>
          <w:tcPr>
            <w:tcW w:w="8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1300" w:rsidRPr="001D04EA" w:rsidRDefault="00C61300" w:rsidP="00AE2F85">
            <w:pPr>
              <w:ind w:right="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</w:t>
            </w:r>
            <w:r w:rsidRPr="001D04EA">
              <w:rPr>
                <w:b/>
                <w:bCs/>
                <w:sz w:val="24"/>
                <w:szCs w:val="24"/>
              </w:rPr>
              <w:t xml:space="preserve">Дата подготовки обоснования НМЦК:  </w:t>
            </w:r>
            <w:r>
              <w:rPr>
                <w:bCs/>
                <w:color w:val="000000"/>
                <w:sz w:val="24"/>
                <w:szCs w:val="24"/>
              </w:rPr>
              <w:t>16.04.2026</w:t>
            </w:r>
            <w:r w:rsidRPr="001D04E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300" w:rsidRPr="001D04EA" w:rsidRDefault="00C61300" w:rsidP="00AE2F8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C61300" w:rsidRDefault="00C61300" w:rsidP="00C61300">
      <w:pPr>
        <w:tabs>
          <w:tab w:val="left" w:pos="142"/>
        </w:tabs>
        <w:spacing w:line="216" w:lineRule="auto"/>
        <w:jc w:val="both"/>
        <w:rPr>
          <w:sz w:val="24"/>
          <w:szCs w:val="24"/>
        </w:rPr>
      </w:pPr>
    </w:p>
    <w:p w:rsidR="00C61300" w:rsidRDefault="00C61300" w:rsidP="00C61300">
      <w:pPr>
        <w:tabs>
          <w:tab w:val="left" w:pos="142"/>
        </w:tabs>
        <w:spacing w:line="216" w:lineRule="auto"/>
        <w:jc w:val="both"/>
        <w:rPr>
          <w:sz w:val="24"/>
          <w:szCs w:val="24"/>
        </w:rPr>
      </w:pPr>
    </w:p>
    <w:p w:rsidR="00C61300" w:rsidRPr="003C4972" w:rsidRDefault="00C61300" w:rsidP="00C61300">
      <w:pPr>
        <w:tabs>
          <w:tab w:val="left" w:pos="142"/>
        </w:tabs>
        <w:spacing w:line="216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ГГТИ ООТ, ГО и ЗЧС Д.А. Ляхов  ____________________________________</w:t>
      </w:r>
    </w:p>
    <w:p w:rsidR="00C61300" w:rsidRDefault="00C61300" w:rsidP="00C61300">
      <w:pPr>
        <w:tabs>
          <w:tab w:val="left" w:pos="142"/>
        </w:tabs>
        <w:spacing w:line="216" w:lineRule="auto"/>
        <w:jc w:val="both"/>
        <w:rPr>
          <w:sz w:val="24"/>
          <w:szCs w:val="24"/>
        </w:rPr>
      </w:pPr>
    </w:p>
    <w:p w:rsidR="00C61300" w:rsidRPr="00E117F8" w:rsidRDefault="00C61300" w:rsidP="00C61300">
      <w:pPr>
        <w:rPr>
          <w:sz w:val="24"/>
          <w:szCs w:val="24"/>
        </w:rPr>
      </w:pPr>
    </w:p>
    <w:p w:rsidR="00C0687C" w:rsidRDefault="00F968FD"/>
    <w:sectPr w:rsidR="00C0687C" w:rsidSect="00F20BFB">
      <w:pgSz w:w="16840" w:h="11907" w:orient="landscape" w:code="9"/>
      <w:pgMar w:top="567" w:right="1701" w:bottom="567" w:left="1701" w:header="397" w:footer="397" w:gutter="0"/>
      <w:cols w:space="709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162"/>
    <w:rsid w:val="00A73900"/>
    <w:rsid w:val="00C61300"/>
    <w:rsid w:val="00C72007"/>
    <w:rsid w:val="00F968FD"/>
    <w:rsid w:val="00FC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30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3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3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30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3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3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KUR_OMTS_1</dc:creator>
  <cp:keywords/>
  <dc:description/>
  <cp:lastModifiedBy>KUR_OMTS_1</cp:lastModifiedBy>
  <cp:revision>3</cp:revision>
  <dcterms:created xsi:type="dcterms:W3CDTF">2026-06-18T09:25:00Z</dcterms:created>
  <dcterms:modified xsi:type="dcterms:W3CDTF">2026-06-18T13:40:00Z</dcterms:modified>
</cp:coreProperties>
</file>