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5C" w:rsidRDefault="00693B5C">
      <w:pPr>
        <w:tabs>
          <w:tab w:val="left" w:pos="0"/>
          <w:tab w:val="left" w:pos="851"/>
        </w:tabs>
        <w:ind w:left="142" w:right="424" w:firstLine="425"/>
        <w:rPr>
          <w:b/>
          <w:sz w:val="22"/>
          <w:szCs w:val="22"/>
          <w:lang w:eastAsia="en-US"/>
        </w:rPr>
      </w:pPr>
    </w:p>
    <w:p w:rsidR="00693B5C" w:rsidRDefault="0033058B">
      <w:pPr>
        <w:tabs>
          <w:tab w:val="left" w:pos="0"/>
          <w:tab w:val="left" w:pos="851"/>
        </w:tabs>
        <w:ind w:left="142" w:right="424" w:firstLine="425"/>
        <w:rPr>
          <w:b/>
          <w:sz w:val="22"/>
          <w:szCs w:val="22"/>
          <w:lang w:eastAsia="en-US"/>
        </w:rPr>
      </w:pPr>
      <w:r>
        <w:rPr>
          <w:b/>
          <w:sz w:val="22"/>
          <w:szCs w:val="22"/>
          <w:lang w:eastAsia="en-US"/>
        </w:rPr>
        <w:t xml:space="preserve">                                                                     </w:t>
      </w:r>
    </w:p>
    <w:p w:rsidR="00693B5C" w:rsidRDefault="00693B5C">
      <w:pPr>
        <w:jc w:val="center"/>
        <w:rPr>
          <w:b/>
          <w:sz w:val="22"/>
          <w:szCs w:val="22"/>
          <w:lang w:eastAsia="en-US"/>
        </w:rPr>
      </w:pPr>
    </w:p>
    <w:p w:rsidR="00693B5C" w:rsidRDefault="0033058B">
      <w:pPr>
        <w:jc w:val="center"/>
        <w:rPr>
          <w:b/>
          <w:bCs/>
          <w:w w:val="95"/>
          <w:lang w:eastAsia="ar-SA"/>
        </w:rPr>
      </w:pPr>
      <w:r>
        <w:rPr>
          <w:b/>
          <w:w w:val="95"/>
          <w:lang w:eastAsia="ar-SA"/>
        </w:rPr>
        <w:t xml:space="preserve">ГОСУДАРСТВЕННЫЙ </w:t>
      </w:r>
      <w:r>
        <w:rPr>
          <w:b/>
          <w:bCs/>
          <w:w w:val="95"/>
          <w:lang w:eastAsia="ar-SA"/>
        </w:rPr>
        <w:t>КОНТРАКТ №</w:t>
      </w:r>
    </w:p>
    <w:p w:rsidR="00693B5C" w:rsidRDefault="0033058B">
      <w:pPr>
        <w:jc w:val="center"/>
        <w:rPr>
          <w:b/>
          <w:bCs/>
          <w:w w:val="95"/>
          <w:lang w:eastAsia="ar-SA"/>
        </w:rPr>
      </w:pPr>
      <w:r>
        <w:rPr>
          <w:b/>
          <w:bCs/>
          <w:w w:val="95"/>
          <w:lang w:eastAsia="ar-SA"/>
        </w:rPr>
        <w:t>на поставку продуктов питания</w:t>
      </w:r>
    </w:p>
    <w:p w:rsidR="00693B5C" w:rsidRDefault="0033058B">
      <w:pPr>
        <w:jc w:val="center"/>
        <w:rPr>
          <w:sz w:val="22"/>
          <w:szCs w:val="22"/>
          <w:lang w:eastAsia="ru-RU"/>
        </w:rPr>
      </w:pPr>
      <w:r>
        <w:rPr>
          <w:b/>
          <w:bCs/>
          <w:w w:val="95"/>
          <w:lang w:eastAsia="ar-SA"/>
        </w:rPr>
        <w:t xml:space="preserve">         </w:t>
      </w:r>
    </w:p>
    <w:p w:rsidR="00693B5C" w:rsidRDefault="00693B5C">
      <w:pPr>
        <w:ind w:left="284"/>
        <w:jc w:val="center"/>
      </w:pPr>
    </w:p>
    <w:p w:rsidR="00693B5C" w:rsidRDefault="00693B5C">
      <w:pPr>
        <w:rPr>
          <w:lang w:eastAsia="ar-SA"/>
        </w:rPr>
      </w:pPr>
    </w:p>
    <w:p w:rsidR="00693B5C" w:rsidRDefault="0033058B">
      <w:pPr>
        <w:keepNext/>
        <w:keepLines/>
        <w:widowControl w:val="0"/>
        <w:shd w:val="clear" w:color="auto" w:fill="FFFFFF"/>
        <w:jc w:val="center"/>
        <w:rPr>
          <w:lang w:eastAsia="ar-SA"/>
        </w:rPr>
      </w:pPr>
      <w:r>
        <w:rPr>
          <w:lang w:eastAsia="ar-SA"/>
        </w:rPr>
        <w:t>г. Нижний Новгород</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«__» __________ 2026 г.</w:t>
      </w:r>
    </w:p>
    <w:p w:rsidR="00693B5C" w:rsidRDefault="00693B5C">
      <w:pPr>
        <w:ind w:firstLine="709"/>
        <w:jc w:val="center"/>
        <w:rPr>
          <w:b/>
        </w:rPr>
      </w:pPr>
    </w:p>
    <w:p w:rsidR="00693B5C" w:rsidRDefault="0033058B">
      <w:pPr>
        <w:spacing w:after="60"/>
        <w:jc w:val="both"/>
        <w:rPr>
          <w:bCs/>
          <w:lang w:eastAsia="en-US"/>
        </w:rPr>
      </w:pPr>
      <w:proofErr w:type="gramStart"/>
      <w:r>
        <w:rPr>
          <w:b/>
          <w:bCs/>
          <w:sz w:val="22"/>
          <w:szCs w:val="22"/>
          <w:lang w:eastAsia="ru-RU"/>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Pr>
          <w:bCs/>
          <w:sz w:val="22"/>
          <w:szCs w:val="22"/>
          <w:lang w:eastAsia="ru-RU"/>
        </w:rPr>
        <w:t xml:space="preserve">(далее ФКУ ИК-2  ГУФСИН России по </w:t>
      </w:r>
      <w:r>
        <w:rPr>
          <w:bCs/>
          <w:sz w:val="22"/>
          <w:szCs w:val="22"/>
          <w:shd w:val="clear" w:color="auto" w:fill="FFFFFF"/>
          <w:lang w:eastAsia="ru-RU"/>
        </w:rPr>
        <w:t>Нижегородской области), выступающее от имени Российской Федерации, в лице  начальника Суслова Николая Александровича,</w:t>
      </w:r>
      <w:r>
        <w:rPr>
          <w:sz w:val="22"/>
          <w:szCs w:val="22"/>
          <w:shd w:val="clear" w:color="auto" w:fill="FFFFFF"/>
          <w:lang w:eastAsia="ru-RU"/>
        </w:rPr>
        <w:t xml:space="preserve"> действующего на основании Устава</w:t>
      </w:r>
      <w:r>
        <w:rPr>
          <w:rFonts w:eastAsia="MS Mincho"/>
          <w:sz w:val="22"/>
          <w:szCs w:val="22"/>
          <w:shd w:val="clear" w:color="auto" w:fill="FFFFFF"/>
          <w:lang w:eastAsia="ru-RU"/>
        </w:rPr>
        <w:t xml:space="preserve">, и </w:t>
      </w:r>
      <w:r>
        <w:rPr>
          <w:rFonts w:eastAsia="MS Mincho"/>
          <w:sz w:val="22"/>
          <w:szCs w:val="22"/>
          <w:shd w:val="clear" w:color="auto" w:fill="FFFFFF"/>
          <w:lang w:eastAsia="ru-RU"/>
        </w:rPr>
        <w:softHyphen/>
      </w:r>
      <w:r>
        <w:rPr>
          <w:rFonts w:eastAsia="MS Mincho"/>
          <w:sz w:val="22"/>
          <w:szCs w:val="22"/>
          <w:shd w:val="clear" w:color="auto" w:fill="FFFFFF"/>
          <w:lang w:eastAsia="ru-RU"/>
        </w:rPr>
        <w:softHyphen/>
      </w:r>
      <w:r>
        <w:rPr>
          <w:rFonts w:eastAsia="MS Mincho"/>
          <w:sz w:val="22"/>
          <w:szCs w:val="22"/>
          <w:shd w:val="clear" w:color="auto" w:fill="FFFFFF"/>
          <w:lang w:eastAsia="ru-RU"/>
        </w:rPr>
        <w:softHyphen/>
      </w:r>
      <w:r>
        <w:rPr>
          <w:rFonts w:eastAsia="MS Mincho"/>
          <w:sz w:val="22"/>
          <w:szCs w:val="22"/>
          <w:shd w:val="clear" w:color="auto" w:fill="FFFFFF"/>
          <w:lang w:eastAsia="ru-RU"/>
        </w:rPr>
        <w:softHyphen/>
        <w:t xml:space="preserve">___________________ в </w:t>
      </w:r>
      <w:r>
        <w:rPr>
          <w:rFonts w:eastAsia="MS Mincho"/>
          <w:bCs/>
          <w:sz w:val="22"/>
          <w:szCs w:val="22"/>
          <w:shd w:val="clear" w:color="auto" w:fill="FFFFFF"/>
          <w:lang w:eastAsia="ru-RU"/>
        </w:rPr>
        <w:t xml:space="preserve">лице </w:t>
      </w:r>
      <w:r>
        <w:rPr>
          <w:bCs/>
          <w:sz w:val="22"/>
          <w:szCs w:val="22"/>
          <w:shd w:val="clear" w:color="auto" w:fill="FFFFFF"/>
          <w:lang w:eastAsia="en-US"/>
        </w:rPr>
        <w:t>директора ______________________________________</w:t>
      </w:r>
      <w:r>
        <w:rPr>
          <w:rFonts w:eastAsia="MS Mincho"/>
          <w:sz w:val="22"/>
          <w:szCs w:val="22"/>
          <w:shd w:val="clear" w:color="auto" w:fill="FFFFFF"/>
          <w:lang w:eastAsia="ru-RU"/>
        </w:rPr>
        <w:t>,</w:t>
      </w:r>
      <w:r>
        <w:rPr>
          <w:rFonts w:eastAsia="MS Mincho"/>
          <w:bCs/>
          <w:sz w:val="22"/>
          <w:szCs w:val="22"/>
          <w:shd w:val="clear" w:color="auto" w:fill="FFFFFF"/>
          <w:lang w:eastAsia="ru-RU"/>
        </w:rPr>
        <w:t xml:space="preserve"> действующей на основании Устава, именуемый в дальнейшем Исполнитель с другой стороны, совместно именуемые «Стороны»,</w:t>
      </w:r>
      <w:r>
        <w:rPr>
          <w:bCs/>
          <w:sz w:val="22"/>
          <w:szCs w:val="22"/>
          <w:shd w:val="clear" w:color="auto" w:fill="FFFFFF"/>
          <w:lang w:eastAsia="ru-RU"/>
        </w:rPr>
        <w:t xml:space="preserve"> </w:t>
      </w:r>
      <w:r>
        <w:rPr>
          <w:sz w:val="22"/>
          <w:szCs w:val="22"/>
          <w:lang w:eastAsia="ru-RU"/>
        </w:rPr>
        <w:t xml:space="preserve"> руководствуясь: </w:t>
      </w:r>
      <w:proofErr w:type="gramEnd"/>
    </w:p>
    <w:p w:rsidR="00693B5C" w:rsidRDefault="0033058B">
      <w:pPr>
        <w:ind w:firstLine="709"/>
        <w:jc w:val="both"/>
        <w:rPr>
          <w:lang w:eastAsia="ru-RU"/>
        </w:rPr>
      </w:pPr>
      <w:r>
        <w:rPr>
          <w:lang w:eastAsia="ru-RU"/>
        </w:rPr>
        <w:t>п.4 ч.1 ст.93 Федерального закона от 05.04.2013 № 44-ФЗ «О контрактной системе в сфере закупок товаров, работ, услуг для государственных и муниципальных нужд»;</w:t>
      </w:r>
    </w:p>
    <w:p w:rsidR="00693B5C" w:rsidRDefault="0033058B">
      <w:pPr>
        <w:ind w:firstLine="708"/>
        <w:jc w:val="both"/>
        <w:rPr>
          <w:color w:val="000000"/>
          <w:lang w:eastAsia="ru-RU"/>
        </w:rPr>
      </w:pPr>
      <w:proofErr w:type="gramStart"/>
      <w:r>
        <w:rPr>
          <w:color w:val="000000"/>
          <w:lang w:eastAsia="ru-RU"/>
        </w:rPr>
        <w:t xml:space="preserve">Постановлением Правительства РФ от 30.08.2017 № 1042 </w:t>
      </w:r>
      <w:r>
        <w:rPr>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Pr>
          <w:lang w:eastAsia="ru-RU"/>
        </w:rPr>
        <w:t xml:space="preserve"> от 25 ноября 2013 г.               N 1063"</w:t>
      </w:r>
      <w:r>
        <w:rPr>
          <w:color w:val="000000"/>
          <w:lang w:eastAsia="ru-RU"/>
        </w:rPr>
        <w:t>;</w:t>
      </w:r>
    </w:p>
    <w:p w:rsidR="00693B5C" w:rsidRDefault="0033058B">
      <w:pPr>
        <w:ind w:firstLine="720"/>
        <w:jc w:val="both"/>
        <w:rPr>
          <w:lang w:eastAsia="ru-RU"/>
        </w:rPr>
      </w:pPr>
      <w:r>
        <w:rPr>
          <w:lang w:eastAsia="ru-RU"/>
        </w:rPr>
        <w:t>заключили настоящий государственный контракт (далее – Контракт) о нижеследующем:</w:t>
      </w:r>
    </w:p>
    <w:p w:rsidR="00693B5C" w:rsidRDefault="00693B5C">
      <w:pPr>
        <w:ind w:firstLine="709"/>
        <w:jc w:val="center"/>
        <w:rPr>
          <w:b/>
        </w:rPr>
      </w:pPr>
    </w:p>
    <w:p w:rsidR="00693B5C" w:rsidRDefault="0033058B">
      <w:pPr>
        <w:pStyle w:val="afff0"/>
        <w:numPr>
          <w:ilvl w:val="0"/>
          <w:numId w:val="8"/>
        </w:numPr>
        <w:jc w:val="center"/>
        <w:rPr>
          <w:rFonts w:ascii="Times New Roman" w:hAnsi="Times New Roman" w:cs="Times New Roman"/>
          <w:b/>
          <w:sz w:val="24"/>
          <w:szCs w:val="24"/>
        </w:rPr>
      </w:pPr>
      <w:r>
        <w:rPr>
          <w:rFonts w:ascii="Times New Roman" w:hAnsi="Times New Roman" w:cs="Times New Roman"/>
          <w:b/>
          <w:sz w:val="24"/>
          <w:szCs w:val="24"/>
        </w:rPr>
        <w:t>ПРЕДМЕТ КОНТРАКТА</w:t>
      </w:r>
    </w:p>
    <w:p w:rsidR="00693B5C" w:rsidRDefault="0033058B">
      <w:pPr>
        <w:spacing w:line="200" w:lineRule="atLeast"/>
        <w:ind w:firstLine="708"/>
        <w:jc w:val="both"/>
      </w:pPr>
      <w:r>
        <w:t xml:space="preserve">1.1.    Поставщик обязуется передать в собственность продукты питания (далее - Товар) Заказчику (далее – товар), </w:t>
      </w:r>
      <w:r>
        <w:rPr>
          <w:color w:val="000000"/>
        </w:rPr>
        <w:t>наименование, количество, цена, адрес и сроки поставки которого, указаны в приложении № 1,</w:t>
      </w:r>
      <w:r>
        <w:rPr>
          <w:color w:val="FF0000"/>
        </w:rPr>
        <w:t xml:space="preserve"> </w:t>
      </w:r>
      <w:r>
        <w:t>а Государственный заказчик обязуется обеспечить приемку и оплату товара согласно условиям Контракт.</w:t>
      </w:r>
    </w:p>
    <w:p w:rsidR="00693B5C" w:rsidRDefault="0033058B">
      <w:pPr>
        <w:pStyle w:val="38"/>
        <w:spacing w:line="240" w:lineRule="atLeast"/>
        <w:ind w:firstLine="0"/>
        <w:rPr>
          <w:sz w:val="24"/>
        </w:rPr>
      </w:pPr>
      <w:r>
        <w:t xml:space="preserve"> </w:t>
      </w:r>
      <w:r>
        <w:tab/>
      </w:r>
      <w:r>
        <w:rPr>
          <w:sz w:val="24"/>
        </w:rPr>
        <w:t>1.2. Государственный заказчик является учреждение уголовно – исполнительной системы.</w:t>
      </w:r>
    </w:p>
    <w:p w:rsidR="00693B5C" w:rsidRDefault="0033058B">
      <w:pPr>
        <w:ind w:firstLine="708"/>
        <w:jc w:val="both"/>
      </w:pPr>
      <w:r>
        <w:t xml:space="preserve">1.3. Наименование и количество поставляемого Товара, функциональные, технические и качественные характеристики Товара указаны в Ведомости поставки (Приложение № 1 к настоящему Контракту). </w:t>
      </w:r>
    </w:p>
    <w:p w:rsidR="00693B5C" w:rsidRDefault="0033058B">
      <w:pPr>
        <w:ind w:firstLine="709"/>
        <w:jc w:val="both"/>
        <w:rPr>
          <w:rFonts w:ascii="Times New Roman CYR" w:hAnsi="Times New Roman CYR"/>
        </w:rPr>
      </w:pPr>
      <w:r>
        <w:t>1.4. Поставка Товара осуществляется Поставщиком с разгрузкой транспортного средства по мест</w:t>
      </w:r>
      <w:proofErr w:type="gramStart"/>
      <w:r>
        <w:t>у(</w:t>
      </w:r>
      <w:proofErr w:type="spellStart"/>
      <w:proofErr w:type="gramEnd"/>
      <w:r>
        <w:t>ам</w:t>
      </w:r>
      <w:proofErr w:type="spellEnd"/>
      <w:r>
        <w:t>) поставки указанному(</w:t>
      </w:r>
      <w:proofErr w:type="spellStart"/>
      <w:r>
        <w:t>ым</w:t>
      </w:r>
      <w:proofErr w:type="spellEnd"/>
      <w:r>
        <w:t>) в Ведомости поставки (Приложение № 1 к Контракту).</w:t>
      </w:r>
    </w:p>
    <w:p w:rsidR="00693B5C" w:rsidRDefault="00693B5C">
      <w:pPr>
        <w:jc w:val="both"/>
        <w:rPr>
          <w:b/>
        </w:rPr>
      </w:pPr>
    </w:p>
    <w:p w:rsidR="00693B5C" w:rsidRDefault="0033058B">
      <w:pPr>
        <w:ind w:firstLine="709"/>
        <w:jc w:val="center"/>
        <w:rPr>
          <w:b/>
        </w:rPr>
      </w:pPr>
      <w:r>
        <w:rPr>
          <w:b/>
        </w:rPr>
        <w:t>2. ПРАВА И ОБЯЗАННОСТИ СТОРОН</w:t>
      </w:r>
    </w:p>
    <w:p w:rsidR="00693B5C" w:rsidRDefault="0033058B">
      <w:pPr>
        <w:ind w:firstLine="709"/>
        <w:jc w:val="both"/>
        <w:rPr>
          <w:b/>
        </w:rPr>
      </w:pPr>
      <w:r>
        <w:t xml:space="preserve">2.1. </w:t>
      </w:r>
      <w:r>
        <w:rPr>
          <w:b/>
        </w:rPr>
        <w:t>Заказчик вправе:</w:t>
      </w:r>
    </w:p>
    <w:p w:rsidR="00693B5C" w:rsidRDefault="0033058B">
      <w:pPr>
        <w:tabs>
          <w:tab w:val="left" w:pos="709"/>
        </w:tabs>
        <w:jc w:val="both"/>
      </w:pPr>
      <w:r>
        <w:tab/>
        <w:t xml:space="preserve">2.1.1. Осуществлять </w:t>
      </w:r>
      <w:proofErr w:type="gramStart"/>
      <w:r>
        <w:t>контроль за</w:t>
      </w:r>
      <w:proofErr w:type="gramEnd"/>
      <w: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693B5C" w:rsidRDefault="0033058B">
      <w:pPr>
        <w:ind w:firstLine="709"/>
        <w:jc w:val="both"/>
      </w:pPr>
      <w:r>
        <w:t>2.1.2. Требовать от Поставщика надлежащего исполнения обязательств в соответствии с условиями Контракта.</w:t>
      </w:r>
    </w:p>
    <w:p w:rsidR="00693B5C" w:rsidRDefault="0033058B">
      <w:pPr>
        <w:ind w:firstLine="709"/>
        <w:jc w:val="both"/>
      </w:pPr>
      <w:r>
        <w:t>2.1.3. Требовать оплаты штрафных санкций в соответствии с условиями настоящего Контракта.</w:t>
      </w:r>
    </w:p>
    <w:p w:rsidR="00693B5C" w:rsidRDefault="0033058B">
      <w:pPr>
        <w:ind w:firstLine="709"/>
        <w:jc w:val="both"/>
      </w:pPr>
      <w:r>
        <w:t>2.1.4.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rsidR="00693B5C" w:rsidRDefault="0033058B">
      <w:pPr>
        <w:ind w:firstLine="709"/>
        <w:jc w:val="both"/>
      </w:pPr>
      <w:r>
        <w:lastRenderedPageBreak/>
        <w:t>2.1.5. Запрашивать у Поставщика информацию о ходе исполнения обязательств по настоящему Контракту.</w:t>
      </w:r>
    </w:p>
    <w:p w:rsidR="00693B5C" w:rsidRDefault="0033058B">
      <w:pPr>
        <w:ind w:firstLine="709"/>
        <w:jc w:val="both"/>
      </w:pPr>
      <w:r>
        <w:t xml:space="preserve">2.1.6. Осуществлять </w:t>
      </w:r>
      <w:proofErr w:type="gramStart"/>
      <w:r>
        <w:t>контроль за</w:t>
      </w:r>
      <w:proofErr w:type="gramEnd"/>
      <w:r>
        <w:t xml:space="preserve"> объемом, качеством и сроками поставки Товара.</w:t>
      </w:r>
    </w:p>
    <w:p w:rsidR="00693B5C" w:rsidRDefault="0033058B">
      <w:pPr>
        <w:pStyle w:val="afff"/>
        <w:spacing w:before="0" w:after="0"/>
        <w:ind w:firstLine="709"/>
        <w:jc w:val="both"/>
      </w:pPr>
      <w:r>
        <w:t xml:space="preserve">2.1.7. Участвовать в приемке товара по качеству. Определять лиц, непосредственно участвующих в </w:t>
      </w:r>
      <w:proofErr w:type="gramStart"/>
      <w:r>
        <w:t>контроле за</w:t>
      </w:r>
      <w:proofErr w:type="gramEnd"/>
      <w:r>
        <w:t xml:space="preserve"> осуществлением поставки товара Поставщиком и (или) лиц, участвующих в приемке товара. </w:t>
      </w:r>
    </w:p>
    <w:p w:rsidR="00693B5C" w:rsidRDefault="0033058B">
      <w:pPr>
        <w:ind w:firstLine="709"/>
        <w:jc w:val="both"/>
      </w:pPr>
      <w:r>
        <w:t>2.1.8. Для проверки соответствия качества поставляемых Товаров привлекать независимых экспертов,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93B5C" w:rsidRDefault="0033058B">
      <w:pPr>
        <w:ind w:firstLine="709"/>
        <w:jc w:val="both"/>
      </w:pPr>
      <w:r>
        <w:t>2.1.9. Выставлять Поставщику претензии, в случае ненадлежащего исполнения обязательств.</w:t>
      </w:r>
    </w:p>
    <w:p w:rsidR="00693B5C" w:rsidRDefault="0033058B">
      <w:pPr>
        <w:ind w:firstLine="709"/>
        <w:jc w:val="both"/>
      </w:pPr>
      <w:r>
        <w:t>2.1.10. В случае неисполнения либо ненадлежащего исполнения Поставщиком обязательств, предусмотренных настоящим Контрактом расторгнуть Контракт и взыскать убытки в соответствии с требованиями действующего законодательства и настоящим Контрактом.</w:t>
      </w:r>
    </w:p>
    <w:p w:rsidR="00693B5C" w:rsidRDefault="0033058B">
      <w:pPr>
        <w:ind w:firstLine="709"/>
        <w:jc w:val="both"/>
      </w:pPr>
      <w:r>
        <w:t>2.1.11.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p>
    <w:p w:rsidR="00693B5C" w:rsidRDefault="0033058B">
      <w:pPr>
        <w:ind w:firstLine="709"/>
        <w:jc w:val="both"/>
      </w:pPr>
      <w:r>
        <w:t xml:space="preserve">2.1.12.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направлять Поставщику требование об уплате неустоек (штрафов, пеней). </w:t>
      </w:r>
    </w:p>
    <w:p w:rsidR="00693B5C" w:rsidRDefault="0033058B">
      <w:pPr>
        <w:ind w:firstLine="709"/>
        <w:jc w:val="both"/>
      </w:pPr>
      <w:r>
        <w:t xml:space="preserve">2.1.13. </w:t>
      </w:r>
      <w:proofErr w:type="gramStart"/>
      <w:r>
        <w:t>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Ведомостью поставки, изменения ассортимента, предусмотренного Контрактом в отсутствие соответствующих согласований с Заказчиком.</w:t>
      </w:r>
      <w:proofErr w:type="gramEnd"/>
    </w:p>
    <w:p w:rsidR="00693B5C" w:rsidRDefault="0033058B">
      <w:pPr>
        <w:ind w:firstLine="709"/>
        <w:jc w:val="both"/>
      </w:pPr>
      <w:r>
        <w:t>2.1.14. В случае неисполнения или ненадлежащего исполнения обязательства, предусмотренного контрактом, произвести оплату по Контракту за вычетом соответствующего размера неустойки (штрафа, пени).</w:t>
      </w:r>
    </w:p>
    <w:p w:rsidR="00693B5C" w:rsidRDefault="0033058B">
      <w:pPr>
        <w:ind w:firstLine="709"/>
        <w:jc w:val="both"/>
      </w:pPr>
      <w:r>
        <w:t>2.1.15.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693B5C" w:rsidRDefault="0033058B">
      <w:pPr>
        <w:ind w:firstLine="709"/>
        <w:jc w:val="both"/>
      </w:pPr>
      <w:r>
        <w:t>2.1.16. В случае не поставки товара Поставщиком в установленный Контрактом срок, Заказчик оставляет за собой право закупить Товар у третьей стороны, при этом Поставщик компенсирует разницу между стоимостью закупки товара у третьей стороны и стоимостью, предусмотренной Контрактом.</w:t>
      </w:r>
    </w:p>
    <w:p w:rsidR="00693B5C" w:rsidRDefault="0033058B">
      <w:pPr>
        <w:ind w:firstLine="709"/>
        <w:jc w:val="both"/>
      </w:pPr>
      <w:r>
        <w:t>2.1.17. Не отказывать в приемке результатов отдельного этапа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693B5C" w:rsidRDefault="00693B5C">
      <w:pPr>
        <w:ind w:firstLine="709"/>
        <w:jc w:val="both"/>
      </w:pPr>
    </w:p>
    <w:p w:rsidR="00693B5C" w:rsidRDefault="0033058B">
      <w:pPr>
        <w:ind w:firstLine="709"/>
        <w:rPr>
          <w:b/>
        </w:rPr>
      </w:pPr>
      <w:r>
        <w:rPr>
          <w:b/>
        </w:rPr>
        <w:t>2.2.</w:t>
      </w:r>
      <w:r>
        <w:rPr>
          <w:b/>
        </w:rPr>
        <w:tab/>
        <w:t>Заказчик обязан:</w:t>
      </w:r>
    </w:p>
    <w:p w:rsidR="00693B5C" w:rsidRDefault="0033058B">
      <w:pPr>
        <w:ind w:firstLine="709"/>
        <w:jc w:val="both"/>
      </w:pPr>
      <w:r>
        <w:t>2.2.1.</w:t>
      </w:r>
      <w:r>
        <w:tab/>
        <w:t>В случае надлежащего исполнения Исполнителем обязательств по Контракту принять Товар.</w:t>
      </w:r>
    </w:p>
    <w:p w:rsidR="00693B5C" w:rsidRDefault="0033058B">
      <w:pPr>
        <w:ind w:firstLine="709"/>
        <w:jc w:val="both"/>
      </w:pPr>
      <w:r>
        <w:t>2.2.2.</w:t>
      </w:r>
      <w:r>
        <w:tab/>
        <w:t>Своевременно оплатить надлежащим образом поставку Товаров по Контракту в соответствии с разделом 3 настоящего Контракта.</w:t>
      </w:r>
    </w:p>
    <w:p w:rsidR="00693B5C" w:rsidRDefault="0033058B">
      <w:pPr>
        <w:ind w:firstLine="709"/>
        <w:jc w:val="both"/>
      </w:pPr>
      <w:r>
        <w:t>2.2.3.</w:t>
      </w:r>
      <w:r>
        <w:tab/>
        <w:t>Организовывать приемку поставленного Товара в соответствии с условиями настоящего Контракта.</w:t>
      </w:r>
    </w:p>
    <w:p w:rsidR="00693B5C" w:rsidRDefault="0033058B">
      <w:pPr>
        <w:ind w:firstLine="709"/>
        <w:jc w:val="both"/>
      </w:pPr>
      <w:r>
        <w:lastRenderedPageBreak/>
        <w:t xml:space="preserve">2.2.4. Отказаться от приемки Товаров в случае их несоответствия требованиям Контракта, выставить Поставщику претензии по качеству и количеству Товаров путем оформления соответствующего Акта и потребовать от Поставщика своевременного устранения выявленных нарушений и недостатков. </w:t>
      </w:r>
    </w:p>
    <w:p w:rsidR="00693B5C" w:rsidRDefault="0033058B">
      <w:pPr>
        <w:pStyle w:val="1fd"/>
        <w:spacing w:beforeAutospacing="0" w:afterAutospacing="0"/>
        <w:ind w:firstLine="709"/>
        <w:jc w:val="both"/>
        <w:rPr>
          <w:sz w:val="24"/>
          <w:szCs w:val="24"/>
        </w:rPr>
      </w:pPr>
      <w:r>
        <w:rPr>
          <w:sz w:val="24"/>
          <w:szCs w:val="24"/>
        </w:rPr>
        <w:t>2.2.5.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693B5C" w:rsidRDefault="0033058B">
      <w:pPr>
        <w:ind w:firstLine="709"/>
        <w:jc w:val="both"/>
        <w:rPr>
          <w:i/>
        </w:rPr>
      </w:pPr>
      <w:r>
        <w:t>2.2.6. Перед оплатой за вычетом неустойки в рамках Контракта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r>
        <w:rPr>
          <w:i/>
        </w:rPr>
        <w:t xml:space="preserve">. </w:t>
      </w:r>
    </w:p>
    <w:p w:rsidR="00693B5C" w:rsidRDefault="0033058B">
      <w:pPr>
        <w:pStyle w:val="1fd"/>
        <w:spacing w:beforeAutospacing="0" w:afterAutospacing="0"/>
        <w:ind w:firstLine="709"/>
        <w:jc w:val="both"/>
        <w:rPr>
          <w:sz w:val="24"/>
          <w:szCs w:val="24"/>
        </w:rPr>
      </w:pPr>
      <w:r>
        <w:rPr>
          <w:sz w:val="24"/>
          <w:szCs w:val="24"/>
        </w:rPr>
        <w:t xml:space="preserve">2.2.7. Направить </w:t>
      </w:r>
      <w:proofErr w:type="gramStart"/>
      <w:r>
        <w:rPr>
          <w:sz w:val="24"/>
          <w:szCs w:val="24"/>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sz w:val="24"/>
          <w:szCs w:val="24"/>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693B5C" w:rsidRDefault="0033058B">
      <w:pPr>
        <w:ind w:firstLine="709"/>
        <w:rPr>
          <w:b/>
        </w:rPr>
      </w:pPr>
      <w:r>
        <w:t>2.3.</w:t>
      </w:r>
      <w:r>
        <w:tab/>
      </w:r>
      <w:r>
        <w:rPr>
          <w:b/>
        </w:rPr>
        <w:t>Поставщик вправе:</w:t>
      </w:r>
    </w:p>
    <w:p w:rsidR="00693B5C" w:rsidRDefault="0033058B">
      <w:pPr>
        <w:ind w:firstLine="709"/>
      </w:pPr>
      <w:r>
        <w:t>2.3.1. Требовать исполнения Заказчиком исполнения своих обязательств по Контракту.</w:t>
      </w:r>
    </w:p>
    <w:p w:rsidR="00693B5C" w:rsidRDefault="0033058B">
      <w:pPr>
        <w:ind w:firstLine="709"/>
      </w:pPr>
      <w:r>
        <w:t>2.3.2. Требовать своевременной оплаты за поставленные товары в соответствии со ст. 2 настоящего Контракта.</w:t>
      </w:r>
    </w:p>
    <w:p w:rsidR="00693B5C" w:rsidRDefault="0033058B">
      <w:pPr>
        <w:ind w:firstLine="709"/>
        <w:rPr>
          <w:bCs/>
        </w:rPr>
      </w:pPr>
      <w:r>
        <w:t>2.3.3.</w:t>
      </w:r>
      <w:r>
        <w:rPr>
          <w:bCs/>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693B5C" w:rsidRDefault="0033058B">
      <w:pPr>
        <w:ind w:firstLine="709"/>
        <w:rPr>
          <w:b/>
        </w:rPr>
      </w:pPr>
      <w:r>
        <w:t>2.4.</w:t>
      </w:r>
      <w:r>
        <w:tab/>
      </w:r>
      <w:r>
        <w:rPr>
          <w:b/>
        </w:rPr>
        <w:t>Поставщик обязан:</w:t>
      </w:r>
    </w:p>
    <w:p w:rsidR="00693B5C" w:rsidRDefault="0033058B">
      <w:pPr>
        <w:ind w:firstLine="709"/>
        <w:jc w:val="both"/>
      </w:pPr>
      <w:r>
        <w:t>2.4.1.</w:t>
      </w:r>
      <w:r>
        <w:tab/>
        <w:t>Своевременно и надлежащим образом осуществить поставку Товара Заказчику.</w:t>
      </w:r>
    </w:p>
    <w:p w:rsidR="00693B5C" w:rsidRDefault="0033058B">
      <w:pPr>
        <w:ind w:firstLine="708"/>
        <w:jc w:val="both"/>
        <w:rPr>
          <w:bCs/>
          <w:color w:val="26282F"/>
        </w:rPr>
      </w:pPr>
      <w:r>
        <w:t>2.4.2. Предоставить Заказчику вместе с Товаром документы, согласно п. 4.3 настоящего Контракта.</w:t>
      </w:r>
    </w:p>
    <w:p w:rsidR="00693B5C" w:rsidRDefault="0033058B">
      <w:pPr>
        <w:ind w:firstLine="709"/>
        <w:jc w:val="both"/>
      </w:pPr>
      <w:r>
        <w:t>2.4.3. В случае получения замечаний со стороны Заказчика по качеству и количеству Товаров, устранить недостатки в срок, указанный Заказчиком.</w:t>
      </w:r>
    </w:p>
    <w:p w:rsidR="00693B5C" w:rsidRDefault="0033058B">
      <w:pPr>
        <w:ind w:firstLine="709"/>
        <w:jc w:val="both"/>
      </w:pPr>
      <w:r>
        <w:t xml:space="preserve">2.4.4. </w:t>
      </w:r>
      <w:proofErr w:type="gramStart"/>
      <w:r>
        <w:t>По требованию Заказчика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Техническим заданием, изменения ассортимента, предусмотренного Контрактом в отсутствие соответствующих согласований с Заказчиком.</w:t>
      </w:r>
      <w:proofErr w:type="gramEnd"/>
    </w:p>
    <w:p w:rsidR="00693B5C" w:rsidRDefault="0033058B">
      <w:pPr>
        <w:ind w:firstLine="709"/>
        <w:jc w:val="both"/>
      </w:pPr>
      <w:r>
        <w:t xml:space="preserve">2.4.5. Своевременно по запросу Заказчика предоставлять достоверную информацию о ходе исполнения своих обязательств по Контракту, в том числе об объективных обстоятельствах, препятствующих исполнению (качественному исполнению) обязательств. </w:t>
      </w:r>
    </w:p>
    <w:p w:rsidR="00693B5C" w:rsidRDefault="0033058B">
      <w:pPr>
        <w:ind w:firstLine="709"/>
        <w:jc w:val="both"/>
      </w:pPr>
      <w:r>
        <w:t>2.4.6. Представить Заказчику сведения об изменении своего фактического местонахождения в срок не позднее 2 (двух)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разделе 14 настоящего Контракта.</w:t>
      </w:r>
    </w:p>
    <w:p w:rsidR="00693B5C" w:rsidRDefault="0033058B">
      <w:pPr>
        <w:ind w:firstLine="709"/>
        <w:jc w:val="both"/>
      </w:pPr>
      <w:r>
        <w:t>2.4.7. Возместить штрафные санкции по предписаниям и распоряжениям уполномоченных органов, выданных Заказчику, связанные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693B5C" w:rsidRDefault="0033058B">
      <w:pPr>
        <w:ind w:firstLine="709"/>
        <w:jc w:val="both"/>
      </w:pPr>
      <w:r>
        <w:t>2.4.8. Нести ответственность за вред, в том числе причиненный третьим лицам, вследствие нарушений, допущенных в процессе оказания услуг по настоящему Контракту, а также оплачивать суммы по всем претензиям, требованиям, несчастным случаям, включая случаи со смертельным исходом.</w:t>
      </w:r>
    </w:p>
    <w:p w:rsidR="00693B5C" w:rsidRDefault="0033058B">
      <w:pPr>
        <w:ind w:firstLine="709"/>
        <w:jc w:val="both"/>
      </w:pPr>
      <w:r>
        <w:t xml:space="preserve">2.4.9. Предоставить Заказчику всю необходимую документацию, выполненную в соответствии с Ведомостью поставки настоящего Контракта. </w:t>
      </w:r>
    </w:p>
    <w:p w:rsidR="00693B5C" w:rsidRDefault="0033058B">
      <w:pPr>
        <w:ind w:firstLine="709"/>
        <w:jc w:val="both"/>
      </w:pPr>
      <w:r>
        <w:t>2.4.10. Исполнять иные обязательства, предусмотренные настоящим Контрактом.</w:t>
      </w:r>
    </w:p>
    <w:p w:rsidR="00693B5C" w:rsidRDefault="0033058B">
      <w:pPr>
        <w:shd w:val="clear" w:color="auto" w:fill="FFFFFF"/>
        <w:jc w:val="center"/>
        <w:rPr>
          <w:b/>
        </w:rPr>
      </w:pPr>
      <w:r>
        <w:rPr>
          <w:b/>
        </w:rPr>
        <w:lastRenderedPageBreak/>
        <w:t>3. ЦЕНА КОНТРАКТА И ПОРЯДОК РАСЧЕТОВ</w:t>
      </w:r>
    </w:p>
    <w:p w:rsidR="00693B5C" w:rsidRDefault="0033058B">
      <w:pPr>
        <w:widowControl w:val="0"/>
        <w:ind w:firstLine="709"/>
        <w:jc w:val="both"/>
        <w:rPr>
          <w:rFonts w:ascii="Times New Roman CYR" w:hAnsi="Times New Roman CYR"/>
        </w:rPr>
      </w:pPr>
      <w:r>
        <w:t>3.1. Цена Контракта составляет _________ рублей ______ копеек,   в том числе НДС.</w:t>
      </w:r>
    </w:p>
    <w:p w:rsidR="00693B5C" w:rsidRDefault="0033058B">
      <w:pPr>
        <w:widowControl w:val="0"/>
        <w:ind w:firstLine="709"/>
        <w:jc w:val="both"/>
        <w:rPr>
          <w:rFonts w:ascii="Times New Roman CYR" w:hAnsi="Times New Roman CYR"/>
        </w:rPr>
      </w:pPr>
      <w:r>
        <w:rPr>
          <w:color w:val="000000"/>
        </w:rPr>
        <w:t>Оплата по Контракту осуществляется в течение 10-ти рабочих дней с  момента подписания Заказчиком акта приемки товара, в российских рублях за счет средств федерального бюджета.</w:t>
      </w:r>
    </w:p>
    <w:p w:rsidR="00693B5C" w:rsidRDefault="0033058B">
      <w:pPr>
        <w:ind w:firstLine="709"/>
        <w:jc w:val="both"/>
        <w:rPr>
          <w:rFonts w:ascii="Times New Roman CYR" w:hAnsi="Times New Roman CYR"/>
        </w:rPr>
      </w:pPr>
      <w:r>
        <w:t>Цена за единицу Товара указана в Ведомости поставки.</w:t>
      </w:r>
    </w:p>
    <w:p w:rsidR="00693B5C" w:rsidRDefault="0033058B">
      <w:pPr>
        <w:widowControl w:val="0"/>
        <w:ind w:firstLine="709"/>
        <w:jc w:val="both"/>
        <w:rPr>
          <w:rFonts w:ascii="Times New Roman CYR" w:hAnsi="Times New Roman CYR"/>
        </w:rPr>
      </w:pPr>
      <w:r>
        <w:rPr>
          <w:color w:val="000000"/>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p>
    <w:p w:rsidR="00693B5C" w:rsidRDefault="0033058B">
      <w:pPr>
        <w:widowControl w:val="0"/>
        <w:ind w:firstLine="709"/>
        <w:jc w:val="both"/>
        <w:rPr>
          <w:rFonts w:ascii="Times New Roman CYR" w:hAnsi="Times New Roman CYR"/>
        </w:rPr>
      </w:pPr>
      <w:proofErr w:type="gramStart"/>
      <w:r>
        <w:rPr>
          <w:color w:val="00000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93B5C" w:rsidRDefault="0033058B">
      <w:pPr>
        <w:widowControl w:val="0"/>
        <w:ind w:firstLine="709"/>
        <w:jc w:val="both"/>
        <w:rPr>
          <w:color w:val="000000"/>
        </w:rPr>
      </w:pPr>
      <w:r>
        <w:rPr>
          <w:bCs/>
          <w:color w:val="000000"/>
        </w:rPr>
        <w:t>3.2. При исполнении Контракта изменение его условий не допускается, за исключением следующих случаев</w:t>
      </w:r>
      <w:r>
        <w:rPr>
          <w:color w:val="000000"/>
        </w:rPr>
        <w:t>:</w:t>
      </w:r>
    </w:p>
    <w:p w:rsidR="00693B5C" w:rsidRDefault="0033058B">
      <w:pPr>
        <w:widowControl w:val="0"/>
        <w:ind w:firstLine="709"/>
        <w:jc w:val="both"/>
        <w:rPr>
          <w:color w:val="000000"/>
        </w:rPr>
      </w:pPr>
      <w:r>
        <w:rPr>
          <w:color w:val="00000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93B5C" w:rsidRDefault="0033058B">
      <w:pPr>
        <w:widowControl w:val="0"/>
        <w:ind w:firstLine="709"/>
        <w:jc w:val="both"/>
        <w:rPr>
          <w:color w:val="000000"/>
        </w:rPr>
      </w:pPr>
      <w:r>
        <w:rPr>
          <w:color w:val="000000"/>
        </w:rPr>
        <w:t xml:space="preserve">- по предложению Государственного </w:t>
      </w:r>
      <w:proofErr w:type="gramStart"/>
      <w:r>
        <w:rPr>
          <w:color w:val="000000"/>
        </w:rPr>
        <w:t>заказчика</w:t>
      </w:r>
      <w:proofErr w:type="gramEnd"/>
      <w:r>
        <w:rPr>
          <w:color w:val="000000"/>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Pr>
          <w:color w:val="000000"/>
        </w:rPr>
        <w:t>положений бюджетного законодательства Российской Федерации цены контракта</w:t>
      </w:r>
      <w:proofErr w:type="gramEnd"/>
      <w:r>
        <w:rPr>
          <w:color w:val="000000"/>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93B5C" w:rsidRDefault="0033058B">
      <w:pPr>
        <w:widowControl w:val="0"/>
        <w:ind w:firstLine="709"/>
        <w:jc w:val="both"/>
        <w:rPr>
          <w:color w:val="000000"/>
        </w:rPr>
      </w:pPr>
      <w:r>
        <w:rPr>
          <w:color w:val="000000"/>
        </w:rPr>
        <w:t>- изменение в соответствии с законодательством Российской Федерации регулируемых государством цен (тарифов) на товары, работы, услуги;</w:t>
      </w:r>
    </w:p>
    <w:p w:rsidR="00693B5C" w:rsidRDefault="0033058B">
      <w:pPr>
        <w:widowControl w:val="0"/>
        <w:ind w:firstLine="709"/>
        <w:jc w:val="both"/>
        <w:rPr>
          <w:color w:val="000000"/>
        </w:rPr>
      </w:pPr>
      <w:r>
        <w:rPr>
          <w:color w:val="000000"/>
        </w:rPr>
        <w:t xml:space="preserve">- в случаях, </w:t>
      </w:r>
      <w:r>
        <w:t xml:space="preserve">предусмотренных </w:t>
      </w:r>
      <w:hyperlink r:id="rId7">
        <w:r>
          <w:rPr>
            <w:u w:val="single"/>
          </w:rPr>
          <w:t>пунктом 6 статьи 161</w:t>
        </w:r>
      </w:hyperlink>
      <w: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r>
          <w:rPr>
            <w:u w:val="single"/>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w:t>
      </w:r>
      <w:r>
        <w:rPr>
          <w:color w:val="000000"/>
        </w:rPr>
        <w:t xml:space="preserve"> работы или услуги, предусмотренных контрактом.</w:t>
      </w:r>
    </w:p>
    <w:p w:rsidR="00693B5C" w:rsidRDefault="0033058B">
      <w:pPr>
        <w:widowControl w:val="0"/>
        <w:ind w:firstLine="709"/>
        <w:jc w:val="both"/>
        <w:rPr>
          <w:color w:val="000000"/>
        </w:rPr>
      </w:pPr>
      <w:r>
        <w:rPr>
          <w:color w:val="000000"/>
        </w:rPr>
        <w:t>3.3.В случае уменьшения ранее доведенных Заказчику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693B5C" w:rsidRDefault="00693B5C">
      <w:pPr>
        <w:widowControl w:val="0"/>
        <w:ind w:firstLine="709"/>
        <w:jc w:val="both"/>
        <w:rPr>
          <w:rFonts w:ascii="Times New Roman CYR" w:hAnsi="Times New Roman CYR"/>
        </w:rPr>
      </w:pPr>
    </w:p>
    <w:p w:rsidR="00693B5C" w:rsidRDefault="0033058B">
      <w:pPr>
        <w:spacing w:line="276" w:lineRule="auto"/>
        <w:ind w:firstLine="709"/>
        <w:contextualSpacing/>
        <w:jc w:val="both"/>
        <w:rPr>
          <w:rFonts w:ascii="Calibri" w:hAnsi="Calibri" w:cs="Calibri"/>
          <w:color w:val="000000"/>
          <w:sz w:val="22"/>
        </w:rPr>
      </w:pPr>
      <w:r>
        <w:rPr>
          <w:color w:val="000000"/>
        </w:rPr>
        <w:t>3.4.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Pr>
          <w:rFonts w:ascii="Calibri" w:hAnsi="Calibri" w:cs="Calibri"/>
          <w:color w:val="000000"/>
        </w:rPr>
        <w:t xml:space="preserve"> </w:t>
      </w:r>
      <w:r>
        <w:rPr>
          <w:color w:val="000000"/>
        </w:rPr>
        <w:t>а также иные расходы Поставщика, необходимые для исполнения Контракта.</w:t>
      </w:r>
    </w:p>
    <w:p w:rsidR="00693B5C" w:rsidRDefault="0033058B">
      <w:pPr>
        <w:ind w:left="142" w:right="-144" w:firstLine="425"/>
        <w:jc w:val="both"/>
      </w:pPr>
      <w:r>
        <w:lastRenderedPageBreak/>
        <w:t>Обязательства Заказчика по оплате Цены Контракта считаются исполненными с момента списания денежных сре</w:t>
      </w:r>
      <w:proofErr w:type="gramStart"/>
      <w:r>
        <w:t>дств в р</w:t>
      </w:r>
      <w:proofErr w:type="gramEnd"/>
      <w:r>
        <w:t>азмере, составляющем Цену Контракта, с банковского счета Заказчика, указанного в настоящем Контракте.</w:t>
      </w:r>
    </w:p>
    <w:p w:rsidR="00693B5C" w:rsidRDefault="0033058B">
      <w:pPr>
        <w:ind w:left="142" w:right="-144" w:firstLine="425"/>
        <w:jc w:val="both"/>
        <w:rPr>
          <w:sz w:val="22"/>
          <w:szCs w:val="22"/>
        </w:rPr>
      </w:pPr>
      <w:r>
        <w:rPr>
          <w:sz w:val="22"/>
          <w:szCs w:val="22"/>
        </w:rPr>
        <w:t>3.5. Оплата Товара осуществляется по факту поставки Товара, в т. ч. отдельных его партий, и при условии наличия полного перечня документов, предусмотренных  настоящим Контрактом.</w:t>
      </w:r>
    </w:p>
    <w:p w:rsidR="00693B5C" w:rsidRDefault="0033058B">
      <w:pPr>
        <w:ind w:left="142" w:right="-144" w:firstLine="425"/>
        <w:jc w:val="both"/>
        <w:rPr>
          <w:sz w:val="22"/>
          <w:szCs w:val="22"/>
        </w:rPr>
      </w:pPr>
      <w:r>
        <w:rPr>
          <w:sz w:val="22"/>
          <w:szCs w:val="22"/>
        </w:rPr>
        <w:t>3.6. Аванс не предусмотрен. Источник финансирования – Федеральный бюджет.</w:t>
      </w:r>
    </w:p>
    <w:p w:rsidR="00693B5C" w:rsidRDefault="0033058B">
      <w:pPr>
        <w:ind w:left="142" w:right="-144" w:firstLine="425"/>
        <w:jc w:val="both"/>
      </w:pPr>
      <w:r>
        <w:rPr>
          <w:sz w:val="22"/>
          <w:szCs w:val="22"/>
        </w:rPr>
        <w:t xml:space="preserve"> КБК 32003054240690048244</w:t>
      </w:r>
    </w:p>
    <w:p w:rsidR="00693B5C" w:rsidRDefault="0033058B">
      <w:pPr>
        <w:ind w:left="142" w:right="-144" w:firstLine="425"/>
        <w:jc w:val="center"/>
        <w:rPr>
          <w:b/>
        </w:rPr>
      </w:pPr>
      <w:r>
        <w:rPr>
          <w:b/>
        </w:rPr>
        <w:t>4. СРОКИ И ПОРЯДОК ПОСТАВКИ ТОВАРА</w:t>
      </w:r>
    </w:p>
    <w:p w:rsidR="00693B5C" w:rsidRDefault="0033058B">
      <w:pPr>
        <w:ind w:left="142" w:right="-144" w:firstLine="425"/>
        <w:jc w:val="both"/>
        <w:rPr>
          <w:sz w:val="22"/>
          <w:szCs w:val="22"/>
        </w:rPr>
      </w:pPr>
      <w:r>
        <w:rPr>
          <w:sz w:val="22"/>
          <w:szCs w:val="22"/>
        </w:rPr>
        <w:t xml:space="preserve">4.1. Поставщик своими силами и за свой счет передает товар Заказчику путем доставки и отгрузки его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693B5C" w:rsidRDefault="0033058B">
      <w:pPr>
        <w:ind w:left="142" w:right="-144" w:firstLine="425"/>
        <w:jc w:val="both"/>
        <w:rPr>
          <w:sz w:val="22"/>
          <w:szCs w:val="22"/>
        </w:rPr>
      </w:pPr>
      <w:r>
        <w:rPr>
          <w:sz w:val="22"/>
          <w:szCs w:val="22"/>
        </w:rPr>
        <w:t>4.2. Не позднее, чем за 2 (два) рабочих дня до даты передачи (поставки) товара Поставщик в письменной форме уведомляет Государственного заказчика по адресу, указанному в разделе 15 Контракта и в Ведомости поставки (приложение №1) о готовности товара к поставке и о дате поставки товара.</w:t>
      </w:r>
    </w:p>
    <w:p w:rsidR="00693B5C" w:rsidRDefault="0033058B">
      <w:pPr>
        <w:ind w:firstLine="540"/>
        <w:jc w:val="both"/>
        <w:rPr>
          <w:rFonts w:ascii="Verdana" w:hAnsi="Verdana"/>
          <w:color w:val="000000"/>
          <w:sz w:val="22"/>
          <w:szCs w:val="22"/>
        </w:rPr>
      </w:pPr>
      <w:r>
        <w:rPr>
          <w:sz w:val="22"/>
          <w:szCs w:val="22"/>
        </w:rPr>
        <w:t xml:space="preserve">4.3. Вместе с Товаром Поставщик передает следующие </w:t>
      </w:r>
      <w:r>
        <w:rPr>
          <w:color w:val="000000"/>
          <w:sz w:val="22"/>
          <w:szCs w:val="22"/>
        </w:rPr>
        <w:t xml:space="preserve">документы: </w:t>
      </w:r>
    </w:p>
    <w:p w:rsidR="00693B5C" w:rsidRDefault="0033058B">
      <w:pPr>
        <w:ind w:firstLine="540"/>
        <w:jc w:val="both"/>
        <w:rPr>
          <w:rFonts w:ascii="Verdana" w:hAnsi="Verdana"/>
          <w:color w:val="000000"/>
          <w:sz w:val="22"/>
          <w:szCs w:val="22"/>
        </w:rPr>
      </w:pPr>
      <w:r>
        <w:rPr>
          <w:color w:val="000000"/>
          <w:sz w:val="22"/>
          <w:szCs w:val="22"/>
        </w:rPr>
        <w:t>-Акт приемки Товара в  (двух) экземплярах (по 1 (одному) экземпляру для каждой из Сторон), подписанный со стороны Поставщика;</w:t>
      </w:r>
    </w:p>
    <w:p w:rsidR="00693B5C" w:rsidRDefault="0033058B">
      <w:pPr>
        <w:ind w:firstLine="540"/>
        <w:jc w:val="both"/>
        <w:rPr>
          <w:rFonts w:ascii="Verdana" w:hAnsi="Verdana"/>
          <w:color w:val="000000"/>
          <w:sz w:val="22"/>
          <w:szCs w:val="22"/>
        </w:rPr>
      </w:pPr>
      <w:r>
        <w:rPr>
          <w:color w:val="000000"/>
          <w:sz w:val="22"/>
          <w:szCs w:val="22"/>
        </w:rPr>
        <w:t>- копии товарных накладных в 2 (двух) экземплярах по форме N ТОРГ-12, заверенные печатью Поставщика (при наличии печати);</w:t>
      </w:r>
    </w:p>
    <w:p w:rsidR="00693B5C" w:rsidRDefault="0033058B">
      <w:pPr>
        <w:ind w:firstLine="540"/>
        <w:jc w:val="both"/>
        <w:rPr>
          <w:color w:val="000000"/>
          <w:sz w:val="22"/>
          <w:szCs w:val="22"/>
        </w:rPr>
      </w:pPr>
      <w:r>
        <w:rPr>
          <w:color w:val="000000"/>
          <w:sz w:val="22"/>
          <w:szCs w:val="22"/>
        </w:rPr>
        <w:t xml:space="preserve">- счета-фактуры в 2 (двух) экземплярах; </w:t>
      </w:r>
    </w:p>
    <w:p w:rsidR="00693B5C" w:rsidRDefault="0033058B">
      <w:pPr>
        <w:ind w:left="142" w:right="-144" w:firstLine="425"/>
        <w:jc w:val="both"/>
        <w:rPr>
          <w:bCs/>
          <w:sz w:val="22"/>
          <w:szCs w:val="22"/>
          <w:u w:val="single"/>
        </w:rPr>
      </w:pPr>
      <w:r>
        <w:rPr>
          <w:bCs/>
          <w:sz w:val="22"/>
          <w:szCs w:val="22"/>
          <w:u w:val="single"/>
        </w:rPr>
        <w:t>- декларация о соответствии или сертификата соответствия либо их копии, заверенные Поставщиком в установленном законодательством Российской Федерации порядке (передаются с продукцией подлежащей декларированию либо сертификации), документ, подтверждающий качество поставляемого товара (удостоверение качества (о качестве), либо сертификат качества;</w:t>
      </w:r>
    </w:p>
    <w:p w:rsidR="00711F24" w:rsidRDefault="00711F24" w:rsidP="00711F24">
      <w:pPr>
        <w:ind w:left="142" w:right="-144" w:firstLine="425"/>
        <w:jc w:val="both"/>
      </w:pPr>
      <w:r w:rsidRPr="00266935">
        <w:rPr>
          <w:rFonts w:eastAsia="Calibri"/>
          <w:bCs/>
          <w:u w:val="single"/>
        </w:rPr>
        <w:t xml:space="preserve">- ветеринарного сопроводительного документа, оформленный на бумажном носителе с элементами защиты, в соответствии с приказом Минсельхоза РФ от 13.12.2022 № 862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либо ветеринарное свидетельство на поставляемый </w:t>
      </w:r>
      <w:proofErr w:type="gramStart"/>
      <w:r w:rsidRPr="00266935">
        <w:rPr>
          <w:rFonts w:eastAsia="Calibri"/>
          <w:bCs/>
          <w:u w:val="single"/>
        </w:rPr>
        <w:t>товар</w:t>
      </w:r>
      <w:proofErr w:type="gramEnd"/>
      <w:r w:rsidRPr="00266935">
        <w:rPr>
          <w:rFonts w:eastAsia="Calibri"/>
          <w:bCs/>
          <w:u w:val="single"/>
        </w:rPr>
        <w:t xml:space="preserve"> оформленный в электронном виде в ФГИС « Меркурий» на каждую партию</w:t>
      </w:r>
    </w:p>
    <w:p w:rsidR="00693B5C" w:rsidRDefault="00693B5C">
      <w:pPr>
        <w:ind w:left="142" w:right="-144" w:firstLine="425"/>
        <w:jc w:val="both"/>
      </w:pPr>
    </w:p>
    <w:p w:rsidR="00693B5C" w:rsidRDefault="0033058B">
      <w:pPr>
        <w:ind w:left="142" w:right="-144" w:firstLine="425"/>
        <w:jc w:val="both"/>
      </w:pPr>
      <w:r>
        <w:t>4.4.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693B5C" w:rsidRDefault="0033058B">
      <w:pPr>
        <w:ind w:left="142" w:right="-144" w:firstLine="425"/>
        <w:jc w:val="both"/>
      </w:pPr>
      <w:r>
        <w:t xml:space="preserve"> в соответствии с пунктом 4.5. Контракта.</w:t>
      </w:r>
    </w:p>
    <w:p w:rsidR="00693B5C" w:rsidRDefault="00693B5C">
      <w:pPr>
        <w:ind w:left="142" w:right="-144" w:firstLine="425"/>
        <w:jc w:val="both"/>
      </w:pPr>
    </w:p>
    <w:p w:rsidR="00693B5C" w:rsidRDefault="0033058B">
      <w:pPr>
        <w:ind w:left="142" w:right="-144" w:firstLine="425"/>
        <w:jc w:val="both"/>
      </w:pPr>
      <w:r>
        <w:t>4.5. Право собственности на товар переходит к Государственному заказчику с момента  подписания  акта сдачи-приемки Товара без замечаний.</w:t>
      </w:r>
    </w:p>
    <w:p w:rsidR="00693B5C" w:rsidRDefault="00693B5C">
      <w:pPr>
        <w:jc w:val="center"/>
        <w:rPr>
          <w:b/>
          <w:lang w:eastAsia="ar-SA"/>
        </w:rPr>
      </w:pPr>
    </w:p>
    <w:p w:rsidR="00693B5C" w:rsidRDefault="0033058B">
      <w:pPr>
        <w:jc w:val="center"/>
        <w:rPr>
          <w:b/>
        </w:rPr>
      </w:pPr>
      <w:r>
        <w:rPr>
          <w:b/>
          <w:lang w:eastAsia="ar-SA"/>
        </w:rPr>
        <w:t xml:space="preserve">5. </w:t>
      </w:r>
      <w:r>
        <w:rPr>
          <w:b/>
        </w:rPr>
        <w:t>КАЧЕСТВО И БЕЗОПАСНОСТЬ ТОВАРА, ПОРЯДОК И СРОК ПРИЕМКИ ТОВАРА,</w:t>
      </w:r>
    </w:p>
    <w:p w:rsidR="00693B5C" w:rsidRDefault="0033058B">
      <w:pPr>
        <w:jc w:val="center"/>
        <w:rPr>
          <w:b/>
        </w:rPr>
      </w:pPr>
      <w:r>
        <w:rPr>
          <w:b/>
        </w:rPr>
        <w:t xml:space="preserve"> ПОРЯДОК И СРОК ОФОРМЛЕНИЯ РЕЗУЛЬТАТОВ ПРИЕМКИ</w:t>
      </w:r>
    </w:p>
    <w:p w:rsidR="00693B5C" w:rsidRDefault="0033058B">
      <w:pPr>
        <w:ind w:firstLine="709"/>
        <w:jc w:val="both"/>
        <w:rPr>
          <w:bCs/>
          <w:sz w:val="22"/>
          <w:szCs w:val="22"/>
        </w:rPr>
      </w:pPr>
      <w:r>
        <w:rPr>
          <w:bCs/>
          <w:sz w:val="22"/>
          <w:szCs w:val="22"/>
        </w:rPr>
        <w:t xml:space="preserve">5.1. Приемка каждой партии продуктов питания будет осуществляться по количеству, качеству и комплектности, в порядке, установленном законодательством Российской Федерации и в соответствии Контрактом. </w:t>
      </w:r>
    </w:p>
    <w:p w:rsidR="00693B5C" w:rsidRDefault="0033058B">
      <w:pPr>
        <w:ind w:firstLine="709"/>
        <w:jc w:val="both"/>
        <w:rPr>
          <w:bCs/>
          <w:sz w:val="22"/>
          <w:szCs w:val="22"/>
        </w:rPr>
      </w:pPr>
      <w:r>
        <w:rPr>
          <w:bCs/>
          <w:sz w:val="22"/>
          <w:szCs w:val="22"/>
        </w:rPr>
        <w:t>5.2. 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спора третьих лиц.</w:t>
      </w:r>
    </w:p>
    <w:p w:rsidR="00693B5C" w:rsidRDefault="0033058B">
      <w:pPr>
        <w:ind w:firstLine="709"/>
        <w:jc w:val="both"/>
        <w:rPr>
          <w:sz w:val="22"/>
          <w:szCs w:val="22"/>
          <w:lang w:eastAsia="ar-SA"/>
        </w:rPr>
      </w:pPr>
      <w:r>
        <w:rPr>
          <w:sz w:val="22"/>
          <w:szCs w:val="22"/>
          <w:lang w:eastAsia="ar-SA"/>
        </w:rPr>
        <w:t xml:space="preserve">5.3. Экспертиза услуг может проводиться: представителями Заказчика или экспертной организацией в порядке, установленном Законом № 44-ФЗ.  </w:t>
      </w:r>
    </w:p>
    <w:p w:rsidR="00693B5C" w:rsidRDefault="00693B5C">
      <w:pPr>
        <w:ind w:firstLine="709"/>
        <w:jc w:val="both"/>
        <w:rPr>
          <w:lang w:eastAsia="ar-SA"/>
        </w:rPr>
      </w:pPr>
    </w:p>
    <w:p w:rsidR="00693B5C" w:rsidRDefault="0033058B">
      <w:pPr>
        <w:ind w:firstLine="709"/>
        <w:jc w:val="both"/>
        <w:rPr>
          <w:lang w:eastAsia="ar-SA"/>
        </w:rPr>
      </w:pPr>
      <w:r>
        <w:rPr>
          <w:lang w:eastAsia="ar-SA"/>
        </w:rPr>
        <w:t xml:space="preserve">5.4. </w:t>
      </w:r>
      <w:proofErr w:type="gramStart"/>
      <w:r>
        <w:rPr>
          <w:lang w:eastAsia="ar-SA"/>
        </w:rPr>
        <w:t>Поставщик обязуется передать Государственному заказчику, товар в количестве, по качеству, цене, адресу и в сроки, предусмотренные Приложением № 1, и иными условиями Контракта, а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w:t>
      </w:r>
      <w:proofErr w:type="gramEnd"/>
      <w:r>
        <w:rPr>
          <w:lang w:eastAsia="ar-SA"/>
        </w:rPr>
        <w:t xml:space="preserve"> и </w:t>
      </w:r>
      <w:r>
        <w:rPr>
          <w:lang w:eastAsia="ar-SA"/>
        </w:rPr>
        <w:lastRenderedPageBreak/>
        <w:t>товаров народного потребления по качеству (утв. Постановлением Госарбитража СССР от 25.04.1966 N П-7).</w:t>
      </w:r>
    </w:p>
    <w:p w:rsidR="00693B5C" w:rsidRDefault="00693B5C">
      <w:pPr>
        <w:ind w:firstLine="709"/>
        <w:jc w:val="both"/>
        <w:rPr>
          <w:lang w:eastAsia="ar-SA"/>
        </w:rPr>
      </w:pPr>
    </w:p>
    <w:p w:rsidR="00693B5C" w:rsidRDefault="0033058B">
      <w:pPr>
        <w:ind w:firstLine="709"/>
        <w:jc w:val="both"/>
        <w:rPr>
          <w:lang w:eastAsia="ar-SA"/>
        </w:rPr>
      </w:pPr>
      <w:r>
        <w:rPr>
          <w:lang w:eastAsia="ar-SA"/>
        </w:rPr>
        <w:t>5.7. Товар, не соответствующий требованиям Контракта приемке не подлежит и считается не поставленным. При этом Заказчик составляет мотивированный отказ от приемки товара и подписания универсально-передаточного документа, с указанием недостатков и сроков их устранения, который направляет Поставщику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693B5C" w:rsidRDefault="0033058B">
      <w:pPr>
        <w:ind w:firstLine="709"/>
        <w:jc w:val="both"/>
        <w:rPr>
          <w:lang w:eastAsia="ar-SA"/>
        </w:rPr>
      </w:pPr>
      <w:r>
        <w:rPr>
          <w:lang w:eastAsia="ar-SA"/>
        </w:rPr>
        <w:t xml:space="preserve">5.8.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№44-ФЗ проводится экспертиза товара. </w:t>
      </w:r>
    </w:p>
    <w:p w:rsidR="00693B5C" w:rsidRDefault="0033058B">
      <w:pPr>
        <w:ind w:firstLine="709"/>
        <w:jc w:val="both"/>
        <w:rPr>
          <w:bCs/>
          <w:lang w:eastAsia="ar-SA"/>
        </w:rPr>
      </w:pPr>
      <w:r>
        <w:rPr>
          <w:bCs/>
          <w:lang w:eastAsia="ar-SA"/>
        </w:rPr>
        <w:t>5.9. Экспертиза каждой партии продуктов питания, может проводиться Заказчиком своими силами или к ее проведению могут привлекаться эксперты, экспертные организации.</w:t>
      </w:r>
    </w:p>
    <w:p w:rsidR="00693B5C" w:rsidRDefault="0033058B">
      <w:pPr>
        <w:ind w:firstLine="709"/>
        <w:jc w:val="both"/>
        <w:rPr>
          <w:bCs/>
          <w:lang w:eastAsia="ar-SA"/>
        </w:rPr>
      </w:pPr>
      <w:r>
        <w:rPr>
          <w:bCs/>
          <w:lang w:eastAsia="ar-SA"/>
        </w:rPr>
        <w:t xml:space="preserve">5.10. Экспертиза товара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указанные контрактами, но не позднее 10 рабочих дней. Экспертиза проводится в соответствии с </w:t>
      </w:r>
      <w:proofErr w:type="spellStart"/>
      <w:r>
        <w:rPr>
          <w:bCs/>
          <w:lang w:eastAsia="ar-SA"/>
        </w:rPr>
        <w:t>ГОСТом</w:t>
      </w:r>
      <w:proofErr w:type="spellEnd"/>
      <w:r>
        <w:rPr>
          <w:bCs/>
          <w:lang w:eastAsia="ar-SA"/>
        </w:rPr>
        <w:t xml:space="preserve"> на товар. </w:t>
      </w:r>
    </w:p>
    <w:p w:rsidR="00693B5C" w:rsidRDefault="0033058B">
      <w:pPr>
        <w:ind w:firstLine="709"/>
        <w:jc w:val="both"/>
        <w:rPr>
          <w:bCs/>
          <w:lang w:eastAsia="ar-SA"/>
        </w:rPr>
      </w:pPr>
      <w:r>
        <w:rPr>
          <w:bCs/>
          <w:lang w:eastAsia="ar-SA"/>
        </w:rPr>
        <w:t>5.11. Экспертиза не является окончательной приемкой. Результаты экспертизы оформляются в виде заключения.</w:t>
      </w:r>
    </w:p>
    <w:p w:rsidR="00693B5C" w:rsidRDefault="0033058B">
      <w:pPr>
        <w:ind w:firstLine="709"/>
        <w:jc w:val="both"/>
        <w:rPr>
          <w:bCs/>
          <w:lang w:eastAsia="ar-SA"/>
        </w:rPr>
      </w:pPr>
      <w:r>
        <w:rPr>
          <w:bCs/>
          <w:lang w:eastAsia="ar-SA"/>
        </w:rPr>
        <w:t xml:space="preserve">5.12.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w:t>
      </w:r>
      <w:proofErr w:type="gramStart"/>
      <w:r>
        <w:rPr>
          <w:bCs/>
          <w:lang w:eastAsia="ar-SA"/>
        </w:rPr>
        <w:t>к</w:t>
      </w:r>
      <w:proofErr w:type="gramEnd"/>
      <w:r>
        <w:rPr>
          <w:bCs/>
          <w:lang w:eastAsia="ar-SA"/>
        </w:rPr>
        <w:t xml:space="preserve"> его последующей </w:t>
      </w:r>
      <w:proofErr w:type="spellStart"/>
      <w:r>
        <w:rPr>
          <w:bCs/>
          <w:lang w:eastAsia="ar-SA"/>
        </w:rPr>
        <w:t>приема-передаче</w:t>
      </w:r>
      <w:proofErr w:type="spellEnd"/>
      <w:r>
        <w:rPr>
          <w:bCs/>
          <w:lang w:eastAsia="ar-SA"/>
        </w:rPr>
        <w:t>.</w:t>
      </w:r>
    </w:p>
    <w:p w:rsidR="00693B5C" w:rsidRDefault="0033058B">
      <w:pPr>
        <w:ind w:firstLine="709"/>
        <w:jc w:val="both"/>
        <w:rPr>
          <w:bCs/>
          <w:lang w:eastAsia="ar-SA"/>
        </w:rPr>
      </w:pPr>
      <w:r>
        <w:rPr>
          <w:bCs/>
          <w:lang w:eastAsia="ar-SA"/>
        </w:rPr>
        <w:t>5.13. В случае, если по результатам экспертизы товара будут установлены нарушения требований Контракта, не препятствующие приемке товара, в заключени</w:t>
      </w:r>
      <w:proofErr w:type="gramStart"/>
      <w:r>
        <w:rPr>
          <w:bCs/>
          <w:lang w:eastAsia="ar-SA"/>
        </w:rPr>
        <w:t>и</w:t>
      </w:r>
      <w:proofErr w:type="gramEnd"/>
      <w:r>
        <w:rPr>
          <w:bCs/>
          <w:lang w:eastAsia="ar-SA"/>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Pr>
          <w:bCs/>
          <w:lang w:eastAsia="ar-SA"/>
        </w:rPr>
        <w:t>,</w:t>
      </w:r>
      <w:proofErr w:type="gramEnd"/>
      <w:r>
        <w:rPr>
          <w:bCs/>
          <w:lang w:eastAsia="ar-SA"/>
        </w:rPr>
        <w:t xml:space="preserve">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rsidR="00693B5C" w:rsidRDefault="0033058B">
      <w:pPr>
        <w:ind w:firstLine="709"/>
        <w:jc w:val="both"/>
        <w:rPr>
          <w:bCs/>
          <w:lang w:eastAsia="ar-SA"/>
        </w:rPr>
      </w:pPr>
      <w:r>
        <w:rPr>
          <w:bCs/>
          <w:lang w:eastAsia="ar-SA"/>
        </w:rPr>
        <w:t>5.14. Каждая партия продуктов питания, поставляемые Поставщиком Заказчику, должны полностью соответствовать качественным, техническим и функциональным характеристикам (потребительским свойствам), указанным в Приложении № 1 к настоящему Контракту (Ведомость поставки).</w:t>
      </w:r>
    </w:p>
    <w:p w:rsidR="00693B5C" w:rsidRDefault="0033058B">
      <w:pPr>
        <w:ind w:firstLine="709"/>
        <w:jc w:val="both"/>
        <w:rPr>
          <w:bCs/>
          <w:lang w:eastAsia="ar-SA"/>
        </w:rPr>
      </w:pPr>
      <w:r>
        <w:rPr>
          <w:bCs/>
          <w:lang w:eastAsia="ar-SA"/>
        </w:rPr>
        <w:t xml:space="preserve">5.15. Упаковка и маркировка продуктов питания должны соответствовать требованиям нормативной документации и законодательства Российской Федерации. </w:t>
      </w:r>
    </w:p>
    <w:p w:rsidR="00693B5C" w:rsidRDefault="0033058B">
      <w:pPr>
        <w:ind w:firstLine="709"/>
        <w:jc w:val="both"/>
        <w:rPr>
          <w:bCs/>
          <w:lang w:eastAsia="ar-SA"/>
        </w:rPr>
      </w:pPr>
      <w:r>
        <w:rPr>
          <w:bCs/>
          <w:lang w:eastAsia="ar-SA"/>
        </w:rPr>
        <w:t>5.16. Маркировка продуктов питания должна быть читаемой (четкой) и содержать: наименование изделия наименование фирмы-изготовителя; наименование страны-изготовителя; дату выпуска и срок годности; при наличии - штриховой код продуктов питания, товарный знак фирмы-изготовителя (при наличии), обозначение товарного знака для сертифицированной продукции.</w:t>
      </w:r>
    </w:p>
    <w:p w:rsidR="00693B5C" w:rsidRDefault="0033058B">
      <w:pPr>
        <w:ind w:firstLine="709"/>
        <w:jc w:val="both"/>
        <w:rPr>
          <w:bCs/>
          <w:lang w:eastAsia="ar-SA"/>
        </w:rPr>
      </w:pPr>
      <w:r>
        <w:rPr>
          <w:bCs/>
          <w:lang w:eastAsia="ar-SA"/>
        </w:rPr>
        <w:t>5.17. Маркировка упаковки должна строго соответствовать маркировке продуктов питания. Упаковка должна обеспечивать сохранность продуктов питания при транспортировке и погрузо-разгрузочных работах к конечному месту разгрузки продуктов питания.</w:t>
      </w:r>
    </w:p>
    <w:p w:rsidR="00693B5C" w:rsidRDefault="0033058B">
      <w:pPr>
        <w:ind w:firstLine="709"/>
        <w:jc w:val="both"/>
        <w:rPr>
          <w:bCs/>
          <w:lang w:eastAsia="ar-SA"/>
        </w:rPr>
      </w:pPr>
      <w:r>
        <w:rPr>
          <w:lang w:eastAsia="ar-SA"/>
        </w:rPr>
        <w:t>5.18. Автотранспорт, которым производится доставка товара, должен быть оборудован для перевозки данных видов товаров с выполнением всех санитарно-гигиенических норм и правил, водители должны быть обеспечены личными медицинскими книжками. Поставщик несет ответственность за состояние транспорта, доставляющего продукты, и за работу водителя-экспедитора.</w:t>
      </w:r>
    </w:p>
    <w:p w:rsidR="00693B5C" w:rsidRDefault="0033058B">
      <w:pPr>
        <w:ind w:firstLine="709"/>
        <w:jc w:val="both"/>
        <w:rPr>
          <w:lang w:eastAsia="ar-SA"/>
        </w:rPr>
      </w:pPr>
      <w:r>
        <w:rPr>
          <w:lang w:eastAsia="ar-SA"/>
        </w:rPr>
        <w:lastRenderedPageBreak/>
        <w:t>5.19. В случае</w:t>
      </w:r>
      <w:proofErr w:type="gramStart"/>
      <w:r>
        <w:rPr>
          <w:lang w:eastAsia="ar-SA"/>
        </w:rPr>
        <w:t>,</w:t>
      </w:r>
      <w:proofErr w:type="gramEnd"/>
      <w:r>
        <w:rPr>
          <w:lang w:eastAsia="ar-SA"/>
        </w:rPr>
        <w:t xml:space="preserve"> если Товар </w:t>
      </w:r>
      <w:r>
        <w:rPr>
          <w:bCs/>
          <w:lang w:eastAsia="ar-SA"/>
        </w:rPr>
        <w:t>не</w:t>
      </w:r>
      <w:r>
        <w:rPr>
          <w:lang w:eastAsia="ar-SA"/>
        </w:rPr>
        <w:t xml:space="preserve"> соответствует всем требованиям и условиям контракта, комиссия (либо эксперты, в случае их привлечения) составляет отрицательное заключение, Акт приема-передачи не подписывается. Заказчик составляет письменный акт (мотивированный отказ) с указанием всех выявленных нарушений и предлагаемых Поставщику сроков их устранения (в случае, если нарушения можно устранить).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693B5C" w:rsidRDefault="0033058B">
      <w:pPr>
        <w:ind w:firstLine="709"/>
        <w:rPr>
          <w:lang w:eastAsia="ar-SA"/>
        </w:rPr>
      </w:pPr>
      <w:r>
        <w:rPr>
          <w:lang w:eastAsia="ar-SA"/>
        </w:rPr>
        <w:t xml:space="preserve">5.20. Поставщик обязан устранить все нарушения за свой счет, в срок.  </w:t>
      </w:r>
    </w:p>
    <w:p w:rsidR="00693B5C" w:rsidRDefault="0033058B">
      <w:pPr>
        <w:ind w:firstLine="709"/>
        <w:rPr>
          <w:lang w:eastAsia="ar-SA"/>
        </w:rPr>
      </w:pPr>
      <w:r>
        <w:rPr>
          <w:lang w:eastAsia="ar-SA"/>
        </w:rPr>
        <w:t>5.21. После устранения нарушений Заказчик повторно осуществляет приемку (экспертизу) Товаров.</w:t>
      </w:r>
    </w:p>
    <w:p w:rsidR="00693B5C" w:rsidRDefault="0033058B">
      <w:pPr>
        <w:ind w:firstLine="709"/>
        <w:jc w:val="both"/>
        <w:rPr>
          <w:lang w:eastAsia="ar-SA"/>
        </w:rPr>
      </w:pPr>
      <w:r>
        <w:rPr>
          <w:lang w:eastAsia="ar-SA"/>
        </w:rPr>
        <w:t xml:space="preserve">5.22. Если в установленный актом срок, все нарушения не будут устранены Поставщиком, либо нарушения являются существенными и неустранимыми, а также в случае отказа Поставщика устранить эти нарушения Заказчик вправе отказаться от приемки Товаров, потребовать возмещения причиненных убытков, оплаты неустойки. Лицо, ответственное за контракт готовит все необходимые документы для юридической группы Заказчика для дальнейшего </w:t>
      </w:r>
      <w:proofErr w:type="gramStart"/>
      <w:r>
        <w:rPr>
          <w:lang w:eastAsia="ar-SA"/>
        </w:rPr>
        <w:t>решения возникшей ситуации</w:t>
      </w:r>
      <w:proofErr w:type="gramEnd"/>
      <w:r>
        <w:rPr>
          <w:lang w:eastAsia="ar-SA"/>
        </w:rPr>
        <w:t xml:space="preserve"> в течение 5 (пяти) рабочих дней с момента истечения срока устранения нарушений.</w:t>
      </w:r>
    </w:p>
    <w:p w:rsidR="00693B5C" w:rsidRDefault="0033058B">
      <w:pPr>
        <w:ind w:firstLine="709"/>
        <w:jc w:val="both"/>
        <w:rPr>
          <w:lang w:eastAsia="ar-SA"/>
        </w:rPr>
      </w:pPr>
      <w:r>
        <w:rPr>
          <w:lang w:eastAsia="ar-SA"/>
        </w:rPr>
        <w:t>5.23. В случае</w:t>
      </w:r>
      <w:proofErr w:type="gramStart"/>
      <w:r>
        <w:rPr>
          <w:lang w:eastAsia="ar-SA"/>
        </w:rPr>
        <w:t>,</w:t>
      </w:r>
      <w:proofErr w:type="gramEnd"/>
      <w:r>
        <w:rPr>
          <w:lang w:eastAsia="ar-SA"/>
        </w:rPr>
        <w:t xml:space="preserve"> если у Заказчика возникнут сомнения в качестве поставленного товара, после подписания универсально-передаточного документа, Заказчик вправе провести экспертизу </w:t>
      </w:r>
      <w:r>
        <w:rPr>
          <w:bCs/>
          <w:lang w:eastAsia="ar-SA"/>
        </w:rPr>
        <w:t>с помощью экспертов, экспертных организаций, привлеченных Заказчиком,</w:t>
      </w:r>
      <w:r>
        <w:rPr>
          <w:lang w:eastAsia="ar-SA"/>
        </w:rPr>
        <w:t xml:space="preserve"> в одностороннем порядке, для выявления скрытых недостатков товара, которые не могли быть выявлены при внешнем осмотре во время приемки товара.</w:t>
      </w:r>
    </w:p>
    <w:p w:rsidR="00693B5C" w:rsidRDefault="0033058B">
      <w:pPr>
        <w:ind w:firstLine="709"/>
        <w:jc w:val="both"/>
        <w:rPr>
          <w:lang w:eastAsia="ar-SA"/>
        </w:rPr>
      </w:pPr>
      <w:r>
        <w:rPr>
          <w:lang w:eastAsia="ar-SA"/>
        </w:rPr>
        <w:t xml:space="preserve">Если заключением </w:t>
      </w:r>
      <w:r>
        <w:rPr>
          <w:bCs/>
          <w:lang w:eastAsia="ar-SA"/>
        </w:rPr>
        <w:t>такой экспертизы будут выявлены скрытые недостатки товара, Поставщик обязуется заменить поставленный товар и компенсировать Заказчику расходы на экспертизу. В случае</w:t>
      </w:r>
      <w:proofErr w:type="gramStart"/>
      <w:r>
        <w:rPr>
          <w:bCs/>
          <w:lang w:eastAsia="ar-SA"/>
        </w:rPr>
        <w:t>,</w:t>
      </w:r>
      <w:proofErr w:type="gramEnd"/>
      <w:r>
        <w:rPr>
          <w:bCs/>
          <w:lang w:eastAsia="ar-SA"/>
        </w:rPr>
        <w:t xml:space="preserve"> если Поставщик отказывается выполнять требования Заказчика, Заказчик вправе расторгнуть Контракт в одностороннем порядке, а также обратиться в суд, для принудительного взыскания расходов.</w:t>
      </w:r>
    </w:p>
    <w:p w:rsidR="00693B5C" w:rsidRDefault="0033058B">
      <w:pPr>
        <w:ind w:firstLine="709"/>
        <w:jc w:val="both"/>
        <w:rPr>
          <w:lang w:eastAsia="ar-SA"/>
        </w:rPr>
      </w:pPr>
      <w:r>
        <w:rPr>
          <w:lang w:eastAsia="ar-SA"/>
        </w:rPr>
        <w:t>5.24. Товар, поставленный сверх объема, предусмотренного Контрактом, а также не соответствующий требованиям, установленным Контрактом, а также поставленный после истечения срока действия Контракта не оплачивается.</w:t>
      </w:r>
    </w:p>
    <w:p w:rsidR="00693B5C" w:rsidRDefault="00693B5C">
      <w:pPr>
        <w:ind w:firstLine="709"/>
        <w:jc w:val="both"/>
        <w:rPr>
          <w:sz w:val="28"/>
          <w:szCs w:val="28"/>
          <w:lang w:eastAsia="ar-SA"/>
        </w:rPr>
      </w:pPr>
    </w:p>
    <w:p w:rsidR="00693B5C" w:rsidRDefault="0033058B">
      <w:pPr>
        <w:ind w:firstLine="709"/>
        <w:jc w:val="center"/>
        <w:rPr>
          <w:b/>
          <w:bCs/>
          <w:lang w:eastAsia="ar-SA"/>
        </w:rPr>
      </w:pPr>
      <w:r>
        <w:rPr>
          <w:b/>
          <w:bCs/>
          <w:lang w:eastAsia="ar-SA"/>
        </w:rPr>
        <w:t>6. РАСЧЕТ И ОБОСНОВАНИЕ ЦЕНЫ КОНТРАКТА</w:t>
      </w:r>
    </w:p>
    <w:p w:rsidR="00693B5C" w:rsidRDefault="0033058B">
      <w:pPr>
        <w:ind w:firstLine="709"/>
        <w:rPr>
          <w:bCs/>
          <w:lang w:eastAsia="ar-SA"/>
        </w:rPr>
      </w:pPr>
      <w:r>
        <w:rPr>
          <w:bCs/>
          <w:lang w:eastAsia="ar-SA"/>
        </w:rPr>
        <w:t>6.1. Цена Контракта определена методом сопоставимых рыночных цен (анализ рынка).</w:t>
      </w:r>
    </w:p>
    <w:p w:rsidR="00693B5C" w:rsidRDefault="0033058B">
      <w:pPr>
        <w:widowControl w:val="0"/>
        <w:ind w:firstLine="709"/>
        <w:jc w:val="center"/>
        <w:rPr>
          <w:b/>
          <w:lang w:eastAsia="ru-RU"/>
        </w:rPr>
      </w:pPr>
      <w:r>
        <w:rPr>
          <w:b/>
        </w:rPr>
        <w:t>7. ГАРАНТИИ КАЧЕСТВА</w:t>
      </w:r>
    </w:p>
    <w:p w:rsidR="00693B5C" w:rsidRDefault="0033058B">
      <w:pPr>
        <w:ind w:firstLine="709"/>
        <w:jc w:val="both"/>
        <w:rPr>
          <w:lang w:eastAsia="ar-SA"/>
        </w:rPr>
      </w:pPr>
      <w:r>
        <w:rPr>
          <w:lang w:eastAsia="ar-SA"/>
        </w:rPr>
        <w:t>7.1. Поставщик гарантирует:</w:t>
      </w:r>
    </w:p>
    <w:p w:rsidR="00693B5C" w:rsidRDefault="0033058B">
      <w:pPr>
        <w:ind w:firstLine="709"/>
        <w:jc w:val="both"/>
        <w:rPr>
          <w:lang w:eastAsia="ar-SA"/>
        </w:rPr>
      </w:pPr>
      <w:r>
        <w:rPr>
          <w:lang w:eastAsia="ar-SA"/>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693B5C" w:rsidRDefault="0033058B">
      <w:pPr>
        <w:ind w:firstLine="709"/>
        <w:jc w:val="both"/>
        <w:rPr>
          <w:lang w:eastAsia="ar-SA"/>
        </w:rPr>
      </w:pPr>
      <w:r>
        <w:rPr>
          <w:lang w:eastAsia="ar-SA"/>
        </w:rPr>
        <w:t>устранение за свой счет недостатков, выявленных при приемке товара и в течение срока годности на товар;</w:t>
      </w:r>
    </w:p>
    <w:p w:rsidR="00693B5C" w:rsidRDefault="0033058B">
      <w:pPr>
        <w:ind w:firstLine="709"/>
        <w:jc w:val="both"/>
        <w:rPr>
          <w:lang w:eastAsia="ar-SA"/>
        </w:rPr>
      </w:pPr>
      <w:r>
        <w:rPr>
          <w:lang w:eastAsia="ar-SA"/>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rsidR="00693B5C" w:rsidRDefault="0033058B">
      <w:pPr>
        <w:ind w:firstLine="709"/>
        <w:jc w:val="both"/>
        <w:rPr>
          <w:lang w:eastAsia="ar-SA"/>
        </w:rPr>
      </w:pPr>
      <w:r>
        <w:rPr>
          <w:lang w:eastAsia="ar-SA"/>
        </w:rPr>
        <w:t>7.2.В течени</w:t>
      </w:r>
      <w:proofErr w:type="gramStart"/>
      <w:r>
        <w:rPr>
          <w:lang w:eastAsia="ar-SA"/>
        </w:rPr>
        <w:t>и</w:t>
      </w:r>
      <w:proofErr w:type="gramEnd"/>
      <w:r>
        <w:rPr>
          <w:lang w:eastAsia="ar-SA"/>
        </w:rPr>
        <w:t xml:space="preserve"> срока годности, указанного в приложении № 1 «Ведомость поставки» Поставщик обеспечивает безвозмездную замену некачественного товара.</w:t>
      </w:r>
    </w:p>
    <w:p w:rsidR="00693B5C" w:rsidRDefault="0033058B">
      <w:pPr>
        <w:ind w:firstLine="709"/>
        <w:jc w:val="both"/>
        <w:rPr>
          <w:lang w:eastAsia="ar-SA"/>
        </w:rPr>
      </w:pPr>
      <w:r>
        <w:rPr>
          <w:lang w:eastAsia="ar-SA"/>
        </w:rPr>
        <w:t xml:space="preserve">7.3. Срок замены некачественного товара составляет 2 </w:t>
      </w:r>
      <w:proofErr w:type="gramStart"/>
      <w:r>
        <w:rPr>
          <w:lang w:eastAsia="ar-SA"/>
        </w:rPr>
        <w:t>календарных</w:t>
      </w:r>
      <w:proofErr w:type="gramEnd"/>
      <w:r>
        <w:rPr>
          <w:lang w:eastAsia="ar-SA"/>
        </w:rPr>
        <w:t xml:space="preserve">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93B5C" w:rsidRDefault="0033058B">
      <w:pPr>
        <w:ind w:firstLine="709"/>
        <w:jc w:val="both"/>
        <w:rPr>
          <w:lang w:eastAsia="ar-SA"/>
        </w:rPr>
      </w:pPr>
      <w:r>
        <w:rPr>
          <w:lang w:eastAsia="ar-SA"/>
        </w:rPr>
        <w:t>7.4. При замене товара срок годности на него исчисляется заново со дня приемки товара Государственным Заказчиком.</w:t>
      </w:r>
    </w:p>
    <w:p w:rsidR="00693B5C" w:rsidRDefault="0033058B">
      <w:pPr>
        <w:ind w:firstLine="709"/>
        <w:jc w:val="both"/>
        <w:rPr>
          <w:lang w:eastAsia="ar-SA"/>
        </w:rPr>
      </w:pPr>
      <w:r>
        <w:rPr>
          <w:lang w:eastAsia="ar-SA"/>
        </w:rPr>
        <w:t>7.5. В</w:t>
      </w:r>
      <w:r w:rsidR="0013254C">
        <w:rPr>
          <w:lang w:eastAsia="ar-SA"/>
        </w:rPr>
        <w:t>се расходы, связанные с заменой</w:t>
      </w:r>
      <w:r>
        <w:rPr>
          <w:lang w:eastAsia="ar-SA"/>
        </w:rPr>
        <w:t xml:space="preserve"> товара ненадлежащего качества в период срока годности, оплачиваются за счет Поставщика.</w:t>
      </w:r>
    </w:p>
    <w:p w:rsidR="00693B5C" w:rsidRDefault="0033058B">
      <w:pPr>
        <w:ind w:firstLine="709"/>
        <w:jc w:val="both"/>
        <w:rPr>
          <w:lang w:eastAsia="ar-SA"/>
        </w:rPr>
      </w:pPr>
      <w:r>
        <w:rPr>
          <w:lang w:eastAsia="ar-SA"/>
        </w:rPr>
        <w:lastRenderedPageBreak/>
        <w:t xml:space="preserve">7.6. Заказчик обеспечивает режим хранения в соответствии с требованием производителя товара и в соответствии с </w:t>
      </w:r>
      <w:proofErr w:type="spellStart"/>
      <w:r>
        <w:rPr>
          <w:lang w:eastAsia="ar-SA"/>
        </w:rPr>
        <w:t>ГОСТом</w:t>
      </w:r>
      <w:proofErr w:type="spellEnd"/>
      <w:r>
        <w:rPr>
          <w:lang w:eastAsia="ar-SA"/>
        </w:rPr>
        <w:t xml:space="preserve"> или ТУ.</w:t>
      </w:r>
    </w:p>
    <w:p w:rsidR="00693B5C" w:rsidRDefault="0033058B">
      <w:pPr>
        <w:ind w:firstLine="709"/>
        <w:jc w:val="both"/>
        <w:rPr>
          <w:lang w:eastAsia="ar-SA"/>
        </w:rPr>
      </w:pPr>
      <w:r>
        <w:rPr>
          <w:lang w:eastAsia="ar-SA"/>
        </w:rPr>
        <w:t>7.7. При расторжении Контракта гарантийные обязательства Поставщика по Контракту не прекращаются.</w:t>
      </w:r>
    </w:p>
    <w:p w:rsidR="00693B5C" w:rsidRDefault="0033058B">
      <w:pPr>
        <w:ind w:left="-284"/>
        <w:jc w:val="center"/>
        <w:rPr>
          <w:b/>
          <w:lang w:eastAsia="ru-RU"/>
        </w:rPr>
      </w:pPr>
      <w:r>
        <w:rPr>
          <w:b/>
        </w:rPr>
        <w:t>8. ОТВЕТСТВЕННОСТЬ СТОРОН</w:t>
      </w:r>
    </w:p>
    <w:p w:rsidR="00693B5C" w:rsidRDefault="0033058B">
      <w:pPr>
        <w:ind w:firstLine="709"/>
        <w:jc w:val="both"/>
        <w:rPr>
          <w:lang w:eastAsia="ar-SA"/>
        </w:rPr>
      </w:pPr>
      <w:r>
        <w:rPr>
          <w:lang w:eastAsia="ar-SA"/>
        </w:rPr>
        <w:t>8.1. За неисполнение или ненадлежащее исполнение своих обязательств, установленных настоящим контрактом, Заказчик и Исполнитель (поставщик, подрядчик) несут ответственность в соответствии с действующим законодательством  Российской Федерации.</w:t>
      </w:r>
    </w:p>
    <w:p w:rsidR="00693B5C" w:rsidRDefault="0033058B">
      <w:pPr>
        <w:ind w:firstLine="709"/>
        <w:jc w:val="both"/>
        <w:rPr>
          <w:bCs/>
          <w:lang w:eastAsia="ar-SA"/>
        </w:rPr>
      </w:pPr>
      <w:r>
        <w:rPr>
          <w:lang w:eastAsia="ar-SA"/>
        </w:rPr>
        <w:t xml:space="preserve">8.1.1. </w:t>
      </w:r>
      <w:r>
        <w:rPr>
          <w:bCs/>
          <w:lang w:eastAsia="ar-SA"/>
        </w:rPr>
        <w:t xml:space="preserve">Неустойка по Контракту выплачивается только на основании обоснованного письменного требования Стороны в соответствии с </w:t>
      </w:r>
      <w:hyperlink r:id="rId9">
        <w:r>
          <w:rPr>
            <w:bCs/>
            <w:lang w:eastAsia="ar-SA"/>
          </w:rPr>
          <w:t>Правила</w:t>
        </w:r>
      </w:hyperlink>
      <w:r>
        <w:rPr>
          <w:bCs/>
          <w:u w:val="single"/>
          <w:lang w:eastAsia="ar-SA"/>
        </w:rPr>
        <w:t>ми</w:t>
      </w:r>
      <w:r>
        <w:rPr>
          <w:bCs/>
          <w:lang w:eastAsia="ar-SA"/>
        </w:rPr>
        <w:t xml:space="preserve"> определения размера неустойки (штрафа, пени) за неисполнение или ненадлежащее исполнение Сторон обязательств по контракту, установленных в Постановлении Правительства РФ от 30.08.2017 № 1042.</w:t>
      </w:r>
    </w:p>
    <w:p w:rsidR="00693B5C" w:rsidRDefault="00693B5C">
      <w:pPr>
        <w:ind w:firstLine="709"/>
        <w:jc w:val="both"/>
        <w:rPr>
          <w:bCs/>
          <w:lang w:eastAsia="ar-SA"/>
        </w:rPr>
      </w:pPr>
    </w:p>
    <w:p w:rsidR="00693B5C" w:rsidRDefault="0033058B">
      <w:pPr>
        <w:ind w:firstLine="709"/>
        <w:rPr>
          <w:b/>
          <w:lang w:eastAsia="ar-SA"/>
        </w:rPr>
      </w:pPr>
      <w:r>
        <w:rPr>
          <w:b/>
          <w:lang w:eastAsia="ar-SA"/>
        </w:rPr>
        <w:t>8.2.</w:t>
      </w:r>
      <w:r>
        <w:rPr>
          <w:b/>
          <w:lang w:eastAsia="ar-SA"/>
        </w:rPr>
        <w:tab/>
        <w:t>Ответственность Заказчика</w:t>
      </w:r>
    </w:p>
    <w:p w:rsidR="00693B5C" w:rsidRDefault="0033058B">
      <w:pPr>
        <w:ind w:firstLine="709"/>
        <w:jc w:val="both"/>
        <w:rPr>
          <w:lang w:eastAsia="ar-SA"/>
        </w:rPr>
      </w:pPr>
      <w:r>
        <w:rPr>
          <w:lang w:eastAsia="ar-SA"/>
        </w:rPr>
        <w:t>8.2.1. В случае просрочки исполнения Заказчиком обязательств, предусмотренных контрактом</w:t>
      </w:r>
      <w:r>
        <w:rPr>
          <w:bCs/>
          <w:lang w:eastAsia="ar-SA"/>
        </w:rPr>
        <w:t xml:space="preserve">, </w:t>
      </w:r>
      <w:r>
        <w:rPr>
          <w:lang w:eastAsia="ar-SA"/>
        </w:rPr>
        <w:t xml:space="preserve">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93B5C" w:rsidRDefault="0033058B">
      <w:pPr>
        <w:ind w:firstLine="709"/>
        <w:jc w:val="both"/>
        <w:rPr>
          <w:lang w:eastAsia="ar-SA"/>
        </w:rPr>
      </w:pPr>
      <w:r>
        <w:rPr>
          <w:lang w:eastAsia="ar-SA"/>
        </w:rPr>
        <w:t>8.2.2.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693B5C" w:rsidRDefault="0033058B">
      <w:pPr>
        <w:ind w:firstLine="709"/>
        <w:jc w:val="both"/>
        <w:rPr>
          <w:i/>
          <w:lang w:eastAsia="ar-SA"/>
        </w:rPr>
      </w:pPr>
      <w:bookmarkStart w:id="0" w:name="dst100045"/>
      <w:bookmarkEnd w:id="0"/>
      <w:r>
        <w:rPr>
          <w:i/>
          <w:lang w:eastAsia="ar-SA"/>
        </w:rPr>
        <w:t>а) 1000 рублей, если цена контракта не превышает 3 млн. рублей (включительно);</w:t>
      </w:r>
    </w:p>
    <w:p w:rsidR="00693B5C" w:rsidRDefault="0033058B">
      <w:pPr>
        <w:ind w:firstLine="709"/>
        <w:jc w:val="both"/>
        <w:rPr>
          <w:i/>
          <w:lang w:eastAsia="ar-SA"/>
        </w:rPr>
      </w:pPr>
      <w:bookmarkStart w:id="1" w:name="dst100046"/>
      <w:bookmarkEnd w:id="1"/>
      <w:r>
        <w:rPr>
          <w:i/>
          <w:lang w:eastAsia="ar-SA"/>
        </w:rPr>
        <w:t>б) 5000 рублей, если цена контракта составляет от 3 млн. рублей до 50 млн. рублей (включительно);</w:t>
      </w:r>
    </w:p>
    <w:p w:rsidR="00693B5C" w:rsidRDefault="0033058B">
      <w:pPr>
        <w:ind w:firstLine="709"/>
        <w:jc w:val="both"/>
        <w:rPr>
          <w:i/>
          <w:lang w:eastAsia="ar-SA"/>
        </w:rPr>
      </w:pPr>
      <w:bookmarkStart w:id="2" w:name="dst100047"/>
      <w:bookmarkEnd w:id="2"/>
      <w:r>
        <w:rPr>
          <w:i/>
          <w:lang w:eastAsia="ar-SA"/>
        </w:rPr>
        <w:t>в) 10000 рублей, если цена контракта составляет от 50 млн. рублей до 100 млн. рублей (включительно);</w:t>
      </w:r>
    </w:p>
    <w:p w:rsidR="00693B5C" w:rsidRDefault="0033058B">
      <w:pPr>
        <w:ind w:firstLine="709"/>
        <w:jc w:val="both"/>
        <w:rPr>
          <w:i/>
          <w:lang w:eastAsia="ar-SA"/>
        </w:rPr>
      </w:pPr>
      <w:bookmarkStart w:id="3" w:name="dst100048"/>
      <w:bookmarkEnd w:id="3"/>
      <w:r>
        <w:rPr>
          <w:i/>
          <w:lang w:eastAsia="ar-SA"/>
        </w:rPr>
        <w:t>г) 100000 рублей, если цена контракта превышает 100 млн. рублей.</w:t>
      </w:r>
    </w:p>
    <w:p w:rsidR="00693B5C" w:rsidRDefault="0033058B">
      <w:pPr>
        <w:ind w:firstLine="709"/>
        <w:jc w:val="both"/>
        <w:rPr>
          <w:lang w:eastAsia="ar-SA"/>
        </w:rPr>
      </w:pPr>
      <w:r>
        <w:rPr>
          <w:lang w:eastAsia="ar-SA"/>
        </w:rPr>
        <w:t>8.2.3.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93B5C" w:rsidRDefault="0033058B">
      <w:pPr>
        <w:ind w:firstLine="709"/>
        <w:jc w:val="both"/>
        <w:rPr>
          <w:b/>
          <w:bCs/>
          <w:lang w:eastAsia="ar-SA"/>
        </w:rPr>
      </w:pPr>
      <w:r>
        <w:rPr>
          <w:lang w:eastAsia="ar-SA"/>
        </w:rPr>
        <w:t>8.2.4. Заказчик не несет ответственности за нарушение сроков оплаты в связи с несвоевременным поступлением денежных средств из бюджета</w:t>
      </w:r>
      <w:r>
        <w:rPr>
          <w:bCs/>
          <w:lang w:eastAsia="ar-SA"/>
        </w:rPr>
        <w:t>, а также за не предоставление либо предоставление не надлежащим образом оформленных документов на оплату и (или) предоставление неполного пакета документов на оплату.</w:t>
      </w:r>
    </w:p>
    <w:p w:rsidR="00693B5C" w:rsidRDefault="0033058B">
      <w:pPr>
        <w:ind w:firstLine="709"/>
        <w:rPr>
          <w:b/>
          <w:lang w:eastAsia="ar-SA"/>
        </w:rPr>
      </w:pPr>
      <w:r>
        <w:rPr>
          <w:b/>
          <w:lang w:eastAsia="ar-SA"/>
        </w:rPr>
        <w:t>8.3. Ответственность поставщика (подрядчика, исполнителя)</w:t>
      </w:r>
    </w:p>
    <w:p w:rsidR="00693B5C" w:rsidRDefault="0033058B">
      <w:pPr>
        <w:ind w:firstLine="709"/>
        <w:jc w:val="both"/>
        <w:rPr>
          <w:lang w:eastAsia="ar-SA"/>
        </w:rPr>
      </w:pPr>
      <w:r>
        <w:rPr>
          <w:lang w:eastAsia="ar-SA"/>
        </w:rPr>
        <w:t xml:space="preserve">8.3.1. </w:t>
      </w:r>
      <w:proofErr w:type="gramStart"/>
      <w:r>
        <w:rPr>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w:t>
      </w:r>
      <w:proofErr w:type="gramEnd"/>
      <w:r>
        <w:rPr>
          <w:lang w:eastAsia="ar-SA"/>
        </w:rPr>
        <w:t xml:space="preserve">, </w:t>
      </w:r>
      <w:proofErr w:type="gramStart"/>
      <w:r>
        <w:rPr>
          <w:lang w:eastAsia="ar-SA"/>
        </w:rPr>
        <w:t>пропорциональную</w:t>
      </w:r>
      <w:proofErr w:type="gramEnd"/>
      <w:r>
        <w:rPr>
          <w:lang w:eastAsia="ar-SA"/>
        </w:rPr>
        <w:t xml:space="preserve"> объему обязательств, предусмотренных контрактом и фактически исполненных поставщиком (подрядчиком, исполнителем).</w:t>
      </w:r>
    </w:p>
    <w:p w:rsidR="00693B5C" w:rsidRDefault="0033058B">
      <w:pPr>
        <w:ind w:firstLine="709"/>
        <w:jc w:val="both"/>
        <w:rPr>
          <w:lang w:eastAsia="ar-SA"/>
        </w:rPr>
      </w:pPr>
      <w:r>
        <w:rPr>
          <w:lang w:eastAsia="ar-SA"/>
        </w:rPr>
        <w:t>8.3.2.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693B5C" w:rsidRDefault="0033058B">
      <w:pPr>
        <w:ind w:firstLine="709"/>
        <w:jc w:val="both"/>
        <w:rPr>
          <w:i/>
          <w:lang w:eastAsia="ar-SA"/>
        </w:rPr>
      </w:pPr>
      <w:r>
        <w:rPr>
          <w:i/>
          <w:lang w:eastAsia="ar-SA"/>
        </w:rPr>
        <w:lastRenderedPageBreak/>
        <w:t>а) 1000 рублей, если цена контракта не превышает 3 млн. рублей;</w:t>
      </w:r>
    </w:p>
    <w:p w:rsidR="00693B5C" w:rsidRDefault="0033058B">
      <w:pPr>
        <w:ind w:firstLine="709"/>
        <w:jc w:val="both"/>
        <w:rPr>
          <w:i/>
          <w:lang w:eastAsia="ar-SA"/>
        </w:rPr>
      </w:pPr>
      <w:r>
        <w:rPr>
          <w:i/>
          <w:lang w:eastAsia="ar-SA"/>
        </w:rPr>
        <w:t>б) 5000 рублей, если цена контракта составляет от 3 млн. рублей до 50 млн. рублей (включительно);</w:t>
      </w:r>
    </w:p>
    <w:p w:rsidR="00693B5C" w:rsidRDefault="0033058B">
      <w:pPr>
        <w:ind w:firstLine="709"/>
        <w:jc w:val="both"/>
        <w:rPr>
          <w:i/>
          <w:lang w:eastAsia="ar-SA"/>
        </w:rPr>
      </w:pPr>
      <w:r>
        <w:rPr>
          <w:i/>
          <w:lang w:eastAsia="ar-SA"/>
        </w:rPr>
        <w:t>в) 10000 рублей, если цена контракта составляет от 50 млн. рублей до 100 млн. рублей (включительно);</w:t>
      </w:r>
    </w:p>
    <w:p w:rsidR="00693B5C" w:rsidRDefault="0033058B">
      <w:pPr>
        <w:ind w:firstLine="709"/>
        <w:jc w:val="both"/>
        <w:rPr>
          <w:i/>
          <w:lang w:eastAsia="ar-SA"/>
        </w:rPr>
      </w:pPr>
      <w:r>
        <w:rPr>
          <w:i/>
          <w:lang w:eastAsia="ar-SA"/>
        </w:rPr>
        <w:t>г) 100000 рублей, если цена контракта превышает 100 млн. рублей.</w:t>
      </w:r>
    </w:p>
    <w:p w:rsidR="00693B5C" w:rsidRDefault="0033058B">
      <w:pPr>
        <w:ind w:firstLine="709"/>
        <w:jc w:val="both"/>
        <w:rPr>
          <w:bCs/>
          <w:lang w:eastAsia="ar-SA"/>
        </w:rPr>
      </w:pPr>
      <w:r>
        <w:rPr>
          <w:lang w:eastAsia="ar-SA"/>
        </w:rPr>
        <w:t xml:space="preserve">8.3.3. </w:t>
      </w:r>
      <w:r>
        <w:rPr>
          <w:bCs/>
          <w:lang w:eastAsia="ar-SA"/>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Сумма штрафа определяется в следующем порядке: </w:t>
      </w:r>
    </w:p>
    <w:p w:rsidR="00693B5C" w:rsidRDefault="0033058B">
      <w:pPr>
        <w:ind w:firstLine="709"/>
        <w:jc w:val="both"/>
        <w:rPr>
          <w:bCs/>
          <w:i/>
          <w:lang w:eastAsia="ar-SA"/>
        </w:rPr>
      </w:pPr>
      <w:r>
        <w:rPr>
          <w:bCs/>
          <w:i/>
          <w:lang w:eastAsia="ar-SA"/>
        </w:rPr>
        <w:t xml:space="preserve">а) 10 процентов начальной (максимальной) цены контракта в случае, если начальная (максимальная) цена контракта не превышает 3 млн. рублей; </w:t>
      </w:r>
    </w:p>
    <w:p w:rsidR="00693B5C" w:rsidRDefault="0033058B">
      <w:pPr>
        <w:ind w:firstLine="709"/>
        <w:jc w:val="both"/>
        <w:rPr>
          <w:bCs/>
          <w:i/>
          <w:lang w:eastAsia="ar-SA"/>
        </w:rPr>
      </w:pPr>
      <w:r>
        <w:rPr>
          <w:bCs/>
          <w:i/>
          <w:lang w:eastAsia="ar-SA"/>
        </w:rPr>
        <w:t xml:space="preserve">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 </w:t>
      </w:r>
    </w:p>
    <w:p w:rsidR="00693B5C" w:rsidRDefault="0033058B">
      <w:pPr>
        <w:ind w:firstLine="709"/>
        <w:jc w:val="both"/>
        <w:rPr>
          <w:bCs/>
          <w:i/>
          <w:lang w:eastAsia="ar-SA"/>
        </w:rPr>
      </w:pPr>
      <w:r>
        <w:rPr>
          <w:bCs/>
          <w:i/>
          <w:lang w:eastAsia="ar-SA"/>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roofErr w:type="gramStart"/>
      <w:r>
        <w:rPr>
          <w:bCs/>
          <w:i/>
          <w:lang w:eastAsia="ar-SA"/>
        </w:rPr>
        <w:t>).;</w:t>
      </w:r>
      <w:proofErr w:type="gramEnd"/>
    </w:p>
    <w:p w:rsidR="00693B5C" w:rsidRDefault="0033058B">
      <w:pPr>
        <w:ind w:firstLine="709"/>
        <w:jc w:val="both"/>
        <w:rPr>
          <w:bCs/>
          <w:i/>
          <w:lang w:eastAsia="ar-SA"/>
        </w:rPr>
      </w:pPr>
      <w:r>
        <w:rPr>
          <w:bCs/>
          <w:lang w:eastAsia="ar-SA"/>
        </w:rPr>
        <w:t xml:space="preserve">8.3.4. </w:t>
      </w:r>
      <w:proofErr w:type="gramStart"/>
      <w:r>
        <w:rPr>
          <w:bCs/>
          <w:lang w:eastAsia="ar-SA"/>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w:t>
      </w:r>
      <w:proofErr w:type="gramEnd"/>
      <w:r>
        <w:rPr>
          <w:bCs/>
          <w:lang w:eastAsia="ar-SA"/>
        </w:rPr>
        <w:t xml:space="preserve"> суммы, определяемой в следующем порядке:</w:t>
      </w:r>
      <w:r>
        <w:rPr>
          <w:bCs/>
          <w:i/>
          <w:lang w:eastAsia="ar-SA"/>
        </w:rPr>
        <w:t> </w:t>
      </w:r>
    </w:p>
    <w:p w:rsidR="00693B5C" w:rsidRDefault="0033058B">
      <w:pPr>
        <w:ind w:firstLine="709"/>
        <w:jc w:val="both"/>
        <w:rPr>
          <w:bCs/>
          <w:i/>
          <w:lang w:eastAsia="ar-SA"/>
        </w:rPr>
      </w:pPr>
      <w:r>
        <w:rPr>
          <w:bCs/>
          <w:i/>
          <w:lang w:eastAsia="ar-SA"/>
        </w:rPr>
        <w:t>а) 10 процентов начальной (максимальной) цены контракта в случае, если начальная (максимальная) цена контракта не превышает 3 млн. рублей; </w:t>
      </w:r>
    </w:p>
    <w:p w:rsidR="00693B5C" w:rsidRDefault="0033058B">
      <w:pPr>
        <w:ind w:firstLine="709"/>
        <w:jc w:val="both"/>
        <w:rPr>
          <w:bCs/>
          <w:i/>
          <w:lang w:eastAsia="ar-SA"/>
        </w:rPr>
      </w:pPr>
      <w:r>
        <w:rPr>
          <w:bCs/>
          <w:i/>
          <w:lang w:eastAsia="ar-SA"/>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93B5C" w:rsidRDefault="0033058B">
      <w:pPr>
        <w:ind w:firstLine="709"/>
        <w:jc w:val="both"/>
        <w:rPr>
          <w:bCs/>
          <w:i/>
          <w:lang w:eastAsia="ar-SA"/>
        </w:rPr>
      </w:pPr>
      <w:r>
        <w:rPr>
          <w:bCs/>
          <w:i/>
          <w:lang w:eastAsia="ar-SA"/>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 </w:t>
      </w:r>
    </w:p>
    <w:p w:rsidR="00693B5C" w:rsidRDefault="0033058B">
      <w:pPr>
        <w:ind w:firstLine="709"/>
        <w:jc w:val="both"/>
        <w:rPr>
          <w:bCs/>
          <w:i/>
          <w:lang w:eastAsia="ar-SA"/>
        </w:rPr>
      </w:pPr>
      <w:r>
        <w:rPr>
          <w:bCs/>
          <w:lang w:eastAsia="ar-SA"/>
        </w:rPr>
        <w:t xml:space="preserve">8.3.5. </w:t>
      </w:r>
      <w:proofErr w:type="gramStart"/>
      <w:r>
        <w:rPr>
          <w:bCs/>
          <w:lang w:eastAsia="ar-SA"/>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w:t>
      </w:r>
      <w:r>
        <w:rPr>
          <w:bCs/>
          <w:i/>
          <w:lang w:eastAsia="ar-SA"/>
        </w:rPr>
        <w:t xml:space="preserve"> 5 процентов объема такого привлечения, установленного контрактом. </w:t>
      </w:r>
      <w:proofErr w:type="gramEnd"/>
    </w:p>
    <w:p w:rsidR="00693B5C" w:rsidRDefault="0033058B">
      <w:pPr>
        <w:ind w:firstLine="709"/>
        <w:jc w:val="both"/>
        <w:rPr>
          <w:lang w:eastAsia="ar-SA"/>
        </w:rPr>
      </w:pPr>
      <w:r>
        <w:rPr>
          <w:lang w:eastAsia="ar-SA"/>
        </w:rPr>
        <w:t>8.3.6. Общая сумма начисленной неустойки (штрафов) за ненадлежащее исполнение Поставщиком (подрядчиком, исполнителем) обязательств, предусмотренных Контрактом, не может превышать цену Контракта.</w:t>
      </w:r>
    </w:p>
    <w:p w:rsidR="00693B5C" w:rsidRDefault="0033058B">
      <w:pPr>
        <w:ind w:firstLine="709"/>
        <w:jc w:val="both"/>
        <w:rPr>
          <w:lang w:eastAsia="ar-SA"/>
        </w:rPr>
      </w:pPr>
      <w:r>
        <w:rPr>
          <w:lang w:eastAsia="ar-SA"/>
        </w:rPr>
        <w:t>8.3.7.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93B5C" w:rsidRDefault="0033058B">
      <w:pPr>
        <w:ind w:firstLine="709"/>
        <w:jc w:val="both"/>
        <w:rPr>
          <w:lang w:eastAsia="ar-SA"/>
        </w:rPr>
      </w:pPr>
      <w:r>
        <w:rPr>
          <w:lang w:eastAsia="ar-SA"/>
        </w:rPr>
        <w:t>8.3.8. Уплата неустойки (штрафа, пени) не освобождает Стороны от исполнения обязательств по контракту.</w:t>
      </w:r>
    </w:p>
    <w:p w:rsidR="00693B5C" w:rsidRDefault="0033058B">
      <w:pPr>
        <w:ind w:firstLine="709"/>
        <w:jc w:val="both"/>
        <w:rPr>
          <w:bCs/>
          <w:lang w:eastAsia="ar-SA"/>
        </w:rPr>
      </w:pPr>
      <w:r>
        <w:rPr>
          <w:lang w:eastAsia="ar-SA"/>
        </w:rPr>
        <w:t xml:space="preserve">8.3.9. </w:t>
      </w:r>
      <w:proofErr w:type="gramStart"/>
      <w:r>
        <w:rPr>
          <w:bCs/>
          <w:lang w:eastAsia="ar-SA"/>
        </w:rPr>
        <w:t>В случае несвоевременного выполнения Поставщиком (подрядчиком, исполнителем) обязательств, предусмотренных в Контракте, Поставщик (подрядчик, исполнитель) обязуется выплатить Заказчику пени.</w:t>
      </w:r>
      <w:proofErr w:type="gramEnd"/>
    </w:p>
    <w:p w:rsidR="00693B5C" w:rsidRDefault="0033058B">
      <w:pPr>
        <w:ind w:firstLine="709"/>
        <w:jc w:val="both"/>
        <w:rPr>
          <w:lang w:eastAsia="ar-SA"/>
        </w:rPr>
      </w:pPr>
      <w:r>
        <w:rPr>
          <w:lang w:eastAsia="ar-SA"/>
        </w:rPr>
        <w:t>8.3.10.  </w:t>
      </w:r>
      <w:proofErr w:type="gramStart"/>
      <w:r>
        <w:rPr>
          <w:lang w:eastAsia="ar-SA"/>
        </w:rPr>
        <w:t xml:space="preserve">Уплата Поставщиком неустойки (штрафа, пени), возмещение </w:t>
      </w:r>
      <w:r>
        <w:rPr>
          <w:bCs/>
          <w:lang w:eastAsia="ar-SA"/>
        </w:rPr>
        <w:t xml:space="preserve">Поставщиком (подрядчиком, исполнителем) </w:t>
      </w:r>
      <w:r>
        <w:rPr>
          <w:lang w:eastAsia="ar-SA"/>
        </w:rPr>
        <w:t xml:space="preserve">убытков Заказчику или применение иной формы ответственности </w:t>
      </w:r>
      <w:r>
        <w:rPr>
          <w:lang w:eastAsia="ar-SA"/>
        </w:rPr>
        <w:lastRenderedPageBreak/>
        <w:t xml:space="preserve">не освобождает </w:t>
      </w:r>
      <w:r>
        <w:rPr>
          <w:bCs/>
          <w:lang w:eastAsia="ar-SA"/>
        </w:rPr>
        <w:t xml:space="preserve">Поставщика (подрядчика, исполнителя) </w:t>
      </w:r>
      <w:r>
        <w:rPr>
          <w:lang w:eastAsia="ar-SA"/>
        </w:rPr>
        <w:t xml:space="preserve">от исполнения обязательств по настоящему Контракту (за исключением случая, когда истечение срока действия Контракта влечет прекращение обязательств </w:t>
      </w:r>
      <w:r>
        <w:rPr>
          <w:bCs/>
          <w:lang w:eastAsia="ar-SA"/>
        </w:rPr>
        <w:t xml:space="preserve">Поставщика (подрядчика, исполнителя) </w:t>
      </w:r>
      <w:r>
        <w:rPr>
          <w:lang w:eastAsia="ar-SA"/>
        </w:rPr>
        <w:t>по Контракту.</w:t>
      </w:r>
      <w:proofErr w:type="gramEnd"/>
    </w:p>
    <w:p w:rsidR="00693B5C" w:rsidRDefault="0033058B">
      <w:pPr>
        <w:ind w:firstLine="709"/>
        <w:jc w:val="both"/>
        <w:rPr>
          <w:lang w:eastAsia="ar-SA"/>
        </w:rPr>
      </w:pPr>
      <w:r>
        <w:rPr>
          <w:lang w:eastAsia="ar-SA"/>
        </w:rPr>
        <w:t>8.3.11.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693B5C" w:rsidRDefault="0033058B">
      <w:pPr>
        <w:pStyle w:val="afff"/>
        <w:spacing w:before="0" w:after="0"/>
        <w:ind w:left="-108"/>
        <w:rPr>
          <w:bCs/>
          <w:kern w:val="2"/>
          <w:lang w:eastAsia="en-US"/>
        </w:rPr>
      </w:pPr>
      <w:r>
        <w:rPr>
          <w:lang w:eastAsia="ru-RU"/>
        </w:rPr>
        <w:t xml:space="preserve">8.4. Реквизиты для оплаты пени, штрафов, неустойки: </w:t>
      </w:r>
      <w:r>
        <w:rPr>
          <w:bCs/>
          <w:color w:val="000000"/>
          <w:lang w:eastAsia="ru-RU"/>
        </w:rPr>
        <w:t xml:space="preserve">ФКУ ИК-2 ГУФСИН России по Нижегородской области; ИНН 5256028244  , КПП 525601001 БИК 012202102, л/с 04321081560, </w:t>
      </w:r>
      <w:proofErr w:type="spellStart"/>
      <w:proofErr w:type="gramStart"/>
      <w:r>
        <w:rPr>
          <w:bCs/>
          <w:color w:val="000000"/>
          <w:lang w:eastAsia="ru-RU"/>
        </w:rPr>
        <w:t>р</w:t>
      </w:r>
      <w:proofErr w:type="spellEnd"/>
      <w:proofErr w:type="gramEnd"/>
      <w:r>
        <w:rPr>
          <w:bCs/>
          <w:color w:val="000000"/>
          <w:lang w:eastAsia="ru-RU"/>
        </w:rPr>
        <w:t xml:space="preserve">/с 03100643000000013200  </w:t>
      </w:r>
      <w:r>
        <w:rPr>
          <w:bCs/>
          <w:kern w:val="2"/>
          <w:lang w:eastAsia="en-US"/>
        </w:rPr>
        <w:t>ОКЦ № 1 ВВГУ Банка России//УФК по Нижегородской области г. Нижний Новгород</w:t>
      </w:r>
      <w:r>
        <w:rPr>
          <w:bCs/>
          <w:color w:val="000000"/>
          <w:lang w:eastAsia="ru-RU"/>
        </w:rPr>
        <w:t xml:space="preserve">,    </w:t>
      </w:r>
      <w:r>
        <w:rPr>
          <w:lang w:eastAsia="ru-RU"/>
        </w:rPr>
        <w:t>к/с 40102810745370000024,</w:t>
      </w:r>
      <w:r>
        <w:rPr>
          <w:bCs/>
          <w:color w:val="000000"/>
          <w:lang w:eastAsia="ru-RU"/>
        </w:rPr>
        <w:t xml:space="preserve">  КБК 32011607010019000140</w:t>
      </w:r>
    </w:p>
    <w:p w:rsidR="00693B5C" w:rsidRDefault="00693B5C">
      <w:pPr>
        <w:ind w:firstLine="709"/>
        <w:jc w:val="both"/>
        <w:rPr>
          <w:bCs/>
          <w:lang w:eastAsia="ar-SA"/>
        </w:rPr>
      </w:pPr>
    </w:p>
    <w:p w:rsidR="00693B5C" w:rsidRDefault="0033058B">
      <w:pPr>
        <w:ind w:firstLine="709"/>
        <w:jc w:val="center"/>
        <w:rPr>
          <w:b/>
          <w:lang w:eastAsia="ar-SA"/>
        </w:rPr>
      </w:pPr>
      <w:r>
        <w:rPr>
          <w:b/>
          <w:lang w:eastAsia="ar-SA"/>
        </w:rPr>
        <w:t>9. ПОРЯДОК РАСТОРЖЕНИЯ КОНТРАКТА</w:t>
      </w:r>
    </w:p>
    <w:p w:rsidR="00693B5C" w:rsidRDefault="0033058B">
      <w:pPr>
        <w:ind w:firstLine="709"/>
        <w:jc w:val="both"/>
        <w:rPr>
          <w:lang w:eastAsia="ar-SA"/>
        </w:rPr>
      </w:pPr>
      <w:r>
        <w:rPr>
          <w:lang w:eastAsia="ar-SA"/>
        </w:rPr>
        <w:t>9.1. Настоящий Контракт может быть расторгнут:</w:t>
      </w:r>
    </w:p>
    <w:p w:rsidR="00693B5C" w:rsidRDefault="0033058B">
      <w:pPr>
        <w:ind w:firstLine="709"/>
        <w:jc w:val="both"/>
        <w:rPr>
          <w:lang w:eastAsia="ar-SA"/>
        </w:rPr>
      </w:pPr>
      <w:r>
        <w:rPr>
          <w:lang w:eastAsia="ar-SA"/>
        </w:rPr>
        <w:t>- по соглашению Сторон;</w:t>
      </w:r>
    </w:p>
    <w:p w:rsidR="00693B5C" w:rsidRDefault="0033058B">
      <w:pPr>
        <w:ind w:firstLine="709"/>
        <w:jc w:val="both"/>
        <w:rPr>
          <w:lang w:eastAsia="ar-SA"/>
        </w:rPr>
      </w:pPr>
      <w:r>
        <w:rPr>
          <w:lang w:eastAsia="ar-SA"/>
        </w:rPr>
        <w:t>- в судебном порядке;</w:t>
      </w:r>
    </w:p>
    <w:p w:rsidR="00693B5C" w:rsidRDefault="0033058B">
      <w:pPr>
        <w:ind w:firstLine="709"/>
        <w:jc w:val="both"/>
        <w:rPr>
          <w:lang w:eastAsia="ar-SA"/>
        </w:rPr>
      </w:pPr>
      <w:r>
        <w:rPr>
          <w:lang w:eastAsia="ar-SA"/>
        </w:rPr>
        <w:t>-в связи с односторонним отказом стороны Контракта от исполнения, Контракта в соответствии с гражданским законодательством.</w:t>
      </w:r>
    </w:p>
    <w:p w:rsidR="00693B5C" w:rsidRDefault="0033058B">
      <w:pPr>
        <w:ind w:firstLine="709"/>
        <w:jc w:val="both"/>
        <w:rPr>
          <w:lang w:eastAsia="ar-SA"/>
        </w:rPr>
      </w:pPr>
      <w:r>
        <w:rPr>
          <w:lang w:eastAsia="ar-SA"/>
        </w:rPr>
        <w:t>Заказчик вправе принять решение об одностороннем отказе от исполнения Контракта в следующих случаях:</w:t>
      </w:r>
    </w:p>
    <w:p w:rsidR="00693B5C" w:rsidRDefault="0033058B">
      <w:pPr>
        <w:ind w:firstLine="709"/>
        <w:jc w:val="both"/>
        <w:rPr>
          <w:lang w:eastAsia="ar-SA"/>
        </w:rPr>
      </w:pPr>
      <w:r>
        <w:rPr>
          <w:lang w:eastAsia="ar-SA"/>
        </w:rPr>
        <w:t>- в случае если Поставщик не приступает своевременно к исполнению Контракта или оказывает услуги с задержкой, что приводит к нарушению рабочих процессов Заказчика;</w:t>
      </w:r>
    </w:p>
    <w:p w:rsidR="00693B5C" w:rsidRDefault="0033058B">
      <w:pPr>
        <w:ind w:firstLine="709"/>
        <w:jc w:val="both"/>
        <w:rPr>
          <w:lang w:eastAsia="ar-SA"/>
        </w:rPr>
      </w:pPr>
      <w:r>
        <w:rPr>
          <w:lang w:eastAsia="ar-SA"/>
        </w:rPr>
        <w:t>- в случае отступления от условий Контракта;</w:t>
      </w:r>
    </w:p>
    <w:p w:rsidR="00693B5C" w:rsidRDefault="0033058B">
      <w:pPr>
        <w:ind w:firstLine="709"/>
        <w:jc w:val="both"/>
        <w:rPr>
          <w:lang w:eastAsia="ar-SA"/>
        </w:rPr>
      </w:pPr>
      <w:r>
        <w:rPr>
          <w:lang w:eastAsia="ar-SA"/>
        </w:rPr>
        <w:t>- не устранения недостатков услуги, которые в установленный Заказчиком разумный срок не были устранены либо являются существенными и неустранимыми;</w:t>
      </w:r>
    </w:p>
    <w:p w:rsidR="00693B5C" w:rsidRDefault="0033058B">
      <w:pPr>
        <w:ind w:firstLine="709"/>
        <w:jc w:val="both"/>
        <w:rPr>
          <w:lang w:eastAsia="ar-SA"/>
        </w:rPr>
      </w:pPr>
      <w:r>
        <w:rPr>
          <w:lang w:eastAsia="ar-SA"/>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w:t>
      </w:r>
      <w:proofErr w:type="gramStart"/>
      <w:r>
        <w:rPr>
          <w:lang w:eastAsia="ar-SA"/>
        </w:rPr>
        <w:t xml:space="preserve">или) </w:t>
      </w:r>
      <w:proofErr w:type="gramEnd"/>
      <w:r>
        <w:rPr>
          <w:lang w:eastAsia="ar-SA"/>
        </w:rPr>
        <w:t>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оказываемой услуге или представил недостоверную информацию о своем соответствии и (или) соответствии оказываемой услуге таким требованиям, что позволило ему стать победителем определения поставщика (подрядчика, исполнителя).</w:t>
      </w:r>
    </w:p>
    <w:p w:rsidR="00693B5C" w:rsidRDefault="0033058B">
      <w:pPr>
        <w:ind w:firstLine="709"/>
        <w:jc w:val="both"/>
        <w:rPr>
          <w:lang w:eastAsia="ar-SA"/>
        </w:rPr>
      </w:pPr>
      <w:r>
        <w:rPr>
          <w:lang w:eastAsia="ar-SA"/>
        </w:rPr>
        <w:t xml:space="preserve">В случае, когда обеспечением исполнения Контракта является независимая гарантия, Заказчик считает независимую гарантию </w:t>
      </w:r>
      <w:proofErr w:type="spellStart"/>
      <w:r>
        <w:rPr>
          <w:lang w:eastAsia="ar-SA"/>
        </w:rPr>
        <w:t>непредставленной</w:t>
      </w:r>
      <w:proofErr w:type="spellEnd"/>
      <w:r>
        <w:rPr>
          <w:lang w:eastAsia="ar-SA"/>
        </w:rPr>
        <w:t xml:space="preserve"> в случаях:</w:t>
      </w:r>
    </w:p>
    <w:p w:rsidR="00693B5C" w:rsidRDefault="0033058B">
      <w:pPr>
        <w:ind w:firstLine="709"/>
        <w:jc w:val="both"/>
        <w:rPr>
          <w:lang w:eastAsia="ar-SA"/>
        </w:rPr>
      </w:pPr>
      <w:r>
        <w:rPr>
          <w:lang w:eastAsia="ar-SA"/>
        </w:rPr>
        <w:t>- отсутствия информации о независимой гарантии в реестре;</w:t>
      </w:r>
    </w:p>
    <w:p w:rsidR="00693B5C" w:rsidRDefault="0033058B">
      <w:pPr>
        <w:ind w:firstLine="709"/>
        <w:jc w:val="both"/>
        <w:rPr>
          <w:lang w:eastAsia="ar-SA"/>
        </w:rPr>
      </w:pPr>
      <w:r>
        <w:rPr>
          <w:lang w:eastAsia="ar-SA"/>
        </w:rPr>
        <w:t>- наличия информации об отзыве лицензии Банка России на официальном сайте Банка России;</w:t>
      </w:r>
    </w:p>
    <w:p w:rsidR="00693B5C" w:rsidRDefault="0033058B">
      <w:pPr>
        <w:ind w:firstLine="709"/>
        <w:jc w:val="both"/>
        <w:rPr>
          <w:lang w:eastAsia="ar-SA"/>
        </w:rPr>
      </w:pPr>
      <w:r>
        <w:rPr>
          <w:lang w:eastAsia="ar-SA"/>
        </w:rPr>
        <w:t>- получения уведомления от банка или Банка России о не подтверждении факта выдачи представленной независимой гарантии и (или) не подтверждении ее существенных условий (суммы, даты выдачи и срока действия, привязки к контракту, принципалу и прочих условий, которые требует указать Заказчик);</w:t>
      </w:r>
    </w:p>
    <w:p w:rsidR="00693B5C" w:rsidRDefault="0033058B">
      <w:pPr>
        <w:ind w:firstLine="709"/>
        <w:jc w:val="both"/>
        <w:rPr>
          <w:lang w:eastAsia="ar-SA"/>
        </w:rPr>
      </w:pPr>
      <w:r>
        <w:rPr>
          <w:lang w:eastAsia="ar-SA"/>
        </w:rPr>
        <w:t>9.2. Заказчик вправе обратиться в суд, в установленном порядке с требованием о расторжении настоящего Контракта в следующих случаях:</w:t>
      </w:r>
    </w:p>
    <w:p w:rsidR="00693B5C" w:rsidRDefault="0033058B">
      <w:pPr>
        <w:ind w:firstLine="709"/>
        <w:jc w:val="both"/>
        <w:rPr>
          <w:lang w:eastAsia="ar-SA"/>
        </w:rPr>
      </w:pPr>
      <w:r>
        <w:rPr>
          <w:lang w:eastAsia="ar-SA"/>
        </w:rPr>
        <w:t>9.2.1. При существенном нарушении Контракта Поставщиком:</w:t>
      </w:r>
    </w:p>
    <w:p w:rsidR="00693B5C" w:rsidRDefault="0033058B">
      <w:pPr>
        <w:ind w:firstLine="709"/>
        <w:jc w:val="both"/>
        <w:rPr>
          <w:lang w:eastAsia="ar-SA"/>
        </w:rPr>
      </w:pPr>
      <w:r>
        <w:rPr>
          <w:lang w:eastAsia="ar-SA"/>
        </w:rPr>
        <w:t>-  нарушение Поставщиком сроков поставки Товара, включая сроки начала поставки Товара и/или промежуточные сроки, более чем на 7 (семь) рабочих дней;</w:t>
      </w:r>
    </w:p>
    <w:p w:rsidR="00693B5C" w:rsidRDefault="0033058B">
      <w:pPr>
        <w:ind w:firstLine="709"/>
        <w:jc w:val="both"/>
        <w:rPr>
          <w:lang w:eastAsia="ar-SA"/>
        </w:rPr>
      </w:pPr>
      <w:r>
        <w:rPr>
          <w:lang w:eastAsia="ar-SA"/>
        </w:rPr>
        <w:t>- при наличии двух и более претензий по качеству и/или объему поставленного Товара;</w:t>
      </w:r>
    </w:p>
    <w:p w:rsidR="00693B5C" w:rsidRDefault="0033058B">
      <w:pPr>
        <w:ind w:firstLine="709"/>
        <w:jc w:val="both"/>
        <w:rPr>
          <w:lang w:eastAsia="ar-SA"/>
        </w:rPr>
      </w:pPr>
      <w:r>
        <w:rPr>
          <w:lang w:eastAsia="ar-SA"/>
        </w:rPr>
        <w:lastRenderedPageBreak/>
        <w:t xml:space="preserve">9.3.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w:t>
      </w:r>
      <w:proofErr w:type="gramStart"/>
      <w:r>
        <w:rPr>
          <w:lang w:eastAsia="ar-SA"/>
        </w:rPr>
        <w:t>с даты</w:t>
      </w:r>
      <w:proofErr w:type="gramEnd"/>
      <w:r>
        <w:rPr>
          <w:lang w:eastAsia="ar-SA"/>
        </w:rPr>
        <w:t xml:space="preserve"> его получения.</w:t>
      </w:r>
    </w:p>
    <w:p w:rsidR="00693B5C" w:rsidRDefault="0033058B">
      <w:pPr>
        <w:ind w:firstLine="709"/>
        <w:jc w:val="both"/>
        <w:rPr>
          <w:lang w:eastAsia="ar-SA"/>
        </w:rPr>
      </w:pPr>
      <w:r>
        <w:rPr>
          <w:lang w:eastAsia="ar-SA"/>
        </w:rPr>
        <w:t>9.4. Расторжение Контракта по соглашению Сторон производится путем подписания соответствующего соглашения после выверки объемов поставленного Товара и проведения взаиморасчетов.</w:t>
      </w:r>
    </w:p>
    <w:p w:rsidR="00693B5C" w:rsidRDefault="0033058B">
      <w:pPr>
        <w:ind w:firstLine="709"/>
        <w:jc w:val="both"/>
        <w:rPr>
          <w:lang w:eastAsia="ar-SA"/>
        </w:rPr>
      </w:pPr>
      <w:r>
        <w:rPr>
          <w:lang w:eastAsia="ar-SA"/>
        </w:rPr>
        <w:t>9.5. В случае расторжения настоящего Контракта по инициативе любой из Сторон Стороны производят сверку расчетов, которой подтверждает объем исполненных Поставщиком и Заказчиком обязательств.</w:t>
      </w:r>
    </w:p>
    <w:p w:rsidR="00693B5C" w:rsidRDefault="0033058B">
      <w:pPr>
        <w:ind w:firstLine="709"/>
        <w:jc w:val="both"/>
        <w:rPr>
          <w:lang w:eastAsia="ar-SA"/>
        </w:rPr>
      </w:pPr>
      <w:r>
        <w:rPr>
          <w:lang w:eastAsia="ar-SA"/>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не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93B5C" w:rsidRDefault="0033058B">
      <w:pPr>
        <w:ind w:firstLine="709"/>
        <w:jc w:val="both"/>
        <w:rPr>
          <w:lang w:eastAsia="ar-SA"/>
        </w:rPr>
      </w:pPr>
      <w:r>
        <w:rPr>
          <w:lang w:eastAsia="ar-SA"/>
        </w:rPr>
        <w:t>9.7. Допускается изменение условий контракта по соглашению сторон в соответствии с действующим законодательством.</w:t>
      </w:r>
    </w:p>
    <w:p w:rsidR="00693B5C" w:rsidRDefault="0033058B">
      <w:pPr>
        <w:ind w:firstLine="709"/>
        <w:jc w:val="center"/>
        <w:rPr>
          <w:b/>
          <w:lang w:eastAsia="ar-SA"/>
        </w:rPr>
      </w:pPr>
      <w:r>
        <w:rPr>
          <w:b/>
          <w:lang w:eastAsia="ar-SA"/>
        </w:rPr>
        <w:t>10. ОБСТОЯТЕЛЬСТВА НЕПРЕОДОЛИМОЙ СИЛЫ</w:t>
      </w:r>
    </w:p>
    <w:p w:rsidR="00693B5C" w:rsidRDefault="0033058B">
      <w:pPr>
        <w:ind w:firstLine="709"/>
        <w:jc w:val="both"/>
        <w:rPr>
          <w:lang w:eastAsia="ar-SA"/>
        </w:rPr>
      </w:pPr>
      <w:r>
        <w:rPr>
          <w:lang w:eastAsia="ar-SA"/>
        </w:rPr>
        <w:t xml:space="preserve">10.1. </w:t>
      </w:r>
      <w:proofErr w:type="gramStart"/>
      <w:r>
        <w:rPr>
          <w:lang w:eastAsia="ar-SA"/>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rsidR="00693B5C" w:rsidRDefault="0033058B">
      <w:pPr>
        <w:ind w:firstLine="709"/>
        <w:jc w:val="both"/>
        <w:rPr>
          <w:lang w:eastAsia="ar-SA"/>
        </w:rPr>
      </w:pPr>
      <w:r>
        <w:rPr>
          <w:lang w:eastAsia="ar-SA"/>
        </w:rPr>
        <w:t>10.2. При наступлении таких обстоятель</w:t>
      </w:r>
      <w:proofErr w:type="gramStart"/>
      <w:r>
        <w:rPr>
          <w:lang w:eastAsia="ar-SA"/>
        </w:rPr>
        <w:t>ств ср</w:t>
      </w:r>
      <w:proofErr w:type="gramEnd"/>
      <w:r>
        <w:rPr>
          <w:lang w:eastAsia="ar-SA"/>
        </w:rPr>
        <w:t>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693B5C" w:rsidRDefault="0033058B">
      <w:pPr>
        <w:ind w:firstLine="709"/>
        <w:jc w:val="both"/>
        <w:rPr>
          <w:lang w:eastAsia="ar-SA"/>
        </w:rPr>
      </w:pPr>
      <w:r>
        <w:rPr>
          <w:lang w:eastAsia="ar-SA"/>
        </w:rPr>
        <w:t xml:space="preserve">10.3. </w:t>
      </w:r>
      <w:proofErr w:type="gramStart"/>
      <w:r>
        <w:rPr>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693B5C" w:rsidRDefault="0033058B">
      <w:pPr>
        <w:ind w:firstLine="709"/>
        <w:jc w:val="both"/>
        <w:rPr>
          <w:lang w:eastAsia="ar-SA"/>
        </w:rPr>
      </w:pPr>
      <w:r>
        <w:rPr>
          <w:lang w:eastAsia="ar-SA"/>
        </w:rPr>
        <w:t xml:space="preserve">10.4. Если обстоятельства, указанные в пункте 8.1 настоящего Контракта, будут длиться более двух календарных месяцев </w:t>
      </w:r>
      <w:proofErr w:type="gramStart"/>
      <w:r>
        <w:rPr>
          <w:lang w:eastAsia="ar-SA"/>
        </w:rPr>
        <w:t>с даты</w:t>
      </w:r>
      <w:proofErr w:type="gramEnd"/>
      <w:r>
        <w:rPr>
          <w:lang w:eastAsia="ar-SA"/>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693B5C" w:rsidRDefault="0033058B">
      <w:pPr>
        <w:widowControl w:val="0"/>
        <w:jc w:val="center"/>
        <w:rPr>
          <w:b/>
          <w:lang w:eastAsia="ru-RU"/>
        </w:rPr>
      </w:pPr>
      <w:r>
        <w:rPr>
          <w:b/>
        </w:rPr>
        <w:t>11. АНТИКОРРУПЦИОННАЯ ОГОВОРКА</w:t>
      </w:r>
    </w:p>
    <w:p w:rsidR="00693B5C" w:rsidRDefault="0033058B">
      <w:pPr>
        <w:widowControl w:val="0"/>
        <w:ind w:firstLine="709"/>
        <w:jc w:val="both"/>
      </w:pPr>
      <w:r>
        <w:t xml:space="preserve">11.1. </w:t>
      </w:r>
      <w:proofErr w:type="gramStart"/>
      <w:r>
        <w:t xml:space="preserve">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w:t>
      </w:r>
      <w:proofErr w:type="spellStart"/>
      <w:r>
        <w:t>аффилированных</w:t>
      </w:r>
      <w:proofErr w:type="spellEnd"/>
      <w:r>
        <w:t xml:space="preserve"> лиц, работников или посредников с целью получить какие-либо</w:t>
      </w:r>
      <w:proofErr w:type="gramEnd"/>
      <w:r>
        <w:t xml:space="preserve"> неправомерные преимущества или с иной неправомерной целью. </w:t>
      </w:r>
    </w:p>
    <w:p w:rsidR="00693B5C" w:rsidRDefault="0033058B">
      <w:pPr>
        <w:widowControl w:val="0"/>
        <w:ind w:firstLine="709"/>
        <w:jc w:val="both"/>
      </w:pPr>
      <w:r>
        <w:t xml:space="preserve">11.2. 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693B5C" w:rsidRDefault="0033058B">
      <w:pPr>
        <w:widowControl w:val="0"/>
        <w:ind w:firstLine="709"/>
        <w:jc w:val="both"/>
      </w:pPr>
      <w:r>
        <w:t xml:space="preserve">11.3. В случае появления у Стороны информации,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w:t>
      </w:r>
      <w:r>
        <w:lastRenderedPageBreak/>
        <w:t xml:space="preserve">нарушение каких-либо положений настоящего раздела Контракта контрагентом, его </w:t>
      </w:r>
      <w:proofErr w:type="spellStart"/>
      <w:r>
        <w:t>аффилированными</w:t>
      </w:r>
      <w:proofErr w:type="spellEnd"/>
      <w:r>
        <w:t xml:space="preserve"> лицами, работниками или посредниками. </w:t>
      </w:r>
    </w:p>
    <w:p w:rsidR="00693B5C" w:rsidRDefault="0033058B">
      <w:pPr>
        <w:widowControl w:val="0"/>
        <w:ind w:firstLine="709"/>
        <w:jc w:val="both"/>
      </w:pPr>
      <w:r>
        <w:t xml:space="preserve">О результатах рассмотрения уведомления Сторона должна сообщить Стороне, направившей уведомление, не позднее </w:t>
      </w:r>
      <w:bookmarkStart w:id="4" w:name="_GoBack"/>
      <w:bookmarkEnd w:id="4"/>
      <w:r>
        <w:t xml:space="preserve">10 (десяти) рабочих дней в письменной форме. </w:t>
      </w:r>
    </w:p>
    <w:p w:rsidR="00693B5C" w:rsidRDefault="00693B5C">
      <w:pPr>
        <w:ind w:firstLine="709"/>
        <w:jc w:val="both"/>
        <w:rPr>
          <w:lang w:eastAsia="ar-SA"/>
        </w:rPr>
      </w:pPr>
    </w:p>
    <w:p w:rsidR="00693B5C" w:rsidRDefault="0033058B">
      <w:pPr>
        <w:ind w:firstLine="709"/>
        <w:jc w:val="center"/>
        <w:rPr>
          <w:b/>
          <w:lang w:eastAsia="ar-SA"/>
        </w:rPr>
      </w:pPr>
      <w:r>
        <w:rPr>
          <w:b/>
          <w:lang w:eastAsia="ar-SA"/>
        </w:rPr>
        <w:t>12. ПОРЯДОК УРЕГУЛИРОВАНИЯ СПОРОВ</w:t>
      </w:r>
    </w:p>
    <w:p w:rsidR="00693B5C" w:rsidRDefault="0033058B">
      <w:pPr>
        <w:ind w:firstLine="709"/>
        <w:rPr>
          <w:lang w:eastAsia="ar-SA"/>
        </w:rPr>
      </w:pPr>
      <w:r>
        <w:rPr>
          <w:lang w:eastAsia="ar-SA"/>
        </w:rPr>
        <w:t>12.1. Все споры и разногласия, возникшие в связи с исполнением Контракта, его изменением, расторжением, или признанием недействительным решаются Сторонами путем переговоров, а достигнутые договоренности оформляются в виде не противоречащих законодательству Российской Федерации дополнительных соглашений, подписанных Сторонами.</w:t>
      </w:r>
    </w:p>
    <w:p w:rsidR="00693B5C" w:rsidRDefault="0033058B">
      <w:pPr>
        <w:ind w:firstLine="709"/>
        <w:rPr>
          <w:lang w:eastAsia="ar-SA"/>
        </w:rPr>
      </w:pPr>
      <w:r>
        <w:rPr>
          <w:lang w:eastAsia="ar-SA"/>
        </w:rPr>
        <w:t>12.2. До передачи спора на разрешение суда Стороны принимают меры к его урегулированию в претензионном порядке.</w:t>
      </w:r>
    </w:p>
    <w:p w:rsidR="00693B5C" w:rsidRDefault="0033058B">
      <w:pPr>
        <w:ind w:firstLine="709"/>
        <w:rPr>
          <w:lang w:eastAsia="ar-SA"/>
        </w:rPr>
      </w:pPr>
      <w:r>
        <w:rPr>
          <w:lang w:eastAsia="ar-SA"/>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693B5C" w:rsidRDefault="0033058B">
      <w:pPr>
        <w:ind w:firstLine="709"/>
        <w:rPr>
          <w:lang w:eastAsia="ar-SA"/>
        </w:rPr>
      </w:pPr>
      <w:r>
        <w:rPr>
          <w:lang w:eastAsia="ar-SA"/>
        </w:rPr>
        <w:tab/>
        <w:t xml:space="preserve">Поставщику по электронной почте: </w:t>
      </w:r>
    </w:p>
    <w:p w:rsidR="00693B5C" w:rsidRDefault="0033058B">
      <w:pPr>
        <w:ind w:firstLine="709"/>
        <w:rPr>
          <w:lang w:eastAsia="ar-SA"/>
        </w:rPr>
      </w:pPr>
      <w:r>
        <w:rPr>
          <w:lang w:eastAsia="ar-SA"/>
        </w:rPr>
        <w:tab/>
        <w:t xml:space="preserve">Заказчику по электронной почте: </w:t>
      </w:r>
      <w:proofErr w:type="spellStart"/>
      <w:r>
        <w:rPr>
          <w:lang w:val="en-US" w:eastAsia="ar-SA"/>
        </w:rPr>
        <w:t>ik</w:t>
      </w:r>
      <w:proofErr w:type="spellEnd"/>
      <w:r>
        <w:rPr>
          <w:lang w:eastAsia="ar-SA"/>
        </w:rPr>
        <w:t>2</w:t>
      </w:r>
      <w:proofErr w:type="spellStart"/>
      <w:r>
        <w:rPr>
          <w:lang w:val="en-US" w:eastAsia="ar-SA"/>
        </w:rPr>
        <w:t>nn</w:t>
      </w:r>
      <w:proofErr w:type="spellEnd"/>
      <w:r>
        <w:rPr>
          <w:u w:val="single"/>
          <w:lang w:eastAsia="ar-SA"/>
        </w:rPr>
        <w:t>@</w:t>
      </w:r>
      <w:r>
        <w:rPr>
          <w:u w:val="single"/>
          <w:lang w:val="en-US" w:eastAsia="ar-SA"/>
        </w:rPr>
        <w:t>mail</w:t>
      </w:r>
      <w:r>
        <w:rPr>
          <w:u w:val="single"/>
          <w:lang w:eastAsia="ar-SA"/>
        </w:rPr>
        <w:t>.</w:t>
      </w:r>
      <w:proofErr w:type="spellStart"/>
      <w:r>
        <w:rPr>
          <w:u w:val="single"/>
          <w:lang w:val="en-US" w:eastAsia="ar-SA"/>
        </w:rPr>
        <w:t>ru</w:t>
      </w:r>
      <w:proofErr w:type="spellEnd"/>
      <w:r>
        <w:rPr>
          <w:u w:val="single"/>
          <w:lang w:eastAsia="ar-SA"/>
        </w:rPr>
        <w:t>.</w:t>
      </w:r>
    </w:p>
    <w:p w:rsidR="00693B5C" w:rsidRDefault="0033058B">
      <w:pPr>
        <w:ind w:firstLine="709"/>
        <w:rPr>
          <w:lang w:eastAsia="ar-SA"/>
        </w:rPr>
      </w:pPr>
      <w:r>
        <w:rPr>
          <w:lang w:eastAsia="ar-SA"/>
        </w:rPr>
        <w:tab/>
        <w:t>Днем получения претензии стороны определили день ее отправления заинтересованной Стороной.</w:t>
      </w:r>
    </w:p>
    <w:p w:rsidR="00693B5C" w:rsidRDefault="0033058B">
      <w:pPr>
        <w:ind w:firstLine="709"/>
        <w:rPr>
          <w:lang w:eastAsia="ar-SA"/>
        </w:rPr>
      </w:pPr>
      <w:r>
        <w:rPr>
          <w:lang w:eastAsia="ar-SA"/>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693B5C" w:rsidRDefault="0033058B">
      <w:pPr>
        <w:ind w:firstLine="709"/>
        <w:rPr>
          <w:lang w:eastAsia="ar-SA"/>
        </w:rPr>
      </w:pPr>
      <w:r>
        <w:rPr>
          <w:lang w:eastAsia="ar-SA"/>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получении претензии.</w:t>
      </w:r>
    </w:p>
    <w:p w:rsidR="00693B5C" w:rsidRDefault="0033058B">
      <w:pPr>
        <w:ind w:firstLine="709"/>
        <w:rPr>
          <w:lang w:eastAsia="ar-SA"/>
        </w:rPr>
      </w:pPr>
      <w:r>
        <w:rPr>
          <w:lang w:eastAsia="ar-SA"/>
        </w:rPr>
        <w:t>12.3. В случае не достижения взаимного согласия, все споры по настоящему Контракту, передаются на рассмотрение в Арбитражный суд Нижегородской области в соответствии с законодательством Российской Федерации.</w:t>
      </w:r>
    </w:p>
    <w:p w:rsidR="00693B5C" w:rsidRDefault="00693B5C">
      <w:pPr>
        <w:widowControl w:val="0"/>
        <w:ind w:firstLine="709"/>
        <w:jc w:val="center"/>
        <w:rPr>
          <w:b/>
        </w:rPr>
      </w:pPr>
    </w:p>
    <w:p w:rsidR="00693B5C" w:rsidRDefault="0033058B">
      <w:pPr>
        <w:widowControl w:val="0"/>
        <w:ind w:firstLine="709"/>
        <w:jc w:val="center"/>
        <w:rPr>
          <w:b/>
        </w:rPr>
      </w:pPr>
      <w:r>
        <w:rPr>
          <w:b/>
        </w:rPr>
        <w:t>13. СРОК ДЕЙСТВИЯ КОНТРАКТА</w:t>
      </w:r>
    </w:p>
    <w:p w:rsidR="00693B5C" w:rsidRDefault="0033058B">
      <w:pPr>
        <w:widowControl w:val="0"/>
        <w:ind w:firstLine="709"/>
        <w:rPr>
          <w:color w:val="000000"/>
        </w:rPr>
      </w:pPr>
      <w:r>
        <w:t xml:space="preserve">13.1. </w:t>
      </w:r>
      <w:r>
        <w:rPr>
          <w:color w:val="000000"/>
        </w:rPr>
        <w:t>Контракт действует с момента подписания по 25 декабря 2026 г.</w:t>
      </w:r>
    </w:p>
    <w:p w:rsidR="00693B5C" w:rsidRDefault="0033058B">
      <w:pPr>
        <w:widowControl w:val="0"/>
        <w:ind w:firstLine="709"/>
        <w:jc w:val="both"/>
      </w:pPr>
      <w:r>
        <w:t xml:space="preserve">13.2. </w:t>
      </w:r>
      <w:proofErr w:type="gramStart"/>
      <w: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товаров (работ, услуг), поставленных (выполненных, оказанных) в течение срока действия контракта.</w:t>
      </w:r>
      <w:proofErr w:type="gramEnd"/>
    </w:p>
    <w:p w:rsidR="00693B5C" w:rsidRDefault="0033058B">
      <w:pPr>
        <w:ind w:firstLine="709"/>
        <w:jc w:val="center"/>
        <w:rPr>
          <w:b/>
          <w:lang w:eastAsia="ar-SA"/>
        </w:rPr>
      </w:pPr>
      <w:r>
        <w:rPr>
          <w:b/>
          <w:lang w:eastAsia="ar-SA"/>
        </w:rPr>
        <w:t>14. ПРОЧИЕ УСЛОВИЯ</w:t>
      </w:r>
    </w:p>
    <w:p w:rsidR="00693B5C" w:rsidRDefault="0033058B">
      <w:pPr>
        <w:ind w:right="-341" w:firstLine="708"/>
        <w:jc w:val="both"/>
        <w:rPr>
          <w:lang w:eastAsia="ar-SA"/>
        </w:rPr>
      </w:pPr>
      <w:r>
        <w:rPr>
          <w:lang w:eastAsia="ar-SA"/>
        </w:rPr>
        <w:t xml:space="preserve">14.1. В случае изменения у </w:t>
      </w:r>
      <w:proofErr w:type="gramStart"/>
      <w:r>
        <w:rPr>
          <w:lang w:eastAsia="ar-SA"/>
        </w:rPr>
        <w:t>какой-либо</w:t>
      </w:r>
      <w:proofErr w:type="gramEnd"/>
      <w:r>
        <w:rPr>
          <w:lang w:eastAsia="ar-SA"/>
        </w:rPr>
        <w:t xml:space="preserve"> из Сторон юридического (фактического) </w:t>
      </w:r>
    </w:p>
    <w:p w:rsidR="00693B5C" w:rsidRDefault="0033058B">
      <w:pPr>
        <w:ind w:right="-341"/>
        <w:rPr>
          <w:lang w:eastAsia="ar-SA"/>
        </w:rPr>
      </w:pPr>
      <w:r>
        <w:rPr>
          <w:lang w:eastAsia="ar-SA"/>
        </w:rPr>
        <w:t xml:space="preserve">адреса, наименования, организационно-правовой формы, она обязана в течение 2 </w:t>
      </w:r>
    </w:p>
    <w:p w:rsidR="00693B5C" w:rsidRDefault="0033058B">
      <w:pPr>
        <w:ind w:right="-341"/>
        <w:rPr>
          <w:lang w:eastAsia="ar-SA"/>
        </w:rPr>
      </w:pPr>
      <w:r>
        <w:rPr>
          <w:lang w:eastAsia="ar-SA"/>
        </w:rPr>
        <w:t>(двух) календарных дней со дня соответствующего изменения в письменном виде известить об этом другую Сторону, причем в письме необходимо указать, что оно является неотъемлемой частью Контракта.</w:t>
      </w:r>
    </w:p>
    <w:p w:rsidR="00693B5C" w:rsidRDefault="0033058B">
      <w:pPr>
        <w:ind w:firstLine="709"/>
        <w:jc w:val="both"/>
        <w:rPr>
          <w:lang w:eastAsia="ar-SA"/>
        </w:rPr>
      </w:pPr>
      <w:r>
        <w:rPr>
          <w:lang w:eastAsia="ar-SA"/>
        </w:rP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15 настоящего Контракта, или с использованием факсимильной связи,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rsidR="00693B5C" w:rsidRDefault="0033058B">
      <w:pPr>
        <w:ind w:firstLine="709"/>
        <w:jc w:val="both"/>
        <w:rPr>
          <w:lang w:eastAsia="ar-SA"/>
        </w:rPr>
      </w:pPr>
      <w:r>
        <w:rPr>
          <w:lang w:eastAsia="ar-SA"/>
        </w:rPr>
        <w:t xml:space="preserve">14.3. Контракт составлен в 2 (двух) экземплярах по одному для каждой из Сторон, имеющих одинаковую юридическую силу.  </w:t>
      </w:r>
    </w:p>
    <w:p w:rsidR="00693B5C" w:rsidRDefault="0033058B">
      <w:pPr>
        <w:ind w:firstLine="709"/>
        <w:rPr>
          <w:lang w:eastAsia="ar-SA"/>
        </w:rPr>
      </w:pPr>
      <w:r>
        <w:rPr>
          <w:lang w:eastAsia="ar-SA"/>
        </w:rPr>
        <w:t>14.4. Во всем, что не предусмотрено настоящим Контрактом, Стороны руководствуются законодательством Российской Федерации.</w:t>
      </w:r>
    </w:p>
    <w:p w:rsidR="00693B5C" w:rsidRDefault="0033058B">
      <w:pPr>
        <w:ind w:firstLine="708"/>
      </w:pPr>
      <w:r>
        <w:rPr>
          <w:lang w:eastAsia="ar-SA"/>
        </w:rPr>
        <w:t>14.5. Все перечисленные ниже приложения являются неотъемлемой частью настоящего Контракта:</w:t>
      </w:r>
      <w:r>
        <w:t xml:space="preserve"> </w:t>
      </w:r>
    </w:p>
    <w:p w:rsidR="00693B5C" w:rsidRDefault="0033058B">
      <w:r>
        <w:lastRenderedPageBreak/>
        <w:t xml:space="preserve"> Приложение № 1 –Ведомость поставки; </w:t>
      </w:r>
    </w:p>
    <w:p w:rsidR="00693B5C" w:rsidRDefault="0033058B">
      <w:pPr>
        <w:jc w:val="both"/>
        <w:rPr>
          <w:lang w:eastAsia="ru-RU"/>
        </w:rPr>
      </w:pPr>
      <w:r>
        <w:rPr>
          <w:lang w:eastAsia="ru-RU"/>
        </w:rPr>
        <w:t>Приложение № 2 –акт приемки товара;</w:t>
      </w:r>
    </w:p>
    <w:p w:rsidR="00693B5C" w:rsidRDefault="0033058B">
      <w:pPr>
        <w:jc w:val="both"/>
        <w:rPr>
          <w:lang w:eastAsia="ru-RU"/>
        </w:rPr>
      </w:pPr>
      <w:r>
        <w:rPr>
          <w:lang w:eastAsia="ru-RU"/>
        </w:rPr>
        <w:t>Приложение № 3 – НМЦК.</w:t>
      </w:r>
    </w:p>
    <w:p w:rsidR="00693B5C" w:rsidRDefault="00693B5C">
      <w:pPr>
        <w:ind w:firstLine="709"/>
        <w:rPr>
          <w:lang w:eastAsia="ar-SA"/>
        </w:rPr>
      </w:pPr>
    </w:p>
    <w:p w:rsidR="00693B5C" w:rsidRDefault="0033058B">
      <w:pPr>
        <w:widowControl w:val="0"/>
        <w:jc w:val="center"/>
        <w:rPr>
          <w:lang w:eastAsia="ru-RU"/>
        </w:rPr>
      </w:pPr>
      <w:r>
        <w:rPr>
          <w:b/>
        </w:rPr>
        <w:t>15. ЮРИДИЧЕСКИЕ АДРЕСА, БАНКОВСКИЕ РЕКВИЗИТЫ И ПОДПИСИ СТОРОН</w:t>
      </w:r>
    </w:p>
    <w:p w:rsidR="00693B5C" w:rsidRDefault="0033058B">
      <w:pPr>
        <w:widowControl w:val="0"/>
        <w:ind w:firstLine="709"/>
      </w:pPr>
      <w:r>
        <w:rPr>
          <w:highlight w:val="yellow"/>
        </w:rPr>
        <w:t xml:space="preserve">* </w:t>
      </w:r>
      <w:r>
        <w:rPr>
          <w:i/>
          <w:highlight w:val="yellow"/>
        </w:rPr>
        <w:t>___________</w:t>
      </w:r>
      <w:r>
        <w:rPr>
          <w:i/>
        </w:rPr>
        <w:t xml:space="preserve"> - Заполняется на основании заявки на участие в аукционе победителя закупки.</w:t>
      </w:r>
    </w:p>
    <w:p w:rsidR="00693B5C" w:rsidRDefault="0033058B">
      <w:pPr>
        <w:widowControl w:val="0"/>
        <w:rPr>
          <w:b/>
        </w:rPr>
      </w:pPr>
      <w:r>
        <w:rPr>
          <w:b/>
        </w:rPr>
        <w:t xml:space="preserve">Заказчик: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rsidR="00693B5C" w:rsidRDefault="0033058B">
      <w:pPr>
        <w:pStyle w:val="afff"/>
        <w:spacing w:before="0" w:after="0"/>
        <w:ind w:left="-108"/>
        <w:rPr>
          <w:bCs/>
          <w:kern w:val="2"/>
          <w:lang w:eastAsia="en-US"/>
        </w:rPr>
      </w:pPr>
      <w:r>
        <w:rPr>
          <w:bCs/>
          <w:kern w:val="2"/>
          <w:lang w:eastAsia="en-US"/>
        </w:rPr>
        <w:t xml:space="preserve"> Адрес юридический: 603041 г. Нижний Новгород ул. </w:t>
      </w:r>
      <w:proofErr w:type="gramStart"/>
      <w:r>
        <w:rPr>
          <w:bCs/>
          <w:kern w:val="2"/>
          <w:lang w:eastAsia="en-US"/>
        </w:rPr>
        <w:t>Коломенская</w:t>
      </w:r>
      <w:proofErr w:type="gramEnd"/>
      <w:r>
        <w:rPr>
          <w:bCs/>
          <w:kern w:val="2"/>
          <w:lang w:eastAsia="en-US"/>
        </w:rPr>
        <w:t xml:space="preserve">, д.20                                    </w:t>
      </w:r>
    </w:p>
    <w:p w:rsidR="00693B5C" w:rsidRDefault="0033058B">
      <w:pPr>
        <w:pStyle w:val="afff"/>
        <w:spacing w:before="0" w:after="0"/>
        <w:ind w:left="-108"/>
        <w:rPr>
          <w:bCs/>
          <w:kern w:val="2"/>
          <w:lang w:eastAsia="en-US"/>
        </w:rPr>
      </w:pPr>
      <w:r>
        <w:rPr>
          <w:bCs/>
          <w:kern w:val="2"/>
          <w:lang w:eastAsia="en-US"/>
        </w:rPr>
        <w:t xml:space="preserve">Адрес почтовый: 603041г. Нижний Новгород, ул. </w:t>
      </w:r>
      <w:proofErr w:type="gramStart"/>
      <w:r>
        <w:rPr>
          <w:bCs/>
          <w:kern w:val="2"/>
          <w:lang w:eastAsia="en-US"/>
        </w:rPr>
        <w:t>Коломенская</w:t>
      </w:r>
      <w:proofErr w:type="gramEnd"/>
      <w:r>
        <w:rPr>
          <w:bCs/>
          <w:kern w:val="2"/>
          <w:lang w:eastAsia="en-US"/>
        </w:rPr>
        <w:t xml:space="preserve">, д.20                                                                 тел. /факс (8831) 293-51-55/293-51-57  </w:t>
      </w:r>
    </w:p>
    <w:p w:rsidR="00693B5C" w:rsidRDefault="0033058B">
      <w:pPr>
        <w:pStyle w:val="afff"/>
        <w:spacing w:before="0" w:after="0"/>
        <w:ind w:left="-108"/>
        <w:rPr>
          <w:bCs/>
          <w:kern w:val="2"/>
          <w:lang w:eastAsia="en-US"/>
        </w:rPr>
      </w:pPr>
      <w:r>
        <w:rPr>
          <w:bCs/>
          <w:kern w:val="2"/>
          <w:lang w:eastAsia="en-US"/>
        </w:rPr>
        <w:t xml:space="preserve">Банковские реквизиты: </w:t>
      </w:r>
    </w:p>
    <w:p w:rsidR="00693B5C" w:rsidRDefault="0033058B">
      <w:pPr>
        <w:pStyle w:val="afff"/>
        <w:spacing w:before="0" w:after="0"/>
        <w:ind w:left="-108"/>
        <w:rPr>
          <w:bCs/>
          <w:kern w:val="2"/>
          <w:lang w:eastAsia="en-US"/>
        </w:rPr>
      </w:pPr>
      <w:r>
        <w:rPr>
          <w:bCs/>
          <w:kern w:val="2"/>
          <w:lang w:eastAsia="en-US"/>
        </w:rPr>
        <w:t xml:space="preserve">ИНН 5256028244, КПП 525601001,л/с 03321081560, ОКЦ №1 ВВГУ Банка России//УФК по Нижегородской области </w:t>
      </w:r>
    </w:p>
    <w:p w:rsidR="00693B5C" w:rsidRDefault="0033058B">
      <w:pPr>
        <w:pStyle w:val="afff"/>
        <w:spacing w:before="0" w:after="0"/>
        <w:ind w:left="-108"/>
        <w:rPr>
          <w:bCs/>
          <w:kern w:val="2"/>
          <w:lang w:eastAsia="en-US"/>
        </w:rPr>
      </w:pPr>
      <w:r>
        <w:rPr>
          <w:bCs/>
          <w:kern w:val="2"/>
          <w:lang w:eastAsia="en-US"/>
        </w:rPr>
        <w:t>г. Нижний Новгород, БИК 012202102,</w:t>
      </w:r>
    </w:p>
    <w:p w:rsidR="00693B5C" w:rsidRDefault="0033058B">
      <w:pPr>
        <w:pStyle w:val="afff"/>
        <w:spacing w:before="0" w:after="0"/>
        <w:ind w:left="-108"/>
        <w:rPr>
          <w:bCs/>
          <w:kern w:val="2"/>
          <w:lang w:eastAsia="en-US"/>
        </w:rPr>
      </w:pPr>
      <w:r>
        <w:rPr>
          <w:bCs/>
          <w:kern w:val="2"/>
          <w:lang w:eastAsia="en-US"/>
        </w:rPr>
        <w:t xml:space="preserve"> к/с 40102810745370000024,   </w:t>
      </w:r>
    </w:p>
    <w:p w:rsidR="00693B5C" w:rsidRDefault="0033058B">
      <w:pPr>
        <w:pStyle w:val="afff"/>
        <w:spacing w:before="0" w:after="0"/>
        <w:ind w:left="-108"/>
        <w:rPr>
          <w:bCs/>
          <w:kern w:val="2"/>
          <w:lang w:eastAsia="en-US"/>
        </w:rPr>
      </w:pPr>
      <w:r>
        <w:rPr>
          <w:bCs/>
          <w:kern w:val="2"/>
          <w:lang w:eastAsia="en-US"/>
        </w:rPr>
        <w:t xml:space="preserve"> </w:t>
      </w:r>
      <w:proofErr w:type="spellStart"/>
      <w:proofErr w:type="gramStart"/>
      <w:r>
        <w:rPr>
          <w:bCs/>
          <w:kern w:val="2"/>
          <w:lang w:eastAsia="en-US"/>
        </w:rPr>
        <w:t>р</w:t>
      </w:r>
      <w:proofErr w:type="spellEnd"/>
      <w:proofErr w:type="gramEnd"/>
      <w:r>
        <w:rPr>
          <w:bCs/>
          <w:kern w:val="2"/>
          <w:lang w:eastAsia="en-US"/>
        </w:rPr>
        <w:t xml:space="preserve">/с 03211643000000013200 </w:t>
      </w:r>
    </w:p>
    <w:p w:rsidR="00693B5C" w:rsidRDefault="0033058B">
      <w:pPr>
        <w:rPr>
          <w:kern w:val="2"/>
          <w:lang w:eastAsia="en-US"/>
        </w:rPr>
      </w:pPr>
      <w:r>
        <w:rPr>
          <w:kern w:val="2"/>
          <w:lang w:eastAsia="en-US"/>
        </w:rPr>
        <w:t>ОКТМО 22701000001</w:t>
      </w:r>
    </w:p>
    <w:p w:rsidR="00693B5C" w:rsidRDefault="0033058B">
      <w:pPr>
        <w:widowControl w:val="0"/>
        <w:ind w:right="176"/>
        <w:rPr>
          <w:kern w:val="2"/>
          <w:lang w:eastAsia="en-US"/>
        </w:rPr>
      </w:pPr>
      <w:r>
        <w:rPr>
          <w:kern w:val="2"/>
          <w:lang w:eastAsia="en-US"/>
        </w:rPr>
        <w:t>ОКАТО 22401362000</w:t>
      </w:r>
    </w:p>
    <w:p w:rsidR="00693B5C" w:rsidRDefault="0033058B">
      <w:pPr>
        <w:widowControl w:val="0"/>
        <w:ind w:right="176"/>
        <w:rPr>
          <w:kern w:val="2"/>
          <w:lang w:eastAsia="en-US"/>
        </w:rPr>
      </w:pPr>
      <w:r>
        <w:rPr>
          <w:kern w:val="2"/>
          <w:lang w:eastAsia="en-US"/>
        </w:rPr>
        <w:t>ОКПО 08828721</w:t>
      </w:r>
    </w:p>
    <w:p w:rsidR="00693B5C" w:rsidRDefault="0033058B">
      <w:pPr>
        <w:pStyle w:val="afff"/>
        <w:spacing w:before="0" w:after="0"/>
        <w:ind w:left="-108"/>
        <w:rPr>
          <w:bCs/>
        </w:rPr>
      </w:pPr>
      <w:r>
        <w:rPr>
          <w:b/>
          <w:bCs/>
        </w:rPr>
        <w:t xml:space="preserve">Поставщик: </w:t>
      </w:r>
    </w:p>
    <w:p w:rsidR="00693B5C" w:rsidRDefault="00693B5C">
      <w:pPr>
        <w:widowControl w:val="0"/>
        <w:ind w:right="176"/>
        <w:rPr>
          <w:b/>
          <w:bCs/>
        </w:rPr>
      </w:pPr>
    </w:p>
    <w:tbl>
      <w:tblPr>
        <w:tblW w:w="10349" w:type="dxa"/>
        <w:tblInd w:w="149" w:type="dxa"/>
        <w:tblLayout w:type="fixed"/>
        <w:tblLook w:val="01E0"/>
      </w:tblPr>
      <w:tblGrid>
        <w:gridCol w:w="5013"/>
        <w:gridCol w:w="5336"/>
      </w:tblGrid>
      <w:tr w:rsidR="00693B5C">
        <w:trPr>
          <w:trHeight w:val="949"/>
        </w:trPr>
        <w:tc>
          <w:tcPr>
            <w:tcW w:w="5013" w:type="dxa"/>
          </w:tcPr>
          <w:p w:rsidR="00693B5C" w:rsidRDefault="0033058B">
            <w:pPr>
              <w:pStyle w:val="1fd"/>
              <w:widowControl w:val="0"/>
              <w:spacing w:after="280"/>
              <w:ind w:right="-71"/>
              <w:contextualSpacing/>
              <w:jc w:val="center"/>
              <w:rPr>
                <w:kern w:val="2"/>
                <w:sz w:val="24"/>
                <w:szCs w:val="24"/>
                <w:lang w:eastAsia="en-US"/>
              </w:rPr>
            </w:pPr>
            <w:r>
              <w:rPr>
                <w:kern w:val="2"/>
                <w:szCs w:val="24"/>
                <w:lang w:eastAsia="en-US"/>
              </w:rPr>
              <w:t>ЗАКАЗЧИК</w:t>
            </w:r>
          </w:p>
          <w:p w:rsidR="00693B5C" w:rsidRDefault="00693B5C">
            <w:pPr>
              <w:pStyle w:val="1fd"/>
              <w:widowControl w:val="0"/>
              <w:spacing w:before="280"/>
              <w:ind w:right="-71"/>
              <w:contextualSpacing/>
              <w:jc w:val="center"/>
              <w:rPr>
                <w:bCs/>
                <w:kern w:val="2"/>
                <w:szCs w:val="24"/>
                <w:lang w:eastAsia="en-US"/>
              </w:rPr>
            </w:pP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ПОСТАВЩИК</w:t>
            </w:r>
          </w:p>
          <w:p w:rsidR="00693B5C" w:rsidRDefault="00693B5C">
            <w:pPr>
              <w:pStyle w:val="FR1"/>
              <w:spacing w:before="0" w:line="276" w:lineRule="auto"/>
              <w:ind w:right="-71"/>
              <w:contextualSpacing/>
              <w:jc w:val="center"/>
              <w:rPr>
                <w:b w:val="0"/>
                <w:kern w:val="2"/>
                <w:sz w:val="24"/>
                <w:szCs w:val="24"/>
                <w:lang w:eastAsia="en-US"/>
              </w:rPr>
            </w:pPr>
          </w:p>
          <w:p w:rsidR="00693B5C" w:rsidRDefault="00693B5C">
            <w:pPr>
              <w:pStyle w:val="FR1"/>
              <w:spacing w:before="0" w:line="276" w:lineRule="auto"/>
              <w:ind w:right="-71"/>
              <w:contextualSpacing/>
              <w:rPr>
                <w:b w:val="0"/>
                <w:kern w:val="2"/>
                <w:sz w:val="24"/>
                <w:szCs w:val="24"/>
                <w:lang w:eastAsia="en-US"/>
              </w:rPr>
            </w:pPr>
          </w:p>
        </w:tc>
      </w:tr>
      <w:tr w:rsidR="00693B5C">
        <w:trPr>
          <w:trHeight w:val="718"/>
        </w:trPr>
        <w:tc>
          <w:tcPr>
            <w:tcW w:w="5013" w:type="dxa"/>
          </w:tcPr>
          <w:p w:rsidR="00693B5C" w:rsidRDefault="0033058B">
            <w:pPr>
              <w:widowControl w:val="0"/>
              <w:spacing w:line="276" w:lineRule="auto"/>
              <w:jc w:val="center"/>
              <w:rPr>
                <w:kern w:val="2"/>
                <w:lang w:eastAsia="en-US"/>
              </w:rPr>
            </w:pPr>
            <w:r>
              <w:rPr>
                <w:kern w:val="2"/>
                <w:lang w:eastAsia="en-US"/>
              </w:rPr>
              <w:t>__________________/Н.А. Суслов</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_____________________/</w:t>
            </w:r>
          </w:p>
        </w:tc>
      </w:tr>
      <w:tr w:rsidR="00693B5C">
        <w:tc>
          <w:tcPr>
            <w:tcW w:w="5013" w:type="dxa"/>
          </w:tcPr>
          <w:p w:rsidR="00693B5C" w:rsidRDefault="0033058B">
            <w:pPr>
              <w:pStyle w:val="1fd"/>
              <w:widowControl w:val="0"/>
              <w:ind w:right="-71"/>
              <w:contextualSpacing/>
              <w:jc w:val="center"/>
              <w:rPr>
                <w:kern w:val="2"/>
                <w:szCs w:val="24"/>
                <w:lang w:eastAsia="en-US"/>
              </w:rPr>
            </w:pPr>
            <w:r>
              <w:rPr>
                <w:kern w:val="2"/>
                <w:szCs w:val="24"/>
                <w:lang w:eastAsia="en-US"/>
              </w:rPr>
              <w:t>М.П.</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М.П.</w:t>
            </w:r>
          </w:p>
        </w:tc>
      </w:tr>
    </w:tbl>
    <w:p w:rsidR="00693B5C" w:rsidRDefault="00693B5C">
      <w:pPr>
        <w:pStyle w:val="2f0"/>
        <w:tabs>
          <w:tab w:val="left" w:pos="6480"/>
          <w:tab w:val="left" w:pos="11057"/>
          <w:tab w:val="left" w:pos="11199"/>
        </w:tabs>
        <w:spacing w:line="240" w:lineRule="auto"/>
        <w:ind w:right="-200"/>
        <w:contextualSpacing/>
        <w:rPr>
          <w:b/>
          <w:bCs/>
          <w:sz w:val="24"/>
          <w:szCs w:val="24"/>
          <w:lang w:eastAsia="zh-CN"/>
        </w:rPr>
      </w:pPr>
    </w:p>
    <w:p w:rsidR="00693B5C" w:rsidRDefault="00693B5C">
      <w:pPr>
        <w:pStyle w:val="2f0"/>
        <w:tabs>
          <w:tab w:val="left" w:pos="6480"/>
          <w:tab w:val="left" w:pos="11057"/>
          <w:tab w:val="left" w:pos="11199"/>
        </w:tabs>
        <w:spacing w:line="240" w:lineRule="auto"/>
        <w:ind w:right="-200"/>
        <w:contextualSpacing/>
        <w:rPr>
          <w:b/>
          <w:bCs/>
          <w:sz w:val="24"/>
          <w:szCs w:val="24"/>
          <w:lang w:eastAsia="zh-CN"/>
        </w:rPr>
      </w:pPr>
    </w:p>
    <w:p w:rsidR="00693B5C" w:rsidRDefault="00693B5C">
      <w:pPr>
        <w:ind w:left="1429"/>
        <w:rPr>
          <w:lang w:eastAsia="ar-SA"/>
        </w:rPr>
      </w:pPr>
    </w:p>
    <w:p w:rsidR="00693B5C" w:rsidRDefault="00693B5C">
      <w:pPr>
        <w:ind w:firstLine="698"/>
        <w:jc w:val="right"/>
        <w:sectPr w:rsidR="00693B5C">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851" w:header="708" w:footer="708" w:gutter="0"/>
          <w:pgBorders>
            <w:top w:val="double" w:sz="4" w:space="9" w:color="000000"/>
            <w:left w:val="double" w:sz="4" w:space="17" w:color="000000"/>
            <w:bottom w:val="double" w:sz="4" w:space="9" w:color="000000"/>
            <w:right w:val="double" w:sz="4" w:space="24" w:color="000000"/>
          </w:pgBorders>
          <w:cols w:space="720"/>
          <w:formProt w:val="0"/>
          <w:docGrid w:linePitch="360"/>
        </w:sectPr>
      </w:pPr>
    </w:p>
    <w:p w:rsidR="00693B5C" w:rsidRDefault="0033058B">
      <w:pPr>
        <w:jc w:val="right"/>
      </w:pPr>
      <w:r>
        <w:lastRenderedPageBreak/>
        <w:t>Приложение № 1 к Контракту</w:t>
      </w:r>
      <w:r>
        <w:br/>
        <w:t>от «__»_______ 20__ г.</w:t>
      </w:r>
      <w:r>
        <w:br/>
        <w:t>№ _______</w:t>
      </w:r>
    </w:p>
    <w:p w:rsidR="00693B5C" w:rsidRDefault="0033058B">
      <w:pPr>
        <w:jc w:val="center"/>
        <w:rPr>
          <w:b/>
        </w:rPr>
      </w:pPr>
      <w:r>
        <w:rPr>
          <w:b/>
        </w:rPr>
        <w:t>Ведомость поставки</w:t>
      </w: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134"/>
        <w:gridCol w:w="2127"/>
        <w:gridCol w:w="708"/>
        <w:gridCol w:w="1276"/>
        <w:gridCol w:w="1276"/>
        <w:gridCol w:w="1984"/>
        <w:gridCol w:w="1985"/>
        <w:gridCol w:w="1843"/>
        <w:gridCol w:w="1842"/>
      </w:tblGrid>
      <w:tr w:rsidR="00727A01" w:rsidTr="008852BF">
        <w:tc>
          <w:tcPr>
            <w:tcW w:w="567" w:type="dxa"/>
            <w:tcBorders>
              <w:top w:val="single" w:sz="4" w:space="0" w:color="auto"/>
              <w:bottom w:val="nil"/>
              <w:right w:val="nil"/>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w:t>
            </w:r>
          </w:p>
          <w:p w:rsidR="00727A01" w:rsidRPr="005D11B3" w:rsidRDefault="00727A01" w:rsidP="008852BF">
            <w:pPr>
              <w:pStyle w:val="affff"/>
              <w:jc w:val="center"/>
              <w:rPr>
                <w:rFonts w:ascii="Times New Roman" w:hAnsi="Times New Roman" w:cs="Times New Roman"/>
                <w:sz w:val="20"/>
                <w:szCs w:val="20"/>
              </w:rPr>
            </w:pPr>
            <w:proofErr w:type="spellStart"/>
            <w:proofErr w:type="gramStart"/>
            <w:r w:rsidRPr="005D11B3">
              <w:rPr>
                <w:rFonts w:ascii="Times New Roman" w:hAnsi="Times New Roman" w:cs="Times New Roman"/>
                <w:sz w:val="20"/>
                <w:szCs w:val="20"/>
              </w:rPr>
              <w:t>п</w:t>
            </w:r>
            <w:proofErr w:type="spellEnd"/>
            <w:proofErr w:type="gramEnd"/>
            <w:r w:rsidRPr="005D11B3">
              <w:rPr>
                <w:rFonts w:ascii="Times New Roman" w:hAnsi="Times New Roman" w:cs="Times New Roman"/>
                <w:sz w:val="20"/>
                <w:szCs w:val="20"/>
              </w:rPr>
              <w:t>/</w:t>
            </w:r>
            <w:proofErr w:type="spellStart"/>
            <w:r w:rsidRPr="005D11B3">
              <w:rPr>
                <w:rFonts w:ascii="Times New Roman" w:hAnsi="Times New Roman" w:cs="Times New Roman"/>
                <w:sz w:val="20"/>
                <w:szCs w:val="20"/>
              </w:rPr>
              <w:t>п</w:t>
            </w:r>
            <w:proofErr w:type="spellEnd"/>
          </w:p>
        </w:tc>
        <w:tc>
          <w:tcPr>
            <w:tcW w:w="1134" w:type="dxa"/>
            <w:tcBorders>
              <w:top w:val="single" w:sz="4" w:space="0" w:color="auto"/>
              <w:left w:val="single" w:sz="4" w:space="0" w:color="auto"/>
              <w:bottom w:val="nil"/>
              <w:right w:val="nil"/>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Наименование</w:t>
            </w:r>
          </w:p>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Товара</w:t>
            </w:r>
          </w:p>
        </w:tc>
        <w:tc>
          <w:tcPr>
            <w:tcW w:w="2127" w:type="dxa"/>
            <w:tcBorders>
              <w:top w:val="single" w:sz="4" w:space="0" w:color="auto"/>
              <w:left w:val="single" w:sz="4" w:space="0" w:color="auto"/>
              <w:bottom w:val="nil"/>
              <w:right w:val="single" w:sz="4" w:space="0" w:color="auto"/>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 xml:space="preserve">Характеристика товара </w:t>
            </w:r>
          </w:p>
        </w:tc>
        <w:tc>
          <w:tcPr>
            <w:tcW w:w="708" w:type="dxa"/>
            <w:tcBorders>
              <w:top w:val="single" w:sz="4" w:space="0" w:color="auto"/>
              <w:left w:val="single" w:sz="4" w:space="0" w:color="auto"/>
              <w:bottom w:val="nil"/>
              <w:right w:val="nil"/>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Единицы измерения</w:t>
            </w:r>
          </w:p>
        </w:tc>
        <w:tc>
          <w:tcPr>
            <w:tcW w:w="1276" w:type="dxa"/>
            <w:tcBorders>
              <w:top w:val="single" w:sz="4" w:space="0" w:color="auto"/>
              <w:left w:val="single" w:sz="4" w:space="0" w:color="auto"/>
              <w:bottom w:val="nil"/>
              <w:right w:val="nil"/>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Количество в единицах измерения</w:t>
            </w:r>
            <w:r w:rsidRPr="005D11B3">
              <w:rPr>
                <w:rFonts w:ascii="Times New Roman" w:hAnsi="Times New Roman" w:cs="Times New Roman"/>
                <w:sz w:val="20"/>
                <w:szCs w:val="20"/>
                <w:vertAlign w:val="superscript"/>
              </w:rPr>
              <w:t> </w:t>
            </w:r>
          </w:p>
        </w:tc>
        <w:tc>
          <w:tcPr>
            <w:tcW w:w="1276" w:type="dxa"/>
            <w:tcBorders>
              <w:top w:val="single" w:sz="4" w:space="0" w:color="auto"/>
              <w:left w:val="single" w:sz="4" w:space="0" w:color="auto"/>
              <w:bottom w:val="nil"/>
              <w:right w:val="nil"/>
            </w:tcBorders>
          </w:tcPr>
          <w:p w:rsidR="00727A01" w:rsidRPr="005D11B3" w:rsidRDefault="00727A01" w:rsidP="008852BF">
            <w:pPr>
              <w:pStyle w:val="affff"/>
              <w:jc w:val="center"/>
              <w:rPr>
                <w:rFonts w:ascii="Times New Roman" w:hAnsi="Times New Roman" w:cs="Times New Roman"/>
                <w:sz w:val="20"/>
                <w:szCs w:val="20"/>
                <w:vertAlign w:val="superscript"/>
              </w:rPr>
            </w:pPr>
            <w:r w:rsidRPr="005D11B3">
              <w:rPr>
                <w:rFonts w:ascii="Times New Roman" w:hAnsi="Times New Roman" w:cs="Times New Roman"/>
                <w:sz w:val="20"/>
                <w:szCs w:val="20"/>
              </w:rPr>
              <w:t>Остаточный срок годности</w:t>
            </w:r>
            <w:r w:rsidRPr="005D11B3">
              <w:rPr>
                <w:rFonts w:ascii="Times New Roman" w:hAnsi="Times New Roman" w:cs="Times New Roman"/>
                <w:sz w:val="20"/>
                <w:szCs w:val="20"/>
                <w:vertAlign w:val="superscript"/>
              </w:rPr>
              <w:t> </w:t>
            </w:r>
          </w:p>
          <w:p w:rsidR="00727A01" w:rsidRPr="005D11B3" w:rsidRDefault="00727A01" w:rsidP="008852BF">
            <w:pPr>
              <w:rPr>
                <w:sz w:val="20"/>
                <w:szCs w:val="20"/>
                <w:lang w:eastAsia="ru-RU"/>
              </w:rPr>
            </w:pPr>
            <w:r w:rsidRPr="005D11B3">
              <w:rPr>
                <w:sz w:val="20"/>
                <w:szCs w:val="20"/>
              </w:rPr>
              <w:t>Количество в единицах измерения</w:t>
            </w:r>
            <w:r w:rsidRPr="005D11B3">
              <w:rPr>
                <w:sz w:val="20"/>
                <w:szCs w:val="20"/>
                <w:vertAlign w:val="superscript"/>
              </w:rPr>
              <w:t> </w:t>
            </w:r>
          </w:p>
        </w:tc>
        <w:tc>
          <w:tcPr>
            <w:tcW w:w="1984" w:type="dxa"/>
            <w:tcBorders>
              <w:top w:val="single" w:sz="4" w:space="0" w:color="auto"/>
              <w:left w:val="single" w:sz="4" w:space="0" w:color="auto"/>
              <w:bottom w:val="nil"/>
              <w:right w:val="single" w:sz="4" w:space="0" w:color="auto"/>
            </w:tcBorders>
            <w:vAlign w:val="center"/>
          </w:tcPr>
          <w:p w:rsidR="00727A01" w:rsidRPr="005D11B3" w:rsidRDefault="00727A01" w:rsidP="008852BF">
            <w:pPr>
              <w:widowControl w:val="0"/>
              <w:tabs>
                <w:tab w:val="left" w:pos="11057"/>
                <w:tab w:val="left" w:pos="11199"/>
              </w:tabs>
              <w:contextualSpacing/>
              <w:jc w:val="center"/>
              <w:rPr>
                <w:sz w:val="20"/>
                <w:szCs w:val="20"/>
              </w:rPr>
            </w:pPr>
            <w:r w:rsidRPr="005D11B3">
              <w:rPr>
                <w:sz w:val="20"/>
                <w:szCs w:val="20"/>
              </w:rPr>
              <w:t>Сроки поставки</w:t>
            </w:r>
          </w:p>
        </w:tc>
        <w:tc>
          <w:tcPr>
            <w:tcW w:w="1985" w:type="dxa"/>
            <w:tcBorders>
              <w:top w:val="single" w:sz="4" w:space="0" w:color="auto"/>
              <w:left w:val="single" w:sz="4" w:space="0" w:color="auto"/>
              <w:bottom w:val="nil"/>
              <w:right w:val="nil"/>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Цена за единицу измерения, руб.</w:t>
            </w:r>
          </w:p>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(включая НДС)</w:t>
            </w:r>
          </w:p>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(если облагается НДС)</w:t>
            </w:r>
          </w:p>
        </w:tc>
        <w:tc>
          <w:tcPr>
            <w:tcW w:w="1843" w:type="dxa"/>
            <w:tcBorders>
              <w:top w:val="single" w:sz="4" w:space="0" w:color="auto"/>
              <w:left w:val="single" w:sz="4" w:space="0" w:color="auto"/>
              <w:bottom w:val="nil"/>
              <w:right w:val="nil"/>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Стоимость, руб. (включая НДС)</w:t>
            </w:r>
          </w:p>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(если облагается НДС)</w:t>
            </w:r>
            <w:r w:rsidRPr="005D11B3">
              <w:rPr>
                <w:rFonts w:ascii="Times New Roman" w:hAnsi="Times New Roman" w:cs="Times New Roman"/>
                <w:sz w:val="20"/>
                <w:szCs w:val="20"/>
                <w:vertAlign w:val="superscript"/>
              </w:rPr>
              <w:t> </w:t>
            </w:r>
          </w:p>
        </w:tc>
        <w:tc>
          <w:tcPr>
            <w:tcW w:w="1842" w:type="dxa"/>
            <w:tcBorders>
              <w:top w:val="single" w:sz="4" w:space="0" w:color="auto"/>
              <w:left w:val="single" w:sz="4" w:space="0" w:color="auto"/>
              <w:bottom w:val="nil"/>
            </w:tcBorders>
          </w:tcPr>
          <w:p w:rsidR="00727A01" w:rsidRPr="005D11B3" w:rsidRDefault="00727A01" w:rsidP="008852BF">
            <w:pPr>
              <w:pStyle w:val="affff"/>
              <w:jc w:val="center"/>
              <w:rPr>
                <w:rFonts w:ascii="Times New Roman" w:hAnsi="Times New Roman" w:cs="Times New Roman"/>
                <w:sz w:val="20"/>
                <w:szCs w:val="20"/>
              </w:rPr>
            </w:pPr>
            <w:r w:rsidRPr="005D11B3">
              <w:rPr>
                <w:rFonts w:ascii="Times New Roman" w:hAnsi="Times New Roman" w:cs="Times New Roman"/>
                <w:sz w:val="20"/>
                <w:szCs w:val="20"/>
              </w:rPr>
              <w:t>Страна происхождения товара</w:t>
            </w:r>
          </w:p>
        </w:tc>
      </w:tr>
      <w:tr w:rsidR="00727A01" w:rsidTr="008852BF">
        <w:tc>
          <w:tcPr>
            <w:tcW w:w="567" w:type="dxa"/>
            <w:tcBorders>
              <w:top w:val="single" w:sz="4" w:space="0" w:color="auto"/>
              <w:bottom w:val="nil"/>
              <w:right w:val="nil"/>
            </w:tcBorders>
          </w:tcPr>
          <w:p w:rsidR="00727A01" w:rsidRDefault="00727A01" w:rsidP="008852BF">
            <w:pPr>
              <w:pStyle w:val="affff"/>
              <w:jc w:val="center"/>
            </w:pPr>
            <w:r>
              <w:t>1</w:t>
            </w:r>
          </w:p>
        </w:tc>
        <w:tc>
          <w:tcPr>
            <w:tcW w:w="1134" w:type="dxa"/>
            <w:tcBorders>
              <w:top w:val="single" w:sz="4" w:space="0" w:color="auto"/>
              <w:left w:val="single" w:sz="4" w:space="0" w:color="auto"/>
              <w:bottom w:val="nil"/>
              <w:right w:val="nil"/>
            </w:tcBorders>
          </w:tcPr>
          <w:p w:rsidR="00727A01" w:rsidRPr="006B3076" w:rsidRDefault="00727A01" w:rsidP="008852BF">
            <w:pPr>
              <w:pStyle w:val="affff"/>
              <w:jc w:val="center"/>
              <w:rPr>
                <w:sz w:val="16"/>
                <w:szCs w:val="16"/>
              </w:rPr>
            </w:pPr>
            <w:r>
              <w:rPr>
                <w:sz w:val="16"/>
                <w:szCs w:val="16"/>
              </w:rPr>
              <w:t>Творог</w:t>
            </w:r>
          </w:p>
        </w:tc>
        <w:tc>
          <w:tcPr>
            <w:tcW w:w="2127" w:type="dxa"/>
            <w:tcBorders>
              <w:top w:val="single" w:sz="4" w:space="0" w:color="auto"/>
              <w:left w:val="single" w:sz="4" w:space="0" w:color="auto"/>
              <w:bottom w:val="nil"/>
              <w:right w:val="single" w:sz="4" w:space="0" w:color="auto"/>
            </w:tcBorders>
          </w:tcPr>
          <w:p w:rsidR="00727A01" w:rsidRDefault="00727A01" w:rsidP="008852BF">
            <w:pPr>
              <w:rPr>
                <w:sz w:val="16"/>
                <w:szCs w:val="16"/>
              </w:rPr>
            </w:pPr>
            <w:r>
              <w:rPr>
                <w:sz w:val="16"/>
                <w:szCs w:val="16"/>
              </w:rPr>
              <w:t>Вид молочного сырья – нормализованное молоко</w:t>
            </w:r>
          </w:p>
          <w:p w:rsidR="00727A01" w:rsidRDefault="00727A01" w:rsidP="008852BF">
            <w:pPr>
              <w:rPr>
                <w:sz w:val="16"/>
                <w:szCs w:val="16"/>
              </w:rPr>
            </w:pPr>
            <w:r>
              <w:rPr>
                <w:sz w:val="16"/>
                <w:szCs w:val="16"/>
              </w:rPr>
              <w:t>Массовая доля жира – 5%</w:t>
            </w:r>
          </w:p>
          <w:p w:rsidR="00727A01" w:rsidRDefault="00727A01" w:rsidP="008852BF">
            <w:pPr>
              <w:rPr>
                <w:sz w:val="16"/>
                <w:szCs w:val="16"/>
              </w:rPr>
            </w:pPr>
            <w:r>
              <w:rPr>
                <w:sz w:val="16"/>
                <w:szCs w:val="16"/>
              </w:rPr>
              <w:t>Способ производства – прессование</w:t>
            </w:r>
          </w:p>
          <w:p w:rsidR="00727A01" w:rsidRDefault="00727A01" w:rsidP="008852BF">
            <w:pPr>
              <w:rPr>
                <w:sz w:val="16"/>
                <w:szCs w:val="16"/>
              </w:rPr>
            </w:pPr>
            <w:r>
              <w:rPr>
                <w:sz w:val="16"/>
                <w:szCs w:val="16"/>
              </w:rPr>
              <w:t>Фасовка – 5 кг</w:t>
            </w:r>
          </w:p>
          <w:p w:rsidR="00727A01" w:rsidRPr="004628DB" w:rsidRDefault="00727A01" w:rsidP="008852BF">
            <w:pPr>
              <w:rPr>
                <w:sz w:val="16"/>
                <w:szCs w:val="16"/>
              </w:rPr>
            </w:pPr>
          </w:p>
          <w:p w:rsidR="00727A01" w:rsidRPr="004628DB" w:rsidRDefault="00727A01" w:rsidP="008852BF">
            <w:pPr>
              <w:jc w:val="both"/>
              <w:rPr>
                <w:sz w:val="16"/>
                <w:szCs w:val="16"/>
              </w:rPr>
            </w:pPr>
          </w:p>
        </w:tc>
        <w:tc>
          <w:tcPr>
            <w:tcW w:w="708" w:type="dxa"/>
            <w:tcBorders>
              <w:top w:val="single" w:sz="4" w:space="0" w:color="auto"/>
              <w:left w:val="single" w:sz="4" w:space="0" w:color="auto"/>
              <w:bottom w:val="nil"/>
              <w:right w:val="nil"/>
            </w:tcBorders>
          </w:tcPr>
          <w:p w:rsidR="00727A01" w:rsidRDefault="00727A01" w:rsidP="008852BF">
            <w:pPr>
              <w:pStyle w:val="affff"/>
              <w:jc w:val="center"/>
            </w:pPr>
            <w:proofErr w:type="gramStart"/>
            <w:r>
              <w:t>кг</w:t>
            </w:r>
            <w:proofErr w:type="gramEnd"/>
            <w:r>
              <w:t>.</w:t>
            </w:r>
          </w:p>
        </w:tc>
        <w:tc>
          <w:tcPr>
            <w:tcW w:w="1276" w:type="dxa"/>
            <w:tcBorders>
              <w:top w:val="single" w:sz="4" w:space="0" w:color="auto"/>
              <w:left w:val="single" w:sz="4" w:space="0" w:color="auto"/>
              <w:bottom w:val="nil"/>
              <w:right w:val="nil"/>
            </w:tcBorders>
          </w:tcPr>
          <w:p w:rsidR="00727A01" w:rsidRDefault="00727A01" w:rsidP="008852BF">
            <w:pPr>
              <w:pStyle w:val="affff"/>
              <w:jc w:val="center"/>
            </w:pPr>
            <w:r>
              <w:t>140</w:t>
            </w:r>
          </w:p>
        </w:tc>
        <w:tc>
          <w:tcPr>
            <w:tcW w:w="1276" w:type="dxa"/>
            <w:tcBorders>
              <w:top w:val="single" w:sz="4" w:space="0" w:color="auto"/>
              <w:left w:val="single" w:sz="4" w:space="0" w:color="auto"/>
              <w:right w:val="nil"/>
            </w:tcBorders>
          </w:tcPr>
          <w:p w:rsidR="00727A01" w:rsidRDefault="00727A01" w:rsidP="008852BF">
            <w:pPr>
              <w:pStyle w:val="affff"/>
              <w:rPr>
                <w:sz w:val="20"/>
                <w:szCs w:val="20"/>
              </w:rPr>
            </w:pPr>
          </w:p>
          <w:p w:rsidR="00727A01" w:rsidRPr="005D11B3" w:rsidRDefault="00727A01" w:rsidP="008852BF">
            <w:pPr>
              <w:pStyle w:val="affff"/>
              <w:jc w:val="center"/>
              <w:rPr>
                <w:sz w:val="20"/>
                <w:szCs w:val="20"/>
              </w:rPr>
            </w:pPr>
            <w:r>
              <w:rPr>
                <w:rFonts w:ascii="Times New Roman" w:hAnsi="Times New Roman" w:cs="Times New Roman"/>
                <w:sz w:val="16"/>
                <w:szCs w:val="16"/>
              </w:rPr>
              <w:t>не менее 14 дней</w:t>
            </w:r>
            <w:r w:rsidRPr="00273A05">
              <w:rPr>
                <w:rFonts w:ascii="Times New Roman" w:hAnsi="Times New Roman" w:cs="Times New Roman"/>
                <w:sz w:val="16"/>
                <w:szCs w:val="16"/>
              </w:rPr>
              <w:t xml:space="preserve"> от общего срока годности установленного производителем</w:t>
            </w:r>
            <w:r>
              <w:rPr>
                <w:sz w:val="20"/>
                <w:szCs w:val="20"/>
              </w:rPr>
              <w:t>.</w:t>
            </w:r>
          </w:p>
        </w:tc>
        <w:tc>
          <w:tcPr>
            <w:tcW w:w="1984" w:type="dxa"/>
            <w:tcBorders>
              <w:top w:val="single" w:sz="4" w:space="0" w:color="auto"/>
              <w:left w:val="single" w:sz="4" w:space="0" w:color="auto"/>
              <w:right w:val="single" w:sz="4" w:space="0" w:color="auto"/>
            </w:tcBorders>
            <w:vAlign w:val="center"/>
          </w:tcPr>
          <w:p w:rsidR="00727A01" w:rsidRDefault="00727A01" w:rsidP="00727A01">
            <w:pPr>
              <w:ind w:firstLine="709"/>
              <w:jc w:val="both"/>
              <w:rPr>
                <w:sz w:val="22"/>
                <w:szCs w:val="22"/>
              </w:rPr>
            </w:pPr>
            <w:r>
              <w:rPr>
                <w:sz w:val="22"/>
                <w:szCs w:val="22"/>
              </w:rPr>
              <w:t>Первая поставка в течение 3 рабочих дней с момента заключения ГК от 5 до 20 кг, последующие ежемесячно от 5 до 20 кг. Последняя поставка не позднее 1 декабря 2026 г.</w:t>
            </w:r>
          </w:p>
          <w:p w:rsidR="00727A01" w:rsidRDefault="00727A01" w:rsidP="00727A01">
            <w:pPr>
              <w:pStyle w:val="Style11"/>
              <w:widowControl/>
              <w:spacing w:line="240" w:lineRule="auto"/>
              <w:ind w:firstLine="0"/>
              <w:jc w:val="left"/>
              <w:rPr>
                <w:rFonts w:ascii="XO Thames" w:hAnsi="XO Thames"/>
                <w:color w:val="FF0000"/>
                <w:sz w:val="22"/>
                <w:szCs w:val="22"/>
              </w:rPr>
            </w:pPr>
          </w:p>
          <w:p w:rsidR="00727A01" w:rsidRDefault="00727A01" w:rsidP="008852BF">
            <w:pPr>
              <w:pStyle w:val="Style11"/>
              <w:widowControl/>
              <w:spacing w:line="240" w:lineRule="auto"/>
              <w:ind w:firstLine="0"/>
              <w:jc w:val="left"/>
              <w:rPr>
                <w:rFonts w:ascii="XO Thames" w:hAnsi="XO Thames"/>
                <w:color w:val="FF0000"/>
              </w:rPr>
            </w:pPr>
          </w:p>
          <w:p w:rsidR="00727A01" w:rsidRDefault="00727A01" w:rsidP="008852BF">
            <w:pPr>
              <w:ind w:firstLine="709"/>
              <w:jc w:val="both"/>
            </w:pPr>
            <w:r>
              <w:rPr>
                <w:sz w:val="22"/>
                <w:szCs w:val="22"/>
              </w:rPr>
              <w:t xml:space="preserve">    </w:t>
            </w:r>
          </w:p>
          <w:p w:rsidR="00727A01" w:rsidRPr="00646851" w:rsidRDefault="00727A01" w:rsidP="008852BF">
            <w:pPr>
              <w:jc w:val="center"/>
            </w:pPr>
          </w:p>
        </w:tc>
        <w:tc>
          <w:tcPr>
            <w:tcW w:w="1985" w:type="dxa"/>
            <w:tcBorders>
              <w:top w:val="single" w:sz="4" w:space="0" w:color="auto"/>
              <w:left w:val="single" w:sz="4" w:space="0" w:color="auto"/>
              <w:bottom w:val="nil"/>
              <w:right w:val="nil"/>
            </w:tcBorders>
          </w:tcPr>
          <w:p w:rsidR="00727A01" w:rsidRDefault="00727A01" w:rsidP="008852BF">
            <w:pPr>
              <w:pStyle w:val="affff"/>
              <w:jc w:val="center"/>
            </w:pPr>
          </w:p>
        </w:tc>
        <w:tc>
          <w:tcPr>
            <w:tcW w:w="1843" w:type="dxa"/>
            <w:tcBorders>
              <w:top w:val="single" w:sz="4" w:space="0" w:color="auto"/>
              <w:left w:val="single" w:sz="4" w:space="0" w:color="auto"/>
              <w:bottom w:val="nil"/>
              <w:right w:val="nil"/>
            </w:tcBorders>
          </w:tcPr>
          <w:p w:rsidR="00727A01" w:rsidRDefault="00727A01" w:rsidP="008852BF">
            <w:pPr>
              <w:pStyle w:val="affff"/>
              <w:jc w:val="center"/>
            </w:pPr>
          </w:p>
        </w:tc>
        <w:tc>
          <w:tcPr>
            <w:tcW w:w="1842" w:type="dxa"/>
            <w:tcBorders>
              <w:top w:val="single" w:sz="4" w:space="0" w:color="auto"/>
              <w:left w:val="single" w:sz="4" w:space="0" w:color="auto"/>
              <w:bottom w:val="nil"/>
            </w:tcBorders>
          </w:tcPr>
          <w:p w:rsidR="00727A01" w:rsidRDefault="00727A01" w:rsidP="008852BF">
            <w:pPr>
              <w:pStyle w:val="affff"/>
              <w:jc w:val="center"/>
            </w:pPr>
            <w:r>
              <w:t>Российская Федерация</w:t>
            </w:r>
          </w:p>
        </w:tc>
      </w:tr>
      <w:tr w:rsidR="00727A01" w:rsidTr="008852BF">
        <w:tc>
          <w:tcPr>
            <w:tcW w:w="567" w:type="dxa"/>
            <w:tcBorders>
              <w:top w:val="single" w:sz="4" w:space="0" w:color="auto"/>
              <w:bottom w:val="single" w:sz="4" w:space="0" w:color="auto"/>
              <w:right w:val="nil"/>
            </w:tcBorders>
          </w:tcPr>
          <w:p w:rsidR="00727A01" w:rsidRDefault="00727A01" w:rsidP="008852BF">
            <w:pPr>
              <w:pStyle w:val="affff"/>
              <w:jc w:val="center"/>
            </w:pPr>
          </w:p>
        </w:tc>
        <w:tc>
          <w:tcPr>
            <w:tcW w:w="1134" w:type="dxa"/>
            <w:tcBorders>
              <w:top w:val="single" w:sz="4" w:space="0" w:color="auto"/>
              <w:left w:val="single" w:sz="4" w:space="0" w:color="auto"/>
              <w:bottom w:val="single" w:sz="4" w:space="0" w:color="auto"/>
              <w:right w:val="nil"/>
            </w:tcBorders>
          </w:tcPr>
          <w:p w:rsidR="00727A01" w:rsidRPr="00CA73B3" w:rsidRDefault="00727A01" w:rsidP="008852BF">
            <w:pPr>
              <w:pStyle w:val="affff"/>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tcPr>
          <w:p w:rsidR="00727A01" w:rsidRPr="00CA73B3" w:rsidRDefault="00727A01" w:rsidP="008852BF">
            <w:pPr>
              <w:pStyle w:val="affff"/>
              <w:rPr>
                <w:rFonts w:ascii="Times New Roman" w:hAnsi="Times New Roman" w:cs="Times New Roman"/>
                <w:b/>
              </w:rPr>
            </w:pPr>
          </w:p>
        </w:tc>
        <w:tc>
          <w:tcPr>
            <w:tcW w:w="708" w:type="dxa"/>
            <w:tcBorders>
              <w:top w:val="single" w:sz="4" w:space="0" w:color="auto"/>
              <w:left w:val="single" w:sz="4" w:space="0" w:color="auto"/>
              <w:bottom w:val="single" w:sz="4" w:space="0" w:color="auto"/>
              <w:right w:val="nil"/>
            </w:tcBorders>
          </w:tcPr>
          <w:p w:rsidR="00727A01" w:rsidRPr="00CA73B3" w:rsidRDefault="00727A01" w:rsidP="008852BF">
            <w:pPr>
              <w:pStyle w:val="affff"/>
              <w:rPr>
                <w:rFonts w:ascii="Times New Roman" w:hAnsi="Times New Roman" w:cs="Times New Roman"/>
                <w:b/>
              </w:rPr>
            </w:pPr>
          </w:p>
        </w:tc>
        <w:tc>
          <w:tcPr>
            <w:tcW w:w="1276" w:type="dxa"/>
            <w:tcBorders>
              <w:top w:val="single" w:sz="4" w:space="0" w:color="auto"/>
              <w:left w:val="single" w:sz="4" w:space="0" w:color="auto"/>
              <w:bottom w:val="single" w:sz="4" w:space="0" w:color="auto"/>
              <w:right w:val="nil"/>
            </w:tcBorders>
          </w:tcPr>
          <w:p w:rsidR="00727A01" w:rsidRPr="00DD3052" w:rsidRDefault="00727A01" w:rsidP="008852BF">
            <w:pPr>
              <w:rPr>
                <w:b/>
                <w:lang w:eastAsia="ru-RU"/>
              </w:rPr>
            </w:pPr>
          </w:p>
        </w:tc>
        <w:tc>
          <w:tcPr>
            <w:tcW w:w="1276" w:type="dxa"/>
            <w:tcBorders>
              <w:top w:val="single" w:sz="4" w:space="0" w:color="auto"/>
              <w:left w:val="single" w:sz="4" w:space="0" w:color="auto"/>
              <w:bottom w:val="single" w:sz="4" w:space="0" w:color="auto"/>
              <w:right w:val="nil"/>
            </w:tcBorders>
          </w:tcPr>
          <w:p w:rsidR="00727A01" w:rsidRPr="00CA73B3" w:rsidRDefault="00727A01" w:rsidP="008852BF">
            <w:pPr>
              <w:pStyle w:val="affff"/>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727A01" w:rsidRPr="00703CE0" w:rsidRDefault="00727A01" w:rsidP="008852BF">
            <w:pPr>
              <w:widowControl w:val="0"/>
              <w:tabs>
                <w:tab w:val="left" w:pos="11057"/>
                <w:tab w:val="left" w:pos="11199"/>
              </w:tabs>
              <w:ind w:firstLine="720"/>
              <w:contextualSpacing/>
              <w:rPr>
                <w:color w:val="000000"/>
              </w:rPr>
            </w:pPr>
            <w:r>
              <w:rPr>
                <w:color w:val="000000"/>
              </w:rPr>
              <w:t>Итого</w:t>
            </w:r>
          </w:p>
        </w:tc>
        <w:tc>
          <w:tcPr>
            <w:tcW w:w="1985" w:type="dxa"/>
            <w:tcBorders>
              <w:top w:val="single" w:sz="4" w:space="0" w:color="auto"/>
              <w:left w:val="single" w:sz="4" w:space="0" w:color="auto"/>
              <w:bottom w:val="single" w:sz="4" w:space="0" w:color="auto"/>
              <w:right w:val="nil"/>
            </w:tcBorders>
          </w:tcPr>
          <w:p w:rsidR="00727A01" w:rsidRPr="00DD3052" w:rsidRDefault="00727A01" w:rsidP="008852BF">
            <w:pPr>
              <w:rPr>
                <w:b/>
                <w:lang w:eastAsia="ru-RU"/>
              </w:rPr>
            </w:pPr>
          </w:p>
        </w:tc>
        <w:tc>
          <w:tcPr>
            <w:tcW w:w="1843" w:type="dxa"/>
            <w:tcBorders>
              <w:top w:val="single" w:sz="4" w:space="0" w:color="auto"/>
              <w:left w:val="single" w:sz="4" w:space="0" w:color="auto"/>
              <w:bottom w:val="single" w:sz="4" w:space="0" w:color="auto"/>
              <w:right w:val="nil"/>
            </w:tcBorders>
          </w:tcPr>
          <w:p w:rsidR="00727A01" w:rsidRPr="009C2A89" w:rsidRDefault="00727A01" w:rsidP="008852BF">
            <w:pPr>
              <w:jc w:val="center"/>
              <w:rPr>
                <w:lang w:eastAsia="ru-RU"/>
              </w:rPr>
            </w:pPr>
          </w:p>
        </w:tc>
        <w:tc>
          <w:tcPr>
            <w:tcW w:w="1842" w:type="dxa"/>
            <w:tcBorders>
              <w:top w:val="single" w:sz="4" w:space="0" w:color="auto"/>
              <w:left w:val="single" w:sz="4" w:space="0" w:color="auto"/>
              <w:bottom w:val="single" w:sz="4" w:space="0" w:color="auto"/>
            </w:tcBorders>
          </w:tcPr>
          <w:p w:rsidR="00727A01" w:rsidRDefault="00727A01" w:rsidP="008852BF">
            <w:pPr>
              <w:pStyle w:val="affff"/>
            </w:pPr>
          </w:p>
        </w:tc>
      </w:tr>
    </w:tbl>
    <w:p w:rsidR="00693B5C" w:rsidRDefault="00693B5C"/>
    <w:p w:rsidR="00693B5C" w:rsidRDefault="0033058B">
      <w:pPr>
        <w:pStyle w:val="afff3"/>
        <w:rPr>
          <w:rFonts w:ascii="Times New Roman" w:hAnsi="Times New Roman"/>
          <w:sz w:val="22"/>
          <w:szCs w:val="22"/>
        </w:rPr>
      </w:pPr>
      <w:r>
        <w:rPr>
          <w:rFonts w:ascii="Times New Roman" w:hAnsi="Times New Roman"/>
        </w:rPr>
        <w:t>Адрес поставки:</w:t>
      </w:r>
      <w:r>
        <w:rPr>
          <w:rFonts w:ascii="Times New Roman" w:hAnsi="Times New Roman"/>
          <w:bCs/>
          <w:sz w:val="16"/>
          <w:szCs w:val="16"/>
        </w:rPr>
        <w:t xml:space="preserve"> </w:t>
      </w:r>
      <w:r>
        <w:rPr>
          <w:rFonts w:ascii="Times New Roman" w:hAnsi="Times New Roman"/>
          <w:bCs/>
        </w:rPr>
        <w:t xml:space="preserve">ФКУ ИК- 2 ГУФСИН России по Нижегородской области    </w:t>
      </w:r>
      <w:r>
        <w:rPr>
          <w:rFonts w:ascii="Times New Roman" w:hAnsi="Times New Roman"/>
        </w:rPr>
        <w:t xml:space="preserve">603041, г. Н. Новгород Автозаводский район, ул. </w:t>
      </w:r>
      <w:proofErr w:type="gramStart"/>
      <w:r>
        <w:rPr>
          <w:rFonts w:ascii="Times New Roman" w:hAnsi="Times New Roman"/>
        </w:rPr>
        <w:t>Коломенская</w:t>
      </w:r>
      <w:proofErr w:type="gramEnd"/>
      <w:r>
        <w:rPr>
          <w:rFonts w:ascii="Times New Roman" w:hAnsi="Times New Roman"/>
        </w:rPr>
        <w:t xml:space="preserve"> 20</w:t>
      </w:r>
    </w:p>
    <w:p w:rsidR="00693B5C" w:rsidRDefault="00693B5C">
      <w:pPr>
        <w:ind w:left="6663" w:right="-142"/>
        <w:rPr>
          <w:sz w:val="22"/>
          <w:szCs w:val="22"/>
        </w:rPr>
      </w:pPr>
    </w:p>
    <w:tbl>
      <w:tblPr>
        <w:tblW w:w="10349" w:type="dxa"/>
        <w:jc w:val="center"/>
        <w:tblLayout w:type="fixed"/>
        <w:tblLook w:val="01E0"/>
      </w:tblPr>
      <w:tblGrid>
        <w:gridCol w:w="5013"/>
        <w:gridCol w:w="5336"/>
      </w:tblGrid>
      <w:tr w:rsidR="00693B5C">
        <w:trPr>
          <w:trHeight w:val="366"/>
          <w:jc w:val="center"/>
        </w:trPr>
        <w:tc>
          <w:tcPr>
            <w:tcW w:w="5013" w:type="dxa"/>
          </w:tcPr>
          <w:p w:rsidR="00693B5C" w:rsidRDefault="0033058B">
            <w:pPr>
              <w:pStyle w:val="1fd"/>
              <w:widowControl w:val="0"/>
              <w:ind w:right="-71"/>
              <w:contextualSpacing/>
              <w:jc w:val="center"/>
              <w:rPr>
                <w:kern w:val="2"/>
                <w:sz w:val="24"/>
                <w:szCs w:val="24"/>
                <w:lang w:eastAsia="en-US"/>
              </w:rPr>
            </w:pPr>
            <w:r>
              <w:rPr>
                <w:kern w:val="2"/>
                <w:szCs w:val="24"/>
                <w:lang w:eastAsia="en-US"/>
              </w:rPr>
              <w:t>ЗАКАЗЧИК</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ПОСТАВЩИК</w:t>
            </w:r>
          </w:p>
          <w:p w:rsidR="00693B5C" w:rsidRDefault="00693B5C">
            <w:pPr>
              <w:pStyle w:val="FR1"/>
              <w:spacing w:before="0" w:line="276" w:lineRule="auto"/>
              <w:ind w:right="-71"/>
              <w:contextualSpacing/>
              <w:jc w:val="center"/>
              <w:rPr>
                <w:b w:val="0"/>
                <w:kern w:val="2"/>
                <w:sz w:val="24"/>
                <w:szCs w:val="24"/>
                <w:lang w:eastAsia="en-US"/>
              </w:rPr>
            </w:pPr>
          </w:p>
          <w:p w:rsidR="00693B5C" w:rsidRDefault="00693B5C">
            <w:pPr>
              <w:pStyle w:val="FR1"/>
              <w:spacing w:before="0" w:line="276" w:lineRule="auto"/>
              <w:ind w:right="-71"/>
              <w:contextualSpacing/>
              <w:rPr>
                <w:b w:val="0"/>
                <w:kern w:val="2"/>
                <w:sz w:val="24"/>
                <w:szCs w:val="24"/>
                <w:lang w:eastAsia="en-US"/>
              </w:rPr>
            </w:pPr>
          </w:p>
        </w:tc>
      </w:tr>
      <w:tr w:rsidR="00693B5C">
        <w:trPr>
          <w:trHeight w:val="718"/>
          <w:jc w:val="center"/>
        </w:trPr>
        <w:tc>
          <w:tcPr>
            <w:tcW w:w="5013" w:type="dxa"/>
          </w:tcPr>
          <w:p w:rsidR="00693B5C" w:rsidRDefault="0033058B">
            <w:pPr>
              <w:widowControl w:val="0"/>
              <w:spacing w:line="276" w:lineRule="auto"/>
              <w:jc w:val="center"/>
              <w:rPr>
                <w:kern w:val="2"/>
                <w:lang w:eastAsia="en-US"/>
              </w:rPr>
            </w:pPr>
            <w:r>
              <w:rPr>
                <w:kern w:val="2"/>
                <w:lang w:eastAsia="en-US"/>
              </w:rPr>
              <w:t>__________________/Н.А. Суслов</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_____________________/</w:t>
            </w:r>
          </w:p>
        </w:tc>
      </w:tr>
      <w:tr w:rsidR="00693B5C">
        <w:trPr>
          <w:trHeight w:val="80"/>
          <w:jc w:val="center"/>
        </w:trPr>
        <w:tc>
          <w:tcPr>
            <w:tcW w:w="5013" w:type="dxa"/>
          </w:tcPr>
          <w:p w:rsidR="00693B5C" w:rsidRDefault="00693B5C">
            <w:pPr>
              <w:pStyle w:val="1fd"/>
              <w:widowControl w:val="0"/>
              <w:ind w:right="-71"/>
              <w:contextualSpacing/>
              <w:rPr>
                <w:kern w:val="2"/>
                <w:szCs w:val="24"/>
                <w:lang w:eastAsia="en-US"/>
              </w:rPr>
            </w:pPr>
          </w:p>
        </w:tc>
        <w:tc>
          <w:tcPr>
            <w:tcW w:w="5335" w:type="dxa"/>
          </w:tcPr>
          <w:p w:rsidR="00693B5C" w:rsidRDefault="00693B5C">
            <w:pPr>
              <w:pStyle w:val="FR1"/>
              <w:spacing w:before="0" w:line="276" w:lineRule="auto"/>
              <w:ind w:right="-71"/>
              <w:contextualSpacing/>
              <w:jc w:val="center"/>
              <w:rPr>
                <w:b w:val="0"/>
                <w:kern w:val="2"/>
                <w:sz w:val="24"/>
                <w:szCs w:val="24"/>
                <w:lang w:eastAsia="en-US"/>
              </w:rPr>
            </w:pPr>
          </w:p>
        </w:tc>
      </w:tr>
    </w:tbl>
    <w:p w:rsidR="00693B5C" w:rsidRDefault="00693B5C" w:rsidP="00727A01">
      <w:pPr>
        <w:widowControl w:val="0"/>
        <w:tabs>
          <w:tab w:val="left" w:pos="6480"/>
          <w:tab w:val="left" w:pos="11057"/>
          <w:tab w:val="left" w:pos="11199"/>
        </w:tabs>
        <w:ind w:right="-74"/>
        <w:contextualSpacing/>
        <w:rPr>
          <w:sz w:val="22"/>
          <w:szCs w:val="22"/>
          <w:lang w:eastAsia="ru-RU"/>
        </w:rPr>
      </w:pPr>
    </w:p>
    <w:p w:rsidR="00693B5C" w:rsidRDefault="0033058B">
      <w:pPr>
        <w:widowControl w:val="0"/>
        <w:tabs>
          <w:tab w:val="left" w:pos="6480"/>
          <w:tab w:val="left" w:pos="11057"/>
          <w:tab w:val="left" w:pos="11199"/>
        </w:tabs>
        <w:ind w:right="-74"/>
        <w:contextualSpacing/>
        <w:jc w:val="right"/>
        <w:rPr>
          <w:sz w:val="22"/>
          <w:szCs w:val="22"/>
          <w:lang w:eastAsia="ru-RU"/>
        </w:rPr>
      </w:pPr>
      <w:r>
        <w:rPr>
          <w:sz w:val="22"/>
          <w:szCs w:val="22"/>
          <w:lang w:eastAsia="ru-RU"/>
        </w:rPr>
        <w:tab/>
        <w:t>Приложение № 3</w:t>
      </w:r>
    </w:p>
    <w:p w:rsidR="00693B5C" w:rsidRDefault="0033058B">
      <w:pPr>
        <w:widowControl w:val="0"/>
        <w:tabs>
          <w:tab w:val="left" w:pos="6480"/>
          <w:tab w:val="left" w:pos="11057"/>
          <w:tab w:val="left" w:pos="11199"/>
        </w:tabs>
        <w:ind w:right="-74"/>
        <w:contextualSpacing/>
        <w:jc w:val="right"/>
        <w:rPr>
          <w:sz w:val="22"/>
          <w:szCs w:val="22"/>
          <w:lang w:eastAsia="ru-RU"/>
        </w:rPr>
      </w:pPr>
      <w:r>
        <w:rPr>
          <w:sz w:val="22"/>
          <w:szCs w:val="22"/>
          <w:lang w:eastAsia="ru-RU"/>
        </w:rPr>
        <w:t xml:space="preserve"> к Государственному контракту </w:t>
      </w:r>
    </w:p>
    <w:p w:rsidR="00693B5C" w:rsidRDefault="0033058B">
      <w:pPr>
        <w:widowControl w:val="0"/>
        <w:tabs>
          <w:tab w:val="left" w:pos="6480"/>
          <w:tab w:val="left" w:pos="11057"/>
          <w:tab w:val="left" w:pos="11199"/>
        </w:tabs>
        <w:ind w:right="-74"/>
        <w:contextualSpacing/>
        <w:jc w:val="right"/>
        <w:rPr>
          <w:sz w:val="22"/>
          <w:szCs w:val="22"/>
          <w:lang w:eastAsia="ru-RU"/>
        </w:rPr>
      </w:pPr>
      <w:r>
        <w:rPr>
          <w:sz w:val="22"/>
          <w:szCs w:val="22"/>
          <w:lang w:eastAsia="ru-RU"/>
        </w:rPr>
        <w:t xml:space="preserve">    №_______ от  _______________ 2026</w:t>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both"/>
        <w:rPr>
          <w:sz w:val="22"/>
          <w:szCs w:val="22"/>
          <w:lang w:eastAsia="ru-RU"/>
        </w:rPr>
      </w:pPr>
    </w:p>
    <w:p w:rsidR="00693B5C" w:rsidRDefault="00693B5C">
      <w:pPr>
        <w:widowControl w:val="0"/>
        <w:tabs>
          <w:tab w:val="left" w:pos="6480"/>
          <w:tab w:val="left" w:pos="11057"/>
          <w:tab w:val="left" w:pos="11199"/>
          <w:tab w:val="left" w:pos="12120"/>
        </w:tabs>
        <w:ind w:right="-74"/>
        <w:contextualSpacing/>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727A01" w:rsidP="0033058B">
      <w:pPr>
        <w:widowControl w:val="0"/>
        <w:tabs>
          <w:tab w:val="left" w:pos="6480"/>
          <w:tab w:val="left" w:pos="11057"/>
          <w:tab w:val="left" w:pos="11199"/>
        </w:tabs>
        <w:ind w:right="-74"/>
        <w:contextualSpacing/>
        <w:rPr>
          <w:sz w:val="22"/>
          <w:szCs w:val="22"/>
          <w:lang w:eastAsia="ru-RU"/>
        </w:rPr>
      </w:pPr>
      <w:r w:rsidRPr="00727A01">
        <w:rPr>
          <w:szCs w:val="22"/>
        </w:rPr>
        <w:drawing>
          <wp:inline distT="0" distB="0" distL="0" distR="0">
            <wp:extent cx="9251950" cy="3557881"/>
            <wp:effectExtent l="19050" t="0" r="635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9251950" cy="3557881"/>
                    </a:xfrm>
                    <a:prstGeom prst="rect">
                      <a:avLst/>
                    </a:prstGeom>
                    <a:noFill/>
                    <a:ln w="9525">
                      <a:noFill/>
                      <a:miter lim="800000"/>
                      <a:headEnd/>
                      <a:tailEnd/>
                    </a:ln>
                  </pic:spPr>
                </pic:pic>
              </a:graphicData>
            </a:graphic>
          </wp:inline>
        </w:drawing>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33058B">
      <w:pPr>
        <w:widowControl w:val="0"/>
        <w:tabs>
          <w:tab w:val="left" w:pos="630"/>
          <w:tab w:val="left" w:pos="6480"/>
          <w:tab w:val="left" w:pos="11057"/>
          <w:tab w:val="left" w:pos="11199"/>
        </w:tabs>
        <w:ind w:right="-74"/>
        <w:contextualSpacing/>
        <w:rPr>
          <w:sz w:val="22"/>
          <w:szCs w:val="22"/>
          <w:lang w:eastAsia="ru-RU"/>
        </w:rPr>
      </w:pP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33058B">
      <w:pPr>
        <w:widowControl w:val="0"/>
        <w:tabs>
          <w:tab w:val="left" w:pos="6480"/>
          <w:tab w:val="left" w:pos="11057"/>
          <w:tab w:val="left" w:pos="11199"/>
        </w:tabs>
        <w:ind w:right="-74"/>
        <w:contextualSpacing/>
        <w:jc w:val="right"/>
        <w:rPr>
          <w:sz w:val="22"/>
          <w:szCs w:val="22"/>
          <w:lang w:eastAsia="ru-RU"/>
        </w:rPr>
      </w:pPr>
      <w:r>
        <w:rPr>
          <w:noProof/>
          <w:sz w:val="22"/>
          <w:szCs w:val="22"/>
          <w:lang w:eastAsia="ru-RU"/>
        </w:rPr>
        <w:lastRenderedPageBreak/>
        <w:drawing>
          <wp:inline distT="0" distB="0" distL="0" distR="0">
            <wp:extent cx="8401050" cy="6381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7" cstate="print"/>
                    <a:stretch>
                      <a:fillRect/>
                    </a:stretch>
                  </pic:blipFill>
                  <pic:spPr bwMode="auto">
                    <a:xfrm>
                      <a:off x="0" y="0"/>
                      <a:ext cx="8401050" cy="6381750"/>
                    </a:xfrm>
                    <a:prstGeom prst="rect">
                      <a:avLst/>
                    </a:prstGeom>
                    <a:noFill/>
                  </pic:spPr>
                </pic:pic>
              </a:graphicData>
            </a:graphic>
          </wp:inline>
        </w:drawing>
      </w:r>
    </w:p>
    <w:p w:rsidR="00693B5C" w:rsidRDefault="0033058B">
      <w:pPr>
        <w:widowControl w:val="0"/>
        <w:tabs>
          <w:tab w:val="left" w:pos="6480"/>
          <w:tab w:val="left" w:pos="11057"/>
          <w:tab w:val="left" w:pos="11199"/>
        </w:tabs>
        <w:ind w:right="-74"/>
        <w:contextualSpacing/>
        <w:jc w:val="right"/>
        <w:rPr>
          <w:sz w:val="22"/>
          <w:szCs w:val="22"/>
          <w:lang w:eastAsia="ru-RU"/>
        </w:rPr>
      </w:pPr>
      <w:r>
        <w:rPr>
          <w:noProof/>
          <w:sz w:val="22"/>
          <w:szCs w:val="22"/>
          <w:lang w:eastAsia="ru-RU"/>
        </w:rPr>
        <w:lastRenderedPageBreak/>
        <w:drawing>
          <wp:inline distT="0" distB="0" distL="0" distR="0">
            <wp:extent cx="9210675" cy="74866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8" cstate="print"/>
                    <a:stretch>
                      <a:fillRect/>
                    </a:stretch>
                  </pic:blipFill>
                  <pic:spPr bwMode="auto">
                    <a:xfrm>
                      <a:off x="0" y="0"/>
                      <a:ext cx="9210675" cy="7486650"/>
                    </a:xfrm>
                    <a:prstGeom prst="rect">
                      <a:avLst/>
                    </a:prstGeom>
                    <a:noFill/>
                  </pic:spPr>
                </pic:pic>
              </a:graphicData>
            </a:graphic>
          </wp:inline>
        </w:drawing>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both"/>
        <w:rPr>
          <w:sz w:val="22"/>
          <w:szCs w:val="22"/>
          <w:lang w:eastAsia="ru-RU"/>
        </w:rPr>
      </w:pPr>
    </w:p>
    <w:p w:rsidR="00693B5C" w:rsidRDefault="0033058B">
      <w:pPr>
        <w:widowControl w:val="0"/>
        <w:tabs>
          <w:tab w:val="left" w:pos="6480"/>
          <w:tab w:val="left" w:pos="11057"/>
          <w:tab w:val="left" w:pos="11199"/>
        </w:tabs>
        <w:ind w:right="-74"/>
        <w:contextualSpacing/>
        <w:jc w:val="both"/>
        <w:rPr>
          <w:sz w:val="22"/>
          <w:szCs w:val="22"/>
          <w:lang w:eastAsia="ru-RU"/>
        </w:rPr>
      </w:pPr>
      <w:r>
        <w:rPr>
          <w:noProof/>
          <w:sz w:val="22"/>
          <w:szCs w:val="22"/>
          <w:lang w:eastAsia="ru-RU"/>
        </w:rPr>
        <w:drawing>
          <wp:inline distT="0" distB="0" distL="0" distR="0">
            <wp:extent cx="9153525" cy="2857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19" cstate="print"/>
                    <a:stretch>
                      <a:fillRect/>
                    </a:stretch>
                  </pic:blipFill>
                  <pic:spPr bwMode="auto">
                    <a:xfrm>
                      <a:off x="0" y="0"/>
                      <a:ext cx="9153525" cy="2857500"/>
                    </a:xfrm>
                    <a:prstGeom prst="rect">
                      <a:avLst/>
                    </a:prstGeom>
                    <a:noFill/>
                  </pic:spPr>
                </pic:pic>
              </a:graphicData>
            </a:graphic>
          </wp:inline>
        </w:drawing>
      </w:r>
    </w:p>
    <w:p w:rsidR="00693B5C" w:rsidRDefault="00693B5C">
      <w:pPr>
        <w:ind w:right="-142"/>
        <w:rPr>
          <w:sz w:val="22"/>
          <w:szCs w:val="22"/>
        </w:rPr>
      </w:pPr>
    </w:p>
    <w:sectPr w:rsidR="00693B5C" w:rsidSect="00693B5C">
      <w:headerReference w:type="even" r:id="rId20"/>
      <w:headerReference w:type="default" r:id="rId21"/>
      <w:footerReference w:type="even" r:id="rId22"/>
      <w:footerReference w:type="default" r:id="rId23"/>
      <w:headerReference w:type="first" r:id="rId24"/>
      <w:footerReference w:type="first" r:id="rId25"/>
      <w:pgSz w:w="16838" w:h="11906" w:orient="landscape"/>
      <w:pgMar w:top="766" w:right="1134" w:bottom="766" w:left="1134" w:header="709" w:footer="709" w:gutter="0"/>
      <w:pgBorders>
        <w:top w:val="double" w:sz="4" w:space="9" w:color="000000"/>
        <w:left w:val="double" w:sz="4" w:space="31" w:color="000000"/>
        <w:bottom w:val="double" w:sz="4" w:space="9" w:color="000000"/>
        <w:right w:val="double" w:sz="4" w:space="31" w:color="000000"/>
      </w:pgBorders>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B5C" w:rsidRDefault="00693B5C" w:rsidP="00693B5C">
      <w:r>
        <w:separator/>
      </w:r>
    </w:p>
  </w:endnote>
  <w:endnote w:type="continuationSeparator" w:id="0">
    <w:p w:rsidR="00693B5C" w:rsidRDefault="00693B5C" w:rsidP="00693B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ultant">
    <w:charset w:val="CC"/>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Droid Sans Devanagari">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aramondNarrowC">
    <w:charset w:val="CC"/>
    <w:family w:val="roman"/>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XO Thames">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B5C" w:rsidRDefault="00693B5C" w:rsidP="00693B5C">
      <w:r>
        <w:separator/>
      </w:r>
    </w:p>
  </w:footnote>
  <w:footnote w:type="continuationSeparator" w:id="0">
    <w:p w:rsidR="00693B5C" w:rsidRDefault="00693B5C" w:rsidP="00693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66FE"/>
    <w:multiLevelType w:val="multilevel"/>
    <w:tmpl w:val="D0F62A86"/>
    <w:lvl w:ilvl="0">
      <w:start w:val="1"/>
      <w:numFmt w:val="bullet"/>
      <w:pStyle w:val="a"/>
      <w:lvlText w:val="-"/>
      <w:lvlJc w:val="left"/>
      <w:pPr>
        <w:tabs>
          <w:tab w:val="num" w:pos="360"/>
        </w:tabs>
        <w:ind w:left="340" w:hanging="340"/>
      </w:pPr>
      <w:rPr>
        <w:rFonts w:ascii="Arial" w:hAnsi="Arial" w:cs="Arial" w:hint="default"/>
        <w:b w:val="0"/>
        <w:i w:val="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6983CC0"/>
    <w:multiLevelType w:val="multilevel"/>
    <w:tmpl w:val="85C2D80E"/>
    <w:lvl w:ilvl="0">
      <w:start w:val="1"/>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2FF034F2"/>
    <w:multiLevelType w:val="multilevel"/>
    <w:tmpl w:val="DD28EAD4"/>
    <w:lvl w:ilvl="0">
      <w:start w:val="1"/>
      <w:numFmt w:val="decimal"/>
      <w:pStyle w:val="30"/>
      <w:lvlText w:val="%1."/>
      <w:lvlJc w:val="left"/>
      <w:pPr>
        <w:tabs>
          <w:tab w:val="num" w:pos="0"/>
        </w:tabs>
        <w:ind w:left="0" w:firstLine="0"/>
      </w:pPr>
      <w:rPr>
        <w:rFonts w:cs="Times New Roman"/>
        <w:b/>
        <w:bCs/>
        <w:i w:val="0"/>
        <w:iCs w:val="0"/>
        <w:caps w:val="0"/>
        <w:smallCaps w:val="0"/>
        <w:strike w:val="0"/>
        <w:dstrike w:val="0"/>
        <w:vanish w:val="0"/>
        <w:color w:val="000000"/>
        <w:spacing w:val="0"/>
        <w:kern w:val="0"/>
        <w:position w:val="0"/>
        <w:sz w:val="22"/>
        <w:u w:val="none"/>
        <w:vertAlign w:val="baseline"/>
      </w:rPr>
    </w:lvl>
    <w:lvl w:ilvl="1">
      <w:start w:val="1"/>
      <w:numFmt w:val="decimal"/>
      <w:lvlText w:val="%1.%2"/>
      <w:lvlJc w:val="left"/>
      <w:pPr>
        <w:tabs>
          <w:tab w:val="num" w:pos="1277"/>
        </w:tabs>
        <w:ind w:left="1277" w:hanging="851"/>
      </w:pPr>
      <w:rPr>
        <w:rFonts w:cs="Times New Roman"/>
        <w:caps w:val="0"/>
        <w:smallCaps w:val="0"/>
        <w:strike w:val="0"/>
        <w:dstrike w:val="0"/>
        <w:vanish w:val="0"/>
        <w:color w:val="auto"/>
        <w:spacing w:val="0"/>
        <w:w w:val="100"/>
        <w:kern w:val="0"/>
        <w:position w:val="0"/>
        <w:sz w:val="22"/>
        <w:u w:val="none"/>
        <w:vertAlign w:val="baseline"/>
      </w:rPr>
    </w:lvl>
    <w:lvl w:ilvl="2">
      <w:start w:val="1"/>
      <w:numFmt w:val="decimal"/>
      <w:lvlText w:val="%1.%2.%3"/>
      <w:lvlJc w:val="left"/>
      <w:pPr>
        <w:tabs>
          <w:tab w:val="num" w:pos="1135"/>
        </w:tabs>
        <w:ind w:left="-283" w:firstLine="567"/>
      </w:pPr>
      <w:rPr>
        <w:rFonts w:cs="Times New Roman"/>
        <w:b w:val="0"/>
        <w:bCs w:val="0"/>
        <w:i w:val="0"/>
        <w:iCs w:val="0"/>
      </w:rPr>
    </w:lvl>
    <w:lvl w:ilvl="3">
      <w:start w:val="1"/>
      <w:numFmt w:val="decimal"/>
      <w:lvlText w:val="%1.%2.%3.%4"/>
      <w:lvlJc w:val="left"/>
      <w:pPr>
        <w:tabs>
          <w:tab w:val="num" w:pos="1418"/>
        </w:tabs>
        <w:ind w:left="0" w:firstLine="567"/>
      </w:pPr>
      <w:rPr>
        <w:rFonts w:cs="Times New Roman"/>
        <w:b w:val="0"/>
        <w:bCs w:val="0"/>
        <w:i w:val="0"/>
        <w:iCs w:val="0"/>
        <w:caps w:val="0"/>
        <w:smallCaps w:val="0"/>
        <w:strike w:val="0"/>
        <w:dstrike w:val="0"/>
        <w:vanish w:val="0"/>
        <w:color w:val="auto"/>
        <w:spacing w:val="0"/>
        <w:w w:val="100"/>
        <w:kern w:val="0"/>
        <w:position w:val="0"/>
        <w:sz w:val="22"/>
        <w:u w:val="none"/>
        <w:vertAlign w:val="baseline"/>
      </w:rPr>
    </w:lvl>
    <w:lvl w:ilvl="4">
      <w:start w:val="1"/>
      <w:numFmt w:val="lowerLetter"/>
      <w:lvlText w:val="%5)"/>
      <w:lvlJc w:val="left"/>
      <w:pPr>
        <w:tabs>
          <w:tab w:val="num" w:pos="1418"/>
        </w:tabs>
        <w:ind w:left="0" w:firstLine="567"/>
      </w:pPr>
      <w:rPr>
        <w:rFonts w:cs="Times New Roman"/>
        <w:b w:val="0"/>
        <w:bCs w:val="0"/>
        <w:i w:val="0"/>
        <w:iCs w:val="0"/>
      </w:rPr>
    </w:lvl>
    <w:lvl w:ilvl="5">
      <w:start w:val="1"/>
      <w:numFmt w:val="lowerRoman"/>
      <w:lvlText w:val="%6)"/>
      <w:lvlJc w:val="left"/>
      <w:pPr>
        <w:tabs>
          <w:tab w:val="num" w:pos="1985"/>
        </w:tabs>
        <w:ind w:left="1985" w:hanging="567"/>
      </w:pPr>
      <w:rPr>
        <w:rFonts w:cs="Times New Roman"/>
      </w:rPr>
    </w:lvl>
    <w:lvl w:ilvl="6">
      <w:start w:val="1"/>
      <w:numFmt w:val="decimal"/>
      <w:lvlText w:val="%5.%6.%7)"/>
      <w:lvlJc w:val="left"/>
      <w:pPr>
        <w:tabs>
          <w:tab w:val="num" w:pos="3119"/>
        </w:tabs>
        <w:ind w:left="3119" w:hanging="851"/>
      </w:pPr>
      <w:rPr>
        <w:rFonts w:cs="Times New Roman"/>
      </w:rPr>
    </w:lvl>
    <w:lvl w:ilvl="7">
      <w:start w:val="1"/>
      <w:numFmt w:val="decimal"/>
      <w:lvlText w:val="%5.%6.%7.%8)"/>
      <w:lvlJc w:val="left"/>
      <w:pPr>
        <w:tabs>
          <w:tab w:val="num" w:pos="3402"/>
        </w:tabs>
        <w:ind w:left="3402" w:hanging="567"/>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nsid w:val="4CA217DA"/>
    <w:multiLevelType w:val="multilevel"/>
    <w:tmpl w:val="8C3EC95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54CA1B96"/>
    <w:multiLevelType w:val="multilevel"/>
    <w:tmpl w:val="D540B414"/>
    <w:lvl w:ilvl="0">
      <w:start w:val="1"/>
      <w:numFmt w:val="bullet"/>
      <w:pStyle w:val="-"/>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B4229C9"/>
    <w:multiLevelType w:val="multilevel"/>
    <w:tmpl w:val="61F2E7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65D4F27"/>
    <w:multiLevelType w:val="multilevel"/>
    <w:tmpl w:val="BBB24FF8"/>
    <w:lvl w:ilvl="0">
      <w:start w:val="1"/>
      <w:numFmt w:val="decimal"/>
      <w:pStyle w:val="31"/>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6C247130"/>
    <w:multiLevelType w:val="multilevel"/>
    <w:tmpl w:val="2C5623D2"/>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73666E94"/>
    <w:multiLevelType w:val="multilevel"/>
    <w:tmpl w:val="F956EB6A"/>
    <w:lvl w:ilvl="0">
      <w:start w:val="1"/>
      <w:numFmt w:val="upperRoman"/>
      <w:pStyle w:val="a0"/>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4"/>
  </w:num>
  <w:num w:numId="2">
    <w:abstractNumId w:val="8"/>
  </w:num>
  <w:num w:numId="3">
    <w:abstractNumId w:val="6"/>
  </w:num>
  <w:num w:numId="4">
    <w:abstractNumId w:val="2"/>
  </w:num>
  <w:num w:numId="5">
    <w:abstractNumId w:val="1"/>
  </w:num>
  <w:num w:numId="6">
    <w:abstractNumId w:val="0"/>
  </w:num>
  <w:num w:numId="7">
    <w:abstractNumId w:val="7"/>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693B5C"/>
    <w:rsid w:val="0013254C"/>
    <w:rsid w:val="0033058B"/>
    <w:rsid w:val="00406C1D"/>
    <w:rsid w:val="00693B5C"/>
    <w:rsid w:val="006B2912"/>
    <w:rsid w:val="006B6047"/>
    <w:rsid w:val="00711F24"/>
    <w:rsid w:val="00727A01"/>
    <w:rsid w:val="008D0855"/>
    <w:rsid w:val="009B19D7"/>
    <w:rsid w:val="00BF2E2B"/>
    <w:rsid w:val="00E85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97755"/>
    <w:rPr>
      <w:rFonts w:ascii="Times New Roman" w:eastAsia="Times New Roman" w:hAnsi="Times New Roman"/>
      <w:sz w:val="24"/>
      <w:szCs w:val="24"/>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Заголовок 1 Знак"/>
    <w:basedOn w:val="a2"/>
    <w:link w:val="Heading11"/>
    <w:uiPriority w:val="99"/>
    <w:qFormat/>
    <w:locked/>
    <w:rsid w:val="00797755"/>
    <w:rPr>
      <w:rFonts w:ascii="Times New Roman" w:hAnsi="Times New Roman" w:cs="Times New Roman"/>
      <w:b/>
      <w:bCs/>
      <w:kern w:val="2"/>
      <w:sz w:val="32"/>
      <w:szCs w:val="32"/>
      <w:lang w:eastAsia="ru-RU"/>
    </w:rPr>
  </w:style>
  <w:style w:type="character" w:customStyle="1" w:styleId="20">
    <w:name w:val="Заголовок 2 Знак"/>
    <w:basedOn w:val="a2"/>
    <w:link w:val="Heading21"/>
    <w:uiPriority w:val="99"/>
    <w:qFormat/>
    <w:locked/>
    <w:rsid w:val="00797755"/>
    <w:rPr>
      <w:rFonts w:ascii="Verdana" w:hAnsi="Verdana" w:cs="Times New Roman"/>
      <w:b/>
      <w:i/>
      <w:iCs/>
      <w:sz w:val="16"/>
      <w:szCs w:val="16"/>
      <w:lang w:eastAsia="ru-RU"/>
    </w:rPr>
  </w:style>
  <w:style w:type="character" w:customStyle="1" w:styleId="32">
    <w:name w:val="Заголовок 3 Знак"/>
    <w:basedOn w:val="a2"/>
    <w:uiPriority w:val="99"/>
    <w:qFormat/>
    <w:locked/>
    <w:rsid w:val="00797755"/>
    <w:rPr>
      <w:rFonts w:ascii="Arial" w:hAnsi="Arial" w:cs="Arial"/>
      <w:b/>
      <w:bCs/>
      <w:sz w:val="24"/>
      <w:szCs w:val="24"/>
      <w:lang w:eastAsia="ru-RU"/>
    </w:rPr>
  </w:style>
  <w:style w:type="character" w:customStyle="1" w:styleId="4">
    <w:name w:val="Заголовок 4 Знак"/>
    <w:basedOn w:val="a2"/>
    <w:link w:val="Heading41"/>
    <w:uiPriority w:val="99"/>
    <w:qFormat/>
    <w:locked/>
    <w:rsid w:val="00797755"/>
    <w:rPr>
      <w:rFonts w:ascii="Times New Roman" w:hAnsi="Times New Roman" w:cs="Times New Roman"/>
      <w:b/>
      <w:sz w:val="26"/>
      <w:lang w:eastAsia="ru-RU"/>
    </w:rPr>
  </w:style>
  <w:style w:type="character" w:customStyle="1" w:styleId="5">
    <w:name w:val="Заголовок 5 Знак"/>
    <w:basedOn w:val="a2"/>
    <w:link w:val="Heading51"/>
    <w:uiPriority w:val="99"/>
    <w:qFormat/>
    <w:locked/>
    <w:rsid w:val="00797755"/>
    <w:rPr>
      <w:rFonts w:ascii="Times New Roman" w:hAnsi="Times New Roman" w:cs="Times New Roman"/>
      <w:b/>
      <w:bCs/>
      <w:i/>
      <w:iCs/>
      <w:sz w:val="26"/>
      <w:szCs w:val="26"/>
      <w:lang w:eastAsia="ru-RU"/>
    </w:rPr>
  </w:style>
  <w:style w:type="character" w:customStyle="1" w:styleId="6">
    <w:name w:val="Заголовок 6 Знак"/>
    <w:basedOn w:val="a2"/>
    <w:link w:val="Heading61"/>
    <w:uiPriority w:val="99"/>
    <w:qFormat/>
    <w:locked/>
    <w:rsid w:val="00797755"/>
    <w:rPr>
      <w:rFonts w:ascii="Times New Roman" w:hAnsi="Times New Roman" w:cs="Times New Roman"/>
      <w:sz w:val="24"/>
      <w:szCs w:val="24"/>
      <w:lang w:eastAsia="ru-RU"/>
    </w:rPr>
  </w:style>
  <w:style w:type="character" w:customStyle="1" w:styleId="8">
    <w:name w:val="Заголовок 8 Знак"/>
    <w:basedOn w:val="a2"/>
    <w:link w:val="Heading81"/>
    <w:uiPriority w:val="99"/>
    <w:qFormat/>
    <w:locked/>
    <w:rsid w:val="00797755"/>
    <w:rPr>
      <w:rFonts w:ascii="Times New Roman" w:hAnsi="Times New Roman" w:cs="Times New Roman"/>
      <w:i/>
      <w:iCs/>
      <w:sz w:val="24"/>
      <w:szCs w:val="24"/>
      <w:lang w:eastAsia="ru-RU"/>
    </w:rPr>
  </w:style>
  <w:style w:type="character" w:customStyle="1" w:styleId="9">
    <w:name w:val="Заголовок 9 Знак"/>
    <w:basedOn w:val="a2"/>
    <w:link w:val="Heading91"/>
    <w:uiPriority w:val="99"/>
    <w:qFormat/>
    <w:locked/>
    <w:rsid w:val="00797755"/>
    <w:rPr>
      <w:rFonts w:ascii="Arial" w:hAnsi="Arial" w:cs="Arial"/>
      <w:lang w:eastAsia="ru-RU"/>
    </w:rPr>
  </w:style>
  <w:style w:type="character" w:customStyle="1" w:styleId="a5">
    <w:name w:val="Основной текст Знак"/>
    <w:basedOn w:val="a2"/>
    <w:uiPriority w:val="99"/>
    <w:qFormat/>
    <w:rsid w:val="00797755"/>
    <w:rPr>
      <w:rFonts w:ascii="Times New Roman" w:hAnsi="Times New Roman" w:cs="Times New Roman"/>
      <w:sz w:val="24"/>
      <w:szCs w:val="24"/>
      <w:lang w:eastAsia="zh-CN"/>
    </w:rPr>
  </w:style>
  <w:style w:type="character" w:customStyle="1" w:styleId="WW8Num1z0">
    <w:name w:val="WW8Num1z0"/>
    <w:uiPriority w:val="99"/>
    <w:qFormat/>
    <w:rsid w:val="00797755"/>
  </w:style>
  <w:style w:type="character" w:customStyle="1" w:styleId="WW8Num1z1">
    <w:name w:val="WW8Num1z1"/>
    <w:uiPriority w:val="99"/>
    <w:qFormat/>
    <w:rsid w:val="00797755"/>
  </w:style>
  <w:style w:type="character" w:customStyle="1" w:styleId="WW8Num1z2">
    <w:name w:val="WW8Num1z2"/>
    <w:uiPriority w:val="99"/>
    <w:qFormat/>
    <w:rsid w:val="00797755"/>
  </w:style>
  <w:style w:type="character" w:customStyle="1" w:styleId="WW8Num1z3">
    <w:name w:val="WW8Num1z3"/>
    <w:uiPriority w:val="99"/>
    <w:qFormat/>
    <w:rsid w:val="00797755"/>
  </w:style>
  <w:style w:type="character" w:customStyle="1" w:styleId="WW8Num1z4">
    <w:name w:val="WW8Num1z4"/>
    <w:uiPriority w:val="99"/>
    <w:qFormat/>
    <w:rsid w:val="00797755"/>
  </w:style>
  <w:style w:type="character" w:customStyle="1" w:styleId="WW8Num1z5">
    <w:name w:val="WW8Num1z5"/>
    <w:uiPriority w:val="99"/>
    <w:qFormat/>
    <w:rsid w:val="00797755"/>
  </w:style>
  <w:style w:type="character" w:customStyle="1" w:styleId="WW8Num1z6">
    <w:name w:val="WW8Num1z6"/>
    <w:uiPriority w:val="99"/>
    <w:qFormat/>
    <w:rsid w:val="00797755"/>
  </w:style>
  <w:style w:type="character" w:customStyle="1" w:styleId="WW8Num1z7">
    <w:name w:val="WW8Num1z7"/>
    <w:uiPriority w:val="99"/>
    <w:qFormat/>
    <w:rsid w:val="00797755"/>
  </w:style>
  <w:style w:type="character" w:customStyle="1" w:styleId="WW8Num1z8">
    <w:name w:val="WW8Num1z8"/>
    <w:uiPriority w:val="99"/>
    <w:qFormat/>
    <w:rsid w:val="00797755"/>
  </w:style>
  <w:style w:type="character" w:customStyle="1" w:styleId="WW8Num2z0">
    <w:name w:val="WW8Num2z0"/>
    <w:uiPriority w:val="99"/>
    <w:qFormat/>
    <w:rsid w:val="00797755"/>
  </w:style>
  <w:style w:type="character" w:customStyle="1" w:styleId="WW8Num3z0">
    <w:name w:val="WW8Num3z0"/>
    <w:uiPriority w:val="99"/>
    <w:qFormat/>
    <w:rsid w:val="00797755"/>
  </w:style>
  <w:style w:type="character" w:customStyle="1" w:styleId="WW8Num4z0">
    <w:name w:val="WW8Num4z0"/>
    <w:uiPriority w:val="99"/>
    <w:qFormat/>
    <w:rsid w:val="00797755"/>
    <w:rPr>
      <w:rFonts w:ascii="Times New Roman" w:hAnsi="Times New Roman"/>
    </w:rPr>
  </w:style>
  <w:style w:type="character" w:customStyle="1" w:styleId="WW8Num4z1">
    <w:name w:val="WW8Num4z1"/>
    <w:uiPriority w:val="99"/>
    <w:qFormat/>
    <w:rsid w:val="00797755"/>
    <w:rPr>
      <w:rFonts w:ascii="Courier New" w:hAnsi="Courier New"/>
    </w:rPr>
  </w:style>
  <w:style w:type="character" w:customStyle="1" w:styleId="WW8Num4z2">
    <w:name w:val="WW8Num4z2"/>
    <w:uiPriority w:val="99"/>
    <w:qFormat/>
    <w:rsid w:val="00797755"/>
    <w:rPr>
      <w:rFonts w:ascii="Wingdings" w:hAnsi="Wingdings"/>
    </w:rPr>
  </w:style>
  <w:style w:type="character" w:customStyle="1" w:styleId="WW8Num4z3">
    <w:name w:val="WW8Num4z3"/>
    <w:uiPriority w:val="99"/>
    <w:qFormat/>
    <w:rsid w:val="00797755"/>
    <w:rPr>
      <w:rFonts w:ascii="Symbol" w:hAnsi="Symbol"/>
    </w:rPr>
  </w:style>
  <w:style w:type="character" w:customStyle="1" w:styleId="WW8Num4z4">
    <w:name w:val="WW8Num4z4"/>
    <w:uiPriority w:val="99"/>
    <w:qFormat/>
    <w:rsid w:val="00797755"/>
  </w:style>
  <w:style w:type="character" w:customStyle="1" w:styleId="WW8Num4z5">
    <w:name w:val="WW8Num4z5"/>
    <w:uiPriority w:val="99"/>
    <w:qFormat/>
    <w:rsid w:val="00797755"/>
  </w:style>
  <w:style w:type="character" w:customStyle="1" w:styleId="WW8Num4z6">
    <w:name w:val="WW8Num4z6"/>
    <w:uiPriority w:val="99"/>
    <w:qFormat/>
    <w:rsid w:val="00797755"/>
  </w:style>
  <w:style w:type="character" w:customStyle="1" w:styleId="WW8Num4z7">
    <w:name w:val="WW8Num4z7"/>
    <w:uiPriority w:val="99"/>
    <w:qFormat/>
    <w:rsid w:val="00797755"/>
  </w:style>
  <w:style w:type="character" w:customStyle="1" w:styleId="WW8Num4z8">
    <w:name w:val="WW8Num4z8"/>
    <w:uiPriority w:val="99"/>
    <w:qFormat/>
    <w:rsid w:val="00797755"/>
  </w:style>
  <w:style w:type="character" w:customStyle="1" w:styleId="21">
    <w:name w:val="Основной шрифт абзаца2"/>
    <w:uiPriority w:val="99"/>
    <w:qFormat/>
    <w:rsid w:val="00797755"/>
  </w:style>
  <w:style w:type="character" w:customStyle="1" w:styleId="WW8Num3z1">
    <w:name w:val="WW8Num3z1"/>
    <w:uiPriority w:val="99"/>
    <w:qFormat/>
    <w:rsid w:val="00797755"/>
  </w:style>
  <w:style w:type="character" w:customStyle="1" w:styleId="WW8Num5z0">
    <w:name w:val="WW8Num5z0"/>
    <w:uiPriority w:val="99"/>
    <w:qFormat/>
    <w:rsid w:val="00797755"/>
  </w:style>
  <w:style w:type="character" w:customStyle="1" w:styleId="WW8Num5z1">
    <w:name w:val="WW8Num5z1"/>
    <w:uiPriority w:val="99"/>
    <w:qFormat/>
    <w:rsid w:val="00797755"/>
  </w:style>
  <w:style w:type="character" w:customStyle="1" w:styleId="WW8Num5z2">
    <w:name w:val="WW8Num5z2"/>
    <w:uiPriority w:val="99"/>
    <w:qFormat/>
    <w:rsid w:val="00797755"/>
  </w:style>
  <w:style w:type="character" w:customStyle="1" w:styleId="WW8Num5z3">
    <w:name w:val="WW8Num5z3"/>
    <w:uiPriority w:val="99"/>
    <w:qFormat/>
    <w:rsid w:val="00797755"/>
  </w:style>
  <w:style w:type="character" w:customStyle="1" w:styleId="WW8Num5z4">
    <w:name w:val="WW8Num5z4"/>
    <w:uiPriority w:val="99"/>
    <w:qFormat/>
    <w:rsid w:val="00797755"/>
  </w:style>
  <w:style w:type="character" w:customStyle="1" w:styleId="WW8Num5z5">
    <w:name w:val="WW8Num5z5"/>
    <w:uiPriority w:val="99"/>
    <w:qFormat/>
    <w:rsid w:val="00797755"/>
  </w:style>
  <w:style w:type="character" w:customStyle="1" w:styleId="WW8Num5z6">
    <w:name w:val="WW8Num5z6"/>
    <w:uiPriority w:val="99"/>
    <w:qFormat/>
    <w:rsid w:val="00797755"/>
  </w:style>
  <w:style w:type="character" w:customStyle="1" w:styleId="WW8Num5z7">
    <w:name w:val="WW8Num5z7"/>
    <w:uiPriority w:val="99"/>
    <w:qFormat/>
    <w:rsid w:val="00797755"/>
  </w:style>
  <w:style w:type="character" w:customStyle="1" w:styleId="WW8Num5z8">
    <w:name w:val="WW8Num5z8"/>
    <w:uiPriority w:val="99"/>
    <w:qFormat/>
    <w:rsid w:val="00797755"/>
  </w:style>
  <w:style w:type="character" w:customStyle="1" w:styleId="10">
    <w:name w:val="Основной шрифт абзаца1"/>
    <w:uiPriority w:val="99"/>
    <w:qFormat/>
    <w:rsid w:val="00797755"/>
  </w:style>
  <w:style w:type="character" w:styleId="a6">
    <w:name w:val="page number"/>
    <w:basedOn w:val="a2"/>
    <w:uiPriority w:val="99"/>
    <w:rsid w:val="00797755"/>
    <w:rPr>
      <w:rFonts w:ascii="Times New Roman" w:hAnsi="Times New Roman" w:cs="Times New Roman"/>
    </w:rPr>
  </w:style>
  <w:style w:type="character" w:customStyle="1" w:styleId="a7">
    <w:name w:val="Верхний колонтитул Знак"/>
    <w:uiPriority w:val="99"/>
    <w:qFormat/>
    <w:rsid w:val="00797755"/>
    <w:rPr>
      <w:rFonts w:ascii="Arial" w:hAnsi="Arial"/>
      <w:sz w:val="24"/>
      <w:lang w:val="ru-RU"/>
    </w:rPr>
  </w:style>
  <w:style w:type="character" w:customStyle="1" w:styleId="a8">
    <w:name w:val="Нижний колонтитул Знак"/>
    <w:uiPriority w:val="99"/>
    <w:qFormat/>
    <w:rsid w:val="00797755"/>
    <w:rPr>
      <w:rFonts w:ascii="Times New Roman" w:hAnsi="Times New Roman"/>
      <w:sz w:val="24"/>
      <w:lang w:val="ru-RU"/>
    </w:rPr>
  </w:style>
  <w:style w:type="character" w:customStyle="1" w:styleId="a9">
    <w:name w:val="Текст Знак"/>
    <w:uiPriority w:val="99"/>
    <w:qFormat/>
    <w:rsid w:val="00797755"/>
    <w:rPr>
      <w:rFonts w:ascii="Courier New" w:hAnsi="Courier New"/>
      <w:sz w:val="20"/>
    </w:rPr>
  </w:style>
  <w:style w:type="character" w:customStyle="1" w:styleId="ConsPlusNormal">
    <w:name w:val="ConsPlusNormal Знак"/>
    <w:uiPriority w:val="99"/>
    <w:qFormat/>
    <w:rsid w:val="00797755"/>
    <w:rPr>
      <w:rFonts w:ascii="Arial" w:hAnsi="Arial"/>
      <w:sz w:val="22"/>
    </w:rPr>
  </w:style>
  <w:style w:type="character" w:customStyle="1" w:styleId="aa">
    <w:name w:val="Абзац списка Знак"/>
    <w:uiPriority w:val="99"/>
    <w:qFormat/>
    <w:rsid w:val="00797755"/>
    <w:rPr>
      <w:rFonts w:ascii="Calibri" w:eastAsia="Times New Roman" w:hAnsi="Calibri"/>
      <w:sz w:val="20"/>
    </w:rPr>
  </w:style>
  <w:style w:type="character" w:customStyle="1" w:styleId="ab">
    <w:name w:val="Текст выноски Знак"/>
    <w:uiPriority w:val="99"/>
    <w:qFormat/>
    <w:rsid w:val="00797755"/>
    <w:rPr>
      <w:rFonts w:ascii="Tahoma" w:hAnsi="Tahoma"/>
      <w:sz w:val="16"/>
    </w:rPr>
  </w:style>
  <w:style w:type="character" w:styleId="ac">
    <w:name w:val="Hyperlink"/>
    <w:basedOn w:val="a2"/>
    <w:unhideWhenUsed/>
    <w:rsid w:val="00BB2C88"/>
    <w:rPr>
      <w:color w:val="0000FF"/>
      <w:u w:val="single"/>
    </w:rPr>
  </w:style>
  <w:style w:type="character" w:customStyle="1" w:styleId="ad">
    <w:name w:val="Текст сноски Знак"/>
    <w:uiPriority w:val="99"/>
    <w:qFormat/>
    <w:rsid w:val="00797755"/>
    <w:rPr>
      <w:rFonts w:ascii="Times New Roman" w:hAnsi="Times New Roman"/>
    </w:rPr>
  </w:style>
  <w:style w:type="character" w:customStyle="1" w:styleId="ae">
    <w:name w:val="Символ сноски"/>
    <w:uiPriority w:val="99"/>
    <w:qFormat/>
    <w:rsid w:val="00797755"/>
  </w:style>
  <w:style w:type="character" w:customStyle="1" w:styleId="af">
    <w:name w:val="Текст концевой сноски Знак"/>
    <w:uiPriority w:val="99"/>
    <w:qFormat/>
    <w:rsid w:val="00797755"/>
    <w:rPr>
      <w:rFonts w:ascii="Times New Roman" w:hAnsi="Times New Roman"/>
    </w:rPr>
  </w:style>
  <w:style w:type="character" w:customStyle="1" w:styleId="af0">
    <w:name w:val="Символы концевой сноски"/>
    <w:uiPriority w:val="99"/>
    <w:qFormat/>
    <w:rsid w:val="00797755"/>
    <w:rPr>
      <w:vertAlign w:val="superscript"/>
    </w:rPr>
  </w:style>
  <w:style w:type="character" w:customStyle="1" w:styleId="11">
    <w:name w:val="Знак сноски1"/>
    <w:uiPriority w:val="99"/>
    <w:qFormat/>
    <w:rsid w:val="00797755"/>
    <w:rPr>
      <w:vertAlign w:val="superscript"/>
    </w:rPr>
  </w:style>
  <w:style w:type="character" w:customStyle="1" w:styleId="af1">
    <w:name w:val="Символ нумерации"/>
    <w:uiPriority w:val="99"/>
    <w:qFormat/>
    <w:rsid w:val="00797755"/>
    <w:rPr>
      <w:sz w:val="24"/>
    </w:rPr>
  </w:style>
  <w:style w:type="character" w:customStyle="1" w:styleId="12">
    <w:name w:val="Знак концевой сноски1"/>
    <w:uiPriority w:val="99"/>
    <w:qFormat/>
    <w:rsid w:val="00797755"/>
    <w:rPr>
      <w:vertAlign w:val="superscript"/>
    </w:rPr>
  </w:style>
  <w:style w:type="character" w:customStyle="1" w:styleId="22">
    <w:name w:val="Знак сноски2"/>
    <w:uiPriority w:val="99"/>
    <w:qFormat/>
    <w:rsid w:val="00797755"/>
    <w:rPr>
      <w:vertAlign w:val="superscript"/>
    </w:rPr>
  </w:style>
  <w:style w:type="character" w:customStyle="1" w:styleId="FootnoteCharacters">
    <w:name w:val="Footnote Characters"/>
    <w:uiPriority w:val="99"/>
    <w:qFormat/>
    <w:rsid w:val="00797755"/>
    <w:rPr>
      <w:vertAlign w:val="superscript"/>
    </w:rPr>
  </w:style>
  <w:style w:type="character" w:customStyle="1" w:styleId="23">
    <w:name w:val="Знак концевой сноски2"/>
    <w:uiPriority w:val="99"/>
    <w:qFormat/>
    <w:rsid w:val="00797755"/>
    <w:rPr>
      <w:vertAlign w:val="superscript"/>
    </w:rPr>
  </w:style>
  <w:style w:type="character" w:customStyle="1" w:styleId="EndnoteCharacters">
    <w:name w:val="Endnote Characters"/>
    <w:uiPriority w:val="99"/>
    <w:qFormat/>
    <w:rsid w:val="00797755"/>
    <w:rPr>
      <w:vertAlign w:val="superscript"/>
    </w:rPr>
  </w:style>
  <w:style w:type="character" w:customStyle="1" w:styleId="13">
    <w:name w:val="Текст выноски Знак1"/>
    <w:basedOn w:val="a2"/>
    <w:uiPriority w:val="99"/>
    <w:qFormat/>
    <w:rsid w:val="00797755"/>
    <w:rPr>
      <w:rFonts w:ascii="Tahoma" w:hAnsi="Tahoma" w:cs="Tahoma"/>
      <w:sz w:val="16"/>
      <w:szCs w:val="16"/>
      <w:lang w:eastAsia="zh-CN"/>
    </w:rPr>
  </w:style>
  <w:style w:type="character" w:customStyle="1" w:styleId="14">
    <w:name w:val="Текст сноски Знак1"/>
    <w:basedOn w:val="a2"/>
    <w:uiPriority w:val="99"/>
    <w:qFormat/>
    <w:rsid w:val="00797755"/>
    <w:rPr>
      <w:rFonts w:ascii="Times New Roman" w:hAnsi="Times New Roman" w:cs="Times New Roman"/>
      <w:sz w:val="20"/>
      <w:szCs w:val="20"/>
      <w:lang w:eastAsia="zh-CN"/>
    </w:rPr>
  </w:style>
  <w:style w:type="character" w:customStyle="1" w:styleId="15">
    <w:name w:val="Текст концевой сноски Знак1"/>
    <w:basedOn w:val="a2"/>
    <w:uiPriority w:val="99"/>
    <w:qFormat/>
    <w:rsid w:val="00797755"/>
    <w:rPr>
      <w:rFonts w:ascii="Times New Roman" w:hAnsi="Times New Roman" w:cs="Times New Roman"/>
      <w:sz w:val="20"/>
      <w:szCs w:val="20"/>
      <w:lang w:eastAsia="zh-CN"/>
    </w:rPr>
  </w:style>
  <w:style w:type="character" w:customStyle="1" w:styleId="16">
    <w:name w:val="Верхний колонтитул Знак1"/>
    <w:basedOn w:val="a2"/>
    <w:uiPriority w:val="99"/>
    <w:qFormat/>
    <w:rsid w:val="00797755"/>
    <w:rPr>
      <w:rFonts w:ascii="Times New Roman" w:hAnsi="Times New Roman" w:cs="Times New Roman"/>
      <w:sz w:val="24"/>
      <w:szCs w:val="24"/>
      <w:lang w:eastAsia="zh-CN"/>
    </w:rPr>
  </w:style>
  <w:style w:type="character" w:customStyle="1" w:styleId="17">
    <w:name w:val="Нижний колонтитул Знак1"/>
    <w:basedOn w:val="a2"/>
    <w:uiPriority w:val="99"/>
    <w:qFormat/>
    <w:rsid w:val="00797755"/>
    <w:rPr>
      <w:rFonts w:ascii="Times New Roman" w:hAnsi="Times New Roman" w:cs="Times New Roman"/>
      <w:sz w:val="24"/>
      <w:szCs w:val="24"/>
      <w:lang w:eastAsia="zh-CN"/>
    </w:rPr>
  </w:style>
  <w:style w:type="character" w:customStyle="1" w:styleId="af2">
    <w:name w:val="Без интервала Знак"/>
    <w:uiPriority w:val="99"/>
    <w:qFormat/>
    <w:locked/>
    <w:rsid w:val="00797755"/>
    <w:rPr>
      <w:rFonts w:ascii="Calibri" w:hAnsi="Calibri"/>
      <w:kern w:val="2"/>
      <w:sz w:val="24"/>
      <w:lang w:eastAsia="zh-CN"/>
    </w:rPr>
  </w:style>
  <w:style w:type="character" w:customStyle="1" w:styleId="ConsNormal">
    <w:name w:val="ConsNormal Знак"/>
    <w:uiPriority w:val="99"/>
    <w:qFormat/>
    <w:locked/>
    <w:rsid w:val="00797755"/>
    <w:rPr>
      <w:rFonts w:ascii="Consultant" w:hAnsi="Consultant"/>
      <w:sz w:val="28"/>
      <w:lang w:eastAsia="ar-SA" w:bidi="ar-SA"/>
    </w:rPr>
  </w:style>
  <w:style w:type="character" w:styleId="af3">
    <w:name w:val="Strong"/>
    <w:basedOn w:val="a2"/>
    <w:uiPriority w:val="99"/>
    <w:qFormat/>
    <w:rsid w:val="00797755"/>
    <w:rPr>
      <w:rFonts w:cs="Times New Roman"/>
      <w:b/>
    </w:rPr>
  </w:style>
  <w:style w:type="character" w:styleId="af4">
    <w:name w:val="Emphasis"/>
    <w:basedOn w:val="a2"/>
    <w:uiPriority w:val="99"/>
    <w:qFormat/>
    <w:rsid w:val="00797755"/>
    <w:rPr>
      <w:rFonts w:cs="Times New Roman"/>
      <w:i/>
      <w:iCs/>
    </w:rPr>
  </w:style>
  <w:style w:type="character" w:customStyle="1" w:styleId="Mention">
    <w:name w:val="Mention"/>
    <w:basedOn w:val="a2"/>
    <w:uiPriority w:val="99"/>
    <w:semiHidden/>
    <w:qFormat/>
    <w:rsid w:val="00797755"/>
    <w:rPr>
      <w:rFonts w:cs="Times New Roman"/>
      <w:color w:val="2B579A"/>
      <w:shd w:val="clear" w:color="auto" w:fill="E6E6E6"/>
    </w:rPr>
  </w:style>
  <w:style w:type="character" w:styleId="af5">
    <w:name w:val="Subtle Emphasis"/>
    <w:basedOn w:val="a2"/>
    <w:uiPriority w:val="99"/>
    <w:qFormat/>
    <w:rsid w:val="00797755"/>
    <w:rPr>
      <w:rFonts w:cs="Times New Roman"/>
      <w:i/>
      <w:iCs/>
      <w:color w:val="808080"/>
    </w:rPr>
  </w:style>
  <w:style w:type="character" w:customStyle="1" w:styleId="af6">
    <w:name w:val="Основной текст с отступом Знак"/>
    <w:basedOn w:val="a2"/>
    <w:uiPriority w:val="99"/>
    <w:qFormat/>
    <w:rsid w:val="00797755"/>
    <w:rPr>
      <w:rFonts w:ascii="Times New Roman" w:hAnsi="Times New Roman" w:cs="Times New Roman"/>
      <w:sz w:val="24"/>
      <w:szCs w:val="24"/>
      <w:lang w:eastAsia="ru-RU"/>
    </w:rPr>
  </w:style>
  <w:style w:type="character" w:customStyle="1" w:styleId="Arial8">
    <w:name w:val="Стиль (латиница) Arial 8 пт Синий"/>
    <w:uiPriority w:val="99"/>
    <w:qFormat/>
    <w:rsid w:val="00797755"/>
    <w:rPr>
      <w:rFonts w:ascii="Times New Roman" w:hAnsi="Times New Roman"/>
      <w:color w:val="0000FF"/>
      <w:sz w:val="24"/>
    </w:rPr>
  </w:style>
  <w:style w:type="character" w:customStyle="1" w:styleId="18">
    <w:name w:val="Стиль1"/>
    <w:basedOn w:val="a2"/>
    <w:uiPriority w:val="99"/>
    <w:qFormat/>
    <w:rsid w:val="00797755"/>
    <w:rPr>
      <w:rFonts w:ascii="Times New Roman" w:hAnsi="Times New Roman" w:cs="Times New Roman"/>
      <w:color w:val="auto"/>
      <w:sz w:val="24"/>
    </w:rPr>
  </w:style>
  <w:style w:type="character" w:customStyle="1" w:styleId="af7">
    <w:name w:val="Текст примечания Знак"/>
    <w:basedOn w:val="a2"/>
    <w:uiPriority w:val="99"/>
    <w:qFormat/>
    <w:rsid w:val="00797755"/>
    <w:rPr>
      <w:rFonts w:ascii="Times New Roman" w:hAnsi="Times New Roman" w:cs="Times New Roman"/>
      <w:sz w:val="20"/>
      <w:szCs w:val="20"/>
      <w:lang w:eastAsia="ru-RU"/>
    </w:rPr>
  </w:style>
  <w:style w:type="character" w:customStyle="1" w:styleId="19">
    <w:name w:val="Текст примечания Знак1"/>
    <w:basedOn w:val="a2"/>
    <w:uiPriority w:val="99"/>
    <w:semiHidden/>
    <w:qFormat/>
    <w:rsid w:val="00797755"/>
    <w:rPr>
      <w:rFonts w:ascii="Times New Roman" w:hAnsi="Times New Roman" w:cs="Times New Roman"/>
      <w:sz w:val="20"/>
      <w:szCs w:val="20"/>
      <w:lang w:eastAsia="zh-CN"/>
    </w:rPr>
  </w:style>
  <w:style w:type="character" w:customStyle="1" w:styleId="af8">
    <w:name w:val="Тема примечания Знак"/>
    <w:basedOn w:val="af7"/>
    <w:uiPriority w:val="99"/>
    <w:semiHidden/>
    <w:qFormat/>
    <w:rsid w:val="00797755"/>
    <w:rPr>
      <w:b/>
      <w:bCs/>
    </w:rPr>
  </w:style>
  <w:style w:type="character" w:customStyle="1" w:styleId="1a">
    <w:name w:val="Тема примечания Знак1"/>
    <w:basedOn w:val="19"/>
    <w:uiPriority w:val="99"/>
    <w:semiHidden/>
    <w:qFormat/>
    <w:rsid w:val="00797755"/>
    <w:rPr>
      <w:b/>
      <w:bCs/>
    </w:rPr>
  </w:style>
  <w:style w:type="character" w:customStyle="1" w:styleId="1b">
    <w:name w:val="Просмотренная гиперссылка1"/>
    <w:uiPriority w:val="99"/>
    <w:semiHidden/>
    <w:qFormat/>
    <w:rsid w:val="00797755"/>
    <w:rPr>
      <w:color w:val="800080"/>
      <w:u w:val="single"/>
    </w:rPr>
  </w:style>
  <w:style w:type="character" w:styleId="af9">
    <w:name w:val="annotation reference"/>
    <w:basedOn w:val="a2"/>
    <w:uiPriority w:val="99"/>
    <w:semiHidden/>
    <w:qFormat/>
    <w:rsid w:val="00797755"/>
    <w:rPr>
      <w:rFonts w:cs="Times New Roman"/>
      <w:sz w:val="16"/>
      <w:szCs w:val="16"/>
    </w:rPr>
  </w:style>
  <w:style w:type="character" w:customStyle="1" w:styleId="24">
    <w:name w:val="Основной текст 2 Знак"/>
    <w:basedOn w:val="a2"/>
    <w:uiPriority w:val="99"/>
    <w:qFormat/>
    <w:locked/>
    <w:rsid w:val="00797755"/>
    <w:rPr>
      <w:rFonts w:ascii="Times New Roman" w:hAnsi="Times New Roman" w:cs="Times New Roman"/>
      <w:sz w:val="24"/>
      <w:szCs w:val="24"/>
      <w:lang w:eastAsia="zh-CN"/>
    </w:rPr>
  </w:style>
  <w:style w:type="character" w:customStyle="1" w:styleId="60">
    <w:name w:val="Основной текст + 6"/>
    <w:basedOn w:val="a2"/>
    <w:uiPriority w:val="99"/>
    <w:qFormat/>
    <w:rsid w:val="00797755"/>
    <w:rPr>
      <w:rFonts w:ascii="Courier New" w:eastAsia="Times New Roman" w:hAnsi="Courier New" w:cs="Courier New"/>
      <w:b/>
      <w:bCs/>
      <w:color w:val="000000"/>
      <w:spacing w:val="-4"/>
      <w:w w:val="100"/>
      <w:sz w:val="13"/>
      <w:szCs w:val="13"/>
      <w:u w:val="none"/>
      <w:lang w:val="ru-RU"/>
    </w:rPr>
  </w:style>
  <w:style w:type="character" w:customStyle="1" w:styleId="afa">
    <w:name w:val="Основной текст_"/>
    <w:basedOn w:val="a2"/>
    <w:link w:val="25"/>
    <w:uiPriority w:val="99"/>
    <w:qFormat/>
    <w:locked/>
    <w:rsid w:val="00797755"/>
    <w:rPr>
      <w:rFonts w:cs="Times New Roman"/>
      <w:b/>
      <w:bCs/>
      <w:sz w:val="17"/>
      <w:szCs w:val="17"/>
      <w:shd w:val="clear" w:color="auto" w:fill="FFFFFF"/>
    </w:rPr>
  </w:style>
  <w:style w:type="character" w:customStyle="1" w:styleId="1c">
    <w:name w:val="Основной текст Знак1"/>
    <w:uiPriority w:val="99"/>
    <w:qFormat/>
    <w:rsid w:val="00797755"/>
    <w:rPr>
      <w:rFonts w:ascii="Calibri" w:hAnsi="Calibri"/>
      <w:sz w:val="24"/>
      <w:lang w:eastAsia="ru-RU"/>
    </w:rPr>
  </w:style>
  <w:style w:type="character" w:customStyle="1" w:styleId="1d">
    <w:name w:val="Гиперссылка1"/>
    <w:basedOn w:val="a2"/>
    <w:uiPriority w:val="99"/>
    <w:qFormat/>
    <w:rsid w:val="00797755"/>
    <w:rPr>
      <w:rFonts w:cs="Times New Roman"/>
      <w:color w:val="0000FF"/>
      <w:u w:val="single"/>
    </w:rPr>
  </w:style>
  <w:style w:type="character" w:customStyle="1" w:styleId="110">
    <w:name w:val="Основной шрифт абзаца11"/>
    <w:uiPriority w:val="99"/>
    <w:qFormat/>
    <w:rsid w:val="00797755"/>
  </w:style>
  <w:style w:type="character" w:customStyle="1" w:styleId="afb">
    <w:name w:val="Основной шрифт"/>
    <w:uiPriority w:val="99"/>
    <w:qFormat/>
    <w:rsid w:val="00797755"/>
  </w:style>
  <w:style w:type="character" w:customStyle="1" w:styleId="iceouttxt6">
    <w:name w:val="iceouttxt6"/>
    <w:basedOn w:val="a2"/>
    <w:uiPriority w:val="99"/>
    <w:qFormat/>
    <w:rsid w:val="00797755"/>
    <w:rPr>
      <w:rFonts w:ascii="Arial" w:eastAsia="Times New Roman" w:hAnsi="Arial" w:cs="Arial"/>
      <w:color w:val="666666"/>
      <w:sz w:val="15"/>
      <w:szCs w:val="15"/>
    </w:rPr>
  </w:style>
  <w:style w:type="character" w:customStyle="1" w:styleId="26">
    <w:name w:val="Основной текст Знак2"/>
    <w:basedOn w:val="a2"/>
    <w:uiPriority w:val="99"/>
    <w:qFormat/>
    <w:rsid w:val="00797755"/>
    <w:rPr>
      <w:rFonts w:cs="Times New Roman"/>
    </w:rPr>
  </w:style>
  <w:style w:type="character" w:customStyle="1" w:styleId="310">
    <w:name w:val="Заголовок 3 Знак1"/>
    <w:basedOn w:val="a2"/>
    <w:uiPriority w:val="99"/>
    <w:qFormat/>
    <w:rsid w:val="00797755"/>
    <w:rPr>
      <w:rFonts w:ascii="Cambria" w:hAnsi="Cambria" w:cs="Times New Roman"/>
      <w:color w:val="243F60"/>
      <w:sz w:val="24"/>
      <w:szCs w:val="24"/>
      <w:lang w:eastAsia="zh-CN"/>
    </w:rPr>
  </w:style>
  <w:style w:type="character" w:customStyle="1" w:styleId="27">
    <w:name w:val="Основной текст с отступом 2 Знак"/>
    <w:basedOn w:val="a2"/>
    <w:link w:val="28"/>
    <w:uiPriority w:val="99"/>
    <w:qFormat/>
    <w:locked/>
    <w:rsid w:val="00797755"/>
    <w:rPr>
      <w:rFonts w:ascii="Times New Roman" w:hAnsi="Times New Roman" w:cs="Times New Roman"/>
      <w:lang w:eastAsia="ru-RU"/>
    </w:rPr>
  </w:style>
  <w:style w:type="character" w:customStyle="1" w:styleId="afc">
    <w:name w:val="Подзаголовок Знак"/>
    <w:basedOn w:val="a2"/>
    <w:uiPriority w:val="99"/>
    <w:qFormat/>
    <w:rsid w:val="00797755"/>
    <w:rPr>
      <w:rFonts w:ascii="Times New Roman" w:hAnsi="Times New Roman" w:cs="Times New Roman"/>
      <w:i/>
      <w:iCs/>
      <w:sz w:val="20"/>
      <w:szCs w:val="20"/>
      <w:lang w:eastAsia="ru-RU"/>
    </w:rPr>
  </w:style>
  <w:style w:type="character" w:customStyle="1" w:styleId="33">
    <w:name w:val="Основной текст с отступом 3 Знак"/>
    <w:basedOn w:val="a2"/>
    <w:link w:val="34"/>
    <w:uiPriority w:val="99"/>
    <w:qFormat/>
    <w:locked/>
    <w:rsid w:val="00797755"/>
    <w:rPr>
      <w:rFonts w:ascii="Times New Roman" w:hAnsi="Times New Roman" w:cs="Times New Roman"/>
      <w:sz w:val="24"/>
      <w:szCs w:val="24"/>
      <w:shd w:val="clear" w:color="auto" w:fill="FFFFFF"/>
      <w:lang w:eastAsia="ru-RU"/>
    </w:rPr>
  </w:style>
  <w:style w:type="character" w:customStyle="1" w:styleId="afd">
    <w:name w:val="Дата Знак"/>
    <w:basedOn w:val="a2"/>
    <w:uiPriority w:val="99"/>
    <w:qFormat/>
    <w:rsid w:val="00797755"/>
    <w:rPr>
      <w:rFonts w:ascii="Times New Roman" w:hAnsi="Times New Roman" w:cs="Times New Roman"/>
      <w:sz w:val="24"/>
      <w:szCs w:val="24"/>
      <w:lang w:eastAsia="ru-RU"/>
    </w:rPr>
  </w:style>
  <w:style w:type="character" w:customStyle="1" w:styleId="1e">
    <w:name w:val="Текст Знак1"/>
    <w:basedOn w:val="a2"/>
    <w:uiPriority w:val="99"/>
    <w:qFormat/>
    <w:rsid w:val="00797755"/>
    <w:rPr>
      <w:rFonts w:ascii="Courier New" w:hAnsi="Courier New" w:cs="Times New Roman"/>
      <w:sz w:val="20"/>
      <w:szCs w:val="20"/>
      <w:lang w:eastAsia="ru-RU"/>
    </w:rPr>
  </w:style>
  <w:style w:type="character" w:customStyle="1" w:styleId="35">
    <w:name w:val="Основной текст 3 Знак"/>
    <w:basedOn w:val="a2"/>
    <w:uiPriority w:val="99"/>
    <w:qFormat/>
    <w:locked/>
    <w:rsid w:val="00797755"/>
    <w:rPr>
      <w:rFonts w:ascii="Times New Roman" w:hAnsi="Times New Roman" w:cs="Times New Roman"/>
      <w:bCs/>
      <w:sz w:val="28"/>
      <w:szCs w:val="28"/>
      <w:lang w:eastAsia="ru-RU"/>
    </w:rPr>
  </w:style>
  <w:style w:type="character" w:customStyle="1" w:styleId="postbody">
    <w:name w:val="postbody"/>
    <w:basedOn w:val="a2"/>
    <w:uiPriority w:val="99"/>
    <w:qFormat/>
    <w:rsid w:val="00797755"/>
    <w:rPr>
      <w:rFonts w:cs="Times New Roman"/>
    </w:rPr>
  </w:style>
  <w:style w:type="character" w:customStyle="1" w:styleId="afe">
    <w:name w:val="Название Знак"/>
    <w:basedOn w:val="a2"/>
    <w:uiPriority w:val="99"/>
    <w:qFormat/>
    <w:rsid w:val="00797755"/>
    <w:rPr>
      <w:rFonts w:ascii="Cambria" w:hAnsi="Cambria" w:cs="Times New Roman"/>
      <w:color w:val="17365D"/>
      <w:spacing w:val="5"/>
      <w:kern w:val="2"/>
      <w:sz w:val="52"/>
      <w:szCs w:val="52"/>
      <w:lang w:eastAsia="zh-CN"/>
    </w:rPr>
  </w:style>
  <w:style w:type="character" w:customStyle="1" w:styleId="1f">
    <w:name w:val="Название Знак1"/>
    <w:basedOn w:val="a2"/>
    <w:uiPriority w:val="99"/>
    <w:qFormat/>
    <w:rsid w:val="00797755"/>
    <w:rPr>
      <w:rFonts w:ascii="Times New Roman" w:hAnsi="Times New Roman" w:cs="Times New Roman"/>
      <w:b/>
      <w:sz w:val="20"/>
      <w:szCs w:val="20"/>
      <w:lang w:eastAsia="ru-RU"/>
    </w:rPr>
  </w:style>
  <w:style w:type="character" w:customStyle="1" w:styleId="Normal">
    <w:name w:val="Normal Знак"/>
    <w:uiPriority w:val="99"/>
    <w:qFormat/>
    <w:rsid w:val="00797755"/>
    <w:rPr>
      <w:rFonts w:ascii="Times New Roman" w:hAnsi="Times New Roman"/>
      <w:sz w:val="20"/>
      <w:lang w:eastAsia="ru-RU"/>
    </w:rPr>
  </w:style>
  <w:style w:type="character" w:customStyle="1" w:styleId="HTML">
    <w:name w:val="Стандартный HTML Знак"/>
    <w:basedOn w:val="a2"/>
    <w:uiPriority w:val="99"/>
    <w:semiHidden/>
    <w:qFormat/>
    <w:locked/>
    <w:rsid w:val="00797755"/>
    <w:rPr>
      <w:rFonts w:ascii="Courier New" w:hAnsi="Courier New" w:cs="Courier New"/>
      <w:sz w:val="20"/>
      <w:szCs w:val="20"/>
      <w:lang w:eastAsia="ru-RU"/>
    </w:rPr>
  </w:style>
  <w:style w:type="character" w:customStyle="1" w:styleId="aff">
    <w:name w:val="Знак Знак"/>
    <w:uiPriority w:val="99"/>
    <w:qFormat/>
    <w:rsid w:val="00797755"/>
    <w:rPr>
      <w:rFonts w:ascii="Verdana" w:hAnsi="Verdana"/>
      <w:sz w:val="20"/>
      <w:lang w:val="en-US"/>
    </w:rPr>
  </w:style>
  <w:style w:type="character" w:customStyle="1" w:styleId="36">
    <w:name w:val="Стиль3 Знак Знак Знак"/>
    <w:link w:val="31"/>
    <w:uiPriority w:val="99"/>
    <w:qFormat/>
    <w:locked/>
    <w:rsid w:val="00797755"/>
    <w:rPr>
      <w:rFonts w:ascii="Times New Roman" w:eastAsia="Times New Roman" w:hAnsi="Times New Roman"/>
      <w:sz w:val="24"/>
      <w:szCs w:val="20"/>
    </w:rPr>
  </w:style>
  <w:style w:type="character" w:customStyle="1" w:styleId="dfaq1">
    <w:name w:val="dfaq1"/>
    <w:basedOn w:val="a2"/>
    <w:uiPriority w:val="99"/>
    <w:qFormat/>
    <w:rsid w:val="00797755"/>
    <w:rPr>
      <w:rFonts w:cs="Times New Roman"/>
    </w:rPr>
  </w:style>
  <w:style w:type="character" w:customStyle="1" w:styleId="postbody1">
    <w:name w:val="postbody1"/>
    <w:uiPriority w:val="99"/>
    <w:qFormat/>
    <w:rsid w:val="00797755"/>
    <w:rPr>
      <w:sz w:val="18"/>
    </w:rPr>
  </w:style>
  <w:style w:type="character" w:customStyle="1" w:styleId="aff0">
    <w:name w:val="Этот Знак"/>
    <w:uiPriority w:val="99"/>
    <w:qFormat/>
    <w:locked/>
    <w:rsid w:val="00797755"/>
    <w:rPr>
      <w:rFonts w:ascii="Times New Roman" w:hAnsi="Times New Roman"/>
      <w:lang w:eastAsia="ru-RU"/>
    </w:rPr>
  </w:style>
  <w:style w:type="character" w:customStyle="1" w:styleId="u">
    <w:name w:val="u"/>
    <w:uiPriority w:val="99"/>
    <w:qFormat/>
    <w:rsid w:val="00797755"/>
  </w:style>
  <w:style w:type="character" w:customStyle="1" w:styleId="aff1">
    <w:name w:val="Обычный (веб) Знак"/>
    <w:uiPriority w:val="99"/>
    <w:qFormat/>
    <w:rsid w:val="00797755"/>
    <w:rPr>
      <w:rFonts w:ascii="Times New Roman" w:hAnsi="Times New Roman"/>
      <w:sz w:val="24"/>
      <w:lang w:eastAsia="zh-CN"/>
    </w:rPr>
  </w:style>
  <w:style w:type="character" w:customStyle="1" w:styleId="ikzvalue">
    <w:name w:val="ikzvalue"/>
    <w:basedOn w:val="a2"/>
    <w:uiPriority w:val="99"/>
    <w:qFormat/>
    <w:rsid w:val="00797755"/>
    <w:rPr>
      <w:rFonts w:cs="Times New Roman"/>
    </w:rPr>
  </w:style>
  <w:style w:type="character" w:customStyle="1" w:styleId="37">
    <w:name w:val="Основной текст Знак3"/>
    <w:basedOn w:val="a2"/>
    <w:link w:val="aff2"/>
    <w:uiPriority w:val="99"/>
    <w:semiHidden/>
    <w:qFormat/>
    <w:rsid w:val="00A76F0E"/>
    <w:rPr>
      <w:rFonts w:ascii="Times New Roman" w:eastAsia="Times New Roman" w:hAnsi="Times New Roman"/>
      <w:sz w:val="24"/>
      <w:szCs w:val="24"/>
      <w:lang w:eastAsia="zh-CN"/>
    </w:rPr>
  </w:style>
  <w:style w:type="character" w:customStyle="1" w:styleId="29">
    <w:name w:val="Текст выноски Знак2"/>
    <w:basedOn w:val="a2"/>
    <w:link w:val="aff3"/>
    <w:uiPriority w:val="99"/>
    <w:semiHidden/>
    <w:qFormat/>
    <w:rsid w:val="00A76F0E"/>
    <w:rPr>
      <w:rFonts w:ascii="Times New Roman" w:eastAsia="Times New Roman" w:hAnsi="Times New Roman"/>
      <w:sz w:val="0"/>
      <w:szCs w:val="0"/>
      <w:lang w:eastAsia="zh-CN"/>
    </w:rPr>
  </w:style>
  <w:style w:type="character" w:customStyle="1" w:styleId="1f0">
    <w:name w:val="Основной текст с отступом Знак1"/>
    <w:basedOn w:val="a2"/>
    <w:link w:val="aff4"/>
    <w:uiPriority w:val="99"/>
    <w:semiHidden/>
    <w:qFormat/>
    <w:rsid w:val="00A76F0E"/>
    <w:rPr>
      <w:rFonts w:ascii="Times New Roman" w:eastAsia="Times New Roman" w:hAnsi="Times New Roman"/>
      <w:sz w:val="24"/>
      <w:szCs w:val="24"/>
      <w:lang w:eastAsia="zh-CN"/>
    </w:rPr>
  </w:style>
  <w:style w:type="character" w:customStyle="1" w:styleId="2a">
    <w:name w:val="Текст примечания Знак2"/>
    <w:basedOn w:val="a2"/>
    <w:link w:val="aff5"/>
    <w:uiPriority w:val="99"/>
    <w:semiHidden/>
    <w:qFormat/>
    <w:rsid w:val="00A76F0E"/>
    <w:rPr>
      <w:rFonts w:ascii="Times New Roman" w:eastAsia="Times New Roman" w:hAnsi="Times New Roman"/>
      <w:sz w:val="20"/>
      <w:szCs w:val="20"/>
      <w:lang w:eastAsia="zh-CN"/>
    </w:rPr>
  </w:style>
  <w:style w:type="character" w:customStyle="1" w:styleId="2b">
    <w:name w:val="Тема примечания Знак2"/>
    <w:basedOn w:val="2a"/>
    <w:link w:val="aff6"/>
    <w:uiPriority w:val="99"/>
    <w:semiHidden/>
    <w:qFormat/>
    <w:rsid w:val="00A76F0E"/>
    <w:rPr>
      <w:b/>
      <w:bCs/>
    </w:rPr>
  </w:style>
  <w:style w:type="character" w:customStyle="1" w:styleId="210">
    <w:name w:val="Основной текст 2 Знак1"/>
    <w:basedOn w:val="a2"/>
    <w:link w:val="2c"/>
    <w:uiPriority w:val="99"/>
    <w:semiHidden/>
    <w:qFormat/>
    <w:rsid w:val="00A76F0E"/>
    <w:rPr>
      <w:rFonts w:ascii="Times New Roman" w:eastAsia="Times New Roman" w:hAnsi="Times New Roman"/>
      <w:sz w:val="24"/>
      <w:szCs w:val="24"/>
      <w:lang w:eastAsia="zh-CN"/>
    </w:rPr>
  </w:style>
  <w:style w:type="character" w:customStyle="1" w:styleId="211">
    <w:name w:val="Основной текст с отступом 2 Знак1"/>
    <w:basedOn w:val="a2"/>
    <w:link w:val="2d"/>
    <w:uiPriority w:val="99"/>
    <w:semiHidden/>
    <w:qFormat/>
    <w:rsid w:val="00A76F0E"/>
    <w:rPr>
      <w:rFonts w:ascii="Times New Roman" w:eastAsia="Times New Roman" w:hAnsi="Times New Roman"/>
      <w:sz w:val="24"/>
      <w:szCs w:val="24"/>
      <w:lang w:eastAsia="zh-CN"/>
    </w:rPr>
  </w:style>
  <w:style w:type="character" w:customStyle="1" w:styleId="1f1">
    <w:name w:val="Подзаголовок Знак1"/>
    <w:basedOn w:val="a2"/>
    <w:link w:val="aff7"/>
    <w:uiPriority w:val="11"/>
    <w:qFormat/>
    <w:rsid w:val="00A76F0E"/>
    <w:rPr>
      <w:rFonts w:asciiTheme="majorHAnsi" w:eastAsiaTheme="majorEastAsia" w:hAnsiTheme="majorHAnsi" w:cstheme="majorBidi"/>
      <w:sz w:val="24"/>
      <w:szCs w:val="24"/>
      <w:lang w:eastAsia="zh-CN"/>
    </w:rPr>
  </w:style>
  <w:style w:type="character" w:customStyle="1" w:styleId="311">
    <w:name w:val="Основной текст с отступом 3 Знак1"/>
    <w:basedOn w:val="a2"/>
    <w:link w:val="38"/>
    <w:uiPriority w:val="99"/>
    <w:semiHidden/>
    <w:qFormat/>
    <w:rsid w:val="00A76F0E"/>
    <w:rPr>
      <w:rFonts w:ascii="Times New Roman" w:eastAsia="Times New Roman" w:hAnsi="Times New Roman"/>
      <w:sz w:val="16"/>
      <w:szCs w:val="16"/>
      <w:lang w:eastAsia="zh-CN"/>
    </w:rPr>
  </w:style>
  <w:style w:type="character" w:customStyle="1" w:styleId="1f2">
    <w:name w:val="Дата Знак1"/>
    <w:basedOn w:val="a2"/>
    <w:link w:val="aff8"/>
    <w:uiPriority w:val="99"/>
    <w:semiHidden/>
    <w:qFormat/>
    <w:rsid w:val="00A76F0E"/>
    <w:rPr>
      <w:rFonts w:ascii="Times New Roman" w:eastAsia="Times New Roman" w:hAnsi="Times New Roman"/>
      <w:sz w:val="24"/>
      <w:szCs w:val="24"/>
      <w:lang w:eastAsia="zh-CN"/>
    </w:rPr>
  </w:style>
  <w:style w:type="character" w:customStyle="1" w:styleId="2e">
    <w:name w:val="Текст Знак2"/>
    <w:basedOn w:val="a2"/>
    <w:link w:val="aff9"/>
    <w:uiPriority w:val="99"/>
    <w:semiHidden/>
    <w:qFormat/>
    <w:rsid w:val="00A76F0E"/>
    <w:rPr>
      <w:rFonts w:ascii="Courier New" w:eastAsia="Times New Roman" w:hAnsi="Courier New" w:cs="Courier New"/>
      <w:sz w:val="20"/>
      <w:szCs w:val="20"/>
      <w:lang w:eastAsia="zh-CN"/>
    </w:rPr>
  </w:style>
  <w:style w:type="character" w:customStyle="1" w:styleId="312">
    <w:name w:val="Основной текст 3 Знак1"/>
    <w:basedOn w:val="a2"/>
    <w:link w:val="39"/>
    <w:uiPriority w:val="99"/>
    <w:semiHidden/>
    <w:qFormat/>
    <w:rsid w:val="00A76F0E"/>
    <w:rPr>
      <w:rFonts w:ascii="Times New Roman" w:eastAsia="Times New Roman" w:hAnsi="Times New Roman"/>
      <w:sz w:val="16"/>
      <w:szCs w:val="16"/>
      <w:lang w:eastAsia="zh-CN"/>
    </w:rPr>
  </w:style>
  <w:style w:type="character" w:customStyle="1" w:styleId="2f">
    <w:name w:val="Название Знак2"/>
    <w:basedOn w:val="a2"/>
    <w:link w:val="affa"/>
    <w:uiPriority w:val="10"/>
    <w:qFormat/>
    <w:rsid w:val="00A76F0E"/>
    <w:rPr>
      <w:rFonts w:asciiTheme="majorHAnsi" w:eastAsiaTheme="majorEastAsia" w:hAnsiTheme="majorHAnsi" w:cstheme="majorBidi"/>
      <w:b/>
      <w:bCs/>
      <w:kern w:val="2"/>
      <w:sz w:val="32"/>
      <w:szCs w:val="32"/>
      <w:lang w:eastAsia="zh-CN"/>
    </w:rPr>
  </w:style>
  <w:style w:type="character" w:customStyle="1" w:styleId="HTML1">
    <w:name w:val="Стандартный HTML Знак1"/>
    <w:basedOn w:val="a2"/>
    <w:link w:val="HTML0"/>
    <w:uiPriority w:val="99"/>
    <w:semiHidden/>
    <w:qFormat/>
    <w:rsid w:val="00A76F0E"/>
    <w:rPr>
      <w:rFonts w:ascii="Courier New" w:eastAsia="Times New Roman" w:hAnsi="Courier New" w:cs="Courier New"/>
      <w:sz w:val="20"/>
      <w:szCs w:val="20"/>
      <w:lang w:eastAsia="zh-CN"/>
    </w:rPr>
  </w:style>
  <w:style w:type="character" w:customStyle="1" w:styleId="cardmaininfotitle">
    <w:name w:val="cardmaininfo__title"/>
    <w:basedOn w:val="a2"/>
    <w:qFormat/>
    <w:rsid w:val="00C43A4F"/>
  </w:style>
  <w:style w:type="paragraph" w:customStyle="1" w:styleId="affb">
    <w:name w:val="Заголовок"/>
    <w:basedOn w:val="Standard"/>
    <w:next w:val="Textbody"/>
    <w:uiPriority w:val="99"/>
    <w:qFormat/>
    <w:rsid w:val="00797755"/>
    <w:pPr>
      <w:keepNext/>
      <w:widowControl/>
      <w:spacing w:before="240" w:after="120"/>
    </w:pPr>
    <w:rPr>
      <w:rFonts w:ascii="Arial" w:eastAsia="Microsoft YaHei" w:hAnsi="Arial"/>
      <w:sz w:val="28"/>
      <w:szCs w:val="28"/>
      <w:lang w:eastAsia="ar-SA" w:bidi="ar-SA"/>
    </w:rPr>
  </w:style>
  <w:style w:type="paragraph" w:styleId="aff2">
    <w:name w:val="Body Text"/>
    <w:basedOn w:val="a1"/>
    <w:link w:val="37"/>
    <w:uiPriority w:val="99"/>
    <w:rsid w:val="00797755"/>
    <w:pPr>
      <w:spacing w:after="120"/>
    </w:pPr>
  </w:style>
  <w:style w:type="paragraph" w:styleId="affc">
    <w:name w:val="List"/>
    <w:basedOn w:val="aff2"/>
    <w:uiPriority w:val="99"/>
    <w:rsid w:val="00797755"/>
    <w:rPr>
      <w:rFonts w:cs="Mangal"/>
    </w:rPr>
  </w:style>
  <w:style w:type="paragraph" w:styleId="affd">
    <w:name w:val="caption"/>
    <w:basedOn w:val="a1"/>
    <w:uiPriority w:val="99"/>
    <w:qFormat/>
    <w:rsid w:val="00797755"/>
    <w:pPr>
      <w:suppressLineNumbers/>
      <w:spacing w:before="120" w:after="120"/>
    </w:pPr>
    <w:rPr>
      <w:rFonts w:cs="Mangal"/>
      <w:i/>
      <w:iCs/>
    </w:rPr>
  </w:style>
  <w:style w:type="paragraph" w:styleId="affe">
    <w:name w:val="index heading"/>
    <w:basedOn w:val="a1"/>
    <w:uiPriority w:val="99"/>
    <w:rsid w:val="00797755"/>
    <w:pPr>
      <w:suppressLineNumbers/>
    </w:pPr>
    <w:rPr>
      <w:rFonts w:cs="Mangal"/>
    </w:rPr>
  </w:style>
  <w:style w:type="paragraph" w:customStyle="1" w:styleId="user">
    <w:name w:val="Заголовок (user)"/>
    <w:basedOn w:val="a1"/>
    <w:next w:val="aff2"/>
    <w:qFormat/>
    <w:rsid w:val="00EE0540"/>
    <w:pPr>
      <w:keepNext/>
      <w:spacing w:before="240" w:after="120"/>
    </w:pPr>
    <w:rPr>
      <w:rFonts w:ascii="Liberation Sans" w:eastAsia="Microsoft YaHei" w:hAnsi="Liberation Sans" w:cs="Arial"/>
      <w:sz w:val="28"/>
      <w:szCs w:val="28"/>
    </w:rPr>
  </w:style>
  <w:style w:type="paragraph" w:customStyle="1" w:styleId="user0">
    <w:name w:val="Указатель (user)"/>
    <w:basedOn w:val="a1"/>
    <w:qFormat/>
    <w:rsid w:val="00693B5C"/>
    <w:pPr>
      <w:suppressLineNumbers/>
    </w:pPr>
    <w:rPr>
      <w:rFonts w:cs="Arial"/>
    </w:rPr>
  </w:style>
  <w:style w:type="paragraph" w:customStyle="1" w:styleId="Heading11">
    <w:name w:val="Heading 11"/>
    <w:basedOn w:val="a1"/>
    <w:next w:val="a1"/>
    <w:link w:val="1"/>
    <w:uiPriority w:val="99"/>
    <w:qFormat/>
    <w:rsid w:val="00797755"/>
    <w:pPr>
      <w:keepNext/>
      <w:spacing w:before="120" w:after="120" w:line="360" w:lineRule="auto"/>
      <w:textAlignment w:val="baseline"/>
      <w:outlineLvl w:val="0"/>
    </w:pPr>
    <w:rPr>
      <w:b/>
      <w:bCs/>
      <w:kern w:val="2"/>
      <w:sz w:val="32"/>
      <w:szCs w:val="32"/>
      <w:lang w:eastAsia="ru-RU"/>
    </w:rPr>
  </w:style>
  <w:style w:type="paragraph" w:customStyle="1" w:styleId="Heading21">
    <w:name w:val="Heading 21"/>
    <w:basedOn w:val="a1"/>
    <w:next w:val="a1"/>
    <w:link w:val="20"/>
    <w:uiPriority w:val="99"/>
    <w:qFormat/>
    <w:rsid w:val="00797755"/>
    <w:pPr>
      <w:keepNext/>
      <w:widowControl w:val="0"/>
      <w:spacing w:before="20" w:after="20"/>
      <w:ind w:left="30" w:right="30"/>
      <w:outlineLvl w:val="1"/>
    </w:pPr>
    <w:rPr>
      <w:rFonts w:ascii="Verdana" w:hAnsi="Verdana"/>
      <w:b/>
      <w:i/>
      <w:iCs/>
      <w:szCs w:val="16"/>
      <w:lang w:eastAsia="ru-RU"/>
    </w:rPr>
  </w:style>
  <w:style w:type="paragraph" w:customStyle="1" w:styleId="Heading31">
    <w:name w:val="Heading 31"/>
    <w:basedOn w:val="a1"/>
    <w:next w:val="a1"/>
    <w:link w:val="36"/>
    <w:uiPriority w:val="99"/>
    <w:qFormat/>
    <w:rsid w:val="00797755"/>
    <w:pPr>
      <w:keepNext/>
      <w:widowControl w:val="0"/>
      <w:spacing w:before="20" w:after="20"/>
      <w:ind w:left="30" w:right="30"/>
      <w:outlineLvl w:val="2"/>
    </w:pPr>
    <w:rPr>
      <w:rFonts w:ascii="Arial" w:hAnsi="Arial" w:cs="Arial"/>
      <w:b/>
      <w:bCs/>
      <w:lang w:eastAsia="ru-RU"/>
    </w:rPr>
  </w:style>
  <w:style w:type="paragraph" w:customStyle="1" w:styleId="Heading41">
    <w:name w:val="Heading 41"/>
    <w:basedOn w:val="a1"/>
    <w:next w:val="a1"/>
    <w:link w:val="4"/>
    <w:uiPriority w:val="99"/>
    <w:qFormat/>
    <w:rsid w:val="00797755"/>
    <w:pPr>
      <w:keepNext/>
      <w:jc w:val="center"/>
      <w:outlineLvl w:val="3"/>
    </w:pPr>
    <w:rPr>
      <w:b/>
      <w:sz w:val="26"/>
      <w:szCs w:val="22"/>
      <w:lang w:eastAsia="ru-RU"/>
    </w:rPr>
  </w:style>
  <w:style w:type="paragraph" w:customStyle="1" w:styleId="Heading51">
    <w:name w:val="Heading 51"/>
    <w:basedOn w:val="a1"/>
    <w:next w:val="a1"/>
    <w:link w:val="5"/>
    <w:uiPriority w:val="99"/>
    <w:qFormat/>
    <w:rsid w:val="00797755"/>
    <w:pPr>
      <w:keepNext/>
      <w:ind w:firstLine="709"/>
      <w:jc w:val="center"/>
      <w:outlineLvl w:val="4"/>
    </w:pPr>
    <w:rPr>
      <w:b/>
      <w:bCs/>
      <w:i/>
      <w:iCs/>
      <w:sz w:val="26"/>
      <w:szCs w:val="26"/>
      <w:lang w:eastAsia="ru-RU"/>
    </w:rPr>
  </w:style>
  <w:style w:type="paragraph" w:customStyle="1" w:styleId="Heading61">
    <w:name w:val="Heading 61"/>
    <w:basedOn w:val="a1"/>
    <w:next w:val="a1"/>
    <w:link w:val="6"/>
    <w:uiPriority w:val="99"/>
    <w:qFormat/>
    <w:rsid w:val="00797755"/>
    <w:pPr>
      <w:keepNext/>
      <w:textAlignment w:val="baseline"/>
      <w:outlineLvl w:val="5"/>
    </w:pPr>
    <w:rPr>
      <w:lang w:eastAsia="ru-RU"/>
    </w:rPr>
  </w:style>
  <w:style w:type="paragraph" w:customStyle="1" w:styleId="Heading81">
    <w:name w:val="Heading 81"/>
    <w:basedOn w:val="a1"/>
    <w:next w:val="a1"/>
    <w:link w:val="8"/>
    <w:uiPriority w:val="99"/>
    <w:qFormat/>
    <w:rsid w:val="00797755"/>
    <w:pPr>
      <w:widowControl w:val="0"/>
      <w:tabs>
        <w:tab w:val="left" w:pos="360"/>
      </w:tabs>
      <w:spacing w:before="240" w:after="60" w:line="300" w:lineRule="auto"/>
      <w:ind w:left="360" w:hanging="360"/>
      <w:outlineLvl w:val="7"/>
    </w:pPr>
    <w:rPr>
      <w:i/>
      <w:iCs/>
      <w:lang w:eastAsia="ru-RU"/>
    </w:rPr>
  </w:style>
  <w:style w:type="paragraph" w:customStyle="1" w:styleId="Heading91">
    <w:name w:val="Heading 91"/>
    <w:basedOn w:val="a1"/>
    <w:next w:val="a1"/>
    <w:link w:val="9"/>
    <w:uiPriority w:val="99"/>
    <w:qFormat/>
    <w:rsid w:val="00797755"/>
    <w:pPr>
      <w:keepNext/>
      <w:keepLines/>
      <w:spacing w:before="240" w:after="60"/>
      <w:outlineLvl w:val="8"/>
    </w:pPr>
    <w:rPr>
      <w:rFonts w:ascii="Arial" w:hAnsi="Arial" w:cs="Arial"/>
      <w:sz w:val="22"/>
      <w:szCs w:val="22"/>
      <w:lang w:eastAsia="ru-RU"/>
    </w:rPr>
  </w:style>
  <w:style w:type="paragraph" w:customStyle="1" w:styleId="Caption1">
    <w:name w:val="Caption1"/>
    <w:basedOn w:val="a1"/>
    <w:uiPriority w:val="99"/>
    <w:qFormat/>
    <w:rsid w:val="00606D13"/>
    <w:pPr>
      <w:suppressLineNumbers/>
      <w:spacing w:before="120" w:after="120"/>
    </w:pPr>
    <w:rPr>
      <w:rFonts w:cs="Droid Sans Devanagari"/>
      <w:i/>
      <w:iCs/>
    </w:rPr>
  </w:style>
  <w:style w:type="paragraph" w:customStyle="1" w:styleId="1f3">
    <w:name w:val="Указатель1"/>
    <w:basedOn w:val="Standard"/>
    <w:uiPriority w:val="99"/>
    <w:qFormat/>
    <w:rsid w:val="00797755"/>
    <w:pPr>
      <w:widowControl/>
      <w:suppressLineNumbers/>
    </w:pPr>
    <w:rPr>
      <w:rFonts w:ascii="Calibri" w:eastAsia="Times New Roman" w:hAnsi="Calibri"/>
      <w:sz w:val="20"/>
      <w:szCs w:val="20"/>
      <w:lang w:eastAsia="ar-SA" w:bidi="ar-SA"/>
    </w:rPr>
  </w:style>
  <w:style w:type="paragraph" w:customStyle="1" w:styleId="313">
    <w:name w:val="Заголовок 31"/>
    <w:basedOn w:val="a1"/>
    <w:uiPriority w:val="99"/>
    <w:qFormat/>
    <w:rsid w:val="00797755"/>
    <w:pPr>
      <w:keepNext/>
      <w:tabs>
        <w:tab w:val="left" w:pos="312"/>
      </w:tabs>
      <w:spacing w:before="240" w:after="60"/>
      <w:ind w:left="142"/>
      <w:jc w:val="both"/>
      <w:outlineLvl w:val="2"/>
    </w:pPr>
    <w:rPr>
      <w:rFonts w:ascii="Arial" w:hAnsi="Arial" w:cs="Arial"/>
      <w:b/>
      <w:bCs/>
    </w:rPr>
  </w:style>
  <w:style w:type="paragraph" w:customStyle="1" w:styleId="41">
    <w:name w:val="Заголовок 41"/>
    <w:basedOn w:val="1f4"/>
    <w:uiPriority w:val="99"/>
    <w:qFormat/>
    <w:rsid w:val="00797755"/>
    <w:pPr>
      <w:spacing w:before="120" w:after="200"/>
      <w:outlineLvl w:val="3"/>
    </w:pPr>
    <w:rPr>
      <w:rFonts w:ascii="Liberation Serif" w:eastAsia="SimSun" w:hAnsi="Liberation Serif"/>
      <w:b/>
      <w:bCs/>
      <w:sz w:val="24"/>
      <w:szCs w:val="24"/>
    </w:rPr>
  </w:style>
  <w:style w:type="paragraph" w:customStyle="1" w:styleId="1f4">
    <w:name w:val="Заголовок1"/>
    <w:basedOn w:val="a1"/>
    <w:next w:val="aff2"/>
    <w:uiPriority w:val="99"/>
    <w:qFormat/>
    <w:rsid w:val="00797755"/>
    <w:pPr>
      <w:keepNext/>
      <w:spacing w:before="240" w:after="120"/>
    </w:pPr>
    <w:rPr>
      <w:rFonts w:ascii="Arial" w:eastAsia="Microsoft YaHei" w:hAnsi="Arial" w:cs="Mangal"/>
      <w:sz w:val="28"/>
      <w:szCs w:val="28"/>
    </w:rPr>
  </w:style>
  <w:style w:type="paragraph" w:customStyle="1" w:styleId="1f5">
    <w:name w:val="Название объекта1"/>
    <w:basedOn w:val="a1"/>
    <w:uiPriority w:val="99"/>
    <w:qFormat/>
    <w:rsid w:val="00797755"/>
    <w:pPr>
      <w:suppressLineNumbers/>
      <w:spacing w:before="120" w:after="120"/>
    </w:pPr>
    <w:rPr>
      <w:rFonts w:cs="Mangal"/>
      <w:i/>
      <w:iCs/>
    </w:rPr>
  </w:style>
  <w:style w:type="paragraph" w:styleId="1f6">
    <w:name w:val="index 1"/>
    <w:basedOn w:val="a1"/>
    <w:next w:val="a1"/>
    <w:autoRedefine/>
    <w:uiPriority w:val="99"/>
    <w:semiHidden/>
    <w:rsid w:val="00797755"/>
    <w:pPr>
      <w:ind w:left="240" w:hanging="240"/>
    </w:pPr>
  </w:style>
  <w:style w:type="paragraph" w:customStyle="1" w:styleId="BodyText2Char">
    <w:name w:val="Body Text 2 Char"/>
    <w:basedOn w:val="a1"/>
    <w:uiPriority w:val="99"/>
    <w:qFormat/>
    <w:rsid w:val="00797755"/>
    <w:pPr>
      <w:suppressLineNumbers/>
    </w:pPr>
    <w:rPr>
      <w:rFonts w:cs="Mangal"/>
    </w:rPr>
  </w:style>
  <w:style w:type="paragraph" w:customStyle="1" w:styleId="1f7">
    <w:name w:val="Название1"/>
    <w:basedOn w:val="a1"/>
    <w:uiPriority w:val="99"/>
    <w:qFormat/>
    <w:rsid w:val="00797755"/>
    <w:pPr>
      <w:suppressLineNumbers/>
      <w:spacing w:before="120" w:after="120"/>
    </w:pPr>
    <w:rPr>
      <w:rFonts w:cs="Mangal"/>
      <w:i/>
      <w:iCs/>
    </w:rPr>
  </w:style>
  <w:style w:type="paragraph" w:customStyle="1" w:styleId="111">
    <w:name w:val="Указатель11"/>
    <w:basedOn w:val="a1"/>
    <w:uiPriority w:val="99"/>
    <w:qFormat/>
    <w:rsid w:val="00797755"/>
    <w:pPr>
      <w:suppressLineNumbers/>
    </w:pPr>
    <w:rPr>
      <w:rFonts w:cs="Mangal"/>
    </w:rPr>
  </w:style>
  <w:style w:type="paragraph" w:customStyle="1" w:styleId="ConsPlusNormal0">
    <w:name w:val="ConsPlusNormal"/>
    <w:uiPriority w:val="99"/>
    <w:qFormat/>
    <w:rsid w:val="00797755"/>
    <w:pPr>
      <w:widowControl w:val="0"/>
      <w:ind w:firstLine="720"/>
    </w:pPr>
    <w:rPr>
      <w:rFonts w:ascii="Arial" w:eastAsia="Times New Roman" w:hAnsi="Arial" w:cs="Arial"/>
      <w:lang w:eastAsia="zh-CN"/>
    </w:rPr>
  </w:style>
  <w:style w:type="paragraph" w:customStyle="1" w:styleId="1f8">
    <w:name w:val="Верхний колонтитул1"/>
    <w:basedOn w:val="a1"/>
    <w:uiPriority w:val="99"/>
    <w:qFormat/>
    <w:rsid w:val="00797755"/>
    <w:pPr>
      <w:spacing w:before="120" w:after="120"/>
      <w:jc w:val="both"/>
    </w:pPr>
    <w:rPr>
      <w:rFonts w:ascii="Arial" w:hAnsi="Arial" w:cs="Arial"/>
    </w:rPr>
  </w:style>
  <w:style w:type="paragraph" w:customStyle="1" w:styleId="1f9">
    <w:name w:val="Нижний колонтитул1"/>
    <w:basedOn w:val="a1"/>
    <w:uiPriority w:val="99"/>
    <w:qFormat/>
    <w:rsid w:val="00797755"/>
    <w:pPr>
      <w:spacing w:after="60"/>
      <w:jc w:val="both"/>
    </w:pPr>
  </w:style>
  <w:style w:type="paragraph" w:styleId="afff">
    <w:name w:val="Normal (Web)"/>
    <w:basedOn w:val="a1"/>
    <w:uiPriority w:val="99"/>
    <w:qFormat/>
    <w:rsid w:val="00797755"/>
    <w:pPr>
      <w:spacing w:before="280" w:after="280"/>
    </w:pPr>
  </w:style>
  <w:style w:type="paragraph" w:customStyle="1" w:styleId="1fa">
    <w:name w:val="Текст1"/>
    <w:basedOn w:val="a1"/>
    <w:uiPriority w:val="99"/>
    <w:qFormat/>
    <w:rsid w:val="00797755"/>
    <w:rPr>
      <w:rFonts w:ascii="Courier New" w:hAnsi="Courier New" w:cs="Courier New"/>
      <w:sz w:val="20"/>
      <w:szCs w:val="20"/>
    </w:rPr>
  </w:style>
  <w:style w:type="paragraph" w:customStyle="1" w:styleId="ConsPlusTitle">
    <w:name w:val="ConsPlusTitle"/>
    <w:uiPriority w:val="99"/>
    <w:qFormat/>
    <w:rsid w:val="00797755"/>
    <w:pPr>
      <w:widowControl w:val="0"/>
    </w:pPr>
    <w:rPr>
      <w:rFonts w:ascii="Arial" w:eastAsia="Times New Roman" w:hAnsi="Arial" w:cs="Arial"/>
      <w:b/>
      <w:bCs/>
      <w:sz w:val="24"/>
      <w:szCs w:val="20"/>
      <w:lang w:eastAsia="zh-CN"/>
    </w:rPr>
  </w:style>
  <w:style w:type="paragraph" w:styleId="afff0">
    <w:name w:val="List Paragraph"/>
    <w:basedOn w:val="a1"/>
    <w:uiPriority w:val="99"/>
    <w:qFormat/>
    <w:rsid w:val="00797755"/>
    <w:pPr>
      <w:ind w:left="720" w:firstLine="709"/>
      <w:jc w:val="both"/>
    </w:pPr>
    <w:rPr>
      <w:rFonts w:ascii="Calibri" w:eastAsia="Calibri" w:hAnsi="Calibri" w:cs="Calibri"/>
      <w:sz w:val="20"/>
      <w:szCs w:val="20"/>
    </w:rPr>
  </w:style>
  <w:style w:type="paragraph" w:styleId="aff3">
    <w:name w:val="Balloon Text"/>
    <w:basedOn w:val="a1"/>
    <w:link w:val="29"/>
    <w:uiPriority w:val="99"/>
    <w:qFormat/>
    <w:rsid w:val="00797755"/>
    <w:rPr>
      <w:rFonts w:ascii="Tahoma" w:hAnsi="Tahoma" w:cs="Tahoma"/>
      <w:sz w:val="16"/>
      <w:szCs w:val="16"/>
    </w:rPr>
  </w:style>
  <w:style w:type="paragraph" w:customStyle="1" w:styleId="1fb">
    <w:name w:val="Основной текст с отступом1"/>
    <w:basedOn w:val="a1"/>
    <w:uiPriority w:val="99"/>
    <w:qFormat/>
    <w:rsid w:val="00797755"/>
    <w:pPr>
      <w:spacing w:before="60"/>
      <w:ind w:firstLine="851"/>
      <w:jc w:val="both"/>
    </w:pPr>
  </w:style>
  <w:style w:type="paragraph" w:customStyle="1" w:styleId="ConsNonformat">
    <w:name w:val="ConsNonformat"/>
    <w:uiPriority w:val="99"/>
    <w:qFormat/>
    <w:rsid w:val="00797755"/>
    <w:pPr>
      <w:widowControl w:val="0"/>
    </w:pPr>
    <w:rPr>
      <w:rFonts w:ascii="Courier New" w:eastAsia="Times New Roman" w:hAnsi="Courier New" w:cs="Courier New"/>
      <w:sz w:val="24"/>
      <w:szCs w:val="20"/>
      <w:lang w:eastAsia="zh-CN"/>
    </w:rPr>
  </w:style>
  <w:style w:type="paragraph" w:customStyle="1" w:styleId="FootnoteText1">
    <w:name w:val="Footnote Text1"/>
    <w:basedOn w:val="a1"/>
    <w:uiPriority w:val="99"/>
    <w:qFormat/>
    <w:rsid w:val="00797755"/>
  </w:style>
  <w:style w:type="paragraph" w:customStyle="1" w:styleId="EndnoteText1">
    <w:name w:val="Endnote Text1"/>
    <w:basedOn w:val="a1"/>
    <w:uiPriority w:val="99"/>
    <w:qFormat/>
    <w:rsid w:val="00797755"/>
    <w:rPr>
      <w:sz w:val="20"/>
      <w:szCs w:val="20"/>
    </w:rPr>
  </w:style>
  <w:style w:type="paragraph" w:customStyle="1" w:styleId="Default">
    <w:name w:val="Default"/>
    <w:uiPriority w:val="99"/>
    <w:qFormat/>
    <w:rsid w:val="00797755"/>
    <w:rPr>
      <w:rFonts w:ascii="Times New Roman" w:hAnsi="Times New Roman"/>
      <w:color w:val="000000"/>
      <w:sz w:val="24"/>
      <w:szCs w:val="24"/>
      <w:lang w:eastAsia="zh-CN"/>
    </w:rPr>
  </w:style>
  <w:style w:type="paragraph" w:customStyle="1" w:styleId="ConsPlusNonformat">
    <w:name w:val="ConsPlusNonformat"/>
    <w:uiPriority w:val="99"/>
    <w:qFormat/>
    <w:rsid w:val="00797755"/>
    <w:rPr>
      <w:rFonts w:ascii="Courier New" w:hAnsi="Courier New" w:cs="Courier New"/>
      <w:sz w:val="24"/>
      <w:szCs w:val="24"/>
      <w:lang w:eastAsia="zh-CN" w:bidi="hi-IN"/>
    </w:rPr>
  </w:style>
  <w:style w:type="paragraph" w:customStyle="1" w:styleId="ConsPlusCell">
    <w:name w:val="ConsPlusCell"/>
    <w:uiPriority w:val="99"/>
    <w:qFormat/>
    <w:rsid w:val="00797755"/>
    <w:rPr>
      <w:rFonts w:ascii="Courier New" w:hAnsi="Courier New" w:cs="Courier New"/>
      <w:sz w:val="24"/>
      <w:szCs w:val="24"/>
      <w:lang w:eastAsia="zh-CN" w:bidi="hi-IN"/>
    </w:rPr>
  </w:style>
  <w:style w:type="paragraph" w:customStyle="1" w:styleId="ConsPlusDocList">
    <w:name w:val="ConsPlusDocList"/>
    <w:uiPriority w:val="99"/>
    <w:qFormat/>
    <w:rsid w:val="00797755"/>
    <w:rPr>
      <w:rFonts w:ascii="Courier New" w:hAnsi="Courier New" w:cs="Courier New"/>
      <w:sz w:val="24"/>
      <w:szCs w:val="24"/>
      <w:lang w:eastAsia="zh-CN" w:bidi="hi-IN"/>
    </w:rPr>
  </w:style>
  <w:style w:type="paragraph" w:customStyle="1" w:styleId="ConsPlusTitlePage">
    <w:name w:val="ConsPlusTitlePage"/>
    <w:uiPriority w:val="99"/>
    <w:qFormat/>
    <w:rsid w:val="00797755"/>
    <w:rPr>
      <w:rFonts w:ascii="Tahoma" w:hAnsi="Tahoma" w:cs="Courier New"/>
      <w:sz w:val="24"/>
      <w:szCs w:val="24"/>
      <w:lang w:eastAsia="zh-CN" w:bidi="hi-IN"/>
    </w:rPr>
  </w:style>
  <w:style w:type="paragraph" w:customStyle="1" w:styleId="ConsPlusJurTerm">
    <w:name w:val="ConsPlusJurTerm"/>
    <w:uiPriority w:val="99"/>
    <w:qFormat/>
    <w:rsid w:val="00797755"/>
    <w:rPr>
      <w:rFonts w:ascii="Tahoma" w:hAnsi="Tahoma" w:cs="Courier New"/>
      <w:sz w:val="26"/>
      <w:szCs w:val="24"/>
      <w:lang w:eastAsia="zh-CN" w:bidi="hi-IN"/>
    </w:rPr>
  </w:style>
  <w:style w:type="paragraph" w:customStyle="1" w:styleId="1fc">
    <w:name w:val="Текст сноски1"/>
    <w:basedOn w:val="a1"/>
    <w:uiPriority w:val="99"/>
    <w:qFormat/>
    <w:rsid w:val="00797755"/>
  </w:style>
  <w:style w:type="paragraph" w:styleId="afff1">
    <w:name w:val="Revision"/>
    <w:uiPriority w:val="99"/>
    <w:semiHidden/>
    <w:qFormat/>
    <w:rsid w:val="00797755"/>
    <w:rPr>
      <w:rFonts w:ascii="Times New Roman" w:eastAsia="Times New Roman" w:hAnsi="Times New Roman"/>
      <w:sz w:val="24"/>
      <w:szCs w:val="24"/>
      <w:lang w:eastAsia="zh-CN"/>
    </w:rPr>
  </w:style>
  <w:style w:type="paragraph" w:customStyle="1" w:styleId="afff2">
    <w:name w:val="Верхний и нижний колонтитулы"/>
    <w:basedOn w:val="a1"/>
    <w:uiPriority w:val="99"/>
    <w:qFormat/>
    <w:rsid w:val="00606D13"/>
  </w:style>
  <w:style w:type="paragraph" w:customStyle="1" w:styleId="Header1">
    <w:name w:val="Header1"/>
    <w:basedOn w:val="a1"/>
    <w:uiPriority w:val="99"/>
    <w:qFormat/>
    <w:rsid w:val="00797755"/>
    <w:pPr>
      <w:tabs>
        <w:tab w:val="center" w:pos="4677"/>
        <w:tab w:val="right" w:pos="9355"/>
      </w:tabs>
    </w:pPr>
  </w:style>
  <w:style w:type="paragraph" w:customStyle="1" w:styleId="Footer1">
    <w:name w:val="Footer1"/>
    <w:basedOn w:val="a1"/>
    <w:uiPriority w:val="99"/>
    <w:qFormat/>
    <w:rsid w:val="00797755"/>
    <w:pPr>
      <w:tabs>
        <w:tab w:val="center" w:pos="4677"/>
        <w:tab w:val="right" w:pos="9355"/>
      </w:tabs>
    </w:pPr>
  </w:style>
  <w:style w:type="paragraph" w:styleId="afff3">
    <w:name w:val="No Spacing"/>
    <w:uiPriority w:val="99"/>
    <w:qFormat/>
    <w:rsid w:val="00797755"/>
    <w:pPr>
      <w:textAlignment w:val="baseline"/>
    </w:pPr>
    <w:rPr>
      <w:rFonts w:eastAsia="Times New Roman"/>
      <w:kern w:val="2"/>
      <w:sz w:val="24"/>
      <w:szCs w:val="24"/>
      <w:lang w:eastAsia="zh-CN" w:bidi="hi-IN"/>
    </w:rPr>
  </w:style>
  <w:style w:type="paragraph" w:customStyle="1" w:styleId="2-11">
    <w:name w:val="2-11"/>
    <w:basedOn w:val="a1"/>
    <w:uiPriority w:val="99"/>
    <w:qFormat/>
    <w:rsid w:val="00797755"/>
    <w:pPr>
      <w:spacing w:after="60"/>
      <w:jc w:val="both"/>
    </w:pPr>
    <w:rPr>
      <w:lang w:eastAsia="ru-RU"/>
    </w:rPr>
  </w:style>
  <w:style w:type="paragraph" w:customStyle="1" w:styleId="ConsNormal0">
    <w:name w:val="ConsNormal"/>
    <w:uiPriority w:val="99"/>
    <w:qFormat/>
    <w:rsid w:val="00797755"/>
    <w:pPr>
      <w:widowControl w:val="0"/>
      <w:ind w:firstLine="720"/>
    </w:pPr>
    <w:rPr>
      <w:rFonts w:ascii="Consultant" w:eastAsia="Times New Roman" w:hAnsi="Consultant"/>
      <w:sz w:val="28"/>
      <w:lang w:eastAsia="ar-SA"/>
    </w:rPr>
  </w:style>
  <w:style w:type="paragraph" w:customStyle="1" w:styleId="Standard">
    <w:name w:val="Standard"/>
    <w:uiPriority w:val="99"/>
    <w:qFormat/>
    <w:rsid w:val="00797755"/>
    <w:pPr>
      <w:widowControl w:val="0"/>
      <w:textAlignment w:val="baseline"/>
    </w:pPr>
    <w:rPr>
      <w:rFonts w:ascii="Times New Roman" w:eastAsia="SimSun" w:hAnsi="Times New Roman" w:cs="Mangal"/>
      <w:kern w:val="2"/>
      <w:sz w:val="24"/>
      <w:szCs w:val="24"/>
      <w:lang w:eastAsia="zh-CN" w:bidi="hi-IN"/>
    </w:rPr>
  </w:style>
  <w:style w:type="paragraph" w:customStyle="1" w:styleId="Footnote">
    <w:name w:val="Footnote"/>
    <w:basedOn w:val="a1"/>
    <w:uiPriority w:val="99"/>
    <w:qFormat/>
    <w:rsid w:val="00797755"/>
    <w:pPr>
      <w:suppressLineNumbers/>
      <w:spacing w:after="160" w:line="259" w:lineRule="auto"/>
      <w:ind w:left="283" w:hanging="283"/>
      <w:textAlignment w:val="baseline"/>
    </w:pPr>
    <w:rPr>
      <w:rFonts w:ascii="Calibri" w:eastAsia="SimSun" w:hAnsi="Calibri" w:cs="Tahoma"/>
      <w:kern w:val="2"/>
      <w:sz w:val="20"/>
      <w:szCs w:val="20"/>
      <w:lang w:eastAsia="en-US"/>
    </w:rPr>
  </w:style>
  <w:style w:type="paragraph" w:styleId="aff4">
    <w:name w:val="Body Text Indent"/>
    <w:basedOn w:val="a1"/>
    <w:link w:val="1f0"/>
    <w:uiPriority w:val="99"/>
    <w:rsid w:val="00797755"/>
    <w:pPr>
      <w:spacing w:after="120"/>
      <w:ind w:left="283"/>
    </w:pPr>
    <w:rPr>
      <w:lang w:eastAsia="ru-RU"/>
    </w:rPr>
  </w:style>
  <w:style w:type="paragraph" w:styleId="aff5">
    <w:name w:val="annotation text"/>
    <w:basedOn w:val="a1"/>
    <w:link w:val="2a"/>
    <w:uiPriority w:val="99"/>
    <w:rsid w:val="00797755"/>
    <w:rPr>
      <w:sz w:val="20"/>
      <w:szCs w:val="20"/>
      <w:lang w:eastAsia="ru-RU"/>
    </w:rPr>
  </w:style>
  <w:style w:type="paragraph" w:styleId="aff6">
    <w:name w:val="annotation subject"/>
    <w:basedOn w:val="aff5"/>
    <w:next w:val="aff5"/>
    <w:link w:val="2b"/>
    <w:uiPriority w:val="99"/>
    <w:semiHidden/>
    <w:qFormat/>
    <w:rsid w:val="00797755"/>
    <w:rPr>
      <w:b/>
      <w:bCs/>
    </w:rPr>
  </w:style>
  <w:style w:type="paragraph" w:customStyle="1" w:styleId="xmsonormal">
    <w:name w:val="x_msonormal"/>
    <w:basedOn w:val="a1"/>
    <w:uiPriority w:val="99"/>
    <w:qFormat/>
    <w:rsid w:val="00797755"/>
    <w:pPr>
      <w:spacing w:beforeAutospacing="1" w:afterAutospacing="1"/>
    </w:pPr>
    <w:rPr>
      <w:lang w:eastAsia="ru-RU"/>
    </w:rPr>
  </w:style>
  <w:style w:type="paragraph" w:styleId="2c">
    <w:name w:val="Body Text 2"/>
    <w:basedOn w:val="a1"/>
    <w:link w:val="210"/>
    <w:uiPriority w:val="99"/>
    <w:qFormat/>
    <w:rsid w:val="00797755"/>
    <w:pPr>
      <w:spacing w:after="120" w:line="480" w:lineRule="auto"/>
    </w:pPr>
  </w:style>
  <w:style w:type="paragraph" w:customStyle="1" w:styleId="25">
    <w:name w:val="Основной текст2"/>
    <w:basedOn w:val="a1"/>
    <w:link w:val="afa"/>
    <w:uiPriority w:val="99"/>
    <w:qFormat/>
    <w:rsid w:val="00797755"/>
    <w:pPr>
      <w:widowControl w:val="0"/>
      <w:shd w:val="clear" w:color="auto" w:fill="FFFFFF"/>
      <w:spacing w:line="240" w:lineRule="atLeast"/>
    </w:pPr>
    <w:rPr>
      <w:rFonts w:ascii="Calibri" w:eastAsia="Calibri" w:hAnsi="Calibri"/>
      <w:b/>
      <w:bCs/>
      <w:spacing w:val="-1"/>
      <w:sz w:val="17"/>
      <w:szCs w:val="17"/>
      <w:lang w:eastAsia="en-US"/>
    </w:rPr>
  </w:style>
  <w:style w:type="paragraph" w:customStyle="1" w:styleId="Textbody">
    <w:name w:val="Text body"/>
    <w:basedOn w:val="Standard"/>
    <w:uiPriority w:val="99"/>
    <w:qFormat/>
    <w:rsid w:val="00797755"/>
    <w:pPr>
      <w:widowControl/>
      <w:suppressAutoHyphens w:val="0"/>
      <w:spacing w:after="120"/>
      <w:jc w:val="both"/>
    </w:pPr>
    <w:rPr>
      <w:rFonts w:ascii="Calibri" w:eastAsia="Times New Roman" w:hAnsi="Calibri" w:cs="Calibri"/>
      <w:lang w:eastAsia="ru-RU" w:bidi="ar-SA"/>
    </w:rPr>
  </w:style>
  <w:style w:type="paragraph" w:customStyle="1" w:styleId="112">
    <w:name w:val="Абзац списка11"/>
    <w:basedOn w:val="Standard"/>
    <w:uiPriority w:val="99"/>
    <w:qFormat/>
    <w:rsid w:val="00797755"/>
    <w:pPr>
      <w:widowControl/>
      <w:suppressAutoHyphens w:val="0"/>
      <w:ind w:left="708"/>
    </w:pPr>
    <w:rPr>
      <w:rFonts w:ascii="Calibri" w:eastAsia="Times New Roman" w:hAnsi="Calibri" w:cs="Calibri"/>
      <w:lang w:eastAsia="ru-RU" w:bidi="ar-SA"/>
    </w:rPr>
  </w:style>
  <w:style w:type="paragraph" w:customStyle="1" w:styleId="afff4">
    <w:name w:val="Содержимое таблицы"/>
    <w:basedOn w:val="a1"/>
    <w:uiPriority w:val="99"/>
    <w:qFormat/>
    <w:rsid w:val="00797755"/>
    <w:pPr>
      <w:widowControl w:val="0"/>
      <w:suppressLineNumbers/>
    </w:pPr>
    <w:rPr>
      <w:rFonts w:ascii="Liberation Serif" w:eastAsia="SimSun" w:hAnsi="Liberation Serif" w:cs="Mangal"/>
      <w:kern w:val="2"/>
      <w:lang w:bidi="hi-IN"/>
    </w:rPr>
  </w:style>
  <w:style w:type="paragraph" w:styleId="afff5">
    <w:name w:val="Block Text"/>
    <w:basedOn w:val="a1"/>
    <w:uiPriority w:val="99"/>
    <w:qFormat/>
    <w:rsid w:val="00797755"/>
    <w:pPr>
      <w:widowControl w:val="0"/>
      <w:ind w:left="140" w:right="140"/>
      <w:jc w:val="both"/>
    </w:pPr>
    <w:rPr>
      <w:szCs w:val="20"/>
      <w:lang w:eastAsia="ru-RU"/>
    </w:rPr>
  </w:style>
  <w:style w:type="paragraph" w:customStyle="1" w:styleId="3">
    <w:name w:val="Стиль3"/>
    <w:basedOn w:val="2d"/>
    <w:uiPriority w:val="99"/>
    <w:qFormat/>
    <w:rsid w:val="00797755"/>
    <w:pPr>
      <w:numPr>
        <w:numId w:val="5"/>
      </w:numPr>
      <w:spacing w:after="0" w:line="240" w:lineRule="auto"/>
      <w:jc w:val="both"/>
      <w:textAlignment w:val="baseline"/>
    </w:pPr>
    <w:rPr>
      <w:sz w:val="24"/>
      <w:szCs w:val="20"/>
    </w:rPr>
  </w:style>
  <w:style w:type="paragraph" w:styleId="2d">
    <w:name w:val="Body Text Indent 2"/>
    <w:basedOn w:val="a1"/>
    <w:link w:val="211"/>
    <w:uiPriority w:val="99"/>
    <w:qFormat/>
    <w:rsid w:val="00797755"/>
    <w:pPr>
      <w:widowControl w:val="0"/>
      <w:tabs>
        <w:tab w:val="left" w:pos="360"/>
      </w:tabs>
      <w:spacing w:after="120" w:line="480" w:lineRule="auto"/>
      <w:ind w:left="283" w:hanging="360"/>
    </w:pPr>
    <w:rPr>
      <w:sz w:val="22"/>
      <w:szCs w:val="22"/>
      <w:lang w:eastAsia="ru-RU"/>
    </w:rPr>
  </w:style>
  <w:style w:type="paragraph" w:customStyle="1" w:styleId="a0">
    <w:name w:val="Раздел"/>
    <w:basedOn w:val="a1"/>
    <w:uiPriority w:val="99"/>
    <w:qFormat/>
    <w:rsid w:val="00797755"/>
    <w:pPr>
      <w:numPr>
        <w:numId w:val="2"/>
      </w:numPr>
      <w:tabs>
        <w:tab w:val="left" w:pos="643"/>
        <w:tab w:val="left" w:pos="926"/>
        <w:tab w:val="left" w:pos="1515"/>
      </w:tabs>
      <w:spacing w:before="120" w:after="120"/>
      <w:jc w:val="center"/>
    </w:pPr>
    <w:rPr>
      <w:rFonts w:ascii="Arial Narrow" w:hAnsi="Arial Narrow"/>
      <w:b/>
      <w:bCs/>
      <w:sz w:val="28"/>
      <w:szCs w:val="28"/>
      <w:lang w:eastAsia="ru-RU"/>
    </w:rPr>
  </w:style>
  <w:style w:type="paragraph" w:customStyle="1" w:styleId="31">
    <w:name w:val="Раздел 3"/>
    <w:basedOn w:val="a1"/>
    <w:link w:val="36"/>
    <w:uiPriority w:val="99"/>
    <w:qFormat/>
    <w:rsid w:val="00797755"/>
    <w:pPr>
      <w:numPr>
        <w:numId w:val="3"/>
      </w:numPr>
      <w:tabs>
        <w:tab w:val="left" w:pos="643"/>
        <w:tab w:val="left" w:pos="926"/>
        <w:tab w:val="left" w:pos="1209"/>
      </w:tabs>
      <w:spacing w:before="120" w:after="120"/>
      <w:jc w:val="center"/>
    </w:pPr>
    <w:rPr>
      <w:szCs w:val="20"/>
      <w:lang w:eastAsia="ru-RU"/>
    </w:rPr>
  </w:style>
  <w:style w:type="paragraph" w:customStyle="1" w:styleId="30">
    <w:name w:val="3"/>
    <w:basedOn w:val="a1"/>
    <w:uiPriority w:val="99"/>
    <w:qFormat/>
    <w:rsid w:val="00797755"/>
    <w:pPr>
      <w:numPr>
        <w:numId w:val="4"/>
      </w:numPr>
      <w:tabs>
        <w:tab w:val="left" w:pos="643"/>
        <w:tab w:val="left" w:pos="1209"/>
        <w:tab w:val="left" w:pos="1492"/>
      </w:tabs>
      <w:spacing w:before="150" w:after="150"/>
      <w:ind w:left="150" w:right="150" w:hanging="360"/>
    </w:pPr>
    <w:rPr>
      <w:lang w:eastAsia="ru-RU"/>
    </w:rPr>
  </w:style>
  <w:style w:type="paragraph" w:customStyle="1" w:styleId="1fd">
    <w:name w:val="Обычный1"/>
    <w:basedOn w:val="a1"/>
    <w:uiPriority w:val="99"/>
    <w:qFormat/>
    <w:rsid w:val="00797755"/>
    <w:pPr>
      <w:spacing w:beforeAutospacing="1" w:afterAutospacing="1"/>
    </w:pPr>
    <w:rPr>
      <w:sz w:val="28"/>
      <w:szCs w:val="28"/>
      <w:lang w:eastAsia="ru-RU"/>
    </w:rPr>
  </w:style>
  <w:style w:type="paragraph" w:customStyle="1" w:styleId="-0">
    <w:name w:val="Контракт-раздел"/>
    <w:basedOn w:val="a1"/>
    <w:next w:val="-"/>
    <w:uiPriority w:val="99"/>
    <w:qFormat/>
    <w:rsid w:val="00797755"/>
    <w:pPr>
      <w:keepNext/>
      <w:tabs>
        <w:tab w:val="left" w:pos="540"/>
      </w:tabs>
      <w:spacing w:before="360" w:after="120"/>
      <w:jc w:val="center"/>
      <w:outlineLvl w:val="3"/>
    </w:pPr>
    <w:rPr>
      <w:b/>
      <w:bCs/>
      <w:smallCaps/>
      <w:sz w:val="28"/>
      <w:szCs w:val="28"/>
      <w:lang w:eastAsia="ru-RU"/>
    </w:rPr>
  </w:style>
  <w:style w:type="paragraph" w:customStyle="1" w:styleId="-">
    <w:name w:val="Контракт-пункт"/>
    <w:basedOn w:val="a1"/>
    <w:uiPriority w:val="99"/>
    <w:qFormat/>
    <w:rsid w:val="00797755"/>
    <w:pPr>
      <w:numPr>
        <w:numId w:val="1"/>
      </w:numPr>
      <w:jc w:val="both"/>
    </w:pPr>
    <w:rPr>
      <w:rFonts w:cs="Tahoma"/>
      <w:sz w:val="28"/>
      <w:szCs w:val="28"/>
      <w:lang w:eastAsia="ar-SA"/>
    </w:rPr>
  </w:style>
  <w:style w:type="paragraph" w:customStyle="1" w:styleId="113">
    <w:name w:val="заголовок 11"/>
    <w:basedOn w:val="a1"/>
    <w:next w:val="a1"/>
    <w:uiPriority w:val="99"/>
    <w:qFormat/>
    <w:rsid w:val="00797755"/>
    <w:pPr>
      <w:keepNext/>
      <w:jc w:val="center"/>
    </w:pPr>
    <w:rPr>
      <w:lang w:eastAsia="ru-RU"/>
    </w:rPr>
  </w:style>
  <w:style w:type="paragraph" w:customStyle="1" w:styleId="afff6">
    <w:name w:val="Знак"/>
    <w:basedOn w:val="a1"/>
    <w:uiPriority w:val="99"/>
    <w:qFormat/>
    <w:rsid w:val="00797755"/>
    <w:pPr>
      <w:spacing w:after="160" w:line="240" w:lineRule="exact"/>
    </w:pPr>
    <w:rPr>
      <w:rFonts w:ascii="Verdana" w:hAnsi="Verdana"/>
      <w:sz w:val="20"/>
      <w:szCs w:val="20"/>
      <w:lang w:val="en-US" w:eastAsia="en-US"/>
    </w:rPr>
  </w:style>
  <w:style w:type="paragraph" w:customStyle="1" w:styleId="afff7">
    <w:name w:val="Обычный.Нормальный абзац"/>
    <w:uiPriority w:val="99"/>
    <w:qFormat/>
    <w:rsid w:val="00797755"/>
    <w:pPr>
      <w:widowControl w:val="0"/>
      <w:ind w:firstLine="709"/>
      <w:jc w:val="both"/>
    </w:pPr>
    <w:rPr>
      <w:rFonts w:ascii="Times New Roman" w:eastAsia="Times New Roman" w:hAnsi="Times New Roman"/>
      <w:sz w:val="24"/>
      <w:szCs w:val="24"/>
    </w:rPr>
  </w:style>
  <w:style w:type="paragraph" w:customStyle="1" w:styleId="2-110">
    <w:name w:val="содержание2-11"/>
    <w:basedOn w:val="a1"/>
    <w:uiPriority w:val="99"/>
    <w:qFormat/>
    <w:rsid w:val="00797755"/>
    <w:pPr>
      <w:spacing w:after="60"/>
      <w:jc w:val="both"/>
    </w:pPr>
    <w:rPr>
      <w:lang w:eastAsia="ru-RU"/>
    </w:rPr>
  </w:style>
  <w:style w:type="paragraph" w:customStyle="1" w:styleId="afff8">
    <w:name w:val="директор"/>
    <w:basedOn w:val="a1"/>
    <w:uiPriority w:val="99"/>
    <w:qFormat/>
    <w:rsid w:val="00797755"/>
    <w:pPr>
      <w:widowControl w:val="0"/>
      <w:spacing w:line="218" w:lineRule="auto"/>
      <w:ind w:firstLine="454"/>
      <w:jc w:val="both"/>
    </w:pPr>
    <w:rPr>
      <w:rFonts w:ascii="Arial" w:hAnsi="Arial"/>
      <w:szCs w:val="20"/>
      <w:lang w:eastAsia="ru-RU"/>
    </w:rPr>
  </w:style>
  <w:style w:type="paragraph" w:styleId="aff7">
    <w:name w:val="Subtitle"/>
    <w:basedOn w:val="a1"/>
    <w:link w:val="1f1"/>
    <w:uiPriority w:val="99"/>
    <w:qFormat/>
    <w:rsid w:val="00797755"/>
    <w:pPr>
      <w:keepNext/>
      <w:widowControl w:val="0"/>
      <w:tabs>
        <w:tab w:val="left" w:pos="0"/>
      </w:tabs>
      <w:jc w:val="right"/>
    </w:pPr>
    <w:rPr>
      <w:i/>
      <w:iCs/>
      <w:sz w:val="26"/>
      <w:szCs w:val="20"/>
      <w:lang w:eastAsia="ru-RU"/>
    </w:rPr>
  </w:style>
  <w:style w:type="paragraph" w:customStyle="1" w:styleId="34">
    <w:name w:val="Стиль3 Знак Знак"/>
    <w:basedOn w:val="2d"/>
    <w:link w:val="33"/>
    <w:uiPriority w:val="99"/>
    <w:qFormat/>
    <w:rsid w:val="00797755"/>
    <w:pPr>
      <w:tabs>
        <w:tab w:val="clear" w:pos="360"/>
        <w:tab w:val="left" w:pos="227"/>
      </w:tabs>
      <w:spacing w:after="0" w:line="240" w:lineRule="auto"/>
      <w:ind w:left="360" w:firstLine="0"/>
      <w:jc w:val="both"/>
    </w:pPr>
    <w:rPr>
      <w:sz w:val="24"/>
      <w:szCs w:val="20"/>
    </w:rPr>
  </w:style>
  <w:style w:type="paragraph" w:styleId="38">
    <w:name w:val="Body Text Indent 3"/>
    <w:basedOn w:val="a1"/>
    <w:link w:val="311"/>
    <w:uiPriority w:val="99"/>
    <w:qFormat/>
    <w:rsid w:val="00797755"/>
    <w:pPr>
      <w:keepNext/>
      <w:widowControl w:val="0"/>
      <w:shd w:val="clear" w:color="auto" w:fill="FFFFFF"/>
      <w:tabs>
        <w:tab w:val="left" w:pos="811"/>
      </w:tabs>
      <w:ind w:firstLine="709"/>
      <w:jc w:val="both"/>
    </w:pPr>
    <w:rPr>
      <w:sz w:val="26"/>
      <w:lang w:eastAsia="ru-RU"/>
    </w:rPr>
  </w:style>
  <w:style w:type="paragraph" w:customStyle="1" w:styleId="left">
    <w:name w:val="left"/>
    <w:uiPriority w:val="99"/>
    <w:qFormat/>
    <w:rsid w:val="00797755"/>
    <w:rPr>
      <w:rFonts w:ascii="Courier New" w:eastAsia="Times New Roman" w:hAnsi="Courier New"/>
      <w:b/>
      <w:sz w:val="20"/>
      <w:szCs w:val="20"/>
    </w:rPr>
  </w:style>
  <w:style w:type="paragraph" w:customStyle="1" w:styleId="TOC11">
    <w:name w:val="TOC 11"/>
    <w:basedOn w:val="a1"/>
    <w:next w:val="a1"/>
    <w:autoRedefine/>
    <w:uiPriority w:val="99"/>
    <w:semiHidden/>
    <w:qFormat/>
    <w:rsid w:val="00797755"/>
    <w:pPr>
      <w:spacing w:before="120" w:after="120"/>
    </w:pPr>
    <w:rPr>
      <w:b/>
      <w:bCs/>
      <w:caps/>
      <w:sz w:val="20"/>
      <w:szCs w:val="20"/>
      <w:lang w:eastAsia="ru-RU"/>
    </w:rPr>
  </w:style>
  <w:style w:type="paragraph" w:customStyle="1" w:styleId="afff9">
    <w:name w:val="Обычный без отступа"/>
    <w:basedOn w:val="a1"/>
    <w:next w:val="a1"/>
    <w:uiPriority w:val="99"/>
    <w:qFormat/>
    <w:rsid w:val="00797755"/>
    <w:pPr>
      <w:jc w:val="both"/>
    </w:pPr>
    <w:rPr>
      <w:szCs w:val="20"/>
      <w:lang w:eastAsia="ru-RU"/>
    </w:rPr>
  </w:style>
  <w:style w:type="paragraph" w:styleId="aff8">
    <w:name w:val="Date"/>
    <w:basedOn w:val="a1"/>
    <w:next w:val="a1"/>
    <w:link w:val="1f2"/>
    <w:uiPriority w:val="99"/>
    <w:qFormat/>
    <w:rsid w:val="00797755"/>
    <w:pPr>
      <w:spacing w:after="60"/>
      <w:jc w:val="both"/>
    </w:pPr>
    <w:rPr>
      <w:lang w:eastAsia="ru-RU"/>
    </w:rPr>
  </w:style>
  <w:style w:type="paragraph" w:customStyle="1" w:styleId="afffa">
    <w:name w:val="ë‡žÖ’žŽ"/>
    <w:uiPriority w:val="99"/>
    <w:qFormat/>
    <w:rsid w:val="00797755"/>
    <w:pPr>
      <w:widowControl w:val="0"/>
    </w:pPr>
    <w:rPr>
      <w:rFonts w:ascii="Times New Roman" w:eastAsia="Times New Roman" w:hAnsi="Times New Roman"/>
      <w:sz w:val="20"/>
      <w:szCs w:val="20"/>
      <w:lang w:val="de-DE"/>
    </w:rPr>
  </w:style>
  <w:style w:type="paragraph" w:customStyle="1" w:styleId="2f0">
    <w:name w:val="Обычный2"/>
    <w:uiPriority w:val="99"/>
    <w:qFormat/>
    <w:rsid w:val="00797755"/>
    <w:pPr>
      <w:widowControl w:val="0"/>
      <w:spacing w:line="300" w:lineRule="auto"/>
    </w:pPr>
    <w:rPr>
      <w:rFonts w:ascii="Times New Roman" w:eastAsia="Times New Roman" w:hAnsi="Times New Roman"/>
      <w:szCs w:val="20"/>
    </w:rPr>
  </w:style>
  <w:style w:type="paragraph" w:customStyle="1" w:styleId="BodyTextIndent31">
    <w:name w:val="Body Text Indent 31"/>
    <w:basedOn w:val="a1"/>
    <w:uiPriority w:val="99"/>
    <w:qFormat/>
    <w:rsid w:val="00797755"/>
    <w:pPr>
      <w:tabs>
        <w:tab w:val="left" w:pos="5812"/>
      </w:tabs>
      <w:spacing w:after="120" w:line="240" w:lineRule="exact"/>
      <w:ind w:firstLine="720"/>
      <w:jc w:val="both"/>
    </w:pPr>
    <w:rPr>
      <w:rFonts w:ascii="Arial" w:hAnsi="Arial"/>
      <w:szCs w:val="20"/>
      <w:lang w:eastAsia="ar-SA"/>
    </w:rPr>
  </w:style>
  <w:style w:type="paragraph" w:styleId="aff9">
    <w:name w:val="Plain Text"/>
    <w:basedOn w:val="a1"/>
    <w:link w:val="2e"/>
    <w:uiPriority w:val="99"/>
    <w:qFormat/>
    <w:rsid w:val="00797755"/>
    <w:rPr>
      <w:rFonts w:ascii="Courier New" w:hAnsi="Courier New"/>
      <w:sz w:val="20"/>
      <w:szCs w:val="20"/>
      <w:lang w:eastAsia="ru-RU"/>
    </w:rPr>
  </w:style>
  <w:style w:type="paragraph" w:customStyle="1" w:styleId="02statia1">
    <w:name w:val="02statia1"/>
    <w:basedOn w:val="a1"/>
    <w:uiPriority w:val="99"/>
    <w:qFormat/>
    <w:rsid w:val="00797755"/>
    <w:pPr>
      <w:keepNext/>
      <w:spacing w:before="280" w:line="320" w:lineRule="atLeast"/>
      <w:ind w:left="1134" w:right="851" w:hanging="578"/>
      <w:outlineLvl w:val="2"/>
    </w:pPr>
    <w:rPr>
      <w:rFonts w:ascii="GaramondNarrowC" w:hAnsi="GaramondNarrowC"/>
      <w:b/>
      <w:sz w:val="28"/>
      <w:szCs w:val="28"/>
      <w:lang w:eastAsia="ru-RU"/>
    </w:rPr>
  </w:style>
  <w:style w:type="paragraph" w:styleId="39">
    <w:name w:val="Body Text 3"/>
    <w:basedOn w:val="a1"/>
    <w:link w:val="312"/>
    <w:uiPriority w:val="99"/>
    <w:qFormat/>
    <w:rsid w:val="00797755"/>
    <w:pPr>
      <w:jc w:val="both"/>
    </w:pPr>
    <w:rPr>
      <w:bCs/>
      <w:sz w:val="28"/>
      <w:szCs w:val="28"/>
      <w:lang w:eastAsia="ru-RU"/>
    </w:rPr>
  </w:style>
  <w:style w:type="paragraph" w:customStyle="1" w:styleId="28">
    <w:name w:val="Стиль2"/>
    <w:basedOn w:val="2f1"/>
    <w:link w:val="27"/>
    <w:uiPriority w:val="99"/>
    <w:qFormat/>
    <w:rsid w:val="00797755"/>
    <w:pPr>
      <w:keepNext/>
      <w:keepLines/>
      <w:widowControl w:val="0"/>
      <w:suppressLineNumbers/>
      <w:spacing w:after="60"/>
      <w:jc w:val="both"/>
    </w:pPr>
    <w:rPr>
      <w:b/>
      <w:bCs w:val="0"/>
      <w:szCs w:val="20"/>
    </w:rPr>
  </w:style>
  <w:style w:type="paragraph" w:styleId="2f1">
    <w:name w:val="List Number 2"/>
    <w:basedOn w:val="a1"/>
    <w:uiPriority w:val="99"/>
    <w:rsid w:val="00797755"/>
    <w:pPr>
      <w:tabs>
        <w:tab w:val="left" w:pos="432"/>
      </w:tabs>
      <w:ind w:left="432" w:hanging="432"/>
    </w:pPr>
    <w:rPr>
      <w:bCs/>
      <w:szCs w:val="28"/>
      <w:lang w:eastAsia="ru-RU"/>
    </w:rPr>
  </w:style>
  <w:style w:type="paragraph" w:styleId="affa">
    <w:name w:val="Title"/>
    <w:basedOn w:val="a1"/>
    <w:link w:val="2f"/>
    <w:uiPriority w:val="99"/>
    <w:qFormat/>
    <w:rsid w:val="00797755"/>
    <w:pPr>
      <w:jc w:val="center"/>
    </w:pPr>
    <w:rPr>
      <w:b/>
      <w:sz w:val="28"/>
      <w:szCs w:val="20"/>
      <w:lang w:eastAsia="ru-RU"/>
    </w:rPr>
  </w:style>
  <w:style w:type="paragraph" w:customStyle="1" w:styleId="afffb">
    <w:name w:val="Стиль текста"/>
    <w:basedOn w:val="aff2"/>
    <w:uiPriority w:val="99"/>
    <w:qFormat/>
    <w:rsid w:val="00797755"/>
    <w:pPr>
      <w:keepLines/>
      <w:spacing w:before="60" w:after="60"/>
      <w:jc w:val="both"/>
    </w:pPr>
    <w:rPr>
      <w:szCs w:val="20"/>
      <w:lang w:eastAsia="ru-RU"/>
    </w:rPr>
  </w:style>
  <w:style w:type="paragraph" w:customStyle="1" w:styleId="2Char">
    <w:name w:val="Знак2 Знак Знак Знак Знак Знак Знак Знак Знак Знак Знак Знак Знак Знак Знак Знак Char"/>
    <w:basedOn w:val="a1"/>
    <w:uiPriority w:val="99"/>
    <w:qFormat/>
    <w:rsid w:val="00797755"/>
    <w:pPr>
      <w:spacing w:after="160" w:line="240" w:lineRule="exact"/>
    </w:pPr>
    <w:rPr>
      <w:rFonts w:ascii="Tahoma" w:hAnsi="Tahoma" w:cs="Tahoma"/>
      <w:sz w:val="20"/>
      <w:szCs w:val="20"/>
      <w:lang w:val="en-US" w:eastAsia="en-US"/>
    </w:rPr>
  </w:style>
  <w:style w:type="paragraph" w:styleId="HTML0">
    <w:name w:val="HTML Preformatted"/>
    <w:basedOn w:val="a1"/>
    <w:link w:val="HTML1"/>
    <w:uiPriority w:val="99"/>
    <w:semiHidden/>
    <w:qFormat/>
    <w:rsid w:val="00797755"/>
    <w:pPr>
      <w:spacing w:after="60"/>
      <w:jc w:val="both"/>
    </w:pPr>
    <w:rPr>
      <w:rFonts w:ascii="Courier New" w:hAnsi="Courier New" w:cs="Courier New"/>
      <w:sz w:val="20"/>
      <w:szCs w:val="20"/>
      <w:lang w:eastAsia="ru-RU"/>
    </w:rPr>
  </w:style>
  <w:style w:type="paragraph" w:customStyle="1" w:styleId="afffc">
    <w:name w:val="Закон"/>
    <w:basedOn w:val="a1"/>
    <w:uiPriority w:val="99"/>
    <w:qFormat/>
    <w:rsid w:val="00797755"/>
    <w:pPr>
      <w:ind w:firstLine="567"/>
      <w:jc w:val="both"/>
    </w:pPr>
    <w:rPr>
      <w:sz w:val="18"/>
      <w:szCs w:val="18"/>
      <w:lang w:eastAsia="ar-SA"/>
    </w:rPr>
  </w:style>
  <w:style w:type="paragraph" w:customStyle="1" w:styleId="consplusnormal1">
    <w:name w:val="consplusnormal1"/>
    <w:basedOn w:val="a1"/>
    <w:uiPriority w:val="99"/>
    <w:qFormat/>
    <w:rsid w:val="00797755"/>
    <w:pPr>
      <w:spacing w:beforeAutospacing="1" w:afterAutospacing="1"/>
    </w:pPr>
    <w:rPr>
      <w:lang w:eastAsia="ru-RU"/>
    </w:rPr>
  </w:style>
  <w:style w:type="paragraph" w:customStyle="1" w:styleId="headlines">
    <w:name w:val="headlines"/>
    <w:basedOn w:val="a1"/>
    <w:uiPriority w:val="99"/>
    <w:qFormat/>
    <w:rsid w:val="00797755"/>
    <w:pPr>
      <w:spacing w:beforeAutospacing="1" w:afterAutospacing="1"/>
    </w:pPr>
    <w:rPr>
      <w:rFonts w:ascii="Arial" w:hAnsi="Arial" w:cs="Arial"/>
      <w:b/>
      <w:bCs/>
      <w:color w:val="000000"/>
      <w:sz w:val="22"/>
      <w:szCs w:val="22"/>
      <w:lang w:eastAsia="ru-RU"/>
    </w:rPr>
  </w:style>
  <w:style w:type="paragraph" w:customStyle="1" w:styleId="afffd">
    <w:name w:val="Знак Знак Знак Знак"/>
    <w:basedOn w:val="a1"/>
    <w:uiPriority w:val="99"/>
    <w:qFormat/>
    <w:rsid w:val="00797755"/>
    <w:pPr>
      <w:spacing w:after="160" w:line="240" w:lineRule="exact"/>
    </w:pPr>
    <w:rPr>
      <w:rFonts w:ascii="Verdana" w:hAnsi="Verdana"/>
      <w:lang w:val="en-US" w:eastAsia="en-US"/>
    </w:rPr>
  </w:style>
  <w:style w:type="paragraph" w:customStyle="1" w:styleId="Normal1">
    <w:name w:val="Normal1"/>
    <w:uiPriority w:val="99"/>
    <w:qFormat/>
    <w:rsid w:val="00797755"/>
    <w:pPr>
      <w:widowControl w:val="0"/>
    </w:pPr>
    <w:rPr>
      <w:rFonts w:ascii="Times New Roman" w:eastAsia="Times New Roman" w:hAnsi="Times New Roman"/>
      <w:sz w:val="20"/>
      <w:szCs w:val="20"/>
    </w:rPr>
  </w:style>
  <w:style w:type="paragraph" w:customStyle="1" w:styleId="TOC21">
    <w:name w:val="TOC 21"/>
    <w:basedOn w:val="a1"/>
    <w:next w:val="a1"/>
    <w:autoRedefine/>
    <w:uiPriority w:val="99"/>
    <w:semiHidden/>
    <w:qFormat/>
    <w:rsid w:val="00797755"/>
    <w:pPr>
      <w:ind w:left="240"/>
    </w:pPr>
    <w:rPr>
      <w:smallCaps/>
      <w:sz w:val="20"/>
      <w:szCs w:val="20"/>
      <w:lang w:eastAsia="ru-RU"/>
    </w:rPr>
  </w:style>
  <w:style w:type="paragraph" w:customStyle="1" w:styleId="TOC31">
    <w:name w:val="TOC 31"/>
    <w:basedOn w:val="a1"/>
    <w:next w:val="a1"/>
    <w:autoRedefine/>
    <w:uiPriority w:val="99"/>
    <w:semiHidden/>
    <w:qFormat/>
    <w:rsid w:val="00797755"/>
    <w:pPr>
      <w:ind w:left="480"/>
    </w:pPr>
    <w:rPr>
      <w:i/>
      <w:iCs/>
      <w:sz w:val="20"/>
      <w:szCs w:val="20"/>
      <w:lang w:eastAsia="ru-RU"/>
    </w:rPr>
  </w:style>
  <w:style w:type="paragraph" w:customStyle="1" w:styleId="TOC41">
    <w:name w:val="TOC 41"/>
    <w:basedOn w:val="a1"/>
    <w:next w:val="a1"/>
    <w:autoRedefine/>
    <w:uiPriority w:val="99"/>
    <w:semiHidden/>
    <w:qFormat/>
    <w:rsid w:val="00797755"/>
    <w:pPr>
      <w:ind w:left="720"/>
    </w:pPr>
    <w:rPr>
      <w:sz w:val="18"/>
      <w:szCs w:val="18"/>
      <w:lang w:eastAsia="ru-RU"/>
    </w:rPr>
  </w:style>
  <w:style w:type="paragraph" w:customStyle="1" w:styleId="TOC51">
    <w:name w:val="TOC 51"/>
    <w:basedOn w:val="a1"/>
    <w:next w:val="a1"/>
    <w:autoRedefine/>
    <w:uiPriority w:val="99"/>
    <w:semiHidden/>
    <w:qFormat/>
    <w:rsid w:val="00797755"/>
    <w:pPr>
      <w:ind w:left="960"/>
    </w:pPr>
    <w:rPr>
      <w:sz w:val="18"/>
      <w:szCs w:val="18"/>
      <w:lang w:eastAsia="ru-RU"/>
    </w:rPr>
  </w:style>
  <w:style w:type="paragraph" w:customStyle="1" w:styleId="TOC61">
    <w:name w:val="TOC 61"/>
    <w:basedOn w:val="a1"/>
    <w:next w:val="a1"/>
    <w:autoRedefine/>
    <w:uiPriority w:val="99"/>
    <w:semiHidden/>
    <w:qFormat/>
    <w:rsid w:val="00797755"/>
    <w:pPr>
      <w:ind w:left="1200"/>
    </w:pPr>
    <w:rPr>
      <w:sz w:val="18"/>
      <w:szCs w:val="18"/>
      <w:lang w:eastAsia="ru-RU"/>
    </w:rPr>
  </w:style>
  <w:style w:type="paragraph" w:customStyle="1" w:styleId="TOC71">
    <w:name w:val="TOC 71"/>
    <w:basedOn w:val="a1"/>
    <w:next w:val="a1"/>
    <w:autoRedefine/>
    <w:uiPriority w:val="99"/>
    <w:semiHidden/>
    <w:qFormat/>
    <w:rsid w:val="00797755"/>
    <w:pPr>
      <w:ind w:left="1440"/>
    </w:pPr>
    <w:rPr>
      <w:sz w:val="18"/>
      <w:szCs w:val="18"/>
      <w:lang w:eastAsia="ru-RU"/>
    </w:rPr>
  </w:style>
  <w:style w:type="paragraph" w:customStyle="1" w:styleId="TOC81">
    <w:name w:val="TOC 81"/>
    <w:basedOn w:val="a1"/>
    <w:next w:val="a1"/>
    <w:autoRedefine/>
    <w:uiPriority w:val="99"/>
    <w:semiHidden/>
    <w:qFormat/>
    <w:rsid w:val="00797755"/>
    <w:pPr>
      <w:ind w:left="1680"/>
    </w:pPr>
    <w:rPr>
      <w:sz w:val="18"/>
      <w:szCs w:val="18"/>
      <w:lang w:eastAsia="ru-RU"/>
    </w:rPr>
  </w:style>
  <w:style w:type="paragraph" w:customStyle="1" w:styleId="TOC91">
    <w:name w:val="TOC 91"/>
    <w:basedOn w:val="a1"/>
    <w:next w:val="a1"/>
    <w:autoRedefine/>
    <w:uiPriority w:val="99"/>
    <w:semiHidden/>
    <w:qFormat/>
    <w:rsid w:val="00797755"/>
    <w:pPr>
      <w:ind w:left="1920"/>
    </w:pPr>
    <w:rPr>
      <w:sz w:val="18"/>
      <w:szCs w:val="18"/>
      <w:lang w:eastAsia="ru-RU"/>
    </w:rPr>
  </w:style>
  <w:style w:type="paragraph" w:customStyle="1" w:styleId="p1">
    <w:name w:val="p1"/>
    <w:basedOn w:val="a1"/>
    <w:uiPriority w:val="99"/>
    <w:qFormat/>
    <w:rsid w:val="00797755"/>
    <w:pPr>
      <w:spacing w:before="78" w:after="39"/>
      <w:ind w:left="208" w:right="78"/>
    </w:pPr>
    <w:rPr>
      <w:lang w:eastAsia="ru-RU"/>
    </w:rPr>
  </w:style>
  <w:style w:type="paragraph" w:styleId="a">
    <w:name w:val="List Bullet"/>
    <w:basedOn w:val="affc"/>
    <w:uiPriority w:val="99"/>
    <w:rsid w:val="00797755"/>
    <w:pPr>
      <w:widowControl w:val="0"/>
      <w:numPr>
        <w:numId w:val="6"/>
      </w:numPr>
      <w:spacing w:beforeAutospacing="1" w:afterAutospacing="1"/>
      <w:jc w:val="both"/>
    </w:pPr>
    <w:rPr>
      <w:rFonts w:ascii="Arial" w:hAnsi="Arial" w:cs="Times New Roman"/>
      <w:szCs w:val="20"/>
      <w:lang w:val="en-US" w:eastAsia="en-US"/>
    </w:rPr>
  </w:style>
  <w:style w:type="paragraph" w:customStyle="1" w:styleId="Heading1NumberedT">
    <w:name w:val="Heading 1 Numbered + T"/>
    <w:basedOn w:val="a1"/>
    <w:next w:val="a1"/>
    <w:autoRedefine/>
    <w:uiPriority w:val="99"/>
    <w:qFormat/>
    <w:rsid w:val="00797755"/>
    <w:pPr>
      <w:widowControl w:val="0"/>
      <w:tabs>
        <w:tab w:val="left" w:pos="0"/>
      </w:tabs>
      <w:spacing w:before="240" w:after="60"/>
      <w:outlineLvl w:val="0"/>
    </w:pPr>
    <w:rPr>
      <w:i/>
      <w:u w:val="single"/>
      <w:lang w:eastAsia="en-US"/>
    </w:rPr>
  </w:style>
  <w:style w:type="paragraph" w:customStyle="1" w:styleId="ConsTitle">
    <w:name w:val="ConsTitle"/>
    <w:uiPriority w:val="99"/>
    <w:qFormat/>
    <w:rsid w:val="00797755"/>
    <w:pPr>
      <w:widowControl w:val="0"/>
      <w:ind w:right="19772"/>
    </w:pPr>
    <w:rPr>
      <w:rFonts w:ascii="Arial" w:eastAsia="Times New Roman" w:hAnsi="Arial"/>
      <w:b/>
      <w:sz w:val="16"/>
      <w:szCs w:val="20"/>
    </w:rPr>
  </w:style>
  <w:style w:type="paragraph" w:styleId="2">
    <w:name w:val="List Bullet 2"/>
    <w:basedOn w:val="a1"/>
    <w:uiPriority w:val="99"/>
    <w:rsid w:val="00797755"/>
    <w:pPr>
      <w:numPr>
        <w:numId w:val="7"/>
      </w:numPr>
    </w:pPr>
    <w:rPr>
      <w:sz w:val="20"/>
      <w:szCs w:val="20"/>
      <w:lang w:eastAsia="ru-RU"/>
    </w:rPr>
  </w:style>
  <w:style w:type="paragraph" w:customStyle="1" w:styleId="CaptionTable">
    <w:name w:val="Caption Table"/>
    <w:basedOn w:val="affd"/>
    <w:autoRedefine/>
    <w:uiPriority w:val="99"/>
    <w:qFormat/>
    <w:rsid w:val="00797755"/>
    <w:pPr>
      <w:keepNext/>
    </w:pPr>
    <w:rPr>
      <w:rFonts w:cs="Times New Roman"/>
      <w:bCs/>
      <w:i w:val="0"/>
      <w:iCs w:val="0"/>
      <w:sz w:val="26"/>
      <w:szCs w:val="26"/>
      <w:lang w:eastAsia="en-US"/>
    </w:rPr>
  </w:style>
  <w:style w:type="paragraph" w:customStyle="1" w:styleId="Heading2NumberedT">
    <w:name w:val="Heading 2 Numbered + T"/>
    <w:basedOn w:val="Heading1NumberedT"/>
    <w:next w:val="a1"/>
    <w:autoRedefine/>
    <w:uiPriority w:val="99"/>
    <w:qFormat/>
    <w:rsid w:val="00797755"/>
    <w:pPr>
      <w:tabs>
        <w:tab w:val="left" w:pos="360"/>
      </w:tabs>
      <w:ind w:left="576" w:hanging="576"/>
      <w:jc w:val="both"/>
      <w:outlineLvl w:val="1"/>
    </w:pPr>
  </w:style>
  <w:style w:type="paragraph" w:customStyle="1" w:styleId="NormalTNumbered">
    <w:name w:val="Normal+T Numbered"/>
    <w:basedOn w:val="a1"/>
    <w:autoRedefine/>
    <w:uiPriority w:val="99"/>
    <w:qFormat/>
    <w:rsid w:val="00797755"/>
    <w:pPr>
      <w:tabs>
        <w:tab w:val="left" w:pos="720"/>
      </w:tabs>
      <w:spacing w:before="60"/>
      <w:ind w:left="720" w:hanging="720"/>
      <w:jc w:val="both"/>
      <w:outlineLvl w:val="2"/>
    </w:pPr>
    <w:rPr>
      <w:sz w:val="20"/>
      <w:lang w:eastAsia="en-US"/>
    </w:rPr>
  </w:style>
  <w:style w:type="paragraph" w:customStyle="1" w:styleId="120">
    <w:name w:val="Таблица12"/>
    <w:basedOn w:val="a1"/>
    <w:uiPriority w:val="99"/>
    <w:qFormat/>
    <w:rsid w:val="00797755"/>
    <w:pPr>
      <w:spacing w:before="60" w:after="60"/>
    </w:pPr>
    <w:rPr>
      <w:szCs w:val="20"/>
      <w:lang w:eastAsia="ru-RU"/>
    </w:rPr>
  </w:style>
  <w:style w:type="paragraph" w:customStyle="1" w:styleId="Njd">
    <w:name w:val="Обычный.Njd"/>
    <w:uiPriority w:val="99"/>
    <w:qFormat/>
    <w:rsid w:val="00797755"/>
    <w:rPr>
      <w:rFonts w:ascii="Times New Roman" w:eastAsia="Times New Roman" w:hAnsi="Times New Roman"/>
      <w:sz w:val="20"/>
      <w:szCs w:val="20"/>
    </w:rPr>
  </w:style>
  <w:style w:type="paragraph" w:customStyle="1" w:styleId="1TimesNewRoman14">
    <w:name w:val="Стиль Заголовок 1 + Times New Roman 14 пт"/>
    <w:basedOn w:val="Heading11"/>
    <w:uiPriority w:val="99"/>
    <w:qFormat/>
    <w:rsid w:val="00797755"/>
    <w:pPr>
      <w:tabs>
        <w:tab w:val="left" w:pos="-178"/>
      </w:tabs>
      <w:spacing w:before="240" w:after="60" w:line="240" w:lineRule="atLeast"/>
      <w:ind w:left="-178" w:hanging="390"/>
      <w:jc w:val="both"/>
      <w:textAlignment w:val="auto"/>
    </w:pPr>
    <w:rPr>
      <w:rFonts w:cs="Arial"/>
      <w:caps/>
      <w:sz w:val="28"/>
      <w:szCs w:val="28"/>
    </w:rPr>
  </w:style>
  <w:style w:type="paragraph" w:customStyle="1" w:styleId="afffe">
    <w:name w:val="Этот"/>
    <w:basedOn w:val="a1"/>
    <w:uiPriority w:val="99"/>
    <w:qFormat/>
    <w:rsid w:val="00797755"/>
    <w:rPr>
      <w:sz w:val="22"/>
      <w:szCs w:val="22"/>
      <w:lang w:eastAsia="ru-RU"/>
    </w:rPr>
  </w:style>
  <w:style w:type="paragraph" w:customStyle="1" w:styleId="3a">
    <w:name w:val="Обычный3"/>
    <w:uiPriority w:val="99"/>
    <w:qFormat/>
    <w:rsid w:val="00797755"/>
    <w:pPr>
      <w:widowControl w:val="0"/>
    </w:pPr>
    <w:rPr>
      <w:rFonts w:ascii="Times New Roman" w:eastAsia="Times New Roman" w:hAnsi="Times New Roman"/>
      <w:sz w:val="20"/>
      <w:szCs w:val="20"/>
    </w:rPr>
  </w:style>
  <w:style w:type="paragraph" w:customStyle="1" w:styleId="40">
    <w:name w:val="Обычный4"/>
    <w:basedOn w:val="a1"/>
    <w:uiPriority w:val="99"/>
    <w:qFormat/>
    <w:rsid w:val="00797755"/>
    <w:pPr>
      <w:spacing w:beforeAutospacing="1" w:afterAutospacing="1"/>
    </w:pPr>
    <w:rPr>
      <w:sz w:val="28"/>
      <w:szCs w:val="28"/>
      <w:lang w:eastAsia="ru-RU"/>
    </w:rPr>
  </w:style>
  <w:style w:type="paragraph" w:customStyle="1" w:styleId="50">
    <w:name w:val="Обычный5"/>
    <w:uiPriority w:val="99"/>
    <w:qFormat/>
    <w:rsid w:val="00797755"/>
    <w:pPr>
      <w:widowControl w:val="0"/>
      <w:spacing w:line="300" w:lineRule="auto"/>
    </w:pPr>
    <w:rPr>
      <w:rFonts w:ascii="Times New Roman" w:eastAsia="Times New Roman" w:hAnsi="Times New Roman"/>
      <w:szCs w:val="20"/>
    </w:rPr>
  </w:style>
  <w:style w:type="paragraph" w:customStyle="1" w:styleId="2f2">
    <w:name w:val="Текст2"/>
    <w:basedOn w:val="a1"/>
    <w:uiPriority w:val="99"/>
    <w:qFormat/>
    <w:rsid w:val="00797755"/>
    <w:rPr>
      <w:rFonts w:ascii="Courier New" w:hAnsi="Courier New"/>
      <w:sz w:val="20"/>
      <w:lang w:eastAsia="ru-RU"/>
    </w:rPr>
  </w:style>
  <w:style w:type="paragraph" w:customStyle="1" w:styleId="msonormal0">
    <w:name w:val="msonormal"/>
    <w:basedOn w:val="a1"/>
    <w:uiPriority w:val="99"/>
    <w:qFormat/>
    <w:rsid w:val="00797755"/>
    <w:pPr>
      <w:spacing w:beforeAutospacing="1" w:afterAutospacing="1"/>
    </w:pPr>
    <w:rPr>
      <w:lang w:eastAsia="ru-RU"/>
    </w:rPr>
  </w:style>
  <w:style w:type="paragraph" w:customStyle="1" w:styleId="xl65">
    <w:name w:val="xl65"/>
    <w:basedOn w:val="a1"/>
    <w:uiPriority w:val="99"/>
    <w:qFormat/>
    <w:rsid w:val="00797755"/>
    <w:pPr>
      <w:pBdr>
        <w:top w:val="single" w:sz="8" w:space="0" w:color="000000"/>
        <w:left w:val="single" w:sz="8" w:space="0" w:color="000000"/>
        <w:right w:val="single" w:sz="4" w:space="0" w:color="000000"/>
      </w:pBdr>
      <w:spacing w:beforeAutospacing="1" w:afterAutospacing="1"/>
      <w:jc w:val="center"/>
      <w:textAlignment w:val="center"/>
    </w:pPr>
    <w:rPr>
      <w:b/>
      <w:bCs/>
      <w:lang w:eastAsia="ru-RU"/>
    </w:rPr>
  </w:style>
  <w:style w:type="paragraph" w:customStyle="1" w:styleId="xl66">
    <w:name w:val="xl66"/>
    <w:basedOn w:val="a1"/>
    <w:uiPriority w:val="99"/>
    <w:qFormat/>
    <w:rsid w:val="00797755"/>
    <w:pPr>
      <w:pBdr>
        <w:top w:val="single" w:sz="8" w:space="0" w:color="000000"/>
        <w:left w:val="single" w:sz="4" w:space="0" w:color="000000"/>
      </w:pBdr>
      <w:spacing w:beforeAutospacing="1" w:afterAutospacing="1"/>
      <w:jc w:val="center"/>
      <w:textAlignment w:val="center"/>
    </w:pPr>
    <w:rPr>
      <w:b/>
      <w:bCs/>
      <w:lang w:eastAsia="ru-RU"/>
    </w:rPr>
  </w:style>
  <w:style w:type="paragraph" w:customStyle="1" w:styleId="xl67">
    <w:name w:val="xl67"/>
    <w:basedOn w:val="a1"/>
    <w:uiPriority w:val="99"/>
    <w:qFormat/>
    <w:rsid w:val="00797755"/>
    <w:pPr>
      <w:pBdr>
        <w:left w:val="single" w:sz="8" w:space="0" w:color="000000"/>
        <w:bottom w:val="single" w:sz="4" w:space="0" w:color="000000"/>
      </w:pBdr>
      <w:spacing w:beforeAutospacing="1" w:afterAutospacing="1"/>
      <w:jc w:val="center"/>
      <w:textAlignment w:val="center"/>
    </w:pPr>
    <w:rPr>
      <w:b/>
      <w:bCs/>
      <w:lang w:eastAsia="ru-RU"/>
    </w:rPr>
  </w:style>
  <w:style w:type="paragraph" w:customStyle="1" w:styleId="xl68">
    <w:name w:val="xl68"/>
    <w:basedOn w:val="a1"/>
    <w:uiPriority w:val="99"/>
    <w:qFormat/>
    <w:rsid w:val="00797755"/>
    <w:pPr>
      <w:pBdr>
        <w:left w:val="single" w:sz="4" w:space="0" w:color="000000"/>
        <w:bottom w:val="single" w:sz="4" w:space="0" w:color="000000"/>
      </w:pBdr>
      <w:spacing w:beforeAutospacing="1" w:afterAutospacing="1"/>
      <w:jc w:val="center"/>
      <w:textAlignment w:val="center"/>
    </w:pPr>
    <w:rPr>
      <w:b/>
      <w:bCs/>
      <w:lang w:eastAsia="ru-RU"/>
    </w:rPr>
  </w:style>
  <w:style w:type="paragraph" w:customStyle="1" w:styleId="xl69">
    <w:name w:val="xl69"/>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ru-RU"/>
    </w:rPr>
  </w:style>
  <w:style w:type="paragraph" w:customStyle="1" w:styleId="xl70">
    <w:name w:val="xl70"/>
    <w:basedOn w:val="a1"/>
    <w:uiPriority w:val="99"/>
    <w:qFormat/>
    <w:rsid w:val="00797755"/>
    <w:pPr>
      <w:pBdr>
        <w:top w:val="single" w:sz="4" w:space="0" w:color="000000"/>
        <w:left w:val="single" w:sz="4" w:space="0" w:color="000000"/>
        <w:bottom w:val="single" w:sz="4" w:space="0" w:color="000000"/>
      </w:pBdr>
      <w:spacing w:beforeAutospacing="1" w:afterAutospacing="1"/>
      <w:textAlignment w:val="center"/>
    </w:pPr>
    <w:rPr>
      <w:lang w:eastAsia="ru-RU"/>
    </w:rPr>
  </w:style>
  <w:style w:type="paragraph" w:customStyle="1" w:styleId="xl71">
    <w:name w:val="xl71"/>
    <w:basedOn w:val="a1"/>
    <w:uiPriority w:val="99"/>
    <w:qFormat/>
    <w:rsid w:val="00797755"/>
    <w:pPr>
      <w:pBdr>
        <w:top w:val="single" w:sz="4" w:space="0" w:color="000000"/>
        <w:left w:val="single" w:sz="4" w:space="0" w:color="000000"/>
        <w:bottom w:val="single" w:sz="4" w:space="0" w:color="000000"/>
      </w:pBdr>
      <w:spacing w:beforeAutospacing="1" w:afterAutospacing="1"/>
      <w:jc w:val="center"/>
      <w:textAlignment w:val="center"/>
    </w:pPr>
    <w:rPr>
      <w:lang w:eastAsia="ru-RU"/>
    </w:rPr>
  </w:style>
  <w:style w:type="paragraph" w:customStyle="1" w:styleId="xl72">
    <w:name w:val="xl72"/>
    <w:basedOn w:val="a1"/>
    <w:uiPriority w:val="99"/>
    <w:qFormat/>
    <w:rsid w:val="00797755"/>
    <w:pPr>
      <w:spacing w:beforeAutospacing="1" w:afterAutospacing="1"/>
    </w:pPr>
    <w:rPr>
      <w:lang w:eastAsia="ru-RU"/>
    </w:rPr>
  </w:style>
  <w:style w:type="paragraph" w:customStyle="1" w:styleId="xl73">
    <w:name w:val="xl73"/>
    <w:basedOn w:val="a1"/>
    <w:uiPriority w:val="99"/>
    <w:qFormat/>
    <w:rsid w:val="00797755"/>
    <w:pPr>
      <w:spacing w:beforeAutospacing="1" w:afterAutospacing="1"/>
      <w:jc w:val="center"/>
    </w:pPr>
    <w:rPr>
      <w:lang w:eastAsia="ru-RU"/>
    </w:rPr>
  </w:style>
  <w:style w:type="paragraph" w:customStyle="1" w:styleId="xl74">
    <w:name w:val="xl74"/>
    <w:basedOn w:val="a1"/>
    <w:uiPriority w:val="99"/>
    <w:qFormat/>
    <w:rsid w:val="00797755"/>
    <w:pPr>
      <w:spacing w:beforeAutospacing="1" w:afterAutospacing="1"/>
    </w:pPr>
    <w:rPr>
      <w:lang w:eastAsia="ru-RU"/>
    </w:rPr>
  </w:style>
  <w:style w:type="paragraph" w:customStyle="1" w:styleId="xl75">
    <w:name w:val="xl75"/>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6"/>
      <w:szCs w:val="16"/>
      <w:lang w:eastAsia="ru-RU"/>
    </w:rPr>
  </w:style>
  <w:style w:type="paragraph" w:customStyle="1" w:styleId="xl76">
    <w:name w:val="xl76"/>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16"/>
      <w:szCs w:val="16"/>
      <w:lang w:eastAsia="ru-RU"/>
    </w:rPr>
  </w:style>
  <w:style w:type="paragraph" w:customStyle="1" w:styleId="xl77">
    <w:name w:val="xl77"/>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lang w:eastAsia="ru-RU"/>
    </w:rPr>
  </w:style>
  <w:style w:type="paragraph" w:customStyle="1" w:styleId="xl78">
    <w:name w:val="xl78"/>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eastAsia="ru-RU"/>
    </w:rPr>
  </w:style>
  <w:style w:type="paragraph" w:customStyle="1" w:styleId="xl79">
    <w:name w:val="xl79"/>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eastAsia="ru-RU"/>
    </w:rPr>
  </w:style>
  <w:style w:type="paragraph" w:customStyle="1" w:styleId="xl80">
    <w:name w:val="xl80"/>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6"/>
      <w:szCs w:val="16"/>
      <w:lang w:eastAsia="ru-RU"/>
    </w:rPr>
  </w:style>
  <w:style w:type="paragraph" w:customStyle="1" w:styleId="xl81">
    <w:name w:val="xl81"/>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lang w:eastAsia="ru-RU"/>
    </w:rPr>
  </w:style>
  <w:style w:type="paragraph" w:customStyle="1" w:styleId="xl82">
    <w:name w:val="xl82"/>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ru-RU"/>
    </w:rPr>
  </w:style>
  <w:style w:type="paragraph" w:customStyle="1" w:styleId="xl83">
    <w:name w:val="xl83"/>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lang w:eastAsia="ru-RU"/>
    </w:rPr>
  </w:style>
  <w:style w:type="paragraph" w:customStyle="1" w:styleId="xl84">
    <w:name w:val="xl84"/>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ru-RU"/>
    </w:rPr>
  </w:style>
  <w:style w:type="paragraph" w:customStyle="1" w:styleId="xl63">
    <w:name w:val="xl63"/>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customStyle="1" w:styleId="xl64">
    <w:name w:val="xl64"/>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customStyle="1" w:styleId="consplustitle1">
    <w:name w:val="consplustitle1"/>
    <w:basedOn w:val="a1"/>
    <w:uiPriority w:val="99"/>
    <w:qFormat/>
    <w:rsid w:val="00797755"/>
    <w:rPr>
      <w:rFonts w:eastAsia="Calibri"/>
      <w:lang w:eastAsia="ru-RU"/>
    </w:rPr>
  </w:style>
  <w:style w:type="paragraph" w:customStyle="1" w:styleId="Iacaaiea">
    <w:name w:val="Iacaaiea"/>
    <w:basedOn w:val="a1"/>
    <w:uiPriority w:val="99"/>
    <w:qFormat/>
    <w:rsid w:val="00797755"/>
    <w:pPr>
      <w:tabs>
        <w:tab w:val="left" w:pos="426"/>
      </w:tabs>
      <w:spacing w:before="120" w:line="360" w:lineRule="atLeast"/>
      <w:jc w:val="center"/>
    </w:pPr>
    <w:rPr>
      <w:b/>
      <w:bCs/>
      <w:sz w:val="22"/>
      <w:szCs w:val="22"/>
      <w:lang w:eastAsia="ru-RU"/>
    </w:rPr>
  </w:style>
  <w:style w:type="paragraph" w:customStyle="1" w:styleId="FR1">
    <w:name w:val="FR1"/>
    <w:uiPriority w:val="99"/>
    <w:qFormat/>
    <w:rsid w:val="00797755"/>
    <w:pPr>
      <w:widowControl w:val="0"/>
      <w:snapToGrid w:val="0"/>
      <w:spacing w:before="700"/>
    </w:pPr>
    <w:rPr>
      <w:rFonts w:ascii="Times New Roman" w:eastAsia="Times New Roman" w:hAnsi="Times New Roman"/>
      <w:b/>
      <w:sz w:val="28"/>
      <w:szCs w:val="20"/>
    </w:rPr>
  </w:style>
  <w:style w:type="paragraph" w:customStyle="1" w:styleId="1fe">
    <w:name w:val="Абзац списка1"/>
    <w:basedOn w:val="a1"/>
    <w:uiPriority w:val="99"/>
    <w:qFormat/>
    <w:rsid w:val="00797755"/>
    <w:pPr>
      <w:spacing w:after="200" w:line="276" w:lineRule="auto"/>
      <w:ind w:left="720"/>
      <w:contextualSpacing/>
    </w:pPr>
    <w:rPr>
      <w:rFonts w:ascii="Calibri" w:hAnsi="Calibri"/>
      <w:sz w:val="22"/>
      <w:szCs w:val="22"/>
      <w:lang w:eastAsia="ru-RU"/>
    </w:rPr>
  </w:style>
  <w:style w:type="paragraph" w:customStyle="1" w:styleId="Style20">
    <w:name w:val="Style20"/>
    <w:basedOn w:val="a1"/>
    <w:uiPriority w:val="99"/>
    <w:qFormat/>
    <w:rsid w:val="00797755"/>
    <w:pPr>
      <w:widowControl w:val="0"/>
    </w:pPr>
    <w:rPr>
      <w:lang w:eastAsia="ru-RU"/>
    </w:rPr>
  </w:style>
  <w:style w:type="paragraph" w:customStyle="1" w:styleId="affff">
    <w:name w:val="Нормальный (таблица)"/>
    <w:basedOn w:val="a1"/>
    <w:next w:val="a1"/>
    <w:uiPriority w:val="99"/>
    <w:qFormat/>
    <w:rsid w:val="00797755"/>
    <w:pPr>
      <w:widowControl w:val="0"/>
      <w:jc w:val="both"/>
    </w:pPr>
    <w:rPr>
      <w:rFonts w:ascii="Times New Roman CYR" w:hAnsi="Times New Roman CYR" w:cs="Times New Roman CYR"/>
      <w:lang w:eastAsia="ru-RU"/>
    </w:rPr>
  </w:style>
  <w:style w:type="paragraph" w:customStyle="1" w:styleId="affff0">
    <w:name w:val="Прижатый влево"/>
    <w:basedOn w:val="a1"/>
    <w:next w:val="a1"/>
    <w:uiPriority w:val="99"/>
    <w:qFormat/>
    <w:rsid w:val="00797755"/>
    <w:pPr>
      <w:widowControl w:val="0"/>
    </w:pPr>
    <w:rPr>
      <w:rFonts w:ascii="Times New Roman CYR" w:hAnsi="Times New Roman CYR" w:cs="Times New Roman CYR"/>
      <w:lang w:eastAsia="ru-RU"/>
    </w:rPr>
  </w:style>
  <w:style w:type="paragraph" w:customStyle="1" w:styleId="affff1">
    <w:name w:val="Таблицы (моноширинный)"/>
    <w:basedOn w:val="a1"/>
    <w:next w:val="a1"/>
    <w:uiPriority w:val="99"/>
    <w:qFormat/>
    <w:rsid w:val="00797755"/>
    <w:pPr>
      <w:widowControl w:val="0"/>
    </w:pPr>
    <w:rPr>
      <w:rFonts w:ascii="Courier New" w:hAnsi="Courier New" w:cs="Courier New"/>
      <w:lang w:eastAsia="ru-RU"/>
    </w:rPr>
  </w:style>
  <w:style w:type="paragraph" w:customStyle="1" w:styleId="Style11">
    <w:name w:val="Style11"/>
    <w:basedOn w:val="a1"/>
    <w:qFormat/>
    <w:rsid w:val="00797755"/>
    <w:pPr>
      <w:widowControl w:val="0"/>
      <w:spacing w:line="226" w:lineRule="exact"/>
      <w:ind w:firstLine="504"/>
      <w:jc w:val="both"/>
    </w:pPr>
    <w:rPr>
      <w:rFonts w:eastAsia="Calibri"/>
      <w:lang w:eastAsia="ru-RU"/>
    </w:rPr>
  </w:style>
  <w:style w:type="paragraph" w:customStyle="1" w:styleId="affff2">
    <w:name w:val="Заголовок таблицы"/>
    <w:basedOn w:val="afff4"/>
    <w:uiPriority w:val="99"/>
    <w:qFormat/>
    <w:rsid w:val="00606D13"/>
    <w:pPr>
      <w:jc w:val="center"/>
    </w:pPr>
    <w:rPr>
      <w:b/>
      <w:bCs/>
    </w:rPr>
  </w:style>
  <w:style w:type="paragraph" w:customStyle="1" w:styleId="user1">
    <w:name w:val="Колонтитулы (user)"/>
    <w:basedOn w:val="a1"/>
    <w:qFormat/>
    <w:rsid w:val="00EE0540"/>
  </w:style>
  <w:style w:type="paragraph" w:customStyle="1" w:styleId="affff3">
    <w:name w:val="Колонтитулы"/>
    <w:basedOn w:val="a1"/>
    <w:qFormat/>
    <w:rsid w:val="00693B5C"/>
  </w:style>
  <w:style w:type="paragraph" w:styleId="affff4">
    <w:name w:val="header"/>
    <w:basedOn w:val="user1"/>
    <w:rsid w:val="00EE0540"/>
  </w:style>
  <w:style w:type="paragraph" w:styleId="affff5">
    <w:name w:val="footer"/>
    <w:basedOn w:val="user1"/>
    <w:rsid w:val="00EE0540"/>
  </w:style>
  <w:style w:type="numbering" w:customStyle="1" w:styleId="user2">
    <w:name w:val="Без списка (user)"/>
    <w:uiPriority w:val="99"/>
    <w:semiHidden/>
    <w:unhideWhenUsed/>
    <w:qFormat/>
    <w:rsid w:val="00693B5C"/>
  </w:style>
  <w:style w:type="numbering" w:customStyle="1" w:styleId="affff6">
    <w:name w:val="Без списка"/>
    <w:uiPriority w:val="99"/>
    <w:semiHidden/>
    <w:unhideWhenUsed/>
    <w:qFormat/>
    <w:rsid w:val="00EE0540"/>
  </w:style>
  <w:style w:type="table" w:styleId="affff7">
    <w:name w:val="Table Grid"/>
    <w:basedOn w:val="a3"/>
    <w:uiPriority w:val="99"/>
    <w:rsid w:val="007977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
    <w:name w:val="Сетка таблицы1"/>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797755"/>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990421">
      <w:bodyDiv w:val="1"/>
      <w:marLeft w:val="0"/>
      <w:marRight w:val="0"/>
      <w:marTop w:val="0"/>
      <w:marBottom w:val="0"/>
      <w:divBdr>
        <w:top w:val="none" w:sz="0" w:space="0" w:color="auto"/>
        <w:left w:val="none" w:sz="0" w:space="0" w:color="auto"/>
        <w:bottom w:val="none" w:sz="0" w:space="0" w:color="auto"/>
        <w:right w:val="none" w:sz="0" w:space="0" w:color="auto"/>
      </w:divBdr>
    </w:div>
    <w:div w:id="684862830">
      <w:bodyDiv w:val="1"/>
      <w:marLeft w:val="0"/>
      <w:marRight w:val="0"/>
      <w:marTop w:val="0"/>
      <w:marBottom w:val="0"/>
      <w:divBdr>
        <w:top w:val="none" w:sz="0" w:space="0" w:color="auto"/>
        <w:left w:val="none" w:sz="0" w:space="0" w:color="auto"/>
        <w:bottom w:val="none" w:sz="0" w:space="0" w:color="auto"/>
        <w:right w:val="none" w:sz="0" w:space="0" w:color="auto"/>
      </w:divBdr>
    </w:div>
    <w:div w:id="175944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F78EC36C0641C525184E01EF2C6F99068C28D1B83D927FF71I" TargetMode="Externa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consultantplus://offline/ref=DEFEE59D3D739E8C93A6BA9079263169F92E75E53ACF641C525184E01EF2C6F99068C28F1A84FD70I" TargetMode="Externa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consultantplus://offline/ref=5BDECA983BBA7D6451F9CD44FEF6C6CAD3EEDFAFE57F03B607E93567B49A56869F04A47AD0F7B4AFl0s7J"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18</Pages>
  <Words>6730</Words>
  <Characters>38364</Characters>
  <Application>Microsoft Office Word</Application>
  <DocSecurity>0</DocSecurity>
  <Lines>319</Lines>
  <Paragraphs>90</Paragraphs>
  <ScaleCrop>false</ScaleCrop>
  <Company>Krokoz™</Company>
  <LinksUpToDate>false</LinksUpToDate>
  <CharactersWithSpaces>45004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ИК-2</cp:lastModifiedBy>
  <cp:revision>22</cp:revision>
  <cp:lastPrinted>2026-02-06T04:47:00Z</cp:lastPrinted>
  <dcterms:created xsi:type="dcterms:W3CDTF">2024-07-20T11:16:00Z</dcterms:created>
  <dcterms:modified xsi:type="dcterms:W3CDTF">2026-05-19T03:16:00Z</dcterms:modified>
  <dc:language>ru-RU</dc:language>
</cp:coreProperties>
</file>