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1A" w:rsidRPr="004B3E95" w:rsidRDefault="0015371A" w:rsidP="00E405EA">
      <w:pPr>
        <w:pStyle w:val="1"/>
        <w:jc w:val="center"/>
        <w:rPr>
          <w:sz w:val="22"/>
          <w:szCs w:val="22"/>
          <w:lang w:val="ru-RU"/>
        </w:rPr>
      </w:pPr>
      <w:r w:rsidRPr="00E87117">
        <w:rPr>
          <w:sz w:val="22"/>
          <w:szCs w:val="22"/>
        </w:rPr>
        <w:t xml:space="preserve">ПРОЕКТ </w:t>
      </w:r>
      <w:r>
        <w:rPr>
          <w:sz w:val="22"/>
          <w:szCs w:val="22"/>
        </w:rPr>
        <w:t>КОНТРАКТА</w:t>
      </w:r>
      <w:r w:rsidRPr="00E87117">
        <w:rPr>
          <w:sz w:val="22"/>
          <w:szCs w:val="22"/>
        </w:rPr>
        <w:t xml:space="preserve"> №</w:t>
      </w:r>
      <w:r w:rsidR="003443E8">
        <w:rPr>
          <w:sz w:val="22"/>
          <w:szCs w:val="22"/>
          <w:lang w:val="ru-RU"/>
        </w:rPr>
        <w:t xml:space="preserve"> 42</w:t>
      </w:r>
      <w:r w:rsidR="004B3E95">
        <w:rPr>
          <w:sz w:val="22"/>
          <w:szCs w:val="22"/>
        </w:rPr>
        <w:t>/</w:t>
      </w:r>
      <w:r w:rsidR="004B3E95">
        <w:rPr>
          <w:sz w:val="22"/>
          <w:szCs w:val="22"/>
          <w:lang w:val="ru-RU"/>
        </w:rPr>
        <w:t>Е</w:t>
      </w:r>
      <w:r w:rsidRPr="00E87117">
        <w:rPr>
          <w:sz w:val="22"/>
          <w:szCs w:val="22"/>
        </w:rPr>
        <w:t>-202</w:t>
      </w:r>
      <w:r w:rsidR="00080DF7">
        <w:rPr>
          <w:sz w:val="22"/>
          <w:szCs w:val="22"/>
          <w:lang w:val="ru-RU"/>
        </w:rPr>
        <w:t>6</w:t>
      </w:r>
    </w:p>
    <w:p w:rsidR="00E405EA" w:rsidRDefault="00E405EA" w:rsidP="00080DF7">
      <w:pPr>
        <w:pStyle w:val="ConsPlusNormal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405EA">
        <w:rPr>
          <w:rFonts w:ascii="Times New Roman" w:hAnsi="Times New Roman" w:cs="Times New Roman"/>
          <w:b/>
          <w:sz w:val="22"/>
          <w:szCs w:val="22"/>
        </w:rPr>
        <w:t xml:space="preserve">на оказание услуг по </w:t>
      </w:r>
      <w:r w:rsidR="00080DF7" w:rsidRPr="00080DF7">
        <w:rPr>
          <w:rFonts w:ascii="Times New Roman" w:hAnsi="Times New Roman" w:cs="Times New Roman"/>
          <w:b/>
          <w:bCs/>
          <w:iCs/>
          <w:sz w:val="22"/>
          <w:szCs w:val="22"/>
        </w:rPr>
        <w:t>проведению лабораторно-инструментальных исследований производственных факторов на рабочих местах сотрудников университета в рамках производственного контроля</w:t>
      </w:r>
    </w:p>
    <w:p w:rsidR="00080DF7" w:rsidRDefault="00080DF7" w:rsidP="00080DF7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5371A" w:rsidRPr="00C66B59" w:rsidRDefault="0015371A" w:rsidP="0015371A">
      <w:pPr>
        <w:jc w:val="center"/>
        <w:rPr>
          <w:b/>
          <w:sz w:val="22"/>
          <w:szCs w:val="22"/>
        </w:rPr>
      </w:pPr>
      <w:r w:rsidRPr="00C66B59">
        <w:rPr>
          <w:sz w:val="22"/>
          <w:szCs w:val="22"/>
          <w:u w:val="single"/>
        </w:rPr>
        <w:t>г. Иркутск</w:t>
      </w:r>
      <w:r w:rsidRPr="00C66B59">
        <w:rPr>
          <w:sz w:val="22"/>
          <w:szCs w:val="22"/>
        </w:rPr>
        <w:t xml:space="preserve">                                     </w:t>
      </w:r>
      <w:r w:rsidR="00F7220F">
        <w:rPr>
          <w:sz w:val="22"/>
          <w:szCs w:val="22"/>
        </w:rPr>
        <w:t xml:space="preserve">                            </w:t>
      </w:r>
      <w:r w:rsidRPr="00C66B59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</w:t>
      </w:r>
      <w:proofErr w:type="gramStart"/>
      <w:r w:rsidRPr="00C66B59">
        <w:rPr>
          <w:sz w:val="22"/>
          <w:szCs w:val="22"/>
        </w:rPr>
        <w:t xml:space="preserve">   «</w:t>
      </w:r>
      <w:proofErr w:type="gramEnd"/>
      <w:r w:rsidRPr="00C66B59">
        <w:rPr>
          <w:sz w:val="22"/>
          <w:szCs w:val="22"/>
        </w:rPr>
        <w:t>____» _____</w:t>
      </w:r>
      <w:r>
        <w:rPr>
          <w:sz w:val="22"/>
          <w:szCs w:val="22"/>
        </w:rPr>
        <w:t>________ 202</w:t>
      </w:r>
      <w:r w:rsidR="00080DF7">
        <w:rPr>
          <w:sz w:val="22"/>
          <w:szCs w:val="22"/>
        </w:rPr>
        <w:t>6</w:t>
      </w:r>
      <w:r w:rsidRPr="00C66B59">
        <w:rPr>
          <w:sz w:val="22"/>
          <w:szCs w:val="22"/>
        </w:rPr>
        <w:t> г.</w:t>
      </w:r>
    </w:p>
    <w:p w:rsidR="00E405EA" w:rsidRPr="00C66B59" w:rsidRDefault="00E405EA" w:rsidP="0015371A">
      <w:pPr>
        <w:tabs>
          <w:tab w:val="num" w:pos="1134"/>
        </w:tabs>
        <w:jc w:val="both"/>
        <w:rPr>
          <w:b/>
          <w:sz w:val="22"/>
          <w:szCs w:val="22"/>
        </w:rPr>
      </w:pPr>
    </w:p>
    <w:p w:rsidR="0015371A" w:rsidRDefault="0015371A" w:rsidP="0015371A">
      <w:pPr>
        <w:keepNext/>
        <w:tabs>
          <w:tab w:val="left" w:pos="1134"/>
          <w:tab w:val="left" w:pos="6096"/>
        </w:tabs>
        <w:suppressAutoHyphens/>
        <w:spacing w:before="80" w:line="228" w:lineRule="auto"/>
        <w:ind w:firstLine="900"/>
        <w:jc w:val="both"/>
        <w:outlineLvl w:val="4"/>
        <w:rPr>
          <w:sz w:val="22"/>
          <w:szCs w:val="22"/>
        </w:rPr>
      </w:pPr>
      <w:r w:rsidRPr="00EC703E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 xml:space="preserve">Контракт </w:t>
      </w:r>
      <w:r w:rsidRPr="00EC703E">
        <w:rPr>
          <w:sz w:val="22"/>
          <w:szCs w:val="22"/>
        </w:rPr>
        <w:t xml:space="preserve">заключен между </w:t>
      </w:r>
      <w:r w:rsidRPr="00EC703E">
        <w:rPr>
          <w:b/>
          <w:sz w:val="22"/>
          <w:szCs w:val="22"/>
        </w:rPr>
        <w:t>Федеральным государственным бюджетным образовательным учреждением высшего образования «Иркутский национальный исследовательский технический университет»</w:t>
      </w:r>
      <w:r>
        <w:rPr>
          <w:b/>
          <w:sz w:val="22"/>
          <w:szCs w:val="22"/>
        </w:rPr>
        <w:t xml:space="preserve"> (далее </w:t>
      </w:r>
      <w:r w:rsidR="009F6B25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ФГБОУ ВО «ИРНИТУ»)</w:t>
      </w:r>
      <w:r w:rsidRPr="00EC703E">
        <w:rPr>
          <w:sz w:val="22"/>
          <w:szCs w:val="22"/>
        </w:rPr>
        <w:t>, именуемый в дальнейшем «Заказчи</w:t>
      </w:r>
      <w:r w:rsidR="00F7220F">
        <w:rPr>
          <w:sz w:val="22"/>
          <w:szCs w:val="22"/>
        </w:rPr>
        <w:t>к», в лице ______________</w:t>
      </w:r>
      <w:r w:rsidRPr="00EC703E">
        <w:rPr>
          <w:sz w:val="22"/>
          <w:szCs w:val="22"/>
        </w:rPr>
        <w:t xml:space="preserve">___________, действующего на основании </w:t>
      </w:r>
      <w:r w:rsidRPr="00F7220F">
        <w:rPr>
          <w:sz w:val="22"/>
          <w:szCs w:val="22"/>
        </w:rPr>
        <w:t>____________________________, с одной стороны, и __________________________</w:t>
      </w:r>
      <w:r w:rsidR="00F7220F" w:rsidRPr="00F7220F">
        <w:rPr>
          <w:sz w:val="22"/>
          <w:szCs w:val="22"/>
        </w:rPr>
        <w:t>_</w:t>
      </w:r>
      <w:r w:rsidRPr="00F7220F">
        <w:rPr>
          <w:sz w:val="22"/>
          <w:szCs w:val="22"/>
        </w:rPr>
        <w:t xml:space="preserve">_________________, </w:t>
      </w:r>
      <w:r w:rsidR="009F6B25" w:rsidRPr="00F7220F">
        <w:rPr>
          <w:sz w:val="22"/>
          <w:szCs w:val="22"/>
        </w:rPr>
        <w:t>именуемым</w:t>
      </w:r>
      <w:r w:rsidRPr="00F7220F">
        <w:rPr>
          <w:sz w:val="22"/>
          <w:szCs w:val="22"/>
        </w:rPr>
        <w:t xml:space="preserve"> в дальнейшем «Исполнитель», в лице ______________________________, действующего на основании _____________, с другой стороны, далее совместно именуемые «Стороны»</w:t>
      </w:r>
      <w:r w:rsidR="004B3E95" w:rsidRPr="00F7220F">
        <w:rPr>
          <w:sz w:val="22"/>
          <w:szCs w:val="22"/>
        </w:rPr>
        <w:t>,</w:t>
      </w:r>
      <w:r w:rsidRPr="00F7220F">
        <w:rPr>
          <w:sz w:val="22"/>
          <w:szCs w:val="22"/>
        </w:rPr>
        <w:t xml:space="preserve"> </w:t>
      </w:r>
      <w:r w:rsidR="004B3E95" w:rsidRPr="00F7220F">
        <w:rPr>
          <w:sz w:val="22"/>
          <w:szCs w:val="22"/>
        </w:rPr>
        <w:t>на</w:t>
      </w:r>
      <w:r w:rsidR="004B3E95" w:rsidRPr="00F7220F">
        <w:rPr>
          <w:spacing w:val="-5"/>
          <w:sz w:val="22"/>
          <w:szCs w:val="22"/>
        </w:rPr>
        <w:t xml:space="preserve"> основании </w:t>
      </w:r>
      <w:r w:rsidR="009F6B25" w:rsidRPr="00F7220F">
        <w:rPr>
          <w:sz w:val="22"/>
          <w:szCs w:val="22"/>
        </w:rPr>
        <w:t>п. 5</w:t>
      </w:r>
      <w:r w:rsidR="004B3E95" w:rsidRPr="00F7220F">
        <w:rPr>
          <w:sz w:val="22"/>
          <w:szCs w:val="22"/>
        </w:rPr>
        <w:t xml:space="preserve"> ч.</w:t>
      </w:r>
      <w:r w:rsidR="00E405EA">
        <w:rPr>
          <w:sz w:val="22"/>
          <w:szCs w:val="22"/>
        </w:rPr>
        <w:t xml:space="preserve"> </w:t>
      </w:r>
      <w:r w:rsidR="004B3E95" w:rsidRPr="00F7220F">
        <w:rPr>
          <w:sz w:val="22"/>
          <w:szCs w:val="22"/>
        </w:rPr>
        <w:t>1 ст. 93 ФЗ 44-ФЗ «О контрактной системе в сфере закупок товаров, работ, услуг для обеспечения государственных и муниципальных нужд», заключили</w:t>
      </w:r>
      <w:r w:rsidR="004B3E95" w:rsidRPr="0026744F">
        <w:rPr>
          <w:sz w:val="22"/>
          <w:szCs w:val="22"/>
        </w:rPr>
        <w:t xml:space="preserve"> настоящий Контракт (далее - Контракт) </w:t>
      </w:r>
      <w:r>
        <w:rPr>
          <w:sz w:val="22"/>
          <w:szCs w:val="22"/>
        </w:rPr>
        <w:t xml:space="preserve"> о нижеследующем</w:t>
      </w:r>
      <w:r w:rsidR="00E405EA">
        <w:rPr>
          <w:sz w:val="22"/>
          <w:szCs w:val="22"/>
        </w:rPr>
        <w:t>:</w:t>
      </w:r>
    </w:p>
    <w:p w:rsidR="00FB7B02" w:rsidRPr="00EC703E" w:rsidRDefault="00FB7B02" w:rsidP="00FB7B02">
      <w:pPr>
        <w:keepNext/>
        <w:tabs>
          <w:tab w:val="left" w:pos="1134"/>
          <w:tab w:val="left" w:pos="6096"/>
        </w:tabs>
        <w:suppressAutoHyphens/>
        <w:spacing w:before="80" w:line="228" w:lineRule="auto"/>
        <w:jc w:val="both"/>
        <w:outlineLvl w:val="4"/>
        <w:rPr>
          <w:sz w:val="22"/>
          <w:szCs w:val="22"/>
        </w:rPr>
      </w:pPr>
    </w:p>
    <w:p w:rsidR="0015371A" w:rsidRPr="00EC703E" w:rsidRDefault="0015371A" w:rsidP="0015371A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Контракт</w:t>
      </w:r>
      <w:r w:rsidRPr="00EC703E">
        <w:rPr>
          <w:b/>
          <w:sz w:val="22"/>
          <w:szCs w:val="22"/>
        </w:rPr>
        <w:t>а</w:t>
      </w:r>
    </w:p>
    <w:p w:rsidR="0015371A" w:rsidRPr="00E405EA" w:rsidRDefault="0015371A" w:rsidP="000953B4">
      <w:pPr>
        <w:numPr>
          <w:ilvl w:val="1"/>
          <w:numId w:val="1"/>
        </w:numPr>
        <w:tabs>
          <w:tab w:val="left" w:pos="851"/>
          <w:tab w:val="left" w:pos="6096"/>
        </w:tabs>
        <w:ind w:left="0" w:firstLine="426"/>
        <w:jc w:val="both"/>
        <w:rPr>
          <w:sz w:val="22"/>
          <w:szCs w:val="22"/>
        </w:rPr>
      </w:pPr>
      <w:r w:rsidRPr="00E405EA">
        <w:rPr>
          <w:sz w:val="22"/>
          <w:szCs w:val="22"/>
        </w:rPr>
        <w:t xml:space="preserve">Исполнитель обязуется оказать услугу </w:t>
      </w:r>
      <w:r w:rsidR="00E405EA" w:rsidRPr="00E405EA">
        <w:rPr>
          <w:b/>
          <w:sz w:val="22"/>
          <w:szCs w:val="22"/>
        </w:rPr>
        <w:t xml:space="preserve">по проведению </w:t>
      </w:r>
      <w:r w:rsidR="00080DF7" w:rsidRPr="00080DF7">
        <w:rPr>
          <w:b/>
          <w:bCs/>
          <w:iCs/>
          <w:sz w:val="22"/>
          <w:szCs w:val="22"/>
        </w:rPr>
        <w:t>лабораторно-инструментальных исследований производственных факторов на рабочих местах сотрудников университета в рамках производственного контроля</w:t>
      </w:r>
      <w:r w:rsidR="00294090" w:rsidRPr="00E405EA">
        <w:rPr>
          <w:b/>
          <w:sz w:val="22"/>
          <w:szCs w:val="22"/>
        </w:rPr>
        <w:t xml:space="preserve"> </w:t>
      </w:r>
      <w:r w:rsidRPr="00E405EA">
        <w:rPr>
          <w:sz w:val="22"/>
          <w:szCs w:val="22"/>
        </w:rPr>
        <w:t>(далее - услуга) согласно Технического задания (Приложение №1 к Контракту), включая все необходимые сопутствующие услуги, а Заказчик обязуется своевременно произвести оплату и принять эту услугу на условиях настоящего Контракта.</w:t>
      </w:r>
    </w:p>
    <w:p w:rsidR="0015371A" w:rsidRPr="00EC703E" w:rsidRDefault="0015371A" w:rsidP="00294090">
      <w:pPr>
        <w:numPr>
          <w:ilvl w:val="1"/>
          <w:numId w:val="1"/>
        </w:numPr>
        <w:tabs>
          <w:tab w:val="left" w:pos="851"/>
          <w:tab w:val="num" w:pos="1080"/>
          <w:tab w:val="left" w:pos="6096"/>
        </w:tabs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Наименование, объем, требования, цены услуг, оказываемые по настоящему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у, указаны в</w:t>
      </w:r>
      <w:r>
        <w:rPr>
          <w:sz w:val="22"/>
          <w:szCs w:val="22"/>
        </w:rPr>
        <w:t xml:space="preserve"> Техническом задании (Приложение №1 к Контракту) и</w:t>
      </w:r>
      <w:r w:rsidRPr="00EC703E">
        <w:rPr>
          <w:sz w:val="22"/>
          <w:szCs w:val="22"/>
        </w:rPr>
        <w:t xml:space="preserve"> Спецификации (Приложение №</w:t>
      </w:r>
      <w:r>
        <w:rPr>
          <w:sz w:val="22"/>
          <w:szCs w:val="22"/>
        </w:rPr>
        <w:t>2 к Контракту</w:t>
      </w:r>
      <w:r w:rsidRPr="00EC703E">
        <w:rPr>
          <w:sz w:val="22"/>
          <w:szCs w:val="22"/>
        </w:rPr>
        <w:t xml:space="preserve">), являющейся неотъемлемой частью настоящего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а. 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>Оказание услуг</w:t>
      </w:r>
      <w:r>
        <w:rPr>
          <w:sz w:val="22"/>
          <w:szCs w:val="22"/>
        </w:rPr>
        <w:t xml:space="preserve"> </w:t>
      </w:r>
      <w:r w:rsidRPr="007660D4">
        <w:rPr>
          <w:sz w:val="22"/>
          <w:szCs w:val="22"/>
        </w:rPr>
        <w:t>осуществляется на основани</w:t>
      </w:r>
      <w:r w:rsidR="00080DF7">
        <w:rPr>
          <w:sz w:val="22"/>
          <w:szCs w:val="22"/>
        </w:rPr>
        <w:t>и действующих нормативных актов</w:t>
      </w:r>
      <w:r w:rsidRPr="007660D4">
        <w:rPr>
          <w:sz w:val="22"/>
          <w:szCs w:val="22"/>
        </w:rPr>
        <w:t xml:space="preserve"> </w:t>
      </w:r>
      <w:r w:rsidR="00080DF7">
        <w:rPr>
          <w:sz w:val="22"/>
          <w:szCs w:val="22"/>
        </w:rPr>
        <w:t>Российской Федерации.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Интересы Заказчика по управлению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ом представляет ____________________________, телефон __________, адрес электронной почты ________________ который, с момента заключения настоящего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а будет принимать непосредственный надзор за выполнением всех условий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а, а также уполномоченных им лиц, осуществляющих контроль за ходом выполнения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а.</w:t>
      </w:r>
    </w:p>
    <w:p w:rsidR="0015371A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Интересы Исполнителя по управлению и исполнению </w:t>
      </w:r>
      <w:r>
        <w:rPr>
          <w:sz w:val="22"/>
          <w:szCs w:val="22"/>
        </w:rPr>
        <w:t>Контракт</w:t>
      </w:r>
      <w:r w:rsidR="00F7220F">
        <w:rPr>
          <w:sz w:val="22"/>
          <w:szCs w:val="22"/>
        </w:rPr>
        <w:t>а представляет _____</w:t>
      </w:r>
      <w:r w:rsidRPr="00EC703E">
        <w:rPr>
          <w:sz w:val="22"/>
          <w:szCs w:val="22"/>
        </w:rPr>
        <w:t xml:space="preserve">___________, телефон __________, адрес электронной почты ________________ который, с момента заключения настоящего </w:t>
      </w:r>
      <w:r>
        <w:rPr>
          <w:sz w:val="22"/>
          <w:szCs w:val="22"/>
        </w:rPr>
        <w:t>Контракта будет от имени Исполнителя</w:t>
      </w:r>
      <w:r w:rsidRPr="00EC703E">
        <w:rPr>
          <w:sz w:val="22"/>
          <w:szCs w:val="22"/>
        </w:rPr>
        <w:t xml:space="preserve"> отвечать перед Заказчиком за качество, сроки и иные условия оказания исполнителем услуг. Все претензии, и иная переписка между сторонами по адресу электронной почты Исполнителя признаются сторонами надлежащим образом доставленной и влечет последствия, предусмотренные законодательством РФ о закупках.</w:t>
      </w:r>
      <w:r>
        <w:rPr>
          <w:sz w:val="22"/>
          <w:szCs w:val="22"/>
        </w:rPr>
        <w:t xml:space="preserve"> В случае изменения ответственного лица, Исполнитель обязуется уведомить об этом Заказчика в течение 10 (десяти) дней и предоставить полную информацию на новое должностное лицо, ответственное на исполнение настоящего Контракта.</w:t>
      </w:r>
    </w:p>
    <w:p w:rsidR="00FB7B02" w:rsidRPr="00EC703E" w:rsidRDefault="00FB7B02" w:rsidP="00FB7B02">
      <w:pPr>
        <w:tabs>
          <w:tab w:val="num" w:pos="1146"/>
          <w:tab w:val="left" w:pos="6096"/>
        </w:tabs>
        <w:ind w:left="426"/>
        <w:jc w:val="both"/>
        <w:rPr>
          <w:sz w:val="22"/>
          <w:szCs w:val="22"/>
        </w:rPr>
      </w:pPr>
    </w:p>
    <w:p w:rsidR="0015371A" w:rsidRPr="00EC703E" w:rsidRDefault="0015371A" w:rsidP="0015371A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 xml:space="preserve">Цены по </w:t>
      </w:r>
      <w:r>
        <w:rPr>
          <w:b/>
          <w:sz w:val="22"/>
          <w:szCs w:val="22"/>
        </w:rPr>
        <w:t>Контракт</w:t>
      </w:r>
      <w:r w:rsidRPr="00EC703E">
        <w:rPr>
          <w:b/>
          <w:sz w:val="22"/>
          <w:szCs w:val="22"/>
        </w:rPr>
        <w:t>у и порядок расчетов</w:t>
      </w:r>
    </w:p>
    <w:p w:rsidR="00A97F50" w:rsidRPr="00E405EA" w:rsidRDefault="0015371A" w:rsidP="00E405E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b/>
          <w:sz w:val="22"/>
          <w:szCs w:val="22"/>
        </w:rPr>
      </w:pPr>
      <w:bookmarkStart w:id="0" w:name="_Ref131338080"/>
      <w:r w:rsidRPr="00F7220F">
        <w:rPr>
          <w:sz w:val="22"/>
          <w:szCs w:val="22"/>
        </w:rPr>
        <w:t xml:space="preserve">Платежи по Контракту производятся </w:t>
      </w:r>
      <w:r w:rsidRPr="00F7220F">
        <w:rPr>
          <w:b/>
          <w:sz w:val="22"/>
          <w:szCs w:val="22"/>
        </w:rPr>
        <w:t xml:space="preserve">за счет средств </w:t>
      </w:r>
      <w:r w:rsidR="00080DF7">
        <w:rPr>
          <w:b/>
          <w:sz w:val="22"/>
          <w:szCs w:val="22"/>
        </w:rPr>
        <w:t>бюджетного учреждения,</w:t>
      </w:r>
      <w:r w:rsidR="00A97F50">
        <w:rPr>
          <w:b/>
          <w:sz w:val="22"/>
          <w:szCs w:val="22"/>
        </w:rPr>
        <w:t xml:space="preserve"> (статья финансового плана </w:t>
      </w:r>
      <w:r w:rsidR="00080DF7">
        <w:rPr>
          <w:b/>
          <w:sz w:val="22"/>
          <w:szCs w:val="22"/>
        </w:rPr>
        <w:t>2.5.03.00.004</w:t>
      </w:r>
      <w:r w:rsidR="00A97F50" w:rsidRPr="00E405EA">
        <w:rPr>
          <w:b/>
          <w:sz w:val="22"/>
          <w:szCs w:val="22"/>
        </w:rPr>
        <w:t>)</w:t>
      </w:r>
    </w:p>
    <w:bookmarkEnd w:id="0"/>
    <w:p w:rsidR="0015371A" w:rsidRPr="00E405EA" w:rsidRDefault="00080DF7" w:rsidP="00E405E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7D386A">
        <w:rPr>
          <w:sz w:val="22"/>
          <w:szCs w:val="22"/>
        </w:rPr>
        <w:t xml:space="preserve">Общая стоимость услуг по настоящему </w:t>
      </w:r>
      <w:r>
        <w:rPr>
          <w:sz w:val="22"/>
          <w:szCs w:val="22"/>
        </w:rPr>
        <w:t>Контракт</w:t>
      </w:r>
      <w:r w:rsidRPr="007D386A">
        <w:rPr>
          <w:sz w:val="22"/>
          <w:szCs w:val="22"/>
        </w:rPr>
        <w:t xml:space="preserve">у составляет </w:t>
      </w:r>
      <w:r>
        <w:rPr>
          <w:b/>
          <w:sz w:val="22"/>
          <w:szCs w:val="22"/>
        </w:rPr>
        <w:t>________________________.</w:t>
      </w:r>
      <w:r w:rsidR="00701E65" w:rsidRPr="00E405EA">
        <w:rPr>
          <w:sz w:val="22"/>
          <w:szCs w:val="22"/>
        </w:rPr>
        <w:t xml:space="preserve"> (в случае, если </w:t>
      </w:r>
      <w:r w:rsidR="0015371A" w:rsidRPr="00E405EA">
        <w:rPr>
          <w:sz w:val="22"/>
          <w:szCs w:val="22"/>
        </w:rPr>
        <w:t>Исполнитель имеет право на освобождение от уплаты НДС, то слова «включая НДС» заменяются на слова «НДС не облагается»).</w:t>
      </w:r>
    </w:p>
    <w:p w:rsidR="0015371A" w:rsidRPr="008D15D5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8D15D5">
        <w:rPr>
          <w:sz w:val="22"/>
          <w:szCs w:val="22"/>
        </w:rPr>
        <w:t>Цена Контракта включает в себя все расходы Исполнителя, предусмотренные Ко</w:t>
      </w:r>
      <w:r w:rsidR="00080DF7">
        <w:rPr>
          <w:sz w:val="22"/>
          <w:szCs w:val="22"/>
        </w:rPr>
        <w:t>нтрактом и приложениями к нему</w:t>
      </w:r>
      <w:r w:rsidRPr="008D15D5">
        <w:rPr>
          <w:sz w:val="22"/>
          <w:szCs w:val="22"/>
        </w:rPr>
        <w:t>, а также страхование, уплату таможенных пошлин, всех налогов, сборов и других обязательных платежей, предусмотренных действующим законодательст</w:t>
      </w:r>
      <w:r w:rsidR="0073751E">
        <w:rPr>
          <w:sz w:val="22"/>
          <w:szCs w:val="22"/>
        </w:rPr>
        <w:t>вом Российской Федерации, а так</w:t>
      </w:r>
      <w:r w:rsidRPr="008D15D5">
        <w:rPr>
          <w:sz w:val="22"/>
          <w:szCs w:val="22"/>
        </w:rPr>
        <w:t>же иные расходы, связанные с исполнением Контракта.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Цена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а </w:t>
      </w:r>
      <w:r>
        <w:rPr>
          <w:sz w:val="22"/>
          <w:szCs w:val="22"/>
        </w:rPr>
        <w:t>является твёрдой</w:t>
      </w:r>
      <w:r w:rsidRPr="00EC703E">
        <w:rPr>
          <w:sz w:val="22"/>
          <w:szCs w:val="22"/>
        </w:rPr>
        <w:t xml:space="preserve"> и не подлежит изменению в период исполнения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а, за исключением условий</w:t>
      </w:r>
      <w:r>
        <w:rPr>
          <w:sz w:val="22"/>
          <w:szCs w:val="22"/>
        </w:rPr>
        <w:t>,</w:t>
      </w:r>
      <w:r w:rsidRPr="00EC703E">
        <w:rPr>
          <w:sz w:val="22"/>
          <w:szCs w:val="22"/>
        </w:rPr>
        <w:t xml:space="preserve"> указанных в п. 2.8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</w:t>
      </w:r>
      <w:r>
        <w:rPr>
          <w:sz w:val="22"/>
          <w:szCs w:val="22"/>
        </w:rPr>
        <w:t>,  а также в случаях, установленных законодательством РФ о закупках.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>Заказчик оплачивает услугу по цене, указанной в Спецификации (Приложение №</w:t>
      </w:r>
      <w:r>
        <w:rPr>
          <w:sz w:val="22"/>
          <w:szCs w:val="22"/>
        </w:rPr>
        <w:t>2</w:t>
      </w:r>
      <w:r w:rsidRPr="00EC703E">
        <w:rPr>
          <w:sz w:val="22"/>
          <w:szCs w:val="22"/>
        </w:rPr>
        <w:t xml:space="preserve"> к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у).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lastRenderedPageBreak/>
        <w:t xml:space="preserve">Цены на услуги, указанные в Спецификации не подлежат изменению в период действия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а.</w:t>
      </w:r>
    </w:p>
    <w:p w:rsidR="0015371A" w:rsidRPr="00332831" w:rsidRDefault="0015371A" w:rsidP="0015371A">
      <w:pPr>
        <w:widowControl w:val="0"/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235041">
        <w:rPr>
          <w:sz w:val="22"/>
          <w:szCs w:val="22"/>
        </w:rPr>
        <w:t>плата</w:t>
      </w:r>
      <w:r>
        <w:rPr>
          <w:sz w:val="22"/>
          <w:szCs w:val="22"/>
        </w:rPr>
        <w:t xml:space="preserve"> </w:t>
      </w:r>
      <w:r w:rsidRPr="00EB5B17">
        <w:rPr>
          <w:sz w:val="22"/>
          <w:szCs w:val="22"/>
        </w:rPr>
        <w:t>производится</w:t>
      </w:r>
      <w:r>
        <w:rPr>
          <w:sz w:val="22"/>
          <w:szCs w:val="22"/>
        </w:rPr>
        <w:t xml:space="preserve"> Заказчиком по </w:t>
      </w:r>
      <w:r w:rsidR="00080DF7">
        <w:rPr>
          <w:sz w:val="22"/>
          <w:szCs w:val="22"/>
        </w:rPr>
        <w:t>факту оказания услуг в полном объеме,</w:t>
      </w:r>
      <w:r w:rsidRPr="004E3406">
        <w:rPr>
          <w:sz w:val="22"/>
          <w:szCs w:val="22"/>
        </w:rPr>
        <w:t xml:space="preserve"> на основании предъявленных Исполнителем и принятых Заказчиком объемов оказанных услуг</w:t>
      </w:r>
      <w:r>
        <w:rPr>
          <w:sz w:val="22"/>
          <w:szCs w:val="22"/>
        </w:rPr>
        <w:t xml:space="preserve"> и подписания документа о </w:t>
      </w:r>
      <w:r w:rsidR="004B3E95">
        <w:rPr>
          <w:sz w:val="22"/>
          <w:szCs w:val="22"/>
        </w:rPr>
        <w:t>приемке оказанных услуг</w:t>
      </w:r>
      <w:r>
        <w:rPr>
          <w:sz w:val="22"/>
          <w:szCs w:val="22"/>
        </w:rPr>
        <w:t xml:space="preserve">. Подтверждением приемки оказанных услуг является подписание обеими сторонами акта об оказании услуг, </w:t>
      </w:r>
      <w:r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 учетом проведенной экспертизы и отметке об этом н</w:t>
      </w:r>
      <w:r w:rsidR="00701E65">
        <w:rPr>
          <w:sz w:val="22"/>
          <w:szCs w:val="22"/>
        </w:rPr>
        <w:t>а акте об оказании услуг</w:t>
      </w:r>
      <w:r w:rsidRPr="0021454B">
        <w:rPr>
          <w:sz w:val="22"/>
          <w:szCs w:val="22"/>
        </w:rPr>
        <w:t>, на</w:t>
      </w:r>
      <w:r>
        <w:rPr>
          <w:sz w:val="22"/>
          <w:szCs w:val="22"/>
        </w:rPr>
        <w:t xml:space="preserve"> основании представленных счета, счета – фактуры (при наличии), путем перечисления денежных средств на расчетный счет Исполнителя </w:t>
      </w:r>
      <w:r w:rsidR="004B3E95">
        <w:rPr>
          <w:b/>
          <w:sz w:val="22"/>
          <w:szCs w:val="22"/>
        </w:rPr>
        <w:t>в течение 10</w:t>
      </w:r>
      <w:r w:rsidRPr="00942881">
        <w:rPr>
          <w:b/>
          <w:sz w:val="22"/>
          <w:szCs w:val="22"/>
        </w:rPr>
        <w:t xml:space="preserve"> </w:t>
      </w:r>
      <w:r w:rsidRPr="00332831">
        <w:rPr>
          <w:b/>
          <w:sz w:val="22"/>
          <w:szCs w:val="22"/>
        </w:rPr>
        <w:t>(</w:t>
      </w:r>
      <w:r w:rsidR="004B3E95" w:rsidRPr="00332831">
        <w:rPr>
          <w:b/>
          <w:sz w:val="22"/>
          <w:szCs w:val="22"/>
        </w:rPr>
        <w:t>десяти</w:t>
      </w:r>
      <w:r w:rsidRPr="00332831">
        <w:rPr>
          <w:b/>
          <w:sz w:val="22"/>
          <w:szCs w:val="22"/>
        </w:rPr>
        <w:t>) рабочих дней</w:t>
      </w:r>
      <w:r w:rsidRPr="00332831">
        <w:rPr>
          <w:sz w:val="22"/>
          <w:szCs w:val="22"/>
        </w:rPr>
        <w:t>.</w:t>
      </w:r>
    </w:p>
    <w:p w:rsidR="0015371A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332831">
        <w:rPr>
          <w:sz w:val="22"/>
          <w:szCs w:val="22"/>
        </w:rPr>
        <w:t>Все пени, штрафы и неустойки в пользу Заказчика в случае возникновения таковых, перечисляются</w:t>
      </w:r>
      <w:r w:rsidRPr="00EC703E">
        <w:rPr>
          <w:sz w:val="22"/>
          <w:szCs w:val="22"/>
        </w:rPr>
        <w:t xml:space="preserve"> </w:t>
      </w:r>
      <w:r>
        <w:rPr>
          <w:sz w:val="22"/>
          <w:szCs w:val="22"/>
        </w:rPr>
        <w:t>по следующим реквизитам:</w:t>
      </w:r>
    </w:p>
    <w:p w:rsidR="0015371A" w:rsidRDefault="0015371A" w:rsidP="0015371A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Банк получателя: </w:t>
      </w:r>
      <w:r w:rsidR="00080DF7" w:rsidRPr="00F90858">
        <w:rPr>
          <w:sz w:val="22"/>
          <w:szCs w:val="22"/>
        </w:rPr>
        <w:t xml:space="preserve">ОКЦ № 4 </w:t>
      </w:r>
      <w:proofErr w:type="spellStart"/>
      <w:r w:rsidR="00080DF7" w:rsidRPr="00F90858">
        <w:rPr>
          <w:sz w:val="22"/>
          <w:szCs w:val="22"/>
        </w:rPr>
        <w:t>СибГУ</w:t>
      </w:r>
      <w:proofErr w:type="spellEnd"/>
      <w:r w:rsidR="00080DF7" w:rsidRPr="00F90858">
        <w:rPr>
          <w:sz w:val="22"/>
          <w:szCs w:val="22"/>
        </w:rPr>
        <w:t xml:space="preserve"> Банка России</w:t>
      </w:r>
      <w:r w:rsidR="00080DF7">
        <w:rPr>
          <w:sz w:val="22"/>
          <w:szCs w:val="22"/>
        </w:rPr>
        <w:t xml:space="preserve"> </w:t>
      </w:r>
      <w:r w:rsidRPr="00F63889">
        <w:rPr>
          <w:sz w:val="22"/>
          <w:szCs w:val="22"/>
        </w:rPr>
        <w:t>//УФК по Иркутской области г. Иркутск</w:t>
      </w:r>
    </w:p>
    <w:p w:rsidR="0015371A" w:rsidRDefault="0015371A" w:rsidP="0015371A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Получатель: </w:t>
      </w:r>
      <w:r w:rsidRPr="00F63889">
        <w:rPr>
          <w:sz w:val="22"/>
          <w:szCs w:val="22"/>
        </w:rPr>
        <w:t>УФК по Иркутской области (ФГБОУ ВО «ИРНИТУ», л/с 20346Х10750)</w:t>
      </w:r>
    </w:p>
    <w:p w:rsidR="0015371A" w:rsidRDefault="0015371A" w:rsidP="0015371A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Единый </w:t>
      </w:r>
      <w:r w:rsidRPr="00F63889">
        <w:rPr>
          <w:sz w:val="22"/>
          <w:szCs w:val="22"/>
        </w:rPr>
        <w:t>казначейский счет (</w:t>
      </w:r>
      <w:proofErr w:type="spellStart"/>
      <w:r w:rsidRPr="00F63889">
        <w:rPr>
          <w:sz w:val="22"/>
          <w:szCs w:val="22"/>
        </w:rPr>
        <w:t>Корр</w:t>
      </w:r>
      <w:proofErr w:type="spellEnd"/>
      <w:r w:rsidRPr="00F63889">
        <w:rPr>
          <w:sz w:val="22"/>
          <w:szCs w:val="22"/>
        </w:rPr>
        <w:t xml:space="preserve"> счет):</w:t>
      </w:r>
      <w:r w:rsidRPr="00F63889">
        <w:t xml:space="preserve"> </w:t>
      </w:r>
      <w:r w:rsidRPr="00F63889">
        <w:rPr>
          <w:sz w:val="22"/>
          <w:szCs w:val="22"/>
        </w:rPr>
        <w:t>40102810145370000026</w:t>
      </w:r>
    </w:p>
    <w:p w:rsidR="0015371A" w:rsidRDefault="0015371A" w:rsidP="0015371A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Казначейский </w:t>
      </w:r>
      <w:r w:rsidRPr="00F63889">
        <w:rPr>
          <w:sz w:val="22"/>
          <w:szCs w:val="22"/>
        </w:rPr>
        <w:t>счет Управления (р/с): 03214643000000013400</w:t>
      </w:r>
    </w:p>
    <w:p w:rsidR="0015371A" w:rsidRDefault="0015371A" w:rsidP="0015371A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БИК 012520101</w:t>
      </w:r>
    </w:p>
    <w:p w:rsidR="0015371A" w:rsidRPr="00EC703E" w:rsidRDefault="0015371A" w:rsidP="0015371A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КБК </w:t>
      </w:r>
      <w:r w:rsidRPr="00F63889">
        <w:rPr>
          <w:sz w:val="22"/>
          <w:szCs w:val="22"/>
        </w:rPr>
        <w:t>0000 0000 0000 0000 0140</w:t>
      </w:r>
    </w:p>
    <w:p w:rsidR="0015371A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E371A8">
        <w:rPr>
          <w:sz w:val="22"/>
          <w:szCs w:val="22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</w:t>
      </w:r>
      <w:r>
        <w:rPr>
          <w:sz w:val="22"/>
          <w:szCs w:val="22"/>
        </w:rPr>
        <w:t xml:space="preserve">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EC703E">
        <w:rPr>
          <w:sz w:val="22"/>
          <w:szCs w:val="22"/>
        </w:rPr>
        <w:t>.</w:t>
      </w:r>
    </w:p>
    <w:p w:rsidR="00701E65" w:rsidRDefault="00701E65" w:rsidP="00701E65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</w:p>
    <w:p w:rsidR="0015371A" w:rsidRPr="00EC703E" w:rsidRDefault="0015371A" w:rsidP="0015371A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>Обязательства сторон</w:t>
      </w:r>
    </w:p>
    <w:p w:rsidR="0015371A" w:rsidRPr="00EC703E" w:rsidRDefault="0015371A" w:rsidP="0015371A">
      <w:pPr>
        <w:numPr>
          <w:ilvl w:val="1"/>
          <w:numId w:val="1"/>
        </w:numPr>
        <w:tabs>
          <w:tab w:val="clear" w:pos="1146"/>
          <w:tab w:val="left" w:pos="426"/>
          <w:tab w:val="num" w:pos="993"/>
          <w:tab w:val="num" w:pos="1080"/>
          <w:tab w:val="left" w:pos="6096"/>
        </w:tabs>
        <w:ind w:left="0" w:firstLine="426"/>
        <w:jc w:val="both"/>
        <w:rPr>
          <w:sz w:val="22"/>
          <w:szCs w:val="22"/>
          <w:lang w:val="x-none"/>
        </w:rPr>
      </w:pPr>
      <w:bookmarkStart w:id="1" w:name="_Toc341212459"/>
      <w:bookmarkStart w:id="2" w:name="_Toc341200921"/>
      <w:bookmarkStart w:id="3" w:name="_Toc341200872"/>
      <w:bookmarkStart w:id="4" w:name="_Toc339989042"/>
      <w:bookmarkStart w:id="5" w:name="_Toc338661850"/>
      <w:bookmarkStart w:id="6" w:name="_Toc338338449"/>
      <w:bookmarkStart w:id="7" w:name="_Toc338070802"/>
      <w:bookmarkStart w:id="8" w:name="_Toc337811525"/>
      <w:bookmarkStart w:id="9" w:name="_Toc337811470"/>
      <w:bookmarkStart w:id="10" w:name="_Toc337811411"/>
      <w:bookmarkStart w:id="11" w:name="_Toc329034259"/>
      <w:bookmarkStart w:id="12" w:name="_Toc325378431"/>
      <w:bookmarkStart w:id="13" w:name="_Toc320525232"/>
      <w:bookmarkStart w:id="14" w:name="_Toc312687153"/>
      <w:bookmarkStart w:id="15" w:name="_Toc305520389"/>
      <w:bookmarkStart w:id="16" w:name="_Toc304223608"/>
      <w:bookmarkStart w:id="17" w:name="_Toc302664096"/>
      <w:bookmarkStart w:id="18" w:name="_Toc294724007"/>
      <w:bookmarkStart w:id="19" w:name="_Toc294715190"/>
      <w:bookmarkStart w:id="20" w:name="_Toc294704196"/>
      <w:r w:rsidRPr="00773101">
        <w:rPr>
          <w:b/>
          <w:sz w:val="22"/>
          <w:szCs w:val="22"/>
        </w:rPr>
        <w:t>Исполнитель</w:t>
      </w:r>
      <w:r w:rsidRPr="00773101">
        <w:rPr>
          <w:b/>
          <w:sz w:val="22"/>
          <w:szCs w:val="22"/>
          <w:lang w:val="x-none"/>
        </w:rPr>
        <w:t xml:space="preserve"> обязуется</w:t>
      </w:r>
      <w:r w:rsidRPr="00EC703E">
        <w:rPr>
          <w:sz w:val="22"/>
          <w:szCs w:val="22"/>
          <w:lang w:val="x-none"/>
        </w:rPr>
        <w:t>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15371A" w:rsidRPr="00C9629F" w:rsidRDefault="0015371A" w:rsidP="0015371A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bookmarkStart w:id="21" w:name="_Toc341212460"/>
      <w:bookmarkStart w:id="22" w:name="_Toc341200922"/>
      <w:bookmarkStart w:id="23" w:name="_Toc341200873"/>
      <w:bookmarkStart w:id="24" w:name="_Toc339989043"/>
      <w:bookmarkStart w:id="25" w:name="_Toc338661851"/>
      <w:bookmarkStart w:id="26" w:name="_Toc338338450"/>
      <w:bookmarkStart w:id="27" w:name="_Toc338070803"/>
      <w:bookmarkStart w:id="28" w:name="_Toc337811526"/>
      <w:bookmarkStart w:id="29" w:name="_Toc337811471"/>
      <w:bookmarkStart w:id="30" w:name="_Toc337811412"/>
      <w:bookmarkStart w:id="31" w:name="_Toc329034260"/>
      <w:bookmarkStart w:id="32" w:name="_Toc325378432"/>
      <w:bookmarkStart w:id="33" w:name="_Toc320525233"/>
      <w:bookmarkStart w:id="34" w:name="_Toc312687154"/>
      <w:bookmarkStart w:id="35" w:name="_Toc305520390"/>
      <w:bookmarkStart w:id="36" w:name="_Toc304223609"/>
      <w:bookmarkStart w:id="37" w:name="_Toc302664097"/>
      <w:bookmarkStart w:id="38" w:name="_Toc294724008"/>
      <w:bookmarkStart w:id="39" w:name="_Toc294715191"/>
      <w:bookmarkStart w:id="40" w:name="_Toc294704197"/>
      <w:bookmarkStart w:id="41" w:name="_Ref126386738"/>
      <w:r w:rsidRPr="00EC703E">
        <w:rPr>
          <w:sz w:val="22"/>
          <w:szCs w:val="22"/>
        </w:rPr>
        <w:t xml:space="preserve">Оказать 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C9629F">
        <w:rPr>
          <w:sz w:val="22"/>
          <w:szCs w:val="22"/>
          <w:lang w:val="x-none"/>
        </w:rPr>
        <w:t>услугу надлежащего качества</w:t>
      </w:r>
      <w:r>
        <w:rPr>
          <w:sz w:val="22"/>
          <w:szCs w:val="22"/>
        </w:rPr>
        <w:t>,</w:t>
      </w:r>
      <w:r>
        <w:rPr>
          <w:sz w:val="22"/>
          <w:szCs w:val="22"/>
          <w:lang w:val="x-none"/>
        </w:rPr>
        <w:t xml:space="preserve"> согласно Техническо</w:t>
      </w:r>
      <w:r>
        <w:rPr>
          <w:sz w:val="22"/>
          <w:szCs w:val="22"/>
        </w:rPr>
        <w:t>го</w:t>
      </w:r>
      <w:r>
        <w:rPr>
          <w:sz w:val="22"/>
          <w:szCs w:val="22"/>
          <w:lang w:val="x-none"/>
        </w:rPr>
        <w:t xml:space="preserve"> задан</w:t>
      </w:r>
      <w:r>
        <w:rPr>
          <w:sz w:val="22"/>
          <w:szCs w:val="22"/>
        </w:rPr>
        <w:t>ия</w:t>
      </w:r>
      <w:r w:rsidRPr="00C9629F">
        <w:rPr>
          <w:sz w:val="22"/>
          <w:szCs w:val="22"/>
          <w:lang w:val="x-none"/>
        </w:rPr>
        <w:t xml:space="preserve"> (Приложение №1</w:t>
      </w:r>
      <w:r>
        <w:rPr>
          <w:sz w:val="22"/>
          <w:szCs w:val="22"/>
        </w:rPr>
        <w:t xml:space="preserve"> к Контракту</w:t>
      </w:r>
      <w:r w:rsidRPr="00C9629F">
        <w:rPr>
          <w:sz w:val="22"/>
          <w:szCs w:val="22"/>
          <w:lang w:val="x-none"/>
        </w:rPr>
        <w:t>).</w:t>
      </w:r>
    </w:p>
    <w:p w:rsidR="0015371A" w:rsidRPr="00C9629F" w:rsidRDefault="0015371A" w:rsidP="0015371A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C9629F">
        <w:rPr>
          <w:sz w:val="22"/>
          <w:szCs w:val="22"/>
          <w:lang w:val="x-none"/>
        </w:rPr>
        <w:t xml:space="preserve">Оказать услугу в объеме и сроки, предусмотренные в настоящем </w:t>
      </w:r>
      <w:r>
        <w:rPr>
          <w:sz w:val="22"/>
          <w:szCs w:val="22"/>
          <w:lang w:val="x-none"/>
        </w:rPr>
        <w:t>Контракт</w:t>
      </w:r>
      <w:r w:rsidRPr="00C9629F">
        <w:rPr>
          <w:sz w:val="22"/>
          <w:szCs w:val="22"/>
          <w:lang w:val="x-none"/>
        </w:rPr>
        <w:t xml:space="preserve">е и приложениях к нему. </w:t>
      </w:r>
    </w:p>
    <w:p w:rsidR="0015371A" w:rsidRPr="007D1CE9" w:rsidRDefault="0015371A" w:rsidP="0015371A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>
        <w:rPr>
          <w:color w:val="000000"/>
          <w:sz w:val="22"/>
          <w:szCs w:val="22"/>
        </w:rPr>
        <w:t xml:space="preserve">Обеспечить качество и безопасность </w:t>
      </w:r>
      <w:r w:rsidRPr="00EF6B8D">
        <w:rPr>
          <w:sz w:val="22"/>
          <w:szCs w:val="22"/>
        </w:rPr>
        <w:t>оказываемых услуг</w:t>
      </w:r>
      <w:r>
        <w:rPr>
          <w:sz w:val="22"/>
          <w:szCs w:val="22"/>
        </w:rPr>
        <w:t>, которые</w:t>
      </w:r>
      <w:r w:rsidRPr="00EF6B8D">
        <w:rPr>
          <w:sz w:val="22"/>
          <w:szCs w:val="22"/>
        </w:rPr>
        <w:t xml:space="preserve"> должны соответствовать требованиям следующих нормативных документов</w:t>
      </w:r>
      <w:r>
        <w:rPr>
          <w:sz w:val="22"/>
          <w:szCs w:val="22"/>
        </w:rPr>
        <w:t>:</w:t>
      </w:r>
    </w:p>
    <w:p w:rsidR="0015371A" w:rsidRDefault="0015371A" w:rsidP="0015371A">
      <w:pPr>
        <w:widowControl w:val="0"/>
        <w:tabs>
          <w:tab w:val="left" w:pos="1080"/>
        </w:tabs>
        <w:ind w:firstLine="357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- </w:t>
      </w:r>
      <w:r w:rsidR="00080DF7" w:rsidRPr="00080DF7">
        <w:rPr>
          <w:rFonts w:eastAsia="Calibri"/>
          <w:sz w:val="22"/>
          <w:szCs w:val="22"/>
        </w:rPr>
        <w:t>Федеральный закон от 30.09.1999г. № 52-ФЗ</w:t>
      </w:r>
    </w:p>
    <w:p w:rsidR="0015371A" w:rsidRDefault="0015371A" w:rsidP="0015371A">
      <w:pPr>
        <w:widowControl w:val="0"/>
        <w:tabs>
          <w:tab w:val="left" w:pos="1080"/>
        </w:tabs>
        <w:ind w:firstLine="357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- </w:t>
      </w:r>
      <w:r w:rsidR="00080DF7" w:rsidRPr="00080DF7">
        <w:rPr>
          <w:rFonts w:eastAsia="Calibri"/>
          <w:sz w:val="22"/>
          <w:szCs w:val="22"/>
          <w:lang w:eastAsia="en-US"/>
        </w:rPr>
        <w:t>СП 1.1.1058-01 (с дополнением и изменением № 1 СП 1.1.2193-07)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</w:t>
      </w:r>
      <w:r w:rsidR="00080DF7">
        <w:rPr>
          <w:rFonts w:eastAsia="Calibri"/>
          <w:sz w:val="22"/>
          <w:szCs w:val="22"/>
          <w:lang w:eastAsia="en-US"/>
        </w:rPr>
        <w:t>»</w:t>
      </w:r>
      <w:r>
        <w:rPr>
          <w:rFonts w:eastAsia="Calibri"/>
          <w:sz w:val="22"/>
          <w:szCs w:val="22"/>
          <w:lang w:eastAsia="en-US"/>
        </w:rPr>
        <w:t>;</w:t>
      </w:r>
    </w:p>
    <w:p w:rsidR="0015371A" w:rsidRDefault="0015371A" w:rsidP="0015371A">
      <w:pPr>
        <w:widowControl w:val="0"/>
        <w:tabs>
          <w:tab w:val="left" w:pos="1080"/>
        </w:tabs>
        <w:ind w:firstLine="35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="00080DF7" w:rsidRPr="00080DF7">
        <w:rPr>
          <w:rFonts w:eastAsia="Calibri"/>
          <w:sz w:val="22"/>
          <w:szCs w:val="22"/>
        </w:rPr>
        <w:t>СП 2.2.3670-20 «Санитарно-эпидемиологические требования к условиям труда</w:t>
      </w:r>
      <w:r w:rsidRPr="007362F8">
        <w:rPr>
          <w:rFonts w:eastAsia="Calibri"/>
          <w:sz w:val="22"/>
          <w:szCs w:val="22"/>
        </w:rPr>
        <w:t>»</w:t>
      </w:r>
      <w:r>
        <w:rPr>
          <w:rFonts w:eastAsia="Calibri"/>
          <w:sz w:val="22"/>
          <w:szCs w:val="22"/>
        </w:rPr>
        <w:t>;</w:t>
      </w:r>
    </w:p>
    <w:p w:rsidR="00080DF7" w:rsidRDefault="0015371A" w:rsidP="0015371A">
      <w:pPr>
        <w:widowControl w:val="0"/>
        <w:tabs>
          <w:tab w:val="left" w:pos="1080"/>
        </w:tabs>
        <w:ind w:firstLine="35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="00080DF7" w:rsidRPr="00080DF7">
        <w:rPr>
          <w:rFonts w:eastAsia="Calibri"/>
          <w:sz w:val="22"/>
          <w:szCs w:val="22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15371A" w:rsidRPr="007D1CE9" w:rsidRDefault="00080DF7" w:rsidP="0015371A">
      <w:pPr>
        <w:widowControl w:val="0"/>
        <w:tabs>
          <w:tab w:val="left" w:pos="1080"/>
        </w:tabs>
        <w:ind w:firstLine="35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Pr="00080DF7">
        <w:rPr>
          <w:rFonts w:eastAsia="Calibri"/>
          <w:sz w:val="22"/>
          <w:szCs w:val="22"/>
        </w:rPr>
        <w:t>МР 2.2.0244-21.2.2. Гигиена труда. Методические рекомендации по обеспечению санитарно-эпидемиологических требований к условиям труда. Методические рекомендации» (</w:t>
      </w:r>
      <w:proofErr w:type="spellStart"/>
      <w:r w:rsidRPr="00080DF7">
        <w:rPr>
          <w:rFonts w:eastAsia="Calibri"/>
          <w:sz w:val="22"/>
          <w:szCs w:val="22"/>
        </w:rPr>
        <w:t>утв.Главным</w:t>
      </w:r>
      <w:proofErr w:type="spellEnd"/>
      <w:r w:rsidRPr="00080DF7">
        <w:rPr>
          <w:rFonts w:eastAsia="Calibri"/>
          <w:sz w:val="22"/>
          <w:szCs w:val="22"/>
        </w:rPr>
        <w:t xml:space="preserve"> государственным санитарным врачом РФ 17.05.2021</w:t>
      </w:r>
      <w:r w:rsidR="001E78E4">
        <w:rPr>
          <w:rFonts w:eastAsia="Calibri"/>
          <w:sz w:val="22"/>
          <w:szCs w:val="22"/>
        </w:rPr>
        <w:t>)</w:t>
      </w:r>
      <w:r w:rsidR="0015371A">
        <w:rPr>
          <w:rFonts w:eastAsia="Calibri"/>
          <w:sz w:val="22"/>
          <w:szCs w:val="22"/>
        </w:rPr>
        <w:t>.</w:t>
      </w:r>
    </w:p>
    <w:p w:rsidR="0015371A" w:rsidRPr="00181F17" w:rsidRDefault="0015371A" w:rsidP="0015371A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181F17">
        <w:rPr>
          <w:sz w:val="22"/>
          <w:szCs w:val="22"/>
          <w:lang w:val="x-none"/>
        </w:rPr>
        <w:t xml:space="preserve">Устранить недостатки, возникшие по вине Исполнителя, в установленные настоящим </w:t>
      </w:r>
      <w:r>
        <w:rPr>
          <w:sz w:val="22"/>
          <w:szCs w:val="22"/>
        </w:rPr>
        <w:t>Контрактом</w:t>
      </w:r>
      <w:r w:rsidRPr="00181F17">
        <w:rPr>
          <w:sz w:val="22"/>
          <w:szCs w:val="22"/>
          <w:lang w:val="x-none"/>
        </w:rPr>
        <w:t xml:space="preserve"> сроки</w:t>
      </w:r>
      <w:r>
        <w:rPr>
          <w:color w:val="000000"/>
          <w:sz w:val="22"/>
          <w:szCs w:val="22"/>
        </w:rPr>
        <w:t>.</w:t>
      </w:r>
    </w:p>
    <w:p w:rsidR="0015371A" w:rsidRPr="00773101" w:rsidRDefault="0015371A" w:rsidP="0015371A">
      <w:pPr>
        <w:widowControl w:val="0"/>
        <w:numPr>
          <w:ilvl w:val="1"/>
          <w:numId w:val="1"/>
        </w:numPr>
        <w:tabs>
          <w:tab w:val="clear" w:pos="1146"/>
          <w:tab w:val="num" w:pos="1080"/>
        </w:tabs>
        <w:ind w:left="0" w:firstLine="357"/>
        <w:jc w:val="both"/>
        <w:rPr>
          <w:b/>
          <w:sz w:val="22"/>
          <w:szCs w:val="22"/>
          <w:lang w:val="x-none"/>
        </w:rPr>
      </w:pPr>
      <w:r w:rsidRPr="00773101">
        <w:rPr>
          <w:b/>
          <w:sz w:val="22"/>
          <w:szCs w:val="22"/>
          <w:lang w:val="x-none"/>
        </w:rPr>
        <w:t>Заказчик обязуется:</w:t>
      </w:r>
    </w:p>
    <w:p w:rsidR="0015371A" w:rsidRPr="00181F17" w:rsidRDefault="0015371A" w:rsidP="0015371A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left" w:pos="1701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181F17">
        <w:rPr>
          <w:sz w:val="22"/>
          <w:szCs w:val="22"/>
          <w:lang w:val="x-none"/>
        </w:rPr>
        <w:t xml:space="preserve">Оплатить услугу на условиях настоящего </w:t>
      </w:r>
      <w:r>
        <w:rPr>
          <w:sz w:val="22"/>
          <w:szCs w:val="22"/>
          <w:lang w:val="x-none"/>
        </w:rPr>
        <w:t>Контракт</w:t>
      </w:r>
      <w:r w:rsidRPr="00181F17">
        <w:rPr>
          <w:sz w:val="22"/>
          <w:szCs w:val="22"/>
          <w:lang w:val="x-none"/>
        </w:rPr>
        <w:t>а.</w:t>
      </w:r>
    </w:p>
    <w:p w:rsidR="0015371A" w:rsidRPr="00332831" w:rsidRDefault="0015371A" w:rsidP="0015371A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left" w:pos="1701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181F17">
        <w:rPr>
          <w:sz w:val="22"/>
          <w:szCs w:val="22"/>
          <w:lang w:val="x-none"/>
        </w:rPr>
        <w:t xml:space="preserve">Совершить необходимые действия, обеспечивающие принятие услуги, оказанной в соответствии с настоящим </w:t>
      </w:r>
      <w:r w:rsidRPr="00332831">
        <w:rPr>
          <w:sz w:val="22"/>
          <w:szCs w:val="22"/>
          <w:lang w:val="x-none"/>
        </w:rPr>
        <w:t>Контрактом.</w:t>
      </w:r>
    </w:p>
    <w:p w:rsidR="0015371A" w:rsidRPr="00332831" w:rsidRDefault="0015371A" w:rsidP="0015371A">
      <w:pPr>
        <w:widowControl w:val="0"/>
        <w:numPr>
          <w:ilvl w:val="2"/>
          <w:numId w:val="1"/>
        </w:numPr>
        <w:tabs>
          <w:tab w:val="clear" w:pos="1800"/>
          <w:tab w:val="left" w:pos="1080"/>
          <w:tab w:val="left" w:pos="1701"/>
          <w:tab w:val="num" w:pos="1931"/>
        </w:tabs>
        <w:ind w:left="0" w:firstLine="357"/>
        <w:jc w:val="both"/>
        <w:rPr>
          <w:sz w:val="22"/>
          <w:szCs w:val="22"/>
          <w:lang w:val="x-none"/>
        </w:rPr>
      </w:pPr>
      <w:r w:rsidRPr="00332831">
        <w:rPr>
          <w:sz w:val="22"/>
          <w:szCs w:val="22"/>
        </w:rPr>
        <w:t>Не использовать услуги для незаконных целей, не получать и не использовать их незаконным способом.</w:t>
      </w:r>
    </w:p>
    <w:p w:rsidR="0015371A" w:rsidRPr="00FB7B02" w:rsidRDefault="0015371A" w:rsidP="0015371A">
      <w:pPr>
        <w:numPr>
          <w:ilvl w:val="2"/>
          <w:numId w:val="1"/>
        </w:numPr>
        <w:tabs>
          <w:tab w:val="clear" w:pos="1800"/>
          <w:tab w:val="left" w:pos="426"/>
          <w:tab w:val="num" w:pos="993"/>
          <w:tab w:val="num" w:pos="1364"/>
          <w:tab w:val="left" w:pos="6096"/>
          <w:tab w:val="num" w:pos="7885"/>
        </w:tabs>
        <w:ind w:left="0" w:firstLine="426"/>
        <w:jc w:val="both"/>
        <w:rPr>
          <w:color w:val="000000"/>
          <w:sz w:val="22"/>
          <w:szCs w:val="22"/>
          <w:lang w:val="x-none"/>
        </w:rPr>
      </w:pPr>
      <w:r w:rsidRPr="00332831">
        <w:rPr>
          <w:color w:val="000000"/>
          <w:sz w:val="22"/>
          <w:szCs w:val="22"/>
        </w:rPr>
        <w:t xml:space="preserve">Не </w:t>
      </w:r>
      <w:r w:rsidRPr="00332831">
        <w:rPr>
          <w:sz w:val="22"/>
          <w:szCs w:val="22"/>
        </w:rPr>
        <w:t>использовать услуги таким образом, чтобы это создавало угрозу безопасности и здоровью людей, безопасности и обороноспособности государства.</w:t>
      </w:r>
    </w:p>
    <w:p w:rsidR="00FB7B02" w:rsidRPr="00332831" w:rsidRDefault="00FB7B02" w:rsidP="00FB7B02">
      <w:pPr>
        <w:tabs>
          <w:tab w:val="left" w:pos="426"/>
          <w:tab w:val="num" w:pos="1364"/>
          <w:tab w:val="left" w:pos="6096"/>
          <w:tab w:val="num" w:pos="7885"/>
        </w:tabs>
        <w:ind w:left="426"/>
        <w:jc w:val="both"/>
        <w:rPr>
          <w:color w:val="000000"/>
          <w:sz w:val="22"/>
          <w:szCs w:val="22"/>
          <w:lang w:val="x-none"/>
        </w:rPr>
      </w:pPr>
    </w:p>
    <w:p w:rsidR="0015371A" w:rsidRPr="00332831" w:rsidRDefault="0015371A" w:rsidP="0015371A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332831">
        <w:rPr>
          <w:b/>
          <w:sz w:val="22"/>
          <w:szCs w:val="22"/>
        </w:rPr>
        <w:t>Срок и условия оказания услуг</w:t>
      </w:r>
    </w:p>
    <w:p w:rsidR="00BD647A" w:rsidRDefault="0015371A" w:rsidP="00E405E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332831">
        <w:rPr>
          <w:sz w:val="22"/>
          <w:szCs w:val="22"/>
        </w:rPr>
        <w:t>Оказание услуг осущест</w:t>
      </w:r>
      <w:r w:rsidR="001E78E4">
        <w:rPr>
          <w:sz w:val="22"/>
          <w:szCs w:val="22"/>
        </w:rPr>
        <w:t xml:space="preserve">вляется силами </w:t>
      </w:r>
      <w:r w:rsidR="00BD647A">
        <w:rPr>
          <w:sz w:val="22"/>
          <w:szCs w:val="22"/>
        </w:rPr>
        <w:t>Исполнителя, по адресам:</w:t>
      </w:r>
    </w:p>
    <w:p w:rsidR="00BD647A" w:rsidRDefault="00BD647A" w:rsidP="00BD647A">
      <w:pPr>
        <w:tabs>
          <w:tab w:val="num" w:pos="1146"/>
          <w:tab w:val="left" w:pos="6096"/>
        </w:tabs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B44C2">
        <w:rPr>
          <w:sz w:val="22"/>
          <w:szCs w:val="22"/>
        </w:rPr>
        <w:t xml:space="preserve">665083, г. Иркутск, </w:t>
      </w:r>
      <w:proofErr w:type="spellStart"/>
      <w:r w:rsidRPr="004B44C2">
        <w:rPr>
          <w:sz w:val="22"/>
          <w:szCs w:val="22"/>
        </w:rPr>
        <w:t>ул.Лермонтова</w:t>
      </w:r>
      <w:proofErr w:type="spellEnd"/>
      <w:r w:rsidRPr="004B44C2">
        <w:rPr>
          <w:sz w:val="22"/>
          <w:szCs w:val="22"/>
        </w:rPr>
        <w:t>, 83;</w:t>
      </w:r>
    </w:p>
    <w:p w:rsidR="00BD647A" w:rsidRPr="004B44C2" w:rsidRDefault="00BD647A" w:rsidP="00BD647A">
      <w:pPr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4B44C2">
        <w:rPr>
          <w:sz w:val="22"/>
          <w:szCs w:val="22"/>
        </w:rPr>
        <w:t>665470,</w:t>
      </w:r>
      <w:r>
        <w:rPr>
          <w:sz w:val="22"/>
          <w:szCs w:val="22"/>
        </w:rPr>
        <w:t xml:space="preserve"> г. Усолье-Сибирское, </w:t>
      </w:r>
      <w:r>
        <w:rPr>
          <w:sz w:val="22"/>
          <w:szCs w:val="22"/>
        </w:rPr>
        <w:t>проспект Комсомольский, д.65.</w:t>
      </w:r>
      <w:bookmarkStart w:id="42" w:name="_GoBack"/>
      <w:bookmarkEnd w:id="42"/>
    </w:p>
    <w:p w:rsidR="00E405EA" w:rsidRPr="00773101" w:rsidRDefault="0015371A" w:rsidP="00BD647A">
      <w:pPr>
        <w:tabs>
          <w:tab w:val="num" w:pos="1146"/>
          <w:tab w:val="left" w:pos="6096"/>
        </w:tabs>
        <w:spacing w:line="228" w:lineRule="auto"/>
        <w:jc w:val="both"/>
        <w:rPr>
          <w:sz w:val="22"/>
          <w:szCs w:val="22"/>
        </w:rPr>
      </w:pPr>
      <w:r w:rsidRPr="00773101">
        <w:rPr>
          <w:bCs/>
          <w:sz w:val="22"/>
          <w:szCs w:val="22"/>
        </w:rPr>
        <w:t>Отчетн</w:t>
      </w:r>
      <w:r w:rsidR="00B92D7F" w:rsidRPr="00773101">
        <w:rPr>
          <w:bCs/>
          <w:sz w:val="22"/>
          <w:szCs w:val="22"/>
        </w:rPr>
        <w:t>ые документы предоставляются по</w:t>
      </w:r>
      <w:r w:rsidRPr="00773101">
        <w:rPr>
          <w:bCs/>
          <w:sz w:val="22"/>
          <w:szCs w:val="22"/>
        </w:rPr>
        <w:t xml:space="preserve"> адресу Заказчика: </w:t>
      </w:r>
      <w:r w:rsidR="00332831" w:rsidRPr="00773101">
        <w:rPr>
          <w:sz w:val="22"/>
          <w:szCs w:val="22"/>
        </w:rPr>
        <w:t>664074</w:t>
      </w:r>
      <w:r w:rsidR="00250E66">
        <w:rPr>
          <w:sz w:val="22"/>
          <w:szCs w:val="22"/>
        </w:rPr>
        <w:t xml:space="preserve">, </w:t>
      </w:r>
      <w:r w:rsidR="00E405EA" w:rsidRPr="00773101">
        <w:rPr>
          <w:bCs/>
          <w:sz w:val="22"/>
          <w:szCs w:val="22"/>
        </w:rPr>
        <w:t>г. Иркутск, ул. Лермонтова, д. 83, ФГБОУ ВО «ИРНИТУ»</w:t>
      </w:r>
      <w:r w:rsidR="00E405EA" w:rsidRPr="00773101">
        <w:rPr>
          <w:sz w:val="22"/>
          <w:szCs w:val="22"/>
        </w:rPr>
        <w:t>.</w:t>
      </w:r>
    </w:p>
    <w:p w:rsidR="0015371A" w:rsidRPr="00773101" w:rsidRDefault="0015371A" w:rsidP="0015371A">
      <w:pPr>
        <w:widowControl w:val="0"/>
        <w:numPr>
          <w:ilvl w:val="1"/>
          <w:numId w:val="1"/>
        </w:numPr>
        <w:tabs>
          <w:tab w:val="num" w:pos="1080"/>
        </w:tabs>
        <w:spacing w:line="228" w:lineRule="auto"/>
        <w:ind w:left="0" w:firstLine="360"/>
        <w:jc w:val="both"/>
        <w:rPr>
          <w:b/>
          <w:sz w:val="22"/>
          <w:szCs w:val="22"/>
        </w:rPr>
      </w:pPr>
      <w:r w:rsidRPr="00773101">
        <w:rPr>
          <w:sz w:val="22"/>
          <w:szCs w:val="22"/>
        </w:rPr>
        <w:t xml:space="preserve">Срок оказания услуг: </w:t>
      </w:r>
      <w:r w:rsidR="00E405EA" w:rsidRPr="00773101">
        <w:rPr>
          <w:b/>
          <w:sz w:val="22"/>
          <w:szCs w:val="22"/>
        </w:rPr>
        <w:t>с момента заключения Контр</w:t>
      </w:r>
      <w:r w:rsidR="001E78E4">
        <w:rPr>
          <w:b/>
          <w:sz w:val="22"/>
          <w:szCs w:val="22"/>
        </w:rPr>
        <w:t>акта по «30» августа 2026</w:t>
      </w:r>
      <w:r w:rsidR="00E405EA" w:rsidRPr="00773101">
        <w:rPr>
          <w:b/>
          <w:sz w:val="22"/>
          <w:szCs w:val="22"/>
        </w:rPr>
        <w:t xml:space="preserve"> года, включительно</w:t>
      </w:r>
      <w:r w:rsidR="00E405EA" w:rsidRPr="00773101">
        <w:rPr>
          <w:sz w:val="22"/>
          <w:szCs w:val="22"/>
        </w:rPr>
        <w:t>.</w:t>
      </w:r>
    </w:p>
    <w:p w:rsidR="0015371A" w:rsidRPr="00181F17" w:rsidRDefault="0015371A" w:rsidP="0015371A">
      <w:pPr>
        <w:widowControl w:val="0"/>
        <w:numPr>
          <w:ilvl w:val="1"/>
          <w:numId w:val="1"/>
        </w:numPr>
        <w:tabs>
          <w:tab w:val="num" w:pos="1080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773101">
        <w:rPr>
          <w:sz w:val="22"/>
          <w:szCs w:val="22"/>
        </w:rPr>
        <w:lastRenderedPageBreak/>
        <w:t>Заказчик не вправе отказаться от принятия</w:t>
      </w:r>
      <w:r w:rsidRPr="00181F17">
        <w:rPr>
          <w:sz w:val="22"/>
          <w:szCs w:val="22"/>
        </w:rPr>
        <w:t xml:space="preserve"> оказанных услуг, если они </w:t>
      </w:r>
      <w:r>
        <w:rPr>
          <w:sz w:val="22"/>
          <w:szCs w:val="22"/>
        </w:rPr>
        <w:t>соответствуют требованиям Контракта</w:t>
      </w:r>
      <w:r w:rsidRPr="00181F17">
        <w:rPr>
          <w:sz w:val="22"/>
          <w:szCs w:val="22"/>
        </w:rPr>
        <w:t>.</w:t>
      </w:r>
    </w:p>
    <w:p w:rsidR="0015371A" w:rsidRPr="005662A1" w:rsidRDefault="0015371A" w:rsidP="0015371A">
      <w:pPr>
        <w:tabs>
          <w:tab w:val="left" w:pos="6096"/>
        </w:tabs>
        <w:spacing w:line="228" w:lineRule="auto"/>
        <w:ind w:left="426"/>
        <w:jc w:val="both"/>
        <w:rPr>
          <w:sz w:val="22"/>
          <w:szCs w:val="22"/>
        </w:rPr>
      </w:pPr>
    </w:p>
    <w:p w:rsidR="0015371A" w:rsidRPr="005662A1" w:rsidRDefault="0015371A" w:rsidP="0015371A">
      <w:pPr>
        <w:keepNext/>
        <w:widowControl w:val="0"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5662A1">
        <w:rPr>
          <w:b/>
          <w:sz w:val="22"/>
          <w:szCs w:val="22"/>
        </w:rPr>
        <w:t>Порядок приемки услуг</w:t>
      </w:r>
    </w:p>
    <w:p w:rsidR="0015371A" w:rsidRPr="00EC703E" w:rsidRDefault="0015371A" w:rsidP="0015371A">
      <w:pPr>
        <w:widowControl w:val="0"/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Приемка услуг по качеству производится Заказчиком в течение </w:t>
      </w:r>
      <w:r>
        <w:rPr>
          <w:sz w:val="22"/>
          <w:szCs w:val="22"/>
        </w:rPr>
        <w:t>5</w:t>
      </w:r>
      <w:r w:rsidRPr="00EC703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EC703E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рабочих </w:t>
      </w:r>
      <w:r w:rsidRPr="00EC703E">
        <w:rPr>
          <w:sz w:val="22"/>
          <w:szCs w:val="22"/>
        </w:rPr>
        <w:t xml:space="preserve">дней с момента </w:t>
      </w:r>
      <w:r>
        <w:rPr>
          <w:sz w:val="22"/>
          <w:szCs w:val="22"/>
        </w:rPr>
        <w:t>предост</w:t>
      </w:r>
      <w:r w:rsidR="00332831">
        <w:rPr>
          <w:sz w:val="22"/>
          <w:szCs w:val="22"/>
        </w:rPr>
        <w:t>авления акта об оказании услуг.</w:t>
      </w:r>
    </w:p>
    <w:p w:rsidR="0015371A" w:rsidRPr="00EC703E" w:rsidRDefault="0015371A" w:rsidP="0015371A">
      <w:pPr>
        <w:widowControl w:val="0"/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EC703E">
        <w:rPr>
          <w:sz w:val="22"/>
          <w:szCs w:val="22"/>
        </w:rPr>
        <w:t>Исполнитель представляет Заказчику подписан</w:t>
      </w:r>
      <w:r>
        <w:rPr>
          <w:sz w:val="22"/>
          <w:szCs w:val="22"/>
        </w:rPr>
        <w:t>ный Исполнителем акт об оказании услуг или УПД за расчетный месяц, по факту оказания услуг</w:t>
      </w:r>
      <w:r w:rsidRPr="00EC703E">
        <w:rPr>
          <w:sz w:val="22"/>
          <w:szCs w:val="22"/>
        </w:rPr>
        <w:t>.</w:t>
      </w:r>
    </w:p>
    <w:p w:rsidR="0015371A" w:rsidRDefault="0015371A" w:rsidP="0015371A">
      <w:pPr>
        <w:widowControl w:val="0"/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>
        <w:rPr>
          <w:sz w:val="22"/>
          <w:szCs w:val="22"/>
        </w:rPr>
        <w:t>Обязательный предварительный  медицинский осмотр или периодический м</w:t>
      </w:r>
      <w:r w:rsidRPr="00EF6B8D">
        <w:rPr>
          <w:sz w:val="22"/>
          <w:szCs w:val="22"/>
        </w:rPr>
        <w:t xml:space="preserve">едицинский </w:t>
      </w:r>
      <w:r>
        <w:rPr>
          <w:sz w:val="22"/>
          <w:szCs w:val="22"/>
        </w:rPr>
        <w:t xml:space="preserve">осмотр считается завершенным в случае наличия заключений врачей-специалистов, и результатов лабораторных и функциональных исследований, в объеме, предусмотренных </w:t>
      </w:r>
      <w:r>
        <w:rPr>
          <w:rFonts w:eastAsia="Calibri"/>
          <w:sz w:val="22"/>
          <w:szCs w:val="22"/>
          <w:lang w:eastAsia="en-US"/>
        </w:rPr>
        <w:t>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</w:r>
    </w:p>
    <w:p w:rsidR="0015371A" w:rsidRPr="00EC703E" w:rsidRDefault="0015371A" w:rsidP="0015371A">
      <w:pPr>
        <w:widowControl w:val="0"/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EC703E">
        <w:rPr>
          <w:sz w:val="22"/>
          <w:szCs w:val="22"/>
        </w:rPr>
        <w:t>Приемка услуг производится Заказчиком по объему услуг и качеству</w:t>
      </w:r>
      <w:r>
        <w:rPr>
          <w:sz w:val="22"/>
          <w:szCs w:val="22"/>
        </w:rPr>
        <w:t xml:space="preserve"> (явные недостатки)</w:t>
      </w:r>
      <w:r w:rsidRPr="00EC703E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ом.</w:t>
      </w:r>
    </w:p>
    <w:p w:rsidR="0015371A" w:rsidRPr="00EC703E" w:rsidRDefault="00332831" w:rsidP="0015371A">
      <w:pPr>
        <w:widowControl w:val="0"/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>
        <w:rPr>
          <w:sz w:val="22"/>
          <w:szCs w:val="22"/>
        </w:rPr>
        <w:t>В течение 5</w:t>
      </w:r>
      <w:r w:rsidR="0015371A" w:rsidRPr="00EC703E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="0015371A" w:rsidRPr="00EC703E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рабочих </w:t>
      </w:r>
      <w:r w:rsidR="0015371A" w:rsidRPr="00EC703E">
        <w:rPr>
          <w:sz w:val="22"/>
          <w:szCs w:val="22"/>
        </w:rPr>
        <w:t xml:space="preserve">дней с момента получения подписанного Исполнителем акта </w:t>
      </w:r>
      <w:r w:rsidR="0015371A">
        <w:rPr>
          <w:sz w:val="22"/>
          <w:szCs w:val="22"/>
        </w:rPr>
        <w:t>об оказании</w:t>
      </w:r>
      <w:r w:rsidR="0015371A" w:rsidRPr="00EC703E">
        <w:rPr>
          <w:sz w:val="22"/>
          <w:szCs w:val="22"/>
        </w:rPr>
        <w:t xml:space="preserve"> услуг по настоящему </w:t>
      </w:r>
      <w:r w:rsidR="0015371A">
        <w:rPr>
          <w:sz w:val="22"/>
          <w:szCs w:val="22"/>
        </w:rPr>
        <w:t>Контракт</w:t>
      </w:r>
      <w:r w:rsidR="0015371A" w:rsidRPr="00EC703E">
        <w:rPr>
          <w:sz w:val="22"/>
          <w:szCs w:val="22"/>
        </w:rPr>
        <w:t xml:space="preserve">у Заказчик обязан подписать со своей стороны акт </w:t>
      </w:r>
      <w:r w:rsidR="0015371A">
        <w:rPr>
          <w:sz w:val="22"/>
          <w:szCs w:val="22"/>
        </w:rPr>
        <w:t>об оказании</w:t>
      </w:r>
      <w:r w:rsidR="0015371A" w:rsidRPr="00EC703E">
        <w:rPr>
          <w:sz w:val="22"/>
          <w:szCs w:val="22"/>
        </w:rPr>
        <w:t xml:space="preserve"> услуг</w:t>
      </w:r>
      <w:r w:rsidR="0015371A">
        <w:rPr>
          <w:sz w:val="22"/>
          <w:szCs w:val="22"/>
        </w:rPr>
        <w:t xml:space="preserve"> или УПД</w:t>
      </w:r>
      <w:r w:rsidR="0015371A" w:rsidRPr="00EC703E">
        <w:rPr>
          <w:sz w:val="22"/>
          <w:szCs w:val="22"/>
        </w:rPr>
        <w:t xml:space="preserve"> и возвратить экземпляр акта Исполнителю.</w:t>
      </w:r>
      <w:bookmarkStart w:id="43" w:name="_Ref150066051"/>
      <w:r w:rsidR="0015371A">
        <w:rPr>
          <w:sz w:val="22"/>
          <w:szCs w:val="22"/>
        </w:rPr>
        <w:t xml:space="preserve"> </w:t>
      </w:r>
      <w:r w:rsidR="0015371A" w:rsidRPr="009B38D5">
        <w:rPr>
          <w:sz w:val="22"/>
          <w:szCs w:val="22"/>
        </w:rPr>
        <w:t xml:space="preserve">В случае получения мотивированного отказа Заказчика от подписания </w:t>
      </w:r>
      <w:r w:rsidR="0015371A" w:rsidRPr="000A6C98">
        <w:rPr>
          <w:sz w:val="22"/>
          <w:szCs w:val="22"/>
        </w:rPr>
        <w:t>акта о</w:t>
      </w:r>
      <w:r w:rsidR="0015371A">
        <w:rPr>
          <w:sz w:val="22"/>
          <w:szCs w:val="22"/>
        </w:rPr>
        <w:t>б</w:t>
      </w:r>
      <w:r w:rsidR="0015371A" w:rsidRPr="000A6C98">
        <w:rPr>
          <w:sz w:val="22"/>
          <w:szCs w:val="22"/>
        </w:rPr>
        <w:t xml:space="preserve">  оказан</w:t>
      </w:r>
      <w:r w:rsidR="0015371A">
        <w:rPr>
          <w:sz w:val="22"/>
          <w:szCs w:val="22"/>
        </w:rPr>
        <w:t>ии</w:t>
      </w:r>
      <w:r w:rsidR="0015371A" w:rsidRPr="000A6C98">
        <w:rPr>
          <w:sz w:val="22"/>
          <w:szCs w:val="22"/>
        </w:rPr>
        <w:t xml:space="preserve"> услуг </w:t>
      </w:r>
      <w:r w:rsidR="0015371A" w:rsidRPr="009B38D5">
        <w:rPr>
          <w:sz w:val="22"/>
          <w:szCs w:val="22"/>
        </w:rPr>
        <w:t xml:space="preserve">по </w:t>
      </w:r>
      <w:r w:rsidR="0015371A">
        <w:rPr>
          <w:sz w:val="22"/>
          <w:szCs w:val="22"/>
        </w:rPr>
        <w:t>Контракт</w:t>
      </w:r>
      <w:r w:rsidR="0015371A" w:rsidRPr="009B38D5">
        <w:rPr>
          <w:sz w:val="22"/>
          <w:szCs w:val="22"/>
        </w:rPr>
        <w:t>у, Исполнитель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3 (трех) дней с момента его получения</w:t>
      </w:r>
      <w:r w:rsidR="0015371A">
        <w:rPr>
          <w:sz w:val="22"/>
          <w:szCs w:val="22"/>
        </w:rPr>
        <w:t>.</w:t>
      </w:r>
    </w:p>
    <w:p w:rsidR="0015371A" w:rsidRPr="00EC703E" w:rsidRDefault="0015371A" w:rsidP="0015371A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При </w:t>
      </w:r>
      <w:r w:rsidRPr="000E7EF3">
        <w:rPr>
          <w:sz w:val="22"/>
          <w:szCs w:val="22"/>
        </w:rPr>
        <w:t xml:space="preserve">наличии у Заказчика в течение календарного месяца  замечаний о недостатках оказанных услуг, они отражаются в оформленном Заказчиком акте. Представитель Исполнителя приглашается для составления акта по телефону и (или) электронной почте, указанным в п. 1.5. </w:t>
      </w:r>
      <w:r>
        <w:rPr>
          <w:sz w:val="22"/>
          <w:szCs w:val="22"/>
        </w:rPr>
        <w:t>Контракта</w:t>
      </w:r>
      <w:r w:rsidRPr="000E7EF3">
        <w:rPr>
          <w:sz w:val="22"/>
          <w:szCs w:val="22"/>
        </w:rPr>
        <w:t>.  Неприбытие Исполнителя для составления акта не является препятствием для фиксации факта неисполнения (ненадлежащего</w:t>
      </w:r>
      <w:r>
        <w:rPr>
          <w:sz w:val="22"/>
          <w:szCs w:val="22"/>
        </w:rPr>
        <w:t xml:space="preserve"> исполнения) обязательств по Контракту</w:t>
      </w:r>
      <w:r w:rsidRPr="00EC703E">
        <w:rPr>
          <w:sz w:val="22"/>
          <w:szCs w:val="22"/>
        </w:rPr>
        <w:t>.</w:t>
      </w:r>
      <w:bookmarkStart w:id="44" w:name="_Ref150065221"/>
      <w:bookmarkEnd w:id="43"/>
    </w:p>
    <w:bookmarkEnd w:id="44"/>
    <w:p w:rsidR="0015371A" w:rsidRDefault="0015371A" w:rsidP="0015371A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Заказчик </w:t>
      </w:r>
      <w:r w:rsidRPr="009B38D5">
        <w:rPr>
          <w:sz w:val="22"/>
          <w:szCs w:val="22"/>
        </w:rPr>
        <w:t xml:space="preserve">вправе не подписывать </w:t>
      </w:r>
      <w:r w:rsidRPr="000A6C98">
        <w:rPr>
          <w:sz w:val="22"/>
          <w:szCs w:val="22"/>
        </w:rPr>
        <w:t>акта о</w:t>
      </w:r>
      <w:r>
        <w:rPr>
          <w:sz w:val="22"/>
          <w:szCs w:val="22"/>
        </w:rPr>
        <w:t>б</w:t>
      </w:r>
      <w:r w:rsidRPr="000A6C98">
        <w:rPr>
          <w:sz w:val="22"/>
          <w:szCs w:val="22"/>
        </w:rPr>
        <w:t xml:space="preserve"> </w:t>
      </w:r>
      <w:r>
        <w:rPr>
          <w:sz w:val="22"/>
          <w:szCs w:val="22"/>
        </w:rPr>
        <w:t>ока</w:t>
      </w:r>
      <w:r w:rsidRPr="000A6C98">
        <w:rPr>
          <w:sz w:val="22"/>
          <w:szCs w:val="22"/>
        </w:rPr>
        <w:t>зан</w:t>
      </w:r>
      <w:r>
        <w:rPr>
          <w:sz w:val="22"/>
          <w:szCs w:val="22"/>
        </w:rPr>
        <w:t>ии</w:t>
      </w:r>
      <w:r w:rsidRPr="000A6C98">
        <w:rPr>
          <w:sz w:val="22"/>
          <w:szCs w:val="22"/>
        </w:rPr>
        <w:t xml:space="preserve"> услуг</w:t>
      </w:r>
      <w:r w:rsidRPr="009B38D5">
        <w:rPr>
          <w:sz w:val="22"/>
          <w:szCs w:val="22"/>
        </w:rPr>
        <w:t xml:space="preserve"> и не оплачивать оказанные услуги до полного устранения Исполнителем выявленных недостатков. В случае невозможности устранения недостатков при расчете за оказанные услуги Заказчик не производит оплату </w:t>
      </w:r>
      <w:proofErr w:type="spellStart"/>
      <w:r w:rsidRPr="009B38D5">
        <w:rPr>
          <w:sz w:val="22"/>
          <w:szCs w:val="22"/>
        </w:rPr>
        <w:t>неустраненных</w:t>
      </w:r>
      <w:proofErr w:type="spellEnd"/>
      <w:r w:rsidRPr="009B38D5">
        <w:rPr>
          <w:sz w:val="22"/>
          <w:szCs w:val="22"/>
        </w:rPr>
        <w:t xml:space="preserve"> недостатков (услуга за дни, в которых услуга не оказывалась по вине Исполнителя (в том числе сотрудников Исполнителя) не оплачиваются</w:t>
      </w:r>
      <w:r>
        <w:rPr>
          <w:sz w:val="22"/>
          <w:szCs w:val="22"/>
        </w:rPr>
        <w:t>.</w:t>
      </w:r>
    </w:p>
    <w:p w:rsidR="0015371A" w:rsidRPr="003A286F" w:rsidRDefault="0015371A" w:rsidP="0015371A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9F7AB3">
        <w:rPr>
          <w:sz w:val="22"/>
          <w:szCs w:val="22"/>
        </w:rPr>
        <w:t>Для</w:t>
      </w:r>
      <w:r w:rsidRPr="009F7AB3">
        <w:rPr>
          <w:rFonts w:eastAsia="Calibri"/>
          <w:sz w:val="22"/>
          <w:szCs w:val="22"/>
        </w:rPr>
        <w:t xml:space="preserve"> проверки оказания услуг Исполнителем, предусмотренных Контрактом</w:t>
      </w:r>
      <w:r w:rsidRPr="009B38D5">
        <w:rPr>
          <w:rFonts w:eastAsia="Calibri"/>
          <w:sz w:val="22"/>
          <w:szCs w:val="22"/>
        </w:rPr>
        <w:t xml:space="preserve">, в части его соответствия условиям </w:t>
      </w:r>
      <w:r>
        <w:rPr>
          <w:rFonts w:eastAsia="Calibri"/>
          <w:sz w:val="22"/>
          <w:szCs w:val="22"/>
        </w:rPr>
        <w:t>Контракт</w:t>
      </w:r>
      <w:r w:rsidRPr="009B38D5">
        <w:rPr>
          <w:rFonts w:eastAsia="Calibri"/>
          <w:sz w:val="22"/>
          <w:szCs w:val="22"/>
        </w:rPr>
        <w:t xml:space="preserve">а Заказчик обязан провести экспертизу. Экспертиза результатов, предусмотренных </w:t>
      </w:r>
      <w:r>
        <w:rPr>
          <w:rFonts w:eastAsia="Calibri"/>
          <w:sz w:val="22"/>
          <w:szCs w:val="22"/>
        </w:rPr>
        <w:t>Контракт</w:t>
      </w:r>
      <w:r w:rsidRPr="009B38D5">
        <w:rPr>
          <w:rFonts w:eastAsia="Calibri"/>
          <w:sz w:val="22"/>
          <w:szCs w:val="22"/>
        </w:rPr>
        <w:t>ом, может проводиться Заказчиком своими силами или к ее проведению могут привлекаться эксперты</w:t>
      </w:r>
      <w:r>
        <w:rPr>
          <w:rFonts w:eastAsia="Calibri"/>
          <w:sz w:val="22"/>
          <w:szCs w:val="22"/>
        </w:rPr>
        <w:t>.</w:t>
      </w:r>
    </w:p>
    <w:p w:rsidR="0015371A" w:rsidRPr="003A286F" w:rsidRDefault="0015371A" w:rsidP="0015371A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Для </w:t>
      </w:r>
      <w:r w:rsidRPr="009B38D5">
        <w:rPr>
          <w:rFonts w:eastAsia="Calibri"/>
          <w:sz w:val="22"/>
          <w:szCs w:val="22"/>
        </w:rPr>
        <w:t xml:space="preserve">проведения экспертизы оказанных услуг, экспертные организации имеют право запрашивать у Заказчика и Исполнителя дополнительные материалы, относящиеся к условиям исполнения </w:t>
      </w:r>
      <w:r>
        <w:rPr>
          <w:rFonts w:eastAsia="Calibri"/>
          <w:sz w:val="22"/>
          <w:szCs w:val="22"/>
        </w:rPr>
        <w:t>Контракт</w:t>
      </w:r>
      <w:r w:rsidRPr="009B38D5">
        <w:rPr>
          <w:rFonts w:eastAsia="Calibri"/>
          <w:sz w:val="22"/>
          <w:szCs w:val="22"/>
        </w:rPr>
        <w:t>а</w:t>
      </w:r>
      <w:r>
        <w:rPr>
          <w:rFonts w:eastAsia="Calibri"/>
          <w:sz w:val="22"/>
          <w:szCs w:val="22"/>
        </w:rPr>
        <w:t>.</w:t>
      </w:r>
    </w:p>
    <w:p w:rsidR="0015371A" w:rsidRPr="003A286F" w:rsidRDefault="0015371A" w:rsidP="0015371A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Результаты </w:t>
      </w:r>
      <w:r w:rsidRPr="009B38D5">
        <w:rPr>
          <w:rFonts w:eastAsia="Calibri"/>
          <w:sz w:val="22"/>
          <w:szCs w:val="22"/>
        </w:rPr>
        <w:t>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</w:t>
      </w:r>
      <w:r>
        <w:rPr>
          <w:rFonts w:eastAsia="Calibri"/>
          <w:sz w:val="22"/>
          <w:szCs w:val="22"/>
        </w:rPr>
        <w:t>тановлены нарушения требований Контракт</w:t>
      </w:r>
      <w:r w:rsidRPr="009B38D5">
        <w:rPr>
          <w:rFonts w:eastAsia="Calibri"/>
          <w:sz w:val="22"/>
          <w:szCs w:val="22"/>
        </w:rPr>
        <w:t xml:space="preserve">а, не препятствующие приемке </w:t>
      </w:r>
      <w:r>
        <w:rPr>
          <w:rFonts w:eastAsia="Calibri"/>
          <w:sz w:val="22"/>
          <w:szCs w:val="22"/>
        </w:rPr>
        <w:t>оказанных услуг</w:t>
      </w:r>
      <w:r w:rsidRPr="009B38D5">
        <w:rPr>
          <w:rFonts w:eastAsia="Calibri"/>
          <w:sz w:val="22"/>
          <w:szCs w:val="22"/>
        </w:rPr>
        <w:t>, в заключени</w:t>
      </w:r>
      <w:r>
        <w:rPr>
          <w:rFonts w:eastAsia="Calibri"/>
          <w:sz w:val="22"/>
          <w:szCs w:val="22"/>
        </w:rPr>
        <w:t>и</w:t>
      </w:r>
      <w:r w:rsidRPr="009B38D5">
        <w:rPr>
          <w:rFonts w:eastAsia="Calibri"/>
          <w:sz w:val="22"/>
          <w:szCs w:val="22"/>
        </w:rPr>
        <w:t xml:space="preserve"> могут содержаться предложения об устранении данных нарушений, в том числе с указанием срока их устранения</w:t>
      </w:r>
      <w:r>
        <w:rPr>
          <w:rFonts w:eastAsia="Calibri"/>
          <w:sz w:val="22"/>
          <w:szCs w:val="22"/>
        </w:rPr>
        <w:t>.</w:t>
      </w:r>
    </w:p>
    <w:p w:rsidR="0015371A" w:rsidRPr="007E3C48" w:rsidRDefault="0015371A" w:rsidP="0015371A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 w:rsidRPr="002E1ADA">
        <w:rPr>
          <w:sz w:val="22"/>
          <w:szCs w:val="22"/>
        </w:rPr>
        <w:t xml:space="preserve">Если в процессе исполнения </w:t>
      </w:r>
      <w:r>
        <w:rPr>
          <w:sz w:val="22"/>
          <w:szCs w:val="22"/>
        </w:rPr>
        <w:t>Контракта</w:t>
      </w:r>
      <w:r w:rsidRPr="002E1ADA">
        <w:rPr>
          <w:sz w:val="22"/>
          <w:szCs w:val="22"/>
        </w:rPr>
        <w:t xml:space="preserve"> Заказчиком исходя из потребности, не был выбран полный объем </w:t>
      </w:r>
      <w:r>
        <w:rPr>
          <w:sz w:val="22"/>
          <w:szCs w:val="22"/>
        </w:rPr>
        <w:t>оказываемой услуги</w:t>
      </w:r>
      <w:r w:rsidRPr="002E1ADA">
        <w:rPr>
          <w:sz w:val="22"/>
          <w:szCs w:val="22"/>
        </w:rPr>
        <w:t xml:space="preserve">, предусмотренный условиями </w:t>
      </w:r>
      <w:r>
        <w:rPr>
          <w:sz w:val="22"/>
          <w:szCs w:val="22"/>
        </w:rPr>
        <w:t>Контракта</w:t>
      </w:r>
      <w:r w:rsidRPr="002E1ADA">
        <w:rPr>
          <w:sz w:val="22"/>
          <w:szCs w:val="22"/>
        </w:rPr>
        <w:t xml:space="preserve">, то не принятый объем </w:t>
      </w:r>
      <w:r>
        <w:rPr>
          <w:sz w:val="22"/>
          <w:szCs w:val="22"/>
        </w:rPr>
        <w:t xml:space="preserve">услуги </w:t>
      </w:r>
      <w:r w:rsidRPr="002E1ADA">
        <w:rPr>
          <w:sz w:val="22"/>
          <w:szCs w:val="22"/>
        </w:rPr>
        <w:t>Заказчиком не оплачивается.</w:t>
      </w:r>
      <w:r>
        <w:rPr>
          <w:sz w:val="22"/>
          <w:szCs w:val="22"/>
        </w:rPr>
        <w:t xml:space="preserve"> </w:t>
      </w:r>
      <w:r w:rsidRPr="0090773B">
        <w:rPr>
          <w:sz w:val="22"/>
          <w:szCs w:val="22"/>
        </w:rPr>
        <w:t xml:space="preserve">При этом </w:t>
      </w:r>
      <w:r>
        <w:rPr>
          <w:sz w:val="22"/>
          <w:szCs w:val="22"/>
        </w:rPr>
        <w:t xml:space="preserve">Исполнитель </w:t>
      </w:r>
      <w:r w:rsidRPr="0090773B">
        <w:rPr>
          <w:sz w:val="22"/>
          <w:szCs w:val="22"/>
        </w:rPr>
        <w:t xml:space="preserve">не вправе требовать от Заказчика </w:t>
      </w:r>
      <w:r>
        <w:rPr>
          <w:sz w:val="22"/>
          <w:szCs w:val="22"/>
        </w:rPr>
        <w:t>предоставить полный объем оказываемых услуг.</w:t>
      </w:r>
    </w:p>
    <w:p w:rsidR="0015371A" w:rsidRPr="00EC703E" w:rsidRDefault="0015371A" w:rsidP="0015371A">
      <w:pPr>
        <w:numPr>
          <w:ilvl w:val="1"/>
          <w:numId w:val="3"/>
        </w:numPr>
        <w:tabs>
          <w:tab w:val="left" w:pos="1100"/>
          <w:tab w:val="left" w:pos="6096"/>
        </w:tabs>
        <w:spacing w:line="228" w:lineRule="auto"/>
        <w:ind w:left="0" w:firstLine="425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Заказчик </w:t>
      </w:r>
      <w:r w:rsidRPr="009B38D5">
        <w:rPr>
          <w:rFonts w:eastAsia="Calibri"/>
          <w:sz w:val="22"/>
          <w:szCs w:val="22"/>
        </w:rPr>
        <w:t xml:space="preserve">вправе не отказывать в приемке оказанных услуг в случае выявления </w:t>
      </w:r>
      <w:r>
        <w:rPr>
          <w:rFonts w:eastAsia="Calibri"/>
          <w:sz w:val="22"/>
          <w:szCs w:val="22"/>
        </w:rPr>
        <w:t>несоответствия услуг, условиям Контракт</w:t>
      </w:r>
      <w:r w:rsidRPr="009B38D5">
        <w:rPr>
          <w:rFonts w:eastAsia="Calibri"/>
          <w:sz w:val="22"/>
          <w:szCs w:val="22"/>
        </w:rPr>
        <w:t>а, если выявленное несоответствие не препятствует приемке оказанных услуг и устранено Исполнителем</w:t>
      </w:r>
      <w:r>
        <w:rPr>
          <w:rFonts w:eastAsia="Calibri"/>
          <w:sz w:val="22"/>
          <w:szCs w:val="22"/>
        </w:rPr>
        <w:t>.</w:t>
      </w:r>
    </w:p>
    <w:p w:rsidR="0015371A" w:rsidRPr="00EC703E" w:rsidRDefault="0015371A" w:rsidP="0015371A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 xml:space="preserve">Срок действия </w:t>
      </w:r>
      <w:r>
        <w:rPr>
          <w:b/>
          <w:sz w:val="22"/>
          <w:szCs w:val="22"/>
        </w:rPr>
        <w:t>Контракт</w:t>
      </w:r>
      <w:r w:rsidRPr="00EC703E">
        <w:rPr>
          <w:b/>
          <w:sz w:val="22"/>
          <w:szCs w:val="22"/>
        </w:rPr>
        <w:t>а</w:t>
      </w:r>
    </w:p>
    <w:p w:rsidR="0015371A" w:rsidRPr="009F7AB3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b/>
          <w:sz w:val="22"/>
          <w:szCs w:val="22"/>
        </w:rPr>
      </w:pPr>
      <w:r w:rsidRPr="00EC703E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 вступает в силу с момента его подп</w:t>
      </w:r>
      <w:r>
        <w:rPr>
          <w:sz w:val="22"/>
          <w:szCs w:val="22"/>
        </w:rPr>
        <w:t xml:space="preserve">исания и </w:t>
      </w:r>
      <w:r w:rsidRPr="00F7220F">
        <w:rPr>
          <w:sz w:val="22"/>
          <w:szCs w:val="22"/>
        </w:rPr>
        <w:t xml:space="preserve">действует по </w:t>
      </w:r>
      <w:r w:rsidR="001E78E4">
        <w:rPr>
          <w:b/>
          <w:sz w:val="22"/>
          <w:szCs w:val="22"/>
        </w:rPr>
        <w:t>30.09</w:t>
      </w:r>
      <w:r w:rsidRPr="00F7220F">
        <w:rPr>
          <w:b/>
          <w:sz w:val="22"/>
          <w:szCs w:val="22"/>
        </w:rPr>
        <w:t>.202</w:t>
      </w:r>
      <w:r w:rsidR="001E78E4">
        <w:rPr>
          <w:b/>
          <w:sz w:val="22"/>
          <w:szCs w:val="22"/>
        </w:rPr>
        <w:t>6</w:t>
      </w:r>
      <w:r w:rsidRPr="00F7220F">
        <w:rPr>
          <w:b/>
          <w:sz w:val="22"/>
          <w:szCs w:val="22"/>
        </w:rPr>
        <w:t xml:space="preserve"> г.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>В случае неисполнения или неполного исполнения сторонами своих обязательств</w:t>
      </w:r>
      <w:r>
        <w:rPr>
          <w:sz w:val="22"/>
          <w:szCs w:val="22"/>
        </w:rPr>
        <w:t>, Контракт</w:t>
      </w:r>
      <w:r w:rsidRPr="00EC703E">
        <w:rPr>
          <w:sz w:val="22"/>
          <w:szCs w:val="22"/>
        </w:rPr>
        <w:t xml:space="preserve"> действует до их полного исполнения.</w:t>
      </w:r>
    </w:p>
    <w:p w:rsidR="0015371A" w:rsidRPr="00EC703E" w:rsidRDefault="0015371A" w:rsidP="0015371A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bookmarkStart w:id="45" w:name="_Ref130647010"/>
      <w:r w:rsidRPr="00EC703E">
        <w:rPr>
          <w:b/>
          <w:sz w:val="22"/>
          <w:szCs w:val="22"/>
        </w:rPr>
        <w:lastRenderedPageBreak/>
        <w:t>Ответственность сторон</w:t>
      </w:r>
      <w:bookmarkEnd w:id="45"/>
    </w:p>
    <w:p w:rsidR="0015371A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0A7B39">
        <w:rPr>
          <w:sz w:val="22"/>
          <w:szCs w:val="22"/>
        </w:rPr>
        <w:t xml:space="preserve">Сторона </w:t>
      </w:r>
      <w:r>
        <w:rPr>
          <w:sz w:val="22"/>
          <w:szCs w:val="22"/>
        </w:rPr>
        <w:t>Контракт</w:t>
      </w:r>
      <w:r w:rsidRPr="000A7B39">
        <w:rPr>
          <w:sz w:val="22"/>
          <w:szCs w:val="22"/>
        </w:rPr>
        <w:t xml:space="preserve">а, имущественные интересы которой нарушены в результате ненадлежащего исполнения обязательств по </w:t>
      </w:r>
      <w:r>
        <w:rPr>
          <w:sz w:val="22"/>
          <w:szCs w:val="22"/>
        </w:rPr>
        <w:t>Контракт</w:t>
      </w:r>
      <w:r w:rsidRPr="000A7B39">
        <w:rPr>
          <w:sz w:val="22"/>
          <w:szCs w:val="22"/>
        </w:rPr>
        <w:t xml:space="preserve">у другой стороной, вправе требовать полного возмещения причиненных ей </w:t>
      </w:r>
      <w:r w:rsidRPr="00F10DBC">
        <w:rPr>
          <w:sz w:val="22"/>
          <w:szCs w:val="22"/>
        </w:rPr>
        <w:t>этой стороной убытков.</w:t>
      </w:r>
    </w:p>
    <w:p w:rsidR="0015371A" w:rsidRPr="00F10DBC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 Сторон настоящего Контракта регулируется Правилами 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</w:t>
      </w:r>
      <w:r w:rsidRPr="00E371A8">
        <w:rPr>
          <w:sz w:val="22"/>
          <w:szCs w:val="22"/>
        </w:rPr>
        <w:t>исполнителем) 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</w:t>
      </w:r>
      <w:r>
        <w:rPr>
          <w:sz w:val="22"/>
          <w:szCs w:val="22"/>
        </w:rPr>
        <w:t xml:space="preserve"> Правительства РФ от 30 августа 2017 года № 1042.</w:t>
      </w:r>
    </w:p>
    <w:p w:rsidR="0015371A" w:rsidRPr="005E13A2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426"/>
        <w:jc w:val="both"/>
        <w:rPr>
          <w:b/>
        </w:rPr>
      </w:pPr>
      <w:r w:rsidRPr="00F10DBC">
        <w:rPr>
          <w:sz w:val="22"/>
          <w:szCs w:val="22"/>
        </w:rPr>
        <w:t>З</w:t>
      </w:r>
      <w:r>
        <w:rPr>
          <w:sz w:val="22"/>
          <w:szCs w:val="22"/>
        </w:rPr>
        <w:t xml:space="preserve">а </w:t>
      </w:r>
      <w:r w:rsidRPr="00F10DBC">
        <w:rPr>
          <w:sz w:val="22"/>
          <w:szCs w:val="22"/>
        </w:rPr>
        <w:t>каждый факт</w:t>
      </w:r>
      <w:r>
        <w:rPr>
          <w:sz w:val="22"/>
          <w:szCs w:val="22"/>
        </w:rPr>
        <w:t xml:space="preserve"> </w:t>
      </w:r>
      <w:r w:rsidRPr="00B35C01">
        <w:rPr>
          <w:sz w:val="22"/>
          <w:szCs w:val="22"/>
        </w:rPr>
        <w:t xml:space="preserve">неисполнения или ненадлежащее исполнение </w:t>
      </w:r>
      <w:r>
        <w:rPr>
          <w:sz w:val="22"/>
          <w:szCs w:val="22"/>
        </w:rPr>
        <w:t>Исполнителем</w:t>
      </w:r>
      <w:r w:rsidRPr="00B35C01">
        <w:rPr>
          <w:sz w:val="22"/>
          <w:szCs w:val="22"/>
        </w:rPr>
        <w:t xml:space="preserve"> обязательств, предусмотренных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>ом, размер штрафа устанавливается в следующем порядке</w:t>
      </w:r>
      <w:r>
        <w:rPr>
          <w:sz w:val="22"/>
          <w:szCs w:val="22"/>
        </w:rPr>
        <w:t>:</w:t>
      </w:r>
    </w:p>
    <w:p w:rsidR="0015371A" w:rsidRPr="00B35C01" w:rsidRDefault="0015371A" w:rsidP="0015371A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а) 10 процентов цены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 xml:space="preserve">а (этапа) в случае,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(этапа) не превышает 3 млн. рублей;</w:t>
      </w:r>
    </w:p>
    <w:p w:rsidR="0015371A" w:rsidRPr="00B35C01" w:rsidRDefault="0015371A" w:rsidP="0015371A">
      <w:pPr>
        <w:autoSpaceDE w:val="0"/>
        <w:autoSpaceDN w:val="0"/>
        <w:adjustRightInd w:val="0"/>
        <w:ind w:firstLine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б) 5 процентов цены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 xml:space="preserve">а (этапа) в случае,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(этапа) составляет от 3 млн. рублей до 50 млн. рублей (включительно);</w:t>
      </w:r>
    </w:p>
    <w:p w:rsidR="0015371A" w:rsidRPr="00A246DE" w:rsidRDefault="0015371A" w:rsidP="0015371A">
      <w:pPr>
        <w:tabs>
          <w:tab w:val="left" w:pos="6096"/>
        </w:tabs>
        <w:spacing w:line="228" w:lineRule="auto"/>
        <w:ind w:firstLine="426"/>
        <w:jc w:val="both"/>
      </w:pPr>
      <w:r w:rsidRPr="00B35C01">
        <w:rPr>
          <w:rFonts w:eastAsia="Calibri"/>
          <w:sz w:val="22"/>
          <w:szCs w:val="22"/>
        </w:rPr>
        <w:t xml:space="preserve">в) 1 процент цены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 xml:space="preserve">а (этапа) в случае,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(этапа) составляет от 50 млн. рублей до 100 млн. рублей (включительно</w:t>
      </w:r>
      <w:r w:rsidRPr="004B3098">
        <w:rPr>
          <w:rFonts w:eastAsia="Calibri"/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15371A" w:rsidRPr="00F50B0C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b/>
          <w:sz w:val="22"/>
          <w:szCs w:val="22"/>
        </w:rPr>
      </w:pPr>
      <w:r w:rsidRPr="000F344B">
        <w:rPr>
          <w:sz w:val="22"/>
          <w:szCs w:val="22"/>
        </w:rPr>
        <w:t>За каждый</w:t>
      </w:r>
      <w:r>
        <w:rPr>
          <w:sz w:val="22"/>
          <w:szCs w:val="22"/>
        </w:rPr>
        <w:t xml:space="preserve"> </w:t>
      </w:r>
      <w:r w:rsidRPr="00F10DBC">
        <w:rPr>
          <w:sz w:val="22"/>
          <w:szCs w:val="22"/>
        </w:rPr>
        <w:t>факт</w:t>
      </w:r>
      <w:r>
        <w:rPr>
          <w:sz w:val="22"/>
          <w:szCs w:val="22"/>
        </w:rPr>
        <w:t xml:space="preserve"> </w:t>
      </w:r>
      <w:r w:rsidRPr="000F344B">
        <w:rPr>
          <w:sz w:val="22"/>
          <w:szCs w:val="22"/>
        </w:rPr>
        <w:t>неисполнения</w:t>
      </w:r>
      <w:r>
        <w:rPr>
          <w:sz w:val="22"/>
          <w:szCs w:val="22"/>
        </w:rPr>
        <w:t xml:space="preserve"> </w:t>
      </w:r>
      <w:r w:rsidRPr="00B35C01">
        <w:rPr>
          <w:sz w:val="22"/>
          <w:szCs w:val="22"/>
        </w:rPr>
        <w:t xml:space="preserve">или ненадлежащее исполнение </w:t>
      </w:r>
      <w:r>
        <w:rPr>
          <w:sz w:val="22"/>
          <w:szCs w:val="22"/>
        </w:rPr>
        <w:t xml:space="preserve">Исполнителем </w:t>
      </w:r>
      <w:r w:rsidRPr="00B35C01">
        <w:rPr>
          <w:sz w:val="22"/>
          <w:szCs w:val="22"/>
        </w:rPr>
        <w:t xml:space="preserve">обязательств, предусмотренных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ом, заключенным по результатам определения </w:t>
      </w:r>
      <w:r>
        <w:rPr>
          <w:sz w:val="22"/>
          <w:szCs w:val="22"/>
        </w:rPr>
        <w:t xml:space="preserve">Исполнителя </w:t>
      </w:r>
      <w:r w:rsidRPr="00B35C01">
        <w:rPr>
          <w:sz w:val="22"/>
          <w:szCs w:val="22"/>
        </w:rPr>
        <w:t>в соответствии с п. 1 части 1 ст. 30 ФЗ от 05.04.2013г. № 44-ФЗ  «</w:t>
      </w:r>
      <w:r w:rsidRPr="00B35C01">
        <w:rPr>
          <w:rFonts w:eastAsia="Calibri"/>
          <w:sz w:val="22"/>
          <w:szCs w:val="22"/>
        </w:rPr>
        <w:t xml:space="preserve">О контрактной системе в сфере закупок товаров, работ, услуг для обеспечения государственных и муниципальных нужд» (закупка для СМП и СОНО), </w:t>
      </w:r>
      <w:r w:rsidRPr="00B35C01">
        <w:rPr>
          <w:sz w:val="22"/>
          <w:szCs w:val="22"/>
        </w:rPr>
        <w:t xml:space="preserve">за исключением просрочки исполнения обязательств (в том числе гарантийного обязательства), предусмотренных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ом,  пункт 9.2.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а не применяется, а размер штрафа устанавливается в размере 1 (одного) процента от цены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а (этапа), но не более 5 (пяти) тысяч рублей и не менее 1 (одной) тысячи </w:t>
      </w:r>
      <w:r w:rsidRPr="004B3098">
        <w:rPr>
          <w:sz w:val="22"/>
          <w:szCs w:val="22"/>
        </w:rPr>
        <w:t>рублей</w:t>
      </w:r>
      <w:r w:rsidRPr="00F50B0C">
        <w:rPr>
          <w:b/>
          <w:sz w:val="22"/>
          <w:szCs w:val="22"/>
        </w:rPr>
        <w:t>.</w:t>
      </w:r>
    </w:p>
    <w:p w:rsidR="0015371A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 каждый </w:t>
      </w:r>
      <w:r w:rsidRPr="00B35C01">
        <w:rPr>
          <w:sz w:val="22"/>
          <w:szCs w:val="22"/>
        </w:rPr>
        <w:t xml:space="preserve">факт неисполнения или ненадлежащего исполнения </w:t>
      </w:r>
      <w:r>
        <w:rPr>
          <w:sz w:val="22"/>
          <w:szCs w:val="22"/>
        </w:rPr>
        <w:t xml:space="preserve">Исполнителем </w:t>
      </w:r>
      <w:r w:rsidRPr="00B35C01">
        <w:rPr>
          <w:sz w:val="22"/>
          <w:szCs w:val="22"/>
        </w:rPr>
        <w:t xml:space="preserve">обязательства, предусмотренного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>ом, которое не имеет стоимостного выражения, размер штрафа устанавливается в следующем порядке</w:t>
      </w:r>
      <w:r>
        <w:rPr>
          <w:sz w:val="22"/>
          <w:szCs w:val="22"/>
        </w:rPr>
        <w:t>:</w:t>
      </w:r>
    </w:p>
    <w:p w:rsidR="0015371A" w:rsidRPr="00B35C01" w:rsidRDefault="0015371A" w:rsidP="0015371A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а) 1000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не превышает 3 млн. рублей;</w:t>
      </w:r>
    </w:p>
    <w:p w:rsidR="0015371A" w:rsidRPr="00B35C01" w:rsidRDefault="0015371A" w:rsidP="0015371A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б) 5000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составляет от 3 млн. рублей до 50 млн. рублей (включительно);</w:t>
      </w:r>
    </w:p>
    <w:p w:rsidR="0015371A" w:rsidRPr="00B35C01" w:rsidRDefault="0015371A" w:rsidP="0015371A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в) 10000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составляет от 50 млн. рублей до 100 млн. рублей (включительно);</w:t>
      </w:r>
    </w:p>
    <w:p w:rsidR="0015371A" w:rsidRPr="00F10DBC" w:rsidRDefault="0015371A" w:rsidP="0015371A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г) 100000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превышает 100 млн. рублей</w:t>
      </w:r>
      <w:r w:rsidRPr="00F10DBC">
        <w:rPr>
          <w:sz w:val="22"/>
          <w:szCs w:val="22"/>
        </w:rPr>
        <w:t>.</w:t>
      </w:r>
    </w:p>
    <w:p w:rsidR="0015371A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F10DBC">
        <w:rPr>
          <w:sz w:val="22"/>
          <w:szCs w:val="22"/>
        </w:rPr>
        <w:t>За каждый факт</w:t>
      </w:r>
      <w:r>
        <w:rPr>
          <w:sz w:val="22"/>
          <w:szCs w:val="22"/>
        </w:rPr>
        <w:t xml:space="preserve"> </w:t>
      </w:r>
      <w:r w:rsidRPr="00B35C01">
        <w:rPr>
          <w:sz w:val="22"/>
          <w:szCs w:val="22"/>
        </w:rPr>
        <w:t xml:space="preserve">неисполнения Заказчиком обязательств, предусмотренных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>ом, размер штрафа устанавливается в следующем порядке</w:t>
      </w:r>
      <w:r>
        <w:rPr>
          <w:sz w:val="22"/>
          <w:szCs w:val="22"/>
        </w:rPr>
        <w:t>:</w:t>
      </w:r>
    </w:p>
    <w:p w:rsidR="0015371A" w:rsidRPr="00B35C01" w:rsidRDefault="0015371A" w:rsidP="0015371A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а) 1000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не превышает 3 млн. рублей (включительно);</w:t>
      </w:r>
    </w:p>
    <w:p w:rsidR="0015371A" w:rsidRPr="00B35C01" w:rsidRDefault="0015371A" w:rsidP="0015371A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б) 5000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составляет от 3 млн. рублей до 50 млн. рублей (включительно);</w:t>
      </w:r>
    </w:p>
    <w:p w:rsidR="0015371A" w:rsidRPr="00B35C01" w:rsidRDefault="0015371A" w:rsidP="0015371A">
      <w:pPr>
        <w:autoSpaceDE w:val="0"/>
        <w:autoSpaceDN w:val="0"/>
        <w:adjustRightInd w:val="0"/>
        <w:ind w:left="360"/>
        <w:jc w:val="both"/>
        <w:rPr>
          <w:rFonts w:eastAsia="Calibri"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в) 10000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составляет от 50 млн. рублей до 100 млн. рублей (включительно);</w:t>
      </w:r>
    </w:p>
    <w:p w:rsidR="0015371A" w:rsidRPr="00F50B0C" w:rsidRDefault="0015371A" w:rsidP="0015371A">
      <w:pPr>
        <w:tabs>
          <w:tab w:val="left" w:pos="6096"/>
        </w:tabs>
        <w:spacing w:line="228" w:lineRule="auto"/>
        <w:ind w:left="360"/>
        <w:jc w:val="both"/>
        <w:rPr>
          <w:b/>
          <w:sz w:val="22"/>
          <w:szCs w:val="22"/>
        </w:rPr>
      </w:pPr>
      <w:r w:rsidRPr="00B35C01">
        <w:rPr>
          <w:rFonts w:eastAsia="Calibri"/>
          <w:sz w:val="22"/>
          <w:szCs w:val="22"/>
        </w:rPr>
        <w:t xml:space="preserve">г) 100000 рублей, если цена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а превышает 100 млн. рублей</w:t>
      </w:r>
      <w:r w:rsidRPr="00F50B0C">
        <w:rPr>
          <w:b/>
          <w:sz w:val="22"/>
          <w:szCs w:val="22"/>
        </w:rPr>
        <w:t>.</w:t>
      </w:r>
    </w:p>
    <w:p w:rsidR="0015371A" w:rsidRPr="00F10DBC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r w:rsidRPr="00B35C01">
        <w:rPr>
          <w:sz w:val="22"/>
          <w:szCs w:val="22"/>
        </w:rPr>
        <w:t xml:space="preserve">просрочки исполнения </w:t>
      </w:r>
      <w:r>
        <w:rPr>
          <w:sz w:val="22"/>
          <w:szCs w:val="22"/>
        </w:rPr>
        <w:t xml:space="preserve">Исполнителем </w:t>
      </w:r>
      <w:r w:rsidRPr="00B35C01">
        <w:rPr>
          <w:sz w:val="22"/>
          <w:szCs w:val="22"/>
        </w:rPr>
        <w:t xml:space="preserve">обязательств (в том числе гарантийных обязательств), предусмотренных </w:t>
      </w:r>
      <w:r>
        <w:rPr>
          <w:sz w:val="22"/>
          <w:szCs w:val="22"/>
        </w:rPr>
        <w:t>Контракт</w:t>
      </w:r>
      <w:r w:rsidRPr="00B35C01">
        <w:rPr>
          <w:sz w:val="22"/>
          <w:szCs w:val="22"/>
        </w:rPr>
        <w:t xml:space="preserve">ом, Заказчик направляет </w:t>
      </w:r>
      <w:r>
        <w:rPr>
          <w:sz w:val="22"/>
          <w:szCs w:val="22"/>
        </w:rPr>
        <w:t xml:space="preserve">Исполнителю </w:t>
      </w:r>
      <w:r w:rsidRPr="00B35C01">
        <w:rPr>
          <w:sz w:val="22"/>
          <w:szCs w:val="22"/>
        </w:rPr>
        <w:t>требование об у</w:t>
      </w:r>
      <w:r>
        <w:rPr>
          <w:sz w:val="22"/>
          <w:szCs w:val="22"/>
        </w:rPr>
        <w:t xml:space="preserve">плате неустоек (штрафов, пеней). </w:t>
      </w:r>
      <w:r w:rsidRPr="00EA4566">
        <w:rPr>
          <w:sz w:val="22"/>
          <w:szCs w:val="22"/>
        </w:rPr>
        <w:t xml:space="preserve">За период просрочки исполнения обязательства </w:t>
      </w:r>
      <w:r>
        <w:rPr>
          <w:sz w:val="22"/>
          <w:szCs w:val="22"/>
        </w:rPr>
        <w:t xml:space="preserve"> </w:t>
      </w:r>
      <w:r w:rsidRPr="00EA4566">
        <w:rPr>
          <w:sz w:val="22"/>
          <w:szCs w:val="22"/>
        </w:rPr>
        <w:t xml:space="preserve">пени начисляется за каждый день просрочки исполнения Исполнителем обязательства, предусмотренного </w:t>
      </w:r>
      <w:r>
        <w:rPr>
          <w:sz w:val="22"/>
          <w:szCs w:val="22"/>
        </w:rPr>
        <w:t>Контракт</w:t>
      </w:r>
      <w:r w:rsidRPr="00EA4566">
        <w:rPr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sz w:val="22"/>
          <w:szCs w:val="22"/>
        </w:rPr>
        <w:t>Контракт</w:t>
      </w:r>
      <w:r w:rsidRPr="00EA4566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>
        <w:rPr>
          <w:sz w:val="22"/>
          <w:szCs w:val="22"/>
        </w:rPr>
        <w:t>Контракт</w:t>
      </w:r>
      <w:r w:rsidRPr="00EA4566">
        <w:rPr>
          <w:sz w:val="22"/>
          <w:szCs w:val="22"/>
        </w:rPr>
        <w:t>ом и фактически исполненных Исполнителем</w:t>
      </w:r>
      <w:r>
        <w:rPr>
          <w:sz w:val="22"/>
          <w:szCs w:val="22"/>
        </w:rPr>
        <w:t>, начиная со дня следующего после дня истечения установленного Контрактом срока исполнения обязательства (этапа)</w:t>
      </w:r>
      <w:r w:rsidRPr="00EA4566">
        <w:rPr>
          <w:sz w:val="22"/>
          <w:szCs w:val="22"/>
        </w:rPr>
        <w:t xml:space="preserve">. Фактическое исполнение обязательств по </w:t>
      </w:r>
      <w:r>
        <w:rPr>
          <w:sz w:val="22"/>
          <w:szCs w:val="22"/>
        </w:rPr>
        <w:t>Контракт</w:t>
      </w:r>
      <w:r w:rsidRPr="00EA4566">
        <w:rPr>
          <w:sz w:val="22"/>
          <w:szCs w:val="22"/>
        </w:rPr>
        <w:t>у подтверждается официальными документами Сторон (акт об оказании услуг, акт приема-передачи, акт по форме КС-2 и т.п.</w:t>
      </w:r>
      <w:r>
        <w:rPr>
          <w:sz w:val="22"/>
          <w:szCs w:val="22"/>
        </w:rPr>
        <w:t>)</w:t>
      </w:r>
      <w:r w:rsidRPr="00F10DBC">
        <w:rPr>
          <w:sz w:val="22"/>
          <w:szCs w:val="22"/>
        </w:rPr>
        <w:t>.</w:t>
      </w:r>
    </w:p>
    <w:p w:rsidR="0015371A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За каждый факт неисполнения или ненадлежащего исполнения Исполнителем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:rsidR="0015371A" w:rsidRDefault="0015371A" w:rsidP="0015371A">
      <w:pPr>
        <w:tabs>
          <w:tab w:val="left" w:pos="993"/>
          <w:tab w:val="left" w:pos="1134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а) в случае, если цена Контракта не превышает начальную (максимальную) цену контракта:</w:t>
      </w:r>
    </w:p>
    <w:p w:rsidR="0015371A" w:rsidRDefault="0015371A" w:rsidP="0015371A">
      <w:pPr>
        <w:tabs>
          <w:tab w:val="left" w:pos="993"/>
          <w:tab w:val="left" w:pos="1134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10 процентов начальной (максимальной) цены контракта, если цена Контракта не превышает 3 млн. рублей;</w:t>
      </w:r>
    </w:p>
    <w:p w:rsidR="0015371A" w:rsidRDefault="0015371A" w:rsidP="0015371A">
      <w:pPr>
        <w:tabs>
          <w:tab w:val="left" w:pos="993"/>
          <w:tab w:val="left" w:pos="1134"/>
        </w:tabs>
        <w:spacing w:line="22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15371A" w:rsidRDefault="0015371A" w:rsidP="0015371A">
      <w:pPr>
        <w:tabs>
          <w:tab w:val="left" w:pos="6096"/>
        </w:tabs>
        <w:spacing w:line="22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15371A" w:rsidRDefault="0015371A" w:rsidP="0015371A">
      <w:pPr>
        <w:tabs>
          <w:tab w:val="left" w:pos="993"/>
          <w:tab w:val="left" w:pos="1134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б) в случае, если цена Контракта превышает начальную (максимальную) цену контракта:</w:t>
      </w:r>
    </w:p>
    <w:p w:rsidR="0015371A" w:rsidRDefault="0015371A" w:rsidP="0015371A">
      <w:pPr>
        <w:tabs>
          <w:tab w:val="left" w:pos="993"/>
          <w:tab w:val="left" w:pos="1134"/>
        </w:tabs>
        <w:spacing w:line="228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10 процентов цены Контракта, если цена Контракта не превышает 3 млн. рублей;</w:t>
      </w:r>
    </w:p>
    <w:p w:rsidR="0015371A" w:rsidRDefault="0015371A" w:rsidP="0015371A">
      <w:pPr>
        <w:tabs>
          <w:tab w:val="left" w:pos="993"/>
          <w:tab w:val="left" w:pos="1134"/>
        </w:tabs>
        <w:spacing w:line="22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5 процентов цены Контракта, если цена Контракта составляет от 3 млн. рублей до 50 млн. рублей (включительно);</w:t>
      </w:r>
    </w:p>
    <w:p w:rsidR="0015371A" w:rsidRPr="00F10DBC" w:rsidRDefault="0015371A" w:rsidP="0015371A">
      <w:pPr>
        <w:tabs>
          <w:tab w:val="left" w:pos="6096"/>
        </w:tabs>
        <w:spacing w:line="228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1 процент цены Контракта, если цена Контракта составляет от 50 млн. рублей до 100 млн. рублей (включительно)</w:t>
      </w:r>
      <w:r w:rsidRPr="00F10DBC">
        <w:rPr>
          <w:sz w:val="22"/>
          <w:szCs w:val="22"/>
        </w:rPr>
        <w:t>.</w:t>
      </w:r>
    </w:p>
    <w:p w:rsidR="0015371A" w:rsidRPr="00F10DBC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r w:rsidRPr="00B35C01">
        <w:rPr>
          <w:rFonts w:eastAsia="Calibri"/>
          <w:sz w:val="22"/>
          <w:szCs w:val="22"/>
        </w:rPr>
        <w:t>просрочки исполнения Заказчиком обязательств, пред</w:t>
      </w:r>
      <w:r>
        <w:rPr>
          <w:rFonts w:eastAsia="Calibri"/>
          <w:sz w:val="22"/>
          <w:szCs w:val="22"/>
        </w:rPr>
        <w:t>усмотренных Контрактом, Исполнитель</w:t>
      </w:r>
      <w:r w:rsidRPr="00B35C01">
        <w:rPr>
          <w:rFonts w:eastAsia="Calibri"/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 xml:space="preserve">ом, начиная со дня, следующего после дня истечения установленного </w:t>
      </w:r>
      <w:r>
        <w:rPr>
          <w:rFonts w:eastAsia="Calibri"/>
          <w:sz w:val="22"/>
          <w:szCs w:val="22"/>
        </w:rPr>
        <w:t>Контракт</w:t>
      </w:r>
      <w:r w:rsidRPr="00B35C01">
        <w:rPr>
          <w:rFonts w:eastAsia="Calibri"/>
          <w:sz w:val="22"/>
          <w:szCs w:val="22"/>
        </w:rPr>
        <w:t>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F10DBC">
        <w:rPr>
          <w:sz w:val="22"/>
          <w:szCs w:val="22"/>
        </w:rPr>
        <w:t>.</w:t>
      </w:r>
    </w:p>
    <w:p w:rsidR="0015371A" w:rsidRPr="00F10DBC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сумма </w:t>
      </w:r>
      <w:r w:rsidRPr="00C43070">
        <w:rPr>
          <w:sz w:val="22"/>
          <w:szCs w:val="22"/>
        </w:rPr>
        <w:t xml:space="preserve">неустойки по </w:t>
      </w:r>
      <w:r>
        <w:rPr>
          <w:sz w:val="22"/>
          <w:szCs w:val="22"/>
        </w:rPr>
        <w:t>Контракт</w:t>
      </w:r>
      <w:r w:rsidRPr="00C43070">
        <w:rPr>
          <w:sz w:val="22"/>
          <w:szCs w:val="22"/>
        </w:rPr>
        <w:t xml:space="preserve">у, начисленная в соответствии с Правилами и Федеральным законом от 05.04.2013г. № 44-ФЗ, за неисполнение или ненадлежащее исполнение Подрядчиком обязательств, предусмотренных </w:t>
      </w:r>
      <w:r>
        <w:rPr>
          <w:sz w:val="22"/>
          <w:szCs w:val="22"/>
        </w:rPr>
        <w:t>Контракт</w:t>
      </w:r>
      <w:r w:rsidRPr="00C43070">
        <w:rPr>
          <w:sz w:val="22"/>
          <w:szCs w:val="22"/>
        </w:rPr>
        <w:t xml:space="preserve">ом, не может превышать цену </w:t>
      </w:r>
      <w:r>
        <w:rPr>
          <w:sz w:val="22"/>
          <w:szCs w:val="22"/>
        </w:rPr>
        <w:t>Контракт</w:t>
      </w:r>
      <w:r w:rsidRPr="00C43070">
        <w:rPr>
          <w:sz w:val="22"/>
          <w:szCs w:val="22"/>
        </w:rPr>
        <w:t>а</w:t>
      </w:r>
      <w:r w:rsidRPr="00F10DBC">
        <w:rPr>
          <w:sz w:val="22"/>
          <w:szCs w:val="22"/>
        </w:rPr>
        <w:t>.</w:t>
      </w:r>
    </w:p>
    <w:p w:rsidR="0015371A" w:rsidRPr="000A7B39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Исполнитель </w:t>
      </w:r>
      <w:r w:rsidRPr="000A7B39">
        <w:rPr>
          <w:sz w:val="22"/>
          <w:szCs w:val="22"/>
        </w:rPr>
        <w:t xml:space="preserve"> </w:t>
      </w:r>
      <w:r w:rsidRPr="00A96E06">
        <w:rPr>
          <w:sz w:val="22"/>
          <w:szCs w:val="22"/>
        </w:rPr>
        <w:t>освобождается от уплаты неустойки (штрафа, пени</w:t>
      </w:r>
      <w:r w:rsidRPr="00B35C01">
        <w:rPr>
          <w:sz w:val="22"/>
          <w:szCs w:val="22"/>
        </w:rPr>
        <w:t>), указанной в п</w:t>
      </w:r>
      <w:r>
        <w:rPr>
          <w:sz w:val="22"/>
          <w:szCs w:val="22"/>
        </w:rPr>
        <w:t>. 7</w:t>
      </w:r>
      <w:r w:rsidRPr="00930DBE">
        <w:rPr>
          <w:sz w:val="22"/>
          <w:szCs w:val="22"/>
        </w:rPr>
        <w:t>.</w:t>
      </w:r>
      <w:r>
        <w:rPr>
          <w:sz w:val="22"/>
          <w:szCs w:val="22"/>
        </w:rPr>
        <w:t>3. - 7.6.</w:t>
      </w:r>
      <w:r w:rsidRPr="00930DBE">
        <w:rPr>
          <w:sz w:val="22"/>
          <w:szCs w:val="22"/>
        </w:rPr>
        <w:t xml:space="preserve">, п. </w:t>
      </w:r>
      <w:r>
        <w:rPr>
          <w:sz w:val="22"/>
          <w:szCs w:val="22"/>
        </w:rPr>
        <w:t>7</w:t>
      </w:r>
      <w:r w:rsidRPr="00930DBE">
        <w:rPr>
          <w:sz w:val="22"/>
          <w:szCs w:val="22"/>
        </w:rPr>
        <w:t>.</w:t>
      </w:r>
      <w:r>
        <w:rPr>
          <w:sz w:val="22"/>
          <w:szCs w:val="22"/>
        </w:rPr>
        <w:t>8</w:t>
      </w:r>
      <w:r w:rsidRPr="00930DBE">
        <w:rPr>
          <w:sz w:val="22"/>
          <w:szCs w:val="22"/>
        </w:rPr>
        <w:t>.,</w:t>
      </w:r>
      <w:r w:rsidRPr="00B35C01">
        <w:rPr>
          <w:sz w:val="22"/>
          <w:szCs w:val="22"/>
        </w:rPr>
        <w:t xml:space="preserve"> если докажет, что просрочка исполнения указанного обязательства произошла</w:t>
      </w:r>
      <w:r w:rsidRPr="00A96E06">
        <w:rPr>
          <w:sz w:val="22"/>
          <w:szCs w:val="22"/>
        </w:rPr>
        <w:t xml:space="preserve"> вследствие непреодолимой силы или по вине Заказчика</w:t>
      </w:r>
      <w:r w:rsidRPr="000A7B39">
        <w:rPr>
          <w:sz w:val="22"/>
          <w:szCs w:val="22"/>
        </w:rPr>
        <w:t>.</w:t>
      </w:r>
    </w:p>
    <w:p w:rsidR="0015371A" w:rsidRPr="000A7B39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Уплата </w:t>
      </w:r>
      <w:r w:rsidRPr="00A96E06">
        <w:rPr>
          <w:sz w:val="22"/>
          <w:szCs w:val="22"/>
        </w:rPr>
        <w:t xml:space="preserve">неустойки, штрафа не освобождает </w:t>
      </w:r>
      <w:r>
        <w:rPr>
          <w:sz w:val="22"/>
          <w:szCs w:val="22"/>
        </w:rPr>
        <w:t>Исполнителя</w:t>
      </w:r>
      <w:r w:rsidRPr="00A96E06">
        <w:rPr>
          <w:sz w:val="22"/>
          <w:szCs w:val="22"/>
        </w:rPr>
        <w:t xml:space="preserve"> от исполнения своих обязательств по </w:t>
      </w:r>
      <w:r>
        <w:rPr>
          <w:sz w:val="22"/>
          <w:szCs w:val="22"/>
        </w:rPr>
        <w:t>Контракт</w:t>
      </w:r>
      <w:r w:rsidRPr="00A96E06">
        <w:rPr>
          <w:sz w:val="22"/>
          <w:szCs w:val="22"/>
        </w:rPr>
        <w:t>у</w:t>
      </w:r>
      <w:r w:rsidRPr="000A7B39">
        <w:rPr>
          <w:sz w:val="22"/>
          <w:szCs w:val="22"/>
        </w:rPr>
        <w:t>.</w:t>
      </w:r>
    </w:p>
    <w:p w:rsidR="0015371A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96E06">
        <w:rPr>
          <w:sz w:val="22"/>
          <w:szCs w:val="22"/>
        </w:rPr>
        <w:t xml:space="preserve">Все возникающие претензии по </w:t>
      </w:r>
      <w:r>
        <w:rPr>
          <w:sz w:val="22"/>
          <w:szCs w:val="22"/>
        </w:rPr>
        <w:t>Контракт</w:t>
      </w:r>
      <w:r w:rsidRPr="00A96E06">
        <w:rPr>
          <w:sz w:val="22"/>
          <w:szCs w:val="22"/>
        </w:rPr>
        <w:t xml:space="preserve">у между Сторонами должны быть рассмотрены в течение 10 </w:t>
      </w:r>
      <w:r>
        <w:rPr>
          <w:sz w:val="22"/>
          <w:szCs w:val="22"/>
        </w:rPr>
        <w:t xml:space="preserve">(десяти) </w:t>
      </w:r>
      <w:r w:rsidRPr="00A96E06">
        <w:rPr>
          <w:sz w:val="22"/>
          <w:szCs w:val="22"/>
        </w:rPr>
        <w:t xml:space="preserve">дней с момента получения претензии. </w:t>
      </w:r>
      <w:r>
        <w:rPr>
          <w:sz w:val="22"/>
          <w:szCs w:val="22"/>
        </w:rPr>
        <w:t>Стороны согласовали о</w:t>
      </w:r>
      <w:r w:rsidRPr="00A96E06">
        <w:rPr>
          <w:sz w:val="22"/>
          <w:szCs w:val="22"/>
        </w:rPr>
        <w:t xml:space="preserve">тправление претензий и ответов на них – заказным письмом с уведомлением, либо по факсимильной связи, либо по адресам электронной почты, указанным в </w:t>
      </w:r>
      <w:r>
        <w:rPr>
          <w:sz w:val="22"/>
          <w:szCs w:val="22"/>
        </w:rPr>
        <w:t>Контракт</w:t>
      </w:r>
      <w:r w:rsidRPr="00A96E06">
        <w:rPr>
          <w:sz w:val="22"/>
          <w:szCs w:val="22"/>
        </w:rPr>
        <w:t>е</w:t>
      </w:r>
      <w:r>
        <w:rPr>
          <w:sz w:val="22"/>
          <w:szCs w:val="22"/>
        </w:rPr>
        <w:t>.</w:t>
      </w:r>
    </w:p>
    <w:p w:rsidR="0015371A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96E06">
        <w:rPr>
          <w:sz w:val="22"/>
          <w:szCs w:val="22"/>
        </w:rPr>
        <w:t>В случае не достижения взаимоприемлемых решений между Сторонами, споры подлежат рассмотрению в Арбитражном суде Иркутской области</w:t>
      </w:r>
      <w:r>
        <w:rPr>
          <w:sz w:val="22"/>
          <w:szCs w:val="22"/>
        </w:rPr>
        <w:t>.</w:t>
      </w:r>
    </w:p>
    <w:p w:rsidR="0015371A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5F3DBF">
        <w:rPr>
          <w:sz w:val="22"/>
          <w:szCs w:val="22"/>
        </w:rPr>
        <w:t>Штрафные санкции начисляются исключительно по письменному требованию заинтересованной стороны</w:t>
      </w:r>
      <w:r>
        <w:rPr>
          <w:sz w:val="22"/>
          <w:szCs w:val="22"/>
        </w:rPr>
        <w:t>.</w:t>
      </w:r>
    </w:p>
    <w:p w:rsidR="0015371A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360"/>
        <w:jc w:val="both"/>
        <w:rPr>
          <w:sz w:val="22"/>
          <w:szCs w:val="22"/>
        </w:rPr>
      </w:pPr>
      <w:r w:rsidRPr="00A96E06">
        <w:rPr>
          <w:sz w:val="22"/>
          <w:szCs w:val="22"/>
        </w:rPr>
        <w:t xml:space="preserve">Заказчик вправе осуществить удержание сумм штрафов, пени из сумм, подлежащих выплате </w:t>
      </w:r>
      <w:r>
        <w:rPr>
          <w:sz w:val="22"/>
          <w:szCs w:val="22"/>
        </w:rPr>
        <w:t>Исполнителю</w:t>
      </w:r>
      <w:r w:rsidRPr="00A96E06">
        <w:rPr>
          <w:sz w:val="22"/>
          <w:szCs w:val="22"/>
        </w:rPr>
        <w:t xml:space="preserve"> при осуществлении окончательного расчета (расчета за определенный период</w:t>
      </w:r>
      <w:r>
        <w:rPr>
          <w:sz w:val="22"/>
          <w:szCs w:val="22"/>
        </w:rPr>
        <w:t>, этап</w:t>
      </w:r>
      <w:r w:rsidRPr="00A96E06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FB7B02" w:rsidRPr="000A7B39" w:rsidRDefault="00FB7B02" w:rsidP="00FB7B02">
      <w:pPr>
        <w:tabs>
          <w:tab w:val="left" w:pos="6096"/>
        </w:tabs>
        <w:spacing w:line="228" w:lineRule="auto"/>
        <w:ind w:left="360"/>
        <w:jc w:val="both"/>
        <w:rPr>
          <w:sz w:val="22"/>
          <w:szCs w:val="22"/>
        </w:rPr>
      </w:pPr>
    </w:p>
    <w:p w:rsidR="0015371A" w:rsidRPr="00EC703E" w:rsidRDefault="0015371A" w:rsidP="0015371A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>Форс-мажор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у, если это неисполнение явилось следствием обстоятельств непреодолимой силы, возникших после заключения настоящего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 в результате обстоятельств чрезвычайного характера, которые стороны не могли предвидеть или предотвратить.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При наступлении обстоятельств форс-мажора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у.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В случаях наступления обстоятельств форс-мажора срок выполнения стороной обязательств по настоящему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 отодвигается соразмерно времени, в течение которого действуют эти обстоятельства и их последствия.</w:t>
      </w:r>
    </w:p>
    <w:p w:rsidR="0015371A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Если наступившие обстоятельства форс-мажора и их последствия продолжают действовать более двух месяцев, </w:t>
      </w:r>
      <w:r w:rsidRPr="00332831">
        <w:rPr>
          <w:sz w:val="22"/>
          <w:szCs w:val="22"/>
        </w:rPr>
        <w:t>стороны проводят дополнительные переговоры для выявления приемлемых альтернативных способов исполнения настоящего Контракта.</w:t>
      </w:r>
    </w:p>
    <w:p w:rsidR="00FB7B02" w:rsidRPr="00332831" w:rsidRDefault="00FB7B02" w:rsidP="00FB7B02">
      <w:pPr>
        <w:tabs>
          <w:tab w:val="num" w:pos="1146"/>
          <w:tab w:val="left" w:pos="6096"/>
        </w:tabs>
        <w:spacing w:line="228" w:lineRule="auto"/>
        <w:ind w:left="426"/>
        <w:jc w:val="both"/>
        <w:rPr>
          <w:sz w:val="22"/>
          <w:szCs w:val="22"/>
        </w:rPr>
      </w:pPr>
    </w:p>
    <w:p w:rsidR="0015371A" w:rsidRPr="00332831" w:rsidRDefault="0015371A" w:rsidP="0015371A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2"/>
        <w:rPr>
          <w:b/>
          <w:sz w:val="22"/>
          <w:szCs w:val="22"/>
        </w:rPr>
      </w:pPr>
      <w:r w:rsidRPr="00332831">
        <w:rPr>
          <w:b/>
          <w:sz w:val="22"/>
          <w:szCs w:val="22"/>
        </w:rPr>
        <w:t>Обеспечение исполнения обязательств</w:t>
      </w:r>
    </w:p>
    <w:p w:rsidR="0015371A" w:rsidRPr="00332831" w:rsidRDefault="00332831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332831">
        <w:rPr>
          <w:b/>
          <w:sz w:val="22"/>
          <w:szCs w:val="22"/>
        </w:rPr>
        <w:t>Обеспечение исполнения Контракта: не установлено</w:t>
      </w:r>
      <w:r w:rsidR="0015371A" w:rsidRPr="00332831">
        <w:rPr>
          <w:sz w:val="22"/>
          <w:szCs w:val="22"/>
        </w:rPr>
        <w:t>.</w:t>
      </w:r>
    </w:p>
    <w:p w:rsidR="0015371A" w:rsidRPr="00332831" w:rsidRDefault="00332831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332831">
        <w:rPr>
          <w:b/>
          <w:sz w:val="22"/>
          <w:szCs w:val="22"/>
        </w:rPr>
        <w:t>Обеспечение исполнения гарантийных обязательств по Контракту: не установлено</w:t>
      </w:r>
      <w:r w:rsidR="0015371A" w:rsidRPr="00332831">
        <w:rPr>
          <w:sz w:val="22"/>
          <w:szCs w:val="22"/>
        </w:rPr>
        <w:t xml:space="preserve">. </w:t>
      </w:r>
    </w:p>
    <w:p w:rsidR="0015371A" w:rsidRPr="00EC703E" w:rsidRDefault="0015371A" w:rsidP="0015371A">
      <w:pPr>
        <w:tabs>
          <w:tab w:val="num" w:pos="1134"/>
          <w:tab w:val="left" w:pos="6096"/>
        </w:tabs>
        <w:spacing w:line="228" w:lineRule="auto"/>
        <w:ind w:left="426"/>
        <w:jc w:val="both"/>
        <w:rPr>
          <w:b/>
          <w:sz w:val="22"/>
          <w:szCs w:val="22"/>
        </w:rPr>
      </w:pPr>
    </w:p>
    <w:p w:rsidR="0015371A" w:rsidRDefault="0015371A" w:rsidP="0015371A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>
        <w:rPr>
          <w:b/>
          <w:sz w:val="22"/>
          <w:szCs w:val="22"/>
        </w:rPr>
        <w:t>Антикоррупционная оговорка</w:t>
      </w:r>
    </w:p>
    <w:p w:rsidR="0015371A" w:rsidRPr="00A91754" w:rsidRDefault="0015371A" w:rsidP="0015371A">
      <w:pPr>
        <w:keepNext/>
        <w:numPr>
          <w:ilvl w:val="1"/>
          <w:numId w:val="1"/>
        </w:numPr>
        <w:tabs>
          <w:tab w:val="clear" w:pos="1146"/>
          <w:tab w:val="num" w:pos="1080"/>
          <w:tab w:val="left" w:pos="1134"/>
          <w:tab w:val="left" w:pos="6096"/>
        </w:tabs>
        <w:suppressAutoHyphens/>
        <w:spacing w:line="228" w:lineRule="auto"/>
        <w:ind w:left="0" w:firstLine="360"/>
        <w:jc w:val="both"/>
        <w:outlineLvl w:val="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При исполнении своих обязательств по настоящему Контракту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 любым лицам для оказания влияния на </w:t>
      </w:r>
      <w:r>
        <w:rPr>
          <w:color w:val="000000"/>
          <w:sz w:val="22"/>
          <w:szCs w:val="22"/>
        </w:rPr>
        <w:lastRenderedPageBreak/>
        <w:t>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15371A" w:rsidRPr="00A91754" w:rsidRDefault="0015371A" w:rsidP="0015371A">
      <w:pPr>
        <w:keepNext/>
        <w:numPr>
          <w:ilvl w:val="1"/>
          <w:numId w:val="1"/>
        </w:numPr>
        <w:tabs>
          <w:tab w:val="clear" w:pos="1146"/>
          <w:tab w:val="num" w:pos="1080"/>
          <w:tab w:val="left" w:pos="1134"/>
          <w:tab w:val="left" w:pos="6096"/>
        </w:tabs>
        <w:suppressAutoHyphens/>
        <w:spacing w:line="228" w:lineRule="auto"/>
        <w:ind w:left="0" w:firstLine="36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>При исполнении своих обязательств по настоящему Контракту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15371A" w:rsidRPr="00A91754" w:rsidRDefault="0015371A" w:rsidP="0015371A">
      <w:pPr>
        <w:keepNext/>
        <w:numPr>
          <w:ilvl w:val="1"/>
          <w:numId w:val="1"/>
        </w:numPr>
        <w:tabs>
          <w:tab w:val="clear" w:pos="1146"/>
          <w:tab w:val="num" w:pos="1080"/>
          <w:tab w:val="left" w:pos="1134"/>
          <w:tab w:val="left" w:pos="6096"/>
        </w:tabs>
        <w:suppressAutoHyphens/>
        <w:spacing w:line="228" w:lineRule="auto"/>
        <w:ind w:left="0" w:firstLine="360"/>
        <w:jc w:val="both"/>
        <w:outlineLvl w:val="4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color w:val="000000"/>
          <w:sz w:val="22"/>
          <w:szCs w:val="22"/>
        </w:rPr>
        <w:t xml:space="preserve">случае возникновения у Стороны подозрений, что произошло или может произойти нарушение каких-либо положений </w:t>
      </w:r>
      <w:hyperlink r:id="rId5" w:anchor="Par2" w:history="1">
        <w:proofErr w:type="spellStart"/>
        <w:r w:rsidRPr="00C46071">
          <w:rPr>
            <w:rStyle w:val="a3"/>
            <w:color w:val="000000"/>
            <w:sz w:val="22"/>
            <w:szCs w:val="22"/>
          </w:rPr>
          <w:t>п.п</w:t>
        </w:r>
        <w:proofErr w:type="spellEnd"/>
        <w:r w:rsidRPr="00C46071">
          <w:rPr>
            <w:rStyle w:val="a3"/>
            <w:color w:val="000000"/>
            <w:sz w:val="22"/>
            <w:szCs w:val="22"/>
          </w:rPr>
          <w:t>. 10.1</w:t>
        </w:r>
      </w:hyperlink>
      <w:r w:rsidRPr="00C46071">
        <w:rPr>
          <w:color w:val="000000"/>
          <w:sz w:val="22"/>
          <w:szCs w:val="22"/>
        </w:rPr>
        <w:t>. и 10.</w:t>
      </w:r>
      <w:hyperlink r:id="rId6" w:anchor="Par3" w:history="1">
        <w:r w:rsidRPr="00C46071">
          <w:rPr>
            <w:rStyle w:val="a3"/>
            <w:color w:val="000000"/>
            <w:sz w:val="22"/>
            <w:szCs w:val="22"/>
          </w:rPr>
          <w:t>2</w:t>
        </w:r>
      </w:hyperlink>
      <w:r w:rsidRPr="00C4607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Контракта,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hyperlink r:id="rId7" w:anchor="Par2" w:history="1">
        <w:proofErr w:type="spellStart"/>
        <w:r w:rsidRPr="00C46071">
          <w:rPr>
            <w:rStyle w:val="a3"/>
            <w:color w:val="000000"/>
            <w:sz w:val="22"/>
            <w:szCs w:val="22"/>
          </w:rPr>
          <w:t>п.п</w:t>
        </w:r>
        <w:proofErr w:type="spellEnd"/>
        <w:r w:rsidRPr="00C46071">
          <w:rPr>
            <w:rStyle w:val="a3"/>
            <w:color w:val="000000"/>
            <w:sz w:val="22"/>
            <w:szCs w:val="22"/>
          </w:rPr>
          <w:t>. 10.1</w:t>
        </w:r>
      </w:hyperlink>
      <w:r w:rsidRPr="00C46071">
        <w:rPr>
          <w:color w:val="000000"/>
          <w:sz w:val="22"/>
          <w:szCs w:val="22"/>
        </w:rPr>
        <w:t>. и 10.</w:t>
      </w:r>
      <w:hyperlink r:id="rId8" w:anchor="Par3" w:history="1">
        <w:r w:rsidRPr="00C46071">
          <w:rPr>
            <w:rStyle w:val="a3"/>
            <w:color w:val="000000"/>
            <w:sz w:val="22"/>
            <w:szCs w:val="22"/>
          </w:rPr>
          <w:t>2</w:t>
        </w:r>
      </w:hyperlink>
      <w:r w:rsidRPr="00C46071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Контракта другой Стороной, ее аффилированными лицами, работниками или посредниками.</w:t>
      </w:r>
    </w:p>
    <w:p w:rsidR="0015371A" w:rsidRPr="00A91754" w:rsidRDefault="0015371A" w:rsidP="0015371A">
      <w:pPr>
        <w:keepNext/>
        <w:numPr>
          <w:ilvl w:val="1"/>
          <w:numId w:val="1"/>
        </w:numPr>
        <w:tabs>
          <w:tab w:val="clear" w:pos="1146"/>
          <w:tab w:val="num" w:pos="1080"/>
          <w:tab w:val="left" w:pos="1134"/>
          <w:tab w:val="left" w:pos="6096"/>
        </w:tabs>
        <w:suppressAutoHyphens/>
        <w:spacing w:line="228" w:lineRule="auto"/>
        <w:ind w:left="0" w:firstLine="36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Сторона, получившая уведомление о нарушении каких-либо положений </w:t>
      </w:r>
      <w:hyperlink r:id="rId9" w:anchor="Par2" w:history="1">
        <w:proofErr w:type="spellStart"/>
        <w:r>
          <w:rPr>
            <w:rStyle w:val="a3"/>
            <w:color w:val="000000"/>
            <w:sz w:val="22"/>
            <w:szCs w:val="22"/>
          </w:rPr>
          <w:t>п.п</w:t>
        </w:r>
        <w:proofErr w:type="spellEnd"/>
        <w:r>
          <w:rPr>
            <w:rStyle w:val="a3"/>
            <w:color w:val="000000"/>
            <w:sz w:val="22"/>
            <w:szCs w:val="22"/>
          </w:rPr>
          <w:t>. 10</w:t>
        </w:r>
        <w:r w:rsidRPr="00C46071">
          <w:rPr>
            <w:rStyle w:val="a3"/>
            <w:color w:val="000000"/>
            <w:sz w:val="22"/>
            <w:szCs w:val="22"/>
          </w:rPr>
          <w:t>.1</w:t>
        </w:r>
      </w:hyperlink>
      <w:r>
        <w:rPr>
          <w:color w:val="000000"/>
          <w:sz w:val="22"/>
          <w:szCs w:val="22"/>
        </w:rPr>
        <w:t>. и 10</w:t>
      </w:r>
      <w:r w:rsidRPr="00C46071">
        <w:rPr>
          <w:color w:val="000000"/>
          <w:sz w:val="22"/>
          <w:szCs w:val="22"/>
        </w:rPr>
        <w:t>.</w:t>
      </w:r>
      <w:hyperlink r:id="rId10" w:anchor="Par3" w:history="1">
        <w:r w:rsidRPr="00C46071">
          <w:rPr>
            <w:rStyle w:val="a3"/>
            <w:color w:val="000000"/>
            <w:sz w:val="22"/>
            <w:szCs w:val="22"/>
          </w:rPr>
          <w:t>2</w:t>
        </w:r>
      </w:hyperlink>
      <w:r w:rsidRPr="00C4607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Контракта,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уведомления.</w:t>
      </w:r>
    </w:p>
    <w:p w:rsidR="0015371A" w:rsidRPr="00A91754" w:rsidRDefault="0015371A" w:rsidP="0015371A">
      <w:pPr>
        <w:keepNext/>
        <w:numPr>
          <w:ilvl w:val="1"/>
          <w:numId w:val="1"/>
        </w:numPr>
        <w:tabs>
          <w:tab w:val="clear" w:pos="1146"/>
          <w:tab w:val="num" w:pos="1080"/>
          <w:tab w:val="left" w:pos="1134"/>
          <w:tab w:val="left" w:pos="6096"/>
        </w:tabs>
        <w:suppressAutoHyphens/>
        <w:spacing w:line="228" w:lineRule="auto"/>
        <w:ind w:left="0" w:firstLine="36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Стороны гарантируют осуществление надлежащего разбирательства по фактам нарушения положений </w:t>
      </w:r>
      <w:hyperlink r:id="rId11" w:anchor="Par2" w:history="1">
        <w:proofErr w:type="spellStart"/>
        <w:r w:rsidRPr="00C46071">
          <w:rPr>
            <w:rStyle w:val="a3"/>
            <w:color w:val="000000"/>
            <w:sz w:val="22"/>
            <w:szCs w:val="22"/>
          </w:rPr>
          <w:t>п.п</w:t>
        </w:r>
        <w:proofErr w:type="spellEnd"/>
        <w:r w:rsidRPr="00C46071">
          <w:rPr>
            <w:rStyle w:val="a3"/>
            <w:color w:val="000000"/>
            <w:sz w:val="22"/>
            <w:szCs w:val="22"/>
          </w:rPr>
          <w:t>. 1</w:t>
        </w:r>
        <w:r>
          <w:rPr>
            <w:rStyle w:val="a3"/>
            <w:color w:val="000000"/>
            <w:sz w:val="22"/>
            <w:szCs w:val="22"/>
          </w:rPr>
          <w:t>0</w:t>
        </w:r>
        <w:r w:rsidRPr="00C46071">
          <w:rPr>
            <w:rStyle w:val="a3"/>
            <w:color w:val="000000"/>
            <w:sz w:val="22"/>
            <w:szCs w:val="22"/>
          </w:rPr>
          <w:t>.1</w:t>
        </w:r>
      </w:hyperlink>
      <w:r>
        <w:rPr>
          <w:color w:val="000000"/>
          <w:sz w:val="22"/>
          <w:szCs w:val="22"/>
        </w:rPr>
        <w:t>. и 10</w:t>
      </w:r>
      <w:r w:rsidRPr="00C46071">
        <w:rPr>
          <w:color w:val="000000"/>
          <w:sz w:val="22"/>
          <w:szCs w:val="22"/>
        </w:rPr>
        <w:t>.</w:t>
      </w:r>
      <w:hyperlink r:id="rId12" w:anchor="Par3" w:history="1">
        <w:r w:rsidRPr="00C46071">
          <w:rPr>
            <w:rStyle w:val="a3"/>
            <w:color w:val="000000"/>
            <w:sz w:val="22"/>
            <w:szCs w:val="22"/>
          </w:rPr>
          <w:t>2</w:t>
        </w:r>
      </w:hyperlink>
      <w:r w:rsidRPr="00C46071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Контракта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15371A" w:rsidRPr="00A91754" w:rsidRDefault="0015371A" w:rsidP="0015371A">
      <w:pPr>
        <w:keepNext/>
        <w:numPr>
          <w:ilvl w:val="1"/>
          <w:numId w:val="1"/>
        </w:numPr>
        <w:tabs>
          <w:tab w:val="clear" w:pos="1146"/>
          <w:tab w:val="num" w:pos="1080"/>
          <w:tab w:val="left" w:pos="1134"/>
          <w:tab w:val="left" w:pos="6096"/>
        </w:tabs>
        <w:suppressAutoHyphens/>
        <w:spacing w:line="228" w:lineRule="auto"/>
        <w:ind w:left="0" w:firstLine="360"/>
        <w:jc w:val="both"/>
        <w:outlineLvl w:val="4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подтверждения факта нарушения одной Стороной положений </w:t>
      </w:r>
      <w:proofErr w:type="spellStart"/>
      <w:r w:rsidRPr="00865E83">
        <w:rPr>
          <w:color w:val="000000"/>
          <w:sz w:val="22"/>
          <w:szCs w:val="22"/>
        </w:rPr>
        <w:t>п.п</w:t>
      </w:r>
      <w:proofErr w:type="spellEnd"/>
      <w:r w:rsidRPr="00865E83">
        <w:rPr>
          <w:color w:val="000000"/>
          <w:sz w:val="22"/>
          <w:szCs w:val="22"/>
        </w:rPr>
        <w:t>. 10.1</w:t>
      </w:r>
      <w:r>
        <w:rPr>
          <w:color w:val="000000"/>
          <w:sz w:val="22"/>
          <w:szCs w:val="22"/>
        </w:rPr>
        <w:t>. и 10.</w:t>
      </w:r>
      <w:r w:rsidRPr="00865E83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. Контракта и/или неполучения другой Стороной информации об итогах рассмотрения уведомления о нарушении в соответствии с </w:t>
      </w:r>
      <w:hyperlink r:id="rId13" w:anchor="Par4" w:history="1">
        <w:r w:rsidRPr="00C46071">
          <w:rPr>
            <w:rStyle w:val="a3"/>
            <w:color w:val="000000"/>
            <w:sz w:val="22"/>
            <w:szCs w:val="22"/>
          </w:rPr>
          <w:t>п. 1</w:t>
        </w:r>
        <w:r>
          <w:rPr>
            <w:rStyle w:val="a3"/>
            <w:color w:val="000000"/>
            <w:sz w:val="22"/>
            <w:szCs w:val="22"/>
          </w:rPr>
          <w:t>0</w:t>
        </w:r>
        <w:r w:rsidRPr="00C46071">
          <w:rPr>
            <w:rStyle w:val="a3"/>
            <w:color w:val="000000"/>
            <w:sz w:val="22"/>
            <w:szCs w:val="22"/>
          </w:rPr>
          <w:t>.3</w:t>
        </w:r>
      </w:hyperlink>
      <w:r w:rsidRPr="00C46071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Контракта, другая Сторона имеет право расторгнуть настоящий Контракт в одностороннем порядке путем направления письменного уведомления не позднее чем за 10 календарных дней до даты прекращения действия настоящего Контракта.</w:t>
      </w:r>
    </w:p>
    <w:p w:rsidR="0015371A" w:rsidRPr="00A91754" w:rsidRDefault="0015371A" w:rsidP="0015371A">
      <w:pPr>
        <w:keepNext/>
        <w:tabs>
          <w:tab w:val="left" w:pos="1134"/>
          <w:tab w:val="left" w:pos="6096"/>
        </w:tabs>
        <w:suppressAutoHyphens/>
        <w:spacing w:line="228" w:lineRule="auto"/>
        <w:ind w:left="360"/>
        <w:jc w:val="both"/>
        <w:outlineLvl w:val="4"/>
        <w:rPr>
          <w:sz w:val="22"/>
          <w:szCs w:val="22"/>
        </w:rPr>
      </w:pPr>
    </w:p>
    <w:p w:rsidR="0015371A" w:rsidRPr="00EC703E" w:rsidRDefault="0015371A" w:rsidP="0015371A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>Прочие условия</w:t>
      </w:r>
    </w:p>
    <w:p w:rsidR="0015371A" w:rsidRPr="00EC703E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792" w:hanging="36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Расторжение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 допускается:</w:t>
      </w:r>
    </w:p>
    <w:p w:rsidR="0015371A" w:rsidRPr="00EC703E" w:rsidRDefault="0015371A" w:rsidP="0015371A">
      <w:pPr>
        <w:numPr>
          <w:ilvl w:val="2"/>
          <w:numId w:val="1"/>
        </w:numPr>
        <w:tabs>
          <w:tab w:val="clear" w:pos="1800"/>
          <w:tab w:val="num" w:pos="1134"/>
          <w:tab w:val="num" w:pos="1364"/>
          <w:tab w:val="num" w:pos="1931"/>
          <w:tab w:val="left" w:pos="6096"/>
          <w:tab w:val="num" w:pos="7885"/>
        </w:tabs>
        <w:spacing w:line="228" w:lineRule="auto"/>
        <w:ind w:left="49" w:firstLine="37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EC703E">
        <w:rPr>
          <w:sz w:val="22"/>
          <w:szCs w:val="22"/>
        </w:rPr>
        <w:t xml:space="preserve">о соглашению сторон, в том числе в связи с неисполнением или ненадлежащим исполнением обязательств по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 Исполнителем;</w:t>
      </w:r>
    </w:p>
    <w:p w:rsidR="0015371A" w:rsidRPr="00EC703E" w:rsidRDefault="0015371A" w:rsidP="0015371A">
      <w:pPr>
        <w:numPr>
          <w:ilvl w:val="2"/>
          <w:numId w:val="1"/>
        </w:numPr>
        <w:tabs>
          <w:tab w:val="clear" w:pos="1800"/>
          <w:tab w:val="num" w:pos="1134"/>
          <w:tab w:val="num" w:pos="1364"/>
          <w:tab w:val="num" w:pos="1931"/>
          <w:tab w:val="left" w:pos="6096"/>
          <w:tab w:val="num" w:pos="7885"/>
        </w:tabs>
        <w:spacing w:line="228" w:lineRule="auto"/>
        <w:ind w:left="1355" w:hanging="929"/>
        <w:jc w:val="both"/>
        <w:rPr>
          <w:sz w:val="22"/>
          <w:szCs w:val="22"/>
        </w:rPr>
      </w:pPr>
      <w:r>
        <w:rPr>
          <w:sz w:val="22"/>
          <w:szCs w:val="22"/>
        </w:rPr>
        <w:t>по р</w:t>
      </w:r>
      <w:r w:rsidRPr="00EC703E">
        <w:rPr>
          <w:sz w:val="22"/>
          <w:szCs w:val="22"/>
        </w:rPr>
        <w:t xml:space="preserve">ешению суда; </w:t>
      </w:r>
    </w:p>
    <w:p w:rsidR="0015371A" w:rsidRDefault="0015371A" w:rsidP="0015371A">
      <w:pPr>
        <w:numPr>
          <w:ilvl w:val="2"/>
          <w:numId w:val="1"/>
        </w:numPr>
        <w:tabs>
          <w:tab w:val="clear" w:pos="1800"/>
          <w:tab w:val="num" w:pos="1134"/>
          <w:tab w:val="num" w:pos="1364"/>
          <w:tab w:val="num" w:pos="1931"/>
          <w:tab w:val="left" w:pos="6096"/>
          <w:tab w:val="num" w:pos="7885"/>
        </w:tabs>
        <w:spacing w:line="228" w:lineRule="auto"/>
        <w:ind w:left="49" w:firstLine="377"/>
        <w:jc w:val="both"/>
        <w:rPr>
          <w:sz w:val="22"/>
          <w:szCs w:val="22"/>
        </w:rPr>
      </w:pPr>
      <w:r w:rsidRPr="003033A9">
        <w:rPr>
          <w:sz w:val="22"/>
          <w:szCs w:val="22"/>
        </w:rPr>
        <w:t>В случае одностороннего отказа стороны Контракта от исполнения Контракта в соответствии с действующим гражданским законодательством РФ</w:t>
      </w:r>
      <w:r>
        <w:rPr>
          <w:sz w:val="22"/>
          <w:szCs w:val="22"/>
        </w:rPr>
        <w:t>;</w:t>
      </w:r>
    </w:p>
    <w:p w:rsidR="0015371A" w:rsidRDefault="0015371A" w:rsidP="0015371A">
      <w:pPr>
        <w:numPr>
          <w:ilvl w:val="2"/>
          <w:numId w:val="1"/>
        </w:numPr>
        <w:tabs>
          <w:tab w:val="clear" w:pos="1800"/>
          <w:tab w:val="num" w:pos="1134"/>
          <w:tab w:val="num" w:pos="1364"/>
          <w:tab w:val="num" w:pos="1931"/>
          <w:tab w:val="left" w:pos="6096"/>
          <w:tab w:val="num" w:pos="7885"/>
        </w:tabs>
        <w:spacing w:line="228" w:lineRule="auto"/>
        <w:ind w:left="49" w:firstLine="37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одностороннем порядке </w:t>
      </w:r>
      <w:r w:rsidRPr="00883CF8">
        <w:rPr>
          <w:sz w:val="22"/>
          <w:szCs w:val="22"/>
        </w:rPr>
        <w:t xml:space="preserve">по решению Заказчика, с уведомлением </w:t>
      </w:r>
      <w:r>
        <w:rPr>
          <w:sz w:val="22"/>
          <w:szCs w:val="22"/>
        </w:rPr>
        <w:t>Исполнителя</w:t>
      </w:r>
      <w:r w:rsidRPr="00883CF8">
        <w:rPr>
          <w:sz w:val="22"/>
          <w:szCs w:val="22"/>
        </w:rPr>
        <w:t xml:space="preserve"> не менее, чем за 5 (пять) дней до даты предполагаемого расторжения, с компенсацией фактически понесенных и документально подтвержденных расходов, связанных с исполнением </w:t>
      </w:r>
      <w:r>
        <w:rPr>
          <w:sz w:val="22"/>
          <w:szCs w:val="22"/>
        </w:rPr>
        <w:t>Контракт</w:t>
      </w:r>
      <w:r w:rsidRPr="00883CF8">
        <w:rPr>
          <w:sz w:val="22"/>
          <w:szCs w:val="22"/>
        </w:rPr>
        <w:t>а</w:t>
      </w:r>
      <w:r>
        <w:rPr>
          <w:sz w:val="22"/>
          <w:szCs w:val="22"/>
        </w:rPr>
        <w:t>;</w:t>
      </w:r>
    </w:p>
    <w:p w:rsidR="0015371A" w:rsidRDefault="0015371A" w:rsidP="0015371A">
      <w:pPr>
        <w:numPr>
          <w:ilvl w:val="2"/>
          <w:numId w:val="1"/>
        </w:numPr>
        <w:tabs>
          <w:tab w:val="clear" w:pos="1800"/>
          <w:tab w:val="num" w:pos="1134"/>
          <w:tab w:val="num" w:pos="1364"/>
          <w:tab w:val="num" w:pos="1931"/>
          <w:tab w:val="left" w:pos="6096"/>
          <w:tab w:val="num" w:pos="7885"/>
        </w:tabs>
        <w:spacing w:line="228" w:lineRule="auto"/>
        <w:ind w:left="49" w:firstLine="377"/>
        <w:jc w:val="both"/>
        <w:rPr>
          <w:sz w:val="22"/>
          <w:szCs w:val="22"/>
        </w:rPr>
      </w:pPr>
      <w:r w:rsidRPr="003033A9">
        <w:rPr>
          <w:sz w:val="22"/>
          <w:szCs w:val="22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соответствии с ч. 9 ст. 95 ФЗ №44-ФЗ</w:t>
      </w:r>
      <w:r>
        <w:rPr>
          <w:sz w:val="22"/>
          <w:szCs w:val="22"/>
        </w:rPr>
        <w:t>;</w:t>
      </w:r>
    </w:p>
    <w:p w:rsidR="0015371A" w:rsidRPr="00EC703E" w:rsidRDefault="0015371A" w:rsidP="0015371A">
      <w:pPr>
        <w:numPr>
          <w:ilvl w:val="2"/>
          <w:numId w:val="1"/>
        </w:numPr>
        <w:tabs>
          <w:tab w:val="clear" w:pos="1800"/>
          <w:tab w:val="num" w:pos="1134"/>
          <w:tab w:val="num" w:pos="1364"/>
          <w:tab w:val="num" w:pos="1931"/>
          <w:tab w:val="left" w:pos="6096"/>
          <w:tab w:val="num" w:pos="7885"/>
        </w:tabs>
        <w:spacing w:line="228" w:lineRule="auto"/>
        <w:ind w:left="49" w:firstLine="377"/>
        <w:jc w:val="both"/>
        <w:rPr>
          <w:sz w:val="22"/>
          <w:szCs w:val="22"/>
        </w:rPr>
      </w:pPr>
      <w:r w:rsidRPr="003033A9">
        <w:rPr>
          <w:sz w:val="22"/>
          <w:szCs w:val="22"/>
        </w:rPr>
        <w:t>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обязательств, в соответствии с ч. 19 ст. 95 ФЗ №44-ФЗ</w:t>
      </w:r>
      <w:r>
        <w:rPr>
          <w:sz w:val="22"/>
          <w:szCs w:val="22"/>
        </w:rPr>
        <w:t>.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 имеют силу только в том случае, если они оформлены в письменном виде и подписаны обеими Сторонами.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Исполнитель не вправе передавать полностью или частично свои обязательства по выполнению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а третьим лицам.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При исполнении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у вследствие реорганизации юридического лица в форме преобразования, слияния или присоединения.</w:t>
      </w:r>
    </w:p>
    <w:p w:rsidR="0015371A" w:rsidRPr="00EC703E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 w:rsidRPr="00EC703E">
        <w:rPr>
          <w:sz w:val="22"/>
          <w:szCs w:val="22"/>
        </w:rPr>
        <w:t xml:space="preserve">В случаях, не предусмотренных настоящим </w:t>
      </w: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>ом, Стороны руководствуются действующим законодательством РФ.</w:t>
      </w:r>
    </w:p>
    <w:p w:rsidR="0015371A" w:rsidRDefault="0015371A" w:rsidP="0015371A">
      <w:pPr>
        <w:numPr>
          <w:ilvl w:val="1"/>
          <w:numId w:val="1"/>
        </w:numPr>
        <w:tabs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Pr="00EC703E">
        <w:rPr>
          <w:sz w:val="22"/>
          <w:szCs w:val="22"/>
        </w:rPr>
        <w:t xml:space="preserve"> составлен в форме электронного документа, подписан обеими Сторонами с помощью электронной подписи в соответствии с требованиями нормативных правовых актов Российской Федерации. Стороны также вправе изготовить копии на бумажном носителе.</w:t>
      </w:r>
    </w:p>
    <w:p w:rsidR="00FB7B02" w:rsidRPr="00EC703E" w:rsidRDefault="00FB7B02" w:rsidP="00FB7B02">
      <w:pPr>
        <w:tabs>
          <w:tab w:val="num" w:pos="1146"/>
          <w:tab w:val="left" w:pos="6096"/>
        </w:tabs>
        <w:spacing w:line="228" w:lineRule="auto"/>
        <w:ind w:left="426"/>
        <w:jc w:val="both"/>
        <w:rPr>
          <w:sz w:val="22"/>
          <w:szCs w:val="22"/>
        </w:rPr>
      </w:pPr>
    </w:p>
    <w:p w:rsidR="0015371A" w:rsidRPr="00EC703E" w:rsidRDefault="0015371A" w:rsidP="0015371A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>Приложение</w:t>
      </w:r>
    </w:p>
    <w:p w:rsidR="0015371A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№1 «Техническое задание»</w:t>
      </w:r>
      <w:r w:rsidRPr="00EC703E">
        <w:rPr>
          <w:sz w:val="22"/>
          <w:szCs w:val="22"/>
        </w:rPr>
        <w:t xml:space="preserve"> ____ л.</w:t>
      </w:r>
    </w:p>
    <w:p w:rsidR="0015371A" w:rsidRDefault="0015371A" w:rsidP="0015371A">
      <w:pPr>
        <w:numPr>
          <w:ilvl w:val="1"/>
          <w:numId w:val="1"/>
        </w:numPr>
        <w:tabs>
          <w:tab w:val="clear" w:pos="1146"/>
          <w:tab w:val="num" w:pos="1080"/>
          <w:tab w:val="left" w:pos="6096"/>
        </w:tabs>
        <w:spacing w:line="228" w:lineRule="auto"/>
        <w:ind w:left="0" w:firstLine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№2 «Спецификация» - ____л.</w:t>
      </w:r>
    </w:p>
    <w:p w:rsidR="00FB7B02" w:rsidRDefault="00FB7B02" w:rsidP="00FB7B02">
      <w:pPr>
        <w:tabs>
          <w:tab w:val="left" w:pos="6096"/>
        </w:tabs>
        <w:spacing w:line="228" w:lineRule="auto"/>
        <w:ind w:left="426"/>
        <w:jc w:val="both"/>
        <w:rPr>
          <w:sz w:val="22"/>
          <w:szCs w:val="22"/>
        </w:rPr>
      </w:pPr>
    </w:p>
    <w:p w:rsidR="001E78E4" w:rsidRDefault="001E78E4" w:rsidP="00FB7B02">
      <w:pPr>
        <w:tabs>
          <w:tab w:val="left" w:pos="6096"/>
        </w:tabs>
        <w:spacing w:line="228" w:lineRule="auto"/>
        <w:ind w:left="426"/>
        <w:jc w:val="both"/>
        <w:rPr>
          <w:sz w:val="22"/>
          <w:szCs w:val="22"/>
        </w:rPr>
      </w:pPr>
    </w:p>
    <w:p w:rsidR="001E78E4" w:rsidRDefault="001E78E4" w:rsidP="00FB7B02">
      <w:pPr>
        <w:tabs>
          <w:tab w:val="left" w:pos="6096"/>
        </w:tabs>
        <w:spacing w:line="228" w:lineRule="auto"/>
        <w:ind w:left="426"/>
        <w:jc w:val="both"/>
        <w:rPr>
          <w:sz w:val="22"/>
          <w:szCs w:val="22"/>
        </w:rPr>
      </w:pPr>
    </w:p>
    <w:p w:rsidR="001E78E4" w:rsidRDefault="001E78E4" w:rsidP="00FB7B02">
      <w:pPr>
        <w:tabs>
          <w:tab w:val="left" w:pos="6096"/>
        </w:tabs>
        <w:spacing w:line="228" w:lineRule="auto"/>
        <w:ind w:left="426"/>
        <w:jc w:val="both"/>
        <w:rPr>
          <w:sz w:val="22"/>
          <w:szCs w:val="22"/>
        </w:rPr>
      </w:pPr>
    </w:p>
    <w:p w:rsidR="001E78E4" w:rsidRDefault="001E78E4" w:rsidP="00FB7B02">
      <w:pPr>
        <w:tabs>
          <w:tab w:val="left" w:pos="6096"/>
        </w:tabs>
        <w:spacing w:line="228" w:lineRule="auto"/>
        <w:ind w:left="426"/>
        <w:jc w:val="both"/>
        <w:rPr>
          <w:sz w:val="22"/>
          <w:szCs w:val="22"/>
        </w:rPr>
      </w:pPr>
    </w:p>
    <w:p w:rsidR="001E78E4" w:rsidRDefault="001E78E4" w:rsidP="00FB7B02">
      <w:pPr>
        <w:tabs>
          <w:tab w:val="left" w:pos="6096"/>
        </w:tabs>
        <w:spacing w:line="228" w:lineRule="auto"/>
        <w:ind w:left="426"/>
        <w:jc w:val="both"/>
        <w:rPr>
          <w:sz w:val="22"/>
          <w:szCs w:val="22"/>
        </w:rPr>
      </w:pPr>
    </w:p>
    <w:p w:rsidR="001E78E4" w:rsidRPr="00EC703E" w:rsidRDefault="001E78E4" w:rsidP="00FB7B02">
      <w:pPr>
        <w:tabs>
          <w:tab w:val="left" w:pos="6096"/>
        </w:tabs>
        <w:spacing w:line="228" w:lineRule="auto"/>
        <w:ind w:left="426"/>
        <w:jc w:val="both"/>
        <w:rPr>
          <w:sz w:val="22"/>
          <w:szCs w:val="22"/>
        </w:rPr>
      </w:pPr>
    </w:p>
    <w:p w:rsidR="0015371A" w:rsidRPr="00EC703E" w:rsidRDefault="0015371A" w:rsidP="0015371A">
      <w:pPr>
        <w:keepNext/>
        <w:numPr>
          <w:ilvl w:val="0"/>
          <w:numId w:val="1"/>
        </w:numPr>
        <w:tabs>
          <w:tab w:val="left" w:pos="1134"/>
          <w:tab w:val="left" w:pos="6096"/>
        </w:tabs>
        <w:suppressAutoHyphens/>
        <w:spacing w:before="80" w:line="228" w:lineRule="auto"/>
        <w:ind w:left="357" w:firstLine="68"/>
        <w:jc w:val="center"/>
        <w:outlineLvl w:val="4"/>
        <w:rPr>
          <w:b/>
          <w:sz w:val="22"/>
          <w:szCs w:val="22"/>
        </w:rPr>
      </w:pPr>
      <w:r w:rsidRPr="00EC703E">
        <w:rPr>
          <w:b/>
          <w:sz w:val="22"/>
          <w:szCs w:val="22"/>
        </w:rPr>
        <w:t>Реквизиты сторон</w:t>
      </w:r>
    </w:p>
    <w:tbl>
      <w:tblPr>
        <w:tblW w:w="102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3"/>
        <w:gridCol w:w="4995"/>
      </w:tblGrid>
      <w:tr w:rsidR="0015371A" w:rsidRPr="00EC703E" w:rsidTr="00223740">
        <w:trPr>
          <w:cantSplit/>
          <w:trHeight w:val="204"/>
        </w:trPr>
        <w:tc>
          <w:tcPr>
            <w:tcW w:w="5253" w:type="dxa"/>
            <w:hideMark/>
          </w:tcPr>
          <w:p w:rsidR="0015371A" w:rsidRPr="00EC703E" w:rsidRDefault="0015371A" w:rsidP="00223740">
            <w:pPr>
              <w:tabs>
                <w:tab w:val="left" w:pos="609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EC703E">
              <w:rPr>
                <w:b/>
                <w:caps/>
                <w:sz w:val="22"/>
                <w:szCs w:val="22"/>
              </w:rPr>
              <w:t>ЗАКАЗЧИК:</w:t>
            </w:r>
          </w:p>
        </w:tc>
        <w:tc>
          <w:tcPr>
            <w:tcW w:w="4995" w:type="dxa"/>
            <w:hideMark/>
          </w:tcPr>
          <w:p w:rsidR="0015371A" w:rsidRPr="00EC703E" w:rsidRDefault="0015371A" w:rsidP="00223740">
            <w:pPr>
              <w:tabs>
                <w:tab w:val="left" w:pos="6096"/>
              </w:tabs>
              <w:jc w:val="center"/>
              <w:rPr>
                <w:b/>
                <w:caps/>
                <w:sz w:val="22"/>
                <w:szCs w:val="22"/>
              </w:rPr>
            </w:pPr>
            <w:r w:rsidRPr="00EC703E">
              <w:rPr>
                <w:b/>
                <w:caps/>
                <w:sz w:val="22"/>
                <w:szCs w:val="22"/>
              </w:rPr>
              <w:t>Исполнитель:</w:t>
            </w:r>
          </w:p>
        </w:tc>
      </w:tr>
      <w:tr w:rsidR="0015371A" w:rsidRPr="00EC703E" w:rsidTr="00223740">
        <w:trPr>
          <w:cantSplit/>
          <w:trHeight w:val="2859"/>
        </w:trPr>
        <w:tc>
          <w:tcPr>
            <w:tcW w:w="5253" w:type="dxa"/>
          </w:tcPr>
          <w:p w:rsidR="0015371A" w:rsidRPr="00EC703E" w:rsidRDefault="0015371A" w:rsidP="00223740">
            <w:pPr>
              <w:tabs>
                <w:tab w:val="left" w:pos="6096"/>
              </w:tabs>
              <w:rPr>
                <w:b/>
                <w:sz w:val="22"/>
                <w:szCs w:val="22"/>
              </w:rPr>
            </w:pPr>
            <w:r w:rsidRPr="00EC703E">
              <w:rPr>
                <w:b/>
                <w:sz w:val="22"/>
                <w:szCs w:val="22"/>
              </w:rPr>
              <w:t>ФГБОУ ВО «</w:t>
            </w:r>
            <w:r>
              <w:rPr>
                <w:b/>
                <w:sz w:val="22"/>
                <w:szCs w:val="22"/>
              </w:rPr>
              <w:t>ИРНИТУ</w:t>
            </w:r>
            <w:r w:rsidRPr="00EC703E">
              <w:rPr>
                <w:b/>
                <w:sz w:val="22"/>
                <w:szCs w:val="22"/>
              </w:rPr>
              <w:t xml:space="preserve">» </w:t>
            </w: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 xml:space="preserve">Место нахождения: 664074, г. Иркутск, </w:t>
            </w: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 xml:space="preserve">ул. Лермонтова, </w:t>
            </w:r>
            <w:r w:rsidR="00F7220F">
              <w:rPr>
                <w:sz w:val="22"/>
                <w:szCs w:val="22"/>
              </w:rPr>
              <w:t xml:space="preserve">д. </w:t>
            </w:r>
            <w:r w:rsidRPr="00EC703E">
              <w:rPr>
                <w:sz w:val="22"/>
                <w:szCs w:val="22"/>
              </w:rPr>
              <w:t>83.</w:t>
            </w: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 xml:space="preserve">Почтовый адрес: 664074, г. Иркутск, </w:t>
            </w: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 xml:space="preserve">ул. Лермонтова, </w:t>
            </w:r>
            <w:r w:rsidR="00F7220F">
              <w:rPr>
                <w:sz w:val="22"/>
                <w:szCs w:val="22"/>
              </w:rPr>
              <w:t xml:space="preserve">д. </w:t>
            </w:r>
            <w:r w:rsidRPr="00EC703E">
              <w:rPr>
                <w:sz w:val="22"/>
                <w:szCs w:val="22"/>
              </w:rPr>
              <w:t>83.</w:t>
            </w: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>ИНН 3812014066 КПП 381201001</w:t>
            </w: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 xml:space="preserve">УФК по Иркутской области (ФГБОУ ВО </w:t>
            </w:r>
            <w:r>
              <w:rPr>
                <w:sz w:val="22"/>
                <w:szCs w:val="22"/>
              </w:rPr>
              <w:t>«</w:t>
            </w:r>
            <w:r w:rsidRPr="00EC703E">
              <w:rPr>
                <w:sz w:val="22"/>
                <w:szCs w:val="22"/>
              </w:rPr>
              <w:t>ИРНИТУ</w:t>
            </w:r>
            <w:r>
              <w:rPr>
                <w:sz w:val="22"/>
                <w:szCs w:val="22"/>
              </w:rPr>
              <w:t>»</w:t>
            </w:r>
            <w:r w:rsidRPr="00EC703E">
              <w:rPr>
                <w:sz w:val="22"/>
                <w:szCs w:val="22"/>
              </w:rPr>
              <w:t>, л/с 20346Х10750)</w:t>
            </w:r>
          </w:p>
          <w:p w:rsidR="0015371A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Единый казначейский счет Управления </w:t>
            </w:r>
          </w:p>
          <w:p w:rsidR="0015371A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40102810145370000026</w:t>
            </w:r>
          </w:p>
          <w:p w:rsidR="0015371A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Казначейский счет Управления</w:t>
            </w:r>
          </w:p>
          <w:p w:rsidR="0015371A" w:rsidRPr="0086303D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86303D">
              <w:rPr>
                <w:sz w:val="22"/>
                <w:szCs w:val="22"/>
              </w:rPr>
              <w:t>03214643000000013400</w:t>
            </w:r>
          </w:p>
          <w:p w:rsidR="00E405EA" w:rsidRDefault="001E78E4" w:rsidP="00223740">
            <w:pPr>
              <w:rPr>
                <w:sz w:val="22"/>
                <w:szCs w:val="22"/>
              </w:rPr>
            </w:pPr>
            <w:r w:rsidRPr="00F90858">
              <w:rPr>
                <w:sz w:val="22"/>
                <w:szCs w:val="22"/>
              </w:rPr>
              <w:t xml:space="preserve">ОКЦ № 4 </w:t>
            </w:r>
            <w:proofErr w:type="spellStart"/>
            <w:r w:rsidRPr="00F90858">
              <w:rPr>
                <w:sz w:val="22"/>
                <w:szCs w:val="22"/>
              </w:rPr>
              <w:t>СибГУ</w:t>
            </w:r>
            <w:proofErr w:type="spellEnd"/>
            <w:r w:rsidRPr="00F90858">
              <w:rPr>
                <w:sz w:val="22"/>
                <w:szCs w:val="22"/>
              </w:rPr>
              <w:t xml:space="preserve"> Банка России</w:t>
            </w:r>
            <w:r w:rsidRPr="003A2D1C">
              <w:rPr>
                <w:sz w:val="22"/>
                <w:szCs w:val="22"/>
              </w:rPr>
              <w:t xml:space="preserve"> </w:t>
            </w:r>
            <w:r w:rsidR="0015371A" w:rsidRPr="003A2D1C">
              <w:rPr>
                <w:sz w:val="22"/>
                <w:szCs w:val="22"/>
              </w:rPr>
              <w:t>//</w:t>
            </w:r>
          </w:p>
          <w:p w:rsidR="0015371A" w:rsidRDefault="0015371A" w:rsidP="00223740">
            <w:pPr>
              <w:rPr>
                <w:sz w:val="22"/>
                <w:szCs w:val="22"/>
              </w:rPr>
            </w:pPr>
            <w:r w:rsidRPr="003A2D1C">
              <w:rPr>
                <w:sz w:val="22"/>
                <w:szCs w:val="22"/>
              </w:rPr>
              <w:t>УФК</w:t>
            </w:r>
            <w:r w:rsidR="00E405EA">
              <w:rPr>
                <w:sz w:val="22"/>
                <w:szCs w:val="22"/>
              </w:rPr>
              <w:t xml:space="preserve"> </w:t>
            </w:r>
            <w:r w:rsidRPr="003A2D1C">
              <w:rPr>
                <w:sz w:val="22"/>
                <w:szCs w:val="22"/>
              </w:rPr>
              <w:t>по Иркутской области г. Иркутск</w:t>
            </w:r>
          </w:p>
          <w:p w:rsidR="0015371A" w:rsidRDefault="0015371A" w:rsidP="00223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012520101 ОКПО 02068249</w:t>
            </w:r>
          </w:p>
          <w:p w:rsidR="0015371A" w:rsidRDefault="0073751E" w:rsidP="002237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10</w:t>
            </w:r>
            <w:r w:rsidR="0015371A">
              <w:rPr>
                <w:sz w:val="22"/>
                <w:szCs w:val="22"/>
              </w:rPr>
              <w:t>23801756120 ОКТМО 25701000</w:t>
            </w:r>
          </w:p>
          <w:p w:rsidR="0015371A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>/________________ /  _______________________</w:t>
            </w:r>
          </w:p>
        </w:tc>
        <w:tc>
          <w:tcPr>
            <w:tcW w:w="4995" w:type="dxa"/>
          </w:tcPr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</w:p>
          <w:p w:rsidR="0015371A" w:rsidRPr="00EC703E" w:rsidRDefault="0015371A" w:rsidP="00223740">
            <w:pPr>
              <w:tabs>
                <w:tab w:val="left" w:pos="6096"/>
              </w:tabs>
              <w:rPr>
                <w:sz w:val="22"/>
                <w:szCs w:val="22"/>
              </w:rPr>
            </w:pPr>
            <w:r w:rsidRPr="00EC703E">
              <w:rPr>
                <w:sz w:val="22"/>
                <w:szCs w:val="22"/>
              </w:rPr>
              <w:t xml:space="preserve">  /__________________ /  _______________   </w:t>
            </w:r>
          </w:p>
        </w:tc>
      </w:tr>
    </w:tbl>
    <w:p w:rsidR="0015371A" w:rsidRPr="00A6179F" w:rsidRDefault="0015371A" w:rsidP="0015371A">
      <w:pPr>
        <w:pStyle w:val="1"/>
        <w:rPr>
          <w:sz w:val="22"/>
          <w:szCs w:val="22"/>
          <w:lang w:val="ru-RU"/>
        </w:rPr>
      </w:pPr>
    </w:p>
    <w:p w:rsidR="0015371A" w:rsidRDefault="0015371A" w:rsidP="0015371A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15371A" w:rsidRPr="00555E4D" w:rsidRDefault="0015371A" w:rsidP="0015371A">
      <w:pPr>
        <w:jc w:val="center"/>
      </w:pPr>
    </w:p>
    <w:sectPr w:rsidR="0015371A" w:rsidRPr="00555E4D" w:rsidSect="00B92D7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97A3A"/>
    <w:multiLevelType w:val="multilevel"/>
    <w:tmpl w:val="829C1C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4B622304"/>
    <w:multiLevelType w:val="multilevel"/>
    <w:tmpl w:val="3550AC12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2" w15:restartNumberingAfterBreak="0">
    <w:nsid w:val="70826D0F"/>
    <w:multiLevelType w:val="multilevel"/>
    <w:tmpl w:val="92B0D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BE"/>
    <w:rsid w:val="00080DF7"/>
    <w:rsid w:val="001062DA"/>
    <w:rsid w:val="001262D2"/>
    <w:rsid w:val="0015371A"/>
    <w:rsid w:val="001E78E4"/>
    <w:rsid w:val="00250E66"/>
    <w:rsid w:val="00294090"/>
    <w:rsid w:val="00332831"/>
    <w:rsid w:val="0034102F"/>
    <w:rsid w:val="003443E8"/>
    <w:rsid w:val="004253F5"/>
    <w:rsid w:val="004B3E95"/>
    <w:rsid w:val="0055265B"/>
    <w:rsid w:val="00555E4D"/>
    <w:rsid w:val="005803C9"/>
    <w:rsid w:val="00701E65"/>
    <w:rsid w:val="0073751E"/>
    <w:rsid w:val="00773101"/>
    <w:rsid w:val="008E1566"/>
    <w:rsid w:val="009F6B25"/>
    <w:rsid w:val="00A34B0F"/>
    <w:rsid w:val="00A97F50"/>
    <w:rsid w:val="00B43860"/>
    <w:rsid w:val="00B92D7F"/>
    <w:rsid w:val="00BD647A"/>
    <w:rsid w:val="00BE5E2B"/>
    <w:rsid w:val="00BF3100"/>
    <w:rsid w:val="00C47500"/>
    <w:rsid w:val="00D801FC"/>
    <w:rsid w:val="00DE40A0"/>
    <w:rsid w:val="00E405EA"/>
    <w:rsid w:val="00E87F2F"/>
    <w:rsid w:val="00EC1CBE"/>
    <w:rsid w:val="00F05584"/>
    <w:rsid w:val="00F51A5E"/>
    <w:rsid w:val="00F56303"/>
    <w:rsid w:val="00F7220F"/>
    <w:rsid w:val="00FB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607E1C-FB12-4813-863A-B18101D2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1A5E"/>
    <w:pPr>
      <w:keepNext/>
      <w:spacing w:before="240" w:after="60"/>
      <w:outlineLvl w:val="0"/>
    </w:pPr>
    <w:rPr>
      <w:b/>
      <w:bCs/>
      <w:kern w:val="32"/>
      <w:sz w:val="28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1A5E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ru-RU"/>
    </w:rPr>
  </w:style>
  <w:style w:type="character" w:styleId="a3">
    <w:name w:val="Hyperlink"/>
    <w:basedOn w:val="a0"/>
    <w:uiPriority w:val="99"/>
    <w:semiHidden/>
    <w:unhideWhenUsed/>
    <w:rsid w:val="00F51A5E"/>
    <w:rPr>
      <w:color w:val="0000FF"/>
      <w:u w:val="single"/>
    </w:rPr>
  </w:style>
  <w:style w:type="paragraph" w:customStyle="1" w:styleId="ConsPlusNormal">
    <w:name w:val="ConsPlusNormal"/>
    <w:rsid w:val="00E87F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87F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4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13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12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11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5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U:\&#1047;&#1040;&#1050;&#1040;&#1047;%202019\44-&#1060;&#1047;\&#1040;&#1069;&#1060;\&#1059;&#1048;&#1057;&#1058;\&#1050;&#1086;&#1084;&#1087;&#1100;&#1102;&#1090;&#1077;&#1088;&#1085;&#1072;&#1103;%20&#1090;&#1077;&#1093;&#1085;&#1080;&#1082;&#1072;%20&#1044;&#1077;&#1082;&#1072;&#1073;&#1088;&#1100;\&#1044;&#1040;%20196-&#1069;&#1040;-2019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4031</Words>
  <Characters>22981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Горячкина Нонна Николаевна</dc:creator>
  <cp:keywords/>
  <dc:description/>
  <cp:lastModifiedBy>Ильин Антон Сергеевич</cp:lastModifiedBy>
  <cp:revision>31</cp:revision>
  <dcterms:created xsi:type="dcterms:W3CDTF">2022-02-16T05:43:00Z</dcterms:created>
  <dcterms:modified xsi:type="dcterms:W3CDTF">2026-06-16T00:41:00Z</dcterms:modified>
</cp:coreProperties>
</file>