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87F2D" w14:textId="77777777" w:rsidR="00F1246D" w:rsidRDefault="00F1246D" w:rsidP="00B26E37">
      <w:pPr>
        <w:spacing w:line="300" w:lineRule="auto"/>
        <w:jc w:val="center"/>
        <w:rPr>
          <w:b/>
        </w:rPr>
      </w:pPr>
      <w:r>
        <w:rPr>
          <w:b/>
        </w:rPr>
        <w:t>ОБОСНОВАНИЕ НАЧАЛЬНОЙ (МАКСИМАЛЬНОЙ) ЦЕНЫ</w:t>
      </w:r>
    </w:p>
    <w:p w14:paraId="57098020" w14:textId="77777777" w:rsidR="000E7273" w:rsidRPr="00061326" w:rsidRDefault="000E7273" w:rsidP="00B26E37">
      <w:pPr>
        <w:widowControl w:val="0"/>
        <w:autoSpaceDE w:val="0"/>
        <w:autoSpaceDN w:val="0"/>
        <w:adjustRightInd w:val="0"/>
        <w:spacing w:line="300" w:lineRule="auto"/>
        <w:jc w:val="center"/>
        <w:rPr>
          <w:sz w:val="20"/>
          <w:szCs w:val="20"/>
        </w:rPr>
      </w:pPr>
    </w:p>
    <w:tbl>
      <w:tblPr>
        <w:tblW w:w="1554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9450"/>
      </w:tblGrid>
      <w:tr w:rsidR="000E7273" w:rsidRPr="006F19A0" w14:paraId="62448A27" w14:textId="77777777" w:rsidTr="00C13D45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852850" w14:textId="4ABE4A62" w:rsidR="000E7273" w:rsidRPr="006F19A0" w:rsidRDefault="00C13D45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>
              <w:t>Объект закупки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6852FC" w14:textId="10DA5D40" w:rsidR="000E7273" w:rsidRPr="006F19A0" w:rsidRDefault="004F57CD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4F57CD">
              <w:t xml:space="preserve">Поставка </w:t>
            </w:r>
            <w:r w:rsidR="0020006B">
              <w:t>цифровых видеокамер</w:t>
            </w:r>
            <w:r w:rsidR="000C74B1" w:rsidRPr="000C74B1">
              <w:t>.</w:t>
            </w:r>
          </w:p>
        </w:tc>
      </w:tr>
      <w:tr w:rsidR="000E7273" w:rsidRPr="006F19A0" w14:paraId="0732F6B2" w14:textId="77777777" w:rsidTr="00C13D45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74D6A0" w14:textId="1D5687B6" w:rsidR="000E7273" w:rsidRPr="006F19A0" w:rsidRDefault="000E7273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6F19A0">
              <w:t xml:space="preserve">Используемый метод определения НМЦК с </w:t>
            </w:r>
            <w:r w:rsidR="00AA0722" w:rsidRPr="006F19A0">
              <w:t>обоснованием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FAA15A" w14:textId="40073FDC" w:rsidR="00A51B43" w:rsidRDefault="000E7273" w:rsidP="00DF05D2">
            <w:pPr>
              <w:pStyle w:val="a3"/>
              <w:numPr>
                <w:ilvl w:val="0"/>
                <w:numId w:val="24"/>
              </w:numPr>
              <w:spacing w:line="300" w:lineRule="auto"/>
            </w:pPr>
            <w:r w:rsidRPr="006F19A0">
              <w:t>Метод сопоставимых рыночных цен (анализа рынка)</w:t>
            </w:r>
          </w:p>
          <w:p w14:paraId="0EEDB89A" w14:textId="77777777" w:rsidR="000E7273" w:rsidRDefault="000E7273" w:rsidP="00A51B43">
            <w:pPr>
              <w:spacing w:line="300" w:lineRule="auto"/>
              <w:jc w:val="both"/>
            </w:pPr>
            <w:r w:rsidRPr="006F19A0">
              <w:t>В соответствии с ч.</w:t>
            </w:r>
            <w:r w:rsidR="009334CC">
              <w:t xml:space="preserve"> </w:t>
            </w:r>
            <w:r w:rsidRPr="006F19A0">
              <w:t>6 ст</w:t>
            </w:r>
            <w:r w:rsidR="009D3F24">
              <w:t>.</w:t>
            </w:r>
            <w:r w:rsidRPr="006F19A0">
              <w:t xml:space="preserve"> 22 Федерального закона от 5</w:t>
            </w:r>
            <w:r w:rsidR="009D3F24">
              <w:t xml:space="preserve"> апреля </w:t>
            </w:r>
            <w:r w:rsidRPr="006F19A0">
              <w:t>2013</w:t>
            </w:r>
            <w:r w:rsidR="009D3F24">
              <w:t xml:space="preserve"> г.</w:t>
            </w:r>
            <w:r w:rsidRPr="006F19A0">
              <w:t xml:space="preserve"> </w:t>
            </w:r>
            <w:r w:rsidR="004A1353">
              <w:t>№</w:t>
            </w:r>
            <w:r w:rsidRPr="006F19A0">
              <w:t xml:space="preserve"> 44-ФЗ </w:t>
            </w:r>
            <w:r w:rsidR="009D3F24">
              <w:t>«</w:t>
            </w:r>
            <w:r w:rsidRPr="006F19A0"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9D3F24">
              <w:t>»</w:t>
            </w:r>
            <w:r w:rsidRPr="006F19A0">
              <w:t xml:space="preserve"> метод сопоставимых рыночных цен (анализа рынка) является приоритетным для определения и обоснования начальной (максимальной) цены </w:t>
            </w:r>
            <w:r w:rsidRPr="00A7211D">
              <w:t>контракта</w:t>
            </w:r>
            <w:r w:rsidR="00A7211D" w:rsidRPr="00A7211D">
              <w:t>.</w:t>
            </w:r>
          </w:p>
          <w:p w14:paraId="6F5ABDDF" w14:textId="56716300" w:rsidR="00DF05D2" w:rsidRPr="00DF05D2" w:rsidRDefault="00DF05D2" w:rsidP="00DF05D2">
            <w:pPr>
              <w:pStyle w:val="a3"/>
              <w:numPr>
                <w:ilvl w:val="0"/>
                <w:numId w:val="24"/>
              </w:numPr>
              <w:spacing w:line="300" w:lineRule="auto"/>
              <w:jc w:val="both"/>
              <w:rPr>
                <w:sz w:val="20"/>
                <w:szCs w:val="20"/>
              </w:rPr>
            </w:pPr>
            <w:r w:rsidRPr="004B2321">
              <w:t>Письмо Минфина России от 10.09.2020 N 24-01-08/79621</w:t>
            </w:r>
            <w:r w:rsidRPr="004B2321">
              <w:t xml:space="preserve"> </w:t>
            </w:r>
            <w:r w:rsidRPr="004B2321">
              <w:t>Письмо Минфина России от 10.09.2020 N 24-01-08/79621</w:t>
            </w:r>
          </w:p>
        </w:tc>
      </w:tr>
      <w:tr w:rsidR="001B482E" w:rsidRPr="006F19A0" w14:paraId="7A1F92AC" w14:textId="77777777" w:rsidTr="00C13D45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2EC6AE" w14:textId="77777777" w:rsidR="001B482E" w:rsidRDefault="001B482E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</w:pPr>
            <w:r>
              <w:t>Валюта, используемая при расчете НМЦК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88EE02" w14:textId="5C0D911B" w:rsidR="001B482E" w:rsidRDefault="001B482E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</w:pPr>
            <w:r>
              <w:t>Российский рубль</w:t>
            </w:r>
          </w:p>
        </w:tc>
      </w:tr>
      <w:tr w:rsidR="001B482E" w:rsidRPr="006F19A0" w14:paraId="0F4BF769" w14:textId="77777777" w:rsidTr="00C13D45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4AC96C" w14:textId="6D9A4F0D" w:rsidR="001B482E" w:rsidRPr="00A976B9" w:rsidRDefault="001B482E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976B9">
              <w:t xml:space="preserve">НМЦК 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1DEE4D" w14:textId="5BC7814A" w:rsidR="001B482E" w:rsidRPr="00A976B9" w:rsidRDefault="00363236" w:rsidP="0020006B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b/>
                <w:highlight w:val="yellow"/>
              </w:rPr>
            </w:pPr>
            <w:r>
              <w:rPr>
                <w:b/>
              </w:rPr>
              <w:t>229</w:t>
            </w:r>
            <w:r w:rsidR="00461077">
              <w:rPr>
                <w:b/>
              </w:rPr>
              <w:t> </w:t>
            </w:r>
            <w:r>
              <w:rPr>
                <w:b/>
              </w:rPr>
              <w:t>16</w:t>
            </w:r>
            <w:r w:rsidR="0020006B">
              <w:rPr>
                <w:b/>
              </w:rPr>
              <w:t>0</w:t>
            </w:r>
            <w:r w:rsidR="00461077">
              <w:rPr>
                <w:b/>
              </w:rPr>
              <w:t>,00</w:t>
            </w:r>
            <w:r w:rsidR="000C74B1">
              <w:rPr>
                <w:b/>
              </w:rPr>
              <w:t xml:space="preserve"> </w:t>
            </w:r>
            <w:r w:rsidR="002F3421">
              <w:rPr>
                <w:b/>
              </w:rPr>
              <w:t>(</w:t>
            </w:r>
            <w:r w:rsidR="00240080">
              <w:rPr>
                <w:b/>
              </w:rPr>
              <w:t>Двести двадцать девять тысяч сто шестьдесят</w:t>
            </w:r>
            <w:r w:rsidR="002F3421">
              <w:rPr>
                <w:b/>
              </w:rPr>
              <w:t>) ру</w:t>
            </w:r>
            <w:r w:rsidR="002C3D06">
              <w:rPr>
                <w:b/>
              </w:rPr>
              <w:t>б</w:t>
            </w:r>
            <w:r w:rsidR="0020006B">
              <w:rPr>
                <w:b/>
              </w:rPr>
              <w:t>лей 00</w:t>
            </w:r>
            <w:r w:rsidR="002F3421">
              <w:rPr>
                <w:b/>
              </w:rPr>
              <w:t xml:space="preserve"> коп.</w:t>
            </w:r>
          </w:p>
        </w:tc>
      </w:tr>
      <w:tr w:rsidR="001B482E" w:rsidRPr="00A842C5" w14:paraId="11068400" w14:textId="77777777" w:rsidTr="00C13D45">
        <w:trPr>
          <w:trHeight w:val="230"/>
        </w:trPr>
        <w:tc>
          <w:tcPr>
            <w:tcW w:w="15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5F3F26" w14:textId="5858E812" w:rsidR="001B482E" w:rsidRPr="00573AAF" w:rsidRDefault="001B482E" w:rsidP="00CB0192">
            <w:pPr>
              <w:widowControl w:val="0"/>
              <w:autoSpaceDE w:val="0"/>
              <w:autoSpaceDN w:val="0"/>
              <w:adjustRightInd w:val="0"/>
              <w:spacing w:line="300" w:lineRule="auto"/>
            </w:pPr>
            <w:r w:rsidRPr="006F19A0">
              <w:t xml:space="preserve">Дата подготовки обоснования НМЦК: </w:t>
            </w:r>
            <w:r w:rsidR="0020006B">
              <w:t>24</w:t>
            </w:r>
            <w:r w:rsidR="00885742">
              <w:t xml:space="preserve"> </w:t>
            </w:r>
            <w:r w:rsidR="00573AAF">
              <w:t>июн</w:t>
            </w:r>
            <w:r w:rsidR="009334CC">
              <w:t>я</w:t>
            </w:r>
            <w:r w:rsidR="009D3F24">
              <w:t xml:space="preserve"> 202</w:t>
            </w:r>
            <w:r w:rsidR="0020006B">
              <w:t>6</w:t>
            </w:r>
            <w:r w:rsidR="009D3F24">
              <w:t xml:space="preserve"> г.</w:t>
            </w:r>
          </w:p>
        </w:tc>
      </w:tr>
    </w:tbl>
    <w:p w14:paraId="7D3FD4FD" w14:textId="77777777" w:rsidR="00573AAF" w:rsidRDefault="00573AAF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t>Работник контрактной службы/контрактный управляющий:</w:t>
      </w:r>
    </w:p>
    <w:p w14:paraId="2C02CD28" w14:textId="77777777" w:rsidR="00573AAF" w:rsidRDefault="00573AAF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t>Заместитель начальника отдела осуществления закупок</w:t>
      </w:r>
    </w:p>
    <w:p w14:paraId="14DADC35" w14:textId="2633CB16" w:rsidR="00573AAF" w:rsidRDefault="00573AAF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t xml:space="preserve"> и обеспечения деятельности – руководитель контрактной службы.</w:t>
      </w:r>
    </w:p>
    <w:p w14:paraId="2B3E9F1E" w14:textId="77777777" w:rsidR="00573AAF" w:rsidRDefault="00573AAF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t>________________/ Е.А. Мосин /</w:t>
      </w:r>
    </w:p>
    <w:p w14:paraId="1C6B0EC7" w14:textId="77777777" w:rsidR="00573AAF" w:rsidRDefault="00573AAF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t>(подпись/расшифровка подписи)</w:t>
      </w:r>
    </w:p>
    <w:p w14:paraId="7B733C44" w14:textId="595A0AFE" w:rsidR="000E7273" w:rsidRDefault="0020006B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t>"___" ______________ 2026</w:t>
      </w:r>
      <w:r w:rsidR="00573AAF">
        <w:t xml:space="preserve"> г.</w:t>
      </w:r>
    </w:p>
    <w:p w14:paraId="0AB006CB" w14:textId="45833DE0" w:rsidR="00AF660F" w:rsidRDefault="00AF660F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br w:type="page"/>
      </w:r>
    </w:p>
    <w:tbl>
      <w:tblPr>
        <w:tblW w:w="131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1725"/>
        <w:gridCol w:w="1108"/>
        <w:gridCol w:w="1417"/>
        <w:gridCol w:w="1546"/>
        <w:gridCol w:w="1417"/>
        <w:gridCol w:w="1159"/>
        <w:gridCol w:w="957"/>
        <w:gridCol w:w="2177"/>
      </w:tblGrid>
      <w:tr w:rsidR="00302227" w:rsidRPr="00B02D5E" w14:paraId="0B5E0CD0" w14:textId="77777777" w:rsidTr="00CB0192">
        <w:trPr>
          <w:trHeight w:val="213"/>
          <w:jc w:val="center"/>
        </w:trPr>
        <w:tc>
          <w:tcPr>
            <w:tcW w:w="131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5A0FE" w14:textId="46C2C09A" w:rsidR="00302227" w:rsidRPr="00E33F75" w:rsidRDefault="00302227" w:rsidP="0020006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  <w:r w:rsidRPr="00BA2F46">
              <w:rPr>
                <w:b/>
                <w:bCs/>
              </w:rPr>
              <w:lastRenderedPageBreak/>
              <w:t>Расчет начальной (максимальной) цены контракта методом сопоставимых рыночных цен (анализа рынка)</w:t>
            </w:r>
          </w:p>
        </w:tc>
      </w:tr>
      <w:tr w:rsidR="00CB0192" w:rsidRPr="00B02D5E" w14:paraId="63830FF6" w14:textId="77777777" w:rsidTr="00363236">
        <w:trPr>
          <w:trHeight w:val="2146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1E478D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 xml:space="preserve">Характеристика ценовой информации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ABCAB5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Количество</w:t>
            </w:r>
            <w:r w:rsidRPr="00B02D5E">
              <w:t xml:space="preserve">, </w:t>
            </w:r>
            <w:r>
              <w:t>штука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8C5D78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</w:t>
            </w:r>
            <w:r>
              <w:t xml:space="preserve"> </w:t>
            </w:r>
            <w:r w:rsidRPr="00B02D5E">
              <w:t>№</w:t>
            </w:r>
            <w:r w:rsidRPr="00C12139">
              <w:t xml:space="preserve"> </w:t>
            </w:r>
            <w:r w:rsidRPr="00B02D5E">
              <w:t>1</w:t>
            </w:r>
            <w:r>
              <w:t xml:space="preserve">, </w:t>
            </w:r>
            <w:r w:rsidRPr="00B02D5E">
              <w:t>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EA84A9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2,</w:t>
            </w:r>
            <w:r>
              <w:t xml:space="preserve"> </w:t>
            </w:r>
            <w:r w:rsidRPr="00B02D5E">
              <w:t>руб.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F0067C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3,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7A4605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Средняя арифметическая величина цены единицы продукции</w:t>
            </w:r>
            <w:r>
              <w:t>, руб.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DCE962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Среднее квадратичное отклонение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F23DF4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Коэффициент вариации</w:t>
            </w:r>
            <w:r>
              <w:t xml:space="preserve">, </w:t>
            </w:r>
            <w:r w:rsidRPr="00B02D5E">
              <w:t>%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3F7BF5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НМЦК</w:t>
            </w:r>
            <w:r>
              <w:t xml:space="preserve">, </w:t>
            </w:r>
            <w:r w:rsidRPr="00B02D5E">
              <w:t>руб.</w:t>
            </w:r>
            <w:r w:rsidRPr="00B02D5E">
              <w:rPr>
                <w:noProof/>
              </w:rPr>
              <w:drawing>
                <wp:inline distT="0" distB="0" distL="0" distR="0" wp14:anchorId="74DF568F" wp14:editId="31146A2D">
                  <wp:extent cx="1238250" cy="6191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192" w:rsidRPr="00B02D5E" w14:paraId="5D6488C2" w14:textId="77777777" w:rsidTr="00363236">
        <w:trPr>
          <w:trHeight w:val="599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0845C8" w14:textId="2BE84D65" w:rsidR="00CB0192" w:rsidRPr="00B02D5E" w:rsidRDefault="0020006B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Веб-камера МВК-7801 или эквивалент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077257" w14:textId="77777777" w:rsidR="00363236" w:rsidRDefault="00363236" w:rsidP="003632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Количество, определяется по итогам Закупочной Сессии и рассчитывается: Количество = МЦК / Цена единицы товара (по итогам Закупочной Сессии), с округлением вниз до целого. Заказчик имеет право уменьшить </w:t>
            </w:r>
            <w:r>
              <w:lastRenderedPageBreak/>
              <w:t>количество закупаемого товара относительно расчетного количества.</w:t>
            </w:r>
          </w:p>
          <w:p w14:paraId="7669D555" w14:textId="0DBA52C5" w:rsidR="00CB0192" w:rsidRPr="004A1353" w:rsidRDefault="00363236" w:rsidP="003632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Цена Контракта не должна превышать максимальную цену Контракта (МЦК).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2A0940" w14:textId="6E54263E" w:rsidR="00CB0192" w:rsidRPr="004A1353" w:rsidRDefault="0020006B" w:rsidP="00CB0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13 0</w:t>
            </w:r>
            <w:r w:rsidR="000C74B1">
              <w:t>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B1C154" w14:textId="25D060A8" w:rsidR="00CB0192" w:rsidRPr="004A1353" w:rsidRDefault="0020006B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13 0</w:t>
            </w:r>
            <w:r w:rsidR="000C74B1">
              <w:t>00,00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528EA0" w14:textId="25ED991B" w:rsidR="00CB0192" w:rsidRPr="004A1353" w:rsidRDefault="0020006B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13 00</w:t>
            </w:r>
            <w:r w:rsidR="000C74B1">
              <w:t>0,0</w:t>
            </w:r>
            <w: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93C077" w14:textId="27529367" w:rsidR="00CB0192" w:rsidRPr="00A976B9" w:rsidRDefault="0020006B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13 000,00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4B69D3" w14:textId="48D4DA7B" w:rsidR="00CB0192" w:rsidRPr="009D3F24" w:rsidRDefault="0020006B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27A044" w14:textId="1267CD90" w:rsidR="00CB0192" w:rsidRPr="009D3F24" w:rsidRDefault="0020006B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3C17A9" w14:textId="2E7DF408" w:rsidR="00CB0192" w:rsidRPr="009D3F24" w:rsidRDefault="00363236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229 16</w:t>
            </w:r>
            <w:r w:rsidR="0020006B">
              <w:t>0,00</w:t>
            </w:r>
          </w:p>
        </w:tc>
      </w:tr>
    </w:tbl>
    <w:p w14:paraId="0F5384BD" w14:textId="77777777" w:rsidR="00152A4B" w:rsidRPr="004B2321" w:rsidRDefault="00152A4B" w:rsidP="00152A4B">
      <w:r w:rsidRPr="004B2321">
        <w:t>На основании Письма Минфина России от 10.09.2020 N 24-01-08/79621:</w:t>
      </w:r>
    </w:p>
    <w:p w14:paraId="1218006F" w14:textId="77777777" w:rsidR="00152A4B" w:rsidRPr="004B2321" w:rsidRDefault="00152A4B" w:rsidP="00152A4B">
      <w:r w:rsidRPr="004B2321">
        <w:t>В соответствии с частью 1 статьи 2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Бюджетного кодекса Российской Федерации (далее - БК РФ).</w:t>
      </w:r>
    </w:p>
    <w:p w14:paraId="3DD55786" w14:textId="77777777" w:rsidR="00152A4B" w:rsidRPr="004B2321" w:rsidRDefault="00152A4B" w:rsidP="00152A4B">
      <w:r w:rsidRPr="004B2321">
        <w:t>Пунктом 2 статьи 72 БК РФ установлено, что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 72 БК РФ.</w:t>
      </w:r>
    </w:p>
    <w:p w14:paraId="3C8B882C" w14:textId="77777777" w:rsidR="00152A4B" w:rsidRPr="004B2321" w:rsidRDefault="00152A4B" w:rsidP="00152A4B">
      <w:r w:rsidRPr="004B2321">
        <w:t>В соответствии со статьей 219 БК РФ получатель бюджетных средств принимает и оплачивает бюджетные обязательства в пределах, доведенных до него лимитов бюджетных обязательств путем заключения государственных (муниципальных) контрактов, иных договоров с физическими и юридическими лицами, индивидуальными предпринимателями.</w:t>
      </w:r>
    </w:p>
    <w:p w14:paraId="4FF3C751" w14:textId="1DC3AF47" w:rsidR="00152A4B" w:rsidRDefault="00152A4B" w:rsidP="00152A4B">
      <w:r w:rsidRPr="004B2321">
        <w:rPr>
          <w:b/>
        </w:rPr>
        <w:t>Исходя из лимита бюджетного обязательства</w:t>
      </w:r>
      <w:r>
        <w:rPr>
          <w:b/>
        </w:rPr>
        <w:t xml:space="preserve"> (БО)</w:t>
      </w:r>
      <w:r w:rsidRPr="004B2321">
        <w:rPr>
          <w:b/>
        </w:rPr>
        <w:t xml:space="preserve"> на данную закупку в размере один миллион рублей и наличия коммерческого предложения</w:t>
      </w:r>
      <w:r>
        <w:rPr>
          <w:b/>
        </w:rPr>
        <w:t>,</w:t>
      </w:r>
      <w:r w:rsidRPr="00B460E2">
        <w:t xml:space="preserve"> </w:t>
      </w:r>
      <w:r w:rsidRPr="00B460E2">
        <w:rPr>
          <w:b/>
        </w:rPr>
        <w:t>в размере выделенного лимита</w:t>
      </w:r>
      <w:r>
        <w:rPr>
          <w:b/>
        </w:rPr>
        <w:t xml:space="preserve"> БО</w:t>
      </w:r>
      <w:r w:rsidRPr="00B460E2">
        <w:rPr>
          <w:b/>
        </w:rPr>
        <w:t>,</w:t>
      </w:r>
      <w:r>
        <w:rPr>
          <w:b/>
        </w:rPr>
        <w:t xml:space="preserve"> предоставленного</w:t>
      </w:r>
      <w:r w:rsidRPr="00511371">
        <w:t xml:space="preserve"> </w:t>
      </w:r>
      <w:r w:rsidRPr="00511371">
        <w:rPr>
          <w:b/>
        </w:rPr>
        <w:t>субъект</w:t>
      </w:r>
      <w:r>
        <w:rPr>
          <w:b/>
        </w:rPr>
        <w:t>ом</w:t>
      </w:r>
      <w:r w:rsidRPr="00511371">
        <w:rPr>
          <w:b/>
        </w:rPr>
        <w:t xml:space="preserve"> деятельности в сфере промышленности</w:t>
      </w:r>
      <w:r w:rsidRPr="004B2321">
        <w:rPr>
          <w:b/>
        </w:rPr>
        <w:t>,</w:t>
      </w:r>
      <w:r>
        <w:rPr>
          <w:b/>
        </w:rPr>
        <w:t xml:space="preserve"> - установить </w:t>
      </w:r>
      <w:r w:rsidRPr="004B2321">
        <w:rPr>
          <w:b/>
        </w:rPr>
        <w:t xml:space="preserve">МЦК равной </w:t>
      </w:r>
      <w:r>
        <w:rPr>
          <w:b/>
        </w:rPr>
        <w:t>229</w:t>
      </w:r>
      <w:r>
        <w:rPr>
          <w:b/>
        </w:rPr>
        <w:t xml:space="preserve"> </w:t>
      </w:r>
      <w:r>
        <w:rPr>
          <w:b/>
        </w:rPr>
        <w:t>16</w:t>
      </w:r>
      <w:r>
        <w:rPr>
          <w:b/>
        </w:rPr>
        <w:t>0</w:t>
      </w:r>
      <w:r w:rsidRPr="004B2321">
        <w:rPr>
          <w:b/>
        </w:rPr>
        <w:t>,</w:t>
      </w:r>
      <w:r>
        <w:rPr>
          <w:b/>
        </w:rPr>
        <w:t>00</w:t>
      </w:r>
      <w:r w:rsidRPr="004B2321">
        <w:rPr>
          <w:b/>
        </w:rPr>
        <w:t xml:space="preserve"> руб.</w:t>
      </w:r>
      <w:r>
        <w:t xml:space="preserve"> </w:t>
      </w:r>
    </w:p>
    <w:p w14:paraId="56324544" w14:textId="683558A9" w:rsidR="00152A4B" w:rsidRDefault="00152A4B" w:rsidP="00152A4B">
      <w:r>
        <w:t>Начальная цена (сумма цен) единицы товара</w:t>
      </w:r>
      <w:r w:rsidRPr="004B2321">
        <w:t xml:space="preserve"> </w:t>
      </w:r>
      <w:r>
        <w:t xml:space="preserve">определена в размере </w:t>
      </w:r>
      <w:r w:rsidR="00404688">
        <w:t>13 000,00</w:t>
      </w:r>
      <w:r w:rsidRPr="002331A0">
        <w:t xml:space="preserve"> </w:t>
      </w:r>
      <w:r w:rsidRPr="004B2321">
        <w:t>руб. за штуку</w:t>
      </w:r>
      <w:r>
        <w:t>.</w:t>
      </w:r>
    </w:p>
    <w:p w14:paraId="61982F8C" w14:textId="0B54CB9C" w:rsidR="00152A4B" w:rsidRDefault="00152A4B" w:rsidP="00152A4B">
      <w:r>
        <w:t>Количество, определяется</w:t>
      </w:r>
      <w:r w:rsidR="00404688">
        <w:t xml:space="preserve"> по итогам Закупочной Сессии</w:t>
      </w:r>
      <w:r>
        <w:t xml:space="preserve"> и рассчитывается: Количество = МЦК / Цена ед</w:t>
      </w:r>
      <w:r w:rsidR="00404688">
        <w:t>иницы товара (по итогам Закупочной Сессии</w:t>
      </w:r>
      <w:r>
        <w:t>), с округлением вниз до целого. Заказчик имеет право уменьшить количество закупаемого товара относительно расчетного количества.</w:t>
      </w:r>
    </w:p>
    <w:p w14:paraId="0176FB95" w14:textId="09BD3CD2" w:rsidR="00302227" w:rsidRPr="00152A4B" w:rsidRDefault="00152A4B" w:rsidP="00302227">
      <w:r>
        <w:t>Цена Контракта не должна превышать максимальную цену Контракта (МЦК).</w:t>
      </w:r>
    </w:p>
    <w:sectPr w:rsidR="00302227" w:rsidRPr="00152A4B" w:rsidSect="000E7273">
      <w:headerReference w:type="default" r:id="rId9"/>
      <w:pgSz w:w="16840" w:h="11907" w:orient="landscape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83D47" w14:textId="77777777" w:rsidR="001034BD" w:rsidRDefault="001034BD" w:rsidP="00F74653">
      <w:r>
        <w:separator/>
      </w:r>
    </w:p>
  </w:endnote>
  <w:endnote w:type="continuationSeparator" w:id="0">
    <w:p w14:paraId="001A4DE7" w14:textId="77777777" w:rsidR="001034BD" w:rsidRDefault="001034BD" w:rsidP="00F7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76865" w14:textId="77777777" w:rsidR="001034BD" w:rsidRDefault="001034BD" w:rsidP="00F74653">
      <w:r>
        <w:separator/>
      </w:r>
    </w:p>
  </w:footnote>
  <w:footnote w:type="continuationSeparator" w:id="0">
    <w:p w14:paraId="6AC7A018" w14:textId="77777777" w:rsidR="001034BD" w:rsidRDefault="001034BD" w:rsidP="00F7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C93E8" w14:textId="4C5B2AA8" w:rsidR="00F74653" w:rsidRDefault="00F74653" w:rsidP="009B7203">
    <w:pPr>
      <w:pStyle w:val="a4"/>
    </w:pPr>
  </w:p>
  <w:p w14:paraId="0DC31708" w14:textId="77777777" w:rsidR="00F74653" w:rsidRDefault="00F746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0AC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1B7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3C66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4DA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01B5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D243C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E6320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96460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F69EE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D32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190464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A7E2E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0B9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B393C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55BE5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E0CA4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B1B3B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7866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B6E28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C430A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86A5A"/>
    <w:multiLevelType w:val="hybridMultilevel"/>
    <w:tmpl w:val="E9D069D6"/>
    <w:lvl w:ilvl="0" w:tplc="A22015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42762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F3D1D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81DCB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22"/>
  </w:num>
  <w:num w:numId="5">
    <w:abstractNumId w:val="8"/>
  </w:num>
  <w:num w:numId="6">
    <w:abstractNumId w:val="16"/>
  </w:num>
  <w:num w:numId="7">
    <w:abstractNumId w:val="18"/>
  </w:num>
  <w:num w:numId="8">
    <w:abstractNumId w:val="15"/>
  </w:num>
  <w:num w:numId="9">
    <w:abstractNumId w:val="11"/>
  </w:num>
  <w:num w:numId="10">
    <w:abstractNumId w:val="0"/>
  </w:num>
  <w:num w:numId="11">
    <w:abstractNumId w:val="4"/>
  </w:num>
  <w:num w:numId="12">
    <w:abstractNumId w:val="14"/>
  </w:num>
  <w:num w:numId="13">
    <w:abstractNumId w:val="6"/>
  </w:num>
  <w:num w:numId="14">
    <w:abstractNumId w:val="7"/>
  </w:num>
  <w:num w:numId="15">
    <w:abstractNumId w:val="23"/>
  </w:num>
  <w:num w:numId="16">
    <w:abstractNumId w:val="13"/>
  </w:num>
  <w:num w:numId="17">
    <w:abstractNumId w:val="3"/>
  </w:num>
  <w:num w:numId="18">
    <w:abstractNumId w:val="2"/>
  </w:num>
  <w:num w:numId="19">
    <w:abstractNumId w:val="10"/>
  </w:num>
  <w:num w:numId="20">
    <w:abstractNumId w:val="19"/>
  </w:num>
  <w:num w:numId="21">
    <w:abstractNumId w:val="12"/>
  </w:num>
  <w:num w:numId="22">
    <w:abstractNumId w:val="1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0F"/>
    <w:rsid w:val="00035792"/>
    <w:rsid w:val="00040657"/>
    <w:rsid w:val="00040DCA"/>
    <w:rsid w:val="000A3319"/>
    <w:rsid w:val="000B2204"/>
    <w:rsid w:val="000C74B1"/>
    <w:rsid w:val="000D64BD"/>
    <w:rsid w:val="000E1532"/>
    <w:rsid w:val="000E7273"/>
    <w:rsid w:val="000E75A7"/>
    <w:rsid w:val="001034BD"/>
    <w:rsid w:val="00121706"/>
    <w:rsid w:val="00132D01"/>
    <w:rsid w:val="00152A4B"/>
    <w:rsid w:val="001A4075"/>
    <w:rsid w:val="001B2D63"/>
    <w:rsid w:val="001B482E"/>
    <w:rsid w:val="001B5197"/>
    <w:rsid w:val="0020006B"/>
    <w:rsid w:val="00237847"/>
    <w:rsid w:val="00240080"/>
    <w:rsid w:val="00243295"/>
    <w:rsid w:val="00250379"/>
    <w:rsid w:val="00257412"/>
    <w:rsid w:val="002945E6"/>
    <w:rsid w:val="002B6BAA"/>
    <w:rsid w:val="002C3D06"/>
    <w:rsid w:val="002C64C6"/>
    <w:rsid w:val="002D65ED"/>
    <w:rsid w:val="002F3421"/>
    <w:rsid w:val="00302227"/>
    <w:rsid w:val="003029E5"/>
    <w:rsid w:val="00304350"/>
    <w:rsid w:val="003330E5"/>
    <w:rsid w:val="00336EFE"/>
    <w:rsid w:val="00363236"/>
    <w:rsid w:val="003C0C3B"/>
    <w:rsid w:val="003D2E68"/>
    <w:rsid w:val="00403707"/>
    <w:rsid w:val="00404688"/>
    <w:rsid w:val="00447E00"/>
    <w:rsid w:val="00461077"/>
    <w:rsid w:val="004728B8"/>
    <w:rsid w:val="00477540"/>
    <w:rsid w:val="00485DFF"/>
    <w:rsid w:val="00497A11"/>
    <w:rsid w:val="004A1353"/>
    <w:rsid w:val="004C413B"/>
    <w:rsid w:val="004F57CD"/>
    <w:rsid w:val="0050699C"/>
    <w:rsid w:val="00512D0E"/>
    <w:rsid w:val="0052050E"/>
    <w:rsid w:val="005429A9"/>
    <w:rsid w:val="00547AD5"/>
    <w:rsid w:val="00573AAF"/>
    <w:rsid w:val="00580EAC"/>
    <w:rsid w:val="005810E0"/>
    <w:rsid w:val="0058178D"/>
    <w:rsid w:val="005855A3"/>
    <w:rsid w:val="00590E61"/>
    <w:rsid w:val="005A33F4"/>
    <w:rsid w:val="005A674C"/>
    <w:rsid w:val="005B242B"/>
    <w:rsid w:val="005D2146"/>
    <w:rsid w:val="005D6048"/>
    <w:rsid w:val="005E4994"/>
    <w:rsid w:val="005F5AD9"/>
    <w:rsid w:val="0063443C"/>
    <w:rsid w:val="00666BBD"/>
    <w:rsid w:val="00686476"/>
    <w:rsid w:val="006E2635"/>
    <w:rsid w:val="007610B9"/>
    <w:rsid w:val="0076449B"/>
    <w:rsid w:val="00776A2B"/>
    <w:rsid w:val="00787521"/>
    <w:rsid w:val="007B150D"/>
    <w:rsid w:val="007D1D33"/>
    <w:rsid w:val="00806C3B"/>
    <w:rsid w:val="008130EF"/>
    <w:rsid w:val="0082204B"/>
    <w:rsid w:val="00852712"/>
    <w:rsid w:val="008656DB"/>
    <w:rsid w:val="00874CF1"/>
    <w:rsid w:val="00885742"/>
    <w:rsid w:val="00894B2A"/>
    <w:rsid w:val="008A6261"/>
    <w:rsid w:val="008A715C"/>
    <w:rsid w:val="008D2993"/>
    <w:rsid w:val="008D744D"/>
    <w:rsid w:val="008E34C2"/>
    <w:rsid w:val="00927EDE"/>
    <w:rsid w:val="009334CC"/>
    <w:rsid w:val="0096785F"/>
    <w:rsid w:val="009B49FE"/>
    <w:rsid w:val="009B7203"/>
    <w:rsid w:val="009D3F24"/>
    <w:rsid w:val="009F5B5B"/>
    <w:rsid w:val="00A005D8"/>
    <w:rsid w:val="00A03A34"/>
    <w:rsid w:val="00A15678"/>
    <w:rsid w:val="00A24690"/>
    <w:rsid w:val="00A46936"/>
    <w:rsid w:val="00A51B43"/>
    <w:rsid w:val="00A7211D"/>
    <w:rsid w:val="00A748E6"/>
    <w:rsid w:val="00A75C8D"/>
    <w:rsid w:val="00A976B9"/>
    <w:rsid w:val="00AA0722"/>
    <w:rsid w:val="00AD5A40"/>
    <w:rsid w:val="00AE0C8C"/>
    <w:rsid w:val="00AE2117"/>
    <w:rsid w:val="00AF660F"/>
    <w:rsid w:val="00B05748"/>
    <w:rsid w:val="00B26E37"/>
    <w:rsid w:val="00B5658E"/>
    <w:rsid w:val="00B915C6"/>
    <w:rsid w:val="00B9367B"/>
    <w:rsid w:val="00B94675"/>
    <w:rsid w:val="00B97892"/>
    <w:rsid w:val="00BA24F3"/>
    <w:rsid w:val="00BA2F46"/>
    <w:rsid w:val="00BF3DE9"/>
    <w:rsid w:val="00C10F9D"/>
    <w:rsid w:val="00C12139"/>
    <w:rsid w:val="00C13D45"/>
    <w:rsid w:val="00C2342D"/>
    <w:rsid w:val="00C57B28"/>
    <w:rsid w:val="00C62C23"/>
    <w:rsid w:val="00CA3122"/>
    <w:rsid w:val="00CB0192"/>
    <w:rsid w:val="00CB0E6D"/>
    <w:rsid w:val="00CD07E2"/>
    <w:rsid w:val="00CF228D"/>
    <w:rsid w:val="00D469DC"/>
    <w:rsid w:val="00D55983"/>
    <w:rsid w:val="00DD04D9"/>
    <w:rsid w:val="00DD1C22"/>
    <w:rsid w:val="00DF05D2"/>
    <w:rsid w:val="00E33F75"/>
    <w:rsid w:val="00E46669"/>
    <w:rsid w:val="00E94DFF"/>
    <w:rsid w:val="00ED260F"/>
    <w:rsid w:val="00ED41EA"/>
    <w:rsid w:val="00F1246D"/>
    <w:rsid w:val="00F4644D"/>
    <w:rsid w:val="00F55F40"/>
    <w:rsid w:val="00F6069F"/>
    <w:rsid w:val="00F74653"/>
    <w:rsid w:val="00F83A59"/>
    <w:rsid w:val="00FA5284"/>
    <w:rsid w:val="00FA77DB"/>
    <w:rsid w:val="00FC0AE6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A7AE"/>
  <w15:docId w15:val="{98B86A43-927E-4E03-A26A-F1EBCE9E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6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46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4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46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46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0E7273"/>
  </w:style>
  <w:style w:type="paragraph" w:customStyle="1" w:styleId="copyright-info">
    <w:name w:val="copyright-info"/>
    <w:basedOn w:val="a"/>
    <w:rsid w:val="00A7211D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7211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21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21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2DCF-F634-403B-9769-D707B192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Грязнова Юлия</dc:creator>
  <cp:lastModifiedBy>Админ</cp:lastModifiedBy>
  <cp:revision>13</cp:revision>
  <cp:lastPrinted>2025-06-16T09:39:00Z</cp:lastPrinted>
  <dcterms:created xsi:type="dcterms:W3CDTF">2026-06-11T10:03:00Z</dcterms:created>
  <dcterms:modified xsi:type="dcterms:W3CDTF">2026-06-25T13:22:00Z</dcterms:modified>
</cp:coreProperties>
</file>