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«___» </w:t>
      </w:r>
      <w:r w:rsidR="00F70538">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r w:rsidR="00980BA0" w:rsidRPr="00814D29">
        <w:rPr>
          <w:rFonts w:ascii="Times New Roman" w:eastAsia="Calibri" w:hAnsi="Times New Roman" w:cs="Times New Roman"/>
          <w:sz w:val="20"/>
          <w:szCs w:val="20"/>
        </w:rPr>
        <w:t xml:space="preserve">врио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177FDD">
        <w:rPr>
          <w:rFonts w:ascii="Times New Roman" w:eastAsia="Times New Roman" w:hAnsi="Times New Roman" w:cs="Times New Roman"/>
          <w:b/>
          <w:sz w:val="20"/>
          <w:szCs w:val="20"/>
        </w:rPr>
        <w:t xml:space="preserve">бытовую технику </w:t>
      </w:r>
      <w:r w:rsidR="00177FDD" w:rsidRPr="00177FDD">
        <w:rPr>
          <w:rFonts w:ascii="Times New Roman" w:eastAsia="Times New Roman" w:hAnsi="Times New Roman" w:cs="Times New Roman"/>
          <w:sz w:val="20"/>
          <w:szCs w:val="20"/>
        </w:rPr>
        <w:t>для КДС</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w:t>
      </w:r>
      <w:r w:rsidR="00177FDD">
        <w:rPr>
          <w:rFonts w:ascii="Times New Roman" w:eastAsia="Times New Roman" w:hAnsi="Times New Roman" w:cs="Times New Roman"/>
          <w:b/>
          <w:sz w:val="20"/>
          <w:szCs w:val="20"/>
        </w:rPr>
        <w:t>5</w:t>
      </w:r>
      <w:r w:rsidR="00980BA0" w:rsidRPr="00980BA0">
        <w:rPr>
          <w:rFonts w:ascii="Times New Roman" w:eastAsia="Times New Roman" w:hAnsi="Times New Roman" w:cs="Times New Roman"/>
          <w:b/>
          <w:sz w:val="20"/>
          <w:szCs w:val="20"/>
        </w:rPr>
        <w:t xml:space="preserve"> (</w:t>
      </w:r>
      <w:r w:rsidR="00177FDD">
        <w:rPr>
          <w:rFonts w:ascii="Times New Roman" w:eastAsia="Times New Roman" w:hAnsi="Times New Roman" w:cs="Times New Roman"/>
          <w:b/>
          <w:sz w:val="20"/>
          <w:szCs w:val="20"/>
        </w:rPr>
        <w:t>п</w:t>
      </w:r>
      <w:r w:rsidR="00980BA0" w:rsidRPr="00980BA0">
        <w:rPr>
          <w:rFonts w:ascii="Times New Roman" w:eastAsia="Times New Roman" w:hAnsi="Times New Roman" w:cs="Times New Roman"/>
          <w:b/>
          <w:sz w:val="20"/>
          <w:szCs w:val="20"/>
        </w:rPr>
        <w:t xml:space="preserve">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w:t>
            </w:r>
            <w:r w:rsidR="00177FDD">
              <w:rPr>
                <w:rFonts w:ascii="Times New Roman" w:hAnsi="Times New Roman" w:cs="Times New Roman"/>
                <w:color w:val="000000"/>
                <w:sz w:val="20"/>
                <w:szCs w:val="20"/>
              </w:rPr>
              <w:t xml:space="preserve"> </w:t>
            </w:r>
            <w:bookmarkStart w:id="0" w:name="_GoBack"/>
            <w:bookmarkEnd w:id="0"/>
            <w:r w:rsidRPr="008F28FD">
              <w:rPr>
                <w:rFonts w:ascii="Times New Roman" w:hAnsi="Times New Roman" w:cs="Times New Roman"/>
                <w:color w:val="000000"/>
                <w:sz w:val="20"/>
                <w:szCs w:val="20"/>
              </w:rPr>
              <w:t>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________от </w:t>
      </w:r>
      <w:r w:rsidR="00980BA0">
        <w:rPr>
          <w:rFonts w:ascii="Times New Roman" w:eastAsia="Times New Roman" w:hAnsi="Times New Roman" w:cs="Times New Roman"/>
          <w:sz w:val="20"/>
          <w:szCs w:val="20"/>
        </w:rPr>
        <w:t xml:space="preserve">«___» </w:t>
      </w:r>
      <w:r w:rsidR="00F70538">
        <w:rPr>
          <w:rFonts w:ascii="Times New Roman" w:eastAsia="Times New Roman" w:hAnsi="Times New Roman" w:cs="Times New Roman"/>
          <w:sz w:val="20"/>
          <w:szCs w:val="20"/>
        </w:rPr>
        <w:t>августа</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177FD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177FDD">
        <w:rPr>
          <w:rFonts w:ascii="Times New Roman" w:eastAsia="Times New Roman" w:hAnsi="Times New Roman" w:cs="Times New Roman"/>
          <w:b/>
          <w:sz w:val="20"/>
          <w:szCs w:val="20"/>
        </w:rPr>
        <w:t>СПЕЦИФИКАЦИЯ</w:t>
      </w:r>
    </w:p>
    <w:p w:rsidR="00E01FDD" w:rsidRPr="00177FD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177FDD" w:rsidRPr="00177FDD" w:rsidRDefault="00177FDD" w:rsidP="00177FDD">
      <w:pPr>
        <w:spacing w:after="9" w:line="269" w:lineRule="auto"/>
        <w:ind w:left="-15" w:firstLine="708"/>
        <w:jc w:val="both"/>
        <w:rPr>
          <w:rFonts w:ascii="Times New Roman" w:eastAsia="Times New Roman" w:hAnsi="Times New Roman" w:cs="Times New Roman"/>
          <w:b/>
          <w:sz w:val="20"/>
          <w:szCs w:val="20"/>
        </w:rPr>
      </w:pPr>
      <w:r w:rsidRPr="00177FDD">
        <w:rPr>
          <w:rFonts w:ascii="Times New Roman" w:eastAsia="Times New Roman" w:hAnsi="Times New Roman" w:cs="Times New Roman"/>
          <w:b/>
          <w:sz w:val="20"/>
          <w:szCs w:val="20"/>
        </w:rPr>
        <w:t xml:space="preserve">Наименование объекта закупки: </w:t>
      </w:r>
      <w:r w:rsidRPr="00177FDD">
        <w:rPr>
          <w:rFonts w:ascii="Times New Roman" w:eastAsia="Times New Roman" w:hAnsi="Times New Roman" w:cs="Times New Roman"/>
          <w:sz w:val="20"/>
          <w:szCs w:val="20"/>
        </w:rPr>
        <w:t>Закупка бытовой техники</w:t>
      </w:r>
      <w:r w:rsidRPr="00177FDD">
        <w:rPr>
          <w:rFonts w:ascii="Times New Roman" w:eastAsia="Times New Roman" w:hAnsi="Times New Roman" w:cs="Times New Roman"/>
          <w:sz w:val="20"/>
          <w:szCs w:val="20"/>
        </w:rPr>
        <w:t xml:space="preserve"> для КДС</w:t>
      </w:r>
      <w:r w:rsidRPr="00177FDD">
        <w:rPr>
          <w:rFonts w:ascii="Times New Roman" w:eastAsia="Times New Roman" w:hAnsi="Times New Roman" w:cs="Times New Roman"/>
          <w:sz w:val="20"/>
          <w:szCs w:val="20"/>
        </w:rPr>
        <w:t>.</w:t>
      </w:r>
    </w:p>
    <w:p w:rsidR="00177FDD" w:rsidRPr="00177FDD" w:rsidRDefault="00177FDD" w:rsidP="00177FDD">
      <w:pPr>
        <w:spacing w:after="9" w:line="269" w:lineRule="auto"/>
        <w:ind w:left="-15" w:firstLine="708"/>
        <w:jc w:val="both"/>
        <w:rPr>
          <w:rFonts w:ascii="Times New Roman" w:eastAsia="Times New Roman" w:hAnsi="Times New Roman" w:cs="Times New Roman"/>
          <w:sz w:val="20"/>
          <w:szCs w:val="20"/>
        </w:rPr>
      </w:pPr>
      <w:r w:rsidRPr="00177FDD">
        <w:rPr>
          <w:rFonts w:ascii="Times New Roman" w:eastAsia="Times New Roman" w:hAnsi="Times New Roman" w:cs="Times New Roman"/>
          <w:b/>
          <w:sz w:val="20"/>
          <w:szCs w:val="20"/>
        </w:rPr>
        <w:t xml:space="preserve">Срок (период) поставки товара: </w:t>
      </w:r>
      <w:r w:rsidRPr="00177FDD">
        <w:rPr>
          <w:rFonts w:ascii="Times New Roman" w:eastAsia="Times New Roman" w:hAnsi="Times New Roman" w:cs="Times New Roman"/>
          <w:sz w:val="20"/>
          <w:szCs w:val="20"/>
        </w:rPr>
        <w:t>в течение 5 (пяти) рабочих дней с момента подписания Сторонами Контракта в рабочие дни с 8.00 до 17.00 (в пятницу с 08.00 до 16.00) по московскому времени.</w:t>
      </w:r>
    </w:p>
    <w:p w:rsidR="00177FDD" w:rsidRPr="00177FDD" w:rsidRDefault="00177FDD" w:rsidP="00177FDD">
      <w:pPr>
        <w:spacing w:after="9" w:line="269" w:lineRule="auto"/>
        <w:ind w:left="-15" w:firstLine="708"/>
        <w:jc w:val="both"/>
        <w:rPr>
          <w:rFonts w:ascii="Times New Roman" w:eastAsia="Times New Roman" w:hAnsi="Times New Roman" w:cs="Times New Roman"/>
          <w:bCs/>
          <w:sz w:val="20"/>
          <w:szCs w:val="20"/>
        </w:rPr>
      </w:pPr>
      <w:r w:rsidRPr="00177FDD">
        <w:rPr>
          <w:rFonts w:ascii="Times New Roman" w:eastAsia="Times New Roman" w:hAnsi="Times New Roman" w:cs="Times New Roman"/>
          <w:b/>
          <w:bCs/>
          <w:sz w:val="20"/>
          <w:szCs w:val="20"/>
        </w:rPr>
        <w:t>Места поставки товара:</w:t>
      </w:r>
      <w:r w:rsidRPr="00177FDD">
        <w:rPr>
          <w:rFonts w:ascii="Times New Roman" w:eastAsia="Times New Roman" w:hAnsi="Times New Roman" w:cs="Times New Roman"/>
          <w:bCs/>
          <w:sz w:val="20"/>
          <w:szCs w:val="20"/>
        </w:rPr>
        <w:t xml:space="preserve"> ФКУ ИК-10 УФСИН России по Республике Татарстан, 423650</w:t>
      </w:r>
      <w:r w:rsidRPr="00177FDD">
        <w:rPr>
          <w:rFonts w:ascii="Times New Roman" w:eastAsia="Times New Roman" w:hAnsi="Times New Roman" w:cs="Times New Roman"/>
          <w:bCs/>
          <w:sz w:val="20"/>
          <w:szCs w:val="20"/>
        </w:rPr>
        <w:t>, Республика Татарстан,</w:t>
      </w:r>
      <w:r w:rsidRPr="00177FDD">
        <w:rPr>
          <w:rFonts w:ascii="Times New Roman" w:eastAsia="Times New Roman" w:hAnsi="Times New Roman" w:cs="Times New Roman"/>
          <w:bCs/>
          <w:sz w:val="20"/>
          <w:szCs w:val="20"/>
        </w:rPr>
        <w:t xml:space="preserve"> г. Менделеевск.</w:t>
      </w:r>
    </w:p>
    <w:p w:rsidR="00177FDD" w:rsidRPr="00177FDD" w:rsidRDefault="00177FDD" w:rsidP="00177FDD">
      <w:pPr>
        <w:pStyle w:val="a8"/>
        <w:ind w:firstLine="693"/>
        <w:rPr>
          <w:rFonts w:ascii="Times New Roman" w:hAnsi="Times New Roman" w:cs="Times New Roman"/>
          <w:b/>
          <w:sz w:val="20"/>
          <w:szCs w:val="20"/>
        </w:rPr>
      </w:pPr>
      <w:r w:rsidRPr="00177FDD">
        <w:rPr>
          <w:rFonts w:ascii="Times New Roman" w:hAnsi="Times New Roman" w:cs="Times New Roman"/>
          <w:b/>
          <w:sz w:val="20"/>
          <w:szCs w:val="20"/>
        </w:rPr>
        <w:t>Требования к упаковке:</w:t>
      </w:r>
    </w:p>
    <w:p w:rsidR="00177FDD" w:rsidRPr="00177FDD" w:rsidRDefault="00177FDD" w:rsidP="00177FDD">
      <w:pPr>
        <w:pStyle w:val="a8"/>
        <w:ind w:firstLine="693"/>
        <w:rPr>
          <w:rFonts w:ascii="Times New Roman" w:hAnsi="Times New Roman" w:cs="Times New Roman"/>
          <w:sz w:val="20"/>
          <w:szCs w:val="20"/>
        </w:rPr>
      </w:pPr>
      <w:r w:rsidRPr="00177FDD">
        <w:rPr>
          <w:rFonts w:ascii="Times New Roman" w:hAnsi="Times New Roman" w:cs="Times New Roman"/>
          <w:sz w:val="20"/>
          <w:szCs w:val="20"/>
        </w:rPr>
        <w:tab/>
        <w:t>Товар должен быть упакован и замаркирован в соответствии с действующими стандартами.</w:t>
      </w:r>
    </w:p>
    <w:p w:rsidR="00177FDD" w:rsidRPr="00177FDD" w:rsidRDefault="00177FDD" w:rsidP="00177FDD">
      <w:pPr>
        <w:pStyle w:val="a8"/>
        <w:ind w:firstLine="693"/>
        <w:jc w:val="both"/>
        <w:rPr>
          <w:rFonts w:ascii="Times New Roman" w:hAnsi="Times New Roman" w:cs="Times New Roman"/>
          <w:sz w:val="20"/>
          <w:szCs w:val="20"/>
        </w:rPr>
      </w:pPr>
      <w:r w:rsidRPr="00177FDD">
        <w:rPr>
          <w:rFonts w:ascii="Times New Roman" w:hAnsi="Times New Roman" w:cs="Times New Roman"/>
          <w:sz w:val="20"/>
          <w:szCs w:val="20"/>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177FDD">
        <w:rPr>
          <w:rFonts w:ascii="Times New Roman" w:hAnsi="Times New Roman" w:cs="Times New Roman"/>
          <w:sz w:val="20"/>
          <w:szCs w:val="20"/>
        </w:rPr>
        <w:tab/>
      </w:r>
    </w:p>
    <w:p w:rsidR="00177FDD" w:rsidRPr="00177FDD" w:rsidRDefault="00177FDD" w:rsidP="00177FDD">
      <w:pPr>
        <w:pStyle w:val="a8"/>
        <w:ind w:firstLine="693"/>
        <w:jc w:val="both"/>
        <w:rPr>
          <w:rFonts w:ascii="Times New Roman" w:hAnsi="Times New Roman" w:cs="Times New Roman"/>
          <w:sz w:val="20"/>
          <w:szCs w:val="20"/>
        </w:rPr>
      </w:pPr>
      <w:r w:rsidRPr="00177FDD">
        <w:rPr>
          <w:rFonts w:ascii="Times New Roman" w:hAnsi="Times New Roman" w:cs="Times New Roman"/>
          <w:sz w:val="20"/>
          <w:szCs w:val="20"/>
        </w:rPr>
        <w:tab/>
        <w:t>Поставщик несет ответственность перед Заказчиком за любой ущерб Товару, связанный с ненадлежащей упаковкой и/или маркировкой.</w:t>
      </w:r>
    </w:p>
    <w:p w:rsidR="00177FDD" w:rsidRPr="00177FDD" w:rsidRDefault="00177FDD" w:rsidP="00177FDD">
      <w:pPr>
        <w:pStyle w:val="a8"/>
        <w:ind w:firstLine="693"/>
        <w:jc w:val="both"/>
        <w:rPr>
          <w:rFonts w:ascii="Times New Roman" w:hAnsi="Times New Roman" w:cs="Times New Roman"/>
          <w:sz w:val="20"/>
          <w:szCs w:val="20"/>
        </w:rPr>
      </w:pPr>
      <w:r w:rsidRPr="00177FDD">
        <w:rPr>
          <w:rFonts w:ascii="Times New Roman" w:hAnsi="Times New Roman" w:cs="Times New Roman"/>
          <w:sz w:val="20"/>
          <w:szCs w:val="20"/>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77FDD" w:rsidRDefault="00177FDD" w:rsidP="00177FDD">
      <w:pPr>
        <w:pStyle w:val="a8"/>
        <w:ind w:firstLine="693"/>
        <w:jc w:val="both"/>
        <w:rPr>
          <w:rFonts w:ascii="Times New Roman" w:hAnsi="Times New Roman" w:cs="Times New Roman"/>
          <w:sz w:val="24"/>
          <w:szCs w:val="24"/>
        </w:rPr>
      </w:pPr>
    </w:p>
    <w:p w:rsidR="00177FDD" w:rsidRPr="00177FDD" w:rsidRDefault="00177FDD" w:rsidP="00177FDD">
      <w:pPr>
        <w:spacing w:after="32"/>
        <w:jc w:val="center"/>
        <w:rPr>
          <w:rFonts w:ascii="Times New Roman" w:hAnsi="Times New Roman" w:cs="Times New Roman"/>
          <w:b/>
          <w:sz w:val="20"/>
          <w:szCs w:val="20"/>
        </w:rPr>
      </w:pPr>
      <w:r w:rsidRPr="00177FDD">
        <w:rPr>
          <w:rFonts w:ascii="Times New Roman" w:hAnsi="Times New Roman" w:cs="Times New Roman"/>
          <w:b/>
          <w:sz w:val="20"/>
          <w:szCs w:val="20"/>
        </w:rPr>
        <w:lastRenderedPageBreak/>
        <w:t>Требования к функциональным, техническим и качественным характеристикам, эксплуатационным характеристикам товара</w:t>
      </w:r>
    </w:p>
    <w:p w:rsidR="00177FDD" w:rsidRPr="00177FDD" w:rsidRDefault="00177FDD" w:rsidP="00177FDD">
      <w:pPr>
        <w:spacing w:after="32"/>
        <w:jc w:val="center"/>
        <w:rPr>
          <w:rFonts w:ascii="Times New Roman" w:hAnsi="Times New Roman" w:cs="Times New Roman"/>
          <w:b/>
          <w:sz w:val="20"/>
          <w:szCs w:val="20"/>
        </w:rPr>
      </w:pPr>
    </w:p>
    <w:tbl>
      <w:tblPr>
        <w:tblW w:w="4902" w:type="pct"/>
        <w:jc w:val="center"/>
        <w:tblInd w:w="-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1867"/>
        <w:gridCol w:w="4292"/>
        <w:gridCol w:w="1560"/>
        <w:gridCol w:w="692"/>
        <w:gridCol w:w="926"/>
      </w:tblGrid>
      <w:tr w:rsidR="00177FDD" w:rsidRPr="00177FDD" w:rsidTr="00177FDD">
        <w:trPr>
          <w:trHeight w:val="529"/>
          <w:jc w:val="center"/>
        </w:trPr>
        <w:tc>
          <w:tcPr>
            <w:tcW w:w="303" w:type="pct"/>
            <w:noWrap/>
            <w:vAlign w:val="center"/>
          </w:tcPr>
          <w:p w:rsidR="00177FDD" w:rsidRPr="00177FDD" w:rsidRDefault="00177FDD" w:rsidP="00AA71D9">
            <w:pPr>
              <w:jc w:val="center"/>
              <w:rPr>
                <w:rFonts w:ascii="Times New Roman" w:hAnsi="Times New Roman" w:cs="Times New Roman"/>
                <w:b/>
                <w:bCs/>
                <w:sz w:val="20"/>
                <w:szCs w:val="20"/>
              </w:rPr>
            </w:pPr>
            <w:bookmarkStart w:id="1" w:name="OLE_LINK1"/>
            <w:r w:rsidRPr="00177FDD">
              <w:rPr>
                <w:rFonts w:ascii="Times New Roman" w:hAnsi="Times New Roman" w:cs="Times New Roman"/>
                <w:b/>
                <w:bCs/>
                <w:sz w:val="20"/>
                <w:szCs w:val="20"/>
              </w:rPr>
              <w:t xml:space="preserve">№ </w:t>
            </w:r>
            <w:proofErr w:type="gramStart"/>
            <w:r w:rsidRPr="00177FDD">
              <w:rPr>
                <w:rFonts w:ascii="Times New Roman" w:hAnsi="Times New Roman" w:cs="Times New Roman"/>
                <w:b/>
                <w:bCs/>
                <w:sz w:val="20"/>
                <w:szCs w:val="20"/>
              </w:rPr>
              <w:t>п</w:t>
            </w:r>
            <w:proofErr w:type="gramEnd"/>
            <w:r w:rsidRPr="00177FDD">
              <w:rPr>
                <w:rFonts w:ascii="Times New Roman" w:hAnsi="Times New Roman" w:cs="Times New Roman"/>
                <w:b/>
                <w:bCs/>
                <w:sz w:val="20"/>
                <w:szCs w:val="20"/>
              </w:rPr>
              <w:t>/п</w:t>
            </w:r>
          </w:p>
        </w:tc>
        <w:tc>
          <w:tcPr>
            <w:tcW w:w="939" w:type="pct"/>
            <w:noWrap/>
            <w:vAlign w:val="center"/>
          </w:tcPr>
          <w:p w:rsidR="00177FDD" w:rsidRPr="00177FDD" w:rsidRDefault="00177FDD" w:rsidP="00AA71D9">
            <w:pPr>
              <w:jc w:val="center"/>
              <w:rPr>
                <w:rFonts w:ascii="Times New Roman" w:hAnsi="Times New Roman" w:cs="Times New Roman"/>
                <w:b/>
                <w:bCs/>
                <w:sz w:val="20"/>
                <w:szCs w:val="20"/>
              </w:rPr>
            </w:pPr>
            <w:r w:rsidRPr="00177FDD">
              <w:rPr>
                <w:rFonts w:ascii="Times New Roman" w:hAnsi="Times New Roman" w:cs="Times New Roman"/>
                <w:b/>
                <w:bCs/>
                <w:sz w:val="20"/>
                <w:szCs w:val="20"/>
              </w:rPr>
              <w:t>Наименование объекта закупки</w:t>
            </w:r>
          </w:p>
        </w:tc>
        <w:tc>
          <w:tcPr>
            <w:tcW w:w="2159" w:type="pct"/>
            <w:vAlign w:val="center"/>
          </w:tcPr>
          <w:p w:rsidR="00177FDD" w:rsidRPr="00177FDD" w:rsidRDefault="00177FDD" w:rsidP="00AA71D9">
            <w:pPr>
              <w:jc w:val="center"/>
              <w:rPr>
                <w:rFonts w:ascii="Times New Roman" w:hAnsi="Times New Roman" w:cs="Times New Roman"/>
                <w:b/>
                <w:bCs/>
                <w:sz w:val="20"/>
                <w:szCs w:val="20"/>
              </w:rPr>
            </w:pPr>
            <w:r w:rsidRPr="00177FDD">
              <w:rPr>
                <w:rFonts w:ascii="Times New Roman" w:hAnsi="Times New Roman" w:cs="Times New Roman"/>
                <w:b/>
                <w:bCs/>
                <w:sz w:val="20"/>
                <w:szCs w:val="20"/>
              </w:rPr>
              <w:t>Требования к техническим характеристикам, функциональным (потребительским) свойствам товара</w:t>
            </w:r>
          </w:p>
        </w:tc>
        <w:tc>
          <w:tcPr>
            <w:tcW w:w="785" w:type="pct"/>
            <w:tcBorders>
              <w:top w:val="single" w:sz="4" w:space="0" w:color="000000"/>
              <w:left w:val="single" w:sz="4" w:space="0" w:color="000000"/>
              <w:bottom w:val="single" w:sz="4" w:space="0" w:color="000000"/>
            </w:tcBorders>
            <w:shd w:val="clear" w:color="auto" w:fill="auto"/>
            <w:vAlign w:val="center"/>
          </w:tcPr>
          <w:p w:rsidR="00177FDD" w:rsidRPr="00177FDD" w:rsidRDefault="00177FDD" w:rsidP="00AA71D9">
            <w:pPr>
              <w:ind w:left="-57" w:right="-57"/>
              <w:jc w:val="center"/>
              <w:rPr>
                <w:rFonts w:ascii="Times New Roman" w:hAnsi="Times New Roman" w:cs="Times New Roman"/>
                <w:b/>
                <w:sz w:val="20"/>
                <w:szCs w:val="20"/>
              </w:rPr>
            </w:pPr>
            <w:r w:rsidRPr="00177FDD">
              <w:rPr>
                <w:rFonts w:ascii="Times New Roman" w:hAnsi="Times New Roman" w:cs="Times New Roman"/>
                <w:b/>
                <w:sz w:val="20"/>
                <w:szCs w:val="20"/>
              </w:rPr>
              <w:t>ОКПД</w:t>
            </w:r>
            <w:proofErr w:type="gramStart"/>
            <w:r w:rsidRPr="00177FDD">
              <w:rPr>
                <w:rFonts w:ascii="Times New Roman" w:hAnsi="Times New Roman" w:cs="Times New Roman"/>
                <w:b/>
                <w:sz w:val="20"/>
                <w:szCs w:val="20"/>
              </w:rPr>
              <w:t>2</w:t>
            </w:r>
            <w:proofErr w:type="gramEnd"/>
          </w:p>
        </w:tc>
        <w:tc>
          <w:tcPr>
            <w:tcW w:w="348" w:type="pct"/>
            <w:vAlign w:val="center"/>
          </w:tcPr>
          <w:p w:rsidR="00177FDD" w:rsidRPr="00177FDD" w:rsidRDefault="00177FDD" w:rsidP="00AA71D9">
            <w:pPr>
              <w:jc w:val="center"/>
              <w:rPr>
                <w:rFonts w:ascii="Times New Roman" w:hAnsi="Times New Roman" w:cs="Times New Roman"/>
                <w:b/>
                <w:bCs/>
                <w:sz w:val="20"/>
                <w:szCs w:val="20"/>
              </w:rPr>
            </w:pPr>
            <w:r w:rsidRPr="00177FDD">
              <w:rPr>
                <w:rFonts w:ascii="Times New Roman" w:hAnsi="Times New Roman" w:cs="Times New Roman"/>
                <w:b/>
                <w:bCs/>
                <w:sz w:val="20"/>
                <w:szCs w:val="20"/>
              </w:rPr>
              <w:t>Ед. изм.</w:t>
            </w:r>
          </w:p>
        </w:tc>
        <w:tc>
          <w:tcPr>
            <w:tcW w:w="467" w:type="pct"/>
            <w:vAlign w:val="center"/>
          </w:tcPr>
          <w:p w:rsidR="00177FDD" w:rsidRPr="00177FDD" w:rsidRDefault="00177FDD" w:rsidP="00AA71D9">
            <w:pPr>
              <w:jc w:val="center"/>
              <w:rPr>
                <w:rFonts w:ascii="Times New Roman" w:hAnsi="Times New Roman" w:cs="Times New Roman"/>
                <w:b/>
                <w:bCs/>
                <w:sz w:val="20"/>
                <w:szCs w:val="20"/>
              </w:rPr>
            </w:pPr>
            <w:r w:rsidRPr="00177FDD">
              <w:rPr>
                <w:rFonts w:ascii="Times New Roman" w:hAnsi="Times New Roman" w:cs="Times New Roman"/>
                <w:b/>
                <w:bCs/>
                <w:sz w:val="20"/>
                <w:szCs w:val="20"/>
              </w:rPr>
              <w:t>Кол-во</w:t>
            </w:r>
          </w:p>
        </w:tc>
      </w:tr>
      <w:tr w:rsidR="00177FDD" w:rsidRPr="00177FDD" w:rsidTr="00177FDD">
        <w:trPr>
          <w:trHeight w:val="529"/>
          <w:jc w:val="center"/>
        </w:trPr>
        <w:tc>
          <w:tcPr>
            <w:tcW w:w="303" w:type="pct"/>
            <w:noWrap/>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1</w:t>
            </w:r>
          </w:p>
        </w:tc>
        <w:tc>
          <w:tcPr>
            <w:tcW w:w="939" w:type="pct"/>
            <w:shd w:val="clear" w:color="auto" w:fill="FFFFFF" w:themeFill="background1"/>
            <w:noWrap/>
            <w:vAlign w:val="center"/>
          </w:tcPr>
          <w:p w:rsidR="00177FDD" w:rsidRPr="00177FDD" w:rsidRDefault="00177FDD" w:rsidP="00AA71D9">
            <w:pPr>
              <w:spacing w:after="0" w:line="240" w:lineRule="auto"/>
              <w:jc w:val="center"/>
              <w:rPr>
                <w:rFonts w:ascii="Times New Roman" w:hAnsi="Times New Roman" w:cs="Times New Roman"/>
                <w:sz w:val="20"/>
                <w:szCs w:val="20"/>
              </w:rPr>
            </w:pPr>
            <w:r w:rsidRPr="00177FDD">
              <w:rPr>
                <w:rFonts w:ascii="Times New Roman" w:hAnsi="Times New Roman" w:cs="Times New Roman"/>
                <w:sz w:val="20"/>
                <w:szCs w:val="20"/>
              </w:rPr>
              <w:t xml:space="preserve">Приставка для цифрового ТВ </w:t>
            </w:r>
          </w:p>
        </w:tc>
        <w:tc>
          <w:tcPr>
            <w:tcW w:w="2159" w:type="pct"/>
          </w:tcPr>
          <w:p w:rsidR="00177FDD" w:rsidRPr="00177FDD" w:rsidRDefault="00177FDD" w:rsidP="00AA71D9">
            <w:pPr>
              <w:spacing w:after="0" w:line="240" w:lineRule="auto"/>
              <w:rPr>
                <w:rFonts w:ascii="Times New Roman" w:hAnsi="Times New Roman" w:cs="Times New Roman"/>
                <w:sz w:val="20"/>
                <w:szCs w:val="20"/>
              </w:rPr>
            </w:pPr>
            <w:r w:rsidRPr="00177FDD">
              <w:rPr>
                <w:rFonts w:ascii="Times New Roman" w:hAnsi="Times New Roman" w:cs="Times New Roman"/>
                <w:sz w:val="20"/>
                <w:szCs w:val="20"/>
              </w:rPr>
              <w:t xml:space="preserve">Цифровой эфирный ресивер </w:t>
            </w:r>
            <w:hyperlink r:id="rId6" w:tgtFrame="_blank" w:history="1">
              <w:proofErr w:type="spellStart"/>
              <w:r w:rsidRPr="00177FDD">
                <w:rPr>
                  <w:rStyle w:val="a3"/>
                  <w:rFonts w:ascii="Times New Roman" w:hAnsi="Times New Roman" w:cs="Times New Roman"/>
                  <w:sz w:val="20"/>
                  <w:szCs w:val="20"/>
                </w:rPr>
                <w:t>Cadena</w:t>
              </w:r>
              <w:proofErr w:type="spellEnd"/>
              <w:r w:rsidRPr="00177FDD">
                <w:rPr>
                  <w:rStyle w:val="a3"/>
                  <w:rFonts w:ascii="Times New Roman" w:hAnsi="Times New Roman" w:cs="Times New Roman"/>
                  <w:sz w:val="20"/>
                  <w:szCs w:val="20"/>
                </w:rPr>
                <w:t xml:space="preserve"> CDT-2388S</w:t>
              </w:r>
            </w:hyperlink>
            <w:r w:rsidRPr="00177FDD">
              <w:rPr>
                <w:rFonts w:ascii="Times New Roman" w:hAnsi="Times New Roman" w:cs="Times New Roman"/>
                <w:sz w:val="20"/>
                <w:szCs w:val="20"/>
              </w:rPr>
              <w:t xml:space="preserve"> (или эквивалент) — это компактное устройство в пластиковом корпусе (ABS) со </w:t>
            </w:r>
            <w:proofErr w:type="gramStart"/>
            <w:r w:rsidRPr="00177FDD">
              <w:rPr>
                <w:rFonts w:ascii="Times New Roman" w:hAnsi="Times New Roman" w:cs="Times New Roman"/>
                <w:sz w:val="20"/>
                <w:szCs w:val="20"/>
              </w:rPr>
              <w:t>встроенным</w:t>
            </w:r>
            <w:proofErr w:type="gramEnd"/>
            <w:r w:rsidRPr="00177FDD">
              <w:rPr>
                <w:rFonts w:ascii="Times New Roman" w:hAnsi="Times New Roman" w:cs="Times New Roman"/>
                <w:sz w:val="20"/>
                <w:szCs w:val="20"/>
              </w:rPr>
              <w:t xml:space="preserve"> LED-дисплеем, предназначенное для приема открытых телеканалов стандартов DVB-T/T2 и кабельного DVB-C. </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Поддерживаемые стандарты:</w:t>
            </w:r>
            <w:r w:rsidRPr="00177FDD">
              <w:rPr>
                <w:rFonts w:ascii="Times New Roman" w:hAnsi="Times New Roman" w:cs="Times New Roman"/>
                <w:sz w:val="20"/>
                <w:szCs w:val="20"/>
              </w:rPr>
              <w:t xml:space="preserve"> DVB-T, DVB-T2, DVB-C</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Процессор / демодулятор:</w:t>
            </w:r>
            <w:r w:rsidRPr="00177FDD">
              <w:rPr>
                <w:rFonts w:ascii="Times New Roman" w:hAnsi="Times New Roman" w:cs="Times New Roman"/>
                <w:sz w:val="20"/>
                <w:szCs w:val="20"/>
              </w:rPr>
              <w:t xml:space="preserve"> MSD 7T00 или GX6705</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Разрешение видео (HDTV):</w:t>
            </w:r>
            <w:r w:rsidRPr="00177FDD">
              <w:rPr>
                <w:rFonts w:ascii="Times New Roman" w:hAnsi="Times New Roman" w:cs="Times New Roman"/>
                <w:sz w:val="20"/>
                <w:szCs w:val="20"/>
              </w:rPr>
              <w:t xml:space="preserve"> от 576i до 1080p (</w:t>
            </w:r>
            <w:proofErr w:type="spellStart"/>
            <w:r w:rsidRPr="00177FDD">
              <w:rPr>
                <w:rFonts w:ascii="Times New Roman" w:hAnsi="Times New Roman" w:cs="Times New Roman"/>
                <w:sz w:val="20"/>
                <w:szCs w:val="20"/>
              </w:rPr>
              <w:t>Full</w:t>
            </w:r>
            <w:proofErr w:type="spellEnd"/>
            <w:r w:rsidRPr="00177FDD">
              <w:rPr>
                <w:rFonts w:ascii="Times New Roman" w:hAnsi="Times New Roman" w:cs="Times New Roman"/>
                <w:sz w:val="20"/>
                <w:szCs w:val="20"/>
              </w:rPr>
              <w:t xml:space="preserve"> HD)</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Разъемы:</w:t>
            </w:r>
            <w:r w:rsidRPr="00177FDD">
              <w:rPr>
                <w:rFonts w:ascii="Times New Roman" w:hAnsi="Times New Roman" w:cs="Times New Roman"/>
                <w:sz w:val="20"/>
                <w:szCs w:val="20"/>
              </w:rPr>
              <w:t xml:space="preserve"> HDMI порт, USB 2.0, антенный вход/выход (RF), аудио-видео выход (AV).</w:t>
            </w:r>
          </w:p>
          <w:p w:rsidR="00177FDD" w:rsidRPr="00177FDD" w:rsidRDefault="00177FDD" w:rsidP="00AA71D9">
            <w:pPr>
              <w:spacing w:after="0" w:line="240" w:lineRule="auto"/>
              <w:rPr>
                <w:rFonts w:ascii="Times New Roman" w:eastAsia="Times New Roman" w:hAnsi="Times New Roman" w:cs="Times New Roman"/>
                <w:sz w:val="20"/>
                <w:szCs w:val="20"/>
              </w:rPr>
            </w:pPr>
          </w:p>
        </w:tc>
        <w:tc>
          <w:tcPr>
            <w:tcW w:w="785" w:type="pct"/>
            <w:vAlign w:val="center"/>
          </w:tcPr>
          <w:p w:rsidR="00177FDD" w:rsidRPr="00177FDD" w:rsidRDefault="00177FDD" w:rsidP="00AA71D9">
            <w:pPr>
              <w:spacing w:after="100" w:afterAutospacing="1" w:line="240" w:lineRule="auto"/>
              <w:jc w:val="center"/>
              <w:outlineLvl w:val="0"/>
              <w:rPr>
                <w:rFonts w:ascii="Times New Roman" w:hAnsi="Times New Roman" w:cs="Times New Roman"/>
                <w:sz w:val="20"/>
                <w:szCs w:val="20"/>
              </w:rPr>
            </w:pPr>
          </w:p>
          <w:p w:rsidR="00177FDD" w:rsidRPr="00177FDD" w:rsidRDefault="00177FDD" w:rsidP="00AA71D9">
            <w:pPr>
              <w:spacing w:after="100" w:afterAutospacing="1" w:line="240" w:lineRule="auto"/>
              <w:jc w:val="center"/>
              <w:outlineLvl w:val="0"/>
              <w:rPr>
                <w:rFonts w:ascii="Times New Roman" w:hAnsi="Times New Roman" w:cs="Times New Roman"/>
                <w:sz w:val="20"/>
                <w:szCs w:val="20"/>
              </w:rPr>
            </w:pPr>
            <w:r w:rsidRPr="00177FDD">
              <w:rPr>
                <w:rFonts w:ascii="Times New Roman" w:hAnsi="Times New Roman" w:cs="Times New Roman"/>
                <w:sz w:val="20"/>
                <w:szCs w:val="20"/>
              </w:rPr>
              <w:t>26.30.23.120</w:t>
            </w:r>
          </w:p>
          <w:p w:rsidR="00177FDD" w:rsidRPr="00177FDD" w:rsidRDefault="00177FDD" w:rsidP="00AA71D9">
            <w:pPr>
              <w:jc w:val="center"/>
              <w:rPr>
                <w:rFonts w:ascii="Times New Roman" w:hAnsi="Times New Roman" w:cs="Times New Roman"/>
                <w:bCs/>
                <w:sz w:val="20"/>
                <w:szCs w:val="20"/>
              </w:rPr>
            </w:pPr>
          </w:p>
        </w:tc>
        <w:tc>
          <w:tcPr>
            <w:tcW w:w="348" w:type="pct"/>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шт</w:t>
            </w:r>
          </w:p>
        </w:tc>
        <w:tc>
          <w:tcPr>
            <w:tcW w:w="467" w:type="pct"/>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7</w:t>
            </w:r>
          </w:p>
        </w:tc>
      </w:tr>
      <w:tr w:rsidR="00177FDD" w:rsidRPr="00177FDD" w:rsidTr="00177FDD">
        <w:trPr>
          <w:trHeight w:val="529"/>
          <w:jc w:val="center"/>
        </w:trPr>
        <w:tc>
          <w:tcPr>
            <w:tcW w:w="303" w:type="pct"/>
            <w:noWrap/>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2</w:t>
            </w:r>
          </w:p>
        </w:tc>
        <w:tc>
          <w:tcPr>
            <w:tcW w:w="939" w:type="pct"/>
            <w:shd w:val="clear" w:color="auto" w:fill="FFFFFF" w:themeFill="background1"/>
            <w:noWrap/>
            <w:vAlign w:val="center"/>
          </w:tcPr>
          <w:p w:rsidR="00177FDD" w:rsidRPr="00177FDD" w:rsidRDefault="00177FDD" w:rsidP="00AA71D9">
            <w:pPr>
              <w:spacing w:after="0" w:line="240" w:lineRule="auto"/>
              <w:jc w:val="center"/>
              <w:rPr>
                <w:rFonts w:ascii="Times New Roman" w:hAnsi="Times New Roman" w:cs="Times New Roman"/>
                <w:sz w:val="20"/>
                <w:szCs w:val="20"/>
              </w:rPr>
            </w:pPr>
            <w:r w:rsidRPr="00177FDD">
              <w:rPr>
                <w:rFonts w:ascii="Times New Roman" w:hAnsi="Times New Roman" w:cs="Times New Roman"/>
                <w:sz w:val="20"/>
                <w:szCs w:val="20"/>
              </w:rPr>
              <w:t>Фен для волос</w:t>
            </w:r>
          </w:p>
        </w:tc>
        <w:tc>
          <w:tcPr>
            <w:tcW w:w="2159" w:type="pct"/>
          </w:tcPr>
          <w:p w:rsidR="00177FDD" w:rsidRPr="00177FDD" w:rsidRDefault="00177FDD" w:rsidP="00AA71D9">
            <w:pPr>
              <w:spacing w:after="0" w:line="240" w:lineRule="auto"/>
              <w:rPr>
                <w:rFonts w:ascii="Times New Roman" w:hAnsi="Times New Roman" w:cs="Times New Roman"/>
                <w:sz w:val="20"/>
                <w:szCs w:val="20"/>
              </w:rPr>
            </w:pPr>
            <w:r w:rsidRPr="00177FDD">
              <w:rPr>
                <w:rFonts w:ascii="Times New Roman" w:hAnsi="Times New Roman" w:cs="Times New Roman"/>
                <w:sz w:val="20"/>
                <w:szCs w:val="20"/>
              </w:rPr>
              <w:t xml:space="preserve">Компактный фен </w:t>
            </w:r>
            <w:proofErr w:type="spellStart"/>
            <w:r w:rsidRPr="00177FDD">
              <w:rPr>
                <w:rStyle w:val="ab"/>
                <w:rFonts w:ascii="Times New Roman" w:hAnsi="Times New Roman" w:cs="Times New Roman"/>
                <w:sz w:val="20"/>
                <w:szCs w:val="20"/>
              </w:rPr>
              <w:t>Aceline</w:t>
            </w:r>
            <w:proofErr w:type="spellEnd"/>
            <w:r w:rsidRPr="00177FDD">
              <w:rPr>
                <w:rStyle w:val="ab"/>
                <w:rFonts w:ascii="Times New Roman" w:hAnsi="Times New Roman" w:cs="Times New Roman"/>
                <w:sz w:val="20"/>
                <w:szCs w:val="20"/>
              </w:rPr>
              <w:t xml:space="preserve"> BA-200</w:t>
            </w:r>
            <w:r w:rsidRPr="00177FDD">
              <w:rPr>
                <w:rFonts w:ascii="Times New Roman" w:hAnsi="Times New Roman" w:cs="Times New Roman"/>
                <w:sz w:val="20"/>
                <w:szCs w:val="20"/>
              </w:rPr>
              <w:t xml:space="preserve"> (или эквивалент) мощностью 1400 Вт.</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Насадки:</w:t>
            </w:r>
            <w:r w:rsidRPr="00177FDD">
              <w:rPr>
                <w:rFonts w:ascii="Times New Roman" w:hAnsi="Times New Roman" w:cs="Times New Roman"/>
                <w:sz w:val="20"/>
                <w:szCs w:val="20"/>
              </w:rPr>
              <w:t xml:space="preserve"> концентратор (для точечной укладки и объема у корней)</w:t>
            </w:r>
          </w:p>
          <w:p w:rsidR="00177FDD" w:rsidRPr="00177FDD" w:rsidRDefault="00177FDD" w:rsidP="00AA71D9">
            <w:pPr>
              <w:spacing w:after="0" w:line="240" w:lineRule="auto"/>
              <w:rPr>
                <w:rFonts w:ascii="Times New Roman" w:hAnsi="Times New Roman" w:cs="Times New Roman"/>
                <w:sz w:val="20"/>
                <w:szCs w:val="20"/>
              </w:rPr>
            </w:pPr>
            <w:r w:rsidRPr="00177FDD">
              <w:rPr>
                <w:rStyle w:val="ab"/>
                <w:rFonts w:ascii="Times New Roman" w:hAnsi="Times New Roman" w:cs="Times New Roman"/>
                <w:sz w:val="20"/>
                <w:szCs w:val="20"/>
              </w:rPr>
              <w:t>Управление:</w:t>
            </w:r>
            <w:r w:rsidRPr="00177FDD">
              <w:rPr>
                <w:rFonts w:ascii="Times New Roman" w:hAnsi="Times New Roman" w:cs="Times New Roman"/>
                <w:sz w:val="20"/>
                <w:szCs w:val="20"/>
              </w:rPr>
              <w:t xml:space="preserve"> механическое на ручке.</w:t>
            </w:r>
          </w:p>
          <w:p w:rsidR="00177FDD" w:rsidRPr="00177FDD" w:rsidRDefault="00177FDD" w:rsidP="00AA71D9">
            <w:pPr>
              <w:spacing w:after="0" w:line="240" w:lineRule="auto"/>
              <w:rPr>
                <w:rFonts w:ascii="Times New Roman" w:eastAsia="Times New Roman" w:hAnsi="Times New Roman" w:cs="Times New Roman"/>
                <w:sz w:val="20"/>
                <w:szCs w:val="20"/>
              </w:rPr>
            </w:pPr>
            <w:r w:rsidRPr="00177FDD">
              <w:rPr>
                <w:rFonts w:ascii="Times New Roman" w:hAnsi="Times New Roman" w:cs="Times New Roman"/>
                <w:sz w:val="20"/>
                <w:szCs w:val="20"/>
              </w:rPr>
              <w:t xml:space="preserve"> Длина шнура – 1,7 м. Ручка складная.</w:t>
            </w:r>
          </w:p>
        </w:tc>
        <w:tc>
          <w:tcPr>
            <w:tcW w:w="785" w:type="pct"/>
            <w:vAlign w:val="center"/>
          </w:tcPr>
          <w:p w:rsidR="00177FDD" w:rsidRPr="00177FDD" w:rsidRDefault="00177FDD" w:rsidP="00AA71D9">
            <w:pPr>
              <w:spacing w:after="100" w:afterAutospacing="1" w:line="240" w:lineRule="auto"/>
              <w:jc w:val="center"/>
              <w:outlineLvl w:val="0"/>
              <w:rPr>
                <w:rFonts w:ascii="Times New Roman" w:hAnsi="Times New Roman" w:cs="Times New Roman"/>
                <w:sz w:val="20"/>
                <w:szCs w:val="20"/>
              </w:rPr>
            </w:pPr>
          </w:p>
          <w:p w:rsidR="00177FDD" w:rsidRPr="00177FDD" w:rsidRDefault="00177FDD" w:rsidP="00AA71D9">
            <w:pPr>
              <w:spacing w:after="100" w:afterAutospacing="1" w:line="240" w:lineRule="auto"/>
              <w:jc w:val="center"/>
              <w:outlineLvl w:val="0"/>
              <w:rPr>
                <w:rFonts w:ascii="Times New Roman" w:hAnsi="Times New Roman" w:cs="Times New Roman"/>
                <w:sz w:val="20"/>
                <w:szCs w:val="20"/>
              </w:rPr>
            </w:pPr>
            <w:r w:rsidRPr="00177FDD">
              <w:rPr>
                <w:rFonts w:ascii="Times New Roman" w:hAnsi="Times New Roman" w:cs="Times New Roman"/>
                <w:sz w:val="20"/>
                <w:szCs w:val="20"/>
              </w:rPr>
              <w:t>27.51.23.110</w:t>
            </w:r>
          </w:p>
          <w:p w:rsidR="00177FDD" w:rsidRPr="00177FDD" w:rsidRDefault="00177FDD" w:rsidP="00AA71D9">
            <w:pPr>
              <w:jc w:val="center"/>
              <w:rPr>
                <w:rFonts w:ascii="Times New Roman" w:hAnsi="Times New Roman" w:cs="Times New Roman"/>
                <w:bCs/>
                <w:sz w:val="20"/>
                <w:szCs w:val="20"/>
              </w:rPr>
            </w:pPr>
          </w:p>
        </w:tc>
        <w:tc>
          <w:tcPr>
            <w:tcW w:w="348" w:type="pct"/>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шт</w:t>
            </w:r>
          </w:p>
        </w:tc>
        <w:tc>
          <w:tcPr>
            <w:tcW w:w="467" w:type="pct"/>
            <w:vAlign w:val="center"/>
          </w:tcPr>
          <w:p w:rsidR="00177FDD" w:rsidRPr="00177FDD" w:rsidRDefault="00177FDD" w:rsidP="00AA71D9">
            <w:pPr>
              <w:jc w:val="center"/>
              <w:rPr>
                <w:rFonts w:ascii="Times New Roman" w:hAnsi="Times New Roman" w:cs="Times New Roman"/>
                <w:bCs/>
                <w:sz w:val="20"/>
                <w:szCs w:val="20"/>
              </w:rPr>
            </w:pPr>
            <w:r w:rsidRPr="00177FDD">
              <w:rPr>
                <w:rFonts w:ascii="Times New Roman" w:hAnsi="Times New Roman" w:cs="Times New Roman"/>
                <w:bCs/>
                <w:sz w:val="20"/>
                <w:szCs w:val="20"/>
              </w:rPr>
              <w:t>7</w:t>
            </w:r>
          </w:p>
        </w:tc>
      </w:tr>
      <w:bookmarkEnd w:id="1"/>
    </w:tbl>
    <w:p w:rsidR="00177FDD" w:rsidRPr="00177FDD" w:rsidRDefault="00177FDD" w:rsidP="00177FDD">
      <w:pPr>
        <w:spacing w:after="32"/>
        <w:rPr>
          <w:rFonts w:ascii="Times New Roman" w:hAnsi="Times New Roman" w:cs="Times New Roman"/>
          <w:b/>
          <w:sz w:val="20"/>
          <w:szCs w:val="20"/>
        </w:rPr>
      </w:pPr>
    </w:p>
    <w:p w:rsidR="00177FDD" w:rsidRPr="00177FDD" w:rsidRDefault="00177FDD" w:rsidP="00177FDD">
      <w:pPr>
        <w:spacing w:after="32"/>
        <w:ind w:firstLine="540"/>
        <w:jc w:val="both"/>
        <w:rPr>
          <w:rFonts w:ascii="Times New Roman" w:hAnsi="Times New Roman" w:cs="Times New Roman"/>
          <w:sz w:val="20"/>
          <w:szCs w:val="20"/>
        </w:rPr>
      </w:pPr>
      <w:r w:rsidRPr="00177FDD">
        <w:rPr>
          <w:rFonts w:ascii="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0C3511" w:rsidRPr="000C3511" w:rsidRDefault="000C3511" w:rsidP="00177FDD">
      <w:pPr>
        <w:ind w:firstLine="1"/>
        <w:jc w:val="both"/>
        <w:rPr>
          <w:rFonts w:ascii="Times New Roman" w:eastAsia="Times New Roman" w:hAnsi="Times New Roman" w:cs="Times New Roman"/>
          <w:b/>
          <w:sz w:val="20"/>
          <w:szCs w:val="20"/>
        </w:rPr>
      </w:pP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B9"/>
    <w:rsid w:val="000160EB"/>
    <w:rsid w:val="00037468"/>
    <w:rsid w:val="000858AA"/>
    <w:rsid w:val="000C3511"/>
    <w:rsid w:val="000E4941"/>
    <w:rsid w:val="00115311"/>
    <w:rsid w:val="00115391"/>
    <w:rsid w:val="00170D0D"/>
    <w:rsid w:val="00177FDD"/>
    <w:rsid w:val="00187CBF"/>
    <w:rsid w:val="002066DE"/>
    <w:rsid w:val="00275009"/>
    <w:rsid w:val="002B73E1"/>
    <w:rsid w:val="003013DE"/>
    <w:rsid w:val="00322A07"/>
    <w:rsid w:val="003D1CED"/>
    <w:rsid w:val="005E4DE8"/>
    <w:rsid w:val="006348AD"/>
    <w:rsid w:val="006D3D4C"/>
    <w:rsid w:val="00864A40"/>
    <w:rsid w:val="00865EE3"/>
    <w:rsid w:val="00875389"/>
    <w:rsid w:val="008B32DC"/>
    <w:rsid w:val="008C30B9"/>
    <w:rsid w:val="008F28FD"/>
    <w:rsid w:val="00910BE0"/>
    <w:rsid w:val="00980BA0"/>
    <w:rsid w:val="009E5807"/>
    <w:rsid w:val="00A163B6"/>
    <w:rsid w:val="00AB0459"/>
    <w:rsid w:val="00B03B00"/>
    <w:rsid w:val="00B96B3F"/>
    <w:rsid w:val="00C43670"/>
    <w:rsid w:val="00D27C52"/>
    <w:rsid w:val="00D313A0"/>
    <w:rsid w:val="00D60CC5"/>
    <w:rsid w:val="00D65574"/>
    <w:rsid w:val="00D74E67"/>
    <w:rsid w:val="00D83C25"/>
    <w:rsid w:val="00DE4120"/>
    <w:rsid w:val="00E01FDD"/>
    <w:rsid w:val="00E24A63"/>
    <w:rsid w:val="00EC434B"/>
    <w:rsid w:val="00EC50A6"/>
    <w:rsid w:val="00EF64F5"/>
    <w:rsid w:val="00F7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styleId="ab">
    <w:name w:val="Strong"/>
    <w:basedOn w:val="a0"/>
    <w:uiPriority w:val="22"/>
    <w:qFormat/>
    <w:rsid w:val="00177F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styleId="ab">
    <w:name w:val="Strong"/>
    <w:basedOn w:val="a0"/>
    <w:uiPriority w:val="22"/>
    <w:qFormat/>
    <w:rsid w:val="00177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goto?url=CAESbgHrOzAVgsqNo9VDHZVWRqrtLuFOJPsqxeME2sNBV8o21C6B_H88QfCmu1fZEIl6nIS7XY_C0FjieRO1mO4ySz6IFqMYHLjeMl_t0lbiKx_CYGW_OIqdQ4sCyoSU7qw-GP-7GdOYY6V8m5qVDYq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4149</Words>
  <Characters>23651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2</cp:revision>
  <dcterms:created xsi:type="dcterms:W3CDTF">2026-08-21T05:31:00Z</dcterms:created>
  <dcterms:modified xsi:type="dcterms:W3CDTF">2026-08-21T05:31:00Z</dcterms:modified>
</cp:coreProperties>
</file>