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09" w:rsidRPr="009A1B09" w:rsidRDefault="00DE23B3" w:rsidP="0046664A">
      <w:pPr>
        <w:pStyle w:val="41"/>
        <w:tabs>
          <w:tab w:val="left" w:pos="6480"/>
        </w:tabs>
        <w:autoSpaceDE w:val="0"/>
        <w:autoSpaceDN w:val="0"/>
        <w:adjustRightInd w:val="0"/>
        <w:spacing w:line="228" w:lineRule="auto"/>
        <w:ind w:firstLine="0"/>
        <w:contextualSpacing/>
        <w:jc w:val="right"/>
        <w:rPr>
          <w:rFonts w:ascii="XO Thames" w:hAnsi="XO Thames"/>
          <w:szCs w:val="24"/>
        </w:rPr>
      </w:pPr>
      <w:bookmarkStart w:id="0" w:name="_GoBack"/>
      <w:bookmarkEnd w:id="0"/>
      <w:r w:rsidRPr="009A1B09">
        <w:rPr>
          <w:rFonts w:ascii="XO Thames" w:hAnsi="XO Thames"/>
          <w:szCs w:val="24"/>
        </w:rPr>
        <w:t xml:space="preserve">Приложение № </w:t>
      </w:r>
      <w:r w:rsidR="00376354" w:rsidRPr="009A1B09">
        <w:rPr>
          <w:rFonts w:ascii="XO Thames" w:hAnsi="XO Thames"/>
          <w:szCs w:val="24"/>
        </w:rPr>
        <w:t>1</w:t>
      </w:r>
      <w:r w:rsidRPr="009A1B09">
        <w:rPr>
          <w:rFonts w:ascii="XO Thames" w:hAnsi="XO Thames"/>
          <w:szCs w:val="24"/>
        </w:rPr>
        <w:t xml:space="preserve"> </w:t>
      </w:r>
    </w:p>
    <w:p w:rsidR="00DE23B3" w:rsidRPr="009A1B09" w:rsidRDefault="00DE23B3" w:rsidP="0046664A">
      <w:pPr>
        <w:pStyle w:val="41"/>
        <w:tabs>
          <w:tab w:val="left" w:pos="6480"/>
        </w:tabs>
        <w:autoSpaceDE w:val="0"/>
        <w:autoSpaceDN w:val="0"/>
        <w:adjustRightInd w:val="0"/>
        <w:spacing w:line="228" w:lineRule="auto"/>
        <w:ind w:firstLine="0"/>
        <w:contextualSpacing/>
        <w:jc w:val="right"/>
        <w:rPr>
          <w:rFonts w:ascii="XO Thames" w:hAnsi="XO Thames"/>
          <w:szCs w:val="24"/>
        </w:rPr>
      </w:pPr>
      <w:r w:rsidRPr="009A1B09">
        <w:rPr>
          <w:rFonts w:ascii="XO Thames" w:hAnsi="XO Thames"/>
          <w:szCs w:val="24"/>
        </w:rPr>
        <w:t xml:space="preserve">к Государственному контракту </w:t>
      </w:r>
    </w:p>
    <w:p w:rsidR="00DE23B3" w:rsidRPr="009A1B09" w:rsidRDefault="00DE23B3" w:rsidP="0046664A">
      <w:pPr>
        <w:spacing w:line="228" w:lineRule="auto"/>
        <w:jc w:val="right"/>
        <w:rPr>
          <w:rFonts w:ascii="XO Thames" w:hAnsi="XO Thames"/>
          <w:szCs w:val="24"/>
        </w:rPr>
      </w:pPr>
      <w:r w:rsidRPr="009A1B09">
        <w:rPr>
          <w:rFonts w:ascii="XO Thames" w:hAnsi="XO Thames"/>
          <w:szCs w:val="24"/>
        </w:rPr>
        <w:t xml:space="preserve">№ </w:t>
      </w:r>
      <w:hyperlink r:id="rId8" w:tgtFrame="_blank" w:history="1">
        <w:r w:rsidR="008A39A1" w:rsidRPr="009A1B09">
          <w:rPr>
            <w:rFonts w:ascii="XO Thames" w:hAnsi="XO Thames"/>
            <w:bCs/>
            <w:szCs w:val="24"/>
          </w:rPr>
          <w:t>___</w:t>
        </w:r>
        <w:r w:rsidR="009A1B09" w:rsidRPr="009A1B09">
          <w:rPr>
            <w:rFonts w:ascii="XO Thames" w:hAnsi="XO Thames"/>
            <w:bCs/>
            <w:szCs w:val="24"/>
          </w:rPr>
          <w:t>___________________</w:t>
        </w:r>
        <w:r w:rsidR="008A39A1" w:rsidRPr="009A1B09">
          <w:rPr>
            <w:rFonts w:ascii="XO Thames" w:hAnsi="XO Thames"/>
            <w:bCs/>
            <w:szCs w:val="24"/>
          </w:rPr>
          <w:t>___</w:t>
        </w:r>
      </w:hyperlink>
      <w:r w:rsidRPr="009A1B09">
        <w:rPr>
          <w:rFonts w:ascii="XO Thames" w:hAnsi="XO Thames"/>
          <w:szCs w:val="24"/>
        </w:rPr>
        <w:t xml:space="preserve"> </w:t>
      </w:r>
    </w:p>
    <w:p w:rsidR="009A1B09" w:rsidRPr="009A1B09" w:rsidRDefault="009A1B09" w:rsidP="009A1B09">
      <w:pPr>
        <w:spacing w:line="228" w:lineRule="auto"/>
        <w:jc w:val="right"/>
        <w:rPr>
          <w:rFonts w:ascii="XO Thames" w:hAnsi="XO Thames"/>
          <w:szCs w:val="24"/>
        </w:rPr>
      </w:pPr>
      <w:r w:rsidRPr="009A1B09">
        <w:rPr>
          <w:rFonts w:ascii="XO Thames" w:hAnsi="XO Thames"/>
          <w:szCs w:val="24"/>
        </w:rPr>
        <w:t>от «___» ___________ 2026 г.</w:t>
      </w:r>
    </w:p>
    <w:p w:rsidR="00DE23B3" w:rsidRPr="009A1B09" w:rsidRDefault="00DE23B3" w:rsidP="0046664A">
      <w:pPr>
        <w:spacing w:line="228" w:lineRule="auto"/>
        <w:jc w:val="center"/>
        <w:rPr>
          <w:rFonts w:ascii="XO Thames" w:hAnsi="XO Thames"/>
          <w:b/>
          <w:szCs w:val="24"/>
        </w:rPr>
      </w:pPr>
    </w:p>
    <w:p w:rsidR="00A85D48" w:rsidRPr="009A1B09" w:rsidRDefault="00A85D48" w:rsidP="0046664A">
      <w:pPr>
        <w:spacing w:line="228" w:lineRule="auto"/>
        <w:jc w:val="center"/>
        <w:rPr>
          <w:rFonts w:ascii="XO Thames" w:hAnsi="XO Thames"/>
          <w:b/>
          <w:szCs w:val="24"/>
        </w:rPr>
      </w:pPr>
    </w:p>
    <w:p w:rsidR="00DE23B3" w:rsidRPr="009A1B09" w:rsidRDefault="00DE23B3" w:rsidP="0046664A">
      <w:pPr>
        <w:spacing w:line="228" w:lineRule="auto"/>
        <w:jc w:val="center"/>
        <w:rPr>
          <w:rFonts w:ascii="XO Thames" w:hAnsi="XO Thames"/>
          <w:b/>
          <w:szCs w:val="24"/>
        </w:rPr>
      </w:pPr>
      <w:r w:rsidRPr="009A1B09">
        <w:rPr>
          <w:rFonts w:ascii="XO Thames" w:hAnsi="XO Thames"/>
          <w:b/>
          <w:szCs w:val="24"/>
        </w:rPr>
        <w:t>Техническое задание</w:t>
      </w:r>
    </w:p>
    <w:p w:rsidR="003F0871" w:rsidRPr="009A1B09" w:rsidRDefault="003F0871" w:rsidP="0046664A">
      <w:pPr>
        <w:spacing w:line="228" w:lineRule="auto"/>
        <w:jc w:val="center"/>
        <w:rPr>
          <w:rFonts w:ascii="XO Thames" w:hAnsi="XO Thames"/>
          <w:b/>
          <w:szCs w:val="24"/>
        </w:rPr>
      </w:pPr>
    </w:p>
    <w:p w:rsidR="003F0871" w:rsidRPr="000E6D85" w:rsidRDefault="003F0871" w:rsidP="000E6D85">
      <w:pPr>
        <w:shd w:val="clear" w:color="auto" w:fill="FFFFFF"/>
        <w:tabs>
          <w:tab w:val="left" w:pos="1134"/>
        </w:tabs>
        <w:ind w:firstLine="0"/>
        <w:rPr>
          <w:rFonts w:ascii="XO Thames" w:eastAsia="Courier New" w:hAnsi="XO Thames"/>
          <w:bCs/>
          <w:sz w:val="22"/>
          <w:szCs w:val="22"/>
          <w:lang w:eastAsia="en-US"/>
        </w:rPr>
      </w:pPr>
      <w:r w:rsidRPr="009A1B09">
        <w:rPr>
          <w:rFonts w:ascii="XO Thames" w:hAnsi="XO Thames"/>
          <w:b/>
          <w:szCs w:val="24"/>
          <w:lang w:val="x-none" w:eastAsia="x-none"/>
        </w:rPr>
        <w:t>1.</w:t>
      </w:r>
      <w:r w:rsidRPr="009A1B09">
        <w:rPr>
          <w:rFonts w:ascii="XO Thames" w:hAnsi="XO Thames"/>
          <w:b/>
          <w:szCs w:val="24"/>
          <w:lang w:eastAsia="x-none"/>
        </w:rPr>
        <w:t> </w:t>
      </w:r>
      <w:r w:rsidRPr="009A1B09">
        <w:rPr>
          <w:rFonts w:ascii="XO Thames" w:hAnsi="XO Thames"/>
          <w:b/>
          <w:szCs w:val="24"/>
          <w:lang w:val="x-none" w:eastAsia="x-none"/>
        </w:rPr>
        <w:t xml:space="preserve">Наименование объекта закупки: </w:t>
      </w:r>
      <w:r w:rsidRPr="009A1B09">
        <w:rPr>
          <w:rFonts w:ascii="XO Thames" w:hAnsi="XO Thames"/>
          <w:szCs w:val="24"/>
        </w:rPr>
        <w:t xml:space="preserve">оказание </w:t>
      </w:r>
      <w:r w:rsidR="000E6D85">
        <w:rPr>
          <w:rFonts w:ascii="XO Thames" w:hAnsi="XO Thames"/>
          <w:szCs w:val="24"/>
        </w:rPr>
        <w:t>у</w:t>
      </w:r>
      <w:r w:rsidR="000E6D85" w:rsidRPr="00035144">
        <w:rPr>
          <w:rFonts w:ascii="XO Thames" w:eastAsia="Courier New" w:hAnsi="XO Thames"/>
          <w:bCs/>
          <w:sz w:val="22"/>
          <w:szCs w:val="22"/>
          <w:lang w:eastAsia="en-US"/>
        </w:rPr>
        <w:t>слуг</w:t>
      </w:r>
      <w:r w:rsidR="000E6D85">
        <w:rPr>
          <w:rFonts w:ascii="XO Thames" w:eastAsia="Courier New" w:hAnsi="XO Thames"/>
          <w:bCs/>
          <w:sz w:val="22"/>
          <w:szCs w:val="22"/>
          <w:lang w:eastAsia="en-US"/>
        </w:rPr>
        <w:t>и</w:t>
      </w:r>
      <w:r w:rsidR="000E6D85" w:rsidRPr="00035144">
        <w:rPr>
          <w:rFonts w:ascii="XO Thames" w:eastAsia="Courier New" w:hAnsi="XO Thames"/>
          <w:bCs/>
          <w:sz w:val="22"/>
          <w:szCs w:val="22"/>
          <w:lang w:eastAsia="en-US"/>
        </w:rPr>
        <w:t xml:space="preserve"> по проведению контроля и учёта индивидуальных доз облучения сотрудников (индивидуальный дозиметрический контроль)</w:t>
      </w:r>
      <w:r w:rsidRPr="009A1B09">
        <w:rPr>
          <w:rFonts w:ascii="XO Thames" w:hAnsi="XO Thames"/>
          <w:szCs w:val="24"/>
        </w:rPr>
        <w:t xml:space="preserve"> (далее – услуга). </w:t>
      </w:r>
    </w:p>
    <w:p w:rsidR="003F0871" w:rsidRPr="009A1B09" w:rsidRDefault="00BE781A" w:rsidP="003F0871">
      <w:pPr>
        <w:widowControl/>
        <w:spacing w:after="100" w:afterAutospacing="1"/>
        <w:ind w:firstLine="709"/>
        <w:rPr>
          <w:rFonts w:ascii="XO Thames" w:hAnsi="XO Thames"/>
          <w:szCs w:val="24"/>
        </w:rPr>
      </w:pPr>
      <w:r w:rsidRPr="009A1B09">
        <w:rPr>
          <w:rFonts w:ascii="XO Thames" w:hAnsi="XO Thames"/>
          <w:b/>
          <w:szCs w:val="24"/>
        </w:rPr>
        <w:t>2. Объем оказываемой У</w:t>
      </w:r>
      <w:r w:rsidR="003F0871" w:rsidRPr="009A1B09">
        <w:rPr>
          <w:rFonts w:ascii="XO Thames" w:hAnsi="XO Thames"/>
          <w:b/>
          <w:szCs w:val="24"/>
        </w:rPr>
        <w:t>слуги:</w:t>
      </w:r>
      <w:r w:rsidR="003F0871" w:rsidRPr="009A1B09">
        <w:rPr>
          <w:rFonts w:ascii="XO Thames" w:hAnsi="XO Thames"/>
          <w:szCs w:val="24"/>
        </w:rPr>
        <w:t xml:space="preserve"> </w:t>
      </w:r>
      <w:r w:rsidR="00397605" w:rsidRPr="009A1B09">
        <w:rPr>
          <w:rFonts w:ascii="XO Thames" w:hAnsi="XO Thames"/>
          <w:szCs w:val="24"/>
        </w:rPr>
        <w:t>9</w:t>
      </w:r>
      <w:r w:rsidR="003F0871" w:rsidRPr="009A1B09">
        <w:rPr>
          <w:rFonts w:ascii="XO Thames" w:hAnsi="XO Thames"/>
          <w:szCs w:val="24"/>
        </w:rPr>
        <w:t xml:space="preserve"> шт.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622"/>
        <w:gridCol w:w="3416"/>
      </w:tblGrid>
      <w:tr w:rsidR="003F0871" w:rsidRPr="00A7728B" w:rsidTr="00605AD9">
        <w:tc>
          <w:tcPr>
            <w:tcW w:w="306" w:type="pct"/>
            <w:tcBorders>
              <w:top w:val="single" w:sz="4" w:space="0" w:color="auto"/>
              <w:left w:val="single" w:sz="4" w:space="0" w:color="auto"/>
              <w:bottom w:val="single" w:sz="4" w:space="0" w:color="auto"/>
              <w:right w:val="single" w:sz="4" w:space="0" w:color="auto"/>
            </w:tcBorders>
            <w:vAlign w:val="center"/>
            <w:hideMark/>
          </w:tcPr>
          <w:p w:rsidR="003F0871" w:rsidRPr="00A7728B" w:rsidRDefault="003F0871" w:rsidP="003F0871">
            <w:pPr>
              <w:tabs>
                <w:tab w:val="left" w:pos="993"/>
              </w:tabs>
              <w:ind w:firstLine="0"/>
              <w:jc w:val="center"/>
              <w:rPr>
                <w:rFonts w:ascii="XO Thames" w:eastAsia="Courier New" w:hAnsi="XO Thames"/>
                <w:bCs/>
                <w:sz w:val="22"/>
                <w:szCs w:val="22"/>
                <w:lang w:eastAsia="en-US"/>
              </w:rPr>
            </w:pPr>
            <w:r w:rsidRPr="00A7728B">
              <w:rPr>
                <w:rFonts w:ascii="XO Thames" w:eastAsia="Courier New" w:hAnsi="XO Thames"/>
                <w:bCs/>
                <w:sz w:val="22"/>
                <w:szCs w:val="22"/>
                <w:lang w:eastAsia="en-US"/>
              </w:rPr>
              <w:t>№ п/п</w:t>
            </w:r>
          </w:p>
        </w:tc>
        <w:tc>
          <w:tcPr>
            <w:tcW w:w="2920" w:type="pct"/>
            <w:tcBorders>
              <w:top w:val="single" w:sz="4" w:space="0" w:color="auto"/>
              <w:left w:val="single" w:sz="4" w:space="0" w:color="auto"/>
              <w:bottom w:val="single" w:sz="4" w:space="0" w:color="auto"/>
              <w:right w:val="single" w:sz="4" w:space="0" w:color="auto"/>
            </w:tcBorders>
            <w:vAlign w:val="center"/>
            <w:hideMark/>
          </w:tcPr>
          <w:p w:rsidR="003F0871" w:rsidRPr="00A7728B" w:rsidRDefault="003F0871" w:rsidP="003F0871">
            <w:pPr>
              <w:tabs>
                <w:tab w:val="left" w:pos="993"/>
              </w:tabs>
              <w:ind w:firstLine="0"/>
              <w:jc w:val="center"/>
              <w:rPr>
                <w:rFonts w:ascii="XO Thames" w:eastAsia="Courier New" w:hAnsi="XO Thames"/>
                <w:bCs/>
                <w:sz w:val="22"/>
                <w:szCs w:val="22"/>
                <w:lang w:eastAsia="en-US"/>
              </w:rPr>
            </w:pPr>
            <w:r w:rsidRPr="00A7728B">
              <w:rPr>
                <w:rFonts w:ascii="XO Thames" w:eastAsia="Courier New" w:hAnsi="XO Thames"/>
                <w:bCs/>
                <w:sz w:val="22"/>
                <w:szCs w:val="22"/>
                <w:lang w:eastAsia="en-US"/>
              </w:rPr>
              <w:t>Наименов</w:t>
            </w:r>
            <w:r w:rsidR="00BE781A" w:rsidRPr="00A7728B">
              <w:rPr>
                <w:rFonts w:ascii="XO Thames" w:eastAsia="Courier New" w:hAnsi="XO Thames"/>
                <w:bCs/>
                <w:sz w:val="22"/>
                <w:szCs w:val="22"/>
                <w:lang w:eastAsia="en-US"/>
              </w:rPr>
              <w:t>ание у</w:t>
            </w:r>
            <w:r w:rsidRPr="00A7728B">
              <w:rPr>
                <w:rFonts w:ascii="XO Thames" w:eastAsia="Courier New" w:hAnsi="XO Thames"/>
                <w:bCs/>
                <w:sz w:val="22"/>
                <w:szCs w:val="22"/>
                <w:lang w:eastAsia="en-US"/>
              </w:rPr>
              <w:t>слуги</w:t>
            </w:r>
          </w:p>
        </w:tc>
        <w:tc>
          <w:tcPr>
            <w:tcW w:w="1774" w:type="pct"/>
            <w:tcBorders>
              <w:top w:val="single" w:sz="4" w:space="0" w:color="auto"/>
              <w:left w:val="single" w:sz="4" w:space="0" w:color="auto"/>
              <w:bottom w:val="single" w:sz="4" w:space="0" w:color="auto"/>
              <w:right w:val="single" w:sz="4" w:space="0" w:color="auto"/>
            </w:tcBorders>
            <w:vAlign w:val="center"/>
            <w:hideMark/>
          </w:tcPr>
          <w:p w:rsidR="003F0871" w:rsidRPr="00A7728B" w:rsidRDefault="003F0871" w:rsidP="003F0871">
            <w:pPr>
              <w:tabs>
                <w:tab w:val="left" w:pos="993"/>
              </w:tabs>
              <w:ind w:firstLine="0"/>
              <w:jc w:val="center"/>
              <w:rPr>
                <w:rFonts w:ascii="XO Thames" w:eastAsia="Courier New" w:hAnsi="XO Thames"/>
                <w:bCs/>
                <w:sz w:val="22"/>
                <w:szCs w:val="22"/>
                <w:lang w:eastAsia="en-US"/>
              </w:rPr>
            </w:pPr>
            <w:r w:rsidRPr="00A7728B">
              <w:rPr>
                <w:rFonts w:ascii="XO Thames" w:eastAsia="Courier New" w:hAnsi="XO Thames"/>
                <w:bCs/>
                <w:sz w:val="22"/>
                <w:szCs w:val="22"/>
                <w:lang w:eastAsia="en-US"/>
              </w:rPr>
              <w:t>Кол-во, шт.</w:t>
            </w:r>
          </w:p>
        </w:tc>
      </w:tr>
      <w:tr w:rsidR="003F0871" w:rsidRPr="00A7728B" w:rsidTr="00605AD9">
        <w:tc>
          <w:tcPr>
            <w:tcW w:w="306" w:type="pct"/>
            <w:tcBorders>
              <w:top w:val="single" w:sz="4" w:space="0" w:color="auto"/>
              <w:left w:val="single" w:sz="4" w:space="0" w:color="auto"/>
              <w:bottom w:val="single" w:sz="4" w:space="0" w:color="auto"/>
              <w:right w:val="single" w:sz="4" w:space="0" w:color="auto"/>
            </w:tcBorders>
            <w:vAlign w:val="center"/>
            <w:hideMark/>
          </w:tcPr>
          <w:p w:rsidR="003F0871" w:rsidRPr="00A7728B" w:rsidRDefault="003F0871" w:rsidP="003F0871">
            <w:pPr>
              <w:tabs>
                <w:tab w:val="left" w:pos="993"/>
              </w:tabs>
              <w:ind w:firstLine="0"/>
              <w:jc w:val="center"/>
              <w:rPr>
                <w:rFonts w:ascii="XO Thames" w:eastAsia="Courier New" w:hAnsi="XO Thames"/>
                <w:sz w:val="22"/>
                <w:szCs w:val="22"/>
                <w:lang w:eastAsia="en-US"/>
              </w:rPr>
            </w:pPr>
            <w:r w:rsidRPr="00A7728B">
              <w:rPr>
                <w:rFonts w:ascii="XO Thames" w:eastAsia="Courier New" w:hAnsi="XO Thames"/>
                <w:sz w:val="22"/>
                <w:szCs w:val="22"/>
                <w:lang w:eastAsia="en-US"/>
              </w:rPr>
              <w:t>1</w:t>
            </w:r>
          </w:p>
        </w:tc>
        <w:tc>
          <w:tcPr>
            <w:tcW w:w="2920" w:type="pct"/>
            <w:tcBorders>
              <w:top w:val="single" w:sz="4" w:space="0" w:color="auto"/>
              <w:left w:val="single" w:sz="4" w:space="0" w:color="auto"/>
              <w:bottom w:val="single" w:sz="4" w:space="0" w:color="auto"/>
              <w:right w:val="single" w:sz="4" w:space="0" w:color="auto"/>
            </w:tcBorders>
            <w:vAlign w:val="center"/>
            <w:hideMark/>
          </w:tcPr>
          <w:p w:rsidR="00035144" w:rsidRPr="00035144" w:rsidRDefault="00035144" w:rsidP="00035144">
            <w:pPr>
              <w:shd w:val="clear" w:color="auto" w:fill="FFFFFF"/>
              <w:tabs>
                <w:tab w:val="left" w:pos="1134"/>
              </w:tabs>
              <w:ind w:firstLine="0"/>
              <w:jc w:val="center"/>
              <w:rPr>
                <w:rFonts w:ascii="XO Thames" w:eastAsia="Courier New" w:hAnsi="XO Thames"/>
                <w:bCs/>
                <w:sz w:val="22"/>
                <w:szCs w:val="22"/>
                <w:lang w:eastAsia="en-US"/>
              </w:rPr>
            </w:pPr>
            <w:r w:rsidRPr="00035144">
              <w:rPr>
                <w:rFonts w:ascii="XO Thames" w:eastAsia="Courier New" w:hAnsi="XO Thames"/>
                <w:bCs/>
                <w:sz w:val="22"/>
                <w:szCs w:val="22"/>
                <w:lang w:eastAsia="en-US"/>
              </w:rPr>
              <w:t xml:space="preserve">Услуга по проведению контроля </w:t>
            </w:r>
          </w:p>
          <w:p w:rsidR="003F0871" w:rsidRPr="00A7728B" w:rsidRDefault="00035144" w:rsidP="00035144">
            <w:pPr>
              <w:shd w:val="clear" w:color="auto" w:fill="FFFFFF"/>
              <w:tabs>
                <w:tab w:val="left" w:pos="1134"/>
              </w:tabs>
              <w:ind w:firstLine="0"/>
              <w:jc w:val="center"/>
              <w:rPr>
                <w:rFonts w:ascii="XO Thames" w:eastAsia="Courier New" w:hAnsi="XO Thames"/>
                <w:bCs/>
                <w:sz w:val="22"/>
                <w:szCs w:val="22"/>
                <w:lang w:eastAsia="en-US"/>
              </w:rPr>
            </w:pPr>
            <w:r w:rsidRPr="00035144">
              <w:rPr>
                <w:rFonts w:ascii="XO Thames" w:eastAsia="Courier New" w:hAnsi="XO Thames"/>
                <w:bCs/>
                <w:sz w:val="22"/>
                <w:szCs w:val="22"/>
                <w:lang w:eastAsia="en-US"/>
              </w:rPr>
              <w:t>и учёта индивидуальных доз облучения сотрудников (индивидуальный дозиметрический контроль)</w:t>
            </w:r>
          </w:p>
        </w:tc>
        <w:tc>
          <w:tcPr>
            <w:tcW w:w="1774" w:type="pct"/>
            <w:tcBorders>
              <w:top w:val="single" w:sz="4" w:space="0" w:color="auto"/>
              <w:left w:val="single" w:sz="4" w:space="0" w:color="auto"/>
              <w:bottom w:val="single" w:sz="4" w:space="0" w:color="auto"/>
              <w:right w:val="single" w:sz="4" w:space="0" w:color="auto"/>
            </w:tcBorders>
            <w:vAlign w:val="center"/>
            <w:hideMark/>
          </w:tcPr>
          <w:p w:rsidR="003F0871" w:rsidRPr="00A7728B" w:rsidRDefault="00397605" w:rsidP="003F0871">
            <w:pPr>
              <w:tabs>
                <w:tab w:val="left" w:pos="993"/>
              </w:tabs>
              <w:ind w:firstLine="0"/>
              <w:jc w:val="center"/>
              <w:rPr>
                <w:rFonts w:ascii="XO Thames" w:eastAsia="Courier New" w:hAnsi="XO Thames"/>
                <w:sz w:val="22"/>
                <w:szCs w:val="22"/>
                <w:lang w:eastAsia="en-US"/>
              </w:rPr>
            </w:pPr>
            <w:r w:rsidRPr="00A7728B">
              <w:rPr>
                <w:rFonts w:ascii="XO Thames" w:eastAsia="Courier New" w:hAnsi="XO Thames"/>
                <w:sz w:val="22"/>
                <w:szCs w:val="22"/>
                <w:lang w:eastAsia="en-US"/>
              </w:rPr>
              <w:t>9</w:t>
            </w:r>
          </w:p>
          <w:p w:rsidR="003F0871" w:rsidRPr="00A7728B" w:rsidRDefault="003F0871" w:rsidP="003F0871">
            <w:pPr>
              <w:tabs>
                <w:tab w:val="left" w:pos="993"/>
              </w:tabs>
              <w:ind w:firstLine="0"/>
              <w:jc w:val="center"/>
              <w:rPr>
                <w:rFonts w:ascii="XO Thames" w:eastAsia="Courier New" w:hAnsi="XO Thames"/>
                <w:sz w:val="22"/>
                <w:szCs w:val="22"/>
                <w:lang w:eastAsia="en-US"/>
              </w:rPr>
            </w:pPr>
            <w:r w:rsidRPr="00A7728B">
              <w:rPr>
                <w:rFonts w:ascii="XO Thames" w:eastAsia="Courier New" w:hAnsi="XO Thames"/>
                <w:sz w:val="22"/>
                <w:szCs w:val="22"/>
                <w:lang w:eastAsia="en-US"/>
              </w:rPr>
              <w:t xml:space="preserve">(выдача дозиметров осуществляется по </w:t>
            </w:r>
            <w:r w:rsidR="00397605" w:rsidRPr="00A7728B">
              <w:rPr>
                <w:rFonts w:ascii="XO Thames" w:eastAsia="Courier New" w:hAnsi="XO Thames"/>
                <w:sz w:val="22"/>
                <w:szCs w:val="22"/>
                <w:lang w:eastAsia="en-US"/>
              </w:rPr>
              <w:t>3</w:t>
            </w:r>
            <w:r w:rsidRPr="00A7728B">
              <w:rPr>
                <w:rFonts w:ascii="XO Thames" w:eastAsia="Courier New" w:hAnsi="XO Thames"/>
                <w:sz w:val="22"/>
                <w:szCs w:val="22"/>
                <w:lang w:eastAsia="en-US"/>
              </w:rPr>
              <w:t xml:space="preserve"> шт.</w:t>
            </w:r>
            <w:r w:rsidR="00131C8A" w:rsidRPr="00A7728B">
              <w:rPr>
                <w:rFonts w:ascii="XO Thames" w:eastAsia="Courier New" w:hAnsi="XO Thames"/>
                <w:sz w:val="22"/>
                <w:szCs w:val="22"/>
                <w:lang w:eastAsia="en-US"/>
              </w:rPr>
              <w:t xml:space="preserve"> в квартал</w:t>
            </w:r>
            <w:r w:rsidR="00BE781A" w:rsidRPr="00A7728B">
              <w:rPr>
                <w:rFonts w:ascii="XO Thames" w:eastAsia="Courier New" w:hAnsi="XO Thames"/>
                <w:sz w:val="22"/>
                <w:szCs w:val="22"/>
                <w:lang w:eastAsia="en-US"/>
              </w:rPr>
              <w:t xml:space="preserve">, </w:t>
            </w:r>
            <w:r w:rsidR="00131C8A" w:rsidRPr="00A7728B">
              <w:rPr>
                <w:rFonts w:ascii="XO Thames" w:eastAsia="Courier New" w:hAnsi="XO Thames"/>
                <w:sz w:val="22"/>
                <w:szCs w:val="22"/>
                <w:lang w:eastAsia="en-US"/>
              </w:rPr>
              <w:t xml:space="preserve">итого: </w:t>
            </w:r>
            <w:r w:rsidR="00397605" w:rsidRPr="00A7728B">
              <w:rPr>
                <w:rFonts w:ascii="XO Thames" w:eastAsia="Courier New" w:hAnsi="XO Thames"/>
                <w:sz w:val="22"/>
                <w:szCs w:val="22"/>
                <w:lang w:eastAsia="en-US"/>
              </w:rPr>
              <w:t>9</w:t>
            </w:r>
            <w:r w:rsidR="00BE781A" w:rsidRPr="00A7728B">
              <w:rPr>
                <w:rFonts w:ascii="XO Thames" w:eastAsia="Courier New" w:hAnsi="XO Thames"/>
                <w:sz w:val="22"/>
                <w:szCs w:val="22"/>
                <w:lang w:eastAsia="en-US"/>
              </w:rPr>
              <w:t xml:space="preserve"> шт. за весь срок оказания У</w:t>
            </w:r>
            <w:r w:rsidRPr="00A7728B">
              <w:rPr>
                <w:rFonts w:ascii="XO Thames" w:eastAsia="Courier New" w:hAnsi="XO Thames"/>
                <w:sz w:val="22"/>
                <w:szCs w:val="22"/>
                <w:lang w:eastAsia="en-US"/>
              </w:rPr>
              <w:t>слуги)</w:t>
            </w:r>
          </w:p>
        </w:tc>
      </w:tr>
    </w:tbl>
    <w:p w:rsidR="003F0871" w:rsidRPr="009A1B09" w:rsidRDefault="003F0871" w:rsidP="003F0871">
      <w:pPr>
        <w:widowControl/>
        <w:ind w:firstLine="709"/>
        <w:rPr>
          <w:rFonts w:ascii="XO Thames" w:hAnsi="XO Thames"/>
          <w:bCs/>
          <w:szCs w:val="24"/>
        </w:rPr>
      </w:pPr>
    </w:p>
    <w:p w:rsidR="003F0871" w:rsidRPr="009A1B09" w:rsidRDefault="00BE781A"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b/>
          <w:bCs/>
          <w:szCs w:val="24"/>
          <w:lang w:bidi="ru-RU"/>
        </w:rPr>
        <w:t>3. Место оказания У</w:t>
      </w:r>
      <w:r w:rsidR="003F0871" w:rsidRPr="009A1B09">
        <w:rPr>
          <w:rFonts w:ascii="XO Thames" w:hAnsi="XO Thames"/>
          <w:b/>
          <w:bCs/>
          <w:szCs w:val="24"/>
          <w:lang w:bidi="ru-RU"/>
        </w:rPr>
        <w:t>слуги:</w:t>
      </w:r>
      <w:r w:rsidR="003F0871" w:rsidRPr="009A1B09">
        <w:rPr>
          <w:rFonts w:ascii="XO Thames" w:hAnsi="XO Thames"/>
          <w:szCs w:val="24"/>
          <w:lang w:bidi="ru-RU"/>
        </w:rPr>
        <w:t xml:space="preserve"> выдача и обмен индивидуальных дозиметров производится по месту нахождения Государственного заказчика: </w:t>
      </w:r>
      <w:r w:rsidR="00131C8A" w:rsidRPr="009A1B09">
        <w:rPr>
          <w:rFonts w:ascii="XO Thames" w:hAnsi="XO Thames"/>
          <w:szCs w:val="24"/>
          <w:lang w:bidi="ru-RU"/>
        </w:rPr>
        <w:t xml:space="preserve">350001 г. Краснодар, </w:t>
      </w:r>
      <w:r w:rsidR="009A1B09">
        <w:rPr>
          <w:rFonts w:ascii="XO Thames" w:hAnsi="XO Thames"/>
          <w:szCs w:val="24"/>
          <w:lang w:bidi="ru-RU"/>
        </w:rPr>
        <w:br/>
      </w:r>
      <w:r w:rsidR="00131C8A" w:rsidRPr="009A1B09">
        <w:rPr>
          <w:rFonts w:ascii="XO Thames" w:hAnsi="XO Thames"/>
          <w:szCs w:val="24"/>
          <w:lang w:bidi="ru-RU"/>
        </w:rPr>
        <w:t>ул. 2-й проезд Болотникова д. 13</w:t>
      </w:r>
      <w:r w:rsidR="003F0871" w:rsidRPr="009A1B09">
        <w:rPr>
          <w:rFonts w:ascii="XO Thames" w:hAnsi="XO Thames"/>
          <w:szCs w:val="24"/>
          <w:lang w:bidi="ru-RU"/>
        </w:rPr>
        <w:t>. Снятие показаний с индивидуальных дозиметров осуществляется по месту нахождения Исполнителя.</w:t>
      </w:r>
    </w:p>
    <w:p w:rsidR="003F0871" w:rsidRPr="009A1B09" w:rsidRDefault="003F0871" w:rsidP="003F0871">
      <w:pPr>
        <w:tabs>
          <w:tab w:val="left" w:pos="426"/>
        </w:tabs>
        <w:autoSpaceDE w:val="0"/>
        <w:autoSpaceDN w:val="0"/>
        <w:adjustRightInd w:val="0"/>
        <w:ind w:firstLine="709"/>
        <w:contextualSpacing/>
        <w:rPr>
          <w:rFonts w:ascii="XO Thames" w:hAnsi="XO Thames"/>
          <w:b/>
          <w:szCs w:val="24"/>
          <w:lang w:bidi="ru-RU"/>
        </w:rPr>
      </w:pPr>
      <w:r w:rsidRPr="009A1B09">
        <w:rPr>
          <w:rFonts w:ascii="XO Thames" w:hAnsi="XO Thames"/>
          <w:b/>
          <w:szCs w:val="24"/>
          <w:lang w:bidi="ru-RU"/>
        </w:rPr>
        <w:t>4. Услов</w:t>
      </w:r>
      <w:r w:rsidR="00F56BA6" w:rsidRPr="009A1B09">
        <w:rPr>
          <w:rFonts w:ascii="XO Thames" w:hAnsi="XO Thames"/>
          <w:b/>
          <w:szCs w:val="24"/>
          <w:lang w:bidi="ru-RU"/>
        </w:rPr>
        <w:t>ия оказания У</w:t>
      </w:r>
      <w:r w:rsidRPr="009A1B09">
        <w:rPr>
          <w:rFonts w:ascii="XO Thames" w:hAnsi="XO Thames"/>
          <w:b/>
          <w:szCs w:val="24"/>
          <w:lang w:bidi="ru-RU"/>
        </w:rPr>
        <w:t>слуги.</w:t>
      </w:r>
    </w:p>
    <w:p w:rsidR="003F0871" w:rsidRPr="009A1B09" w:rsidRDefault="003F0871" w:rsidP="009A1B09">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4.1. </w:t>
      </w:r>
      <w:r w:rsidRPr="005569BC">
        <w:rPr>
          <w:rFonts w:ascii="XO Thames" w:hAnsi="XO Thames"/>
          <w:szCs w:val="24"/>
          <w:lang w:bidi="ru-RU"/>
        </w:rPr>
        <w:t>Индивидуальные дозиметры (</w:t>
      </w:r>
      <w:r w:rsidR="00397605" w:rsidRPr="005569BC">
        <w:rPr>
          <w:rFonts w:ascii="XO Thames" w:hAnsi="XO Thames"/>
          <w:szCs w:val="24"/>
          <w:lang w:bidi="ru-RU"/>
        </w:rPr>
        <w:t>3</w:t>
      </w:r>
      <w:r w:rsidRPr="005569BC">
        <w:rPr>
          <w:rFonts w:ascii="XO Thames" w:hAnsi="XO Thames"/>
          <w:szCs w:val="24"/>
          <w:lang w:bidi="ru-RU"/>
        </w:rPr>
        <w:t xml:space="preserve"> шт.) предоставляются Исполнителем Государственному заказчику в </w:t>
      </w:r>
      <w:r w:rsidR="009A1B09" w:rsidRPr="005569BC">
        <w:rPr>
          <w:rFonts w:ascii="XO Thames" w:hAnsi="XO Thames"/>
          <w:szCs w:val="24"/>
          <w:lang w:bidi="ru-RU"/>
        </w:rPr>
        <w:t xml:space="preserve">сроки согласно заявкам </w:t>
      </w:r>
      <w:r w:rsidR="003D2106" w:rsidRPr="005569BC">
        <w:rPr>
          <w:rFonts w:ascii="XO Thames" w:hAnsi="XO Thames"/>
          <w:szCs w:val="24"/>
          <w:lang w:bidi="ru-RU"/>
        </w:rPr>
        <w:t xml:space="preserve">Государственного </w:t>
      </w:r>
      <w:r w:rsidR="009A1B09" w:rsidRPr="005569BC">
        <w:rPr>
          <w:rFonts w:ascii="XO Thames" w:hAnsi="XO Thames"/>
          <w:szCs w:val="24"/>
          <w:lang w:bidi="ru-RU"/>
        </w:rPr>
        <w:t xml:space="preserve">Заказчика, </w:t>
      </w:r>
      <w:r w:rsidR="003D2106" w:rsidRPr="005569BC">
        <w:rPr>
          <w:rFonts w:ascii="XO Thames" w:hAnsi="XO Thames"/>
          <w:szCs w:val="24"/>
          <w:lang w:bidi="ru-RU"/>
        </w:rPr>
        <w:br/>
      </w:r>
      <w:r w:rsidR="009A1B09" w:rsidRPr="005569BC">
        <w:rPr>
          <w:rFonts w:ascii="XO Thames" w:hAnsi="XO Thames"/>
          <w:szCs w:val="24"/>
          <w:lang w:bidi="ru-RU"/>
        </w:rPr>
        <w:t>в течение 10 (десяти) рабочих дней с момента получения такой заявки</w:t>
      </w:r>
      <w:r w:rsidRPr="005569BC">
        <w:rPr>
          <w:rFonts w:ascii="XO Thames" w:hAnsi="XO Thames"/>
          <w:szCs w:val="24"/>
          <w:lang w:bidi="ru-RU"/>
        </w:rPr>
        <w:t>. Выдача новой партии индивидуальных дозиметров (</w:t>
      </w:r>
      <w:r w:rsidR="00397605" w:rsidRPr="005569BC">
        <w:rPr>
          <w:rFonts w:ascii="XO Thames" w:hAnsi="XO Thames"/>
          <w:szCs w:val="24"/>
          <w:lang w:bidi="ru-RU"/>
        </w:rPr>
        <w:t>3</w:t>
      </w:r>
      <w:r w:rsidRPr="005569BC">
        <w:rPr>
          <w:rFonts w:ascii="XO Thames" w:hAnsi="XO Thames"/>
          <w:szCs w:val="24"/>
          <w:lang w:bidi="ru-RU"/>
        </w:rPr>
        <w:t xml:space="preserve"> шт.), взамен отработанных, производится Исполнителем </w:t>
      </w:r>
      <w:r w:rsidR="003D2106" w:rsidRPr="005569BC">
        <w:rPr>
          <w:rFonts w:ascii="XO Thames" w:hAnsi="XO Thames"/>
          <w:szCs w:val="24"/>
          <w:lang w:bidi="ru-RU"/>
        </w:rPr>
        <w:br/>
      </w:r>
      <w:r w:rsidRPr="005569BC">
        <w:rPr>
          <w:rFonts w:ascii="XO Thames" w:hAnsi="XO Thames"/>
          <w:szCs w:val="24"/>
          <w:lang w:bidi="ru-RU"/>
        </w:rPr>
        <w:t xml:space="preserve">в день сдачи на проверку отработанных индивидуальных дозиметров </w:t>
      </w:r>
      <w:r w:rsidR="00397605" w:rsidRPr="005569BC">
        <w:rPr>
          <w:rFonts w:ascii="XO Thames" w:hAnsi="XO Thames"/>
          <w:szCs w:val="24"/>
          <w:lang w:bidi="ru-RU"/>
        </w:rPr>
        <w:t xml:space="preserve">производится </w:t>
      </w:r>
      <w:r w:rsidR="000E6D85">
        <w:rPr>
          <w:rFonts w:ascii="XO Thames" w:hAnsi="XO Thames"/>
          <w:szCs w:val="24"/>
          <w:lang w:bidi="ru-RU"/>
        </w:rPr>
        <w:t>3</w:t>
      </w:r>
      <w:r w:rsidR="00397605" w:rsidRPr="005569BC">
        <w:rPr>
          <w:rFonts w:ascii="XO Thames" w:hAnsi="XO Thames"/>
          <w:szCs w:val="24"/>
          <w:lang w:bidi="ru-RU"/>
        </w:rPr>
        <w:t xml:space="preserve"> раза </w:t>
      </w:r>
      <w:r w:rsidR="003D2106" w:rsidRPr="005569BC">
        <w:rPr>
          <w:rFonts w:ascii="XO Thames" w:hAnsi="XO Thames"/>
          <w:szCs w:val="24"/>
          <w:lang w:bidi="ru-RU"/>
        </w:rPr>
        <w:br/>
      </w:r>
      <w:r w:rsidR="00397605" w:rsidRPr="005569BC">
        <w:rPr>
          <w:rFonts w:ascii="XO Thames" w:hAnsi="XO Thames"/>
          <w:szCs w:val="24"/>
          <w:lang w:bidi="ru-RU"/>
        </w:rPr>
        <w:t>с промежутком 3 месяца</w:t>
      </w:r>
      <w:r w:rsidRPr="005569BC">
        <w:rPr>
          <w:rFonts w:ascii="XO Thames" w:hAnsi="XO Thames"/>
          <w:szCs w:val="24"/>
          <w:lang w:bidi="ru-RU"/>
        </w:rPr>
        <w:t>.</w:t>
      </w:r>
      <w:r w:rsidRPr="009A1B09">
        <w:rPr>
          <w:rFonts w:ascii="XO Thames" w:hAnsi="XO Thames"/>
          <w:szCs w:val="24"/>
          <w:lang w:bidi="ru-RU"/>
        </w:rPr>
        <w:t xml:space="preserve"> </w:t>
      </w:r>
    </w:p>
    <w:p w:rsidR="003F0871" w:rsidRPr="009A1B09" w:rsidRDefault="003F0871"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4.2. Исполнитель доставляет индивидуальные дозиметры Государственному заказчику и обратно для считывания показаний своими силами и за счет собственных средств.</w:t>
      </w:r>
    </w:p>
    <w:p w:rsidR="003F0871" w:rsidRPr="009A1B09" w:rsidRDefault="003F0871"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4.3. Наличие у Исполнителя действующего свидетельства о поверке применяемых средств измерений оформленного в соответствии</w:t>
      </w:r>
      <w:r w:rsidR="008C35D0" w:rsidRPr="009A1B09">
        <w:rPr>
          <w:rFonts w:ascii="XO Thames" w:hAnsi="XO Thames"/>
          <w:szCs w:val="24"/>
          <w:lang w:bidi="ru-RU"/>
        </w:rPr>
        <w:t xml:space="preserve"> </w:t>
      </w:r>
      <w:r w:rsidRPr="009A1B09">
        <w:rPr>
          <w:rFonts w:ascii="XO Thames" w:hAnsi="XO Thames"/>
          <w:szCs w:val="24"/>
          <w:lang w:bidi="ru-RU"/>
        </w:rPr>
        <w:t>с требованиями Приказа Минпромторга России от 31.07.2020</w:t>
      </w:r>
      <w:r w:rsidR="00131C8A" w:rsidRPr="009A1B09">
        <w:rPr>
          <w:rFonts w:ascii="XO Thames" w:hAnsi="XO Thames"/>
          <w:szCs w:val="24"/>
          <w:lang w:bidi="ru-RU"/>
        </w:rPr>
        <w:t xml:space="preserve"> </w:t>
      </w:r>
      <w:r w:rsidRPr="009A1B09">
        <w:rPr>
          <w:rFonts w:ascii="XO Thames" w:hAnsi="XO Thames"/>
          <w:szCs w:val="24"/>
          <w:lang w:bidi="ru-RU"/>
        </w:rPr>
        <w:t>№ 2510 «Об утверждении порядка проведения поверки средств измерений, требований к знаку поверки и содержанию свидетельства о поверке» с указанием номеров и типов всех предоставляемых индивидуальных дозиметров.</w:t>
      </w:r>
    </w:p>
    <w:p w:rsidR="003F0871" w:rsidRPr="009A1B09" w:rsidRDefault="003F0871"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4.4. Исполнитель осуществляет организацию снятия (считывания) значений накопленных индивидуальных доз рентгеновского излучения индивидуальными дозиметрами с оформлением результатов измерений (определения) доз за квартал в виде протокола на бумажном носителе и в электронном виде.</w:t>
      </w:r>
    </w:p>
    <w:p w:rsidR="003F0871" w:rsidRPr="009A1B09" w:rsidRDefault="003F0871"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4.5. Выдача протокола производится не позднее 2 (Двух) рабочих дней с момента поступления индивидуальных дозиметров на считывание к Исполнителю.</w:t>
      </w:r>
    </w:p>
    <w:p w:rsidR="003F0871" w:rsidRPr="009A1B09" w:rsidRDefault="003F0871"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4.6. В случае обнаружения превышения основного дозового предела при текущей (ежеквартальной) обработке индивидуальных дозиметров у кого-либо из персонала группы «А» Исполнитель немедленно сообщает об этом Государственному заказчику в письменной форме либо по телефону и/или электронной почте.</w:t>
      </w:r>
    </w:p>
    <w:p w:rsidR="003F0871" w:rsidRPr="009A1B09" w:rsidRDefault="003F0871" w:rsidP="003F0871">
      <w:pPr>
        <w:tabs>
          <w:tab w:val="left" w:pos="426"/>
        </w:tabs>
        <w:autoSpaceDE w:val="0"/>
        <w:autoSpaceDN w:val="0"/>
        <w:adjustRightInd w:val="0"/>
        <w:ind w:firstLine="709"/>
        <w:contextualSpacing/>
        <w:rPr>
          <w:rFonts w:ascii="XO Thames" w:hAnsi="XO Thames"/>
          <w:szCs w:val="24"/>
          <w:lang w:bidi="ru-RU"/>
        </w:rPr>
      </w:pPr>
      <w:r w:rsidRPr="009A1B09">
        <w:rPr>
          <w:rFonts w:ascii="XO Thames" w:hAnsi="XO Thames"/>
          <w:szCs w:val="24"/>
          <w:lang w:bidi="ru-RU"/>
        </w:rPr>
        <w:t xml:space="preserve">4.7. Перевозка индивидуальных дозиметров воздушным и железнодорожным транспортом (в т.ч. с привлечением транспортных компаний (экспресс-доставкой) </w:t>
      </w:r>
      <w:r w:rsidR="009A1B09">
        <w:rPr>
          <w:rFonts w:ascii="XO Thames" w:hAnsi="XO Thames"/>
          <w:szCs w:val="24"/>
          <w:lang w:bidi="ru-RU"/>
        </w:rPr>
        <w:br/>
      </w:r>
      <w:r w:rsidRPr="009A1B09">
        <w:rPr>
          <w:rFonts w:ascii="XO Thames" w:hAnsi="XO Thames"/>
          <w:szCs w:val="24"/>
          <w:lang w:bidi="ru-RU"/>
        </w:rPr>
        <w:t>не допускается в виду исключения дополнительного облучения на досмотровых установках).</w:t>
      </w:r>
    </w:p>
    <w:p w:rsidR="009A1B09" w:rsidRDefault="00F56BA6" w:rsidP="009A1B09">
      <w:pPr>
        <w:ind w:firstLine="709"/>
        <w:contextualSpacing/>
        <w:rPr>
          <w:rFonts w:ascii="XO Thames" w:hAnsi="XO Thames"/>
          <w:szCs w:val="24"/>
          <w:lang w:bidi="ru-RU"/>
        </w:rPr>
      </w:pPr>
      <w:r w:rsidRPr="009A1B09">
        <w:rPr>
          <w:rFonts w:ascii="XO Thames" w:hAnsi="XO Thames"/>
          <w:b/>
          <w:szCs w:val="24"/>
          <w:lang w:bidi="ru-RU"/>
        </w:rPr>
        <w:t>5. Сроки оказания У</w:t>
      </w:r>
      <w:r w:rsidR="003F0871" w:rsidRPr="009A1B09">
        <w:rPr>
          <w:rFonts w:ascii="XO Thames" w:hAnsi="XO Thames"/>
          <w:b/>
          <w:szCs w:val="24"/>
          <w:lang w:bidi="ru-RU"/>
        </w:rPr>
        <w:t>слуги:</w:t>
      </w:r>
      <w:r w:rsidR="003F0871" w:rsidRPr="009A1B09">
        <w:rPr>
          <w:rFonts w:ascii="XO Thames" w:hAnsi="XO Thames"/>
          <w:szCs w:val="24"/>
          <w:lang w:bidi="ru-RU"/>
        </w:rPr>
        <w:t xml:space="preserve"> </w:t>
      </w:r>
      <w:r w:rsidR="009A1B09" w:rsidRPr="009A1B09">
        <w:rPr>
          <w:rFonts w:ascii="XO Thames" w:hAnsi="XO Thames"/>
          <w:szCs w:val="24"/>
          <w:lang w:bidi="ru-RU"/>
        </w:rPr>
        <w:t xml:space="preserve">оказание услуг осуществляется транспортом Исполнителя в адрес </w:t>
      </w:r>
      <w:r w:rsidR="003D2106" w:rsidRPr="009A1B09">
        <w:rPr>
          <w:rFonts w:ascii="XO Thames" w:hAnsi="XO Thames"/>
          <w:szCs w:val="24"/>
          <w:lang w:bidi="ru-RU"/>
        </w:rPr>
        <w:t>Государственн</w:t>
      </w:r>
      <w:r w:rsidR="003D2106">
        <w:rPr>
          <w:rFonts w:ascii="XO Thames" w:hAnsi="XO Thames"/>
          <w:szCs w:val="24"/>
          <w:lang w:bidi="ru-RU"/>
        </w:rPr>
        <w:t xml:space="preserve">ого </w:t>
      </w:r>
      <w:r w:rsidR="009A1B09" w:rsidRPr="009A1B09">
        <w:rPr>
          <w:rFonts w:ascii="XO Thames" w:hAnsi="XO Thames"/>
          <w:szCs w:val="24"/>
          <w:lang w:bidi="ru-RU"/>
        </w:rPr>
        <w:t xml:space="preserve">Заказчика с момента заключения </w:t>
      </w:r>
      <w:r w:rsidR="002D4BDE">
        <w:rPr>
          <w:rFonts w:ascii="XO Thames" w:hAnsi="XO Thames"/>
          <w:szCs w:val="24"/>
          <w:lang w:bidi="ru-RU"/>
        </w:rPr>
        <w:t>Государственного контракта по «07</w:t>
      </w:r>
      <w:r w:rsidR="009A1B09" w:rsidRPr="009A1B09">
        <w:rPr>
          <w:rFonts w:ascii="XO Thames" w:hAnsi="XO Thames"/>
          <w:szCs w:val="24"/>
          <w:lang w:bidi="ru-RU"/>
        </w:rPr>
        <w:t xml:space="preserve">» декабря 2026 г. включительно в сроки согласно заявкам </w:t>
      </w:r>
      <w:r w:rsidR="003D2106" w:rsidRPr="009A1B09">
        <w:rPr>
          <w:rFonts w:ascii="XO Thames" w:hAnsi="XO Thames"/>
          <w:szCs w:val="24"/>
          <w:lang w:bidi="ru-RU"/>
        </w:rPr>
        <w:t>Государственн</w:t>
      </w:r>
      <w:r w:rsidR="003D2106">
        <w:rPr>
          <w:rFonts w:ascii="XO Thames" w:hAnsi="XO Thames"/>
          <w:szCs w:val="24"/>
          <w:lang w:bidi="ru-RU"/>
        </w:rPr>
        <w:t xml:space="preserve">ого </w:t>
      </w:r>
      <w:r w:rsidR="009A1B09" w:rsidRPr="009A1B09">
        <w:rPr>
          <w:rFonts w:ascii="XO Thames" w:hAnsi="XO Thames"/>
          <w:szCs w:val="24"/>
          <w:lang w:bidi="ru-RU"/>
        </w:rPr>
        <w:t xml:space="preserve">Заказчика, в течение 10 (десяти) рабочих дней с момента получения такой заявки. </w:t>
      </w:r>
      <w:r w:rsidR="003D2106" w:rsidRPr="009A1B09">
        <w:rPr>
          <w:rFonts w:ascii="XO Thames" w:hAnsi="XO Thames"/>
          <w:szCs w:val="24"/>
          <w:lang w:bidi="ru-RU"/>
        </w:rPr>
        <w:t>Государственн</w:t>
      </w:r>
      <w:r w:rsidR="003D2106">
        <w:rPr>
          <w:rFonts w:ascii="XO Thames" w:hAnsi="XO Thames"/>
          <w:szCs w:val="24"/>
          <w:lang w:bidi="ru-RU"/>
        </w:rPr>
        <w:t xml:space="preserve">ый </w:t>
      </w:r>
      <w:r w:rsidR="009A1B09" w:rsidRPr="009A1B09">
        <w:rPr>
          <w:rFonts w:ascii="XO Thames" w:hAnsi="XO Thames"/>
          <w:szCs w:val="24"/>
          <w:lang w:bidi="ru-RU"/>
        </w:rPr>
        <w:lastRenderedPageBreak/>
        <w:t>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w:t>
      </w:r>
    </w:p>
    <w:p w:rsidR="003F0871" w:rsidRPr="009A1B09" w:rsidRDefault="003F0871" w:rsidP="009A1B09">
      <w:pPr>
        <w:ind w:firstLine="709"/>
        <w:contextualSpacing/>
        <w:rPr>
          <w:rFonts w:ascii="XO Thames" w:hAnsi="XO Thames"/>
          <w:b/>
          <w:szCs w:val="24"/>
          <w:lang w:bidi="ru-RU"/>
        </w:rPr>
      </w:pPr>
      <w:r w:rsidRPr="009A1B09">
        <w:rPr>
          <w:rFonts w:ascii="XO Thames" w:hAnsi="XO Thames"/>
          <w:b/>
          <w:szCs w:val="24"/>
          <w:lang w:bidi="ru-RU"/>
        </w:rPr>
        <w:t>6. Перечень нормативно-правовых актов, в соответствии с которыми оказываются услуги:</w:t>
      </w:r>
    </w:p>
    <w:p w:rsidR="003F0871" w:rsidRPr="009A1B09" w:rsidRDefault="003F0871" w:rsidP="003F0871">
      <w:pPr>
        <w:widowControl/>
        <w:tabs>
          <w:tab w:val="left" w:pos="426"/>
        </w:tabs>
        <w:ind w:firstLine="709"/>
        <w:rPr>
          <w:rFonts w:ascii="XO Thames" w:hAnsi="XO Thames"/>
          <w:b/>
          <w:szCs w:val="24"/>
        </w:rPr>
      </w:pPr>
      <w:r w:rsidRPr="009A1B09">
        <w:rPr>
          <w:rFonts w:ascii="XO Thames" w:hAnsi="XO Thames"/>
          <w:szCs w:val="24"/>
        </w:rPr>
        <w:t>- Федеральный закон от 30.03.1999 № 52-ФЗ «О санитарно-эпидемиологическом благополучии населения»;</w:t>
      </w:r>
    </w:p>
    <w:p w:rsidR="003F0871" w:rsidRPr="009A1B09" w:rsidRDefault="003F0871" w:rsidP="003F0871">
      <w:pPr>
        <w:widowControl/>
        <w:tabs>
          <w:tab w:val="left" w:pos="0"/>
        </w:tabs>
        <w:ind w:firstLine="709"/>
        <w:rPr>
          <w:rFonts w:ascii="XO Thames" w:hAnsi="XO Thames"/>
          <w:b/>
          <w:szCs w:val="24"/>
        </w:rPr>
      </w:pPr>
      <w:r w:rsidRPr="009A1B09">
        <w:rPr>
          <w:rFonts w:ascii="XO Thames" w:hAnsi="XO Thames"/>
          <w:szCs w:val="24"/>
        </w:rPr>
        <w:t>- Федеральный закон от 09.01.1996 № 3-ФЗ «О радиационной безопасности населения»;</w:t>
      </w:r>
    </w:p>
    <w:p w:rsidR="003F0871" w:rsidRPr="009A1B09" w:rsidRDefault="003F0871" w:rsidP="003F0871">
      <w:pPr>
        <w:widowControl/>
        <w:tabs>
          <w:tab w:val="left" w:pos="0"/>
        </w:tabs>
        <w:ind w:firstLine="709"/>
        <w:rPr>
          <w:rFonts w:ascii="XO Thames" w:hAnsi="XO Thames"/>
          <w:szCs w:val="24"/>
        </w:rPr>
      </w:pPr>
      <w:r w:rsidRPr="009A1B09">
        <w:rPr>
          <w:rFonts w:ascii="XO Thames" w:hAnsi="XO Thames"/>
          <w:szCs w:val="24"/>
        </w:rPr>
        <w:t>- СП 2.6.1.2612-10 «Основные санитарные правила обеспечения радиационной безопасности (ОСПОРБ-99/2010)»;</w:t>
      </w:r>
    </w:p>
    <w:p w:rsidR="003F0871" w:rsidRPr="009A1B09" w:rsidRDefault="003F0871" w:rsidP="003F0871">
      <w:pPr>
        <w:widowControl/>
        <w:tabs>
          <w:tab w:val="left" w:pos="0"/>
        </w:tabs>
        <w:ind w:firstLine="709"/>
        <w:rPr>
          <w:rFonts w:ascii="XO Thames" w:hAnsi="XO Thames"/>
          <w:b/>
          <w:szCs w:val="24"/>
        </w:rPr>
      </w:pPr>
      <w:r w:rsidRPr="009A1B09">
        <w:rPr>
          <w:rFonts w:ascii="XO Thames" w:hAnsi="XO Thames"/>
          <w:szCs w:val="24"/>
        </w:rPr>
        <w:t>- СанПиН 2.6.1.2523-09 «Нормы радиационной безопасности (НРБ-99/2009)»;</w:t>
      </w:r>
    </w:p>
    <w:p w:rsidR="003F0871" w:rsidRPr="009A1B09" w:rsidRDefault="003F0871" w:rsidP="003F0871">
      <w:pPr>
        <w:widowControl/>
        <w:tabs>
          <w:tab w:val="left" w:pos="0"/>
        </w:tabs>
        <w:ind w:firstLine="709"/>
        <w:rPr>
          <w:rFonts w:ascii="XO Thames" w:hAnsi="XO Thames"/>
          <w:szCs w:val="24"/>
        </w:rPr>
      </w:pPr>
      <w:r w:rsidRPr="009A1B09">
        <w:rPr>
          <w:rFonts w:ascii="XO Thames" w:hAnsi="XO Thames"/>
          <w:szCs w:val="24"/>
        </w:rPr>
        <w:t>- СанПиН 2.6.1.3488-17 «Гигиенические требования по обеспечению радиационной безопасности при обращении с лучевыми досмотровыми установками»;</w:t>
      </w:r>
    </w:p>
    <w:p w:rsidR="003F0871" w:rsidRPr="009A1B09" w:rsidRDefault="003F0871" w:rsidP="003F0871">
      <w:pPr>
        <w:widowControl/>
        <w:tabs>
          <w:tab w:val="left" w:pos="0"/>
        </w:tabs>
        <w:ind w:firstLine="709"/>
        <w:rPr>
          <w:rFonts w:ascii="XO Thames" w:hAnsi="XO Thames"/>
          <w:b/>
          <w:szCs w:val="24"/>
        </w:rPr>
      </w:pPr>
      <w:r w:rsidRPr="009A1B09">
        <w:rPr>
          <w:rFonts w:ascii="XO Thames" w:hAnsi="XO Thames"/>
          <w:szCs w:val="24"/>
        </w:rPr>
        <w:t>- иные действующие на территории Российской Федерации нормативно-правовые акты, стандарты и требования, регламентирующие такого вида услуги.</w:t>
      </w:r>
    </w:p>
    <w:p w:rsidR="003F0871" w:rsidRPr="009A1B09" w:rsidRDefault="003F0871" w:rsidP="003F0871">
      <w:pPr>
        <w:autoSpaceDE w:val="0"/>
        <w:autoSpaceDN w:val="0"/>
        <w:adjustRightInd w:val="0"/>
        <w:ind w:firstLine="709"/>
        <w:rPr>
          <w:rFonts w:ascii="XO Thames" w:hAnsi="XO Thames"/>
          <w:szCs w:val="24"/>
        </w:rPr>
      </w:pPr>
      <w:r w:rsidRPr="009A1B09">
        <w:rPr>
          <w:rFonts w:ascii="XO Thames" w:hAnsi="XO Thames"/>
          <w:b/>
          <w:szCs w:val="24"/>
        </w:rPr>
        <w:t>7. Требования к Ис</w:t>
      </w:r>
      <w:r w:rsidR="00F56BA6" w:rsidRPr="009A1B09">
        <w:rPr>
          <w:rFonts w:ascii="XO Thames" w:hAnsi="XO Thames"/>
          <w:b/>
          <w:szCs w:val="24"/>
        </w:rPr>
        <w:t>полнителю У</w:t>
      </w:r>
      <w:r w:rsidRPr="009A1B09">
        <w:rPr>
          <w:rFonts w:ascii="XO Thames" w:hAnsi="XO Thames"/>
          <w:b/>
          <w:szCs w:val="24"/>
        </w:rPr>
        <w:t>слуги:</w:t>
      </w:r>
    </w:p>
    <w:p w:rsidR="003F0871" w:rsidRPr="009A1B09" w:rsidRDefault="003F0871" w:rsidP="003F0871">
      <w:pPr>
        <w:tabs>
          <w:tab w:val="left" w:pos="0"/>
        </w:tabs>
        <w:autoSpaceDE w:val="0"/>
        <w:autoSpaceDN w:val="0"/>
        <w:adjustRightInd w:val="0"/>
        <w:ind w:firstLine="709"/>
        <w:rPr>
          <w:rFonts w:ascii="XO Thames" w:hAnsi="XO Thames"/>
          <w:b/>
          <w:szCs w:val="24"/>
        </w:rPr>
      </w:pPr>
      <w:r w:rsidRPr="009A1B09">
        <w:rPr>
          <w:rFonts w:ascii="XO Thames" w:hAnsi="XO Thames"/>
          <w:szCs w:val="24"/>
        </w:rPr>
        <w:t xml:space="preserve">- наличие </w:t>
      </w:r>
      <w:bookmarkStart w:id="1" w:name="_Hlk99620096"/>
      <w:r w:rsidRPr="009A1B09">
        <w:rPr>
          <w:rFonts w:ascii="XO Thames" w:hAnsi="XO Thames"/>
          <w:szCs w:val="24"/>
        </w:rPr>
        <w:t xml:space="preserve">у Исполнителя </w:t>
      </w:r>
      <w:bookmarkEnd w:id="1"/>
      <w:r w:rsidRPr="009A1B09">
        <w:rPr>
          <w:rFonts w:ascii="XO Thames" w:hAnsi="XO Thames"/>
          <w:szCs w:val="24"/>
        </w:rPr>
        <w:t>действующей выписки из реестра аккредитованных лиц (аттестата аккредитации) в качестве испытательной лаборатории (центра), с прилагаемой областью аккре</w:t>
      </w:r>
      <w:r w:rsidR="00F56BA6" w:rsidRPr="009A1B09">
        <w:rPr>
          <w:rFonts w:ascii="XO Thames" w:hAnsi="XO Thames"/>
          <w:szCs w:val="24"/>
        </w:rPr>
        <w:t>дитации, позволяющей оказывать У</w:t>
      </w:r>
      <w:r w:rsidRPr="009A1B09">
        <w:rPr>
          <w:rFonts w:ascii="XO Thames" w:hAnsi="XO Thames"/>
          <w:szCs w:val="24"/>
        </w:rPr>
        <w:t xml:space="preserve">слугу в представленном объеме </w:t>
      </w:r>
      <w:r w:rsidR="009A1B09">
        <w:rPr>
          <w:rFonts w:ascii="XO Thames" w:hAnsi="XO Thames"/>
          <w:szCs w:val="24"/>
        </w:rPr>
        <w:br/>
      </w:r>
      <w:r w:rsidRPr="009A1B09">
        <w:rPr>
          <w:rFonts w:ascii="XO Thames" w:hAnsi="XO Thames"/>
          <w:szCs w:val="24"/>
        </w:rPr>
        <w:t xml:space="preserve">в соответствии с Федеральным законом от 28.12.2013 № 412-ФЗ «Об аккредитации </w:t>
      </w:r>
      <w:r w:rsidR="009A1B09">
        <w:rPr>
          <w:rFonts w:ascii="XO Thames" w:hAnsi="XO Thames"/>
          <w:szCs w:val="24"/>
        </w:rPr>
        <w:br/>
      </w:r>
      <w:r w:rsidRPr="009A1B09">
        <w:rPr>
          <w:rFonts w:ascii="XO Thames" w:hAnsi="XO Thames"/>
          <w:szCs w:val="24"/>
        </w:rPr>
        <w:t>в национальной системе аккредитации».</w:t>
      </w:r>
    </w:p>
    <w:p w:rsidR="00A76C3A" w:rsidRPr="009A1B09" w:rsidRDefault="00A76C3A" w:rsidP="00853FEC">
      <w:pPr>
        <w:autoSpaceDE w:val="0"/>
        <w:autoSpaceDN w:val="0"/>
        <w:adjustRightInd w:val="0"/>
        <w:ind w:firstLine="0"/>
        <w:rPr>
          <w:rFonts w:ascii="XO Thames" w:hAnsi="XO Thames"/>
          <w:szCs w:val="24"/>
        </w:rPr>
      </w:pPr>
    </w:p>
    <w:p w:rsidR="005C74FF" w:rsidRDefault="005C74FF" w:rsidP="00A85D48">
      <w:pPr>
        <w:ind w:firstLine="0"/>
        <w:rPr>
          <w:rFonts w:ascii="XO Thames" w:hAnsi="XO Thames"/>
          <w:szCs w:val="24"/>
        </w:rPr>
      </w:pPr>
    </w:p>
    <w:p w:rsidR="009A1B09" w:rsidRDefault="009A1B09" w:rsidP="00A85D48">
      <w:pPr>
        <w:ind w:firstLine="0"/>
        <w:rPr>
          <w:rFonts w:ascii="XO Thames" w:hAnsi="XO Thames"/>
          <w:szCs w:val="24"/>
        </w:rPr>
      </w:pPr>
    </w:p>
    <w:tbl>
      <w:tblPr>
        <w:tblW w:w="0" w:type="auto"/>
        <w:tblLook w:val="04A0" w:firstRow="1" w:lastRow="0" w:firstColumn="1" w:lastColumn="0" w:noHBand="0" w:noVBand="1"/>
      </w:tblPr>
      <w:tblGrid>
        <w:gridCol w:w="4680"/>
        <w:gridCol w:w="281"/>
        <w:gridCol w:w="4676"/>
      </w:tblGrid>
      <w:tr w:rsidR="009A1B09" w:rsidRPr="00B76B6C" w:rsidTr="00B76B6C">
        <w:trPr>
          <w:trHeight w:val="454"/>
        </w:trPr>
        <w:tc>
          <w:tcPr>
            <w:tcW w:w="4786" w:type="dxa"/>
            <w:shd w:val="clear" w:color="auto" w:fill="auto"/>
            <w:vAlign w:val="center"/>
          </w:tcPr>
          <w:p w:rsidR="009A1B09" w:rsidRPr="00B76B6C" w:rsidRDefault="009A1B09" w:rsidP="00B76B6C">
            <w:pPr>
              <w:ind w:firstLine="0"/>
              <w:jc w:val="center"/>
              <w:rPr>
                <w:rFonts w:ascii="XO Thames" w:hAnsi="XO Thames"/>
                <w:szCs w:val="24"/>
              </w:rPr>
            </w:pPr>
            <w:r w:rsidRPr="00B76B6C">
              <w:rPr>
                <w:rFonts w:ascii="XO Thames" w:hAnsi="XO Thames"/>
                <w:szCs w:val="24"/>
              </w:rPr>
              <w:t>«</w:t>
            </w:r>
            <w:r w:rsidR="003D2106" w:rsidRPr="009A1B09">
              <w:rPr>
                <w:rFonts w:ascii="XO Thames" w:hAnsi="XO Thames"/>
                <w:szCs w:val="24"/>
                <w:lang w:bidi="ru-RU"/>
              </w:rPr>
              <w:t>Государственн</w:t>
            </w:r>
            <w:r w:rsidR="003D2106">
              <w:rPr>
                <w:rFonts w:ascii="XO Thames" w:hAnsi="XO Thames"/>
                <w:szCs w:val="24"/>
                <w:lang w:bidi="ru-RU"/>
              </w:rPr>
              <w:t xml:space="preserve">ый </w:t>
            </w:r>
            <w:r w:rsidRPr="00B76B6C">
              <w:rPr>
                <w:rFonts w:ascii="XO Thames" w:hAnsi="XO Thames"/>
                <w:szCs w:val="24"/>
              </w:rPr>
              <w:t>Заказчик»</w:t>
            </w:r>
          </w:p>
        </w:tc>
        <w:tc>
          <w:tcPr>
            <w:tcW w:w="284" w:type="dxa"/>
            <w:shd w:val="clear" w:color="auto" w:fill="auto"/>
            <w:vAlign w:val="center"/>
          </w:tcPr>
          <w:p w:rsidR="009A1B09" w:rsidRPr="00B76B6C" w:rsidRDefault="009A1B09" w:rsidP="00B76B6C">
            <w:pPr>
              <w:ind w:firstLine="0"/>
              <w:jc w:val="center"/>
              <w:rPr>
                <w:rFonts w:ascii="XO Thames" w:hAnsi="XO Thames"/>
                <w:szCs w:val="24"/>
              </w:rPr>
            </w:pPr>
          </w:p>
        </w:tc>
        <w:tc>
          <w:tcPr>
            <w:tcW w:w="4783" w:type="dxa"/>
            <w:shd w:val="clear" w:color="auto" w:fill="auto"/>
            <w:vAlign w:val="center"/>
          </w:tcPr>
          <w:p w:rsidR="009A1B09" w:rsidRPr="00B76B6C" w:rsidRDefault="009A1B09" w:rsidP="00B76B6C">
            <w:pPr>
              <w:ind w:firstLine="0"/>
              <w:jc w:val="center"/>
              <w:rPr>
                <w:rFonts w:ascii="XO Thames" w:hAnsi="XO Thames"/>
                <w:szCs w:val="24"/>
              </w:rPr>
            </w:pPr>
            <w:r w:rsidRPr="00B76B6C">
              <w:rPr>
                <w:rFonts w:ascii="XO Thames" w:hAnsi="XO Thames"/>
                <w:szCs w:val="24"/>
              </w:rPr>
              <w:t>«Исполнитель»</w:t>
            </w:r>
          </w:p>
        </w:tc>
      </w:tr>
      <w:tr w:rsidR="009A1B09" w:rsidRPr="00B76B6C" w:rsidTr="00B76B6C">
        <w:trPr>
          <w:trHeight w:val="964"/>
        </w:trPr>
        <w:tc>
          <w:tcPr>
            <w:tcW w:w="4786" w:type="dxa"/>
            <w:shd w:val="clear" w:color="auto" w:fill="auto"/>
          </w:tcPr>
          <w:p w:rsidR="009A1B09" w:rsidRPr="00B76B6C" w:rsidRDefault="009A1B09" w:rsidP="00B76B6C">
            <w:pPr>
              <w:ind w:firstLine="0"/>
              <w:jc w:val="center"/>
              <w:rPr>
                <w:rFonts w:ascii="XO Thames" w:hAnsi="XO Thames"/>
                <w:szCs w:val="24"/>
              </w:rPr>
            </w:pPr>
            <w:r w:rsidRPr="00B76B6C">
              <w:rPr>
                <w:rFonts w:ascii="XO Thames" w:hAnsi="XO Thames"/>
                <w:szCs w:val="24"/>
              </w:rPr>
              <w:t xml:space="preserve">ФКУ ЦИТОВ ГУФСИН России </w:t>
            </w:r>
            <w:r w:rsidRPr="00B76B6C">
              <w:rPr>
                <w:rFonts w:ascii="XO Thames" w:hAnsi="XO Thames"/>
                <w:szCs w:val="24"/>
              </w:rPr>
              <w:br/>
              <w:t>по Краснодарскому краю</w:t>
            </w:r>
          </w:p>
        </w:tc>
        <w:tc>
          <w:tcPr>
            <w:tcW w:w="284" w:type="dxa"/>
            <w:shd w:val="clear" w:color="auto" w:fill="auto"/>
          </w:tcPr>
          <w:p w:rsidR="009A1B09" w:rsidRPr="00B76B6C" w:rsidRDefault="009A1B09" w:rsidP="00B76B6C">
            <w:pPr>
              <w:ind w:firstLine="0"/>
              <w:rPr>
                <w:rFonts w:ascii="XO Thames" w:hAnsi="XO Thames"/>
                <w:szCs w:val="24"/>
              </w:rPr>
            </w:pPr>
          </w:p>
        </w:tc>
        <w:tc>
          <w:tcPr>
            <w:tcW w:w="4783" w:type="dxa"/>
            <w:shd w:val="clear" w:color="auto" w:fill="auto"/>
          </w:tcPr>
          <w:p w:rsidR="009A1B09" w:rsidRPr="00B76B6C" w:rsidRDefault="009A1B09" w:rsidP="00B76B6C">
            <w:pPr>
              <w:ind w:firstLine="0"/>
              <w:jc w:val="center"/>
              <w:rPr>
                <w:rFonts w:ascii="XO Thames" w:hAnsi="XO Thames"/>
                <w:szCs w:val="24"/>
              </w:rPr>
            </w:pPr>
          </w:p>
        </w:tc>
      </w:tr>
      <w:tr w:rsidR="009A1B09" w:rsidRPr="00B76B6C" w:rsidTr="00B76B6C">
        <w:tc>
          <w:tcPr>
            <w:tcW w:w="4786"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__________________ / _________________ /</w:t>
            </w:r>
          </w:p>
        </w:tc>
        <w:tc>
          <w:tcPr>
            <w:tcW w:w="284" w:type="dxa"/>
            <w:shd w:val="clear" w:color="auto" w:fill="auto"/>
          </w:tcPr>
          <w:p w:rsidR="009A1B09" w:rsidRPr="00B76B6C" w:rsidRDefault="009A1B09" w:rsidP="00B76B6C">
            <w:pPr>
              <w:ind w:firstLine="0"/>
              <w:rPr>
                <w:rFonts w:ascii="XO Thames" w:hAnsi="XO Thames"/>
                <w:szCs w:val="24"/>
              </w:rPr>
            </w:pPr>
          </w:p>
        </w:tc>
        <w:tc>
          <w:tcPr>
            <w:tcW w:w="4783"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__________________ / _________________ /</w:t>
            </w:r>
          </w:p>
        </w:tc>
      </w:tr>
      <w:tr w:rsidR="009A1B09" w:rsidRPr="00B76B6C" w:rsidTr="00B76B6C">
        <w:tc>
          <w:tcPr>
            <w:tcW w:w="4786"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 xml:space="preserve">            М.П.</w:t>
            </w:r>
          </w:p>
        </w:tc>
        <w:tc>
          <w:tcPr>
            <w:tcW w:w="284" w:type="dxa"/>
            <w:shd w:val="clear" w:color="auto" w:fill="auto"/>
          </w:tcPr>
          <w:p w:rsidR="009A1B09" w:rsidRPr="00B76B6C" w:rsidRDefault="009A1B09" w:rsidP="00B76B6C">
            <w:pPr>
              <w:ind w:firstLine="0"/>
              <w:rPr>
                <w:rFonts w:ascii="XO Thames" w:hAnsi="XO Thames"/>
                <w:szCs w:val="24"/>
              </w:rPr>
            </w:pPr>
          </w:p>
        </w:tc>
        <w:tc>
          <w:tcPr>
            <w:tcW w:w="4783"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 xml:space="preserve">            М.П.</w:t>
            </w:r>
          </w:p>
        </w:tc>
      </w:tr>
    </w:tbl>
    <w:p w:rsidR="009A1B09" w:rsidRPr="009A1B09" w:rsidRDefault="009A1B09" w:rsidP="00A85D48">
      <w:pPr>
        <w:ind w:firstLine="0"/>
        <w:rPr>
          <w:rFonts w:ascii="XO Thames" w:hAnsi="XO Thames"/>
          <w:szCs w:val="24"/>
        </w:rPr>
      </w:pPr>
    </w:p>
    <w:p w:rsidR="00A76C3A" w:rsidRPr="009A1B09" w:rsidRDefault="00A76C3A" w:rsidP="009A1B09">
      <w:pPr>
        <w:pStyle w:val="41"/>
        <w:tabs>
          <w:tab w:val="left" w:pos="6480"/>
        </w:tabs>
        <w:autoSpaceDE w:val="0"/>
        <w:autoSpaceDN w:val="0"/>
        <w:adjustRightInd w:val="0"/>
        <w:spacing w:line="240" w:lineRule="auto"/>
        <w:ind w:firstLine="0"/>
        <w:contextualSpacing/>
        <w:rPr>
          <w:rFonts w:ascii="XO Thames" w:hAnsi="XO Thames"/>
          <w:szCs w:val="24"/>
        </w:rPr>
      </w:pPr>
    </w:p>
    <w:p w:rsidR="009A1B09" w:rsidRPr="009A1B09" w:rsidRDefault="009A1B09" w:rsidP="00FB38D3">
      <w:pPr>
        <w:pStyle w:val="41"/>
        <w:tabs>
          <w:tab w:val="left" w:pos="6480"/>
        </w:tabs>
        <w:autoSpaceDE w:val="0"/>
        <w:autoSpaceDN w:val="0"/>
        <w:adjustRightInd w:val="0"/>
        <w:spacing w:line="240" w:lineRule="auto"/>
        <w:ind w:firstLine="0"/>
        <w:contextualSpacing/>
        <w:jc w:val="right"/>
        <w:rPr>
          <w:rFonts w:ascii="XO Thames" w:hAnsi="XO Thames"/>
          <w:szCs w:val="24"/>
        </w:rPr>
        <w:sectPr w:rsidR="009A1B09" w:rsidRPr="009A1B09" w:rsidSect="005D72C2">
          <w:headerReference w:type="first" r:id="rId9"/>
          <w:pgSz w:w="11906" w:h="16838"/>
          <w:pgMar w:top="709" w:right="851" w:bottom="902" w:left="1418" w:header="709" w:footer="709" w:gutter="0"/>
          <w:cols w:space="708"/>
          <w:docGrid w:linePitch="360"/>
        </w:sectPr>
      </w:pPr>
    </w:p>
    <w:p w:rsidR="00735341" w:rsidRPr="00735341" w:rsidRDefault="00735341" w:rsidP="00735341">
      <w:pPr>
        <w:spacing w:line="216" w:lineRule="auto"/>
        <w:jc w:val="right"/>
        <w:rPr>
          <w:rFonts w:ascii="XO Thames" w:hAnsi="XO Thames"/>
          <w:szCs w:val="24"/>
        </w:rPr>
      </w:pPr>
      <w:r w:rsidRPr="00735341">
        <w:rPr>
          <w:rFonts w:ascii="XO Thames" w:hAnsi="XO Thames"/>
          <w:szCs w:val="24"/>
        </w:rPr>
        <w:lastRenderedPageBreak/>
        <w:t xml:space="preserve">Приложение № </w:t>
      </w:r>
      <w:r>
        <w:rPr>
          <w:rFonts w:ascii="XO Thames" w:hAnsi="XO Thames"/>
          <w:szCs w:val="24"/>
        </w:rPr>
        <w:t>2</w:t>
      </w:r>
      <w:r w:rsidRPr="00735341">
        <w:rPr>
          <w:rFonts w:ascii="XO Thames" w:hAnsi="XO Thames"/>
          <w:szCs w:val="24"/>
        </w:rPr>
        <w:t xml:space="preserve"> </w:t>
      </w:r>
    </w:p>
    <w:p w:rsidR="00735341" w:rsidRPr="00735341" w:rsidRDefault="00735341" w:rsidP="00735341">
      <w:pPr>
        <w:spacing w:line="216" w:lineRule="auto"/>
        <w:jc w:val="right"/>
        <w:rPr>
          <w:rFonts w:ascii="XO Thames" w:hAnsi="XO Thames"/>
          <w:szCs w:val="24"/>
        </w:rPr>
      </w:pPr>
      <w:r w:rsidRPr="00735341">
        <w:rPr>
          <w:rFonts w:ascii="XO Thames" w:hAnsi="XO Thames"/>
          <w:szCs w:val="24"/>
        </w:rPr>
        <w:t xml:space="preserve">к Государственному контракту </w:t>
      </w:r>
    </w:p>
    <w:p w:rsidR="00735341" w:rsidRPr="00735341" w:rsidRDefault="00735341" w:rsidP="00735341">
      <w:pPr>
        <w:spacing w:line="216" w:lineRule="auto"/>
        <w:jc w:val="right"/>
        <w:rPr>
          <w:rFonts w:ascii="XO Thames" w:hAnsi="XO Thames"/>
          <w:szCs w:val="24"/>
        </w:rPr>
      </w:pPr>
      <w:r w:rsidRPr="00735341">
        <w:rPr>
          <w:rFonts w:ascii="XO Thames" w:hAnsi="XO Thames"/>
          <w:szCs w:val="24"/>
        </w:rPr>
        <w:t xml:space="preserve">№ _________________________ </w:t>
      </w:r>
    </w:p>
    <w:p w:rsidR="00FB38D3" w:rsidRPr="00A7728B" w:rsidRDefault="00735341" w:rsidP="00735341">
      <w:pPr>
        <w:spacing w:line="216" w:lineRule="auto"/>
        <w:jc w:val="right"/>
        <w:rPr>
          <w:rFonts w:ascii="XO Thames" w:hAnsi="XO Thames"/>
          <w:szCs w:val="24"/>
        </w:rPr>
      </w:pPr>
      <w:r w:rsidRPr="00735341">
        <w:rPr>
          <w:rFonts w:ascii="XO Thames" w:hAnsi="XO Thames"/>
          <w:szCs w:val="24"/>
        </w:rPr>
        <w:t>от «___» ___________ 2026 г.</w:t>
      </w:r>
    </w:p>
    <w:p w:rsidR="00FB38D3" w:rsidRPr="00A7728B" w:rsidRDefault="00FB38D3" w:rsidP="00A76C3A">
      <w:pPr>
        <w:spacing w:line="216" w:lineRule="auto"/>
        <w:ind w:firstLine="0"/>
        <w:jc w:val="center"/>
        <w:rPr>
          <w:rFonts w:ascii="XO Thames" w:hAnsi="XO Thames"/>
          <w:b/>
          <w:szCs w:val="24"/>
        </w:rPr>
      </w:pPr>
      <w:r w:rsidRPr="00A7728B">
        <w:rPr>
          <w:rFonts w:ascii="XO Thames" w:hAnsi="XO Thames"/>
          <w:b/>
          <w:szCs w:val="24"/>
        </w:rPr>
        <w:t>Спецификация</w:t>
      </w:r>
    </w:p>
    <w:p w:rsidR="00EC46E0" w:rsidRPr="00A7728B" w:rsidRDefault="00EC46E0" w:rsidP="00FB38D3">
      <w:pPr>
        <w:spacing w:line="216" w:lineRule="auto"/>
        <w:ind w:firstLine="567"/>
        <w:jc w:val="center"/>
        <w:rPr>
          <w:rFonts w:ascii="XO Thames" w:hAnsi="XO Thames"/>
          <w:b/>
          <w:szCs w:val="24"/>
        </w:rPr>
      </w:pPr>
    </w:p>
    <w:p w:rsidR="00EC46E0" w:rsidRPr="00A7728B" w:rsidRDefault="00EC46E0" w:rsidP="00FB38D3">
      <w:pPr>
        <w:spacing w:line="216" w:lineRule="auto"/>
        <w:ind w:firstLine="567"/>
        <w:jc w:val="center"/>
        <w:rPr>
          <w:rFonts w:ascii="XO Thames" w:hAnsi="XO Thames"/>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4026"/>
        <w:gridCol w:w="975"/>
        <w:gridCol w:w="1342"/>
        <w:gridCol w:w="1342"/>
        <w:gridCol w:w="1462"/>
      </w:tblGrid>
      <w:tr w:rsidR="009A1B09" w:rsidRPr="00A7728B" w:rsidTr="005569BC">
        <w:tc>
          <w:tcPr>
            <w:tcW w:w="358" w:type="pct"/>
            <w:vAlign w:val="center"/>
          </w:tcPr>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w:t>
            </w:r>
          </w:p>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п/п</w:t>
            </w:r>
          </w:p>
        </w:tc>
        <w:tc>
          <w:tcPr>
            <w:tcW w:w="2043" w:type="pct"/>
            <w:vAlign w:val="center"/>
          </w:tcPr>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Наименование</w:t>
            </w:r>
          </w:p>
        </w:tc>
        <w:tc>
          <w:tcPr>
            <w:tcW w:w="495" w:type="pct"/>
            <w:vAlign w:val="center"/>
          </w:tcPr>
          <w:p w:rsidR="009A1B09" w:rsidRPr="00A7728B" w:rsidRDefault="009A1B09" w:rsidP="009A1B09">
            <w:pPr>
              <w:widowControl/>
              <w:ind w:firstLine="0"/>
              <w:jc w:val="center"/>
              <w:rPr>
                <w:rFonts w:ascii="XO Thames" w:eastAsia="Calibri" w:hAnsi="XO Thames"/>
                <w:szCs w:val="24"/>
                <w:lang w:eastAsia="en-US"/>
              </w:rPr>
            </w:pPr>
            <w:r>
              <w:rPr>
                <w:rFonts w:ascii="XO Thames" w:eastAsia="Calibri" w:hAnsi="XO Thames"/>
                <w:szCs w:val="24"/>
                <w:lang w:eastAsia="en-US"/>
              </w:rPr>
              <w:t>Е</w:t>
            </w:r>
            <w:r w:rsidRPr="00A7728B">
              <w:rPr>
                <w:rFonts w:ascii="XO Thames" w:eastAsia="Calibri" w:hAnsi="XO Thames"/>
                <w:szCs w:val="24"/>
                <w:lang w:eastAsia="en-US"/>
              </w:rPr>
              <w:t>д. изм.</w:t>
            </w:r>
          </w:p>
        </w:tc>
        <w:tc>
          <w:tcPr>
            <w:tcW w:w="681" w:type="pct"/>
            <w:vAlign w:val="center"/>
          </w:tcPr>
          <w:p w:rsidR="009A1B09" w:rsidRPr="00A7728B" w:rsidRDefault="009A1B09" w:rsidP="009A1B09">
            <w:pPr>
              <w:widowControl/>
              <w:ind w:firstLine="0"/>
              <w:jc w:val="center"/>
              <w:rPr>
                <w:rFonts w:ascii="XO Thames" w:eastAsia="Calibri" w:hAnsi="XO Thames"/>
                <w:szCs w:val="24"/>
                <w:lang w:eastAsia="en-US"/>
              </w:rPr>
            </w:pPr>
            <w:r>
              <w:rPr>
                <w:rFonts w:ascii="XO Thames" w:eastAsia="Calibri" w:hAnsi="XO Thames"/>
                <w:szCs w:val="24"/>
                <w:lang w:eastAsia="en-US"/>
              </w:rPr>
              <w:t>Кол-во</w:t>
            </w:r>
          </w:p>
        </w:tc>
        <w:tc>
          <w:tcPr>
            <w:tcW w:w="681" w:type="pct"/>
            <w:vAlign w:val="center"/>
          </w:tcPr>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Цена за</w:t>
            </w:r>
          </w:p>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ед. изм.</w:t>
            </w:r>
          </w:p>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без учета</w:t>
            </w:r>
          </w:p>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НДС, руб.</w:t>
            </w:r>
          </w:p>
        </w:tc>
        <w:tc>
          <w:tcPr>
            <w:tcW w:w="742" w:type="pct"/>
            <w:vAlign w:val="center"/>
          </w:tcPr>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Сумма</w:t>
            </w:r>
          </w:p>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с учетом</w:t>
            </w:r>
          </w:p>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НДС, руб.</w:t>
            </w:r>
          </w:p>
        </w:tc>
      </w:tr>
      <w:tr w:rsidR="009A1B09" w:rsidRPr="00A7728B" w:rsidTr="005569BC">
        <w:tc>
          <w:tcPr>
            <w:tcW w:w="358" w:type="pct"/>
            <w:vAlign w:val="center"/>
          </w:tcPr>
          <w:p w:rsidR="009A1B09" w:rsidRPr="00A7728B" w:rsidRDefault="009A1B09" w:rsidP="009A1B09">
            <w:pPr>
              <w:widowControl/>
              <w:tabs>
                <w:tab w:val="left" w:pos="0"/>
              </w:tabs>
              <w:ind w:firstLine="0"/>
              <w:jc w:val="center"/>
              <w:rPr>
                <w:rFonts w:ascii="XO Thames" w:eastAsia="Calibri" w:hAnsi="XO Thames"/>
                <w:szCs w:val="24"/>
                <w:lang w:eastAsia="en-US"/>
              </w:rPr>
            </w:pPr>
          </w:p>
          <w:p w:rsidR="009A1B09" w:rsidRPr="00A7728B" w:rsidRDefault="009A1B09" w:rsidP="009A1B09">
            <w:pPr>
              <w:widowControl/>
              <w:tabs>
                <w:tab w:val="left" w:pos="0"/>
              </w:tabs>
              <w:ind w:firstLine="0"/>
              <w:jc w:val="center"/>
              <w:rPr>
                <w:rFonts w:ascii="XO Thames" w:eastAsia="Calibri" w:hAnsi="XO Thames"/>
                <w:szCs w:val="24"/>
                <w:lang w:eastAsia="en-US"/>
              </w:rPr>
            </w:pPr>
            <w:r w:rsidRPr="00A7728B">
              <w:rPr>
                <w:rFonts w:ascii="XO Thames" w:eastAsia="Calibri" w:hAnsi="XO Thames"/>
                <w:szCs w:val="24"/>
                <w:lang w:eastAsia="en-US"/>
              </w:rPr>
              <w:t>1.</w:t>
            </w:r>
          </w:p>
        </w:tc>
        <w:tc>
          <w:tcPr>
            <w:tcW w:w="2043" w:type="pct"/>
            <w:tcBorders>
              <w:top w:val="single" w:sz="4" w:space="0" w:color="auto"/>
              <w:left w:val="single" w:sz="4" w:space="0" w:color="000000"/>
              <w:bottom w:val="single" w:sz="4" w:space="0" w:color="auto"/>
              <w:right w:val="nil"/>
            </w:tcBorders>
            <w:vAlign w:val="center"/>
          </w:tcPr>
          <w:p w:rsidR="009A1B09" w:rsidRPr="00A7728B" w:rsidRDefault="009A1B09" w:rsidP="009A1B09">
            <w:pPr>
              <w:widowControl/>
              <w:ind w:firstLine="0"/>
              <w:jc w:val="center"/>
              <w:rPr>
                <w:rFonts w:ascii="XO Thames" w:eastAsia="Calibri" w:hAnsi="XO Thames"/>
                <w:szCs w:val="24"/>
                <w:lang w:eastAsia="en-US"/>
              </w:rPr>
            </w:pPr>
          </w:p>
          <w:p w:rsidR="000E6D85" w:rsidRPr="00035144" w:rsidRDefault="000E6D85" w:rsidP="000E6D85">
            <w:pPr>
              <w:shd w:val="clear" w:color="auto" w:fill="FFFFFF"/>
              <w:tabs>
                <w:tab w:val="left" w:pos="1134"/>
              </w:tabs>
              <w:ind w:firstLine="0"/>
              <w:jc w:val="center"/>
              <w:rPr>
                <w:rFonts w:ascii="XO Thames" w:eastAsia="Courier New" w:hAnsi="XO Thames"/>
                <w:bCs/>
                <w:sz w:val="22"/>
                <w:szCs w:val="22"/>
                <w:lang w:eastAsia="en-US"/>
              </w:rPr>
            </w:pPr>
            <w:r w:rsidRPr="00035144">
              <w:rPr>
                <w:rFonts w:ascii="XO Thames" w:eastAsia="Courier New" w:hAnsi="XO Thames"/>
                <w:bCs/>
                <w:sz w:val="22"/>
                <w:szCs w:val="22"/>
                <w:lang w:eastAsia="en-US"/>
              </w:rPr>
              <w:t xml:space="preserve">Услуга по проведению контроля </w:t>
            </w:r>
          </w:p>
          <w:p w:rsidR="009A1B09" w:rsidRPr="00A7728B" w:rsidRDefault="000E6D85" w:rsidP="000E6D85">
            <w:pPr>
              <w:widowControl/>
              <w:ind w:firstLine="0"/>
              <w:jc w:val="center"/>
              <w:rPr>
                <w:rFonts w:ascii="XO Thames" w:eastAsia="Calibri" w:hAnsi="XO Thames"/>
                <w:szCs w:val="24"/>
                <w:lang w:eastAsia="en-US"/>
              </w:rPr>
            </w:pPr>
            <w:r w:rsidRPr="00035144">
              <w:rPr>
                <w:rFonts w:ascii="XO Thames" w:eastAsia="Courier New" w:hAnsi="XO Thames"/>
                <w:bCs/>
                <w:sz w:val="22"/>
                <w:szCs w:val="22"/>
                <w:lang w:eastAsia="en-US"/>
              </w:rPr>
              <w:t>и учёта индивидуальных доз облучения сотрудников (индивидуальный дозиметрический контроль)</w:t>
            </w:r>
          </w:p>
        </w:tc>
        <w:tc>
          <w:tcPr>
            <w:tcW w:w="495" w:type="pct"/>
            <w:tcBorders>
              <w:top w:val="single" w:sz="4" w:space="0" w:color="auto"/>
              <w:left w:val="single" w:sz="4" w:space="0" w:color="000000"/>
              <w:bottom w:val="single" w:sz="4" w:space="0" w:color="auto"/>
              <w:right w:val="single" w:sz="4" w:space="0" w:color="auto"/>
            </w:tcBorders>
            <w:vAlign w:val="center"/>
          </w:tcPr>
          <w:p w:rsidR="009A1B09" w:rsidRPr="00A7728B" w:rsidRDefault="009A1B09" w:rsidP="009A1B09">
            <w:pPr>
              <w:widowControl/>
              <w:ind w:firstLine="0"/>
              <w:jc w:val="center"/>
              <w:rPr>
                <w:rFonts w:ascii="XO Thames" w:eastAsia="Calibri" w:hAnsi="XO Thames"/>
                <w:szCs w:val="24"/>
                <w:lang w:eastAsia="en-US"/>
              </w:rPr>
            </w:pPr>
            <w:r>
              <w:rPr>
                <w:rFonts w:ascii="XO Thames" w:eastAsia="Calibri" w:hAnsi="XO Thames"/>
                <w:szCs w:val="24"/>
                <w:lang w:eastAsia="en-US"/>
              </w:rPr>
              <w:t>усл.</w:t>
            </w:r>
          </w:p>
        </w:tc>
        <w:tc>
          <w:tcPr>
            <w:tcW w:w="681" w:type="pct"/>
            <w:vAlign w:val="center"/>
          </w:tcPr>
          <w:p w:rsidR="009A1B09" w:rsidRPr="00A7728B" w:rsidRDefault="005569BC" w:rsidP="009A1B09">
            <w:pPr>
              <w:widowControl/>
              <w:ind w:firstLine="0"/>
              <w:jc w:val="center"/>
              <w:rPr>
                <w:rFonts w:ascii="XO Thames" w:eastAsia="Calibri" w:hAnsi="XO Thames"/>
                <w:szCs w:val="24"/>
                <w:lang w:eastAsia="en-US"/>
              </w:rPr>
            </w:pPr>
            <w:r>
              <w:rPr>
                <w:rFonts w:ascii="XO Thames" w:eastAsia="Calibri" w:hAnsi="XO Thames"/>
                <w:szCs w:val="24"/>
                <w:lang w:eastAsia="en-US"/>
              </w:rPr>
              <w:t>9</w:t>
            </w:r>
          </w:p>
        </w:tc>
        <w:tc>
          <w:tcPr>
            <w:tcW w:w="681" w:type="pct"/>
            <w:vAlign w:val="center"/>
          </w:tcPr>
          <w:p w:rsidR="009A1B09" w:rsidRPr="00A7728B" w:rsidRDefault="009A1B09" w:rsidP="009A1B09">
            <w:pPr>
              <w:widowControl/>
              <w:ind w:firstLine="0"/>
              <w:jc w:val="center"/>
              <w:rPr>
                <w:rFonts w:ascii="XO Thames" w:eastAsia="Calibri" w:hAnsi="XO Thames"/>
                <w:szCs w:val="24"/>
                <w:lang w:eastAsia="en-US"/>
              </w:rPr>
            </w:pPr>
          </w:p>
        </w:tc>
        <w:tc>
          <w:tcPr>
            <w:tcW w:w="742" w:type="pct"/>
            <w:vAlign w:val="center"/>
          </w:tcPr>
          <w:p w:rsidR="009A1B09" w:rsidRPr="00A7728B" w:rsidRDefault="009A1B09" w:rsidP="009A1B09">
            <w:pPr>
              <w:widowControl/>
              <w:ind w:firstLine="0"/>
              <w:jc w:val="center"/>
              <w:rPr>
                <w:rFonts w:ascii="XO Thames" w:eastAsia="Calibri" w:hAnsi="XO Thames"/>
                <w:szCs w:val="24"/>
                <w:lang w:eastAsia="en-US"/>
              </w:rPr>
            </w:pPr>
          </w:p>
        </w:tc>
      </w:tr>
      <w:tr w:rsidR="009A1B09" w:rsidRPr="00A7728B" w:rsidTr="005569BC">
        <w:tc>
          <w:tcPr>
            <w:tcW w:w="2896" w:type="pct"/>
            <w:gridSpan w:val="3"/>
            <w:vAlign w:val="center"/>
          </w:tcPr>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Всего:</w:t>
            </w:r>
          </w:p>
        </w:tc>
        <w:tc>
          <w:tcPr>
            <w:tcW w:w="681" w:type="pct"/>
            <w:vAlign w:val="center"/>
          </w:tcPr>
          <w:p w:rsidR="009A1B09" w:rsidRPr="00A7728B" w:rsidRDefault="009A1B09" w:rsidP="009A1B09">
            <w:pPr>
              <w:widowControl/>
              <w:ind w:firstLine="0"/>
              <w:jc w:val="center"/>
              <w:rPr>
                <w:rFonts w:ascii="XO Thames" w:eastAsia="Calibri" w:hAnsi="XO Thames"/>
                <w:szCs w:val="24"/>
                <w:lang w:eastAsia="en-US"/>
              </w:rPr>
            </w:pPr>
            <w:r>
              <w:rPr>
                <w:rFonts w:ascii="XO Thames" w:eastAsia="Calibri" w:hAnsi="XO Thames"/>
                <w:szCs w:val="24"/>
                <w:lang w:eastAsia="en-US"/>
              </w:rPr>
              <w:t>9</w:t>
            </w:r>
          </w:p>
        </w:tc>
        <w:tc>
          <w:tcPr>
            <w:tcW w:w="681" w:type="pct"/>
            <w:vAlign w:val="center"/>
          </w:tcPr>
          <w:p w:rsidR="009A1B09" w:rsidRPr="00A7728B" w:rsidRDefault="009A1B09" w:rsidP="009A1B09">
            <w:pPr>
              <w:widowControl/>
              <w:ind w:firstLine="0"/>
              <w:jc w:val="center"/>
              <w:rPr>
                <w:rFonts w:ascii="XO Thames" w:eastAsia="Calibri" w:hAnsi="XO Thames"/>
                <w:szCs w:val="24"/>
                <w:lang w:eastAsia="en-US"/>
              </w:rPr>
            </w:pPr>
          </w:p>
        </w:tc>
        <w:tc>
          <w:tcPr>
            <w:tcW w:w="742" w:type="pct"/>
            <w:vAlign w:val="center"/>
          </w:tcPr>
          <w:p w:rsidR="009A1B09" w:rsidRPr="00A7728B" w:rsidRDefault="009A1B09" w:rsidP="009A1B09">
            <w:pPr>
              <w:widowControl/>
              <w:ind w:firstLine="0"/>
              <w:jc w:val="center"/>
              <w:rPr>
                <w:rFonts w:ascii="XO Thames" w:eastAsia="Calibri" w:hAnsi="XO Thames"/>
                <w:szCs w:val="24"/>
                <w:lang w:eastAsia="en-US"/>
              </w:rPr>
            </w:pPr>
          </w:p>
        </w:tc>
      </w:tr>
      <w:tr w:rsidR="009A1B09" w:rsidRPr="00A7728B" w:rsidTr="009A1B09">
        <w:trPr>
          <w:trHeight w:val="794"/>
        </w:trPr>
        <w:tc>
          <w:tcPr>
            <w:tcW w:w="5000" w:type="pct"/>
            <w:gridSpan w:val="6"/>
            <w:vAlign w:val="center"/>
          </w:tcPr>
          <w:p w:rsidR="009A1B09" w:rsidRPr="00A7728B" w:rsidRDefault="009A1B09" w:rsidP="009A1B09">
            <w:pPr>
              <w:widowControl/>
              <w:ind w:firstLine="0"/>
              <w:jc w:val="center"/>
              <w:rPr>
                <w:rFonts w:ascii="XO Thames" w:eastAsia="Calibri" w:hAnsi="XO Thames"/>
                <w:szCs w:val="24"/>
                <w:lang w:eastAsia="en-US"/>
              </w:rPr>
            </w:pPr>
            <w:r w:rsidRPr="00A7728B">
              <w:rPr>
                <w:rFonts w:ascii="XO Thames" w:eastAsia="Calibri" w:hAnsi="XO Thames"/>
                <w:szCs w:val="24"/>
                <w:lang w:eastAsia="en-US"/>
              </w:rPr>
              <w:t>Итого: ___________________ (_____________________________________________________) рублей __ копеек, НДС: _______(____________________) рублей __ копеек</w:t>
            </w:r>
            <w:r>
              <w:rPr>
                <w:rFonts w:ascii="XO Thames" w:eastAsia="Calibri" w:hAnsi="XO Thames"/>
                <w:szCs w:val="24"/>
                <w:lang w:eastAsia="en-US"/>
              </w:rPr>
              <w:t>/без НДС</w:t>
            </w:r>
          </w:p>
        </w:tc>
      </w:tr>
    </w:tbl>
    <w:p w:rsidR="00EC46E0" w:rsidRPr="009A1B09" w:rsidRDefault="00EC46E0" w:rsidP="009A1B09">
      <w:pPr>
        <w:ind w:firstLine="0"/>
        <w:rPr>
          <w:rFonts w:ascii="XO Thames" w:hAnsi="XO Thames"/>
          <w:szCs w:val="24"/>
        </w:rPr>
      </w:pPr>
    </w:p>
    <w:p w:rsidR="00FB38D3" w:rsidRPr="009A1B09" w:rsidRDefault="00FB38D3" w:rsidP="009A1B09">
      <w:pPr>
        <w:ind w:firstLine="0"/>
        <w:rPr>
          <w:rFonts w:ascii="XO Thames" w:hAnsi="XO Thames"/>
          <w:szCs w:val="24"/>
        </w:rPr>
      </w:pPr>
    </w:p>
    <w:p w:rsidR="00FB38D3" w:rsidRPr="009A1B09" w:rsidRDefault="00FB38D3" w:rsidP="009A1B09">
      <w:pPr>
        <w:ind w:firstLine="0"/>
        <w:rPr>
          <w:rFonts w:ascii="XO Thames" w:hAnsi="XO Thames"/>
          <w:szCs w:val="24"/>
        </w:rPr>
      </w:pPr>
    </w:p>
    <w:tbl>
      <w:tblPr>
        <w:tblW w:w="0" w:type="auto"/>
        <w:tblLook w:val="04A0" w:firstRow="1" w:lastRow="0" w:firstColumn="1" w:lastColumn="0" w:noHBand="0" w:noVBand="1"/>
      </w:tblPr>
      <w:tblGrid>
        <w:gridCol w:w="4786"/>
        <w:gridCol w:w="284"/>
        <w:gridCol w:w="4783"/>
      </w:tblGrid>
      <w:tr w:rsidR="009A1B09" w:rsidRPr="00B76B6C" w:rsidTr="00B76B6C">
        <w:trPr>
          <w:trHeight w:val="454"/>
        </w:trPr>
        <w:tc>
          <w:tcPr>
            <w:tcW w:w="4786" w:type="dxa"/>
            <w:shd w:val="clear" w:color="auto" w:fill="auto"/>
            <w:vAlign w:val="center"/>
          </w:tcPr>
          <w:p w:rsidR="009A1B09" w:rsidRPr="00B76B6C" w:rsidRDefault="009A1B09" w:rsidP="00B76B6C">
            <w:pPr>
              <w:ind w:firstLine="0"/>
              <w:jc w:val="center"/>
              <w:rPr>
                <w:rFonts w:ascii="XO Thames" w:hAnsi="XO Thames"/>
                <w:szCs w:val="24"/>
              </w:rPr>
            </w:pPr>
            <w:r w:rsidRPr="00B76B6C">
              <w:rPr>
                <w:rFonts w:ascii="XO Thames" w:hAnsi="XO Thames"/>
                <w:szCs w:val="24"/>
              </w:rPr>
              <w:t>«</w:t>
            </w:r>
            <w:r w:rsidR="003D2106" w:rsidRPr="009A1B09">
              <w:rPr>
                <w:rFonts w:ascii="XO Thames" w:hAnsi="XO Thames"/>
                <w:szCs w:val="24"/>
                <w:lang w:bidi="ru-RU"/>
              </w:rPr>
              <w:t>Государственн</w:t>
            </w:r>
            <w:r w:rsidR="003D2106">
              <w:rPr>
                <w:rFonts w:ascii="XO Thames" w:hAnsi="XO Thames"/>
                <w:szCs w:val="24"/>
                <w:lang w:bidi="ru-RU"/>
              </w:rPr>
              <w:t xml:space="preserve">ый </w:t>
            </w:r>
            <w:r w:rsidRPr="00B76B6C">
              <w:rPr>
                <w:rFonts w:ascii="XO Thames" w:hAnsi="XO Thames"/>
                <w:szCs w:val="24"/>
              </w:rPr>
              <w:t>Заказчик»</w:t>
            </w:r>
          </w:p>
        </w:tc>
        <w:tc>
          <w:tcPr>
            <w:tcW w:w="284" w:type="dxa"/>
            <w:shd w:val="clear" w:color="auto" w:fill="auto"/>
            <w:vAlign w:val="center"/>
          </w:tcPr>
          <w:p w:rsidR="009A1B09" w:rsidRPr="00B76B6C" w:rsidRDefault="009A1B09" w:rsidP="00B76B6C">
            <w:pPr>
              <w:ind w:firstLine="0"/>
              <w:jc w:val="center"/>
              <w:rPr>
                <w:rFonts w:ascii="XO Thames" w:hAnsi="XO Thames"/>
                <w:szCs w:val="24"/>
              </w:rPr>
            </w:pPr>
          </w:p>
        </w:tc>
        <w:tc>
          <w:tcPr>
            <w:tcW w:w="4783" w:type="dxa"/>
            <w:shd w:val="clear" w:color="auto" w:fill="auto"/>
            <w:vAlign w:val="center"/>
          </w:tcPr>
          <w:p w:rsidR="009A1B09" w:rsidRPr="00B76B6C" w:rsidRDefault="009A1B09" w:rsidP="00B76B6C">
            <w:pPr>
              <w:ind w:firstLine="0"/>
              <w:jc w:val="center"/>
              <w:rPr>
                <w:rFonts w:ascii="XO Thames" w:hAnsi="XO Thames"/>
                <w:szCs w:val="24"/>
              </w:rPr>
            </w:pPr>
            <w:r w:rsidRPr="00B76B6C">
              <w:rPr>
                <w:rFonts w:ascii="XO Thames" w:hAnsi="XO Thames"/>
                <w:szCs w:val="24"/>
              </w:rPr>
              <w:t>«Исполнитель»</w:t>
            </w:r>
          </w:p>
        </w:tc>
      </w:tr>
      <w:tr w:rsidR="009A1B09" w:rsidRPr="00B76B6C" w:rsidTr="00B76B6C">
        <w:trPr>
          <w:trHeight w:val="964"/>
        </w:trPr>
        <w:tc>
          <w:tcPr>
            <w:tcW w:w="4786" w:type="dxa"/>
            <w:shd w:val="clear" w:color="auto" w:fill="auto"/>
          </w:tcPr>
          <w:p w:rsidR="009A1B09" w:rsidRPr="00B76B6C" w:rsidRDefault="009A1B09" w:rsidP="00B76B6C">
            <w:pPr>
              <w:ind w:firstLine="0"/>
              <w:jc w:val="center"/>
              <w:rPr>
                <w:rFonts w:ascii="XO Thames" w:hAnsi="XO Thames"/>
                <w:szCs w:val="24"/>
              </w:rPr>
            </w:pPr>
            <w:r w:rsidRPr="00B76B6C">
              <w:rPr>
                <w:rFonts w:ascii="XO Thames" w:hAnsi="XO Thames"/>
                <w:szCs w:val="24"/>
              </w:rPr>
              <w:t xml:space="preserve">ФКУ ЦИТОВ ГУФСИН России </w:t>
            </w:r>
            <w:r w:rsidRPr="00B76B6C">
              <w:rPr>
                <w:rFonts w:ascii="XO Thames" w:hAnsi="XO Thames"/>
                <w:szCs w:val="24"/>
              </w:rPr>
              <w:br/>
              <w:t>по Краснодарскому краю</w:t>
            </w:r>
          </w:p>
        </w:tc>
        <w:tc>
          <w:tcPr>
            <w:tcW w:w="284" w:type="dxa"/>
            <w:shd w:val="clear" w:color="auto" w:fill="auto"/>
          </w:tcPr>
          <w:p w:rsidR="009A1B09" w:rsidRPr="00B76B6C" w:rsidRDefault="009A1B09" w:rsidP="00B76B6C">
            <w:pPr>
              <w:ind w:firstLine="0"/>
              <w:rPr>
                <w:rFonts w:ascii="XO Thames" w:hAnsi="XO Thames"/>
                <w:szCs w:val="24"/>
              </w:rPr>
            </w:pPr>
          </w:p>
        </w:tc>
        <w:tc>
          <w:tcPr>
            <w:tcW w:w="4783" w:type="dxa"/>
            <w:shd w:val="clear" w:color="auto" w:fill="auto"/>
          </w:tcPr>
          <w:p w:rsidR="009A1B09" w:rsidRPr="00B76B6C" w:rsidRDefault="009A1B09" w:rsidP="00B76B6C">
            <w:pPr>
              <w:ind w:firstLine="0"/>
              <w:jc w:val="center"/>
              <w:rPr>
                <w:rFonts w:ascii="XO Thames" w:hAnsi="XO Thames"/>
                <w:szCs w:val="24"/>
              </w:rPr>
            </w:pPr>
          </w:p>
        </w:tc>
      </w:tr>
      <w:tr w:rsidR="009A1B09" w:rsidRPr="00B76B6C" w:rsidTr="00B76B6C">
        <w:tc>
          <w:tcPr>
            <w:tcW w:w="4786"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__________________ / _________________ /</w:t>
            </w:r>
          </w:p>
        </w:tc>
        <w:tc>
          <w:tcPr>
            <w:tcW w:w="284" w:type="dxa"/>
            <w:shd w:val="clear" w:color="auto" w:fill="auto"/>
          </w:tcPr>
          <w:p w:rsidR="009A1B09" w:rsidRPr="00B76B6C" w:rsidRDefault="009A1B09" w:rsidP="00B76B6C">
            <w:pPr>
              <w:ind w:firstLine="0"/>
              <w:rPr>
                <w:rFonts w:ascii="XO Thames" w:hAnsi="XO Thames"/>
                <w:szCs w:val="24"/>
              </w:rPr>
            </w:pPr>
          </w:p>
        </w:tc>
        <w:tc>
          <w:tcPr>
            <w:tcW w:w="4783"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__________________ / _________________ /</w:t>
            </w:r>
          </w:p>
        </w:tc>
      </w:tr>
      <w:tr w:rsidR="009A1B09" w:rsidRPr="00B76B6C" w:rsidTr="00B76B6C">
        <w:tc>
          <w:tcPr>
            <w:tcW w:w="4786"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 xml:space="preserve">            М.П.</w:t>
            </w:r>
          </w:p>
        </w:tc>
        <w:tc>
          <w:tcPr>
            <w:tcW w:w="284" w:type="dxa"/>
            <w:shd w:val="clear" w:color="auto" w:fill="auto"/>
          </w:tcPr>
          <w:p w:rsidR="009A1B09" w:rsidRPr="00B76B6C" w:rsidRDefault="009A1B09" w:rsidP="00B76B6C">
            <w:pPr>
              <w:ind w:firstLine="0"/>
              <w:rPr>
                <w:rFonts w:ascii="XO Thames" w:hAnsi="XO Thames"/>
                <w:szCs w:val="24"/>
              </w:rPr>
            </w:pPr>
          </w:p>
        </w:tc>
        <w:tc>
          <w:tcPr>
            <w:tcW w:w="4783" w:type="dxa"/>
            <w:shd w:val="clear" w:color="auto" w:fill="auto"/>
          </w:tcPr>
          <w:p w:rsidR="009A1B09" w:rsidRPr="00B76B6C" w:rsidRDefault="009A1B09" w:rsidP="00B76B6C">
            <w:pPr>
              <w:ind w:firstLine="0"/>
              <w:rPr>
                <w:rFonts w:ascii="XO Thames" w:hAnsi="XO Thames"/>
                <w:szCs w:val="24"/>
              </w:rPr>
            </w:pPr>
            <w:r w:rsidRPr="00B76B6C">
              <w:rPr>
                <w:rFonts w:ascii="XO Thames" w:hAnsi="XO Thames"/>
                <w:szCs w:val="24"/>
              </w:rPr>
              <w:t xml:space="preserve">            М.П.</w:t>
            </w:r>
          </w:p>
        </w:tc>
      </w:tr>
    </w:tbl>
    <w:p w:rsidR="00A76C3A" w:rsidRPr="009A1B09" w:rsidRDefault="00A76C3A" w:rsidP="009A1B09">
      <w:pPr>
        <w:autoSpaceDE w:val="0"/>
        <w:autoSpaceDN w:val="0"/>
        <w:adjustRightInd w:val="0"/>
        <w:ind w:firstLine="0"/>
        <w:rPr>
          <w:rFonts w:ascii="XO Thames" w:hAnsi="XO Thames"/>
          <w:szCs w:val="24"/>
        </w:rPr>
      </w:pPr>
    </w:p>
    <w:p w:rsidR="00A76C3A" w:rsidRPr="009A1B09" w:rsidRDefault="00A76C3A" w:rsidP="009A1B09">
      <w:pPr>
        <w:autoSpaceDE w:val="0"/>
        <w:autoSpaceDN w:val="0"/>
        <w:adjustRightInd w:val="0"/>
        <w:ind w:firstLine="0"/>
        <w:rPr>
          <w:rFonts w:ascii="XO Thames" w:hAnsi="XO Thames"/>
          <w:szCs w:val="24"/>
        </w:rPr>
      </w:pPr>
    </w:p>
    <w:p w:rsidR="00735341" w:rsidRPr="00735341" w:rsidRDefault="00113B31" w:rsidP="00735341">
      <w:pPr>
        <w:autoSpaceDE w:val="0"/>
        <w:autoSpaceDN w:val="0"/>
        <w:adjustRightInd w:val="0"/>
        <w:ind w:left="142"/>
        <w:jc w:val="right"/>
        <w:rPr>
          <w:rFonts w:ascii="XO Thames" w:hAnsi="XO Thames"/>
          <w:szCs w:val="24"/>
        </w:rPr>
      </w:pPr>
      <w:r w:rsidRPr="00A7728B">
        <w:rPr>
          <w:rFonts w:ascii="XO Thames" w:hAnsi="XO Thames"/>
          <w:szCs w:val="24"/>
        </w:rPr>
        <w:br w:type="page"/>
      </w:r>
      <w:r w:rsidR="00735341" w:rsidRPr="00735341">
        <w:rPr>
          <w:rFonts w:ascii="XO Thames" w:hAnsi="XO Thames"/>
          <w:szCs w:val="24"/>
        </w:rPr>
        <w:lastRenderedPageBreak/>
        <w:t xml:space="preserve">Приложение № </w:t>
      </w:r>
      <w:r w:rsidR="00735341">
        <w:rPr>
          <w:rFonts w:ascii="XO Thames" w:hAnsi="XO Thames"/>
          <w:szCs w:val="24"/>
        </w:rPr>
        <w:t>3</w:t>
      </w:r>
      <w:r w:rsidR="00735341" w:rsidRPr="00735341">
        <w:rPr>
          <w:rFonts w:ascii="XO Thames" w:hAnsi="XO Thames"/>
          <w:szCs w:val="24"/>
        </w:rPr>
        <w:t xml:space="preserve"> </w:t>
      </w:r>
    </w:p>
    <w:p w:rsidR="00735341" w:rsidRPr="00735341" w:rsidRDefault="00735341" w:rsidP="00735341">
      <w:pPr>
        <w:autoSpaceDE w:val="0"/>
        <w:autoSpaceDN w:val="0"/>
        <w:adjustRightInd w:val="0"/>
        <w:ind w:left="142"/>
        <w:jc w:val="right"/>
        <w:rPr>
          <w:rFonts w:ascii="XO Thames" w:hAnsi="XO Thames"/>
          <w:szCs w:val="24"/>
        </w:rPr>
      </w:pPr>
      <w:r w:rsidRPr="00735341">
        <w:rPr>
          <w:rFonts w:ascii="XO Thames" w:hAnsi="XO Thames"/>
          <w:szCs w:val="24"/>
        </w:rPr>
        <w:t xml:space="preserve">к Государственному контракту </w:t>
      </w:r>
    </w:p>
    <w:p w:rsidR="00735341" w:rsidRPr="00735341" w:rsidRDefault="00735341" w:rsidP="00735341">
      <w:pPr>
        <w:autoSpaceDE w:val="0"/>
        <w:autoSpaceDN w:val="0"/>
        <w:adjustRightInd w:val="0"/>
        <w:ind w:left="142"/>
        <w:jc w:val="right"/>
        <w:rPr>
          <w:rFonts w:ascii="XO Thames" w:hAnsi="XO Thames"/>
          <w:szCs w:val="24"/>
        </w:rPr>
      </w:pPr>
      <w:r w:rsidRPr="00735341">
        <w:rPr>
          <w:rFonts w:ascii="XO Thames" w:hAnsi="XO Thames"/>
          <w:szCs w:val="24"/>
        </w:rPr>
        <w:t xml:space="preserve">№ _________________________ </w:t>
      </w:r>
    </w:p>
    <w:p w:rsidR="00735341" w:rsidRDefault="00735341" w:rsidP="00735341">
      <w:pPr>
        <w:autoSpaceDE w:val="0"/>
        <w:autoSpaceDN w:val="0"/>
        <w:adjustRightInd w:val="0"/>
        <w:ind w:left="142"/>
        <w:jc w:val="right"/>
        <w:rPr>
          <w:rFonts w:ascii="XO Thames" w:hAnsi="XO Thames"/>
          <w:szCs w:val="24"/>
        </w:rPr>
      </w:pPr>
      <w:r w:rsidRPr="00735341">
        <w:rPr>
          <w:rFonts w:ascii="XO Thames" w:hAnsi="XO Thames"/>
          <w:szCs w:val="24"/>
        </w:rPr>
        <w:t>от «___» ___________ 2026 г.</w:t>
      </w:r>
    </w:p>
    <w:p w:rsidR="00735341" w:rsidRDefault="00735341" w:rsidP="00056B87">
      <w:pPr>
        <w:autoSpaceDE w:val="0"/>
        <w:autoSpaceDN w:val="0"/>
        <w:adjustRightInd w:val="0"/>
        <w:ind w:firstLine="0"/>
        <w:rPr>
          <w:rFonts w:ascii="XO Thames" w:hAnsi="XO Thames"/>
          <w:szCs w:val="24"/>
        </w:rPr>
      </w:pPr>
    </w:p>
    <w:p w:rsidR="00861EC3" w:rsidRDefault="00861EC3" w:rsidP="00056B87">
      <w:pPr>
        <w:autoSpaceDE w:val="0"/>
        <w:autoSpaceDN w:val="0"/>
        <w:adjustRightInd w:val="0"/>
        <w:ind w:firstLine="0"/>
        <w:rPr>
          <w:rFonts w:ascii="XO Thames" w:hAnsi="XO Thames"/>
          <w:szCs w:val="24"/>
        </w:rPr>
      </w:pPr>
    </w:p>
    <w:p w:rsidR="00056B87" w:rsidRPr="00464D8E" w:rsidRDefault="00733190" w:rsidP="00056B87">
      <w:r w:rsidRPr="00C62638">
        <w:rPr>
          <w:noProof/>
        </w:rPr>
        <w:drawing>
          <wp:inline distT="0" distB="0" distL="0" distR="0">
            <wp:extent cx="6019800" cy="6572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6572250"/>
                    </a:xfrm>
                    <a:prstGeom prst="rect">
                      <a:avLst/>
                    </a:prstGeom>
                    <a:noFill/>
                    <a:ln>
                      <a:noFill/>
                    </a:ln>
                  </pic:spPr>
                </pic:pic>
              </a:graphicData>
            </a:graphic>
          </wp:inline>
        </w:drawing>
      </w:r>
    </w:p>
    <w:p w:rsidR="00056B87" w:rsidRPr="00464D8E" w:rsidRDefault="00056B87" w:rsidP="00056B87"/>
    <w:p w:rsidR="00056B87" w:rsidRPr="00464D8E" w:rsidRDefault="00056B87" w:rsidP="00056B87"/>
    <w:p w:rsidR="00056B87" w:rsidRPr="00464D8E" w:rsidRDefault="00733190" w:rsidP="00056B87">
      <w:r w:rsidRPr="00C62638">
        <w:rPr>
          <w:noProof/>
        </w:rPr>
        <w:lastRenderedPageBreak/>
        <w:drawing>
          <wp:inline distT="0" distB="0" distL="0" distR="0">
            <wp:extent cx="5943600" cy="60864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rsidR="00056B87" w:rsidRPr="00464D8E" w:rsidRDefault="00056B87" w:rsidP="00861EC3">
      <w:pPr>
        <w:ind w:firstLine="0"/>
      </w:pPr>
    </w:p>
    <w:p w:rsidR="00056B87" w:rsidRDefault="00733190" w:rsidP="00056B87">
      <w:pPr>
        <w:rPr>
          <w:noProof/>
        </w:rPr>
      </w:pPr>
      <w:r w:rsidRPr="00C62638">
        <w:rPr>
          <w:noProof/>
        </w:rPr>
        <w:lastRenderedPageBreak/>
        <w:drawing>
          <wp:inline distT="0" distB="0" distL="0" distR="0">
            <wp:extent cx="5734050" cy="745807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7458075"/>
                    </a:xfrm>
                    <a:prstGeom prst="rect">
                      <a:avLst/>
                    </a:prstGeom>
                    <a:noFill/>
                    <a:ln>
                      <a:noFill/>
                    </a:ln>
                  </pic:spPr>
                </pic:pic>
              </a:graphicData>
            </a:graphic>
          </wp:inline>
        </w:drawing>
      </w:r>
    </w:p>
    <w:p w:rsidR="005569BC" w:rsidRDefault="005569BC" w:rsidP="00056B87">
      <w:pPr>
        <w:rPr>
          <w:noProof/>
        </w:rPr>
      </w:pPr>
    </w:p>
    <w:p w:rsidR="005569BC" w:rsidRDefault="005569BC" w:rsidP="00056B87"/>
    <w:p w:rsidR="005569BC" w:rsidRDefault="005569BC" w:rsidP="00056B87"/>
    <w:tbl>
      <w:tblPr>
        <w:tblW w:w="0" w:type="auto"/>
        <w:tblLook w:val="04A0" w:firstRow="1" w:lastRow="0" w:firstColumn="1" w:lastColumn="0" w:noHBand="0" w:noVBand="1"/>
      </w:tblPr>
      <w:tblGrid>
        <w:gridCol w:w="4786"/>
        <w:gridCol w:w="284"/>
        <w:gridCol w:w="4783"/>
      </w:tblGrid>
      <w:tr w:rsidR="005569BC" w:rsidRPr="00B76B6C" w:rsidTr="00300BF7">
        <w:trPr>
          <w:trHeight w:val="454"/>
        </w:trPr>
        <w:tc>
          <w:tcPr>
            <w:tcW w:w="4786" w:type="dxa"/>
            <w:shd w:val="clear" w:color="auto" w:fill="auto"/>
            <w:vAlign w:val="center"/>
          </w:tcPr>
          <w:p w:rsidR="005569BC" w:rsidRPr="00B76B6C" w:rsidRDefault="005569BC" w:rsidP="00300BF7">
            <w:pPr>
              <w:ind w:firstLine="0"/>
              <w:jc w:val="center"/>
              <w:rPr>
                <w:rFonts w:ascii="XO Thames" w:hAnsi="XO Thames"/>
                <w:szCs w:val="24"/>
              </w:rPr>
            </w:pPr>
            <w:r w:rsidRPr="00B76B6C">
              <w:rPr>
                <w:rFonts w:ascii="XO Thames" w:hAnsi="XO Thames"/>
                <w:szCs w:val="24"/>
              </w:rPr>
              <w:t>«</w:t>
            </w:r>
            <w:r w:rsidRPr="009A1B09">
              <w:rPr>
                <w:rFonts w:ascii="XO Thames" w:hAnsi="XO Thames"/>
                <w:szCs w:val="24"/>
                <w:lang w:bidi="ru-RU"/>
              </w:rPr>
              <w:t>Государственн</w:t>
            </w:r>
            <w:r>
              <w:rPr>
                <w:rFonts w:ascii="XO Thames" w:hAnsi="XO Thames"/>
                <w:szCs w:val="24"/>
                <w:lang w:bidi="ru-RU"/>
              </w:rPr>
              <w:t xml:space="preserve">ый </w:t>
            </w:r>
            <w:r w:rsidRPr="00B76B6C">
              <w:rPr>
                <w:rFonts w:ascii="XO Thames" w:hAnsi="XO Thames"/>
                <w:szCs w:val="24"/>
              </w:rPr>
              <w:t>Заказчик»</w:t>
            </w:r>
          </w:p>
        </w:tc>
        <w:tc>
          <w:tcPr>
            <w:tcW w:w="284" w:type="dxa"/>
            <w:shd w:val="clear" w:color="auto" w:fill="auto"/>
            <w:vAlign w:val="center"/>
          </w:tcPr>
          <w:p w:rsidR="005569BC" w:rsidRPr="00B76B6C" w:rsidRDefault="005569BC" w:rsidP="00300BF7">
            <w:pPr>
              <w:ind w:firstLine="0"/>
              <w:jc w:val="center"/>
              <w:rPr>
                <w:rFonts w:ascii="XO Thames" w:hAnsi="XO Thames"/>
                <w:szCs w:val="24"/>
              </w:rPr>
            </w:pPr>
          </w:p>
        </w:tc>
        <w:tc>
          <w:tcPr>
            <w:tcW w:w="4783" w:type="dxa"/>
            <w:shd w:val="clear" w:color="auto" w:fill="auto"/>
            <w:vAlign w:val="center"/>
          </w:tcPr>
          <w:p w:rsidR="005569BC" w:rsidRPr="00B76B6C" w:rsidRDefault="005569BC" w:rsidP="00300BF7">
            <w:pPr>
              <w:ind w:firstLine="0"/>
              <w:jc w:val="center"/>
              <w:rPr>
                <w:rFonts w:ascii="XO Thames" w:hAnsi="XO Thames"/>
                <w:szCs w:val="24"/>
              </w:rPr>
            </w:pPr>
            <w:r w:rsidRPr="00B76B6C">
              <w:rPr>
                <w:rFonts w:ascii="XO Thames" w:hAnsi="XO Thames"/>
                <w:szCs w:val="24"/>
              </w:rPr>
              <w:t>«Исполнитель»</w:t>
            </w:r>
          </w:p>
        </w:tc>
      </w:tr>
      <w:tr w:rsidR="005569BC" w:rsidRPr="00B76B6C" w:rsidTr="00300BF7">
        <w:trPr>
          <w:trHeight w:val="964"/>
        </w:trPr>
        <w:tc>
          <w:tcPr>
            <w:tcW w:w="4786" w:type="dxa"/>
            <w:shd w:val="clear" w:color="auto" w:fill="auto"/>
          </w:tcPr>
          <w:p w:rsidR="005569BC" w:rsidRPr="00B76B6C" w:rsidRDefault="005569BC" w:rsidP="00300BF7">
            <w:pPr>
              <w:ind w:firstLine="0"/>
              <w:jc w:val="center"/>
              <w:rPr>
                <w:rFonts w:ascii="XO Thames" w:hAnsi="XO Thames"/>
                <w:szCs w:val="24"/>
              </w:rPr>
            </w:pPr>
            <w:r w:rsidRPr="00B76B6C">
              <w:rPr>
                <w:rFonts w:ascii="XO Thames" w:hAnsi="XO Thames"/>
                <w:szCs w:val="24"/>
              </w:rPr>
              <w:t xml:space="preserve">ФКУ ЦИТОВ ГУФСИН России </w:t>
            </w:r>
            <w:r w:rsidRPr="00B76B6C">
              <w:rPr>
                <w:rFonts w:ascii="XO Thames" w:hAnsi="XO Thames"/>
                <w:szCs w:val="24"/>
              </w:rPr>
              <w:br/>
              <w:t>по Краснодарскому краю</w:t>
            </w:r>
          </w:p>
        </w:tc>
        <w:tc>
          <w:tcPr>
            <w:tcW w:w="284" w:type="dxa"/>
            <w:shd w:val="clear" w:color="auto" w:fill="auto"/>
          </w:tcPr>
          <w:p w:rsidR="005569BC" w:rsidRPr="00B76B6C" w:rsidRDefault="005569BC" w:rsidP="00300BF7">
            <w:pPr>
              <w:ind w:firstLine="0"/>
              <w:rPr>
                <w:rFonts w:ascii="XO Thames" w:hAnsi="XO Thames"/>
                <w:szCs w:val="24"/>
              </w:rPr>
            </w:pPr>
          </w:p>
        </w:tc>
        <w:tc>
          <w:tcPr>
            <w:tcW w:w="4783" w:type="dxa"/>
            <w:shd w:val="clear" w:color="auto" w:fill="auto"/>
          </w:tcPr>
          <w:p w:rsidR="005569BC" w:rsidRPr="00B76B6C" w:rsidRDefault="005569BC" w:rsidP="00300BF7">
            <w:pPr>
              <w:ind w:firstLine="0"/>
              <w:jc w:val="center"/>
              <w:rPr>
                <w:rFonts w:ascii="XO Thames" w:hAnsi="XO Thames"/>
                <w:szCs w:val="24"/>
              </w:rPr>
            </w:pPr>
          </w:p>
        </w:tc>
      </w:tr>
      <w:tr w:rsidR="005569BC" w:rsidRPr="00B76B6C" w:rsidTr="00300BF7">
        <w:tc>
          <w:tcPr>
            <w:tcW w:w="4786" w:type="dxa"/>
            <w:shd w:val="clear" w:color="auto" w:fill="auto"/>
          </w:tcPr>
          <w:p w:rsidR="005569BC" w:rsidRPr="00B76B6C" w:rsidRDefault="005569BC" w:rsidP="00300BF7">
            <w:pPr>
              <w:ind w:firstLine="0"/>
              <w:rPr>
                <w:rFonts w:ascii="XO Thames" w:hAnsi="XO Thames"/>
                <w:szCs w:val="24"/>
              </w:rPr>
            </w:pPr>
            <w:r w:rsidRPr="00B76B6C">
              <w:rPr>
                <w:rFonts w:ascii="XO Thames" w:hAnsi="XO Thames"/>
                <w:szCs w:val="24"/>
              </w:rPr>
              <w:t>__________________ / _________________ /</w:t>
            </w:r>
          </w:p>
        </w:tc>
        <w:tc>
          <w:tcPr>
            <w:tcW w:w="284" w:type="dxa"/>
            <w:shd w:val="clear" w:color="auto" w:fill="auto"/>
          </w:tcPr>
          <w:p w:rsidR="005569BC" w:rsidRPr="00B76B6C" w:rsidRDefault="005569BC" w:rsidP="00300BF7">
            <w:pPr>
              <w:ind w:firstLine="0"/>
              <w:rPr>
                <w:rFonts w:ascii="XO Thames" w:hAnsi="XO Thames"/>
                <w:szCs w:val="24"/>
              </w:rPr>
            </w:pPr>
          </w:p>
        </w:tc>
        <w:tc>
          <w:tcPr>
            <w:tcW w:w="4783" w:type="dxa"/>
            <w:shd w:val="clear" w:color="auto" w:fill="auto"/>
          </w:tcPr>
          <w:p w:rsidR="005569BC" w:rsidRPr="00B76B6C" w:rsidRDefault="005569BC" w:rsidP="00300BF7">
            <w:pPr>
              <w:ind w:firstLine="0"/>
              <w:rPr>
                <w:rFonts w:ascii="XO Thames" w:hAnsi="XO Thames"/>
                <w:szCs w:val="24"/>
              </w:rPr>
            </w:pPr>
            <w:r w:rsidRPr="00B76B6C">
              <w:rPr>
                <w:rFonts w:ascii="XO Thames" w:hAnsi="XO Thames"/>
                <w:szCs w:val="24"/>
              </w:rPr>
              <w:t>__________________ / _________________ /</w:t>
            </w:r>
          </w:p>
        </w:tc>
      </w:tr>
      <w:tr w:rsidR="005569BC" w:rsidRPr="00B76B6C" w:rsidTr="00300BF7">
        <w:tc>
          <w:tcPr>
            <w:tcW w:w="4786" w:type="dxa"/>
            <w:shd w:val="clear" w:color="auto" w:fill="auto"/>
          </w:tcPr>
          <w:p w:rsidR="005569BC" w:rsidRPr="00B76B6C" w:rsidRDefault="005569BC" w:rsidP="00300BF7">
            <w:pPr>
              <w:ind w:firstLine="0"/>
              <w:rPr>
                <w:rFonts w:ascii="XO Thames" w:hAnsi="XO Thames"/>
                <w:szCs w:val="24"/>
              </w:rPr>
            </w:pPr>
            <w:r w:rsidRPr="00B76B6C">
              <w:rPr>
                <w:rFonts w:ascii="XO Thames" w:hAnsi="XO Thames"/>
                <w:szCs w:val="24"/>
              </w:rPr>
              <w:t xml:space="preserve">            М.П.</w:t>
            </w:r>
          </w:p>
        </w:tc>
        <w:tc>
          <w:tcPr>
            <w:tcW w:w="284" w:type="dxa"/>
            <w:shd w:val="clear" w:color="auto" w:fill="auto"/>
          </w:tcPr>
          <w:p w:rsidR="005569BC" w:rsidRPr="00B76B6C" w:rsidRDefault="005569BC" w:rsidP="00300BF7">
            <w:pPr>
              <w:ind w:firstLine="0"/>
              <w:rPr>
                <w:rFonts w:ascii="XO Thames" w:hAnsi="XO Thames"/>
                <w:szCs w:val="24"/>
              </w:rPr>
            </w:pPr>
          </w:p>
        </w:tc>
        <w:tc>
          <w:tcPr>
            <w:tcW w:w="4783" w:type="dxa"/>
            <w:shd w:val="clear" w:color="auto" w:fill="auto"/>
          </w:tcPr>
          <w:p w:rsidR="005569BC" w:rsidRPr="00B76B6C" w:rsidRDefault="005569BC" w:rsidP="00300BF7">
            <w:pPr>
              <w:ind w:firstLine="0"/>
              <w:rPr>
                <w:rFonts w:ascii="XO Thames" w:hAnsi="XO Thames"/>
                <w:szCs w:val="24"/>
              </w:rPr>
            </w:pPr>
            <w:r w:rsidRPr="00B76B6C">
              <w:rPr>
                <w:rFonts w:ascii="XO Thames" w:hAnsi="XO Thames"/>
                <w:szCs w:val="24"/>
              </w:rPr>
              <w:t xml:space="preserve">            М.П.</w:t>
            </w:r>
          </w:p>
        </w:tc>
      </w:tr>
    </w:tbl>
    <w:p w:rsidR="005569BC" w:rsidRPr="00464D8E" w:rsidRDefault="005569BC" w:rsidP="00056B87"/>
    <w:sectPr w:rsidR="005569BC" w:rsidRPr="00464D8E" w:rsidSect="005D72C2">
      <w:pgSz w:w="11906" w:h="16838"/>
      <w:pgMar w:top="709" w:right="85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A4B" w:rsidRDefault="00C20A4B">
      <w:r>
        <w:separator/>
      </w:r>
    </w:p>
  </w:endnote>
  <w:endnote w:type="continuationSeparator" w:id="0">
    <w:p w:rsidR="00C20A4B" w:rsidRDefault="00C2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altName w:val="Arial"/>
    <w:charset w:val="01"/>
    <w:family w:val="roman"/>
    <w:pitch w:val="variable"/>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A4B" w:rsidRDefault="00C20A4B">
      <w:r>
        <w:separator/>
      </w:r>
    </w:p>
  </w:footnote>
  <w:footnote w:type="continuationSeparator" w:id="0">
    <w:p w:rsidR="00C20A4B" w:rsidRDefault="00C20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95" w:rsidRDefault="00BF5E95">
    <w:pPr>
      <w:pStyle w:val="a5"/>
      <w:jc w:val="center"/>
    </w:pPr>
    <w:r>
      <w:fldChar w:fldCharType="begin"/>
    </w:r>
    <w:r>
      <w:instrText>PAGE   \* MERGEFORMAT</w:instrText>
    </w:r>
    <w:r>
      <w:fldChar w:fldCharType="separate"/>
    </w:r>
    <w:r>
      <w:rPr>
        <w:noProof/>
      </w:rPr>
      <w:t>25</w:t>
    </w:r>
    <w:r>
      <w:fldChar w:fldCharType="end"/>
    </w:r>
  </w:p>
  <w:p w:rsidR="00BF5E95" w:rsidRDefault="00BF5E9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49C3"/>
    <w:multiLevelType w:val="multilevel"/>
    <w:tmpl w:val="B89E0CE2"/>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ascii="Times New Roman" w:hAnsi="Times New Roman" w:hint="default"/>
        <w:color w:val="000000"/>
      </w:rPr>
    </w:lvl>
    <w:lvl w:ilvl="2">
      <w:start w:val="1"/>
      <w:numFmt w:val="decimal"/>
      <w:isLgl/>
      <w:lvlText w:val="%1.%2.%3."/>
      <w:lvlJc w:val="left"/>
      <w:pPr>
        <w:ind w:left="1778" w:hanging="720"/>
      </w:pPr>
      <w:rPr>
        <w:rFonts w:ascii="Times New Roman" w:hAnsi="Times New Roman" w:hint="default"/>
        <w:color w:val="000000"/>
      </w:rPr>
    </w:lvl>
    <w:lvl w:ilvl="3">
      <w:start w:val="1"/>
      <w:numFmt w:val="decimal"/>
      <w:isLgl/>
      <w:lvlText w:val="%1.%2.%3.%4."/>
      <w:lvlJc w:val="left"/>
      <w:pPr>
        <w:ind w:left="2127" w:hanging="720"/>
      </w:pPr>
      <w:rPr>
        <w:rFonts w:ascii="Times New Roman" w:hAnsi="Times New Roman" w:hint="default"/>
        <w:color w:val="000000"/>
      </w:rPr>
    </w:lvl>
    <w:lvl w:ilvl="4">
      <w:start w:val="1"/>
      <w:numFmt w:val="decimal"/>
      <w:isLgl/>
      <w:lvlText w:val="%1.%2.%3.%4.%5."/>
      <w:lvlJc w:val="left"/>
      <w:pPr>
        <w:ind w:left="2836" w:hanging="1080"/>
      </w:pPr>
      <w:rPr>
        <w:rFonts w:ascii="Times New Roman" w:hAnsi="Times New Roman" w:hint="default"/>
        <w:color w:val="000000"/>
      </w:rPr>
    </w:lvl>
    <w:lvl w:ilvl="5">
      <w:start w:val="1"/>
      <w:numFmt w:val="decimal"/>
      <w:isLgl/>
      <w:lvlText w:val="%1.%2.%3.%4.%5.%6."/>
      <w:lvlJc w:val="left"/>
      <w:pPr>
        <w:ind w:left="3185" w:hanging="1080"/>
      </w:pPr>
      <w:rPr>
        <w:rFonts w:ascii="Times New Roman" w:hAnsi="Times New Roman" w:hint="default"/>
        <w:color w:val="000000"/>
      </w:rPr>
    </w:lvl>
    <w:lvl w:ilvl="6">
      <w:start w:val="1"/>
      <w:numFmt w:val="decimal"/>
      <w:isLgl/>
      <w:lvlText w:val="%1.%2.%3.%4.%5.%6.%7."/>
      <w:lvlJc w:val="left"/>
      <w:pPr>
        <w:ind w:left="3894" w:hanging="1440"/>
      </w:pPr>
      <w:rPr>
        <w:rFonts w:ascii="Times New Roman" w:hAnsi="Times New Roman" w:hint="default"/>
        <w:color w:val="000000"/>
      </w:rPr>
    </w:lvl>
    <w:lvl w:ilvl="7">
      <w:start w:val="1"/>
      <w:numFmt w:val="decimal"/>
      <w:isLgl/>
      <w:lvlText w:val="%1.%2.%3.%4.%5.%6.%7.%8."/>
      <w:lvlJc w:val="left"/>
      <w:pPr>
        <w:ind w:left="4243" w:hanging="1440"/>
      </w:pPr>
      <w:rPr>
        <w:rFonts w:ascii="Times New Roman" w:hAnsi="Times New Roman" w:hint="default"/>
        <w:color w:val="000000"/>
      </w:rPr>
    </w:lvl>
    <w:lvl w:ilvl="8">
      <w:start w:val="1"/>
      <w:numFmt w:val="decimal"/>
      <w:isLgl/>
      <w:lvlText w:val="%1.%2.%3.%4.%5.%6.%7.%8.%9."/>
      <w:lvlJc w:val="left"/>
      <w:pPr>
        <w:ind w:left="4952" w:hanging="1800"/>
      </w:pPr>
      <w:rPr>
        <w:rFonts w:ascii="Times New Roman" w:hAnsi="Times New Roman" w:hint="default"/>
        <w:color w:val="000000"/>
      </w:rPr>
    </w:lvl>
  </w:abstractNum>
  <w:abstractNum w:abstractNumId="1" w15:restartNumberingAfterBreak="0">
    <w:nsid w:val="195C1979"/>
    <w:multiLevelType w:val="multilevel"/>
    <w:tmpl w:val="4740F20C"/>
    <w:lvl w:ilvl="0">
      <w:start w:val="1"/>
      <w:numFmt w:val="decimal"/>
      <w:lvlText w:val="%1."/>
      <w:lvlJc w:val="left"/>
      <w:pPr>
        <w:ind w:left="1080" w:hanging="360"/>
      </w:pPr>
      <w:rPr>
        <w:rFonts w:cs="Times New Roman" w:hint="default"/>
      </w:rPr>
    </w:lvl>
    <w:lvl w:ilvl="1">
      <w:start w:val="1"/>
      <w:numFmt w:val="decimal"/>
      <w:isLgl/>
      <w:lvlText w:val="%1.%2."/>
      <w:lvlJc w:val="left"/>
      <w:pPr>
        <w:ind w:left="1920" w:hanging="1200"/>
      </w:pPr>
      <w:rPr>
        <w:rFonts w:cs="Times New Roman" w:hint="default"/>
      </w:rPr>
    </w:lvl>
    <w:lvl w:ilvl="2">
      <w:start w:val="1"/>
      <w:numFmt w:val="decimal"/>
      <w:isLgl/>
      <w:lvlText w:val="%1.%2.%3."/>
      <w:lvlJc w:val="left"/>
      <w:pPr>
        <w:ind w:left="1920" w:hanging="1200"/>
      </w:pPr>
      <w:rPr>
        <w:rFonts w:cs="Times New Roman" w:hint="default"/>
      </w:rPr>
    </w:lvl>
    <w:lvl w:ilvl="3">
      <w:start w:val="1"/>
      <w:numFmt w:val="decimal"/>
      <w:isLgl/>
      <w:lvlText w:val="%1.%2.%3.%4."/>
      <w:lvlJc w:val="left"/>
      <w:pPr>
        <w:ind w:left="1920" w:hanging="1200"/>
      </w:pPr>
      <w:rPr>
        <w:rFonts w:cs="Times New Roman" w:hint="default"/>
      </w:rPr>
    </w:lvl>
    <w:lvl w:ilvl="4">
      <w:start w:val="1"/>
      <w:numFmt w:val="decimal"/>
      <w:isLgl/>
      <w:lvlText w:val="%1.%2.%3.%4.%5."/>
      <w:lvlJc w:val="left"/>
      <w:pPr>
        <w:ind w:left="1920" w:hanging="120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5"/>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37663D"/>
    <w:multiLevelType w:val="hybridMultilevel"/>
    <w:tmpl w:val="81D44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5A6FE7"/>
    <w:multiLevelType w:val="hybridMultilevel"/>
    <w:tmpl w:val="1D4A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9157CC"/>
    <w:multiLevelType w:val="hybridMultilevel"/>
    <w:tmpl w:val="F84C2278"/>
    <w:lvl w:ilvl="0" w:tplc="47307A3E">
      <w:start w:val="1"/>
      <w:numFmt w:val="bullet"/>
      <w:pStyle w:val="a0"/>
      <w:lvlText w:val=""/>
      <w:lvlJc w:val="left"/>
      <w:pPr>
        <w:tabs>
          <w:tab w:val="num" w:pos="927"/>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5"/>
  </w:num>
  <w:num w:numId="7">
    <w:abstractNumId w:val="6"/>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F8"/>
    <w:rsid w:val="0000133A"/>
    <w:rsid w:val="00001B3B"/>
    <w:rsid w:val="00001BCA"/>
    <w:rsid w:val="00002E85"/>
    <w:rsid w:val="00003B77"/>
    <w:rsid w:val="00006197"/>
    <w:rsid w:val="000077A6"/>
    <w:rsid w:val="000106B9"/>
    <w:rsid w:val="00011F18"/>
    <w:rsid w:val="00012D8E"/>
    <w:rsid w:val="00016C4F"/>
    <w:rsid w:val="000174DD"/>
    <w:rsid w:val="00017D41"/>
    <w:rsid w:val="00020B22"/>
    <w:rsid w:val="00021037"/>
    <w:rsid w:val="00021793"/>
    <w:rsid w:val="00023A72"/>
    <w:rsid w:val="0002535B"/>
    <w:rsid w:val="00026C5F"/>
    <w:rsid w:val="00027F73"/>
    <w:rsid w:val="00030875"/>
    <w:rsid w:val="000320E0"/>
    <w:rsid w:val="00033B15"/>
    <w:rsid w:val="000340DD"/>
    <w:rsid w:val="0003439F"/>
    <w:rsid w:val="00035144"/>
    <w:rsid w:val="00035C6C"/>
    <w:rsid w:val="00035D51"/>
    <w:rsid w:val="000363BE"/>
    <w:rsid w:val="00041047"/>
    <w:rsid w:val="000411B5"/>
    <w:rsid w:val="000435F8"/>
    <w:rsid w:val="00044774"/>
    <w:rsid w:val="00046655"/>
    <w:rsid w:val="00050140"/>
    <w:rsid w:val="0005086F"/>
    <w:rsid w:val="00051555"/>
    <w:rsid w:val="00051ECE"/>
    <w:rsid w:val="00052792"/>
    <w:rsid w:val="00054947"/>
    <w:rsid w:val="00056B87"/>
    <w:rsid w:val="00056BA5"/>
    <w:rsid w:val="00056EA0"/>
    <w:rsid w:val="0006012D"/>
    <w:rsid w:val="000620EA"/>
    <w:rsid w:val="00062B51"/>
    <w:rsid w:val="00064B27"/>
    <w:rsid w:val="000652F0"/>
    <w:rsid w:val="0007264B"/>
    <w:rsid w:val="00072754"/>
    <w:rsid w:val="00072CAE"/>
    <w:rsid w:val="00075B91"/>
    <w:rsid w:val="00075F4D"/>
    <w:rsid w:val="00084501"/>
    <w:rsid w:val="00085197"/>
    <w:rsid w:val="0008525D"/>
    <w:rsid w:val="00085F9B"/>
    <w:rsid w:val="00086D81"/>
    <w:rsid w:val="00091DC7"/>
    <w:rsid w:val="0009269F"/>
    <w:rsid w:val="0009593E"/>
    <w:rsid w:val="000969C7"/>
    <w:rsid w:val="000A0A38"/>
    <w:rsid w:val="000A167D"/>
    <w:rsid w:val="000A1CD0"/>
    <w:rsid w:val="000A2523"/>
    <w:rsid w:val="000A2DC4"/>
    <w:rsid w:val="000B0107"/>
    <w:rsid w:val="000B3F39"/>
    <w:rsid w:val="000B426A"/>
    <w:rsid w:val="000B4486"/>
    <w:rsid w:val="000B4E10"/>
    <w:rsid w:val="000C6099"/>
    <w:rsid w:val="000D055A"/>
    <w:rsid w:val="000D1D37"/>
    <w:rsid w:val="000D31AF"/>
    <w:rsid w:val="000D32EB"/>
    <w:rsid w:val="000D3E0D"/>
    <w:rsid w:val="000D7053"/>
    <w:rsid w:val="000E0E42"/>
    <w:rsid w:val="000E1122"/>
    <w:rsid w:val="000E112D"/>
    <w:rsid w:val="000E1F69"/>
    <w:rsid w:val="000E273A"/>
    <w:rsid w:val="000E4545"/>
    <w:rsid w:val="000E6D85"/>
    <w:rsid w:val="000E7491"/>
    <w:rsid w:val="000E7F0D"/>
    <w:rsid w:val="000F019A"/>
    <w:rsid w:val="000F134B"/>
    <w:rsid w:val="000F17D4"/>
    <w:rsid w:val="000F1F67"/>
    <w:rsid w:val="000F248F"/>
    <w:rsid w:val="000F24BB"/>
    <w:rsid w:val="000F2A14"/>
    <w:rsid w:val="000F51D1"/>
    <w:rsid w:val="000F5E5E"/>
    <w:rsid w:val="000F787D"/>
    <w:rsid w:val="00100E39"/>
    <w:rsid w:val="00101868"/>
    <w:rsid w:val="001032ED"/>
    <w:rsid w:val="001046F8"/>
    <w:rsid w:val="00106942"/>
    <w:rsid w:val="00110916"/>
    <w:rsid w:val="001112B6"/>
    <w:rsid w:val="0011175D"/>
    <w:rsid w:val="00112E88"/>
    <w:rsid w:val="00113AD7"/>
    <w:rsid w:val="00113B31"/>
    <w:rsid w:val="00113F5E"/>
    <w:rsid w:val="001166B1"/>
    <w:rsid w:val="00117883"/>
    <w:rsid w:val="00120B1B"/>
    <w:rsid w:val="00120F28"/>
    <w:rsid w:val="00122B48"/>
    <w:rsid w:val="00123F47"/>
    <w:rsid w:val="001247CA"/>
    <w:rsid w:val="001259E5"/>
    <w:rsid w:val="001265EE"/>
    <w:rsid w:val="00130CD1"/>
    <w:rsid w:val="00131B1A"/>
    <w:rsid w:val="00131C8A"/>
    <w:rsid w:val="00133094"/>
    <w:rsid w:val="00136556"/>
    <w:rsid w:val="00136D52"/>
    <w:rsid w:val="001377D8"/>
    <w:rsid w:val="00137CE1"/>
    <w:rsid w:val="00137CF1"/>
    <w:rsid w:val="001408A6"/>
    <w:rsid w:val="00140FC2"/>
    <w:rsid w:val="00142BAC"/>
    <w:rsid w:val="001441A3"/>
    <w:rsid w:val="00146AB3"/>
    <w:rsid w:val="00151918"/>
    <w:rsid w:val="00151BF4"/>
    <w:rsid w:val="00152A09"/>
    <w:rsid w:val="00153189"/>
    <w:rsid w:val="00153954"/>
    <w:rsid w:val="00153D0F"/>
    <w:rsid w:val="00154687"/>
    <w:rsid w:val="001576BF"/>
    <w:rsid w:val="0016088F"/>
    <w:rsid w:val="00161619"/>
    <w:rsid w:val="00161EA8"/>
    <w:rsid w:val="0016231A"/>
    <w:rsid w:val="00162D93"/>
    <w:rsid w:val="001630AF"/>
    <w:rsid w:val="001676A6"/>
    <w:rsid w:val="00167E34"/>
    <w:rsid w:val="001706EF"/>
    <w:rsid w:val="00170A40"/>
    <w:rsid w:val="00170C42"/>
    <w:rsid w:val="00173E88"/>
    <w:rsid w:val="001746B3"/>
    <w:rsid w:val="0017548C"/>
    <w:rsid w:val="00175F8F"/>
    <w:rsid w:val="00180161"/>
    <w:rsid w:val="00180B00"/>
    <w:rsid w:val="00180B64"/>
    <w:rsid w:val="00181810"/>
    <w:rsid w:val="001842ED"/>
    <w:rsid w:val="00187389"/>
    <w:rsid w:val="001914BE"/>
    <w:rsid w:val="00193AEB"/>
    <w:rsid w:val="0019450C"/>
    <w:rsid w:val="00196AC6"/>
    <w:rsid w:val="00196E49"/>
    <w:rsid w:val="00197978"/>
    <w:rsid w:val="00197AC3"/>
    <w:rsid w:val="001A0AB6"/>
    <w:rsid w:val="001A1C58"/>
    <w:rsid w:val="001A37A5"/>
    <w:rsid w:val="001A3C7B"/>
    <w:rsid w:val="001A6823"/>
    <w:rsid w:val="001B2DC4"/>
    <w:rsid w:val="001B38EC"/>
    <w:rsid w:val="001B6069"/>
    <w:rsid w:val="001B6255"/>
    <w:rsid w:val="001C0EF1"/>
    <w:rsid w:val="001C1793"/>
    <w:rsid w:val="001C21D3"/>
    <w:rsid w:val="001C282A"/>
    <w:rsid w:val="001C3E14"/>
    <w:rsid w:val="001C41D6"/>
    <w:rsid w:val="001C5601"/>
    <w:rsid w:val="001C6635"/>
    <w:rsid w:val="001C6843"/>
    <w:rsid w:val="001C6F1E"/>
    <w:rsid w:val="001D258A"/>
    <w:rsid w:val="001D4091"/>
    <w:rsid w:val="001D69EC"/>
    <w:rsid w:val="001E2782"/>
    <w:rsid w:val="001E3090"/>
    <w:rsid w:val="001E630E"/>
    <w:rsid w:val="001E7390"/>
    <w:rsid w:val="001F29FD"/>
    <w:rsid w:val="001F788E"/>
    <w:rsid w:val="001F7AAD"/>
    <w:rsid w:val="00200FB3"/>
    <w:rsid w:val="0020255D"/>
    <w:rsid w:val="00202EB3"/>
    <w:rsid w:val="0020446D"/>
    <w:rsid w:val="00206991"/>
    <w:rsid w:val="0021107B"/>
    <w:rsid w:val="00212A1B"/>
    <w:rsid w:val="00213287"/>
    <w:rsid w:val="00216A98"/>
    <w:rsid w:val="00220041"/>
    <w:rsid w:val="002202EC"/>
    <w:rsid w:val="002203D9"/>
    <w:rsid w:val="002218E5"/>
    <w:rsid w:val="0022256C"/>
    <w:rsid w:val="00222EF9"/>
    <w:rsid w:val="002234C8"/>
    <w:rsid w:val="00223D06"/>
    <w:rsid w:val="0022487D"/>
    <w:rsid w:val="00224B23"/>
    <w:rsid w:val="00225868"/>
    <w:rsid w:val="00226295"/>
    <w:rsid w:val="002268B8"/>
    <w:rsid w:val="00227F80"/>
    <w:rsid w:val="00231419"/>
    <w:rsid w:val="00232A3F"/>
    <w:rsid w:val="0023522A"/>
    <w:rsid w:val="00235EC1"/>
    <w:rsid w:val="002366A5"/>
    <w:rsid w:val="002377E1"/>
    <w:rsid w:val="00240F2B"/>
    <w:rsid w:val="00244D62"/>
    <w:rsid w:val="002459EB"/>
    <w:rsid w:val="00252588"/>
    <w:rsid w:val="00252B7B"/>
    <w:rsid w:val="0025771B"/>
    <w:rsid w:val="00261455"/>
    <w:rsid w:val="00261AF5"/>
    <w:rsid w:val="00262500"/>
    <w:rsid w:val="0026401B"/>
    <w:rsid w:val="00264446"/>
    <w:rsid w:val="00264846"/>
    <w:rsid w:val="002654D9"/>
    <w:rsid w:val="00265E21"/>
    <w:rsid w:val="002700A6"/>
    <w:rsid w:val="00274BBA"/>
    <w:rsid w:val="00277A03"/>
    <w:rsid w:val="002805A8"/>
    <w:rsid w:val="00282F4A"/>
    <w:rsid w:val="00284AB0"/>
    <w:rsid w:val="00285823"/>
    <w:rsid w:val="00286A68"/>
    <w:rsid w:val="00287081"/>
    <w:rsid w:val="002877C2"/>
    <w:rsid w:val="00290858"/>
    <w:rsid w:val="00290CD3"/>
    <w:rsid w:val="00291243"/>
    <w:rsid w:val="00291AA8"/>
    <w:rsid w:val="00292987"/>
    <w:rsid w:val="00293D16"/>
    <w:rsid w:val="002A0251"/>
    <w:rsid w:val="002A3633"/>
    <w:rsid w:val="002A3A18"/>
    <w:rsid w:val="002A48B6"/>
    <w:rsid w:val="002A5060"/>
    <w:rsid w:val="002A538A"/>
    <w:rsid w:val="002A6CAB"/>
    <w:rsid w:val="002B0522"/>
    <w:rsid w:val="002B1057"/>
    <w:rsid w:val="002B125A"/>
    <w:rsid w:val="002B256E"/>
    <w:rsid w:val="002B499B"/>
    <w:rsid w:val="002B533B"/>
    <w:rsid w:val="002B5646"/>
    <w:rsid w:val="002B5BA6"/>
    <w:rsid w:val="002B7882"/>
    <w:rsid w:val="002C0C0E"/>
    <w:rsid w:val="002C0EBE"/>
    <w:rsid w:val="002C17F9"/>
    <w:rsid w:val="002C25C8"/>
    <w:rsid w:val="002C4536"/>
    <w:rsid w:val="002C4BF6"/>
    <w:rsid w:val="002C6906"/>
    <w:rsid w:val="002C749B"/>
    <w:rsid w:val="002C79D0"/>
    <w:rsid w:val="002C7ABC"/>
    <w:rsid w:val="002D248C"/>
    <w:rsid w:val="002D421F"/>
    <w:rsid w:val="002D4A90"/>
    <w:rsid w:val="002D4BDE"/>
    <w:rsid w:val="002D5C14"/>
    <w:rsid w:val="002D5D57"/>
    <w:rsid w:val="002E06EC"/>
    <w:rsid w:val="002E5183"/>
    <w:rsid w:val="002E525F"/>
    <w:rsid w:val="002E63A9"/>
    <w:rsid w:val="002E7C5F"/>
    <w:rsid w:val="002F0B5C"/>
    <w:rsid w:val="002F0DB9"/>
    <w:rsid w:val="002F230B"/>
    <w:rsid w:val="002F2C0C"/>
    <w:rsid w:val="002F3C78"/>
    <w:rsid w:val="002F44E6"/>
    <w:rsid w:val="002F5A09"/>
    <w:rsid w:val="002F6A35"/>
    <w:rsid w:val="002F6C49"/>
    <w:rsid w:val="002F75FC"/>
    <w:rsid w:val="00300BF7"/>
    <w:rsid w:val="00301A6E"/>
    <w:rsid w:val="00301C5F"/>
    <w:rsid w:val="00304901"/>
    <w:rsid w:val="003055B6"/>
    <w:rsid w:val="00305B18"/>
    <w:rsid w:val="00306542"/>
    <w:rsid w:val="0030689B"/>
    <w:rsid w:val="003068CF"/>
    <w:rsid w:val="0030719C"/>
    <w:rsid w:val="00310DC8"/>
    <w:rsid w:val="00311174"/>
    <w:rsid w:val="003116F3"/>
    <w:rsid w:val="00312CF1"/>
    <w:rsid w:val="003138B5"/>
    <w:rsid w:val="00314353"/>
    <w:rsid w:val="00317599"/>
    <w:rsid w:val="00320366"/>
    <w:rsid w:val="00320E79"/>
    <w:rsid w:val="00320EAD"/>
    <w:rsid w:val="00322B75"/>
    <w:rsid w:val="00324A66"/>
    <w:rsid w:val="00325F3E"/>
    <w:rsid w:val="00326B6D"/>
    <w:rsid w:val="003273ED"/>
    <w:rsid w:val="00331087"/>
    <w:rsid w:val="00332DEE"/>
    <w:rsid w:val="00333006"/>
    <w:rsid w:val="003337E4"/>
    <w:rsid w:val="00334853"/>
    <w:rsid w:val="00334A0F"/>
    <w:rsid w:val="0033792A"/>
    <w:rsid w:val="00343C4F"/>
    <w:rsid w:val="0035027B"/>
    <w:rsid w:val="00354881"/>
    <w:rsid w:val="00356B30"/>
    <w:rsid w:val="00360E67"/>
    <w:rsid w:val="00361511"/>
    <w:rsid w:val="00364079"/>
    <w:rsid w:val="00364A42"/>
    <w:rsid w:val="003664CF"/>
    <w:rsid w:val="00366B15"/>
    <w:rsid w:val="00367506"/>
    <w:rsid w:val="00367E5B"/>
    <w:rsid w:val="0037003D"/>
    <w:rsid w:val="00370E88"/>
    <w:rsid w:val="00371AC2"/>
    <w:rsid w:val="00373A86"/>
    <w:rsid w:val="0037415D"/>
    <w:rsid w:val="00375134"/>
    <w:rsid w:val="00375B7C"/>
    <w:rsid w:val="00375DBD"/>
    <w:rsid w:val="00376354"/>
    <w:rsid w:val="00380C67"/>
    <w:rsid w:val="00382837"/>
    <w:rsid w:val="00384FD4"/>
    <w:rsid w:val="00390684"/>
    <w:rsid w:val="0039258C"/>
    <w:rsid w:val="00392759"/>
    <w:rsid w:val="00393786"/>
    <w:rsid w:val="00393DF7"/>
    <w:rsid w:val="00394791"/>
    <w:rsid w:val="00396B35"/>
    <w:rsid w:val="00397605"/>
    <w:rsid w:val="003A181E"/>
    <w:rsid w:val="003A1BE8"/>
    <w:rsid w:val="003A225D"/>
    <w:rsid w:val="003A22AB"/>
    <w:rsid w:val="003A3EE2"/>
    <w:rsid w:val="003A41D6"/>
    <w:rsid w:val="003A4370"/>
    <w:rsid w:val="003A7018"/>
    <w:rsid w:val="003A7CEF"/>
    <w:rsid w:val="003B14C0"/>
    <w:rsid w:val="003B1F13"/>
    <w:rsid w:val="003B4D76"/>
    <w:rsid w:val="003B553A"/>
    <w:rsid w:val="003C2786"/>
    <w:rsid w:val="003C3B53"/>
    <w:rsid w:val="003C3B99"/>
    <w:rsid w:val="003C4B9F"/>
    <w:rsid w:val="003C57FE"/>
    <w:rsid w:val="003C5ACF"/>
    <w:rsid w:val="003C7989"/>
    <w:rsid w:val="003D0083"/>
    <w:rsid w:val="003D031B"/>
    <w:rsid w:val="003D2106"/>
    <w:rsid w:val="003D3AA4"/>
    <w:rsid w:val="003D40BD"/>
    <w:rsid w:val="003D5284"/>
    <w:rsid w:val="003E13BD"/>
    <w:rsid w:val="003E6FA5"/>
    <w:rsid w:val="003E7590"/>
    <w:rsid w:val="003F0871"/>
    <w:rsid w:val="003F3C57"/>
    <w:rsid w:val="003F55C6"/>
    <w:rsid w:val="003F7F08"/>
    <w:rsid w:val="00400863"/>
    <w:rsid w:val="004031C6"/>
    <w:rsid w:val="00403DD9"/>
    <w:rsid w:val="00404D34"/>
    <w:rsid w:val="004071F2"/>
    <w:rsid w:val="0041044E"/>
    <w:rsid w:val="004111A0"/>
    <w:rsid w:val="004123D9"/>
    <w:rsid w:val="004125A6"/>
    <w:rsid w:val="00413F0B"/>
    <w:rsid w:val="00421A51"/>
    <w:rsid w:val="00421AAF"/>
    <w:rsid w:val="0042209E"/>
    <w:rsid w:val="00423B67"/>
    <w:rsid w:val="00423EC6"/>
    <w:rsid w:val="00424A16"/>
    <w:rsid w:val="00424CBA"/>
    <w:rsid w:val="0042537D"/>
    <w:rsid w:val="0042606B"/>
    <w:rsid w:val="00426ADB"/>
    <w:rsid w:val="00427080"/>
    <w:rsid w:val="00427D14"/>
    <w:rsid w:val="004303F3"/>
    <w:rsid w:val="00430C7D"/>
    <w:rsid w:val="00432EFF"/>
    <w:rsid w:val="00433936"/>
    <w:rsid w:val="00433A4C"/>
    <w:rsid w:val="00434820"/>
    <w:rsid w:val="00435DB6"/>
    <w:rsid w:val="004361AA"/>
    <w:rsid w:val="00436C59"/>
    <w:rsid w:val="00441BA8"/>
    <w:rsid w:val="00441C67"/>
    <w:rsid w:val="00442568"/>
    <w:rsid w:val="00442617"/>
    <w:rsid w:val="00442E62"/>
    <w:rsid w:val="00445A08"/>
    <w:rsid w:val="00453ADE"/>
    <w:rsid w:val="00455ACF"/>
    <w:rsid w:val="00457C6A"/>
    <w:rsid w:val="00461A7D"/>
    <w:rsid w:val="00461F48"/>
    <w:rsid w:val="004636E3"/>
    <w:rsid w:val="004645A2"/>
    <w:rsid w:val="004648A1"/>
    <w:rsid w:val="004659BA"/>
    <w:rsid w:val="0046664A"/>
    <w:rsid w:val="00467438"/>
    <w:rsid w:val="00470851"/>
    <w:rsid w:val="00472292"/>
    <w:rsid w:val="00472BDB"/>
    <w:rsid w:val="00473465"/>
    <w:rsid w:val="004736BC"/>
    <w:rsid w:val="00474E74"/>
    <w:rsid w:val="00475151"/>
    <w:rsid w:val="004759AE"/>
    <w:rsid w:val="00475F29"/>
    <w:rsid w:val="004815AC"/>
    <w:rsid w:val="004835F7"/>
    <w:rsid w:val="004843F4"/>
    <w:rsid w:val="004847EE"/>
    <w:rsid w:val="00484D0A"/>
    <w:rsid w:val="00485E56"/>
    <w:rsid w:val="00486E23"/>
    <w:rsid w:val="00491621"/>
    <w:rsid w:val="00491F82"/>
    <w:rsid w:val="00492FF8"/>
    <w:rsid w:val="00494F8D"/>
    <w:rsid w:val="00496389"/>
    <w:rsid w:val="004963CB"/>
    <w:rsid w:val="004972E2"/>
    <w:rsid w:val="004A01BA"/>
    <w:rsid w:val="004A0916"/>
    <w:rsid w:val="004A0F6E"/>
    <w:rsid w:val="004A72E3"/>
    <w:rsid w:val="004B0E93"/>
    <w:rsid w:val="004B0EB4"/>
    <w:rsid w:val="004B1FCB"/>
    <w:rsid w:val="004B26FC"/>
    <w:rsid w:val="004C0F91"/>
    <w:rsid w:val="004C342F"/>
    <w:rsid w:val="004C3928"/>
    <w:rsid w:val="004C50C7"/>
    <w:rsid w:val="004C56BB"/>
    <w:rsid w:val="004C5E59"/>
    <w:rsid w:val="004C6642"/>
    <w:rsid w:val="004C7C61"/>
    <w:rsid w:val="004D0689"/>
    <w:rsid w:val="004D0A31"/>
    <w:rsid w:val="004E1A51"/>
    <w:rsid w:val="004E1FA0"/>
    <w:rsid w:val="004E2C6C"/>
    <w:rsid w:val="004E321B"/>
    <w:rsid w:val="004E4BF6"/>
    <w:rsid w:val="004E7F59"/>
    <w:rsid w:val="004F0418"/>
    <w:rsid w:val="004F0566"/>
    <w:rsid w:val="004F14C3"/>
    <w:rsid w:val="004F1F40"/>
    <w:rsid w:val="004F21DD"/>
    <w:rsid w:val="004F2C0C"/>
    <w:rsid w:val="004F2FAC"/>
    <w:rsid w:val="004F34F7"/>
    <w:rsid w:val="004F560F"/>
    <w:rsid w:val="004F59A4"/>
    <w:rsid w:val="004F699C"/>
    <w:rsid w:val="004F7CA2"/>
    <w:rsid w:val="005004B2"/>
    <w:rsid w:val="005025A4"/>
    <w:rsid w:val="00504D2F"/>
    <w:rsid w:val="0050569B"/>
    <w:rsid w:val="00510238"/>
    <w:rsid w:val="005106A5"/>
    <w:rsid w:val="005124C2"/>
    <w:rsid w:val="00513461"/>
    <w:rsid w:val="00513EA9"/>
    <w:rsid w:val="00514FA7"/>
    <w:rsid w:val="005151C8"/>
    <w:rsid w:val="00516A38"/>
    <w:rsid w:val="00516BC8"/>
    <w:rsid w:val="00521F2E"/>
    <w:rsid w:val="00523AEF"/>
    <w:rsid w:val="00523B13"/>
    <w:rsid w:val="00523CF8"/>
    <w:rsid w:val="0052614C"/>
    <w:rsid w:val="00526387"/>
    <w:rsid w:val="00526D0E"/>
    <w:rsid w:val="00526FCB"/>
    <w:rsid w:val="00527A03"/>
    <w:rsid w:val="00532671"/>
    <w:rsid w:val="00532B71"/>
    <w:rsid w:val="00533015"/>
    <w:rsid w:val="00533FE5"/>
    <w:rsid w:val="005343F1"/>
    <w:rsid w:val="005362AA"/>
    <w:rsid w:val="00536BA7"/>
    <w:rsid w:val="00537736"/>
    <w:rsid w:val="005402EF"/>
    <w:rsid w:val="005406C9"/>
    <w:rsid w:val="0054179C"/>
    <w:rsid w:val="0054640A"/>
    <w:rsid w:val="00546D16"/>
    <w:rsid w:val="00551365"/>
    <w:rsid w:val="005543D7"/>
    <w:rsid w:val="00555839"/>
    <w:rsid w:val="00555C69"/>
    <w:rsid w:val="005569BC"/>
    <w:rsid w:val="0055717C"/>
    <w:rsid w:val="00557D2F"/>
    <w:rsid w:val="0056200C"/>
    <w:rsid w:val="00562335"/>
    <w:rsid w:val="00562C34"/>
    <w:rsid w:val="00564169"/>
    <w:rsid w:val="00565000"/>
    <w:rsid w:val="00565E1E"/>
    <w:rsid w:val="005666FD"/>
    <w:rsid w:val="00566C3C"/>
    <w:rsid w:val="00570E81"/>
    <w:rsid w:val="00572A81"/>
    <w:rsid w:val="00572C6C"/>
    <w:rsid w:val="005800DF"/>
    <w:rsid w:val="00581044"/>
    <w:rsid w:val="00581881"/>
    <w:rsid w:val="005819A4"/>
    <w:rsid w:val="00585CD5"/>
    <w:rsid w:val="005869F2"/>
    <w:rsid w:val="005875F1"/>
    <w:rsid w:val="00590515"/>
    <w:rsid w:val="005944E8"/>
    <w:rsid w:val="00597153"/>
    <w:rsid w:val="00597EDA"/>
    <w:rsid w:val="005A2069"/>
    <w:rsid w:val="005A3855"/>
    <w:rsid w:val="005A392F"/>
    <w:rsid w:val="005A58FB"/>
    <w:rsid w:val="005A6A38"/>
    <w:rsid w:val="005A73E8"/>
    <w:rsid w:val="005B1FD5"/>
    <w:rsid w:val="005B456D"/>
    <w:rsid w:val="005B4D9E"/>
    <w:rsid w:val="005C0A09"/>
    <w:rsid w:val="005C0F0A"/>
    <w:rsid w:val="005C39E7"/>
    <w:rsid w:val="005C40CD"/>
    <w:rsid w:val="005C456F"/>
    <w:rsid w:val="005C50A2"/>
    <w:rsid w:val="005C72B3"/>
    <w:rsid w:val="005C74FF"/>
    <w:rsid w:val="005D12BD"/>
    <w:rsid w:val="005D1B37"/>
    <w:rsid w:val="005D23E8"/>
    <w:rsid w:val="005D47D1"/>
    <w:rsid w:val="005D72C2"/>
    <w:rsid w:val="005E0CD7"/>
    <w:rsid w:val="005E2AF4"/>
    <w:rsid w:val="005E403D"/>
    <w:rsid w:val="005E409F"/>
    <w:rsid w:val="005E6E54"/>
    <w:rsid w:val="005F0D49"/>
    <w:rsid w:val="005F0D56"/>
    <w:rsid w:val="005F2ABB"/>
    <w:rsid w:val="006009FB"/>
    <w:rsid w:val="006016F4"/>
    <w:rsid w:val="0060258D"/>
    <w:rsid w:val="00603473"/>
    <w:rsid w:val="00605A1D"/>
    <w:rsid w:val="00605AD9"/>
    <w:rsid w:val="00605DFF"/>
    <w:rsid w:val="00605F17"/>
    <w:rsid w:val="00610C5F"/>
    <w:rsid w:val="006114CD"/>
    <w:rsid w:val="0061206B"/>
    <w:rsid w:val="006125C5"/>
    <w:rsid w:val="00612F3A"/>
    <w:rsid w:val="006137F7"/>
    <w:rsid w:val="00613B9E"/>
    <w:rsid w:val="00614FFC"/>
    <w:rsid w:val="00615755"/>
    <w:rsid w:val="00616688"/>
    <w:rsid w:val="00616E07"/>
    <w:rsid w:val="0061742C"/>
    <w:rsid w:val="00622154"/>
    <w:rsid w:val="006273B7"/>
    <w:rsid w:val="006333E0"/>
    <w:rsid w:val="00633675"/>
    <w:rsid w:val="006378B9"/>
    <w:rsid w:val="0064299D"/>
    <w:rsid w:val="00644C15"/>
    <w:rsid w:val="00644D02"/>
    <w:rsid w:val="00644FD1"/>
    <w:rsid w:val="0064625F"/>
    <w:rsid w:val="00646443"/>
    <w:rsid w:val="0064783C"/>
    <w:rsid w:val="00650FBE"/>
    <w:rsid w:val="00653C28"/>
    <w:rsid w:val="00654327"/>
    <w:rsid w:val="00655592"/>
    <w:rsid w:val="00655864"/>
    <w:rsid w:val="00655D10"/>
    <w:rsid w:val="00656C62"/>
    <w:rsid w:val="006578BE"/>
    <w:rsid w:val="0066105C"/>
    <w:rsid w:val="0066220B"/>
    <w:rsid w:val="00662AA0"/>
    <w:rsid w:val="00664260"/>
    <w:rsid w:val="00664746"/>
    <w:rsid w:val="00664932"/>
    <w:rsid w:val="006663D6"/>
    <w:rsid w:val="00671477"/>
    <w:rsid w:val="0067160F"/>
    <w:rsid w:val="00672F95"/>
    <w:rsid w:val="006736A0"/>
    <w:rsid w:val="006761E8"/>
    <w:rsid w:val="00676A90"/>
    <w:rsid w:val="006830A9"/>
    <w:rsid w:val="006836B6"/>
    <w:rsid w:val="00683CAC"/>
    <w:rsid w:val="00687155"/>
    <w:rsid w:val="006913F9"/>
    <w:rsid w:val="0069467B"/>
    <w:rsid w:val="006A02BE"/>
    <w:rsid w:val="006A057E"/>
    <w:rsid w:val="006A08F1"/>
    <w:rsid w:val="006A0AF6"/>
    <w:rsid w:val="006A0FE2"/>
    <w:rsid w:val="006A2472"/>
    <w:rsid w:val="006A581F"/>
    <w:rsid w:val="006B04BD"/>
    <w:rsid w:val="006B1AE6"/>
    <w:rsid w:val="006B26B2"/>
    <w:rsid w:val="006B278F"/>
    <w:rsid w:val="006B40CF"/>
    <w:rsid w:val="006B7DEA"/>
    <w:rsid w:val="006C22E3"/>
    <w:rsid w:val="006C2D47"/>
    <w:rsid w:val="006C3531"/>
    <w:rsid w:val="006C5C6B"/>
    <w:rsid w:val="006C63FF"/>
    <w:rsid w:val="006C7D1C"/>
    <w:rsid w:val="006D0806"/>
    <w:rsid w:val="006D2F32"/>
    <w:rsid w:val="006D4323"/>
    <w:rsid w:val="006D5818"/>
    <w:rsid w:val="006E06B7"/>
    <w:rsid w:val="006E0D4F"/>
    <w:rsid w:val="006E2290"/>
    <w:rsid w:val="006E66B3"/>
    <w:rsid w:val="006E7918"/>
    <w:rsid w:val="006E7A04"/>
    <w:rsid w:val="006E7D02"/>
    <w:rsid w:val="006F0150"/>
    <w:rsid w:val="006F1DF8"/>
    <w:rsid w:val="006F2284"/>
    <w:rsid w:val="006F32F7"/>
    <w:rsid w:val="006F4C71"/>
    <w:rsid w:val="006F543E"/>
    <w:rsid w:val="007036A1"/>
    <w:rsid w:val="00704096"/>
    <w:rsid w:val="007065EF"/>
    <w:rsid w:val="007067C3"/>
    <w:rsid w:val="007076D7"/>
    <w:rsid w:val="00712855"/>
    <w:rsid w:val="00712FD1"/>
    <w:rsid w:val="00713909"/>
    <w:rsid w:val="00714338"/>
    <w:rsid w:val="007150DE"/>
    <w:rsid w:val="00715659"/>
    <w:rsid w:val="00716F51"/>
    <w:rsid w:val="00722938"/>
    <w:rsid w:val="00723969"/>
    <w:rsid w:val="007300DF"/>
    <w:rsid w:val="00730C16"/>
    <w:rsid w:val="00730C1D"/>
    <w:rsid w:val="00732ED7"/>
    <w:rsid w:val="00733190"/>
    <w:rsid w:val="007346B7"/>
    <w:rsid w:val="00735341"/>
    <w:rsid w:val="0073681A"/>
    <w:rsid w:val="0074005C"/>
    <w:rsid w:val="007403D6"/>
    <w:rsid w:val="00741486"/>
    <w:rsid w:val="00742448"/>
    <w:rsid w:val="00742A0E"/>
    <w:rsid w:val="007434D5"/>
    <w:rsid w:val="007446EA"/>
    <w:rsid w:val="00744AAB"/>
    <w:rsid w:val="0075071E"/>
    <w:rsid w:val="007513CA"/>
    <w:rsid w:val="00751740"/>
    <w:rsid w:val="007517B8"/>
    <w:rsid w:val="0075373D"/>
    <w:rsid w:val="00753B2B"/>
    <w:rsid w:val="00755482"/>
    <w:rsid w:val="007554CC"/>
    <w:rsid w:val="007644EA"/>
    <w:rsid w:val="007646A2"/>
    <w:rsid w:val="00765EC3"/>
    <w:rsid w:val="00766050"/>
    <w:rsid w:val="00766724"/>
    <w:rsid w:val="007725A0"/>
    <w:rsid w:val="0077388D"/>
    <w:rsid w:val="00773F8D"/>
    <w:rsid w:val="007750F1"/>
    <w:rsid w:val="00777543"/>
    <w:rsid w:val="00777841"/>
    <w:rsid w:val="00777FCA"/>
    <w:rsid w:val="007800CD"/>
    <w:rsid w:val="00781FCC"/>
    <w:rsid w:val="00784D59"/>
    <w:rsid w:val="00785EA8"/>
    <w:rsid w:val="007869C9"/>
    <w:rsid w:val="00786A84"/>
    <w:rsid w:val="00787595"/>
    <w:rsid w:val="00787C80"/>
    <w:rsid w:val="007911BF"/>
    <w:rsid w:val="007929EB"/>
    <w:rsid w:val="00792C27"/>
    <w:rsid w:val="00793B7B"/>
    <w:rsid w:val="00795A9E"/>
    <w:rsid w:val="00795F5D"/>
    <w:rsid w:val="007975F8"/>
    <w:rsid w:val="007A13A2"/>
    <w:rsid w:val="007A1CAA"/>
    <w:rsid w:val="007A24C0"/>
    <w:rsid w:val="007A484D"/>
    <w:rsid w:val="007A6263"/>
    <w:rsid w:val="007B1992"/>
    <w:rsid w:val="007B1AFF"/>
    <w:rsid w:val="007B31A5"/>
    <w:rsid w:val="007B3550"/>
    <w:rsid w:val="007B41F4"/>
    <w:rsid w:val="007B54AC"/>
    <w:rsid w:val="007B594F"/>
    <w:rsid w:val="007B67E2"/>
    <w:rsid w:val="007C158A"/>
    <w:rsid w:val="007C20EE"/>
    <w:rsid w:val="007C2E3B"/>
    <w:rsid w:val="007C3839"/>
    <w:rsid w:val="007C4417"/>
    <w:rsid w:val="007C5236"/>
    <w:rsid w:val="007C57A9"/>
    <w:rsid w:val="007C7A93"/>
    <w:rsid w:val="007D31BF"/>
    <w:rsid w:val="007D436B"/>
    <w:rsid w:val="007D47C5"/>
    <w:rsid w:val="007D53E9"/>
    <w:rsid w:val="007D5E48"/>
    <w:rsid w:val="007D6603"/>
    <w:rsid w:val="007E0911"/>
    <w:rsid w:val="007E2F48"/>
    <w:rsid w:val="007E33F0"/>
    <w:rsid w:val="007E770D"/>
    <w:rsid w:val="007F1392"/>
    <w:rsid w:val="007F13FF"/>
    <w:rsid w:val="007F32FE"/>
    <w:rsid w:val="007F6325"/>
    <w:rsid w:val="007F6CFD"/>
    <w:rsid w:val="007F7BB5"/>
    <w:rsid w:val="00800D23"/>
    <w:rsid w:val="008012B6"/>
    <w:rsid w:val="00801D5C"/>
    <w:rsid w:val="00802FC1"/>
    <w:rsid w:val="00803518"/>
    <w:rsid w:val="00804578"/>
    <w:rsid w:val="00812AFF"/>
    <w:rsid w:val="00812C72"/>
    <w:rsid w:val="00814051"/>
    <w:rsid w:val="00817886"/>
    <w:rsid w:val="00820534"/>
    <w:rsid w:val="008214C8"/>
    <w:rsid w:val="00822E88"/>
    <w:rsid w:val="008236A1"/>
    <w:rsid w:val="00823719"/>
    <w:rsid w:val="00823934"/>
    <w:rsid w:val="00825771"/>
    <w:rsid w:val="00825AD6"/>
    <w:rsid w:val="008269B3"/>
    <w:rsid w:val="00827362"/>
    <w:rsid w:val="00832A2C"/>
    <w:rsid w:val="00832E55"/>
    <w:rsid w:val="00833229"/>
    <w:rsid w:val="00833E22"/>
    <w:rsid w:val="00833F1E"/>
    <w:rsid w:val="00835866"/>
    <w:rsid w:val="00840E0B"/>
    <w:rsid w:val="0084215B"/>
    <w:rsid w:val="00843B5A"/>
    <w:rsid w:val="0084497D"/>
    <w:rsid w:val="00844C1D"/>
    <w:rsid w:val="00845006"/>
    <w:rsid w:val="00847C6D"/>
    <w:rsid w:val="00851D63"/>
    <w:rsid w:val="00853FEC"/>
    <w:rsid w:val="008546BF"/>
    <w:rsid w:val="00860424"/>
    <w:rsid w:val="00860834"/>
    <w:rsid w:val="00860EF8"/>
    <w:rsid w:val="00861D26"/>
    <w:rsid w:val="00861EC3"/>
    <w:rsid w:val="00863766"/>
    <w:rsid w:val="008675F9"/>
    <w:rsid w:val="008700FA"/>
    <w:rsid w:val="00872AC4"/>
    <w:rsid w:val="00874EB5"/>
    <w:rsid w:val="00876417"/>
    <w:rsid w:val="00877F54"/>
    <w:rsid w:val="00884530"/>
    <w:rsid w:val="00885ECB"/>
    <w:rsid w:val="00885F6C"/>
    <w:rsid w:val="00886BCA"/>
    <w:rsid w:val="008902C8"/>
    <w:rsid w:val="00891694"/>
    <w:rsid w:val="00891A87"/>
    <w:rsid w:val="00891A93"/>
    <w:rsid w:val="008921DB"/>
    <w:rsid w:val="00892710"/>
    <w:rsid w:val="0089330B"/>
    <w:rsid w:val="00894074"/>
    <w:rsid w:val="00894F7B"/>
    <w:rsid w:val="0089574F"/>
    <w:rsid w:val="008957B0"/>
    <w:rsid w:val="0089691F"/>
    <w:rsid w:val="008A327E"/>
    <w:rsid w:val="008A39A1"/>
    <w:rsid w:val="008A753F"/>
    <w:rsid w:val="008A7896"/>
    <w:rsid w:val="008B00B5"/>
    <w:rsid w:val="008B1AEA"/>
    <w:rsid w:val="008B3531"/>
    <w:rsid w:val="008B3AA7"/>
    <w:rsid w:val="008B5328"/>
    <w:rsid w:val="008B570E"/>
    <w:rsid w:val="008B5F00"/>
    <w:rsid w:val="008B632B"/>
    <w:rsid w:val="008B6DD5"/>
    <w:rsid w:val="008B7CA2"/>
    <w:rsid w:val="008C0AD9"/>
    <w:rsid w:val="008C0F4F"/>
    <w:rsid w:val="008C2878"/>
    <w:rsid w:val="008C35D0"/>
    <w:rsid w:val="008C4679"/>
    <w:rsid w:val="008C5378"/>
    <w:rsid w:val="008D0EA5"/>
    <w:rsid w:val="008D269C"/>
    <w:rsid w:val="008D2F74"/>
    <w:rsid w:val="008D3FD9"/>
    <w:rsid w:val="008D47D6"/>
    <w:rsid w:val="008D5643"/>
    <w:rsid w:val="008D5866"/>
    <w:rsid w:val="008D640B"/>
    <w:rsid w:val="008E43DC"/>
    <w:rsid w:val="008E557B"/>
    <w:rsid w:val="008F19A4"/>
    <w:rsid w:val="008F5EF3"/>
    <w:rsid w:val="008F79C7"/>
    <w:rsid w:val="00900FE6"/>
    <w:rsid w:val="009014CA"/>
    <w:rsid w:val="009029F0"/>
    <w:rsid w:val="00902FF9"/>
    <w:rsid w:val="00905BCA"/>
    <w:rsid w:val="009064C7"/>
    <w:rsid w:val="009067E1"/>
    <w:rsid w:val="00912070"/>
    <w:rsid w:val="00913823"/>
    <w:rsid w:val="0091534A"/>
    <w:rsid w:val="009172FF"/>
    <w:rsid w:val="00921608"/>
    <w:rsid w:val="0092232B"/>
    <w:rsid w:val="00922EEF"/>
    <w:rsid w:val="00923C64"/>
    <w:rsid w:val="0092439A"/>
    <w:rsid w:val="00927941"/>
    <w:rsid w:val="00930233"/>
    <w:rsid w:val="00930C6B"/>
    <w:rsid w:val="00933037"/>
    <w:rsid w:val="009354FB"/>
    <w:rsid w:val="009369A9"/>
    <w:rsid w:val="00936B3A"/>
    <w:rsid w:val="00936BE7"/>
    <w:rsid w:val="00937363"/>
    <w:rsid w:val="009376BC"/>
    <w:rsid w:val="009407E3"/>
    <w:rsid w:val="00941663"/>
    <w:rsid w:val="009423D8"/>
    <w:rsid w:val="00942FC7"/>
    <w:rsid w:val="00944593"/>
    <w:rsid w:val="00950AFF"/>
    <w:rsid w:val="00950EC1"/>
    <w:rsid w:val="00952F42"/>
    <w:rsid w:val="00953348"/>
    <w:rsid w:val="0095426B"/>
    <w:rsid w:val="00954346"/>
    <w:rsid w:val="00954622"/>
    <w:rsid w:val="00956481"/>
    <w:rsid w:val="00956CD0"/>
    <w:rsid w:val="0095765A"/>
    <w:rsid w:val="00957F99"/>
    <w:rsid w:val="00960EEF"/>
    <w:rsid w:val="009622F6"/>
    <w:rsid w:val="0096312A"/>
    <w:rsid w:val="009657DE"/>
    <w:rsid w:val="00971269"/>
    <w:rsid w:val="00971588"/>
    <w:rsid w:val="00974807"/>
    <w:rsid w:val="00975D6F"/>
    <w:rsid w:val="00976DD5"/>
    <w:rsid w:val="0098087F"/>
    <w:rsid w:val="00980D45"/>
    <w:rsid w:val="00982038"/>
    <w:rsid w:val="009820CC"/>
    <w:rsid w:val="0098362C"/>
    <w:rsid w:val="00984806"/>
    <w:rsid w:val="00987BB4"/>
    <w:rsid w:val="00987BF0"/>
    <w:rsid w:val="00991B14"/>
    <w:rsid w:val="009945F1"/>
    <w:rsid w:val="0099565A"/>
    <w:rsid w:val="0099582A"/>
    <w:rsid w:val="00996EAE"/>
    <w:rsid w:val="009A1B09"/>
    <w:rsid w:val="009A2FE9"/>
    <w:rsid w:val="009A392B"/>
    <w:rsid w:val="009A4131"/>
    <w:rsid w:val="009A41CC"/>
    <w:rsid w:val="009A4350"/>
    <w:rsid w:val="009A6292"/>
    <w:rsid w:val="009A64D2"/>
    <w:rsid w:val="009B0136"/>
    <w:rsid w:val="009B026F"/>
    <w:rsid w:val="009B0504"/>
    <w:rsid w:val="009B20FC"/>
    <w:rsid w:val="009B2801"/>
    <w:rsid w:val="009B3040"/>
    <w:rsid w:val="009B430A"/>
    <w:rsid w:val="009B5193"/>
    <w:rsid w:val="009B6EBB"/>
    <w:rsid w:val="009B730C"/>
    <w:rsid w:val="009C19FE"/>
    <w:rsid w:val="009C438E"/>
    <w:rsid w:val="009C5167"/>
    <w:rsid w:val="009C5379"/>
    <w:rsid w:val="009C5B41"/>
    <w:rsid w:val="009C766B"/>
    <w:rsid w:val="009C79E5"/>
    <w:rsid w:val="009D7B0F"/>
    <w:rsid w:val="009E0E4A"/>
    <w:rsid w:val="009E184D"/>
    <w:rsid w:val="009E2D26"/>
    <w:rsid w:val="009E4DAD"/>
    <w:rsid w:val="009E67E6"/>
    <w:rsid w:val="009E6FA6"/>
    <w:rsid w:val="009F1155"/>
    <w:rsid w:val="009F2E51"/>
    <w:rsid w:val="009F341E"/>
    <w:rsid w:val="009F5FC8"/>
    <w:rsid w:val="009F6979"/>
    <w:rsid w:val="009F6DD4"/>
    <w:rsid w:val="009F7385"/>
    <w:rsid w:val="00A02505"/>
    <w:rsid w:val="00A02B53"/>
    <w:rsid w:val="00A02EB9"/>
    <w:rsid w:val="00A0695B"/>
    <w:rsid w:val="00A075AD"/>
    <w:rsid w:val="00A10F02"/>
    <w:rsid w:val="00A10FDC"/>
    <w:rsid w:val="00A1121A"/>
    <w:rsid w:val="00A11A76"/>
    <w:rsid w:val="00A11B1C"/>
    <w:rsid w:val="00A13129"/>
    <w:rsid w:val="00A13F15"/>
    <w:rsid w:val="00A142BC"/>
    <w:rsid w:val="00A156DC"/>
    <w:rsid w:val="00A2064B"/>
    <w:rsid w:val="00A23000"/>
    <w:rsid w:val="00A24DC7"/>
    <w:rsid w:val="00A274B3"/>
    <w:rsid w:val="00A31945"/>
    <w:rsid w:val="00A3214C"/>
    <w:rsid w:val="00A337C2"/>
    <w:rsid w:val="00A36C47"/>
    <w:rsid w:val="00A37D0B"/>
    <w:rsid w:val="00A40599"/>
    <w:rsid w:val="00A41D23"/>
    <w:rsid w:val="00A4276C"/>
    <w:rsid w:val="00A42DF8"/>
    <w:rsid w:val="00A435F0"/>
    <w:rsid w:val="00A4421F"/>
    <w:rsid w:val="00A44BA8"/>
    <w:rsid w:val="00A4603C"/>
    <w:rsid w:val="00A461CE"/>
    <w:rsid w:val="00A4791A"/>
    <w:rsid w:val="00A509BB"/>
    <w:rsid w:val="00A5160E"/>
    <w:rsid w:val="00A5207A"/>
    <w:rsid w:val="00A53A01"/>
    <w:rsid w:val="00A5560C"/>
    <w:rsid w:val="00A562C1"/>
    <w:rsid w:val="00A577BC"/>
    <w:rsid w:val="00A6071E"/>
    <w:rsid w:val="00A60BA9"/>
    <w:rsid w:val="00A61100"/>
    <w:rsid w:val="00A611DD"/>
    <w:rsid w:val="00A621E3"/>
    <w:rsid w:val="00A64DA6"/>
    <w:rsid w:val="00A65ED9"/>
    <w:rsid w:val="00A6655E"/>
    <w:rsid w:val="00A66BCC"/>
    <w:rsid w:val="00A7048A"/>
    <w:rsid w:val="00A70E3D"/>
    <w:rsid w:val="00A736AE"/>
    <w:rsid w:val="00A739B8"/>
    <w:rsid w:val="00A74071"/>
    <w:rsid w:val="00A75180"/>
    <w:rsid w:val="00A75664"/>
    <w:rsid w:val="00A7601D"/>
    <w:rsid w:val="00A76C3A"/>
    <w:rsid w:val="00A7728B"/>
    <w:rsid w:val="00A81DBF"/>
    <w:rsid w:val="00A85D48"/>
    <w:rsid w:val="00A9029B"/>
    <w:rsid w:val="00A90C6B"/>
    <w:rsid w:val="00A960AE"/>
    <w:rsid w:val="00A96954"/>
    <w:rsid w:val="00AA324B"/>
    <w:rsid w:val="00AA4832"/>
    <w:rsid w:val="00AA5160"/>
    <w:rsid w:val="00AA7468"/>
    <w:rsid w:val="00AB009C"/>
    <w:rsid w:val="00AB04C9"/>
    <w:rsid w:val="00AB1BBA"/>
    <w:rsid w:val="00AB2A15"/>
    <w:rsid w:val="00AB56D0"/>
    <w:rsid w:val="00AB5CC2"/>
    <w:rsid w:val="00AB6FA7"/>
    <w:rsid w:val="00AB700D"/>
    <w:rsid w:val="00AB734C"/>
    <w:rsid w:val="00AB7754"/>
    <w:rsid w:val="00AB7CE3"/>
    <w:rsid w:val="00AC2473"/>
    <w:rsid w:val="00AC2806"/>
    <w:rsid w:val="00AC6E7E"/>
    <w:rsid w:val="00AD0080"/>
    <w:rsid w:val="00AD0097"/>
    <w:rsid w:val="00AD091E"/>
    <w:rsid w:val="00AD5238"/>
    <w:rsid w:val="00AD5BC1"/>
    <w:rsid w:val="00AD5C9E"/>
    <w:rsid w:val="00AD7818"/>
    <w:rsid w:val="00AD7C95"/>
    <w:rsid w:val="00AE0946"/>
    <w:rsid w:val="00AE2B04"/>
    <w:rsid w:val="00AE3261"/>
    <w:rsid w:val="00AE386F"/>
    <w:rsid w:val="00AF06AD"/>
    <w:rsid w:val="00AF11B7"/>
    <w:rsid w:val="00AF6435"/>
    <w:rsid w:val="00B0138B"/>
    <w:rsid w:val="00B034C8"/>
    <w:rsid w:val="00B042D8"/>
    <w:rsid w:val="00B07BF8"/>
    <w:rsid w:val="00B110DA"/>
    <w:rsid w:val="00B14E47"/>
    <w:rsid w:val="00B17234"/>
    <w:rsid w:val="00B213A2"/>
    <w:rsid w:val="00B221EA"/>
    <w:rsid w:val="00B228A2"/>
    <w:rsid w:val="00B23068"/>
    <w:rsid w:val="00B235B9"/>
    <w:rsid w:val="00B253BA"/>
    <w:rsid w:val="00B25877"/>
    <w:rsid w:val="00B260F8"/>
    <w:rsid w:val="00B30891"/>
    <w:rsid w:val="00B31C84"/>
    <w:rsid w:val="00B32129"/>
    <w:rsid w:val="00B3265B"/>
    <w:rsid w:val="00B33866"/>
    <w:rsid w:val="00B349D3"/>
    <w:rsid w:val="00B350A4"/>
    <w:rsid w:val="00B3531E"/>
    <w:rsid w:val="00B3562E"/>
    <w:rsid w:val="00B369E3"/>
    <w:rsid w:val="00B37A0E"/>
    <w:rsid w:val="00B37D94"/>
    <w:rsid w:val="00B40CCD"/>
    <w:rsid w:val="00B417BD"/>
    <w:rsid w:val="00B4380F"/>
    <w:rsid w:val="00B43C1D"/>
    <w:rsid w:val="00B44440"/>
    <w:rsid w:val="00B4444F"/>
    <w:rsid w:val="00B47BCE"/>
    <w:rsid w:val="00B500A4"/>
    <w:rsid w:val="00B5255C"/>
    <w:rsid w:val="00B52F97"/>
    <w:rsid w:val="00B55273"/>
    <w:rsid w:val="00B5545E"/>
    <w:rsid w:val="00B557B7"/>
    <w:rsid w:val="00B60171"/>
    <w:rsid w:val="00B61B5A"/>
    <w:rsid w:val="00B61D36"/>
    <w:rsid w:val="00B62DA8"/>
    <w:rsid w:val="00B6566A"/>
    <w:rsid w:val="00B67735"/>
    <w:rsid w:val="00B7173A"/>
    <w:rsid w:val="00B71F60"/>
    <w:rsid w:val="00B725B4"/>
    <w:rsid w:val="00B7508C"/>
    <w:rsid w:val="00B75691"/>
    <w:rsid w:val="00B75EEB"/>
    <w:rsid w:val="00B76B6C"/>
    <w:rsid w:val="00B7767B"/>
    <w:rsid w:val="00B81A28"/>
    <w:rsid w:val="00B81C88"/>
    <w:rsid w:val="00B824D3"/>
    <w:rsid w:val="00B82B89"/>
    <w:rsid w:val="00B84340"/>
    <w:rsid w:val="00B86234"/>
    <w:rsid w:val="00B874BA"/>
    <w:rsid w:val="00B9016A"/>
    <w:rsid w:val="00B90EF9"/>
    <w:rsid w:val="00B91392"/>
    <w:rsid w:val="00B92A01"/>
    <w:rsid w:val="00BA05A8"/>
    <w:rsid w:val="00BA09B2"/>
    <w:rsid w:val="00BA6555"/>
    <w:rsid w:val="00BA6FD6"/>
    <w:rsid w:val="00BB1F8E"/>
    <w:rsid w:val="00BB3319"/>
    <w:rsid w:val="00BB3381"/>
    <w:rsid w:val="00BB533E"/>
    <w:rsid w:val="00BB65E9"/>
    <w:rsid w:val="00BB775A"/>
    <w:rsid w:val="00BB7919"/>
    <w:rsid w:val="00BB7FA1"/>
    <w:rsid w:val="00BC05AB"/>
    <w:rsid w:val="00BC0949"/>
    <w:rsid w:val="00BC32B2"/>
    <w:rsid w:val="00BC56DE"/>
    <w:rsid w:val="00BC69CF"/>
    <w:rsid w:val="00BC7610"/>
    <w:rsid w:val="00BD0E4C"/>
    <w:rsid w:val="00BD1924"/>
    <w:rsid w:val="00BD2A10"/>
    <w:rsid w:val="00BD36AB"/>
    <w:rsid w:val="00BD42B3"/>
    <w:rsid w:val="00BE0D3D"/>
    <w:rsid w:val="00BE21C9"/>
    <w:rsid w:val="00BE4905"/>
    <w:rsid w:val="00BE5E93"/>
    <w:rsid w:val="00BE781A"/>
    <w:rsid w:val="00BF00C7"/>
    <w:rsid w:val="00BF0CD0"/>
    <w:rsid w:val="00BF17CE"/>
    <w:rsid w:val="00BF18FA"/>
    <w:rsid w:val="00BF24E2"/>
    <w:rsid w:val="00BF3FF9"/>
    <w:rsid w:val="00BF4C99"/>
    <w:rsid w:val="00BF5E95"/>
    <w:rsid w:val="00C00C59"/>
    <w:rsid w:val="00C02DCA"/>
    <w:rsid w:val="00C055BF"/>
    <w:rsid w:val="00C05E4C"/>
    <w:rsid w:val="00C06410"/>
    <w:rsid w:val="00C07889"/>
    <w:rsid w:val="00C10EBA"/>
    <w:rsid w:val="00C10F98"/>
    <w:rsid w:val="00C12A5A"/>
    <w:rsid w:val="00C132E8"/>
    <w:rsid w:val="00C159D6"/>
    <w:rsid w:val="00C15F39"/>
    <w:rsid w:val="00C20A4B"/>
    <w:rsid w:val="00C21D0F"/>
    <w:rsid w:val="00C221C4"/>
    <w:rsid w:val="00C222E1"/>
    <w:rsid w:val="00C23915"/>
    <w:rsid w:val="00C24979"/>
    <w:rsid w:val="00C24C9D"/>
    <w:rsid w:val="00C25544"/>
    <w:rsid w:val="00C25BDE"/>
    <w:rsid w:val="00C26605"/>
    <w:rsid w:val="00C27350"/>
    <w:rsid w:val="00C3098B"/>
    <w:rsid w:val="00C32DE1"/>
    <w:rsid w:val="00C32EDB"/>
    <w:rsid w:val="00C352A0"/>
    <w:rsid w:val="00C35ACB"/>
    <w:rsid w:val="00C407EF"/>
    <w:rsid w:val="00C43ADC"/>
    <w:rsid w:val="00C44410"/>
    <w:rsid w:val="00C45154"/>
    <w:rsid w:val="00C54920"/>
    <w:rsid w:val="00C55233"/>
    <w:rsid w:val="00C55442"/>
    <w:rsid w:val="00C564B9"/>
    <w:rsid w:val="00C57831"/>
    <w:rsid w:val="00C61596"/>
    <w:rsid w:val="00C621E8"/>
    <w:rsid w:val="00C67BD3"/>
    <w:rsid w:val="00C67DA3"/>
    <w:rsid w:val="00C746C4"/>
    <w:rsid w:val="00C747A2"/>
    <w:rsid w:val="00C75421"/>
    <w:rsid w:val="00C76EFA"/>
    <w:rsid w:val="00C77A54"/>
    <w:rsid w:val="00C77D39"/>
    <w:rsid w:val="00C80726"/>
    <w:rsid w:val="00C81B15"/>
    <w:rsid w:val="00C824DE"/>
    <w:rsid w:val="00C82B39"/>
    <w:rsid w:val="00C83F06"/>
    <w:rsid w:val="00C84257"/>
    <w:rsid w:val="00C843E3"/>
    <w:rsid w:val="00C84DB4"/>
    <w:rsid w:val="00C8682E"/>
    <w:rsid w:val="00C86F5D"/>
    <w:rsid w:val="00C876C3"/>
    <w:rsid w:val="00C878EC"/>
    <w:rsid w:val="00C914CE"/>
    <w:rsid w:val="00C91922"/>
    <w:rsid w:val="00C924BD"/>
    <w:rsid w:val="00C9333C"/>
    <w:rsid w:val="00C94AFA"/>
    <w:rsid w:val="00CA028B"/>
    <w:rsid w:val="00CA145C"/>
    <w:rsid w:val="00CA148C"/>
    <w:rsid w:val="00CA2448"/>
    <w:rsid w:val="00CA2D5E"/>
    <w:rsid w:val="00CA2E9E"/>
    <w:rsid w:val="00CA3341"/>
    <w:rsid w:val="00CB06B3"/>
    <w:rsid w:val="00CB0714"/>
    <w:rsid w:val="00CB157A"/>
    <w:rsid w:val="00CB1FF6"/>
    <w:rsid w:val="00CB3197"/>
    <w:rsid w:val="00CB390F"/>
    <w:rsid w:val="00CB46F0"/>
    <w:rsid w:val="00CB47CE"/>
    <w:rsid w:val="00CB66C8"/>
    <w:rsid w:val="00CB7CEF"/>
    <w:rsid w:val="00CC1280"/>
    <w:rsid w:val="00CC1567"/>
    <w:rsid w:val="00CC1601"/>
    <w:rsid w:val="00CC20A5"/>
    <w:rsid w:val="00CC2392"/>
    <w:rsid w:val="00CD122A"/>
    <w:rsid w:val="00CD1239"/>
    <w:rsid w:val="00CD1367"/>
    <w:rsid w:val="00CD43DF"/>
    <w:rsid w:val="00CD454E"/>
    <w:rsid w:val="00CD4800"/>
    <w:rsid w:val="00CE1C66"/>
    <w:rsid w:val="00CE2276"/>
    <w:rsid w:val="00CE24FB"/>
    <w:rsid w:val="00CE4267"/>
    <w:rsid w:val="00CE437E"/>
    <w:rsid w:val="00CE55A0"/>
    <w:rsid w:val="00CE7601"/>
    <w:rsid w:val="00CF0737"/>
    <w:rsid w:val="00CF2A6D"/>
    <w:rsid w:val="00CF6755"/>
    <w:rsid w:val="00CF679F"/>
    <w:rsid w:val="00D01EA0"/>
    <w:rsid w:val="00D0242B"/>
    <w:rsid w:val="00D0309B"/>
    <w:rsid w:val="00D07977"/>
    <w:rsid w:val="00D10932"/>
    <w:rsid w:val="00D11A93"/>
    <w:rsid w:val="00D11E60"/>
    <w:rsid w:val="00D11F16"/>
    <w:rsid w:val="00D12E6D"/>
    <w:rsid w:val="00D1423C"/>
    <w:rsid w:val="00D149FB"/>
    <w:rsid w:val="00D14FFA"/>
    <w:rsid w:val="00D16134"/>
    <w:rsid w:val="00D1623E"/>
    <w:rsid w:val="00D17BCB"/>
    <w:rsid w:val="00D206F9"/>
    <w:rsid w:val="00D24054"/>
    <w:rsid w:val="00D26122"/>
    <w:rsid w:val="00D262A9"/>
    <w:rsid w:val="00D264D5"/>
    <w:rsid w:val="00D26F4F"/>
    <w:rsid w:val="00D27E03"/>
    <w:rsid w:val="00D3308F"/>
    <w:rsid w:val="00D349CE"/>
    <w:rsid w:val="00D34AF2"/>
    <w:rsid w:val="00D35819"/>
    <w:rsid w:val="00D36CB8"/>
    <w:rsid w:val="00D372B4"/>
    <w:rsid w:val="00D37579"/>
    <w:rsid w:val="00D402F5"/>
    <w:rsid w:val="00D4490C"/>
    <w:rsid w:val="00D44EE2"/>
    <w:rsid w:val="00D4506D"/>
    <w:rsid w:val="00D45A1D"/>
    <w:rsid w:val="00D45EE5"/>
    <w:rsid w:val="00D51374"/>
    <w:rsid w:val="00D51428"/>
    <w:rsid w:val="00D53005"/>
    <w:rsid w:val="00D5364A"/>
    <w:rsid w:val="00D543AA"/>
    <w:rsid w:val="00D546B3"/>
    <w:rsid w:val="00D566F5"/>
    <w:rsid w:val="00D56D98"/>
    <w:rsid w:val="00D573FF"/>
    <w:rsid w:val="00D57B83"/>
    <w:rsid w:val="00D602ED"/>
    <w:rsid w:val="00D61D2A"/>
    <w:rsid w:val="00D627B0"/>
    <w:rsid w:val="00D641AD"/>
    <w:rsid w:val="00D64A3D"/>
    <w:rsid w:val="00D64C0F"/>
    <w:rsid w:val="00D66958"/>
    <w:rsid w:val="00D66B56"/>
    <w:rsid w:val="00D66F78"/>
    <w:rsid w:val="00D67327"/>
    <w:rsid w:val="00D70648"/>
    <w:rsid w:val="00D70C7E"/>
    <w:rsid w:val="00D7113C"/>
    <w:rsid w:val="00D716F1"/>
    <w:rsid w:val="00D72843"/>
    <w:rsid w:val="00D734C0"/>
    <w:rsid w:val="00D7390E"/>
    <w:rsid w:val="00D74202"/>
    <w:rsid w:val="00D74388"/>
    <w:rsid w:val="00D745EF"/>
    <w:rsid w:val="00D76F93"/>
    <w:rsid w:val="00D7736D"/>
    <w:rsid w:val="00D7784D"/>
    <w:rsid w:val="00D84090"/>
    <w:rsid w:val="00D8427C"/>
    <w:rsid w:val="00D8432B"/>
    <w:rsid w:val="00D8437D"/>
    <w:rsid w:val="00D9025A"/>
    <w:rsid w:val="00D90C4E"/>
    <w:rsid w:val="00D9197F"/>
    <w:rsid w:val="00D9213E"/>
    <w:rsid w:val="00D95731"/>
    <w:rsid w:val="00D95C29"/>
    <w:rsid w:val="00D97599"/>
    <w:rsid w:val="00DA1185"/>
    <w:rsid w:val="00DA1559"/>
    <w:rsid w:val="00DA2487"/>
    <w:rsid w:val="00DA26FD"/>
    <w:rsid w:val="00DA3823"/>
    <w:rsid w:val="00DA3ED3"/>
    <w:rsid w:val="00DA60E5"/>
    <w:rsid w:val="00DB09E0"/>
    <w:rsid w:val="00DB0ADE"/>
    <w:rsid w:val="00DB14D0"/>
    <w:rsid w:val="00DB16D2"/>
    <w:rsid w:val="00DB1E99"/>
    <w:rsid w:val="00DB33D0"/>
    <w:rsid w:val="00DB4041"/>
    <w:rsid w:val="00DB51DF"/>
    <w:rsid w:val="00DB6AE3"/>
    <w:rsid w:val="00DB7DD6"/>
    <w:rsid w:val="00DC0288"/>
    <w:rsid w:val="00DC57F2"/>
    <w:rsid w:val="00DC5B3C"/>
    <w:rsid w:val="00DC605C"/>
    <w:rsid w:val="00DD0582"/>
    <w:rsid w:val="00DD2EEF"/>
    <w:rsid w:val="00DD2FD8"/>
    <w:rsid w:val="00DD4BC3"/>
    <w:rsid w:val="00DD5598"/>
    <w:rsid w:val="00DD6CA1"/>
    <w:rsid w:val="00DD75CA"/>
    <w:rsid w:val="00DD7831"/>
    <w:rsid w:val="00DE046E"/>
    <w:rsid w:val="00DE1E97"/>
    <w:rsid w:val="00DE2001"/>
    <w:rsid w:val="00DE23B3"/>
    <w:rsid w:val="00DE2793"/>
    <w:rsid w:val="00DE327B"/>
    <w:rsid w:val="00DE3975"/>
    <w:rsid w:val="00DE4390"/>
    <w:rsid w:val="00DE581E"/>
    <w:rsid w:val="00DF083F"/>
    <w:rsid w:val="00DF7858"/>
    <w:rsid w:val="00DF79DF"/>
    <w:rsid w:val="00E00E61"/>
    <w:rsid w:val="00E01BAD"/>
    <w:rsid w:val="00E025DB"/>
    <w:rsid w:val="00E052F7"/>
    <w:rsid w:val="00E114D6"/>
    <w:rsid w:val="00E12105"/>
    <w:rsid w:val="00E139B3"/>
    <w:rsid w:val="00E1411C"/>
    <w:rsid w:val="00E148D3"/>
    <w:rsid w:val="00E168CD"/>
    <w:rsid w:val="00E1771B"/>
    <w:rsid w:val="00E24D6C"/>
    <w:rsid w:val="00E2578B"/>
    <w:rsid w:val="00E2635B"/>
    <w:rsid w:val="00E31465"/>
    <w:rsid w:val="00E3154C"/>
    <w:rsid w:val="00E31627"/>
    <w:rsid w:val="00E318E4"/>
    <w:rsid w:val="00E3325C"/>
    <w:rsid w:val="00E33B13"/>
    <w:rsid w:val="00E408B4"/>
    <w:rsid w:val="00E4188A"/>
    <w:rsid w:val="00E41ADC"/>
    <w:rsid w:val="00E421B9"/>
    <w:rsid w:val="00E437F0"/>
    <w:rsid w:val="00E43E86"/>
    <w:rsid w:val="00E45F94"/>
    <w:rsid w:val="00E46665"/>
    <w:rsid w:val="00E46915"/>
    <w:rsid w:val="00E46CB4"/>
    <w:rsid w:val="00E47CC6"/>
    <w:rsid w:val="00E506C2"/>
    <w:rsid w:val="00E509D7"/>
    <w:rsid w:val="00E52B9B"/>
    <w:rsid w:val="00E53F02"/>
    <w:rsid w:val="00E549C8"/>
    <w:rsid w:val="00E563B4"/>
    <w:rsid w:val="00E57D38"/>
    <w:rsid w:val="00E60A33"/>
    <w:rsid w:val="00E60F4F"/>
    <w:rsid w:val="00E6375D"/>
    <w:rsid w:val="00E65199"/>
    <w:rsid w:val="00E65BBB"/>
    <w:rsid w:val="00E66961"/>
    <w:rsid w:val="00E71A8E"/>
    <w:rsid w:val="00E730B8"/>
    <w:rsid w:val="00E73491"/>
    <w:rsid w:val="00E77500"/>
    <w:rsid w:val="00E816C5"/>
    <w:rsid w:val="00E829D6"/>
    <w:rsid w:val="00E82F85"/>
    <w:rsid w:val="00E8353C"/>
    <w:rsid w:val="00E83727"/>
    <w:rsid w:val="00E83B35"/>
    <w:rsid w:val="00E8417D"/>
    <w:rsid w:val="00E86BC5"/>
    <w:rsid w:val="00E87847"/>
    <w:rsid w:val="00E87F30"/>
    <w:rsid w:val="00E919E1"/>
    <w:rsid w:val="00E92C75"/>
    <w:rsid w:val="00E932E0"/>
    <w:rsid w:val="00E933DD"/>
    <w:rsid w:val="00E93EFB"/>
    <w:rsid w:val="00E94758"/>
    <w:rsid w:val="00E95C47"/>
    <w:rsid w:val="00EA05AB"/>
    <w:rsid w:val="00EA11EA"/>
    <w:rsid w:val="00EA2E37"/>
    <w:rsid w:val="00EA4941"/>
    <w:rsid w:val="00EB1D99"/>
    <w:rsid w:val="00EB27CC"/>
    <w:rsid w:val="00EB34F0"/>
    <w:rsid w:val="00EB36A4"/>
    <w:rsid w:val="00EB5C63"/>
    <w:rsid w:val="00EB6043"/>
    <w:rsid w:val="00EB67E1"/>
    <w:rsid w:val="00EB7373"/>
    <w:rsid w:val="00EB76F8"/>
    <w:rsid w:val="00EC3145"/>
    <w:rsid w:val="00EC342C"/>
    <w:rsid w:val="00EC387C"/>
    <w:rsid w:val="00EC46E0"/>
    <w:rsid w:val="00EC4A3A"/>
    <w:rsid w:val="00EC5E33"/>
    <w:rsid w:val="00EC60BB"/>
    <w:rsid w:val="00ED05E3"/>
    <w:rsid w:val="00ED1188"/>
    <w:rsid w:val="00ED141B"/>
    <w:rsid w:val="00ED255A"/>
    <w:rsid w:val="00ED35D2"/>
    <w:rsid w:val="00ED36D3"/>
    <w:rsid w:val="00ED3A17"/>
    <w:rsid w:val="00ED44F5"/>
    <w:rsid w:val="00ED4B00"/>
    <w:rsid w:val="00ED6661"/>
    <w:rsid w:val="00ED718E"/>
    <w:rsid w:val="00EE04F7"/>
    <w:rsid w:val="00EE077B"/>
    <w:rsid w:val="00EE0C9B"/>
    <w:rsid w:val="00EE26BD"/>
    <w:rsid w:val="00EE3838"/>
    <w:rsid w:val="00EE43EE"/>
    <w:rsid w:val="00EE51AC"/>
    <w:rsid w:val="00EE60DC"/>
    <w:rsid w:val="00EE6783"/>
    <w:rsid w:val="00EE7648"/>
    <w:rsid w:val="00EF0116"/>
    <w:rsid w:val="00EF0E36"/>
    <w:rsid w:val="00EF1A4D"/>
    <w:rsid w:val="00EF1DEE"/>
    <w:rsid w:val="00EF3269"/>
    <w:rsid w:val="00EF3C96"/>
    <w:rsid w:val="00EF51B5"/>
    <w:rsid w:val="00EF6452"/>
    <w:rsid w:val="00EF7C4C"/>
    <w:rsid w:val="00F024A3"/>
    <w:rsid w:val="00F0393F"/>
    <w:rsid w:val="00F05DA1"/>
    <w:rsid w:val="00F075D4"/>
    <w:rsid w:val="00F100CE"/>
    <w:rsid w:val="00F12684"/>
    <w:rsid w:val="00F14E09"/>
    <w:rsid w:val="00F20249"/>
    <w:rsid w:val="00F2191C"/>
    <w:rsid w:val="00F250E4"/>
    <w:rsid w:val="00F26D54"/>
    <w:rsid w:val="00F27750"/>
    <w:rsid w:val="00F278FA"/>
    <w:rsid w:val="00F27A81"/>
    <w:rsid w:val="00F31EE3"/>
    <w:rsid w:val="00F33E7A"/>
    <w:rsid w:val="00F340D4"/>
    <w:rsid w:val="00F356E3"/>
    <w:rsid w:val="00F358DD"/>
    <w:rsid w:val="00F410A8"/>
    <w:rsid w:val="00F43CEA"/>
    <w:rsid w:val="00F44464"/>
    <w:rsid w:val="00F44740"/>
    <w:rsid w:val="00F47F1C"/>
    <w:rsid w:val="00F52BF1"/>
    <w:rsid w:val="00F5348B"/>
    <w:rsid w:val="00F54BA7"/>
    <w:rsid w:val="00F54DB8"/>
    <w:rsid w:val="00F54E5D"/>
    <w:rsid w:val="00F5621F"/>
    <w:rsid w:val="00F5696C"/>
    <w:rsid w:val="00F56BA6"/>
    <w:rsid w:val="00F5710C"/>
    <w:rsid w:val="00F57C31"/>
    <w:rsid w:val="00F60294"/>
    <w:rsid w:val="00F612DE"/>
    <w:rsid w:val="00F641A2"/>
    <w:rsid w:val="00F64353"/>
    <w:rsid w:val="00F645C1"/>
    <w:rsid w:val="00F67EEF"/>
    <w:rsid w:val="00F7086D"/>
    <w:rsid w:val="00F749DA"/>
    <w:rsid w:val="00F81B9A"/>
    <w:rsid w:val="00F8308A"/>
    <w:rsid w:val="00F83C66"/>
    <w:rsid w:val="00F84A0B"/>
    <w:rsid w:val="00F85626"/>
    <w:rsid w:val="00F85690"/>
    <w:rsid w:val="00F87372"/>
    <w:rsid w:val="00F9207B"/>
    <w:rsid w:val="00F97948"/>
    <w:rsid w:val="00FA1E27"/>
    <w:rsid w:val="00FA39B9"/>
    <w:rsid w:val="00FA3F6C"/>
    <w:rsid w:val="00FA4644"/>
    <w:rsid w:val="00FA55C6"/>
    <w:rsid w:val="00FA56E7"/>
    <w:rsid w:val="00FA71DD"/>
    <w:rsid w:val="00FA7EB4"/>
    <w:rsid w:val="00FA7FAF"/>
    <w:rsid w:val="00FB17C7"/>
    <w:rsid w:val="00FB23C6"/>
    <w:rsid w:val="00FB2B80"/>
    <w:rsid w:val="00FB34EA"/>
    <w:rsid w:val="00FB38D3"/>
    <w:rsid w:val="00FB457C"/>
    <w:rsid w:val="00FB49DE"/>
    <w:rsid w:val="00FB5BFC"/>
    <w:rsid w:val="00FB5DE6"/>
    <w:rsid w:val="00FB604B"/>
    <w:rsid w:val="00FB79A8"/>
    <w:rsid w:val="00FC1D5C"/>
    <w:rsid w:val="00FC6183"/>
    <w:rsid w:val="00FC6E64"/>
    <w:rsid w:val="00FD05F7"/>
    <w:rsid w:val="00FD326D"/>
    <w:rsid w:val="00FD50B0"/>
    <w:rsid w:val="00FD72A2"/>
    <w:rsid w:val="00FD7687"/>
    <w:rsid w:val="00FE05B5"/>
    <w:rsid w:val="00FE0DCC"/>
    <w:rsid w:val="00FE3662"/>
    <w:rsid w:val="00FE390B"/>
    <w:rsid w:val="00FE466C"/>
    <w:rsid w:val="00FE5795"/>
    <w:rsid w:val="00FE59F6"/>
    <w:rsid w:val="00FE6732"/>
    <w:rsid w:val="00FF0B5E"/>
    <w:rsid w:val="00FF0C7D"/>
    <w:rsid w:val="00FF1FBD"/>
    <w:rsid w:val="00FF353B"/>
    <w:rsid w:val="00FF419C"/>
    <w:rsid w:val="00FF490A"/>
    <w:rsid w:val="00FF4989"/>
    <w:rsid w:val="00FF7CB7"/>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6C6FE1-D213-463B-8C04-B7AA4A0B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42568"/>
    <w:pPr>
      <w:widowControl w:val="0"/>
      <w:ind w:firstLine="400"/>
      <w:jc w:val="both"/>
    </w:pPr>
    <w:rPr>
      <w:sz w:val="24"/>
    </w:rPr>
  </w:style>
  <w:style w:type="paragraph" w:styleId="1">
    <w:name w:val="heading 1"/>
    <w:basedOn w:val="a1"/>
    <w:next w:val="a1"/>
    <w:link w:val="10"/>
    <w:qFormat/>
    <w:rsid w:val="000435F8"/>
    <w:pPr>
      <w:keepNext/>
      <w:autoSpaceDE w:val="0"/>
      <w:autoSpaceDN w:val="0"/>
      <w:adjustRightInd w:val="0"/>
      <w:ind w:firstLine="0"/>
      <w:jc w:val="center"/>
      <w:outlineLvl w:val="0"/>
    </w:pPr>
    <w:rPr>
      <w:sz w:val="28"/>
      <w:szCs w:val="28"/>
    </w:rPr>
  </w:style>
  <w:style w:type="paragraph" w:styleId="3">
    <w:name w:val="heading 3"/>
    <w:basedOn w:val="a1"/>
    <w:next w:val="a1"/>
    <w:link w:val="30"/>
    <w:qFormat/>
    <w:rsid w:val="000435F8"/>
    <w:pPr>
      <w:keepNext/>
      <w:keepLines/>
      <w:widowControl/>
      <w:spacing w:before="200"/>
      <w:ind w:firstLine="0"/>
      <w:jc w:val="left"/>
      <w:outlineLvl w:val="2"/>
    </w:pPr>
    <w:rPr>
      <w:rFonts w:ascii="Cambria" w:hAnsi="Cambria"/>
      <w:b/>
      <w:bCs/>
      <w:color w:val="4F81BD"/>
      <w:szCs w:val="24"/>
    </w:rPr>
  </w:style>
  <w:style w:type="paragraph" w:styleId="4">
    <w:name w:val="heading 4"/>
    <w:basedOn w:val="a1"/>
    <w:next w:val="a1"/>
    <w:link w:val="40"/>
    <w:semiHidden/>
    <w:unhideWhenUsed/>
    <w:qFormat/>
    <w:rsid w:val="00A74071"/>
    <w:pPr>
      <w:keepNext/>
      <w:spacing w:before="240" w:after="60"/>
      <w:outlineLvl w:val="3"/>
    </w:pPr>
    <w:rPr>
      <w:rFonts w:ascii="Calibri" w:hAnsi="Calibri"/>
      <w:b/>
      <w:bCs/>
      <w:sz w:val="28"/>
      <w:szCs w:val="28"/>
    </w:rPr>
  </w:style>
  <w:style w:type="paragraph" w:styleId="6">
    <w:name w:val="heading 6"/>
    <w:basedOn w:val="a1"/>
    <w:next w:val="a1"/>
    <w:link w:val="60"/>
    <w:qFormat/>
    <w:rsid w:val="000435F8"/>
    <w:pPr>
      <w:widowControl/>
      <w:spacing w:before="240" w:after="60"/>
      <w:ind w:firstLine="0"/>
      <w:jc w:val="left"/>
      <w:outlineLvl w:val="5"/>
    </w:pPr>
    <w:rPr>
      <w:rFonts w:ascii="Calibri" w:hAnsi="Calibri"/>
      <w:b/>
      <w:bCs/>
      <w:sz w:val="2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uiPriority w:val="9"/>
    <w:locked/>
    <w:rsid w:val="000435F8"/>
    <w:rPr>
      <w:sz w:val="28"/>
      <w:szCs w:val="28"/>
      <w:lang w:val="ru-RU" w:eastAsia="ru-RU" w:bidi="ar-SA"/>
    </w:rPr>
  </w:style>
  <w:style w:type="character" w:customStyle="1" w:styleId="30">
    <w:name w:val="Заголовок 3 Знак"/>
    <w:link w:val="3"/>
    <w:semiHidden/>
    <w:locked/>
    <w:rsid w:val="000435F8"/>
    <w:rPr>
      <w:rFonts w:ascii="Cambria" w:hAnsi="Cambria"/>
      <w:b/>
      <w:bCs/>
      <w:color w:val="4F81BD"/>
      <w:sz w:val="24"/>
      <w:szCs w:val="24"/>
      <w:lang w:val="ru-RU" w:eastAsia="ru-RU" w:bidi="ar-SA"/>
    </w:rPr>
  </w:style>
  <w:style w:type="character" w:customStyle="1" w:styleId="60">
    <w:name w:val="Заголовок 6 Знак"/>
    <w:link w:val="6"/>
    <w:uiPriority w:val="99"/>
    <w:semiHidden/>
    <w:locked/>
    <w:rsid w:val="000435F8"/>
    <w:rPr>
      <w:rFonts w:ascii="Calibri" w:hAnsi="Calibri"/>
      <w:b/>
      <w:bCs/>
      <w:lang w:val="ru-RU" w:eastAsia="ru-RU" w:bidi="ar-SA"/>
    </w:rPr>
  </w:style>
  <w:style w:type="paragraph" w:customStyle="1" w:styleId="ConsPlusNormal">
    <w:name w:val="ConsPlusNormal"/>
    <w:link w:val="ConsPlusNormal0"/>
    <w:rsid w:val="000435F8"/>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0435F8"/>
    <w:rPr>
      <w:rFonts w:ascii="Arial" w:hAnsi="Arial"/>
      <w:sz w:val="22"/>
      <w:szCs w:val="22"/>
      <w:lang w:val="ru-RU" w:eastAsia="ru-RU" w:bidi="ar-SA"/>
    </w:rPr>
  </w:style>
  <w:style w:type="paragraph" w:styleId="a5">
    <w:name w:val="header"/>
    <w:aliases w:val="Linie,header"/>
    <w:basedOn w:val="a1"/>
    <w:link w:val="11"/>
    <w:rsid w:val="000435F8"/>
    <w:pPr>
      <w:widowControl/>
      <w:tabs>
        <w:tab w:val="center" w:pos="4677"/>
        <w:tab w:val="right" w:pos="9355"/>
      </w:tabs>
      <w:ind w:firstLine="0"/>
      <w:jc w:val="left"/>
    </w:pPr>
    <w:rPr>
      <w:szCs w:val="24"/>
    </w:rPr>
  </w:style>
  <w:style w:type="character" w:customStyle="1" w:styleId="11">
    <w:name w:val="Верхний колонтитул Знак1"/>
    <w:aliases w:val="Linie Знак1,header Знак"/>
    <w:link w:val="a5"/>
    <w:locked/>
    <w:rsid w:val="000435F8"/>
    <w:rPr>
      <w:sz w:val="24"/>
      <w:szCs w:val="24"/>
      <w:lang w:val="ru-RU" w:eastAsia="ru-RU" w:bidi="ar-SA"/>
    </w:rPr>
  </w:style>
  <w:style w:type="paragraph" w:styleId="a6">
    <w:name w:val="footnote text"/>
    <w:aliases w:val=" Знак,Знак1,Footnote Text Char Знак Знак,Footnote Text Char Знак,Текст сноски Знак1 Знак,Текст сноски Знак Знак Знак,Текст сноски Знак Знак Знак Знак,Текст сноски Знак Знак"/>
    <w:basedOn w:val="a1"/>
    <w:link w:val="a7"/>
    <w:uiPriority w:val="99"/>
    <w:rsid w:val="000435F8"/>
    <w:pPr>
      <w:widowControl/>
      <w:ind w:firstLine="0"/>
      <w:jc w:val="left"/>
    </w:pPr>
    <w:rPr>
      <w:sz w:val="20"/>
    </w:rPr>
  </w:style>
  <w:style w:type="character" w:customStyle="1" w:styleId="a7">
    <w:name w:val="Текст сноски Знак"/>
    <w:aliases w:val=" Знак Знак2,Знак1 Знак,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6"/>
    <w:uiPriority w:val="99"/>
    <w:locked/>
    <w:rsid w:val="000435F8"/>
    <w:rPr>
      <w:lang w:val="ru-RU" w:eastAsia="ru-RU" w:bidi="ar-SA"/>
    </w:rPr>
  </w:style>
  <w:style w:type="character" w:styleId="a8">
    <w:name w:val="footnote reference"/>
    <w:uiPriority w:val="99"/>
    <w:rsid w:val="000435F8"/>
    <w:rPr>
      <w:rFonts w:cs="Times New Roman"/>
      <w:vertAlign w:val="superscript"/>
    </w:rPr>
  </w:style>
  <w:style w:type="character" w:styleId="a9">
    <w:name w:val="Hyperlink"/>
    <w:rsid w:val="000435F8"/>
    <w:rPr>
      <w:rFonts w:cs="Times New Roman"/>
      <w:color w:val="0000FF"/>
      <w:u w:val="single"/>
    </w:rPr>
  </w:style>
  <w:style w:type="paragraph" w:styleId="aa">
    <w:name w:val="Balloon Text"/>
    <w:basedOn w:val="a1"/>
    <w:link w:val="ab"/>
    <w:semiHidden/>
    <w:rsid w:val="000435F8"/>
    <w:pPr>
      <w:widowControl/>
      <w:ind w:firstLine="0"/>
      <w:jc w:val="left"/>
    </w:pPr>
    <w:rPr>
      <w:rFonts w:ascii="Tahoma" w:hAnsi="Tahoma"/>
      <w:sz w:val="16"/>
      <w:szCs w:val="16"/>
    </w:rPr>
  </w:style>
  <w:style w:type="character" w:customStyle="1" w:styleId="ab">
    <w:name w:val="Текст выноски Знак"/>
    <w:link w:val="aa"/>
    <w:semiHidden/>
    <w:locked/>
    <w:rsid w:val="000435F8"/>
    <w:rPr>
      <w:rFonts w:ascii="Tahoma" w:hAnsi="Tahoma"/>
      <w:sz w:val="16"/>
      <w:szCs w:val="16"/>
      <w:lang w:val="ru-RU" w:eastAsia="ru-RU" w:bidi="ar-SA"/>
    </w:rPr>
  </w:style>
  <w:style w:type="paragraph" w:customStyle="1" w:styleId="ConsPlusNonformat">
    <w:name w:val="ConsPlusNonformat"/>
    <w:rsid w:val="000435F8"/>
    <w:pPr>
      <w:widowControl w:val="0"/>
      <w:autoSpaceDE w:val="0"/>
      <w:autoSpaceDN w:val="0"/>
      <w:adjustRightInd w:val="0"/>
    </w:pPr>
    <w:rPr>
      <w:rFonts w:ascii="Courier New" w:hAnsi="Courier New" w:cs="Courier New"/>
    </w:rPr>
  </w:style>
  <w:style w:type="character" w:customStyle="1" w:styleId="BodyTextChar1">
    <w:name w:val="Body Text Char1"/>
    <w:aliases w:val="Список 1 Char1"/>
    <w:locked/>
    <w:rsid w:val="000435F8"/>
    <w:rPr>
      <w:sz w:val="24"/>
      <w:lang w:val="ru-RU" w:eastAsia="ru-RU"/>
    </w:rPr>
  </w:style>
  <w:style w:type="paragraph" w:styleId="ac">
    <w:name w:val="Body Text"/>
    <w:aliases w:val="Список 1"/>
    <w:basedOn w:val="a1"/>
    <w:link w:val="ad"/>
    <w:uiPriority w:val="99"/>
    <w:rsid w:val="000435F8"/>
    <w:pPr>
      <w:widowControl/>
      <w:spacing w:after="120"/>
      <w:ind w:firstLine="0"/>
      <w:jc w:val="left"/>
    </w:pPr>
  </w:style>
  <w:style w:type="character" w:customStyle="1" w:styleId="ad">
    <w:name w:val="Основной текст Знак"/>
    <w:aliases w:val="Список 1 Знак"/>
    <w:link w:val="ac"/>
    <w:uiPriority w:val="99"/>
    <w:semiHidden/>
    <w:locked/>
    <w:rsid w:val="000435F8"/>
    <w:rPr>
      <w:sz w:val="24"/>
      <w:lang w:val="ru-RU" w:eastAsia="ru-RU" w:bidi="ar-SA"/>
    </w:rPr>
  </w:style>
  <w:style w:type="paragraph" w:customStyle="1" w:styleId="FR1">
    <w:name w:val="FR1"/>
    <w:rsid w:val="000435F8"/>
    <w:pPr>
      <w:widowControl w:val="0"/>
      <w:snapToGrid w:val="0"/>
      <w:spacing w:before="700"/>
    </w:pPr>
    <w:rPr>
      <w:b/>
      <w:sz w:val="28"/>
    </w:rPr>
  </w:style>
  <w:style w:type="paragraph" w:styleId="ae">
    <w:name w:val="Название"/>
    <w:aliases w:val="Title"/>
    <w:basedOn w:val="a1"/>
    <w:link w:val="12"/>
    <w:qFormat/>
    <w:rsid w:val="000435F8"/>
    <w:pPr>
      <w:widowControl/>
      <w:spacing w:before="240" w:after="60"/>
      <w:ind w:firstLine="0"/>
      <w:jc w:val="center"/>
      <w:outlineLvl w:val="0"/>
    </w:pPr>
    <w:rPr>
      <w:rFonts w:ascii="Arial" w:hAnsi="Arial"/>
      <w:b/>
      <w:kern w:val="28"/>
      <w:sz w:val="32"/>
    </w:rPr>
  </w:style>
  <w:style w:type="character" w:customStyle="1" w:styleId="12">
    <w:name w:val="Название Знак1"/>
    <w:aliases w:val="Заголовок Знак"/>
    <w:link w:val="ae"/>
    <w:locked/>
    <w:rsid w:val="000435F8"/>
    <w:rPr>
      <w:rFonts w:ascii="Arial" w:hAnsi="Arial"/>
      <w:b/>
      <w:kern w:val="28"/>
      <w:sz w:val="32"/>
      <w:lang w:val="ru-RU" w:eastAsia="ru-RU" w:bidi="ar-SA"/>
    </w:rPr>
  </w:style>
  <w:style w:type="paragraph" w:styleId="af">
    <w:name w:val="Body Text Indent"/>
    <w:basedOn w:val="a1"/>
    <w:link w:val="af0"/>
    <w:rsid w:val="000435F8"/>
    <w:pPr>
      <w:widowControl/>
      <w:overflowPunct w:val="0"/>
      <w:autoSpaceDE w:val="0"/>
      <w:autoSpaceDN w:val="0"/>
      <w:adjustRightInd w:val="0"/>
      <w:spacing w:after="120" w:line="360" w:lineRule="auto"/>
      <w:ind w:left="283" w:firstLine="425"/>
      <w:textAlignment w:val="baseline"/>
    </w:pPr>
    <w:rPr>
      <w:szCs w:val="24"/>
    </w:rPr>
  </w:style>
  <w:style w:type="character" w:customStyle="1" w:styleId="af0">
    <w:name w:val="Основной текст с отступом Знак"/>
    <w:link w:val="af"/>
    <w:locked/>
    <w:rsid w:val="000435F8"/>
    <w:rPr>
      <w:sz w:val="24"/>
      <w:szCs w:val="24"/>
      <w:lang w:val="ru-RU" w:eastAsia="ru-RU" w:bidi="ar-SA"/>
    </w:rPr>
  </w:style>
  <w:style w:type="paragraph" w:customStyle="1" w:styleId="NoSpacing">
    <w:name w:val="No Spacing"/>
    <w:rsid w:val="000435F8"/>
    <w:rPr>
      <w:rFonts w:ascii="Calibri" w:hAnsi="Calibri"/>
      <w:sz w:val="22"/>
      <w:szCs w:val="22"/>
    </w:rPr>
  </w:style>
  <w:style w:type="paragraph" w:customStyle="1" w:styleId="13">
    <w:name w:val="Обычный1"/>
    <w:link w:val="CharChar"/>
    <w:uiPriority w:val="99"/>
    <w:rsid w:val="000435F8"/>
    <w:pPr>
      <w:widowControl w:val="0"/>
      <w:spacing w:line="300" w:lineRule="auto"/>
      <w:ind w:firstLine="720"/>
      <w:jc w:val="both"/>
    </w:pPr>
    <w:rPr>
      <w:rFonts w:ascii="Calibri" w:hAnsi="Calibri"/>
      <w:sz w:val="22"/>
      <w:szCs w:val="22"/>
    </w:rPr>
  </w:style>
  <w:style w:type="character" w:customStyle="1" w:styleId="CharChar">
    <w:name w:val="Обычный Char Char"/>
    <w:link w:val="13"/>
    <w:uiPriority w:val="99"/>
    <w:locked/>
    <w:rsid w:val="000435F8"/>
    <w:rPr>
      <w:rFonts w:ascii="Calibri" w:hAnsi="Calibri"/>
      <w:sz w:val="22"/>
      <w:szCs w:val="22"/>
      <w:lang w:val="ru-RU" w:eastAsia="ru-RU" w:bidi="ar-SA"/>
    </w:rPr>
  </w:style>
  <w:style w:type="paragraph" w:customStyle="1" w:styleId="41">
    <w:name w:val="Обычный4"/>
    <w:uiPriority w:val="99"/>
    <w:rsid w:val="000435F8"/>
    <w:pPr>
      <w:widowControl w:val="0"/>
      <w:spacing w:line="300" w:lineRule="auto"/>
      <w:ind w:firstLine="720"/>
      <w:jc w:val="both"/>
    </w:pPr>
    <w:rPr>
      <w:sz w:val="24"/>
    </w:rPr>
  </w:style>
  <w:style w:type="paragraph" w:customStyle="1" w:styleId="-2">
    <w:name w:val="Контракт-раздел"/>
    <w:basedOn w:val="a1"/>
    <w:next w:val="-"/>
    <w:rsid w:val="000435F8"/>
    <w:pPr>
      <w:keepNext/>
      <w:widowControl/>
      <w:numPr>
        <w:numId w:val="1"/>
      </w:numPr>
      <w:tabs>
        <w:tab w:val="left" w:pos="540"/>
      </w:tabs>
      <w:suppressAutoHyphens/>
      <w:spacing w:before="360" w:after="120"/>
      <w:ind w:firstLine="0"/>
      <w:jc w:val="center"/>
      <w:outlineLvl w:val="3"/>
    </w:pPr>
    <w:rPr>
      <w:b/>
      <w:bCs/>
      <w:caps/>
      <w:smallCaps/>
      <w:szCs w:val="24"/>
    </w:rPr>
  </w:style>
  <w:style w:type="paragraph" w:customStyle="1" w:styleId="-">
    <w:name w:val="Контракт-пункт"/>
    <w:basedOn w:val="a1"/>
    <w:rsid w:val="000435F8"/>
    <w:pPr>
      <w:widowControl/>
      <w:numPr>
        <w:ilvl w:val="1"/>
        <w:numId w:val="1"/>
      </w:numPr>
      <w:tabs>
        <w:tab w:val="num" w:pos="1391"/>
      </w:tabs>
      <w:ind w:left="1391"/>
    </w:pPr>
    <w:rPr>
      <w:szCs w:val="24"/>
    </w:rPr>
  </w:style>
  <w:style w:type="paragraph" w:customStyle="1" w:styleId="-0">
    <w:name w:val="Контракт-подпункт"/>
    <w:basedOn w:val="a1"/>
    <w:rsid w:val="000435F8"/>
    <w:pPr>
      <w:widowControl/>
      <w:numPr>
        <w:ilvl w:val="2"/>
        <w:numId w:val="1"/>
      </w:numPr>
    </w:pPr>
    <w:rPr>
      <w:szCs w:val="24"/>
    </w:rPr>
  </w:style>
  <w:style w:type="paragraph" w:customStyle="1" w:styleId="-1">
    <w:name w:val="Контракт-подподпункт"/>
    <w:basedOn w:val="a1"/>
    <w:rsid w:val="000435F8"/>
    <w:pPr>
      <w:widowControl/>
      <w:numPr>
        <w:ilvl w:val="3"/>
        <w:numId w:val="1"/>
      </w:numPr>
    </w:pPr>
    <w:rPr>
      <w:szCs w:val="24"/>
    </w:rPr>
  </w:style>
  <w:style w:type="paragraph" w:customStyle="1" w:styleId="5">
    <w:name w:val="Обычный5"/>
    <w:uiPriority w:val="99"/>
    <w:rsid w:val="000435F8"/>
    <w:pPr>
      <w:widowControl w:val="0"/>
      <w:spacing w:line="300" w:lineRule="auto"/>
      <w:ind w:firstLine="720"/>
      <w:jc w:val="both"/>
    </w:pPr>
    <w:rPr>
      <w:sz w:val="24"/>
    </w:rPr>
  </w:style>
  <w:style w:type="paragraph" w:customStyle="1" w:styleId="14">
    <w:name w:val="Без интервала1"/>
    <w:rsid w:val="000435F8"/>
    <w:rPr>
      <w:sz w:val="24"/>
      <w:szCs w:val="24"/>
    </w:rPr>
  </w:style>
  <w:style w:type="paragraph" w:customStyle="1" w:styleId="af1">
    <w:name w:val="Знак"/>
    <w:basedOn w:val="a1"/>
    <w:rsid w:val="000435F8"/>
    <w:pPr>
      <w:widowControl/>
      <w:spacing w:after="160" w:line="240" w:lineRule="exact"/>
      <w:ind w:firstLine="0"/>
      <w:jc w:val="left"/>
    </w:pPr>
    <w:rPr>
      <w:rFonts w:ascii="Verdana" w:hAnsi="Verdana"/>
      <w:szCs w:val="24"/>
      <w:lang w:val="en-US" w:eastAsia="en-US"/>
    </w:rPr>
  </w:style>
  <w:style w:type="paragraph" w:styleId="af2">
    <w:name w:val="footer"/>
    <w:basedOn w:val="a1"/>
    <w:link w:val="15"/>
    <w:rsid w:val="000435F8"/>
    <w:pPr>
      <w:widowControl/>
      <w:tabs>
        <w:tab w:val="center" w:pos="4677"/>
        <w:tab w:val="right" w:pos="9355"/>
      </w:tabs>
      <w:ind w:firstLine="0"/>
      <w:jc w:val="left"/>
    </w:pPr>
    <w:rPr>
      <w:sz w:val="20"/>
    </w:rPr>
  </w:style>
  <w:style w:type="character" w:customStyle="1" w:styleId="15">
    <w:name w:val="Нижний колонтитул Знак1"/>
    <w:link w:val="af2"/>
    <w:semiHidden/>
    <w:locked/>
    <w:rsid w:val="000435F8"/>
    <w:rPr>
      <w:lang w:val="ru-RU" w:eastAsia="ru-RU" w:bidi="ar-SA"/>
    </w:rPr>
  </w:style>
  <w:style w:type="paragraph" w:customStyle="1" w:styleId="ConsPlusTitle">
    <w:name w:val="ConsPlusTitle"/>
    <w:rsid w:val="000435F8"/>
    <w:pPr>
      <w:autoSpaceDE w:val="0"/>
      <w:autoSpaceDN w:val="0"/>
      <w:adjustRightInd w:val="0"/>
    </w:pPr>
    <w:rPr>
      <w:b/>
      <w:bCs/>
      <w:sz w:val="28"/>
      <w:szCs w:val="28"/>
    </w:rPr>
  </w:style>
  <w:style w:type="character" w:customStyle="1" w:styleId="af3">
    <w:name w:val="Гипертекстовая ссылка"/>
    <w:rsid w:val="000435F8"/>
    <w:rPr>
      <w:color w:val="106BBE"/>
    </w:rPr>
  </w:style>
  <w:style w:type="paragraph" w:customStyle="1" w:styleId="110">
    <w:name w:val="Обычный11"/>
    <w:uiPriority w:val="99"/>
    <w:rsid w:val="000435F8"/>
    <w:pPr>
      <w:widowControl w:val="0"/>
      <w:spacing w:line="300" w:lineRule="auto"/>
      <w:ind w:firstLine="720"/>
      <w:jc w:val="both"/>
    </w:pPr>
    <w:rPr>
      <w:sz w:val="24"/>
    </w:rPr>
  </w:style>
  <w:style w:type="character" w:customStyle="1" w:styleId="16">
    <w:name w:val="Заголовок Знак Знак1"/>
    <w:rsid w:val="000435F8"/>
    <w:rPr>
      <w:b/>
      <w:caps/>
      <w:sz w:val="24"/>
      <w:lang w:val="ru-RU" w:eastAsia="ru-RU"/>
    </w:rPr>
  </w:style>
  <w:style w:type="paragraph" w:customStyle="1" w:styleId="western">
    <w:name w:val="western"/>
    <w:basedOn w:val="a1"/>
    <w:rsid w:val="000435F8"/>
    <w:pPr>
      <w:widowControl/>
      <w:spacing w:before="100" w:beforeAutospacing="1" w:after="100" w:afterAutospacing="1"/>
      <w:ind w:firstLine="0"/>
      <w:jc w:val="left"/>
    </w:pPr>
    <w:rPr>
      <w:szCs w:val="24"/>
    </w:rPr>
  </w:style>
  <w:style w:type="paragraph" w:customStyle="1" w:styleId="2">
    <w:name w:val="Обычный2"/>
    <w:rsid w:val="000435F8"/>
    <w:pPr>
      <w:widowControl w:val="0"/>
      <w:spacing w:line="300" w:lineRule="auto"/>
      <w:ind w:firstLine="720"/>
      <w:jc w:val="both"/>
    </w:pPr>
    <w:rPr>
      <w:sz w:val="24"/>
    </w:rPr>
  </w:style>
  <w:style w:type="paragraph" w:customStyle="1" w:styleId="Vor2">
    <w:name w:val="Vor2"/>
    <w:basedOn w:val="a1"/>
    <w:rsid w:val="000435F8"/>
    <w:pPr>
      <w:widowControl/>
      <w:suppressAutoHyphens/>
      <w:spacing w:before="120"/>
      <w:ind w:firstLine="0"/>
      <w:outlineLvl w:val="1"/>
    </w:pPr>
    <w:rPr>
      <w:b/>
      <w:szCs w:val="24"/>
      <w:lang w:eastAsia="ar-SA"/>
    </w:rPr>
  </w:style>
  <w:style w:type="paragraph" w:styleId="af4">
    <w:name w:val="Normal (Web)"/>
    <w:basedOn w:val="a1"/>
    <w:rsid w:val="000435F8"/>
    <w:pPr>
      <w:widowControl/>
      <w:spacing w:before="100" w:beforeAutospacing="1" w:after="100" w:afterAutospacing="1"/>
      <w:ind w:firstLine="0"/>
      <w:jc w:val="left"/>
    </w:pPr>
    <w:rPr>
      <w:color w:val="000000"/>
      <w:szCs w:val="24"/>
    </w:rPr>
  </w:style>
  <w:style w:type="character" w:customStyle="1" w:styleId="apple-converted-space">
    <w:name w:val="apple-converted-space"/>
    <w:rsid w:val="000435F8"/>
  </w:style>
  <w:style w:type="character" w:styleId="af5">
    <w:name w:val="page number"/>
    <w:rsid w:val="000435F8"/>
    <w:rPr>
      <w:rFonts w:cs="Times New Roman"/>
    </w:rPr>
  </w:style>
  <w:style w:type="paragraph" w:customStyle="1" w:styleId="20">
    <w:name w:val="Знак2"/>
    <w:basedOn w:val="a1"/>
    <w:rsid w:val="000435F8"/>
    <w:pPr>
      <w:widowControl/>
      <w:spacing w:after="160" w:line="240" w:lineRule="exact"/>
      <w:ind w:firstLine="0"/>
      <w:jc w:val="left"/>
    </w:pPr>
    <w:rPr>
      <w:rFonts w:ascii="Verdana" w:hAnsi="Verdana"/>
      <w:szCs w:val="24"/>
      <w:lang w:val="en-US" w:eastAsia="en-US"/>
    </w:rPr>
  </w:style>
  <w:style w:type="paragraph" w:customStyle="1" w:styleId="21">
    <w:name w:val="Знак21"/>
    <w:basedOn w:val="a1"/>
    <w:rsid w:val="000435F8"/>
    <w:pPr>
      <w:widowControl/>
      <w:spacing w:after="160" w:line="240" w:lineRule="exact"/>
      <w:ind w:firstLine="0"/>
      <w:jc w:val="left"/>
    </w:pPr>
    <w:rPr>
      <w:rFonts w:ascii="Verdana" w:hAnsi="Verdana"/>
      <w:szCs w:val="24"/>
      <w:lang w:val="en-US" w:eastAsia="en-US"/>
    </w:rPr>
  </w:style>
  <w:style w:type="paragraph" w:customStyle="1" w:styleId="22">
    <w:name w:val="Знак22"/>
    <w:basedOn w:val="a1"/>
    <w:rsid w:val="000435F8"/>
    <w:pPr>
      <w:widowControl/>
      <w:spacing w:after="160" w:line="240" w:lineRule="exact"/>
      <w:ind w:firstLine="0"/>
      <w:jc w:val="left"/>
    </w:pPr>
    <w:rPr>
      <w:rFonts w:ascii="Verdana" w:hAnsi="Verdana"/>
      <w:szCs w:val="24"/>
      <w:lang w:val="en-US" w:eastAsia="en-US"/>
    </w:rPr>
  </w:style>
  <w:style w:type="character" w:customStyle="1" w:styleId="af6">
    <w:name w:val="Заголовок Знак Знак"/>
    <w:locked/>
    <w:rsid w:val="000435F8"/>
    <w:rPr>
      <w:rFonts w:ascii="Arial" w:hAnsi="Arial"/>
      <w:b/>
      <w:kern w:val="28"/>
      <w:sz w:val="32"/>
      <w:lang w:val="ru-RU" w:eastAsia="ru-RU"/>
    </w:rPr>
  </w:style>
  <w:style w:type="character" w:customStyle="1" w:styleId="af7">
    <w:name w:val="Название Знак"/>
    <w:locked/>
    <w:rsid w:val="000435F8"/>
    <w:rPr>
      <w:rFonts w:ascii="Arial" w:hAnsi="Arial"/>
      <w:b/>
      <w:kern w:val="1"/>
      <w:sz w:val="36"/>
      <w:lang w:val="ru-RU" w:eastAsia="ar-SA" w:bidi="ar-SA"/>
    </w:rPr>
  </w:style>
  <w:style w:type="paragraph" w:styleId="31">
    <w:name w:val="Body Text Indent 3"/>
    <w:basedOn w:val="a1"/>
    <w:rsid w:val="00616688"/>
    <w:pPr>
      <w:spacing w:after="120"/>
      <w:ind w:left="283"/>
    </w:pPr>
    <w:rPr>
      <w:sz w:val="16"/>
      <w:szCs w:val="16"/>
    </w:rPr>
  </w:style>
  <w:style w:type="paragraph" w:styleId="23">
    <w:name w:val="Body Text 2"/>
    <w:basedOn w:val="a1"/>
    <w:rsid w:val="00616688"/>
    <w:pPr>
      <w:spacing w:after="120" w:line="480" w:lineRule="auto"/>
    </w:pPr>
  </w:style>
  <w:style w:type="paragraph" w:styleId="24">
    <w:name w:val="Body Text Indent 2"/>
    <w:basedOn w:val="a1"/>
    <w:rsid w:val="00616688"/>
    <w:pPr>
      <w:spacing w:after="120" w:line="480" w:lineRule="auto"/>
      <w:ind w:left="283"/>
    </w:pPr>
  </w:style>
  <w:style w:type="paragraph" w:styleId="af8">
    <w:name w:val="Block Text"/>
    <w:basedOn w:val="a1"/>
    <w:rsid w:val="00616688"/>
    <w:pPr>
      <w:widowControl/>
      <w:ind w:left="-284" w:right="-711" w:firstLine="567"/>
    </w:pPr>
    <w:rPr>
      <w:sz w:val="22"/>
      <w:szCs w:val="22"/>
    </w:rPr>
  </w:style>
  <w:style w:type="character" w:customStyle="1" w:styleId="af9">
    <w:name w:val="Верхний колонтитул Знак"/>
    <w:semiHidden/>
    <w:locked/>
    <w:rsid w:val="00C24979"/>
    <w:rPr>
      <w:rFonts w:cs="Times New Roman"/>
      <w:sz w:val="20"/>
      <w:szCs w:val="20"/>
    </w:rPr>
  </w:style>
  <w:style w:type="character" w:customStyle="1" w:styleId="afa">
    <w:name w:val="Нижний колонтитул Знак"/>
    <w:semiHidden/>
    <w:locked/>
    <w:rsid w:val="00C24979"/>
    <w:rPr>
      <w:rFonts w:cs="Times New Roman"/>
      <w:sz w:val="20"/>
      <w:szCs w:val="20"/>
    </w:rPr>
  </w:style>
  <w:style w:type="paragraph" w:customStyle="1" w:styleId="afb">
    <w:name w:val="Прижатый влево"/>
    <w:basedOn w:val="a1"/>
    <w:next w:val="a1"/>
    <w:rsid w:val="00265E21"/>
    <w:pPr>
      <w:widowControl/>
      <w:autoSpaceDE w:val="0"/>
      <w:autoSpaceDN w:val="0"/>
      <w:adjustRightInd w:val="0"/>
      <w:ind w:firstLine="0"/>
      <w:jc w:val="left"/>
    </w:pPr>
    <w:rPr>
      <w:rFonts w:ascii="Arial" w:hAnsi="Arial"/>
      <w:szCs w:val="24"/>
    </w:rPr>
  </w:style>
  <w:style w:type="character" w:customStyle="1" w:styleId="afc">
    <w:name w:val=" Знак Знак"/>
    <w:aliases w:val="Знак2 Знак,Знак21 Знак,Знак1 Знак Знак,Знак Знак"/>
    <w:uiPriority w:val="99"/>
    <w:rsid w:val="00DA1559"/>
    <w:rPr>
      <w:rFonts w:ascii="Arial" w:eastAsia="Calibri" w:hAnsi="Arial"/>
      <w:b/>
      <w:bCs/>
      <w:kern w:val="1"/>
      <w:sz w:val="32"/>
      <w:szCs w:val="36"/>
      <w:lang w:val="ru-RU" w:eastAsia="ar-SA" w:bidi="ar-SA"/>
    </w:rPr>
  </w:style>
  <w:style w:type="character" w:customStyle="1" w:styleId="17">
    <w:name w:val=" Знак Знак1"/>
    <w:semiHidden/>
    <w:locked/>
    <w:rsid w:val="00AE3261"/>
    <w:rPr>
      <w:rFonts w:ascii="Times New Roman" w:hAnsi="Times New Roman"/>
      <w:sz w:val="24"/>
    </w:rPr>
  </w:style>
  <w:style w:type="paragraph" w:styleId="afd">
    <w:name w:val="No Spacing"/>
    <w:link w:val="afe"/>
    <w:uiPriority w:val="1"/>
    <w:qFormat/>
    <w:rsid w:val="00227F80"/>
    <w:rPr>
      <w:rFonts w:ascii="Calibri" w:hAnsi="Calibri"/>
      <w:sz w:val="22"/>
      <w:szCs w:val="22"/>
    </w:rPr>
  </w:style>
  <w:style w:type="paragraph" w:customStyle="1" w:styleId="normalcxspmiddle">
    <w:name w:val="normalcxspmiddle"/>
    <w:basedOn w:val="a1"/>
    <w:rsid w:val="00FD7687"/>
    <w:pPr>
      <w:widowControl/>
      <w:spacing w:before="100" w:beforeAutospacing="1" w:after="100" w:afterAutospacing="1"/>
      <w:ind w:firstLine="0"/>
      <w:jc w:val="left"/>
    </w:pPr>
    <w:rPr>
      <w:szCs w:val="24"/>
    </w:rPr>
  </w:style>
  <w:style w:type="paragraph" w:customStyle="1" w:styleId="normalcxspmiddlecxspmiddle">
    <w:name w:val="normalcxspmiddlecxspmiddle"/>
    <w:basedOn w:val="a1"/>
    <w:rsid w:val="00FD7687"/>
    <w:pPr>
      <w:widowControl/>
      <w:spacing w:before="100" w:beforeAutospacing="1" w:after="100" w:afterAutospacing="1"/>
      <w:ind w:firstLine="0"/>
      <w:jc w:val="left"/>
    </w:pPr>
    <w:rPr>
      <w:szCs w:val="24"/>
    </w:rPr>
  </w:style>
  <w:style w:type="character" w:customStyle="1" w:styleId="aff">
    <w:name w:val="Основной текст_"/>
    <w:link w:val="25"/>
    <w:rsid w:val="004E2C6C"/>
    <w:rPr>
      <w:spacing w:val="5"/>
      <w:shd w:val="clear" w:color="auto" w:fill="FFFFFF"/>
      <w:lang w:bidi="ar-SA"/>
    </w:rPr>
  </w:style>
  <w:style w:type="paragraph" w:customStyle="1" w:styleId="25">
    <w:name w:val="Основной текст2"/>
    <w:basedOn w:val="a1"/>
    <w:link w:val="aff"/>
    <w:rsid w:val="004E2C6C"/>
    <w:pPr>
      <w:shd w:val="clear" w:color="auto" w:fill="FFFFFF"/>
      <w:spacing w:before="1020" w:line="326" w:lineRule="exact"/>
      <w:ind w:firstLine="0"/>
      <w:jc w:val="left"/>
    </w:pPr>
    <w:rPr>
      <w:spacing w:val="5"/>
      <w:sz w:val="20"/>
      <w:shd w:val="clear" w:color="auto" w:fill="FFFFFF"/>
      <w:lang w:val="x-none" w:eastAsia="x-none"/>
    </w:rPr>
  </w:style>
  <w:style w:type="character" w:customStyle="1" w:styleId="Osntex">
    <w:name w:val="Osn.tex Знак"/>
    <w:link w:val="Osntex0"/>
    <w:locked/>
    <w:rsid w:val="004E2C6C"/>
    <w:rPr>
      <w:sz w:val="24"/>
      <w:lang w:bidi="ar-SA"/>
    </w:rPr>
  </w:style>
  <w:style w:type="paragraph" w:customStyle="1" w:styleId="Osntex0">
    <w:name w:val="Osn.tex"/>
    <w:basedOn w:val="a1"/>
    <w:link w:val="Osntex"/>
    <w:qFormat/>
    <w:rsid w:val="004E2C6C"/>
    <w:pPr>
      <w:widowControl/>
      <w:spacing w:line="276" w:lineRule="auto"/>
      <w:ind w:firstLine="709"/>
    </w:pPr>
    <w:rPr>
      <w:lang w:val="x-none" w:eastAsia="x-none"/>
    </w:rPr>
  </w:style>
  <w:style w:type="character" w:customStyle="1" w:styleId="Linie">
    <w:name w:val="Linie Знак"/>
    <w:aliases w:val="header Знак Знак"/>
    <w:rsid w:val="0055717C"/>
    <w:rPr>
      <w:sz w:val="24"/>
      <w:szCs w:val="24"/>
    </w:rPr>
  </w:style>
  <w:style w:type="character" w:customStyle="1" w:styleId="100">
    <w:name w:val=" Знак Знак10"/>
    <w:rsid w:val="0055717C"/>
    <w:rPr>
      <w:sz w:val="24"/>
      <w:szCs w:val="24"/>
    </w:rPr>
  </w:style>
  <w:style w:type="paragraph" w:customStyle="1" w:styleId="ListParagraph">
    <w:name w:val="List Paragraph"/>
    <w:basedOn w:val="a1"/>
    <w:rsid w:val="00BB3381"/>
    <w:pPr>
      <w:widowControl/>
      <w:ind w:left="708" w:firstLine="0"/>
      <w:jc w:val="left"/>
    </w:pPr>
    <w:rPr>
      <w:rFonts w:eastAsia="Calibri"/>
      <w:szCs w:val="24"/>
    </w:rPr>
  </w:style>
  <w:style w:type="paragraph" w:customStyle="1" w:styleId="Normal">
    <w:name w:val="Normal"/>
    <w:rsid w:val="00064B27"/>
    <w:pPr>
      <w:widowControl w:val="0"/>
      <w:spacing w:line="300" w:lineRule="auto"/>
      <w:ind w:firstLine="720"/>
      <w:jc w:val="both"/>
    </w:pPr>
    <w:rPr>
      <w:snapToGrid w:val="0"/>
      <w:sz w:val="24"/>
    </w:rPr>
  </w:style>
  <w:style w:type="paragraph" w:styleId="aff0">
    <w:name w:val="List Paragraph"/>
    <w:aliases w:val="Заговок Марина,Осн.текст"/>
    <w:basedOn w:val="a1"/>
    <w:link w:val="18"/>
    <w:uiPriority w:val="99"/>
    <w:qFormat/>
    <w:rsid w:val="00064B27"/>
    <w:pPr>
      <w:widowControl/>
      <w:ind w:left="708" w:firstLine="0"/>
      <w:jc w:val="left"/>
    </w:pPr>
    <w:rPr>
      <w:szCs w:val="24"/>
    </w:rPr>
  </w:style>
  <w:style w:type="paragraph" w:customStyle="1" w:styleId="32">
    <w:name w:val="Обычный3"/>
    <w:rsid w:val="00064B27"/>
    <w:pPr>
      <w:widowControl w:val="0"/>
      <w:spacing w:line="300" w:lineRule="auto"/>
      <w:ind w:firstLine="720"/>
      <w:jc w:val="both"/>
    </w:pPr>
    <w:rPr>
      <w:snapToGrid w:val="0"/>
      <w:sz w:val="24"/>
    </w:rPr>
  </w:style>
  <w:style w:type="character" w:styleId="aff1">
    <w:name w:val="Strong"/>
    <w:uiPriority w:val="22"/>
    <w:qFormat/>
    <w:rsid w:val="00064B27"/>
    <w:rPr>
      <w:b/>
      <w:bCs/>
    </w:rPr>
  </w:style>
  <w:style w:type="character" w:customStyle="1" w:styleId="iceouttxt1">
    <w:name w:val="iceouttxt1"/>
    <w:rsid w:val="00D8427C"/>
    <w:rPr>
      <w:rFonts w:ascii="Arial" w:hAnsi="Arial" w:cs="Arial"/>
      <w:color w:val="666666"/>
      <w:sz w:val="14"/>
      <w:szCs w:val="14"/>
    </w:rPr>
  </w:style>
  <w:style w:type="character" w:customStyle="1" w:styleId="TitleChar">
    <w:name w:val="Title Char"/>
    <w:aliases w:val="Заголовок Char"/>
    <w:locked/>
    <w:rsid w:val="006D5818"/>
    <w:rPr>
      <w:rFonts w:ascii="Arial" w:hAnsi="Arial" w:cs="Times New Roman"/>
      <w:b/>
      <w:kern w:val="28"/>
      <w:sz w:val="32"/>
      <w:lang w:val="ru-RU" w:eastAsia="ru-RU"/>
    </w:rPr>
  </w:style>
  <w:style w:type="paragraph" w:customStyle="1" w:styleId="19">
    <w:name w:val=" Знак Знак Знак1"/>
    <w:basedOn w:val="a1"/>
    <w:rsid w:val="000F787D"/>
    <w:pPr>
      <w:widowControl/>
      <w:spacing w:after="160" w:line="240" w:lineRule="exact"/>
      <w:ind w:firstLine="0"/>
      <w:jc w:val="left"/>
    </w:pPr>
    <w:rPr>
      <w:rFonts w:ascii="Verdana" w:hAnsi="Verdana"/>
      <w:kern w:val="1"/>
      <w:szCs w:val="24"/>
      <w:lang w:val="en-US" w:eastAsia="ar-SA"/>
    </w:rPr>
  </w:style>
  <w:style w:type="table" w:styleId="aff2">
    <w:name w:val="Table Grid"/>
    <w:basedOn w:val="a3"/>
    <w:rsid w:val="00E9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Обычный.Нормальный абзац"/>
    <w:rsid w:val="002F2C0C"/>
    <w:pPr>
      <w:widowControl w:val="0"/>
      <w:autoSpaceDE w:val="0"/>
      <w:autoSpaceDN w:val="0"/>
      <w:ind w:firstLine="709"/>
      <w:jc w:val="both"/>
    </w:pPr>
    <w:rPr>
      <w:sz w:val="24"/>
      <w:szCs w:val="24"/>
    </w:rPr>
  </w:style>
  <w:style w:type="character" w:customStyle="1" w:styleId="afe">
    <w:name w:val="Без интервала Знак"/>
    <w:link w:val="afd"/>
    <w:uiPriority w:val="99"/>
    <w:rsid w:val="00AA7468"/>
    <w:rPr>
      <w:rFonts w:ascii="Calibri" w:hAnsi="Calibri"/>
      <w:sz w:val="22"/>
      <w:szCs w:val="22"/>
      <w:lang w:val="ru-RU" w:eastAsia="ru-RU" w:bidi="ar-SA"/>
    </w:rPr>
  </w:style>
  <w:style w:type="paragraph" w:customStyle="1" w:styleId="a">
    <w:name w:val=".обыч спис нум"/>
    <w:basedOn w:val="a1"/>
    <w:rsid w:val="00AA7468"/>
    <w:pPr>
      <w:widowControl/>
      <w:numPr>
        <w:numId w:val="2"/>
      </w:numPr>
    </w:pPr>
    <w:rPr>
      <w:szCs w:val="24"/>
    </w:rPr>
  </w:style>
  <w:style w:type="character" w:customStyle="1" w:styleId="40">
    <w:name w:val="Заголовок 4 Знак"/>
    <w:link w:val="4"/>
    <w:rsid w:val="00A74071"/>
    <w:rPr>
      <w:rFonts w:ascii="Calibri" w:eastAsia="Times New Roman" w:hAnsi="Calibri" w:cs="Times New Roman"/>
      <w:b/>
      <w:bCs/>
      <w:sz w:val="28"/>
      <w:szCs w:val="28"/>
    </w:rPr>
  </w:style>
  <w:style w:type="paragraph" w:customStyle="1" w:styleId="120">
    <w:name w:val="Обычный12"/>
    <w:uiPriority w:val="99"/>
    <w:rsid w:val="00F05DA1"/>
    <w:pPr>
      <w:widowControl w:val="0"/>
      <w:spacing w:line="300" w:lineRule="auto"/>
      <w:ind w:firstLine="720"/>
      <w:jc w:val="both"/>
    </w:pPr>
    <w:rPr>
      <w:rFonts w:eastAsia="Calibri"/>
      <w:snapToGrid w:val="0"/>
      <w:sz w:val="22"/>
      <w:szCs w:val="22"/>
    </w:rPr>
  </w:style>
  <w:style w:type="character" w:customStyle="1" w:styleId="12pt">
    <w:name w:val="Основной текст + 12 pt"/>
    <w:uiPriority w:val="99"/>
    <w:rsid w:val="00EE43EE"/>
    <w:rPr>
      <w:rFonts w:ascii="Times New Roman" w:hAnsi="Times New Roman" w:cs="Times New Roman"/>
      <w:color w:val="000000"/>
      <w:spacing w:val="8"/>
      <w:w w:val="100"/>
      <w:position w:val="0"/>
      <w:sz w:val="24"/>
      <w:szCs w:val="24"/>
      <w:shd w:val="clear" w:color="auto" w:fill="FFFFFF"/>
      <w:lang w:val="ru-RU" w:eastAsia="x-none"/>
    </w:rPr>
  </w:style>
  <w:style w:type="character" w:customStyle="1" w:styleId="postal-code">
    <w:name w:val="postal-code"/>
    <w:basedOn w:val="a2"/>
    <w:rsid w:val="00051ECE"/>
  </w:style>
  <w:style w:type="character" w:customStyle="1" w:styleId="country-name">
    <w:name w:val="country-name"/>
    <w:basedOn w:val="a2"/>
    <w:rsid w:val="00051ECE"/>
  </w:style>
  <w:style w:type="character" w:customStyle="1" w:styleId="region">
    <w:name w:val="region"/>
    <w:basedOn w:val="a2"/>
    <w:rsid w:val="00051ECE"/>
  </w:style>
  <w:style w:type="character" w:customStyle="1" w:styleId="locality">
    <w:name w:val="locality"/>
    <w:basedOn w:val="a2"/>
    <w:rsid w:val="00051ECE"/>
  </w:style>
  <w:style w:type="character" w:customStyle="1" w:styleId="street-address">
    <w:name w:val="street-address"/>
    <w:basedOn w:val="a2"/>
    <w:rsid w:val="00051ECE"/>
  </w:style>
  <w:style w:type="character" w:customStyle="1" w:styleId="1a">
    <w:name w:val="Без интервала Знак1"/>
    <w:uiPriority w:val="1"/>
    <w:locked/>
    <w:rsid w:val="00231419"/>
    <w:rPr>
      <w:rFonts w:eastAsia="Times New Roman"/>
      <w:sz w:val="22"/>
      <w:szCs w:val="22"/>
      <w:lang w:val="ru-RU" w:eastAsia="ru-RU" w:bidi="ar-SA"/>
    </w:rPr>
  </w:style>
  <w:style w:type="paragraph" w:customStyle="1" w:styleId="33">
    <w:name w:val="Стиль3 Знак"/>
    <w:basedOn w:val="24"/>
    <w:uiPriority w:val="99"/>
    <w:rsid w:val="008B3AA7"/>
    <w:pPr>
      <w:tabs>
        <w:tab w:val="num" w:pos="227"/>
      </w:tabs>
      <w:adjustRightInd w:val="0"/>
      <w:spacing w:after="0" w:line="240" w:lineRule="auto"/>
      <w:ind w:left="0" w:firstLine="0"/>
      <w:textAlignment w:val="baseline"/>
    </w:pPr>
    <w:rPr>
      <w:lang w:val="x-none" w:eastAsia="x-none"/>
    </w:rPr>
  </w:style>
  <w:style w:type="paragraph" w:customStyle="1" w:styleId="ConsNormal">
    <w:name w:val="ConsNormal"/>
    <w:uiPriority w:val="99"/>
    <w:semiHidden/>
    <w:rsid w:val="008B3AA7"/>
    <w:pPr>
      <w:widowControl w:val="0"/>
      <w:autoSpaceDE w:val="0"/>
      <w:autoSpaceDN w:val="0"/>
      <w:adjustRightInd w:val="0"/>
      <w:ind w:left="709" w:right="19772" w:firstLine="720"/>
      <w:jc w:val="both"/>
    </w:pPr>
    <w:rPr>
      <w:rFonts w:ascii="Arial" w:hAnsi="Arial" w:cs="Arial"/>
    </w:rPr>
  </w:style>
  <w:style w:type="paragraph" w:customStyle="1" w:styleId="34">
    <w:name w:val="Стиль3 Знак Знак"/>
    <w:basedOn w:val="24"/>
    <w:link w:val="35"/>
    <w:rsid w:val="008B3AA7"/>
    <w:pPr>
      <w:tabs>
        <w:tab w:val="num" w:pos="227"/>
      </w:tabs>
      <w:adjustRightInd w:val="0"/>
      <w:spacing w:after="0" w:line="240" w:lineRule="auto"/>
      <w:ind w:left="0" w:firstLine="0"/>
      <w:textAlignment w:val="baseline"/>
    </w:pPr>
    <w:rPr>
      <w:lang w:val="x-none" w:eastAsia="x-none"/>
    </w:rPr>
  </w:style>
  <w:style w:type="character" w:customStyle="1" w:styleId="35">
    <w:name w:val="Стиль3 Знак Знак Знак"/>
    <w:link w:val="34"/>
    <w:rsid w:val="008B3AA7"/>
    <w:rPr>
      <w:sz w:val="24"/>
    </w:rPr>
  </w:style>
  <w:style w:type="character" w:customStyle="1" w:styleId="aff4">
    <w:name w:val="Абзац списка Знак"/>
    <w:aliases w:val="Заговок Марина Знак,List Paragraph Знак,Осн.текст Знак"/>
    <w:uiPriority w:val="99"/>
    <w:rsid w:val="008B3AA7"/>
    <w:rPr>
      <w:sz w:val="24"/>
      <w:szCs w:val="24"/>
    </w:rPr>
  </w:style>
  <w:style w:type="paragraph" w:customStyle="1" w:styleId="ConsPlusTitlePage">
    <w:name w:val="ConsPlusTitlePage"/>
    <w:uiPriority w:val="99"/>
    <w:rsid w:val="006E7D02"/>
    <w:pPr>
      <w:widowControl w:val="0"/>
      <w:autoSpaceDE w:val="0"/>
      <w:autoSpaceDN w:val="0"/>
      <w:adjustRightInd w:val="0"/>
    </w:pPr>
    <w:rPr>
      <w:rFonts w:ascii="Tahoma" w:hAnsi="Tahoma" w:cs="Tahoma"/>
    </w:rPr>
  </w:style>
  <w:style w:type="paragraph" w:customStyle="1" w:styleId="7">
    <w:name w:val="Обычный7"/>
    <w:uiPriority w:val="99"/>
    <w:rsid w:val="00922EEF"/>
    <w:pPr>
      <w:widowControl w:val="0"/>
      <w:spacing w:line="300" w:lineRule="auto"/>
      <w:ind w:firstLine="720"/>
      <w:jc w:val="both"/>
    </w:pPr>
    <w:rPr>
      <w:rFonts w:eastAsia="Calibri"/>
      <w:sz w:val="24"/>
    </w:rPr>
  </w:style>
  <w:style w:type="paragraph" w:customStyle="1" w:styleId="210">
    <w:name w:val="Обычный21"/>
    <w:uiPriority w:val="99"/>
    <w:rsid w:val="00DE23B3"/>
    <w:pPr>
      <w:widowControl w:val="0"/>
      <w:spacing w:line="300" w:lineRule="auto"/>
      <w:ind w:firstLine="720"/>
      <w:jc w:val="both"/>
    </w:pPr>
    <w:rPr>
      <w:sz w:val="24"/>
    </w:rPr>
  </w:style>
  <w:style w:type="paragraph" w:customStyle="1" w:styleId="211">
    <w:name w:val="Основной текст 21"/>
    <w:basedOn w:val="a1"/>
    <w:rsid w:val="009E6FA6"/>
    <w:pPr>
      <w:spacing w:line="360" w:lineRule="auto"/>
      <w:ind w:firstLine="720"/>
    </w:pPr>
    <w:rPr>
      <w:sz w:val="26"/>
    </w:rPr>
  </w:style>
  <w:style w:type="character" w:customStyle="1" w:styleId="18">
    <w:name w:val="Абзац списка Знак1"/>
    <w:aliases w:val="Заговок Марина Знак1"/>
    <w:link w:val="aff0"/>
    <w:uiPriority w:val="99"/>
    <w:locked/>
    <w:rsid w:val="009E6FA6"/>
    <w:rPr>
      <w:sz w:val="24"/>
      <w:szCs w:val="24"/>
    </w:rPr>
  </w:style>
  <w:style w:type="paragraph" w:customStyle="1" w:styleId="a0">
    <w:name w:val="Список основной (ненумерованный)"/>
    <w:basedOn w:val="a1"/>
    <w:link w:val="aff5"/>
    <w:uiPriority w:val="99"/>
    <w:rsid w:val="009E6FA6"/>
    <w:pPr>
      <w:keepLines/>
      <w:widowControl/>
      <w:numPr>
        <w:numId w:val="4"/>
      </w:numPr>
      <w:tabs>
        <w:tab w:val="left" w:pos="1418"/>
      </w:tabs>
      <w:autoSpaceDE w:val="0"/>
      <w:autoSpaceDN w:val="0"/>
      <w:adjustRightInd w:val="0"/>
      <w:spacing w:before="60" w:after="60" w:line="288" w:lineRule="auto"/>
    </w:pPr>
    <w:rPr>
      <w:rFonts w:eastAsia="Calibri"/>
      <w:sz w:val="26"/>
    </w:rPr>
  </w:style>
  <w:style w:type="character" w:customStyle="1" w:styleId="aff5">
    <w:name w:val="Список основной (ненумерованный) Знак"/>
    <w:link w:val="a0"/>
    <w:uiPriority w:val="99"/>
    <w:locked/>
    <w:rsid w:val="009E6FA6"/>
    <w:rPr>
      <w:rFonts w:eastAsia="Calibri"/>
      <w:sz w:val="26"/>
    </w:rPr>
  </w:style>
  <w:style w:type="paragraph" w:customStyle="1" w:styleId="IT2">
    <w:name w:val="IT_Маркированный_список_уровень_2"/>
    <w:basedOn w:val="a1"/>
    <w:uiPriority w:val="99"/>
    <w:rsid w:val="00376354"/>
    <w:pPr>
      <w:widowControl/>
      <w:numPr>
        <w:numId w:val="5"/>
      </w:numPr>
      <w:spacing w:line="360" w:lineRule="auto"/>
      <w:jc w:val="left"/>
    </w:pPr>
    <w:rPr>
      <w:rFonts w:ascii="ISOCPEUR" w:hAnsi="ISOCPEUR"/>
      <w:i/>
      <w:szCs w:val="24"/>
    </w:rPr>
  </w:style>
  <w:style w:type="paragraph" w:customStyle="1" w:styleId="26">
    <w:name w:val=" Знак2"/>
    <w:basedOn w:val="a1"/>
    <w:rsid w:val="00B47BCE"/>
    <w:pPr>
      <w:widowControl/>
      <w:spacing w:after="160" w:line="240" w:lineRule="exact"/>
      <w:ind w:firstLine="0"/>
      <w:jc w:val="left"/>
    </w:pPr>
    <w:rPr>
      <w:rFonts w:ascii="Verdana" w:hAnsi="Verdana"/>
      <w:szCs w:val="24"/>
      <w:lang w:val="en-US" w:eastAsia="en-US"/>
    </w:rPr>
  </w:style>
  <w:style w:type="paragraph" w:customStyle="1" w:styleId="70">
    <w:name w:val="Без интервала7"/>
    <w:rsid w:val="00597EDA"/>
    <w:rPr>
      <w:rFonts w:ascii="Calibri" w:hAnsi="Calibri"/>
      <w:sz w:val="22"/>
      <w:szCs w:val="22"/>
    </w:rPr>
  </w:style>
  <w:style w:type="paragraph" w:styleId="aff6">
    <w:name w:val="endnote text"/>
    <w:basedOn w:val="a1"/>
    <w:link w:val="aff7"/>
    <w:rsid w:val="00AA5160"/>
    <w:rPr>
      <w:sz w:val="20"/>
    </w:rPr>
  </w:style>
  <w:style w:type="character" w:customStyle="1" w:styleId="aff7">
    <w:name w:val="Текст концевой сноски Знак"/>
    <w:basedOn w:val="a2"/>
    <w:link w:val="aff6"/>
    <w:rsid w:val="00AA5160"/>
  </w:style>
  <w:style w:type="character" w:styleId="aff8">
    <w:name w:val="endnote reference"/>
    <w:rsid w:val="00AA5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316">
      <w:bodyDiv w:val="1"/>
      <w:marLeft w:val="0"/>
      <w:marRight w:val="0"/>
      <w:marTop w:val="0"/>
      <w:marBottom w:val="0"/>
      <w:divBdr>
        <w:top w:val="none" w:sz="0" w:space="0" w:color="auto"/>
        <w:left w:val="none" w:sz="0" w:space="0" w:color="auto"/>
        <w:bottom w:val="none" w:sz="0" w:space="0" w:color="auto"/>
        <w:right w:val="none" w:sz="0" w:space="0" w:color="auto"/>
      </w:divBdr>
    </w:div>
    <w:div w:id="1117018799">
      <w:bodyDiv w:val="1"/>
      <w:marLeft w:val="0"/>
      <w:marRight w:val="0"/>
      <w:marTop w:val="0"/>
      <w:marBottom w:val="0"/>
      <w:divBdr>
        <w:top w:val="none" w:sz="0" w:space="0" w:color="auto"/>
        <w:left w:val="none" w:sz="0" w:space="0" w:color="auto"/>
        <w:bottom w:val="none" w:sz="0" w:space="0" w:color="auto"/>
        <w:right w:val="none" w:sz="0" w:space="0" w:color="auto"/>
      </w:divBdr>
    </w:div>
    <w:div w:id="1202088275">
      <w:bodyDiv w:val="1"/>
      <w:marLeft w:val="0"/>
      <w:marRight w:val="0"/>
      <w:marTop w:val="0"/>
      <w:marBottom w:val="0"/>
      <w:divBdr>
        <w:top w:val="none" w:sz="0" w:space="0" w:color="auto"/>
        <w:left w:val="none" w:sz="0" w:space="0" w:color="auto"/>
        <w:bottom w:val="none" w:sz="0" w:space="0" w:color="auto"/>
        <w:right w:val="none" w:sz="0" w:space="0" w:color="auto"/>
      </w:divBdr>
    </w:div>
    <w:div w:id="1603949263">
      <w:bodyDiv w:val="1"/>
      <w:marLeft w:val="0"/>
      <w:marRight w:val="0"/>
      <w:marTop w:val="0"/>
      <w:marBottom w:val="0"/>
      <w:divBdr>
        <w:top w:val="none" w:sz="0" w:space="0" w:color="auto"/>
        <w:left w:val="none" w:sz="0" w:space="0" w:color="auto"/>
        <w:bottom w:val="none" w:sz="0" w:space="0" w:color="auto"/>
        <w:right w:val="none" w:sz="0" w:space="0" w:color="auto"/>
      </w:divBdr>
    </w:div>
    <w:div w:id="1688210781">
      <w:bodyDiv w:val="1"/>
      <w:marLeft w:val="0"/>
      <w:marRight w:val="0"/>
      <w:marTop w:val="0"/>
      <w:marBottom w:val="0"/>
      <w:divBdr>
        <w:top w:val="none" w:sz="0" w:space="0" w:color="auto"/>
        <w:left w:val="none" w:sz="0" w:space="0" w:color="auto"/>
        <w:bottom w:val="none" w:sz="0" w:space="0" w:color="auto"/>
        <w:right w:val="none" w:sz="0" w:space="0" w:color="auto"/>
      </w:divBdr>
    </w:div>
    <w:div w:id="21429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8f8d7f4f-23f7-45ee-b312-c3be893c70d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CB9EA-FEFC-4E55-A0D9-1DAD8292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ФЕДЕРАЛЬНОЕ КАЗЕННОЕ УЧРЕЖДЕНИЕ</vt:lpstr>
    </vt:vector>
  </TitlesOfParts>
  <Company>MoBIL GROUP</Company>
  <LinksUpToDate>false</LinksUpToDate>
  <CharactersWithSpaces>5883</CharactersWithSpaces>
  <SharedDoc>false</SharedDoc>
  <HLinks>
    <vt:vector size="6" baseType="variant">
      <vt:variant>
        <vt:i4>5505048</vt:i4>
      </vt:variant>
      <vt:variant>
        <vt:i4>0</vt:i4>
      </vt:variant>
      <vt:variant>
        <vt:i4>0</vt:i4>
      </vt:variant>
      <vt:variant>
        <vt:i4>5</vt:i4>
      </vt:variant>
      <vt:variant>
        <vt:lpwstr>https://agregatoreat.ru/lk/customer/eat/announcement/8f8d7f4f-23f7-45ee-b312-c3be893c70d5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КАЗЕННОЕ УЧРЕЖДЕНИЕ</dc:title>
  <dc:subject/>
  <dc:creator>ЗубареваНБ</dc:creator>
  <cp:keywords/>
  <cp:lastModifiedBy>Алексей Тесликов С.</cp:lastModifiedBy>
  <cp:revision>2</cp:revision>
  <cp:lastPrinted>2026-05-21T07:33:00Z</cp:lastPrinted>
  <dcterms:created xsi:type="dcterms:W3CDTF">2026-06-01T09:08:00Z</dcterms:created>
  <dcterms:modified xsi:type="dcterms:W3CDTF">2026-06-01T09:08:00Z</dcterms:modified>
</cp:coreProperties>
</file>