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2E" w:rsidRDefault="001C772E" w:rsidP="00EE3B3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B3F" w:rsidRDefault="00EE3B3F" w:rsidP="00EE3B3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Обоснование цены контракта (стартовой цены) на поставку </w:t>
      </w:r>
      <w:r w:rsidRPr="00EE3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ящика почтового</w:t>
      </w:r>
    </w:p>
    <w:p w:rsidR="00EE3B3F" w:rsidRPr="00D52F42" w:rsidRDefault="00EE3B3F" w:rsidP="00EE3B3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3F" w:rsidRPr="00D52F42" w:rsidRDefault="00EE3B3F" w:rsidP="00EE3B3F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2F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Цена контракта (стартовая цена) </w:t>
      </w:r>
      <w:r w:rsidRPr="00EE3B3F">
        <w:rPr>
          <w:rFonts w:ascii="Times New Roman" w:hAnsi="Times New Roman" w:cs="Times New Roman"/>
          <w:sz w:val="24"/>
          <w:szCs w:val="24"/>
        </w:rPr>
        <w:t>на поставку ящика почтового</w:t>
      </w:r>
      <w:r w:rsidRPr="00D52F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определена в соответствии со ст. 22 Федерального закона от 5 апреля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D52F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2013 г. № 44-ФЗ</w:t>
      </w:r>
      <w:r w:rsidRPr="00D52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2F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методом сопоставимых рыночных цен (анализа рынка). </w:t>
      </w:r>
    </w:p>
    <w:p w:rsidR="00EE3B3F" w:rsidRPr="00D52F42" w:rsidRDefault="00EE3B3F" w:rsidP="00EE3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F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Изучив ценовые предложения организаций, была определена цена контракта (стартовая цена), которая составляет </w:t>
      </w:r>
      <w:r>
        <w:rPr>
          <w:rFonts w:ascii="Times New Roman" w:hAnsi="Times New Roman" w:cs="Times New Roman"/>
          <w:sz w:val="24"/>
          <w:szCs w:val="24"/>
        </w:rPr>
        <w:t>455</w:t>
      </w:r>
      <w:r w:rsidRPr="00D52F42">
        <w:rPr>
          <w:rFonts w:ascii="Times New Roman" w:hAnsi="Times New Roman" w:cs="Times New Roman"/>
          <w:sz w:val="24"/>
          <w:szCs w:val="24"/>
        </w:rPr>
        <w:t xml:space="preserve">0,00 руб. </w:t>
      </w:r>
      <w:r>
        <w:rPr>
          <w:rFonts w:ascii="Times New Roman" w:hAnsi="Times New Roman" w:cs="Times New Roman"/>
          <w:sz w:val="24"/>
          <w:szCs w:val="24"/>
        </w:rPr>
        <w:t>четыре тысячи пятьсот пятьдесят</w:t>
      </w:r>
      <w:r w:rsidRPr="00D52F4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52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00 копеек).</w:t>
      </w:r>
    </w:p>
    <w:p w:rsidR="00EE3B3F" w:rsidRPr="00A5142B" w:rsidRDefault="00EE3B3F" w:rsidP="00EE3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977" w:type="dxa"/>
        <w:jc w:val="center"/>
        <w:tblInd w:w="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38"/>
        <w:gridCol w:w="1134"/>
        <w:gridCol w:w="2977"/>
        <w:gridCol w:w="1276"/>
        <w:gridCol w:w="1417"/>
        <w:gridCol w:w="1335"/>
      </w:tblGrid>
      <w:tr w:rsidR="00EE3B3F" w:rsidRPr="00D52F42" w:rsidTr="00EE3B3F">
        <w:trPr>
          <w:trHeight w:val="343"/>
          <w:tblHeader/>
          <w:jc w:val="center"/>
        </w:trPr>
        <w:tc>
          <w:tcPr>
            <w:tcW w:w="6838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и характеристики товара</w:t>
            </w:r>
          </w:p>
        </w:tc>
        <w:tc>
          <w:tcPr>
            <w:tcW w:w="1134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Кол-во</w:t>
            </w:r>
          </w:p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товара, 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Источник ценовой информации</w:t>
            </w:r>
          </w:p>
        </w:tc>
        <w:tc>
          <w:tcPr>
            <w:tcW w:w="1276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 xml:space="preserve">Цена </w:t>
            </w:r>
            <w:proofErr w:type="gramStart"/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за</w:t>
            </w:r>
            <w:proofErr w:type="gramEnd"/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ед.</w:t>
            </w: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, руб.</w:t>
            </w:r>
          </w:p>
        </w:tc>
        <w:tc>
          <w:tcPr>
            <w:tcW w:w="1417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Стоимость</w:t>
            </w: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, руб.</w:t>
            </w:r>
          </w:p>
        </w:tc>
        <w:tc>
          <w:tcPr>
            <w:tcW w:w="1335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Цена контракта (стартовая цена),</w:t>
            </w:r>
          </w:p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руб.</w:t>
            </w:r>
          </w:p>
        </w:tc>
      </w:tr>
      <w:tr w:rsidR="00EE3B3F" w:rsidRPr="00D52F42" w:rsidTr="00EE3B3F">
        <w:trPr>
          <w:trHeight w:val="1202"/>
          <w:jc w:val="center"/>
        </w:trPr>
        <w:tc>
          <w:tcPr>
            <w:tcW w:w="6838" w:type="dxa"/>
            <w:vMerge w:val="restart"/>
            <w:vAlign w:val="center"/>
          </w:tcPr>
          <w:p w:rsidR="00EE3B3F" w:rsidRPr="00A5142B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Ящик почтовый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Назначение: хранение и передача различной корреспонденции;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Высота: ≥ 550  и  &lt; 650, Миллиметр;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Ширина:  ≥ 350  и  &lt; 450, Миллиметр;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Глубина: ≥ 290  и  &lt; 340,  Миллиметр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Материал: сталь;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Толщина стали: ≥ 1,0 Миллиметр;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Дверца: наличие;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Замок с ключом: наличие;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Прорезь для почты на верхней стенке ящика: наличие;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Размер прорези: 20х280, Миллиметр;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Покрытие: полимерно-порошковое;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Цвет: зеленый (оттенок зеленого по согласованию с Заказчиком);</w:t>
            </w:r>
          </w:p>
          <w:p w:rsidR="00EE3B3F" w:rsidRPr="00EE3B3F" w:rsidRDefault="00EE3B3F" w:rsidP="00EE3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Возможность крепления к стене: да;</w:t>
            </w:r>
          </w:p>
          <w:p w:rsidR="00EE3B3F" w:rsidRPr="00D52F42" w:rsidRDefault="00EE3B3F" w:rsidP="00EE3B3F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3B3F">
              <w:rPr>
                <w:rFonts w:ascii="Times New Roman" w:eastAsia="Times New Roman" w:hAnsi="Times New Roman" w:cs="Times New Roman"/>
                <w:lang w:eastAsia="ru-RU"/>
              </w:rPr>
              <w:t>Надпись на дверце: наличие (текст по согласованию с Заказчиком).</w:t>
            </w:r>
          </w:p>
        </w:tc>
        <w:tc>
          <w:tcPr>
            <w:tcW w:w="1134" w:type="dxa"/>
            <w:vMerge w:val="restart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EE3B3F" w:rsidRPr="00A5142B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КП № 1 (Ц</w:t>
            </w:r>
            <w:proofErr w:type="gramStart"/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proofErr w:type="gramEnd"/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EE3B3F" w:rsidRPr="00D52F42" w:rsidRDefault="00EE3B3F" w:rsidP="00EE3B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Исх.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</w:t>
            </w: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.2026 г.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</w:t>
            </w:r>
          </w:p>
        </w:tc>
        <w:tc>
          <w:tcPr>
            <w:tcW w:w="1276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4 550</w:t>
            </w: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4 550</w:t>
            </w: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335" w:type="dxa"/>
            <w:vMerge w:val="restart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4 550</w:t>
            </w: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</w:tr>
      <w:tr w:rsidR="00EE3B3F" w:rsidRPr="00D52F42" w:rsidTr="00EE3B3F">
        <w:trPr>
          <w:trHeight w:val="1262"/>
          <w:jc w:val="center"/>
        </w:trPr>
        <w:tc>
          <w:tcPr>
            <w:tcW w:w="6838" w:type="dxa"/>
            <w:vMerge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EE3B3F" w:rsidRPr="00A5142B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КП № 2 (Ц</w:t>
            </w:r>
            <w:proofErr w:type="gramStart"/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proofErr w:type="gramEnd"/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EE3B3F" w:rsidRPr="00D52F42" w:rsidRDefault="00EE3B3F" w:rsidP="00EE3B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Исх.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</w:t>
            </w: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.2026 г.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</w:t>
            </w:r>
          </w:p>
        </w:tc>
        <w:tc>
          <w:tcPr>
            <w:tcW w:w="1276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4 800</w:t>
            </w: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4 800</w:t>
            </w: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335" w:type="dxa"/>
            <w:vMerge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</w:tr>
      <w:tr w:rsidR="00EE3B3F" w:rsidRPr="00D52F42" w:rsidTr="00EE3B3F">
        <w:trPr>
          <w:trHeight w:val="986"/>
          <w:jc w:val="center"/>
        </w:trPr>
        <w:tc>
          <w:tcPr>
            <w:tcW w:w="6838" w:type="dxa"/>
            <w:vMerge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EE3B3F" w:rsidRPr="00A5142B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КП № 3 (Ц3) </w:t>
            </w:r>
          </w:p>
          <w:p w:rsidR="00EE3B3F" w:rsidRPr="00D52F42" w:rsidRDefault="00EE3B3F" w:rsidP="00EE3B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Исх.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</w:t>
            </w: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.2026 г.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115</w:t>
            </w:r>
          </w:p>
        </w:tc>
        <w:tc>
          <w:tcPr>
            <w:tcW w:w="1276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5 100</w:t>
            </w: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5 100</w:t>
            </w: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335" w:type="dxa"/>
            <w:vMerge/>
            <w:vAlign w:val="center"/>
          </w:tcPr>
          <w:p w:rsidR="00EE3B3F" w:rsidRPr="00D52F42" w:rsidRDefault="00EE3B3F" w:rsidP="003027F3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EE3B3F" w:rsidRDefault="00EE3B3F" w:rsidP="00EE3B3F">
      <w:pPr>
        <w:tabs>
          <w:tab w:val="left" w:pos="23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E3B3F" w:rsidRDefault="00EE3B3F" w:rsidP="00EE3B3F">
      <w:pPr>
        <w:tabs>
          <w:tab w:val="left" w:pos="23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EE3B3F" w:rsidRDefault="00EE3B3F" w:rsidP="00EE3B3F">
      <w:pPr>
        <w:tabs>
          <w:tab w:val="left" w:pos="2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3B3F" w:rsidSect="00EE3B3F">
      <w:pgSz w:w="16838" w:h="11906" w:orient="landscape"/>
      <w:pgMar w:top="567" w:right="1077" w:bottom="567" w:left="851" w:header="284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6791"/>
    <w:rsid w:val="001C772E"/>
    <w:rsid w:val="00336791"/>
    <w:rsid w:val="00745246"/>
    <w:rsid w:val="00EA1FE6"/>
    <w:rsid w:val="00EE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Кирилл Олегович</dc:creator>
  <cp:keywords/>
  <dc:description/>
  <cp:lastModifiedBy>Internet_KS</cp:lastModifiedBy>
  <cp:revision>3</cp:revision>
  <dcterms:created xsi:type="dcterms:W3CDTF">2026-06-16T11:20:00Z</dcterms:created>
  <dcterms:modified xsi:type="dcterms:W3CDTF">2026-06-23T07:17:00Z</dcterms:modified>
</cp:coreProperties>
</file>