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F3" w:rsidRPr="00355ED9" w:rsidRDefault="00E25873" w:rsidP="003F40F3">
      <w:pPr>
        <w:keepNext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 xml:space="preserve"> Государственный контракт </w:t>
      </w:r>
      <w:r w:rsidR="003F40F3" w:rsidRPr="00355ED9">
        <w:rPr>
          <w:rFonts w:ascii="Times New Roman" w:hAnsi="Times New Roman" w:cs="Times New Roman"/>
          <w:b/>
          <w:sz w:val="26"/>
          <w:szCs w:val="26"/>
        </w:rPr>
        <w:t>№ _____</w:t>
      </w:r>
    </w:p>
    <w:p w:rsidR="00FF6DB8" w:rsidRPr="00355ED9" w:rsidRDefault="00E25873" w:rsidP="003F40F3">
      <w:pPr>
        <w:keepNext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EA6B7A" w:rsidRPr="00355ED9">
        <w:rPr>
          <w:rFonts w:ascii="Times New Roman" w:hAnsi="Times New Roman" w:cs="Times New Roman"/>
          <w:b/>
          <w:sz w:val="26"/>
          <w:szCs w:val="26"/>
        </w:rPr>
        <w:t>о</w:t>
      </w:r>
      <w:r w:rsidR="00FF6DB8" w:rsidRPr="00355ED9">
        <w:rPr>
          <w:rFonts w:ascii="Times New Roman" w:hAnsi="Times New Roman" w:cs="Times New Roman"/>
          <w:b/>
          <w:sz w:val="26"/>
          <w:szCs w:val="26"/>
        </w:rPr>
        <w:t>казани</w:t>
      </w:r>
      <w:r w:rsidRPr="00355ED9">
        <w:rPr>
          <w:rFonts w:ascii="Times New Roman" w:hAnsi="Times New Roman" w:cs="Times New Roman"/>
          <w:b/>
          <w:sz w:val="26"/>
          <w:szCs w:val="26"/>
        </w:rPr>
        <w:t>е</w:t>
      </w:r>
      <w:r w:rsidR="00FF6DB8" w:rsidRPr="00355ED9">
        <w:rPr>
          <w:rFonts w:ascii="Times New Roman" w:hAnsi="Times New Roman" w:cs="Times New Roman"/>
          <w:b/>
          <w:sz w:val="26"/>
          <w:szCs w:val="26"/>
        </w:rPr>
        <w:t xml:space="preserve"> услуг по </w:t>
      </w:r>
      <w:r w:rsidR="000B525D" w:rsidRPr="00355ED9">
        <w:rPr>
          <w:rFonts w:ascii="Times New Roman" w:hAnsi="Times New Roman" w:cs="Times New Roman"/>
          <w:b/>
          <w:sz w:val="26"/>
          <w:szCs w:val="26"/>
        </w:rPr>
        <w:t>изготовлению и оформлению удостоверений</w:t>
      </w:r>
      <w:r w:rsidR="00EF13CD">
        <w:rPr>
          <w:rFonts w:ascii="Times New Roman" w:hAnsi="Times New Roman" w:cs="Times New Roman"/>
          <w:b/>
          <w:sz w:val="26"/>
          <w:szCs w:val="26"/>
        </w:rPr>
        <w:t xml:space="preserve"> для Северо-Восточного межрегионального управления </w:t>
      </w:r>
      <w:r w:rsidR="00EF13CD">
        <w:rPr>
          <w:rFonts w:eastAsia="Times New Roman" w:cs="Times New Roman"/>
          <w:b/>
          <w:sz w:val="26"/>
          <w:szCs w:val="26"/>
          <w:lang w:eastAsia="ru-RU"/>
        </w:rPr>
        <w:t>Ф</w:t>
      </w:r>
      <w:r w:rsidR="00EF13CD" w:rsidRPr="00D57A67">
        <w:rPr>
          <w:rFonts w:eastAsia="Times New Roman" w:cs="Times New Roman"/>
          <w:b/>
          <w:sz w:val="26"/>
          <w:szCs w:val="26"/>
          <w:lang w:eastAsia="ru-RU"/>
        </w:rPr>
        <w:t>едеральной службы по надзору в сфере природопользования</w:t>
      </w:r>
    </w:p>
    <w:p w:rsidR="00F352CA" w:rsidRPr="00355ED9" w:rsidRDefault="00F352CA" w:rsidP="00355ED9">
      <w:pPr>
        <w:keepNext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г. Магадан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"__" __________ 202</w:t>
      </w:r>
      <w:r w:rsidR="002C5DF6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6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г.</w:t>
      </w:r>
    </w:p>
    <w:p w:rsidR="00F352CA" w:rsidRPr="00355ED9" w:rsidRDefault="00F352CA" w:rsidP="003F40F3">
      <w:pPr>
        <w:keepNext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6F9" w:rsidRPr="00355ED9" w:rsidRDefault="002C5DF6" w:rsidP="00035A2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СЕВЕРО-ВОСТОЧНОЕ МЕЖРЕГИОНАЛЬНОЕ УПРАВЛЕНИЕ ФЕДЕРАЛЬНОЙ СЛУЖБЫ ПО НАДЗОРУ В СФЕРЕ ПРИРОДОПОЛЬЗОВАНИЯ</w:t>
      </w:r>
      <w:r w:rsidR="002B797C"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,</w:t>
      </w:r>
      <w:r w:rsidR="000B525D"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именуемое в дальнейшем </w:t>
      </w:r>
      <w:r w:rsidR="000B525D"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Заказчик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в лице руководителя </w:t>
      </w:r>
      <w:r w:rsidR="00FE50F7" w:rsidRPr="00355ED9">
        <w:rPr>
          <w:rStyle w:val="12"/>
          <w:rFonts w:ascii="Times New Roman" w:hAnsi="Times New Roman" w:cs="Times New Roman"/>
          <w:sz w:val="26"/>
          <w:szCs w:val="26"/>
        </w:rPr>
        <w:t>Иванова Александра Александровича</w:t>
      </w:r>
      <w:r w:rsidR="00FE50F7" w:rsidRPr="00355ED9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="00FE50F7" w:rsidRPr="00355ED9">
        <w:rPr>
          <w:rStyle w:val="12"/>
          <w:rFonts w:ascii="Times New Roman" w:hAnsi="Times New Roman" w:cs="Times New Roman"/>
          <w:sz w:val="26"/>
          <w:szCs w:val="26"/>
        </w:rPr>
        <w:t>Положения, утвержденного приказом Федеральной службы по надзору в сфере природопользования от 16.02.2022 № 97, приказа Федеральной службы по надзору в сфере природопользования от 24.07.2024 № 429-лс «О назначении Иванова А.А.»</w:t>
      </w:r>
      <w:r w:rsidR="00FE50F7" w:rsidRPr="00355ED9">
        <w:rPr>
          <w:rFonts w:ascii="Times New Roman" w:hAnsi="Times New Roman" w:cs="Times New Roman"/>
          <w:sz w:val="26"/>
          <w:szCs w:val="26"/>
        </w:rPr>
        <w:t>,</w:t>
      </w:r>
      <w:r w:rsidR="00B72AA4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 одной стороны, и</w:t>
      </w:r>
      <w:r w:rsidR="00035A2C" w:rsidRPr="00355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525D" w:rsidRPr="00355ED9" w:rsidRDefault="002C5DF6" w:rsidP="00035A2C">
      <w:pPr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_________________________________________________________________________</w:t>
      </w:r>
      <w:r w:rsidR="00035A2C" w:rsidRPr="00355ED9">
        <w:rPr>
          <w:rFonts w:ascii="Times New Roman" w:hAnsi="Times New Roman" w:cs="Times New Roman"/>
          <w:sz w:val="26"/>
          <w:szCs w:val="26"/>
        </w:rPr>
        <w:t>, и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менуемый в дальнейшем </w:t>
      </w:r>
      <w:r w:rsidR="000B525D"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Исполнитель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в лице </w:t>
      </w:r>
      <w:r w:rsidR="00035A2C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____________________________________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действующий на основании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__________________________________________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с другой стороны,</w:t>
      </w:r>
      <w:r w:rsidR="002B797C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вместе именуемые Стороны,</w:t>
      </w:r>
      <w:r w:rsidR="002A1308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2A1308" w:rsidRPr="00512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2A1308" w:rsidRPr="00512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пунктом 4 части 1 статьи 93 Фе</w:t>
      </w:r>
      <w:r w:rsidR="002A1308" w:rsidRPr="00355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деральног</w:t>
      </w:r>
      <w:r w:rsidR="002A1308" w:rsidRPr="00355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закона от 05.04.2013 г. № 44-ФЗ «О контрактной системе в сфере закупок товаров, работ, услуг для обеспечения государственных и муниципальных нужд», 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заключили настоящий </w:t>
      </w:r>
      <w:r w:rsidR="006166F9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государственный контракт (далее – контракт)</w:t>
      </w:r>
      <w:r w:rsidR="000B525D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о нижеследующем:</w:t>
      </w:r>
    </w:p>
    <w:p w:rsidR="005312EF" w:rsidRPr="00355ED9" w:rsidRDefault="005312EF" w:rsidP="003F40F3">
      <w:pPr>
        <w:spacing w:before="100" w:before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505D8D" w:rsidRPr="00355ED9" w:rsidRDefault="00505D8D" w:rsidP="00505D8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 xml:space="preserve">1. ПРЕДМЕТ </w:t>
      </w:r>
      <w:r w:rsidR="006166F9" w:rsidRPr="00355ED9">
        <w:rPr>
          <w:rFonts w:ascii="Times New Roman" w:hAnsi="Times New Roman" w:cs="Times New Roman"/>
          <w:b/>
          <w:sz w:val="26"/>
          <w:szCs w:val="26"/>
        </w:rPr>
        <w:t>КОНТРАКТА</w:t>
      </w:r>
    </w:p>
    <w:p w:rsidR="00505D8D" w:rsidRPr="00355ED9" w:rsidRDefault="00505D8D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1.1. Исполнитель по заданию Заказчика принимает на себя обязательства </w:t>
      </w:r>
      <w:r w:rsidR="00A23207" w:rsidRPr="00355ED9">
        <w:rPr>
          <w:rFonts w:ascii="Times New Roman" w:hAnsi="Times New Roman" w:cs="Times New Roman"/>
          <w:sz w:val="26"/>
          <w:szCs w:val="26"/>
        </w:rPr>
        <w:t>оказать</w:t>
      </w:r>
      <w:r w:rsidRPr="00355ED9">
        <w:rPr>
          <w:rFonts w:ascii="Times New Roman" w:hAnsi="Times New Roman" w:cs="Times New Roman"/>
          <w:sz w:val="26"/>
          <w:szCs w:val="26"/>
        </w:rPr>
        <w:t xml:space="preserve"> </w:t>
      </w:r>
      <w:r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услуг</w:t>
      </w:r>
      <w:r w:rsidR="00A23207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и</w:t>
      </w:r>
      <w:r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355ED9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63286" w:rsidRPr="00355ED9">
        <w:rPr>
          <w:rFonts w:ascii="Times New Roman" w:hAnsi="Times New Roman" w:cs="Times New Roman"/>
          <w:b/>
          <w:sz w:val="26"/>
          <w:szCs w:val="26"/>
        </w:rPr>
        <w:t>изготовлению и оформлению удостоверений</w:t>
      </w:r>
      <w:r w:rsidR="00A23207" w:rsidRPr="00355E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3207" w:rsidRPr="00355ED9">
        <w:rPr>
          <w:rFonts w:ascii="Times New Roman" w:hAnsi="Times New Roman" w:cs="Times New Roman"/>
          <w:sz w:val="26"/>
          <w:szCs w:val="26"/>
        </w:rPr>
        <w:t>собственными силами с применением своих и/или привлеченных материалов, инструмента и оборудования</w:t>
      </w:r>
      <w:r w:rsidRPr="00355E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5ED9">
        <w:rPr>
          <w:rFonts w:ascii="Times New Roman" w:hAnsi="Times New Roman" w:cs="Times New Roman"/>
          <w:sz w:val="26"/>
          <w:szCs w:val="26"/>
        </w:rPr>
        <w:t>в соответствии с</w:t>
      </w:r>
      <w:r w:rsidR="00B27E37" w:rsidRPr="00355ED9">
        <w:rPr>
          <w:rFonts w:ascii="Times New Roman" w:hAnsi="Times New Roman" w:cs="Times New Roman"/>
          <w:sz w:val="26"/>
          <w:szCs w:val="26"/>
        </w:rPr>
        <w:t>о Спецификацией к Контракту (Приложение №1 к Контракту)</w:t>
      </w:r>
      <w:r w:rsidR="005E7DCB">
        <w:rPr>
          <w:rFonts w:ascii="Times New Roman" w:hAnsi="Times New Roman" w:cs="Times New Roman"/>
          <w:sz w:val="26"/>
          <w:szCs w:val="26"/>
        </w:rPr>
        <w:t xml:space="preserve"> и</w:t>
      </w:r>
      <w:r w:rsidRPr="00355ED9">
        <w:rPr>
          <w:rFonts w:ascii="Times New Roman" w:hAnsi="Times New Roman" w:cs="Times New Roman"/>
          <w:sz w:val="26"/>
          <w:szCs w:val="26"/>
        </w:rPr>
        <w:t xml:space="preserve"> Техническим</w:t>
      </w:r>
      <w:r w:rsidR="00B27E37" w:rsidRPr="00355ED9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2C5DF6">
        <w:rPr>
          <w:rFonts w:ascii="Times New Roman" w:hAnsi="Times New Roman" w:cs="Times New Roman"/>
          <w:sz w:val="26"/>
          <w:szCs w:val="26"/>
        </w:rPr>
        <w:t>ем</w:t>
      </w:r>
      <w:r w:rsidR="00EA6B7A" w:rsidRPr="00355ED9">
        <w:rPr>
          <w:rFonts w:ascii="Times New Roman" w:hAnsi="Times New Roman" w:cs="Times New Roman"/>
          <w:sz w:val="26"/>
          <w:szCs w:val="26"/>
        </w:rPr>
        <w:t xml:space="preserve"> </w:t>
      </w:r>
      <w:r w:rsidR="00EA6B7A" w:rsidRPr="002C5DF6">
        <w:rPr>
          <w:rFonts w:ascii="Times New Roman" w:hAnsi="Times New Roman" w:cs="Times New Roman"/>
          <w:sz w:val="26"/>
          <w:szCs w:val="26"/>
        </w:rPr>
        <w:t>(Приложени</w:t>
      </w:r>
      <w:r w:rsidR="00B27E37" w:rsidRPr="002C5DF6">
        <w:rPr>
          <w:rFonts w:ascii="Times New Roman" w:hAnsi="Times New Roman" w:cs="Times New Roman"/>
          <w:sz w:val="26"/>
          <w:szCs w:val="26"/>
        </w:rPr>
        <w:t>я №</w:t>
      </w:r>
      <w:r w:rsidR="00FE50F7" w:rsidRPr="002C5DF6">
        <w:rPr>
          <w:rFonts w:ascii="Times New Roman" w:hAnsi="Times New Roman" w:cs="Times New Roman"/>
          <w:sz w:val="26"/>
          <w:szCs w:val="26"/>
        </w:rPr>
        <w:t xml:space="preserve"> </w:t>
      </w:r>
      <w:r w:rsidR="00B27E37" w:rsidRPr="002C5DF6">
        <w:rPr>
          <w:rFonts w:ascii="Times New Roman" w:hAnsi="Times New Roman" w:cs="Times New Roman"/>
          <w:sz w:val="26"/>
          <w:szCs w:val="26"/>
        </w:rPr>
        <w:t>2 к</w:t>
      </w:r>
      <w:r w:rsidR="00EA6B7A" w:rsidRPr="002C5DF6">
        <w:rPr>
          <w:rFonts w:ascii="Times New Roman" w:hAnsi="Times New Roman" w:cs="Times New Roman"/>
          <w:sz w:val="26"/>
          <w:szCs w:val="26"/>
        </w:rPr>
        <w:t xml:space="preserve"> </w:t>
      </w:r>
      <w:r w:rsidR="006166F9" w:rsidRPr="002C5DF6">
        <w:rPr>
          <w:rFonts w:ascii="Times New Roman" w:hAnsi="Times New Roman" w:cs="Times New Roman"/>
          <w:sz w:val="26"/>
          <w:szCs w:val="26"/>
        </w:rPr>
        <w:t>Контракту</w:t>
      </w:r>
      <w:r w:rsidRPr="002C5DF6">
        <w:rPr>
          <w:rFonts w:ascii="Times New Roman" w:hAnsi="Times New Roman" w:cs="Times New Roman"/>
          <w:sz w:val="26"/>
          <w:szCs w:val="26"/>
        </w:rPr>
        <w:t xml:space="preserve">), </w:t>
      </w:r>
      <w:r w:rsidR="00EA6B7A" w:rsidRPr="002C5DF6">
        <w:rPr>
          <w:rFonts w:ascii="Times New Roman" w:hAnsi="Times New Roman" w:cs="Times New Roman"/>
          <w:sz w:val="26"/>
          <w:szCs w:val="26"/>
        </w:rPr>
        <w:t>являющимся</w:t>
      </w:r>
      <w:r w:rsidR="00EA6B7A" w:rsidRPr="00355ED9">
        <w:rPr>
          <w:rFonts w:ascii="Times New Roman" w:hAnsi="Times New Roman" w:cs="Times New Roman"/>
          <w:sz w:val="26"/>
          <w:szCs w:val="26"/>
        </w:rPr>
        <w:t xml:space="preserve"> неотъемлемой частью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EA6B7A" w:rsidRPr="00355ED9">
        <w:rPr>
          <w:rFonts w:ascii="Times New Roman" w:hAnsi="Times New Roman" w:cs="Times New Roman"/>
          <w:sz w:val="26"/>
          <w:szCs w:val="26"/>
        </w:rPr>
        <w:t>а</w:t>
      </w:r>
      <w:r w:rsidRPr="00355ED9">
        <w:rPr>
          <w:rFonts w:ascii="Times New Roman" w:hAnsi="Times New Roman" w:cs="Times New Roman"/>
          <w:sz w:val="26"/>
          <w:szCs w:val="26"/>
        </w:rPr>
        <w:t xml:space="preserve">, а Заказчик обязуется принять оказанные услуги, обеспечить их оплату в порядке и на условиях, предусмотренных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ом.</w:t>
      </w: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505D8D" w:rsidRPr="00355ED9" w:rsidRDefault="00505D8D" w:rsidP="00F5709D">
      <w:pPr>
        <w:pStyle w:val="Style7"/>
        <w:widowControl/>
        <w:tabs>
          <w:tab w:val="left" w:pos="426"/>
          <w:tab w:val="left" w:pos="1502"/>
        </w:tabs>
        <w:spacing w:line="276" w:lineRule="auto"/>
        <w:ind w:firstLine="0"/>
        <w:rPr>
          <w:sz w:val="26"/>
          <w:szCs w:val="26"/>
          <w:lang w:eastAsia="ar-SA"/>
        </w:rPr>
      </w:pPr>
      <w:r w:rsidRPr="00355ED9">
        <w:rPr>
          <w:sz w:val="26"/>
          <w:szCs w:val="26"/>
        </w:rPr>
        <w:t xml:space="preserve">1.2. </w:t>
      </w:r>
      <w:r w:rsidR="00A23207" w:rsidRPr="00355ED9">
        <w:rPr>
          <w:sz w:val="26"/>
          <w:szCs w:val="26"/>
        </w:rPr>
        <w:t>Объем, перечень</w:t>
      </w:r>
      <w:r w:rsidR="00000BC6" w:rsidRPr="00355ED9">
        <w:rPr>
          <w:sz w:val="26"/>
          <w:szCs w:val="26"/>
        </w:rPr>
        <w:t xml:space="preserve"> Услуг, срок </w:t>
      </w:r>
      <w:r w:rsidR="00A23207" w:rsidRPr="00355ED9">
        <w:rPr>
          <w:sz w:val="26"/>
          <w:szCs w:val="26"/>
        </w:rPr>
        <w:t>оказания Услуг</w:t>
      </w:r>
      <w:r w:rsidR="00000BC6" w:rsidRPr="00355ED9">
        <w:rPr>
          <w:sz w:val="26"/>
          <w:szCs w:val="26"/>
        </w:rPr>
        <w:t xml:space="preserve"> по каждому виду удостоверений, а также стоимость оказываемых услуг</w:t>
      </w:r>
      <w:r w:rsidR="00A23207" w:rsidRPr="00355ED9">
        <w:rPr>
          <w:sz w:val="26"/>
          <w:szCs w:val="26"/>
        </w:rPr>
        <w:t xml:space="preserve"> </w:t>
      </w:r>
      <w:r w:rsidR="00A23207" w:rsidRPr="00E61C60">
        <w:rPr>
          <w:sz w:val="26"/>
          <w:szCs w:val="26"/>
        </w:rPr>
        <w:t xml:space="preserve">определены в </w:t>
      </w:r>
      <w:r w:rsidR="00B27E37" w:rsidRPr="00E61C60">
        <w:rPr>
          <w:sz w:val="26"/>
          <w:szCs w:val="26"/>
        </w:rPr>
        <w:t>Приложениях №</w:t>
      </w:r>
      <w:r w:rsidR="00FE50F7" w:rsidRPr="00E61C60">
        <w:rPr>
          <w:sz w:val="26"/>
          <w:szCs w:val="26"/>
        </w:rPr>
        <w:t xml:space="preserve"> </w:t>
      </w:r>
      <w:r w:rsidR="00B27E37" w:rsidRPr="00E61C60">
        <w:rPr>
          <w:sz w:val="26"/>
          <w:szCs w:val="26"/>
        </w:rPr>
        <w:t>1к Контракту</w:t>
      </w:r>
      <w:r w:rsidR="00A23207" w:rsidRPr="00E61C60">
        <w:rPr>
          <w:sz w:val="26"/>
          <w:szCs w:val="26"/>
        </w:rPr>
        <w:t>.</w:t>
      </w:r>
    </w:p>
    <w:p w:rsidR="00505D8D" w:rsidRPr="00355ED9" w:rsidRDefault="00505D8D" w:rsidP="00F5709D">
      <w:pPr>
        <w:spacing w:line="276" w:lineRule="auto"/>
        <w:ind w:right="143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1.3. Источник финансирования: </w:t>
      </w:r>
      <w:r w:rsidR="002C687C" w:rsidRPr="00355ED9">
        <w:rPr>
          <w:rFonts w:ascii="Times New Roman" w:hAnsi="Times New Roman" w:cs="Times New Roman"/>
          <w:noProof/>
          <w:sz w:val="26"/>
          <w:szCs w:val="26"/>
        </w:rPr>
        <w:t>средства федерального бюджета</w:t>
      </w:r>
      <w:r w:rsidRPr="00355ED9">
        <w:rPr>
          <w:rFonts w:ascii="Times New Roman" w:hAnsi="Times New Roman" w:cs="Times New Roman"/>
          <w:sz w:val="26"/>
          <w:szCs w:val="26"/>
        </w:rPr>
        <w:t>.</w:t>
      </w:r>
    </w:p>
    <w:p w:rsidR="00505D8D" w:rsidRPr="00355ED9" w:rsidRDefault="00505D8D" w:rsidP="00F5709D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5ED9">
        <w:rPr>
          <w:rFonts w:ascii="Times New Roman" w:eastAsia="Calibri" w:hAnsi="Times New Roman" w:cs="Times New Roman"/>
          <w:sz w:val="26"/>
          <w:szCs w:val="26"/>
        </w:rPr>
        <w:t>1.</w:t>
      </w:r>
      <w:r w:rsidR="0008552A" w:rsidRPr="00355ED9">
        <w:rPr>
          <w:rFonts w:ascii="Times New Roman" w:eastAsia="Calibri" w:hAnsi="Times New Roman" w:cs="Times New Roman"/>
          <w:sz w:val="26"/>
          <w:szCs w:val="26"/>
        </w:rPr>
        <w:t>4</w:t>
      </w:r>
      <w:r w:rsidRPr="00355ED9">
        <w:rPr>
          <w:rFonts w:ascii="Times New Roman" w:eastAsia="Calibri" w:hAnsi="Times New Roman" w:cs="Times New Roman"/>
          <w:sz w:val="26"/>
          <w:szCs w:val="26"/>
        </w:rPr>
        <w:t xml:space="preserve">. Срок оказания услуг: </w:t>
      </w:r>
      <w:r w:rsidR="00DB3D00" w:rsidRPr="00355ED9">
        <w:rPr>
          <w:rFonts w:ascii="Times New Roman" w:eastAsia="Calibri" w:hAnsi="Times New Roman" w:cs="Times New Roman"/>
          <w:b/>
          <w:sz w:val="26"/>
          <w:szCs w:val="26"/>
        </w:rPr>
        <w:t>по заявкам Заказчика</w:t>
      </w:r>
      <w:r w:rsidRPr="00355ED9">
        <w:rPr>
          <w:rFonts w:ascii="Times New Roman" w:eastAsia="Calibri" w:hAnsi="Times New Roman" w:cs="Times New Roman"/>
          <w:b/>
          <w:sz w:val="26"/>
          <w:szCs w:val="26"/>
        </w:rPr>
        <w:t xml:space="preserve">, с момента заключения </w:t>
      </w:r>
      <w:r w:rsidR="00450A46" w:rsidRPr="00355ED9">
        <w:rPr>
          <w:rFonts w:ascii="Times New Roman" w:eastAsia="Calibri" w:hAnsi="Times New Roman" w:cs="Times New Roman"/>
          <w:b/>
          <w:sz w:val="26"/>
          <w:szCs w:val="26"/>
        </w:rPr>
        <w:t>Контракт</w:t>
      </w:r>
      <w:r w:rsidR="0020276F" w:rsidRPr="00355ED9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355ED9">
        <w:rPr>
          <w:rFonts w:ascii="Times New Roman" w:eastAsia="Calibri" w:hAnsi="Times New Roman" w:cs="Times New Roman"/>
          <w:b/>
          <w:sz w:val="26"/>
          <w:szCs w:val="26"/>
        </w:rPr>
        <w:t xml:space="preserve"> по </w:t>
      </w:r>
      <w:r w:rsidR="00F5709D" w:rsidRPr="00355ED9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450A46" w:rsidRPr="00355ED9">
        <w:rPr>
          <w:rFonts w:ascii="Times New Roman" w:eastAsia="Calibri" w:hAnsi="Times New Roman" w:cs="Times New Roman"/>
          <w:b/>
          <w:sz w:val="26"/>
          <w:szCs w:val="26"/>
        </w:rPr>
        <w:t>30</w:t>
      </w:r>
      <w:r w:rsidR="00F5709D" w:rsidRPr="00355ED9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  <w:r w:rsidR="00450A46" w:rsidRPr="00355ED9">
        <w:rPr>
          <w:rFonts w:ascii="Times New Roman" w:eastAsia="Calibri" w:hAnsi="Times New Roman" w:cs="Times New Roman"/>
          <w:b/>
          <w:sz w:val="26"/>
          <w:szCs w:val="26"/>
        </w:rPr>
        <w:t>ноября</w:t>
      </w:r>
      <w:r w:rsidRPr="00355ED9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8717C0">
        <w:rPr>
          <w:rFonts w:ascii="Times New Roman" w:eastAsia="Calibri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Pr="00355ED9">
        <w:rPr>
          <w:rFonts w:ascii="Times New Roman" w:eastAsia="Calibri" w:hAnsi="Times New Roman" w:cs="Times New Roman"/>
          <w:b/>
          <w:sz w:val="26"/>
          <w:szCs w:val="26"/>
        </w:rPr>
        <w:t xml:space="preserve"> года (включительно).</w:t>
      </w:r>
    </w:p>
    <w:p w:rsidR="00505D8D" w:rsidRPr="00355ED9" w:rsidRDefault="00505D8D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1.</w:t>
      </w:r>
      <w:r w:rsidR="0008552A" w:rsidRPr="00355ED9">
        <w:rPr>
          <w:rFonts w:ascii="Times New Roman" w:hAnsi="Times New Roman" w:cs="Times New Roman"/>
          <w:sz w:val="26"/>
          <w:szCs w:val="26"/>
        </w:rPr>
        <w:t>5</w:t>
      </w:r>
      <w:r w:rsidRPr="00355ED9">
        <w:rPr>
          <w:rFonts w:ascii="Times New Roman" w:hAnsi="Times New Roman" w:cs="Times New Roman"/>
          <w:sz w:val="26"/>
          <w:szCs w:val="26"/>
        </w:rPr>
        <w:t>. Место оказания услуги:</w:t>
      </w:r>
      <w:r w:rsidR="00F37AB7" w:rsidRPr="00355ED9">
        <w:rPr>
          <w:rFonts w:ascii="Times New Roman" w:hAnsi="Times New Roman" w:cs="Times New Roman"/>
          <w:sz w:val="26"/>
          <w:szCs w:val="26"/>
        </w:rPr>
        <w:t xml:space="preserve"> </w:t>
      </w:r>
      <w:r w:rsidRPr="00355ED9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г. Магадан, </w:t>
      </w:r>
      <w:r w:rsidR="00F37AB7" w:rsidRPr="00355ED9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по месту нахождения Исполнителя.</w:t>
      </w:r>
    </w:p>
    <w:p w:rsidR="00505D8D" w:rsidRPr="00355ED9" w:rsidRDefault="00505D8D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55ED9">
        <w:rPr>
          <w:rFonts w:ascii="Times New Roman" w:hAnsi="Times New Roman" w:cs="Times New Roman"/>
          <w:sz w:val="26"/>
          <w:szCs w:val="26"/>
        </w:rPr>
        <w:t>1.</w:t>
      </w:r>
      <w:r w:rsidR="0008552A" w:rsidRPr="00355ED9">
        <w:rPr>
          <w:rFonts w:ascii="Times New Roman" w:hAnsi="Times New Roman" w:cs="Times New Roman"/>
          <w:sz w:val="26"/>
          <w:szCs w:val="26"/>
        </w:rPr>
        <w:t>6</w:t>
      </w:r>
      <w:r w:rsidRPr="00355ED9">
        <w:rPr>
          <w:rFonts w:ascii="Times New Roman" w:hAnsi="Times New Roman" w:cs="Times New Roman"/>
          <w:sz w:val="26"/>
          <w:szCs w:val="26"/>
        </w:rPr>
        <w:t>.</w:t>
      </w:r>
      <w:r w:rsidRPr="00355E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5E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Услуги осуществляются Исполнителем в соответствии с законодательством Российской Федерации, требованиями иных нормативных правовых актов, регулирующих порядок оказания услуг, устанавливающих требования к качеству такого вида Услуг, в соответствии с условиями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20276F" w:rsidRPr="00355E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355E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312EF" w:rsidRPr="00355ED9" w:rsidRDefault="005312EF" w:rsidP="00F5709D">
      <w:pPr>
        <w:widowControl w:val="0"/>
        <w:autoSpaceDE w:val="0"/>
        <w:autoSpaceDN w:val="0"/>
        <w:spacing w:line="0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505D8D" w:rsidRPr="00355ED9" w:rsidRDefault="00505D8D" w:rsidP="00F5709D">
      <w:pPr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505D8D" w:rsidRPr="00355ED9" w:rsidRDefault="00505D8D" w:rsidP="00F5709D">
      <w:pPr>
        <w:widowControl w:val="0"/>
        <w:suppressAutoHyphens/>
        <w:snapToGrid w:val="0"/>
        <w:spacing w:line="276" w:lineRule="auto"/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</w:pPr>
      <w:r w:rsidRPr="00355ED9"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  <w:t>2.1. Исполнитель обязан:</w:t>
      </w:r>
    </w:p>
    <w:p w:rsidR="00AA56E0" w:rsidRPr="00355ED9" w:rsidRDefault="00AA56E0" w:rsidP="00F5709D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2.1.1.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Оказывать Услуги надлежащего качества, в соответствии с Приложением к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20276F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AA56E0" w:rsidRPr="00355ED9" w:rsidRDefault="00AA56E0" w:rsidP="00F5709D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2.1.2.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Оказывать Услуги в полном объеме в течение всего периода действия настоящего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а, согласовав время оказания конкретных видов Услуг с Заказчиком до начала их оказания.</w:t>
      </w:r>
    </w:p>
    <w:p w:rsidR="00AA56E0" w:rsidRPr="00355ED9" w:rsidRDefault="00AA56E0" w:rsidP="00F5709D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2.1.3.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Безвозмездно исправлять по требованию Заказчика все выявленные недостатки, если в процессе оказания Услуг Исполнитель допустил отступления от условий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20276F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</w:t>
      </w:r>
      <w:r w:rsidR="00000BC6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ухудшившие качество Услуг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2.2.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Исполнитель вправе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:</w:t>
      </w:r>
    </w:p>
    <w:p w:rsidR="00AA56E0" w:rsidRPr="00355ED9" w:rsidRDefault="00AA56E0" w:rsidP="00F5709D">
      <w:pPr>
        <w:adjustRightInd w:val="0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2.2.1.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Требовать своевременной оплаты на условиях, установленных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ом, надлежащим образом оказанных и принятых Заказчиком Услуг.</w:t>
      </w:r>
    </w:p>
    <w:p w:rsidR="00AA56E0" w:rsidRPr="00355ED9" w:rsidRDefault="00AA56E0" w:rsidP="00F5709D">
      <w:pPr>
        <w:widowControl w:val="0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2.2.2.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Принять решение об одностороннем отказе от исполнения настоящего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 в соответствии с гражданским законодательством.</w:t>
      </w:r>
    </w:p>
    <w:p w:rsidR="00AA56E0" w:rsidRPr="00355ED9" w:rsidRDefault="00AA56E0" w:rsidP="00F5709D">
      <w:pPr>
        <w:widowControl w:val="0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2.2.3.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Требовать возмещения убытков, уплаты штрафов, пеней в соответствии с </w:t>
      </w:r>
      <w:r w:rsidR="00AD2AE6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условиями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настоящего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20276F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2.3.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Заказчик обязан: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2.3.1.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>Определить ответственного сотрудника для взаимодействия при оказании Услуг.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2.3.2.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Принять оказанные Услуги в соответствии с требованиями настоящего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а.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2.3.3.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Оплатить оказанные Услуги в размере, в сроки и в порядке, которые предусмотрены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ом.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2.3.4.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>Провести экспертизу оказанных Услуг собственными силами и (или) с привлечением экспертов (экспертных организаций).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2.4.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355ED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Заказчик вправе:</w:t>
      </w:r>
    </w:p>
    <w:p w:rsidR="00AA56E0" w:rsidRPr="00355ED9" w:rsidRDefault="00AA56E0" w:rsidP="00F5709D">
      <w:pPr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2.4.1.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>При обнаружении недостатков и дефектов в оказанных Услугах, потребовать от Исполнителя их исправления или возмещения Исполнителем расходов по исправлению недостатков третьими лицами. Наличие выявленных недостатков и дефектов, порядок и сроки их устранения устанавливается двусторонним Актом о выявленных недостатках Заказчика и Исполнителя. Преимущественное право на установление сроков исправления недостатков принадлежит Заказчику.</w:t>
      </w:r>
    </w:p>
    <w:p w:rsidR="00AA56E0" w:rsidRPr="00355ED9" w:rsidRDefault="00AA56E0" w:rsidP="00F5709D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2.4.</w:t>
      </w:r>
      <w:r w:rsidR="00035A2C"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Принять решение об одностороннем отказе от исполнения настоящего </w:t>
      </w:r>
      <w:r w:rsidR="006166F9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 в соответствии с гражданским законодательством.</w:t>
      </w:r>
    </w:p>
    <w:p w:rsidR="00035A2C" w:rsidRPr="00355ED9" w:rsidRDefault="00035A2C" w:rsidP="00F5709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5D8D" w:rsidRPr="00355ED9" w:rsidRDefault="00505D8D" w:rsidP="00F5709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>3. ПОРЯДОК И СРОК ПРИЁМКИ ОКАЗАННЫХ УСЛУГ</w:t>
      </w:r>
    </w:p>
    <w:p w:rsidR="00F8630A" w:rsidRPr="00355ED9" w:rsidRDefault="00F8630A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3.1. 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Приемка Услуг осуществляется в месте оказания услуг. Приемка осуществляется уполномоченным представителем Заказчика. Представители Исполнителя вправе присутствовать при проведении приемки. Исполнитель оказывает услуги в соответствии с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ом, передает Заказчику: подписанный </w:t>
      </w:r>
      <w:r w:rsidR="006166F9" w:rsidRPr="00355ED9">
        <w:rPr>
          <w:rFonts w:ascii="Times New Roman" w:hAnsi="Times New Roman" w:cs="Times New Roman"/>
          <w:b/>
          <w:sz w:val="26"/>
          <w:szCs w:val="26"/>
        </w:rPr>
        <w:t>Универсальный передаточный документ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 в 2х экземплярах.</w:t>
      </w:r>
      <w:r w:rsidRPr="00355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30A" w:rsidRPr="00355ED9" w:rsidRDefault="00F8630A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3.2. В день окончания оказания услуг Заказчик проверяет соответствие требованиям, указанным в настоящем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е, и сведениям, указанным в сопроводительных документах, а также соответствие указанных сведений в отношении оказываемой услуги. </w:t>
      </w:r>
    </w:p>
    <w:p w:rsidR="00F8630A" w:rsidRPr="00355ED9" w:rsidRDefault="00F8630A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3.3. 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Заказчик рассматривает Универсальный передаточный документ в течение 5 (пяти) рабочих дней. Проводит экспертизу результатов исполнения обязательств Исполнителем по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у на предмет в части соответствия их количества, комплектности, объема требованиям, установленным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ом и представленной отчетной документации требованиям и условиям настоящего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а, сведениям, указанным в сопроводительных документах. Универсальный передаточный документ подписывается в день подписания экспертизы. Общий срок проведения и подписания Универсального передаточного документа и экспертизы товара 5 (пять) рабочих дней с момента оказания услуг. Универсальный передаточный документ подписывается в день подписания экспертизы. Экспертиза результатов,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6166F9" w:rsidRPr="00355ED9">
        <w:rPr>
          <w:rFonts w:ascii="Times New Roman" w:hAnsi="Times New Roman" w:cs="Times New Roman"/>
          <w:sz w:val="26"/>
          <w:szCs w:val="26"/>
        </w:rPr>
        <w:t xml:space="preserve">ом, может проводиться Заказчиком своими силами </w:t>
      </w:r>
      <w:r w:rsidR="006166F9" w:rsidRPr="00355ED9">
        <w:rPr>
          <w:rFonts w:ascii="Times New Roman" w:hAnsi="Times New Roman" w:cs="Times New Roman"/>
          <w:sz w:val="26"/>
          <w:szCs w:val="26"/>
        </w:rPr>
        <w:lastRenderedPageBreak/>
        <w:t>или к ее проведению могут привлекаться эксперты, экспертные организации в соответствии с законодательством Российской Федерации.</w:t>
      </w: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F8630A" w:rsidRPr="00355ED9" w:rsidRDefault="00F8630A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3.4. Заказчик вправе отказаться от оказания услуг в случае: </w:t>
      </w:r>
    </w:p>
    <w:p w:rsidR="00F8630A" w:rsidRPr="00355ED9" w:rsidRDefault="00F8630A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- не предоставления или представления Исполнителем ненадлежащим образом оформленных или заверенных документов, указанных в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е; </w:t>
      </w:r>
    </w:p>
    <w:p w:rsidR="00F8630A" w:rsidRPr="00355ED9" w:rsidRDefault="00F8630A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- установления факта несоответствия услуги требованиям, установленным в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е по качеству в отношении оказания услуги, в день оказания услуг и до момента приёмки услуг. </w:t>
      </w:r>
    </w:p>
    <w:p w:rsidR="00F8630A" w:rsidRPr="00355ED9" w:rsidRDefault="00F8630A" w:rsidP="00F5709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3.5. В случае установления факта несоответствия услуги требованиям, установленным в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е, на любом этапе приемки Заказчик направляет Исполнителю мотивированный отказ (с Актом о выявленных недостатках) от приемки с указанием выявленных недостатков. В случае обнаружения Заказчиком на любом этапе приемки услуги недостатков, несоответствия оказываемых услуг, Исполнитель должен устранить за свой счет с целью приведения услуги в соответствие с условиями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в течение </w:t>
      </w:r>
      <w:r w:rsidR="0071558D" w:rsidRPr="00355ED9">
        <w:rPr>
          <w:rFonts w:ascii="Times New Roman" w:hAnsi="Times New Roman" w:cs="Times New Roman"/>
          <w:sz w:val="26"/>
          <w:szCs w:val="26"/>
        </w:rPr>
        <w:t>5</w:t>
      </w:r>
      <w:r w:rsidR="00035A2C" w:rsidRPr="00355ED9">
        <w:rPr>
          <w:rFonts w:ascii="Times New Roman" w:hAnsi="Times New Roman" w:cs="Times New Roman"/>
          <w:sz w:val="26"/>
          <w:szCs w:val="26"/>
        </w:rPr>
        <w:t xml:space="preserve"> </w:t>
      </w:r>
      <w:r w:rsidRPr="00355ED9">
        <w:rPr>
          <w:rFonts w:ascii="Times New Roman" w:hAnsi="Times New Roman" w:cs="Times New Roman"/>
          <w:sz w:val="26"/>
          <w:szCs w:val="26"/>
        </w:rPr>
        <w:t>(</w:t>
      </w:r>
      <w:r w:rsidR="0071558D" w:rsidRPr="00355ED9">
        <w:rPr>
          <w:rFonts w:ascii="Times New Roman" w:hAnsi="Times New Roman" w:cs="Times New Roman"/>
          <w:sz w:val="26"/>
          <w:szCs w:val="26"/>
        </w:rPr>
        <w:t>пяти</w:t>
      </w:r>
      <w:r w:rsidRPr="00355ED9">
        <w:rPr>
          <w:rFonts w:ascii="Times New Roman" w:hAnsi="Times New Roman" w:cs="Times New Roman"/>
          <w:sz w:val="26"/>
          <w:szCs w:val="26"/>
        </w:rPr>
        <w:t>) рабочих дней со дня получения письменного уведомления. В случае, если Исполнитель не согласен с предъявляемой Заказчиком претензией о некачественном оказании услуг, Исполнитель обязан самостоятельно подтвердить качество Услуги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 экспертизы, осуществляется Исполнителем.</w:t>
      </w:r>
    </w:p>
    <w:p w:rsidR="0071558D" w:rsidRPr="00355ED9" w:rsidRDefault="00F8630A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3.6. </w:t>
      </w:r>
      <w:r w:rsidR="006166F9"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Фактом исполнения обязательств Исполнителем по оказанию услуг считается подписанный между Заказчиком и Исполнителем двусторонний </w:t>
      </w:r>
      <w:r w:rsidR="006166F9" w:rsidRPr="00355ED9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Универсальный передаточный документ.</w:t>
      </w:r>
    </w:p>
    <w:p w:rsidR="00355ED9" w:rsidRDefault="00355ED9" w:rsidP="00F5709D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1558D" w:rsidRPr="00355ED9" w:rsidRDefault="001E036A" w:rsidP="00F5709D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4. ЦЕНА КОНТРАКТ</w:t>
      </w:r>
      <w:r w:rsidR="00E3766F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А</w:t>
      </w:r>
      <w:r w:rsidR="00505D8D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И ПОРЯДОК ОПЛАТЫ </w:t>
      </w:r>
    </w:p>
    <w:p w:rsidR="002509FF" w:rsidRPr="00355ED9" w:rsidRDefault="00BC3C27" w:rsidP="00F5709D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4.1. Цена 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составляе</w:t>
      </w:r>
      <w:r w:rsidR="0030281C" w:rsidRPr="00355ED9">
        <w:rPr>
          <w:rFonts w:ascii="Times New Roman" w:hAnsi="Times New Roman" w:cs="Times New Roman"/>
          <w:sz w:val="26"/>
          <w:szCs w:val="26"/>
        </w:rPr>
        <w:t xml:space="preserve">т: </w:t>
      </w:r>
      <w:r w:rsidR="002C5DF6" w:rsidRPr="002C5DF6">
        <w:rPr>
          <w:rFonts w:ascii="Times New Roman" w:hAnsi="Times New Roman" w:cs="Times New Roman"/>
          <w:b/>
          <w:sz w:val="26"/>
          <w:szCs w:val="26"/>
        </w:rPr>
        <w:t>9 000</w:t>
      </w:r>
      <w:r w:rsidR="0030281C" w:rsidRPr="002C5DF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C5DF6" w:rsidRPr="002C5DF6">
        <w:rPr>
          <w:rFonts w:ascii="Times New Roman" w:hAnsi="Times New Roman" w:cs="Times New Roman"/>
          <w:b/>
          <w:sz w:val="26"/>
          <w:szCs w:val="26"/>
        </w:rPr>
        <w:t>девять тысяч</w:t>
      </w:r>
      <w:r w:rsidR="0030281C" w:rsidRPr="002C5DF6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2509FF" w:rsidRPr="002C5DF6">
        <w:rPr>
          <w:rFonts w:ascii="Times New Roman" w:hAnsi="Times New Roman" w:cs="Times New Roman"/>
          <w:b/>
          <w:sz w:val="26"/>
          <w:szCs w:val="26"/>
        </w:rPr>
        <w:t xml:space="preserve">рублей </w:t>
      </w:r>
      <w:r w:rsidR="00FA7E14" w:rsidRPr="002C5DF6">
        <w:rPr>
          <w:rFonts w:ascii="Times New Roman" w:hAnsi="Times New Roman" w:cs="Times New Roman"/>
          <w:b/>
          <w:sz w:val="26"/>
          <w:szCs w:val="26"/>
        </w:rPr>
        <w:t>00 коп</w:t>
      </w:r>
      <w:r w:rsidR="00512238" w:rsidRPr="002C5DF6">
        <w:rPr>
          <w:rFonts w:ascii="Times New Roman" w:hAnsi="Times New Roman" w:cs="Times New Roman"/>
          <w:b/>
          <w:sz w:val="26"/>
          <w:szCs w:val="26"/>
        </w:rPr>
        <w:t>еек</w:t>
      </w:r>
      <w:r w:rsidR="00FA7E14" w:rsidRPr="002C5DF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55ED9" w:rsidRPr="002C5DF6">
        <w:rPr>
          <w:rFonts w:ascii="Times New Roman" w:hAnsi="Times New Roman" w:cs="Times New Roman"/>
          <w:sz w:val="26"/>
          <w:szCs w:val="26"/>
        </w:rPr>
        <w:t>включая НДС по ставке 5% определенной действующим законодательством Российской федерации</w:t>
      </w:r>
      <w:r w:rsidR="00FA7E14" w:rsidRPr="002C5DF6">
        <w:rPr>
          <w:rFonts w:ascii="Times New Roman" w:hAnsi="Times New Roman" w:cs="Times New Roman"/>
          <w:sz w:val="26"/>
          <w:szCs w:val="26"/>
        </w:rPr>
        <w:t>.</w:t>
      </w:r>
      <w:r w:rsidR="002509FF" w:rsidRPr="00355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5D8D" w:rsidRPr="00355ED9" w:rsidRDefault="00505D8D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4.2. </w:t>
      </w:r>
      <w:r w:rsidRPr="00355ED9">
        <w:rPr>
          <w:rFonts w:ascii="Times New Roman" w:hAnsi="Times New Roman" w:cs="Times New Roman"/>
          <w:noProof/>
          <w:sz w:val="26"/>
          <w:szCs w:val="26"/>
        </w:rPr>
        <w:t>Цена</w:t>
      </w:r>
      <w:r w:rsidRPr="00355ED9">
        <w:rPr>
          <w:rFonts w:ascii="Times New Roman" w:hAnsi="Times New Roman" w:cs="Times New Roman"/>
          <w:sz w:val="26"/>
          <w:szCs w:val="26"/>
        </w:rPr>
        <w:t xml:space="preserve">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включает в себя стоимость Услуг в полном объеме с учетом всех затрат связанные с исполнением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E3766F" w:rsidRPr="00355ED9">
        <w:rPr>
          <w:rFonts w:ascii="Times New Roman" w:hAnsi="Times New Roman" w:cs="Times New Roman"/>
          <w:sz w:val="26"/>
          <w:szCs w:val="26"/>
        </w:rPr>
        <w:t>а</w:t>
      </w:r>
      <w:r w:rsidRPr="00355ED9">
        <w:rPr>
          <w:rFonts w:ascii="Times New Roman" w:hAnsi="Times New Roman" w:cs="Times New Roman"/>
          <w:sz w:val="26"/>
          <w:szCs w:val="26"/>
        </w:rPr>
        <w:t xml:space="preserve">, все налоги, сборы, таможенные пошлины, страхование и другие обязательные платежи, которые связаны с исполнением обязательств по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E3766F" w:rsidRPr="00355ED9">
        <w:rPr>
          <w:rFonts w:ascii="Times New Roman" w:hAnsi="Times New Roman" w:cs="Times New Roman"/>
          <w:sz w:val="26"/>
          <w:szCs w:val="26"/>
        </w:rPr>
        <w:t>у</w:t>
      </w:r>
      <w:r w:rsidRPr="00355ED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5D8D" w:rsidRPr="00355ED9" w:rsidRDefault="00505D8D" w:rsidP="00F5709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Цена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E3766F" w:rsidRPr="00355ED9">
        <w:rPr>
          <w:rFonts w:ascii="Times New Roman" w:hAnsi="Times New Roman" w:cs="Times New Roman"/>
          <w:sz w:val="26"/>
          <w:szCs w:val="26"/>
        </w:rPr>
        <w:t>а</w:t>
      </w:r>
      <w:r w:rsidRPr="00355ED9">
        <w:rPr>
          <w:rFonts w:ascii="Times New Roman" w:hAnsi="Times New Roman" w:cs="Times New Roman"/>
          <w:sz w:val="26"/>
          <w:szCs w:val="26"/>
        </w:rPr>
        <w:t xml:space="preserve"> является твёрдой, определяется на весь срок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E3766F" w:rsidRPr="00355ED9">
        <w:rPr>
          <w:rFonts w:ascii="Times New Roman" w:hAnsi="Times New Roman" w:cs="Times New Roman"/>
          <w:sz w:val="26"/>
          <w:szCs w:val="26"/>
        </w:rPr>
        <w:t>а</w:t>
      </w:r>
      <w:r w:rsidRPr="00355ED9">
        <w:rPr>
          <w:rFonts w:ascii="Times New Roman" w:hAnsi="Times New Roman" w:cs="Times New Roman"/>
          <w:sz w:val="26"/>
          <w:szCs w:val="26"/>
        </w:rPr>
        <w:t xml:space="preserve"> и не может изменяться в ходе его исполнения, за исключением случаев, предусмотренных законодательством.</w:t>
      </w:r>
    </w:p>
    <w:p w:rsidR="00505D8D" w:rsidRPr="00355ED9" w:rsidRDefault="00505D8D" w:rsidP="00F5709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4.3. Условия оплаты: </w:t>
      </w:r>
    </w:p>
    <w:p w:rsidR="00FA7E14" w:rsidRPr="00355ED9" w:rsidRDefault="00FA7E14" w:rsidP="00355ED9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noProof/>
          <w:sz w:val="26"/>
          <w:szCs w:val="26"/>
        </w:rPr>
        <w:t>Форма оплаты</w:t>
      </w:r>
      <w:r w:rsidRPr="00355ED9">
        <w:rPr>
          <w:rFonts w:ascii="Times New Roman" w:hAnsi="Times New Roman" w:cs="Times New Roman"/>
          <w:sz w:val="26"/>
          <w:szCs w:val="26"/>
        </w:rPr>
        <w:t xml:space="preserve"> – безналичный расчет. Аванс не предусмотрен.</w:t>
      </w:r>
    </w:p>
    <w:p w:rsidR="00355ED9" w:rsidRPr="00355ED9" w:rsidRDefault="00FA7E14" w:rsidP="00355ED9">
      <w:pPr>
        <w:widowControl w:val="0"/>
        <w:suppressAutoHyphens/>
        <w:autoSpaceDE w:val="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ar-SA" w:bidi="ar-SA"/>
        </w:rPr>
        <w:t xml:space="preserve">Порядок оплаты: </w:t>
      </w: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оплата производится Заказчиком за фактически оказанные услуги в течение </w:t>
      </w:r>
      <w:r w:rsidRPr="00355ED9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10 (десяти) рабочих дней</w:t>
      </w: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с момента подписания </w:t>
      </w:r>
      <w:r w:rsidRPr="00355ED9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Универсального передаточного документа</w:t>
      </w: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355ED9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Сторонами</w:t>
      </w: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</w:p>
    <w:p w:rsidR="00FA7E14" w:rsidRPr="00355ED9" w:rsidRDefault="00FA7E14" w:rsidP="00355ED9">
      <w:pPr>
        <w:widowControl w:val="0"/>
        <w:suppressAutoHyphens/>
        <w:autoSpaceDE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При предоставлении документов для оплаты Исполнитель в обязательном порядке указывает *</w:t>
      </w:r>
      <w:r w:rsidRPr="00355ED9">
        <w:rPr>
          <w:rFonts w:ascii="Times New Roman" w:hAnsi="Times New Roman" w:cs="Times New Roman"/>
          <w:b/>
          <w:sz w:val="26"/>
          <w:szCs w:val="26"/>
        </w:rPr>
        <w:t>идентификатор государственного контракта</w:t>
      </w:r>
      <w:r w:rsidRPr="00355ED9">
        <w:rPr>
          <w:rFonts w:ascii="Times New Roman" w:hAnsi="Times New Roman" w:cs="Times New Roman"/>
          <w:sz w:val="26"/>
          <w:szCs w:val="26"/>
        </w:rPr>
        <w:t xml:space="preserve"> (ИГК), присвоенный Заказчиком при регистрации настоящего Контракта. </w:t>
      </w:r>
    </w:p>
    <w:p w:rsidR="00FA7E14" w:rsidRPr="00355ED9" w:rsidRDefault="00FA7E14" w:rsidP="00355ED9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Валюта, используемая для формирования цены государственного контракта и расчетов с Исполнителем – Российский рубль. </w:t>
      </w:r>
    </w:p>
    <w:p w:rsidR="00FA7E14" w:rsidRPr="00355ED9" w:rsidRDefault="00FA7E14" w:rsidP="00355ED9">
      <w:pPr>
        <w:widowControl w:val="0"/>
        <w:suppressAutoHyphens/>
        <w:autoSpaceDE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Порядок применения официального курса иностранной валюты к рублю Российской </w:t>
      </w:r>
      <w:r w:rsidRPr="00355ED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lastRenderedPageBreak/>
        <w:t>Федерации, установленного Центральным банком Российской Федерации и используемого при оплате Контракта – не применяется.</w:t>
      </w:r>
    </w:p>
    <w:p w:rsidR="00355ED9" w:rsidRDefault="00355ED9" w:rsidP="00F5709D">
      <w:pPr>
        <w:widowControl w:val="0"/>
        <w:tabs>
          <w:tab w:val="num" w:pos="0"/>
        </w:tabs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5D8D" w:rsidRPr="00355ED9" w:rsidRDefault="00505D8D" w:rsidP="00F5709D">
      <w:pPr>
        <w:widowControl w:val="0"/>
        <w:tabs>
          <w:tab w:val="num" w:pos="0"/>
        </w:tabs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 xml:space="preserve">5. СРОК ДЕЙСТВИЯ </w:t>
      </w:r>
      <w:r w:rsidR="00FA7E14" w:rsidRPr="00355ED9">
        <w:rPr>
          <w:rFonts w:ascii="Times New Roman" w:hAnsi="Times New Roman" w:cs="Times New Roman"/>
          <w:b/>
          <w:sz w:val="26"/>
          <w:szCs w:val="26"/>
        </w:rPr>
        <w:t>КОНТРАКТ</w:t>
      </w:r>
      <w:r w:rsidR="00E3766F" w:rsidRPr="00355ED9">
        <w:rPr>
          <w:rFonts w:ascii="Times New Roman" w:hAnsi="Times New Roman" w:cs="Times New Roman"/>
          <w:b/>
          <w:sz w:val="26"/>
          <w:szCs w:val="26"/>
        </w:rPr>
        <w:t>А</w:t>
      </w:r>
    </w:p>
    <w:p w:rsidR="00FA7E14" w:rsidRPr="008C5B91" w:rsidRDefault="00E3766F" w:rsidP="008C5B9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C5B91">
        <w:rPr>
          <w:rFonts w:ascii="Times New Roman" w:hAnsi="Times New Roman" w:cs="Times New Roman"/>
          <w:sz w:val="26"/>
          <w:szCs w:val="26"/>
        </w:rPr>
        <w:t xml:space="preserve">5.1. </w:t>
      </w:r>
      <w:r w:rsidR="00FA7E14" w:rsidRPr="008C5B91">
        <w:rPr>
          <w:rFonts w:ascii="Times New Roman" w:hAnsi="Times New Roman" w:cs="Times New Roman"/>
          <w:sz w:val="26"/>
          <w:szCs w:val="26"/>
        </w:rPr>
        <w:t xml:space="preserve">Контракт вступает в силу с момента его подписания обеими Сторонами и действует до </w:t>
      </w:r>
      <w:r w:rsidR="00355ED9" w:rsidRPr="008C5B91">
        <w:rPr>
          <w:rFonts w:ascii="Times New Roman" w:hAnsi="Times New Roman" w:cs="Times New Roman"/>
          <w:b/>
          <w:sz w:val="26"/>
          <w:szCs w:val="26"/>
        </w:rPr>
        <w:t>«</w:t>
      </w:r>
      <w:r w:rsidR="00FA7E14" w:rsidRPr="008C5B91">
        <w:rPr>
          <w:rFonts w:ascii="Times New Roman" w:hAnsi="Times New Roman" w:cs="Times New Roman"/>
          <w:b/>
          <w:sz w:val="26"/>
          <w:szCs w:val="26"/>
        </w:rPr>
        <w:t>3</w:t>
      </w:r>
      <w:r w:rsidR="008C5B91" w:rsidRPr="008C5B91">
        <w:rPr>
          <w:rFonts w:ascii="Times New Roman" w:hAnsi="Times New Roman" w:cs="Times New Roman"/>
          <w:b/>
          <w:sz w:val="26"/>
          <w:szCs w:val="26"/>
        </w:rPr>
        <w:t>0</w:t>
      </w:r>
      <w:r w:rsidR="00355ED9" w:rsidRPr="008C5B91">
        <w:rPr>
          <w:rFonts w:ascii="Times New Roman" w:hAnsi="Times New Roman" w:cs="Times New Roman"/>
          <w:b/>
          <w:sz w:val="26"/>
          <w:szCs w:val="26"/>
        </w:rPr>
        <w:t>»</w:t>
      </w:r>
      <w:r w:rsidR="00FE50F7" w:rsidRPr="008C5B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5B91" w:rsidRPr="008C5B91">
        <w:rPr>
          <w:rFonts w:ascii="Times New Roman" w:hAnsi="Times New Roman" w:cs="Times New Roman"/>
          <w:b/>
          <w:sz w:val="26"/>
          <w:szCs w:val="26"/>
        </w:rPr>
        <w:t>ноября</w:t>
      </w:r>
      <w:r w:rsidR="002C5DF6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8C5B91" w:rsidRPr="008C5B91">
        <w:rPr>
          <w:rFonts w:ascii="Times New Roman" w:hAnsi="Times New Roman" w:cs="Times New Roman"/>
          <w:b/>
          <w:sz w:val="26"/>
          <w:szCs w:val="26"/>
        </w:rPr>
        <w:t xml:space="preserve"> года,</w:t>
      </w:r>
      <w:r w:rsidR="00FA7E14" w:rsidRPr="008C5B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5B91" w:rsidRPr="008C5B91">
        <w:rPr>
          <w:rFonts w:ascii="Times New Roman" w:hAnsi="Times New Roman" w:cs="Times New Roman"/>
          <w:sz w:val="26"/>
          <w:szCs w:val="26"/>
        </w:rPr>
        <w:t>а в части исполнения обязательств – до их полного завершения.</w:t>
      </w:r>
    </w:p>
    <w:p w:rsidR="002A2B26" w:rsidRPr="008C5B91" w:rsidRDefault="00505D8D" w:rsidP="008C5B91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B91">
        <w:rPr>
          <w:rFonts w:ascii="Times New Roman" w:hAnsi="Times New Roman" w:cs="Times New Roman"/>
          <w:sz w:val="26"/>
          <w:szCs w:val="26"/>
        </w:rPr>
        <w:t xml:space="preserve">5.2. Истечение срока оказания услуг не влечёт прекращения обязательств, возникших в период действия </w:t>
      </w:r>
      <w:r w:rsidR="00FA7E14" w:rsidRPr="008C5B91">
        <w:rPr>
          <w:rFonts w:ascii="Times New Roman" w:hAnsi="Times New Roman" w:cs="Times New Roman"/>
          <w:sz w:val="26"/>
          <w:szCs w:val="26"/>
        </w:rPr>
        <w:t>Контракт</w:t>
      </w:r>
      <w:r w:rsidRPr="008C5B91">
        <w:rPr>
          <w:rFonts w:ascii="Times New Roman" w:hAnsi="Times New Roman" w:cs="Times New Roman"/>
          <w:sz w:val="26"/>
          <w:szCs w:val="26"/>
        </w:rPr>
        <w:t xml:space="preserve">а и не исполненных на момент его истечения, а также обязательств по выплатам, предусмотренным </w:t>
      </w:r>
      <w:r w:rsidR="00FA7E14" w:rsidRPr="008C5B91">
        <w:rPr>
          <w:rFonts w:ascii="Times New Roman" w:hAnsi="Times New Roman" w:cs="Times New Roman"/>
          <w:sz w:val="26"/>
          <w:szCs w:val="26"/>
        </w:rPr>
        <w:t>Контракт</w:t>
      </w:r>
      <w:r w:rsidRPr="008C5B91">
        <w:rPr>
          <w:rFonts w:ascii="Times New Roman" w:hAnsi="Times New Roman" w:cs="Times New Roman"/>
          <w:sz w:val="26"/>
          <w:szCs w:val="26"/>
        </w:rPr>
        <w:t>ом, за нарушение его условий.</w:t>
      </w:r>
    </w:p>
    <w:p w:rsidR="00355ED9" w:rsidRDefault="00355ED9" w:rsidP="00F5709D">
      <w:pPr>
        <w:widowControl w:val="0"/>
        <w:tabs>
          <w:tab w:val="num" w:pos="0"/>
        </w:tabs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5D8D" w:rsidRPr="00355ED9" w:rsidRDefault="00E3766F" w:rsidP="00F5709D">
      <w:pPr>
        <w:widowControl w:val="0"/>
        <w:tabs>
          <w:tab w:val="num" w:pos="0"/>
        </w:tabs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505D8D" w:rsidRPr="00355ED9" w:rsidRDefault="00E3766F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.1. Стороны несут ответственность за неисполнение или ненадлежащее исполнение своих обязательств по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у в соответствии с законодательством Российской Федерации.</w:t>
      </w:r>
    </w:p>
    <w:p w:rsidR="00505D8D" w:rsidRPr="00355ED9" w:rsidRDefault="00505D8D" w:rsidP="00F5709D">
      <w:pPr>
        <w:pStyle w:val="af"/>
        <w:numPr>
          <w:ilvl w:val="1"/>
          <w:numId w:val="27"/>
        </w:numPr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В случае просрочки исполнения </w:t>
      </w:r>
      <w:r w:rsidRPr="00355ED9">
        <w:rPr>
          <w:rFonts w:ascii="Times New Roman" w:hAnsi="Times New Roman" w:cs="Times New Roman"/>
          <w:b/>
          <w:sz w:val="26"/>
          <w:szCs w:val="26"/>
        </w:rPr>
        <w:t>Заказчиком</w:t>
      </w:r>
      <w:r w:rsidRPr="00355ED9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ом, Исполнитель вправе потребовать уплаты неустоек (штрафов, пеней).</w:t>
      </w:r>
    </w:p>
    <w:p w:rsidR="00505D8D" w:rsidRPr="00355ED9" w:rsidRDefault="00505D8D" w:rsidP="00F5709D">
      <w:pPr>
        <w:pStyle w:val="af"/>
        <w:numPr>
          <w:ilvl w:val="1"/>
          <w:numId w:val="27"/>
        </w:numPr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Пеня начисляется за каждый день просрочки исполнения </w:t>
      </w:r>
      <w:r w:rsidRPr="00355ED9">
        <w:rPr>
          <w:rFonts w:ascii="Times New Roman" w:hAnsi="Times New Roman" w:cs="Times New Roman"/>
          <w:b/>
          <w:sz w:val="26"/>
          <w:szCs w:val="26"/>
        </w:rPr>
        <w:t>Заказчиком</w:t>
      </w:r>
      <w:r w:rsidRPr="00355ED9">
        <w:rPr>
          <w:rFonts w:ascii="Times New Roman" w:hAnsi="Times New Roman" w:cs="Times New Roman"/>
          <w:sz w:val="26"/>
          <w:szCs w:val="26"/>
        </w:rPr>
        <w:t xml:space="preserve"> обязательства, предусмотренного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ом срока исполнения обязательства. При этом размер пени устанавливается в размере 1/300 (одной трёхсотой) действующей на дату уплаты пеней ключевой ставки Центрального банка Российской Федерации от не уплаченной в срок суммы.</w:t>
      </w:r>
    </w:p>
    <w:p w:rsidR="00505D8D" w:rsidRPr="00355ED9" w:rsidRDefault="0071558D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dst100030"/>
      <w:bookmarkStart w:id="2" w:name="dst100033"/>
      <w:bookmarkEnd w:id="1"/>
      <w:bookmarkEnd w:id="2"/>
      <w:r w:rsidRPr="00355ED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. За каждый факт неисполнения или ненадлежащего исполнения </w:t>
      </w:r>
      <w:r w:rsidR="00505D8D" w:rsidRPr="00355ED9">
        <w:rPr>
          <w:rFonts w:ascii="Times New Roman" w:hAnsi="Times New Roman" w:cs="Times New Roman"/>
          <w:b/>
          <w:color w:val="000000"/>
          <w:sz w:val="26"/>
          <w:szCs w:val="26"/>
        </w:rPr>
        <w:t>Исполнителем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 обязательства, предусмотренного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, которое не имеет стоимостного выражения, размер штрафа устанавливается (при наличии в контракте таких обязательств) в размере </w:t>
      </w:r>
      <w:r w:rsidR="00505D8D" w:rsidRPr="00355ED9">
        <w:rPr>
          <w:rFonts w:ascii="Times New Roman" w:hAnsi="Times New Roman" w:cs="Times New Roman"/>
          <w:b/>
          <w:color w:val="000000"/>
          <w:sz w:val="26"/>
          <w:szCs w:val="26"/>
        </w:rPr>
        <w:t>1 000 рублей 00 копеек.</w:t>
      </w:r>
    </w:p>
    <w:p w:rsidR="00505D8D" w:rsidRPr="00355ED9" w:rsidRDefault="0071558D" w:rsidP="00F5709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3" w:name="dst100038"/>
      <w:bookmarkStart w:id="4" w:name="dst100042"/>
      <w:bookmarkStart w:id="5" w:name="dst100043"/>
      <w:bookmarkStart w:id="6" w:name="dst100044"/>
      <w:bookmarkEnd w:id="3"/>
      <w:bookmarkEnd w:id="4"/>
      <w:bookmarkEnd w:id="5"/>
      <w:bookmarkEnd w:id="6"/>
      <w:r w:rsidRPr="00355ED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bookmarkStart w:id="7" w:name="dst100045"/>
      <w:bookmarkEnd w:id="7"/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За каждый факт неисполнения </w:t>
      </w:r>
      <w:r w:rsidR="00505D8D" w:rsidRPr="00355ED9">
        <w:rPr>
          <w:rFonts w:ascii="Times New Roman" w:hAnsi="Times New Roman" w:cs="Times New Roman"/>
          <w:b/>
          <w:color w:val="000000"/>
          <w:sz w:val="26"/>
          <w:szCs w:val="26"/>
        </w:rPr>
        <w:t>Заказчиком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обязательств,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размер штрафа </w:t>
      </w:r>
      <w:r w:rsidRPr="00355ED9"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="00505D8D" w:rsidRPr="00355ED9">
        <w:rPr>
          <w:rFonts w:ascii="Times New Roman" w:hAnsi="Times New Roman" w:cs="Times New Roman"/>
          <w:b/>
          <w:color w:val="000000"/>
          <w:sz w:val="26"/>
          <w:szCs w:val="26"/>
        </w:rPr>
        <w:t>1 000 рублей 00 копеек.</w:t>
      </w:r>
    </w:p>
    <w:p w:rsidR="00505D8D" w:rsidRPr="00355ED9" w:rsidRDefault="0071558D" w:rsidP="00F5709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" w:name="dst100049"/>
      <w:bookmarkEnd w:id="8"/>
      <w:r w:rsidRPr="00355ED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Пеня начисляется за каждый день просрочки исполнения </w:t>
      </w:r>
      <w:r w:rsidR="00505D8D" w:rsidRPr="00355ED9">
        <w:rPr>
          <w:rFonts w:ascii="Times New Roman" w:hAnsi="Times New Roman" w:cs="Times New Roman"/>
          <w:b/>
          <w:color w:val="000000"/>
          <w:sz w:val="26"/>
          <w:szCs w:val="26"/>
        </w:rPr>
        <w:t>Исполнителем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 обязательства, предусмотренного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ом, начиная со дня, следующего после дня истечения установленного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ом срока исполнения обязательства, и устанавливается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>о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м в размере одной трехсотой действующей на дату уплаты пени ключевой ставки Центрального банка Российской Федерации от цены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а, уменьшенной на сумму, пропорциональную объему обязательств,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Контракто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 xml:space="preserve">м и фактически исполненных </w:t>
      </w:r>
      <w:r w:rsidR="00505D8D" w:rsidRPr="00355ED9">
        <w:rPr>
          <w:rFonts w:ascii="Times New Roman" w:hAnsi="Times New Roman" w:cs="Times New Roman"/>
          <w:b/>
          <w:bCs/>
          <w:kern w:val="0"/>
          <w:sz w:val="26"/>
          <w:szCs w:val="26"/>
          <w:lang w:bidi="ar-SA"/>
        </w:rPr>
        <w:t>Исполнителем</w:t>
      </w:r>
      <w:r w:rsidR="00505D8D" w:rsidRPr="00355ED9">
        <w:rPr>
          <w:rFonts w:ascii="Times New Roman" w:hAnsi="Times New Roman" w:cs="Times New Roman"/>
          <w:bCs/>
          <w:kern w:val="0"/>
          <w:sz w:val="26"/>
          <w:szCs w:val="26"/>
          <w:lang w:bidi="ar-SA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505D8D" w:rsidRPr="00355ED9" w:rsidRDefault="0071558D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9" w:name="dst100050"/>
      <w:bookmarkEnd w:id="9"/>
      <w:r w:rsidRPr="00355ED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Общая сумма начисленных штрафов за неисполнение или ненадлежащее исполнение </w:t>
      </w:r>
      <w:r w:rsidR="00505D8D" w:rsidRPr="00355ED9">
        <w:rPr>
          <w:rFonts w:ascii="Times New Roman" w:hAnsi="Times New Roman" w:cs="Times New Roman"/>
          <w:b/>
          <w:sz w:val="26"/>
          <w:szCs w:val="26"/>
        </w:rPr>
        <w:t>Исполнителем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ом, не может превышать цену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Default="0071558D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5ED9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505D8D" w:rsidRPr="00355ED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Общая сумма начисленных штрафов за ненадлежащее исполнение </w:t>
      </w:r>
      <w:r w:rsidR="00505D8D" w:rsidRPr="00355ED9">
        <w:rPr>
          <w:rFonts w:ascii="Times New Roman" w:hAnsi="Times New Roman" w:cs="Times New Roman"/>
          <w:b/>
          <w:sz w:val="26"/>
          <w:szCs w:val="26"/>
        </w:rPr>
        <w:t xml:space="preserve">Заказчиком </w:t>
      </w:r>
      <w:r w:rsidR="00BC3C27" w:rsidRPr="00355ED9">
        <w:rPr>
          <w:rFonts w:ascii="Times New Roman" w:hAnsi="Times New Roman" w:cs="Times New Roman"/>
          <w:sz w:val="26"/>
          <w:szCs w:val="26"/>
        </w:rPr>
        <w:t>обязательств, предусмотренных 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ом, не может превышать цену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2C5DF6" w:rsidRPr="00355ED9" w:rsidRDefault="002C5DF6" w:rsidP="00F5709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D8D" w:rsidRPr="00355ED9" w:rsidRDefault="00BC51D0" w:rsidP="00F5709D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7</w:t>
      </w:r>
      <w:r w:rsidR="00505D8D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. ПОРЯДОК РАСТОРЖЕНИЯ И ИЗМЕНЕНИЯ </w:t>
      </w:r>
      <w:r w:rsidR="00682591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А</w:t>
      </w:r>
    </w:p>
    <w:p w:rsidR="00505D8D" w:rsidRPr="00355ED9" w:rsidRDefault="00BC51D0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.1. Изменение существенных условий </w:t>
      </w:r>
      <w:r w:rsidR="00682591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505D8D" w:rsidRPr="00355ED9" w:rsidRDefault="00505D8D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а) при снижении цены </w:t>
      </w:r>
      <w:r w:rsidR="00682591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без изменения предусмотренных </w:t>
      </w:r>
      <w:r w:rsidR="00682591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 объема услуг, качества оказания услуг и иных условий </w:t>
      </w:r>
      <w:r w:rsidR="00682591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а;</w:t>
      </w:r>
    </w:p>
    <w:p w:rsidR="00505D8D" w:rsidRPr="00355ED9" w:rsidRDefault="00505D8D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б) если по предложению Заказчика увеличиваются предусмотренные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 объем услуг не более чем на десять процентов или уменьшаются предусмотренные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пропорционально дополнительному объему услуг исходя из установленной в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BC51D0" w:rsidRPr="00355ED9">
        <w:rPr>
          <w:rFonts w:ascii="Times New Roman" w:hAnsi="Times New Roman" w:cs="Times New Roman"/>
          <w:sz w:val="26"/>
          <w:szCs w:val="26"/>
        </w:rPr>
        <w:t>е</w:t>
      </w:r>
      <w:r w:rsidRPr="00355ED9">
        <w:rPr>
          <w:rFonts w:ascii="Times New Roman" w:hAnsi="Times New Roman" w:cs="Times New Roman"/>
          <w:sz w:val="26"/>
          <w:szCs w:val="26"/>
        </w:rPr>
        <w:t xml:space="preserve"> цены единицы услуги, но не более чем на десять процентов цены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а. При уменьшении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 объема услуг стороны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обязаны уменьшить цену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исходя из цены единицы услуги. Цена единицы дополнительно оказываемой услуги или цена единицы услуги при уменьшении предусмотренного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 объема оказываемой услуги должна определяться как частное </w:t>
      </w:r>
      <w:r w:rsidR="00BC51D0" w:rsidRPr="00355ED9">
        <w:rPr>
          <w:rFonts w:ascii="Times New Roman" w:hAnsi="Times New Roman" w:cs="Times New Roman"/>
          <w:sz w:val="26"/>
          <w:szCs w:val="26"/>
        </w:rPr>
        <w:t>от дел</w:t>
      </w:r>
      <w:r w:rsidR="00BC3C27" w:rsidRPr="00355ED9">
        <w:rPr>
          <w:rFonts w:ascii="Times New Roman" w:hAnsi="Times New Roman" w:cs="Times New Roman"/>
          <w:sz w:val="26"/>
          <w:szCs w:val="26"/>
        </w:rPr>
        <w:t>ения первоначальной цены Контракт</w:t>
      </w:r>
      <w:r w:rsidR="00BC51D0" w:rsidRPr="00355ED9">
        <w:rPr>
          <w:rFonts w:ascii="Times New Roman" w:hAnsi="Times New Roman" w:cs="Times New Roman"/>
          <w:sz w:val="26"/>
          <w:szCs w:val="26"/>
        </w:rPr>
        <w:t>а</w:t>
      </w:r>
      <w:r w:rsidRPr="00355ED9">
        <w:rPr>
          <w:rFonts w:ascii="Times New Roman" w:hAnsi="Times New Roman" w:cs="Times New Roman"/>
          <w:sz w:val="26"/>
          <w:szCs w:val="26"/>
        </w:rPr>
        <w:t xml:space="preserve"> на предусмотренн</w:t>
      </w:r>
      <w:r w:rsidR="00A646B8" w:rsidRPr="00355ED9">
        <w:rPr>
          <w:rFonts w:ascii="Times New Roman" w:hAnsi="Times New Roman" w:cs="Times New Roman"/>
          <w:sz w:val="26"/>
          <w:szCs w:val="26"/>
        </w:rPr>
        <w:t>ый</w:t>
      </w:r>
      <w:r w:rsidRPr="00355ED9">
        <w:rPr>
          <w:rFonts w:ascii="Times New Roman" w:hAnsi="Times New Roman" w:cs="Times New Roman"/>
          <w:sz w:val="26"/>
          <w:szCs w:val="26"/>
        </w:rPr>
        <w:t xml:space="preserve"> в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е объем такой услуги;</w:t>
      </w:r>
    </w:p>
    <w:p w:rsidR="00505D8D" w:rsidRPr="00355ED9" w:rsidRDefault="00505D8D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обеспечивает согласование новых условий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а, в том числе цены и (или) сроков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а и (или) объема услуги, предусмотренных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ом. </w:t>
      </w:r>
    </w:p>
    <w:p w:rsidR="00505D8D" w:rsidRPr="00355ED9" w:rsidRDefault="00A646B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.2. В случаях сокращение объема услуг при уменьшении цены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осуществляется в соответствии с методикой, утвержденной Правительством Российской Федерации. Принятие Заказчиком решения об изменении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и объема услуг.</w:t>
      </w:r>
    </w:p>
    <w:p w:rsidR="00505D8D" w:rsidRPr="00355ED9" w:rsidRDefault="00A646B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.3. Все изменения и дополнения к настоящему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у оформляются дополнительными соглашениями Сторон в письменной форме, которые являются неотъемлемой частью настоящего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Pr="00355ED9" w:rsidRDefault="00A646B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.4. Расторжение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в соответствии с гражданским законодательством Российской Федерации.</w:t>
      </w:r>
    </w:p>
    <w:p w:rsidR="00505D8D" w:rsidRPr="00355ED9" w:rsidRDefault="00CA526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.5. Односторонний отказ Заказчика от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допускается в случае нарушения Исполнителем существенных условий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а. </w:t>
      </w:r>
    </w:p>
    <w:p w:rsidR="00505D8D" w:rsidRPr="00355ED9" w:rsidRDefault="00505D8D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Заказчик признает существенным нарушением условий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а просрочку оказания услуг, при условии, что сроки, установленные пункте 1.</w:t>
      </w:r>
      <w:r w:rsidR="00CA5268" w:rsidRPr="00355ED9">
        <w:rPr>
          <w:rFonts w:ascii="Times New Roman" w:hAnsi="Times New Roman" w:cs="Times New Roman"/>
          <w:sz w:val="26"/>
          <w:szCs w:val="26"/>
        </w:rPr>
        <w:t>5</w:t>
      </w:r>
      <w:r w:rsidRPr="00355ED9">
        <w:rPr>
          <w:rFonts w:ascii="Times New Roman" w:hAnsi="Times New Roman" w:cs="Times New Roman"/>
          <w:sz w:val="26"/>
          <w:szCs w:val="26"/>
        </w:rPr>
        <w:t xml:space="preserve">.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а, нарушены более чем на 50%.</w:t>
      </w:r>
    </w:p>
    <w:p w:rsidR="00AB2B27" w:rsidRPr="00355ED9" w:rsidRDefault="00505D8D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 xml:space="preserve">Заказчик вправе признать существенным нарушением условий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а иные случаи неисполнения, ненадлежащего исполнения Исполнителем своих обязательств.</w:t>
      </w:r>
    </w:p>
    <w:p w:rsidR="00505D8D" w:rsidRPr="00355ED9" w:rsidRDefault="00AB2B27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.6. Решение Заказчика об одностороннем отказе от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не позднее чем в течение трех рабочих дней с да</w:t>
      </w:r>
      <w:r w:rsidRPr="00355ED9">
        <w:rPr>
          <w:rFonts w:ascii="Times New Roman" w:hAnsi="Times New Roman" w:cs="Times New Roman"/>
          <w:sz w:val="26"/>
          <w:szCs w:val="26"/>
        </w:rPr>
        <w:t>ты принятия указанного решения п</w:t>
      </w:r>
      <w:r w:rsidRPr="00355ED9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ередается лицу, имеющему право действовать от имени Заказчика, лично под расписку или 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направляется Исполнителю по почте заказным письмом с уведомлением о вручении по адресу Исполнителя, указанному в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="00505D8D" w:rsidRPr="00355ED9">
        <w:rPr>
          <w:rFonts w:ascii="Times New Roman" w:hAnsi="Times New Roman" w:cs="Times New Roman"/>
          <w:sz w:val="26"/>
          <w:szCs w:val="26"/>
        </w:rPr>
        <w:lastRenderedPageBreak/>
        <w:t xml:space="preserve">уведомления и получение </w:t>
      </w:r>
      <w:r w:rsidRPr="00355ED9">
        <w:rPr>
          <w:rFonts w:ascii="Times New Roman" w:hAnsi="Times New Roman" w:cs="Times New Roman"/>
          <w:sz w:val="26"/>
          <w:szCs w:val="26"/>
        </w:rPr>
        <w:t>З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аказчиком подтверждения о его вручении Исполнителю. Датой такого надлежащего уведомления признается дата получения </w:t>
      </w:r>
      <w:r w:rsidRPr="00355ED9">
        <w:rPr>
          <w:rFonts w:ascii="Times New Roman" w:hAnsi="Times New Roman" w:cs="Times New Roman"/>
          <w:sz w:val="26"/>
          <w:szCs w:val="26"/>
        </w:rPr>
        <w:t>З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е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 Решение </w:t>
      </w:r>
      <w:r w:rsidRPr="00355ED9">
        <w:rPr>
          <w:rFonts w:ascii="Times New Roman" w:hAnsi="Times New Roman" w:cs="Times New Roman"/>
          <w:sz w:val="26"/>
          <w:szCs w:val="26"/>
        </w:rPr>
        <w:t>З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аказчика об одностороннем отказе от исполнения настоящего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вступает в силу и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BC3C27" w:rsidRPr="00355ED9">
        <w:rPr>
          <w:rFonts w:ascii="Times New Roman" w:hAnsi="Times New Roman" w:cs="Times New Roman"/>
          <w:sz w:val="26"/>
          <w:szCs w:val="26"/>
        </w:rPr>
        <w:t>Контракта.</w:t>
      </w:r>
    </w:p>
    <w:p w:rsidR="00505D8D" w:rsidRPr="00355ED9" w:rsidRDefault="00AB2B27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.7. Заказчик вправе провести экспертизу оказываемой услуги с привлечением экспертов, экспертных организаций до принятия решения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Pr="00355ED9" w:rsidRDefault="00AB2B27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.8. Если Заказчиком проведена экспертиза оказываемой услуги с привлечением экспертов, экспертных организаций, решение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может быть принято Заказчиком только при условии, что по результатам экспертизы оказываемой услуги в заключении эксперта, экспертной организации будут подтверждены нарушения условий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а, послужившие основанием для одностороннего отказа Заказчика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Pr="00355ED9" w:rsidRDefault="00AB2B27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.9. Заказчик обязан отменить не вступившее в силу решение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устранено нарушение условий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Исполнителем условий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а, которые в соответствии с гражданским законодательством Российской Федерации являются основанием для одностороннего отказа Заказчика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Pr="00355ED9" w:rsidRDefault="00AB2B27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>.1</w:t>
      </w:r>
      <w:r w:rsidRPr="00355ED9">
        <w:rPr>
          <w:rFonts w:ascii="Times New Roman" w:hAnsi="Times New Roman" w:cs="Times New Roman"/>
          <w:sz w:val="26"/>
          <w:szCs w:val="26"/>
        </w:rPr>
        <w:t>0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 Исполнитель вправе принять решение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по основаниям, предусмотренным Гражданским кодексом Российской Федерации для одностороннего отказа от исполнения данного вида обязательства.</w:t>
      </w:r>
    </w:p>
    <w:p w:rsidR="00505D8D" w:rsidRPr="00355ED9" w:rsidRDefault="00AB2B27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>.1</w:t>
      </w:r>
      <w:r w:rsidRPr="00355ED9">
        <w:rPr>
          <w:rFonts w:ascii="Times New Roman" w:hAnsi="Times New Roman" w:cs="Times New Roman"/>
          <w:sz w:val="26"/>
          <w:szCs w:val="26"/>
        </w:rPr>
        <w:t>1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 Решение Исполнителя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 не позднее чем в течение трех рабочих дней с даты принятия такого решения, направляется Заказчику</w:t>
      </w:r>
      <w:r w:rsidRPr="00355ED9">
        <w:rPr>
          <w:rFonts w:ascii="Times New Roman" w:hAnsi="Times New Roman" w:cs="Times New Roman"/>
          <w:sz w:val="26"/>
          <w:szCs w:val="26"/>
        </w:rPr>
        <w:t xml:space="preserve"> по почте заказным письмом с уведомлением о вручении по адресу Заказчика либо по адресу электронной почты, указанному в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 xml:space="preserve">е. 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Датой такого надлежащего уведомления признается дата получения </w:t>
      </w:r>
      <w:r w:rsidR="00222648" w:rsidRPr="00355ED9">
        <w:rPr>
          <w:rFonts w:ascii="Times New Roman" w:hAnsi="Times New Roman" w:cs="Times New Roman"/>
          <w:sz w:val="26"/>
          <w:szCs w:val="26"/>
        </w:rPr>
        <w:t>Исполнителем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подтверждения о вручении </w:t>
      </w:r>
      <w:r w:rsidR="00222648" w:rsidRPr="00355ED9">
        <w:rPr>
          <w:rFonts w:ascii="Times New Roman" w:hAnsi="Times New Roman" w:cs="Times New Roman"/>
          <w:sz w:val="26"/>
          <w:szCs w:val="26"/>
        </w:rPr>
        <w:t>Заказчику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указанного уведомления.</w:t>
      </w:r>
    </w:p>
    <w:p w:rsidR="00505D8D" w:rsidRPr="00355ED9" w:rsidRDefault="0022264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>.1</w:t>
      </w:r>
      <w:r w:rsidRPr="00355ED9">
        <w:rPr>
          <w:rFonts w:ascii="Times New Roman" w:hAnsi="Times New Roman" w:cs="Times New Roman"/>
          <w:sz w:val="26"/>
          <w:szCs w:val="26"/>
        </w:rPr>
        <w:t>2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 Решение Исполнителя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вступает в силу и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считается расторгнутым через десять дней с даты надлежащего уведомления им Заказчика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Pr="00355ED9" w:rsidRDefault="0022264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>.1</w:t>
      </w:r>
      <w:r w:rsidRPr="00355ED9">
        <w:rPr>
          <w:rFonts w:ascii="Times New Roman" w:hAnsi="Times New Roman" w:cs="Times New Roman"/>
          <w:sz w:val="26"/>
          <w:szCs w:val="26"/>
        </w:rPr>
        <w:t>3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 Исполнитель обязан отменить не вступившее в силу решение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устранены нарушения условий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а, послужившие основанием для принятия указанного решения.</w:t>
      </w:r>
    </w:p>
    <w:p w:rsidR="00505D8D" w:rsidRPr="00355ED9" w:rsidRDefault="00222648" w:rsidP="00F57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D9">
        <w:rPr>
          <w:rFonts w:ascii="Times New Roman" w:hAnsi="Times New Roman" w:cs="Times New Roman"/>
          <w:sz w:val="26"/>
          <w:szCs w:val="26"/>
        </w:rPr>
        <w:t>7</w:t>
      </w:r>
      <w:r w:rsidR="00505D8D" w:rsidRPr="00355ED9">
        <w:rPr>
          <w:rFonts w:ascii="Times New Roman" w:hAnsi="Times New Roman" w:cs="Times New Roman"/>
          <w:sz w:val="26"/>
          <w:szCs w:val="26"/>
        </w:rPr>
        <w:t>.1</w:t>
      </w:r>
      <w:r w:rsidRPr="00355ED9">
        <w:rPr>
          <w:rFonts w:ascii="Times New Roman" w:hAnsi="Times New Roman" w:cs="Times New Roman"/>
          <w:sz w:val="26"/>
          <w:szCs w:val="26"/>
        </w:rPr>
        <w:t>4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. При расторжении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в связи с односторонним отказом Стороны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</w:rPr>
        <w:t>а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Контракта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 другая Сторона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</w:t>
      </w:r>
      <w:r w:rsidR="00505D8D" w:rsidRPr="00355ED9">
        <w:rPr>
          <w:rFonts w:ascii="Times New Roman" w:hAnsi="Times New Roman" w:cs="Times New Roman"/>
          <w:sz w:val="26"/>
          <w:szCs w:val="26"/>
        </w:rPr>
        <w:lastRenderedPageBreak/>
        <w:t xml:space="preserve">являющимися основанием для принятия решения об одностороннем отказе от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</w:rPr>
        <w:t>а.</w:t>
      </w:r>
    </w:p>
    <w:p w:rsidR="00505D8D" w:rsidRPr="00355ED9" w:rsidRDefault="000A58EE" w:rsidP="00F5709D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8</w:t>
      </w:r>
      <w:r w:rsidR="00505D8D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. РАЗРЕШЕНИЕ СПОРОВ</w:t>
      </w:r>
    </w:p>
    <w:p w:rsidR="00505D8D" w:rsidRPr="00355ED9" w:rsidRDefault="000A58EE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.1. Стороны будут стремиться разрешить путём переговоров споры, вытекающие из исполнения </w:t>
      </w:r>
      <w:r w:rsidR="0058445C" w:rsidRPr="00355ED9">
        <w:rPr>
          <w:rFonts w:ascii="Times New Roman" w:hAnsi="Times New Roman" w:cs="Times New Roman"/>
          <w:sz w:val="26"/>
          <w:szCs w:val="26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а. При не достижении согласия, при условии соблюдения претензионного порядк</w:t>
      </w:r>
      <w:r w:rsidR="006C5EA7" w:rsidRPr="00355ED9">
        <w:rPr>
          <w:rFonts w:ascii="Times New Roman" w:hAnsi="Times New Roman" w:cs="Times New Roman"/>
          <w:sz w:val="26"/>
          <w:szCs w:val="26"/>
          <w:lang w:eastAsia="ar-SA"/>
        </w:rPr>
        <w:t>а, споры будут рассматриваться А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рбитражным судом</w:t>
      </w:r>
      <w:r w:rsidR="00301DF1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Магаданской области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6C5EA7" w:rsidRPr="00355ED9">
        <w:rPr>
          <w:rFonts w:ascii="Times New Roman" w:hAnsi="Times New Roman" w:cs="Times New Roman"/>
          <w:sz w:val="26"/>
          <w:szCs w:val="26"/>
          <w:lang w:eastAsia="ar-SA"/>
        </w:rPr>
        <w:t>в соответствии с законодательством РФ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05D8D" w:rsidRPr="00355ED9" w:rsidRDefault="000A58EE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.2. До передачи спора на разрешение суда Стороны примут мены к его урегулированию в претензионном порядке. Претензия должна быть рассмотрена и по ней дан ответ в течение 5 (пять) дней с момента ее получения.</w:t>
      </w:r>
    </w:p>
    <w:p w:rsidR="00505D8D" w:rsidRPr="00355ED9" w:rsidRDefault="000A58EE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.3. </w:t>
      </w:r>
      <w:r w:rsidR="00505D8D" w:rsidRPr="00355ED9">
        <w:rPr>
          <w:rFonts w:ascii="Times New Roman" w:hAnsi="Times New Roman" w:cs="Times New Roman"/>
          <w:sz w:val="26"/>
          <w:szCs w:val="26"/>
        </w:rPr>
        <w:t>Исполнитель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в течение 5 (пяти) календарных дней с момента получения требования об уплате неустойки направляет в адрес Заказчика доказательства надлежащего исполнения требования, в противном случае Заказчик вправе удержать сумму неустойки из причитающихся </w:t>
      </w:r>
      <w:r w:rsidR="00505D8D" w:rsidRPr="00355ED9">
        <w:rPr>
          <w:rFonts w:ascii="Times New Roman" w:hAnsi="Times New Roman" w:cs="Times New Roman"/>
          <w:sz w:val="26"/>
          <w:szCs w:val="26"/>
        </w:rPr>
        <w:t>Исполнителю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платежей. В случае удержания суммы неустойки Заказчик принимает на себя обязательства </w:t>
      </w:r>
      <w:r w:rsidR="00505D8D" w:rsidRPr="00355ED9">
        <w:rPr>
          <w:rFonts w:ascii="Times New Roman" w:hAnsi="Times New Roman" w:cs="Times New Roman"/>
          <w:sz w:val="26"/>
          <w:szCs w:val="26"/>
        </w:rPr>
        <w:t>Исполнителя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по перечислению неустойки, (штрафов, пеней) в доход </w:t>
      </w:r>
      <w:r w:rsidR="005B0707" w:rsidRPr="00355ED9">
        <w:rPr>
          <w:rFonts w:ascii="Times New Roman" w:hAnsi="Times New Roman" w:cs="Times New Roman"/>
          <w:sz w:val="26"/>
          <w:szCs w:val="26"/>
          <w:lang w:eastAsia="ar-SA"/>
        </w:rPr>
        <w:t>федерального бюджета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. Заказчик направляет в адрес </w:t>
      </w:r>
      <w:r w:rsidR="00505D8D" w:rsidRPr="00355ED9">
        <w:rPr>
          <w:rFonts w:ascii="Times New Roman" w:hAnsi="Times New Roman" w:cs="Times New Roman"/>
          <w:sz w:val="26"/>
          <w:szCs w:val="26"/>
        </w:rPr>
        <w:t>Исполнителя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уведомление об удержании штрафных санкций, в котором указывается:</w:t>
      </w:r>
    </w:p>
    <w:p w:rsidR="00505D8D" w:rsidRPr="00355ED9" w:rsidRDefault="00505D8D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- сумма, подлежащая оплате в соответствии с условиями заключенного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Pr="00355ED9">
        <w:rPr>
          <w:rFonts w:ascii="Times New Roman" w:hAnsi="Times New Roman" w:cs="Times New Roman"/>
          <w:sz w:val="26"/>
          <w:szCs w:val="26"/>
          <w:lang w:eastAsia="ar-SA"/>
        </w:rPr>
        <w:t>а;</w:t>
      </w:r>
    </w:p>
    <w:p w:rsidR="00505D8D" w:rsidRPr="00355ED9" w:rsidRDefault="00505D8D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- размер неустойки, подлежащий взысканию;</w:t>
      </w:r>
    </w:p>
    <w:p w:rsidR="00505D8D" w:rsidRPr="00355ED9" w:rsidRDefault="00505D8D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- основание применения и порядок расчета неустойки;</w:t>
      </w:r>
    </w:p>
    <w:p w:rsidR="00505D8D" w:rsidRPr="00355ED9" w:rsidRDefault="00505D8D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- итоговая сумма, подлежащая оплате </w:t>
      </w:r>
      <w:r w:rsidRPr="00355ED9">
        <w:rPr>
          <w:rFonts w:ascii="Times New Roman" w:hAnsi="Times New Roman" w:cs="Times New Roman"/>
          <w:sz w:val="26"/>
          <w:szCs w:val="26"/>
        </w:rPr>
        <w:t>Исполнителю</w:t>
      </w:r>
      <w:r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 по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0A58EE" w:rsidRPr="00355ED9">
        <w:rPr>
          <w:rFonts w:ascii="Times New Roman" w:hAnsi="Times New Roman" w:cs="Times New Roman"/>
          <w:sz w:val="26"/>
          <w:szCs w:val="26"/>
          <w:lang w:eastAsia="ar-SA"/>
        </w:rPr>
        <w:t>у</w:t>
      </w:r>
      <w:r w:rsidRPr="00355ED9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05D8D" w:rsidRPr="00355ED9" w:rsidRDefault="000A58EE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.4. Стороны </w:t>
      </w:r>
      <w:r w:rsidR="00301DF1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а освобождаются от уплаты неустойки (штрафа, пени),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F1153D" w:rsidRPr="00355ED9" w:rsidRDefault="00F1153D" w:rsidP="00F5709D">
      <w:pPr>
        <w:widowControl w:val="0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505D8D" w:rsidRPr="00355ED9" w:rsidRDefault="000A58EE" w:rsidP="00F5709D">
      <w:pPr>
        <w:widowControl w:val="0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9</w:t>
      </w:r>
      <w:r w:rsidR="00505D8D" w:rsidRPr="00355ED9">
        <w:rPr>
          <w:rFonts w:ascii="Times New Roman" w:hAnsi="Times New Roman" w:cs="Times New Roman"/>
          <w:b/>
          <w:sz w:val="26"/>
          <w:szCs w:val="26"/>
          <w:lang w:eastAsia="ar-SA"/>
        </w:rPr>
        <w:t>. ИНЫЕ УСЛОВИЯ</w:t>
      </w:r>
    </w:p>
    <w:p w:rsidR="00505D8D" w:rsidRPr="00355ED9" w:rsidRDefault="00F01584" w:rsidP="00F5709D">
      <w:pPr>
        <w:pStyle w:val="33"/>
        <w:shd w:val="clear" w:color="auto" w:fill="auto"/>
        <w:tabs>
          <w:tab w:val="left" w:pos="567"/>
        </w:tabs>
        <w:spacing w:before="0" w:after="0" w:line="276" w:lineRule="auto"/>
        <w:ind w:right="20"/>
        <w:jc w:val="both"/>
        <w:rPr>
          <w:sz w:val="26"/>
          <w:szCs w:val="26"/>
        </w:rPr>
      </w:pPr>
      <w:r w:rsidRPr="00355ED9">
        <w:rPr>
          <w:sz w:val="26"/>
          <w:szCs w:val="26"/>
        </w:rPr>
        <w:t>9</w:t>
      </w:r>
      <w:r w:rsidR="00505D8D" w:rsidRPr="00355ED9">
        <w:rPr>
          <w:sz w:val="26"/>
          <w:szCs w:val="26"/>
        </w:rPr>
        <w:t xml:space="preserve">.1. Исполнитель не вправе передавать свои права и обязанности по </w:t>
      </w:r>
      <w:r w:rsidR="00301DF1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>у полностью или частично другому лицу, за исключением случаев, предусмотренных законодательством Российской Федерации.</w:t>
      </w:r>
    </w:p>
    <w:p w:rsidR="00505D8D" w:rsidRPr="00355ED9" w:rsidRDefault="00F01584" w:rsidP="00F5709D">
      <w:pPr>
        <w:pStyle w:val="33"/>
        <w:shd w:val="clear" w:color="auto" w:fill="auto"/>
        <w:tabs>
          <w:tab w:val="left" w:pos="567"/>
        </w:tabs>
        <w:spacing w:before="0" w:after="0" w:line="276" w:lineRule="auto"/>
        <w:ind w:right="20"/>
        <w:jc w:val="both"/>
        <w:rPr>
          <w:sz w:val="26"/>
          <w:szCs w:val="26"/>
        </w:rPr>
      </w:pPr>
      <w:r w:rsidRPr="00355ED9">
        <w:rPr>
          <w:sz w:val="26"/>
          <w:szCs w:val="26"/>
        </w:rPr>
        <w:t>9</w:t>
      </w:r>
      <w:r w:rsidR="00505D8D" w:rsidRPr="00355ED9">
        <w:rPr>
          <w:sz w:val="26"/>
          <w:szCs w:val="26"/>
        </w:rPr>
        <w:t xml:space="preserve">.2. Исполнитель представляет по запросу Заказчика в сроки, указанные в таком запросе, информацию о ходе исполнения обязательств по </w:t>
      </w:r>
      <w:r w:rsidR="00301DF1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>у.</w:t>
      </w:r>
    </w:p>
    <w:p w:rsidR="00505D8D" w:rsidRPr="00355ED9" w:rsidRDefault="00F01584" w:rsidP="00F5709D">
      <w:pPr>
        <w:pStyle w:val="33"/>
        <w:shd w:val="clear" w:color="auto" w:fill="auto"/>
        <w:tabs>
          <w:tab w:val="left" w:pos="567"/>
        </w:tabs>
        <w:spacing w:before="0" w:after="0" w:line="276" w:lineRule="auto"/>
        <w:ind w:right="20"/>
        <w:jc w:val="both"/>
        <w:rPr>
          <w:sz w:val="26"/>
          <w:szCs w:val="26"/>
        </w:rPr>
      </w:pPr>
      <w:r w:rsidRPr="00355ED9">
        <w:rPr>
          <w:sz w:val="26"/>
          <w:szCs w:val="26"/>
        </w:rPr>
        <w:t>9</w:t>
      </w:r>
      <w:r w:rsidR="00505D8D" w:rsidRPr="00355ED9">
        <w:rPr>
          <w:sz w:val="26"/>
          <w:szCs w:val="26"/>
        </w:rPr>
        <w:t xml:space="preserve">.3. Любое уведомление, которое одна Сторона направляет другой Стороне в соответствии с </w:t>
      </w:r>
      <w:r w:rsidR="00301DF1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>ом, направляется в письменной форме. Уведомление вступает в силу в день получения его лицом, которому оно адресовано.</w:t>
      </w:r>
    </w:p>
    <w:p w:rsidR="00505D8D" w:rsidRPr="00355ED9" w:rsidRDefault="00F01584" w:rsidP="00F5709D">
      <w:pPr>
        <w:pStyle w:val="33"/>
        <w:shd w:val="clear" w:color="auto" w:fill="auto"/>
        <w:tabs>
          <w:tab w:val="left" w:pos="567"/>
        </w:tabs>
        <w:spacing w:before="0" w:after="0" w:line="276" w:lineRule="auto"/>
        <w:ind w:right="20"/>
        <w:jc w:val="both"/>
        <w:rPr>
          <w:sz w:val="26"/>
          <w:szCs w:val="26"/>
        </w:rPr>
      </w:pPr>
      <w:r w:rsidRPr="00355ED9">
        <w:rPr>
          <w:sz w:val="26"/>
          <w:szCs w:val="26"/>
        </w:rPr>
        <w:t>9</w:t>
      </w:r>
      <w:r w:rsidR="00505D8D" w:rsidRPr="00355ED9">
        <w:rPr>
          <w:sz w:val="26"/>
          <w:szCs w:val="26"/>
        </w:rPr>
        <w:t>.</w:t>
      </w:r>
      <w:r w:rsidR="001503F5" w:rsidRPr="00355ED9">
        <w:rPr>
          <w:sz w:val="26"/>
          <w:szCs w:val="26"/>
        </w:rPr>
        <w:t>4</w:t>
      </w:r>
      <w:r w:rsidR="00505D8D" w:rsidRPr="00355ED9">
        <w:rPr>
          <w:sz w:val="26"/>
          <w:szCs w:val="26"/>
        </w:rPr>
        <w:t xml:space="preserve"> Стороны признают юридическую силу документов, направляемых при исполнении </w:t>
      </w:r>
      <w:r w:rsidR="00301DF1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 xml:space="preserve">а с адресов </w:t>
      </w:r>
      <w:r w:rsidR="00301DF1" w:rsidRPr="00355ED9">
        <w:rPr>
          <w:sz w:val="26"/>
          <w:szCs w:val="26"/>
        </w:rPr>
        <w:t xml:space="preserve">официальных адресов </w:t>
      </w:r>
      <w:r w:rsidR="00505D8D" w:rsidRPr="00355ED9">
        <w:rPr>
          <w:sz w:val="26"/>
          <w:szCs w:val="26"/>
        </w:rPr>
        <w:t xml:space="preserve">электронной почты </w:t>
      </w:r>
      <w:r w:rsidR="002A4F7A" w:rsidRPr="00355ED9">
        <w:rPr>
          <w:bCs/>
          <w:color w:val="000000"/>
          <w:sz w:val="26"/>
          <w:szCs w:val="26"/>
          <w:lang w:val="en-US" w:eastAsia="ru-RU"/>
        </w:rPr>
        <w:t>po</w:t>
      </w:r>
      <w:r w:rsidR="002A4F7A" w:rsidRPr="00355ED9">
        <w:rPr>
          <w:bCs/>
          <w:color w:val="000000"/>
          <w:sz w:val="26"/>
          <w:szCs w:val="26"/>
          <w:lang w:eastAsia="ru-RU"/>
        </w:rPr>
        <w:t>2@</w:t>
      </w:r>
      <w:r w:rsidR="002A4F7A" w:rsidRPr="00355ED9">
        <w:rPr>
          <w:bCs/>
          <w:color w:val="000000"/>
          <w:sz w:val="26"/>
          <w:szCs w:val="26"/>
          <w:lang w:val="en-US" w:eastAsia="ru-RU"/>
        </w:rPr>
        <w:t>maobti</w:t>
      </w:r>
      <w:r w:rsidR="002A4F7A" w:rsidRPr="00355ED9">
        <w:rPr>
          <w:bCs/>
          <w:color w:val="000000"/>
          <w:sz w:val="26"/>
          <w:szCs w:val="26"/>
          <w:lang w:eastAsia="ru-RU"/>
        </w:rPr>
        <w:t>.</w:t>
      </w:r>
      <w:r w:rsidR="002A4F7A" w:rsidRPr="00355ED9">
        <w:rPr>
          <w:bCs/>
          <w:color w:val="000000"/>
          <w:sz w:val="26"/>
          <w:szCs w:val="26"/>
          <w:lang w:val="en-US" w:eastAsia="ru-RU"/>
        </w:rPr>
        <w:t>com</w:t>
      </w:r>
      <w:r w:rsidR="002A4F7A" w:rsidRPr="00355ED9">
        <w:rPr>
          <w:sz w:val="26"/>
          <w:szCs w:val="26"/>
        </w:rPr>
        <w:t xml:space="preserve"> </w:t>
      </w:r>
      <w:r w:rsidR="00505D8D" w:rsidRPr="00355ED9">
        <w:rPr>
          <w:sz w:val="26"/>
          <w:szCs w:val="26"/>
        </w:rPr>
        <w:t xml:space="preserve">от имени Исполнителя и </w:t>
      </w:r>
      <w:r w:rsidR="009B56E8" w:rsidRPr="00355ED9">
        <w:rPr>
          <w:b/>
          <w:bCs/>
          <w:sz w:val="26"/>
          <w:szCs w:val="26"/>
          <w:lang w:val="en-US" w:eastAsia="ru-RU"/>
        </w:rPr>
        <w:t>rpn</w:t>
      </w:r>
      <w:r w:rsidR="009B56E8" w:rsidRPr="00355ED9">
        <w:rPr>
          <w:b/>
          <w:bCs/>
          <w:sz w:val="26"/>
          <w:szCs w:val="26"/>
          <w:lang w:eastAsia="ru-RU"/>
        </w:rPr>
        <w:t>49@</w:t>
      </w:r>
      <w:r w:rsidR="009B56E8" w:rsidRPr="00355ED9">
        <w:rPr>
          <w:b/>
          <w:bCs/>
          <w:sz w:val="26"/>
          <w:szCs w:val="26"/>
          <w:lang w:val="en-US" w:eastAsia="ru-RU"/>
        </w:rPr>
        <w:t>rpn</w:t>
      </w:r>
      <w:r w:rsidR="009B56E8" w:rsidRPr="00355ED9">
        <w:rPr>
          <w:b/>
          <w:bCs/>
          <w:sz w:val="26"/>
          <w:szCs w:val="26"/>
          <w:lang w:eastAsia="ru-RU"/>
        </w:rPr>
        <w:t>.</w:t>
      </w:r>
      <w:r w:rsidR="009B56E8" w:rsidRPr="00355ED9">
        <w:rPr>
          <w:b/>
          <w:bCs/>
          <w:sz w:val="26"/>
          <w:szCs w:val="26"/>
          <w:lang w:val="en-US" w:eastAsia="ru-RU"/>
        </w:rPr>
        <w:t>gov</w:t>
      </w:r>
      <w:r w:rsidR="009B56E8" w:rsidRPr="00355ED9">
        <w:rPr>
          <w:b/>
          <w:bCs/>
          <w:sz w:val="26"/>
          <w:szCs w:val="26"/>
          <w:lang w:eastAsia="ru-RU"/>
        </w:rPr>
        <w:t>.</w:t>
      </w:r>
      <w:r w:rsidR="009B56E8" w:rsidRPr="00355ED9">
        <w:rPr>
          <w:b/>
          <w:bCs/>
          <w:sz w:val="26"/>
          <w:szCs w:val="26"/>
          <w:lang w:val="en-US" w:eastAsia="ru-RU"/>
        </w:rPr>
        <w:t>ru</w:t>
      </w:r>
      <w:r w:rsidR="009B56E8" w:rsidRPr="00355ED9">
        <w:rPr>
          <w:sz w:val="26"/>
          <w:szCs w:val="26"/>
        </w:rPr>
        <w:t xml:space="preserve"> </w:t>
      </w:r>
      <w:r w:rsidR="00505D8D" w:rsidRPr="00355ED9">
        <w:rPr>
          <w:sz w:val="26"/>
          <w:szCs w:val="26"/>
        </w:rPr>
        <w:t xml:space="preserve">от имени Заказчика. Последующее предоставление документов на бумажном носителе является обязательным. </w:t>
      </w:r>
    </w:p>
    <w:p w:rsidR="00505D8D" w:rsidRPr="00355ED9" w:rsidRDefault="00F01584" w:rsidP="00F5709D">
      <w:pPr>
        <w:pStyle w:val="33"/>
        <w:shd w:val="clear" w:color="auto" w:fill="auto"/>
        <w:tabs>
          <w:tab w:val="left" w:pos="567"/>
        </w:tabs>
        <w:spacing w:before="0" w:after="0" w:line="276" w:lineRule="auto"/>
        <w:ind w:right="20"/>
        <w:jc w:val="both"/>
        <w:rPr>
          <w:sz w:val="26"/>
          <w:szCs w:val="26"/>
        </w:rPr>
      </w:pPr>
      <w:r w:rsidRPr="00355ED9">
        <w:rPr>
          <w:sz w:val="26"/>
          <w:szCs w:val="26"/>
        </w:rPr>
        <w:t>9</w:t>
      </w:r>
      <w:r w:rsidR="00505D8D" w:rsidRPr="00355ED9">
        <w:rPr>
          <w:sz w:val="26"/>
          <w:szCs w:val="26"/>
        </w:rPr>
        <w:t>.</w:t>
      </w:r>
      <w:r w:rsidRPr="00355ED9">
        <w:rPr>
          <w:sz w:val="26"/>
          <w:szCs w:val="26"/>
        </w:rPr>
        <w:t>5</w:t>
      </w:r>
      <w:r w:rsidR="00505D8D" w:rsidRPr="00355ED9">
        <w:rPr>
          <w:sz w:val="26"/>
          <w:szCs w:val="26"/>
        </w:rPr>
        <w:t xml:space="preserve">. В случаях, в которых </w:t>
      </w:r>
      <w:r w:rsidR="00301DF1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>ом предусмотрено уведомление и/или направление каких-либо документов от Заказчика Исполнителю посредством электронной почты (</w:t>
      </w:r>
      <w:r w:rsidR="00505D8D" w:rsidRPr="00355ED9">
        <w:rPr>
          <w:sz w:val="26"/>
          <w:szCs w:val="26"/>
          <w:lang w:val="en-US"/>
        </w:rPr>
        <w:t>e</w:t>
      </w:r>
      <w:r w:rsidR="00505D8D" w:rsidRPr="00355ED9">
        <w:rPr>
          <w:sz w:val="26"/>
          <w:szCs w:val="26"/>
        </w:rPr>
        <w:t>-</w:t>
      </w:r>
      <w:r w:rsidR="00505D8D" w:rsidRPr="00355ED9">
        <w:rPr>
          <w:sz w:val="26"/>
          <w:szCs w:val="26"/>
          <w:lang w:val="en-US"/>
        </w:rPr>
        <w:t>mail</w:t>
      </w:r>
      <w:r w:rsidR="00505D8D" w:rsidRPr="00355ED9">
        <w:rPr>
          <w:sz w:val="26"/>
          <w:szCs w:val="26"/>
        </w:rPr>
        <w:t xml:space="preserve">) Исполнитель обязан в день отправки сообщения электронной почты уведомить Заказчика о получении и прочтении такого сообщения, при этом верное указание адресов электронной почты Исполнителя в </w:t>
      </w:r>
      <w:r w:rsidR="001E036A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 xml:space="preserve">е предполагается. В случае если при отправке сообщения, Заказчиком получено уведомление о недействительности адреса электронной почты </w:t>
      </w:r>
      <w:r w:rsidR="00505D8D" w:rsidRPr="00355ED9">
        <w:rPr>
          <w:sz w:val="26"/>
          <w:szCs w:val="26"/>
        </w:rPr>
        <w:lastRenderedPageBreak/>
        <w:t xml:space="preserve">Исполнителя, указанного в </w:t>
      </w:r>
      <w:r w:rsidR="001E036A" w:rsidRPr="00355ED9">
        <w:rPr>
          <w:sz w:val="26"/>
          <w:szCs w:val="26"/>
          <w:lang w:eastAsia="ar-SA"/>
        </w:rPr>
        <w:t>Контракт</w:t>
      </w:r>
      <w:r w:rsidR="00505D8D" w:rsidRPr="00355ED9">
        <w:rPr>
          <w:sz w:val="26"/>
          <w:szCs w:val="26"/>
        </w:rPr>
        <w:t xml:space="preserve">е, такое сообщение считается полученным Исполнителем. </w:t>
      </w:r>
    </w:p>
    <w:p w:rsidR="00505D8D" w:rsidRPr="00355ED9" w:rsidRDefault="00F01584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9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355ED9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  <w:r w:rsidR="00505D8D" w:rsidRPr="00355ED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случае изменения адресов, банковских реквизитов, номеров телефонов, Стороны письменно извещают друг друга 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о таком изменении в течение 3 (Трех</w:t>
      </w:r>
      <w:r w:rsidR="00505D8D" w:rsidRPr="00355ED9">
        <w:rPr>
          <w:rFonts w:ascii="Times New Roman" w:eastAsia="Calibri" w:hAnsi="Times New Roman" w:cs="Times New Roman"/>
          <w:sz w:val="26"/>
          <w:szCs w:val="26"/>
          <w:lang w:eastAsia="ar-SA"/>
        </w:rPr>
        <w:t>) рабочих дней со дня такого изменения.</w:t>
      </w:r>
    </w:p>
    <w:p w:rsidR="00505D8D" w:rsidRPr="00355ED9" w:rsidRDefault="00F1153D" w:rsidP="00F5709D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55ED9">
        <w:rPr>
          <w:rFonts w:ascii="Times New Roman" w:hAnsi="Times New Roman" w:cs="Times New Roman"/>
          <w:sz w:val="26"/>
          <w:szCs w:val="26"/>
          <w:lang w:eastAsia="ar-SA"/>
        </w:rPr>
        <w:t>9.7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 xml:space="preserve">. Во всём остальном, что не предусмотрено </w:t>
      </w:r>
      <w:r w:rsidR="001E036A" w:rsidRPr="00355ED9">
        <w:rPr>
          <w:rFonts w:ascii="Times New Roman" w:hAnsi="Times New Roman" w:cs="Times New Roman"/>
          <w:sz w:val="26"/>
          <w:szCs w:val="26"/>
          <w:lang w:eastAsia="ar-SA"/>
        </w:rPr>
        <w:t>Контракт</w:t>
      </w:r>
      <w:r w:rsidR="00505D8D" w:rsidRPr="00355ED9">
        <w:rPr>
          <w:rFonts w:ascii="Times New Roman" w:hAnsi="Times New Roman" w:cs="Times New Roman"/>
          <w:sz w:val="26"/>
          <w:szCs w:val="26"/>
          <w:lang w:eastAsia="ar-SA"/>
        </w:rPr>
        <w:t>ом, Стороны руководствуются Гражданским кодексом Российской Федерации и иным законодательством Российской Федерации.</w:t>
      </w:r>
    </w:p>
    <w:p w:rsidR="00F1153D" w:rsidRPr="00355ED9" w:rsidRDefault="00F1153D" w:rsidP="00505D8D">
      <w:pPr>
        <w:widowControl w:val="0"/>
        <w:tabs>
          <w:tab w:val="num" w:pos="0"/>
        </w:tabs>
        <w:suppressAutoHyphens/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5D8D" w:rsidRPr="00355ED9" w:rsidRDefault="00505D8D" w:rsidP="00505D8D">
      <w:pPr>
        <w:widowControl w:val="0"/>
        <w:tabs>
          <w:tab w:val="num" w:pos="0"/>
        </w:tabs>
        <w:suppressAutoHyphens/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ED9">
        <w:rPr>
          <w:rFonts w:ascii="Times New Roman" w:hAnsi="Times New Roman" w:cs="Times New Roman"/>
          <w:b/>
          <w:sz w:val="26"/>
          <w:szCs w:val="26"/>
        </w:rPr>
        <w:t>1</w:t>
      </w:r>
      <w:r w:rsidR="00F01584" w:rsidRPr="00355ED9">
        <w:rPr>
          <w:rFonts w:ascii="Times New Roman" w:hAnsi="Times New Roman" w:cs="Times New Roman"/>
          <w:b/>
          <w:sz w:val="26"/>
          <w:szCs w:val="26"/>
        </w:rPr>
        <w:t>0</w:t>
      </w:r>
      <w:r w:rsidRPr="00355ED9">
        <w:rPr>
          <w:rFonts w:ascii="Times New Roman" w:hAnsi="Times New Roman" w:cs="Times New Roman"/>
          <w:b/>
          <w:sz w:val="26"/>
          <w:szCs w:val="26"/>
        </w:rPr>
        <w:t>.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109"/>
      </w:tblGrid>
      <w:tr w:rsidR="009305AC" w:rsidRPr="00355ED9" w:rsidTr="007E225D">
        <w:tc>
          <w:tcPr>
            <w:tcW w:w="5282" w:type="dxa"/>
            <w:shd w:val="clear" w:color="auto" w:fill="auto"/>
          </w:tcPr>
          <w:p w:rsidR="009305AC" w:rsidRPr="00355ED9" w:rsidRDefault="009305AC" w:rsidP="007E225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ЗАКАЗЧИК:</w:t>
            </w:r>
          </w:p>
          <w:p w:rsidR="009305AC" w:rsidRPr="00355ED9" w:rsidRDefault="002C5DF6" w:rsidP="002C5DF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355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СЕВЕРО-ВОСТОЧНОЕ МЕЖРЕГИОНАЛЬНОЕ УПРАВЛЕНИЕ ФЕДЕРАЛЬНОЙ СЛУЖБЫ ПО НАДЗОРУ В СФЕРЕ ПРИРОДОПОЛЬЗОВАНИЯ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Юридический адрес: 685000, РФ, Магаданская область, г. Магадан, ул. Пролетарская, д. 11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Телефон/факс (4132) 60-92-36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ИНН 4909912058 КПП 490901001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Банковские реквизиты: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л/с 03471781020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к/с 03211643000000014700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ЕКС 40102810945370000040</w:t>
            </w:r>
          </w:p>
          <w:p w:rsidR="002C5DF6" w:rsidRPr="007F314B" w:rsidRDefault="002C5DF6" w:rsidP="002C5DF6">
            <w:pPr>
              <w:pStyle w:val="afb"/>
              <w:ind w:firstLine="0"/>
              <w:rPr>
                <w:sz w:val="20"/>
                <w:szCs w:val="20"/>
              </w:rPr>
            </w:pPr>
            <w:r w:rsidRPr="007F314B">
              <w:rPr>
                <w:sz w:val="20"/>
                <w:szCs w:val="20"/>
              </w:rPr>
              <w:t>ОКЦ № 1 ДГУ Банка России //УФК по Магаданской области г. Магадан</w:t>
            </w:r>
          </w:p>
          <w:p w:rsidR="009305AC" w:rsidRPr="00355ED9" w:rsidRDefault="002C5DF6" w:rsidP="002C5DF6">
            <w:pPr>
              <w:overflowPunct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314B">
              <w:rPr>
                <w:sz w:val="20"/>
                <w:szCs w:val="20"/>
              </w:rPr>
              <w:t>БИК 014442501 ОКТМО 44701000</w:t>
            </w:r>
          </w:p>
        </w:tc>
        <w:tc>
          <w:tcPr>
            <w:tcW w:w="5282" w:type="dxa"/>
            <w:shd w:val="clear" w:color="auto" w:fill="auto"/>
          </w:tcPr>
          <w:p w:rsidR="009305AC" w:rsidRPr="00355ED9" w:rsidRDefault="009305AC" w:rsidP="007E22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814F98" w:rsidRPr="00355ED9" w:rsidRDefault="00814F98" w:rsidP="007E22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305AC" w:rsidRPr="00355ED9" w:rsidTr="007E225D">
        <w:tc>
          <w:tcPr>
            <w:tcW w:w="5282" w:type="dxa"/>
            <w:shd w:val="clear" w:color="auto" w:fill="auto"/>
          </w:tcPr>
          <w:p w:rsidR="009305AC" w:rsidRPr="00355ED9" w:rsidRDefault="009305AC" w:rsidP="00FE50F7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709D" w:rsidRPr="00355ED9" w:rsidRDefault="00F5709D" w:rsidP="00FE50F7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  <w:p w:rsidR="00F5709D" w:rsidRPr="00355ED9" w:rsidRDefault="00F5709D" w:rsidP="00FE50F7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________________________/А.А.Иванов/</w:t>
            </w:r>
          </w:p>
          <w:p w:rsidR="00F5709D" w:rsidRPr="002C5DF6" w:rsidRDefault="00F5709D" w:rsidP="00FE50F7">
            <w:pPr>
              <w:spacing w:after="6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5DF6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282" w:type="dxa"/>
            <w:shd w:val="clear" w:color="auto" w:fill="auto"/>
          </w:tcPr>
          <w:p w:rsidR="00F5709D" w:rsidRPr="00355ED9" w:rsidRDefault="00F5709D" w:rsidP="00F5709D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C5DF6" w:rsidRDefault="002C5DF6" w:rsidP="00F5709D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709D" w:rsidRPr="00355ED9" w:rsidRDefault="00F5709D" w:rsidP="00F5709D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________________________/</w:t>
            </w:r>
          </w:p>
          <w:p w:rsidR="009305AC" w:rsidRPr="002C5DF6" w:rsidRDefault="00F5709D" w:rsidP="00F5709D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5DF6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</w:tr>
    </w:tbl>
    <w:p w:rsidR="00B01D3F" w:rsidRPr="00E61C60" w:rsidRDefault="00FE50F7" w:rsidP="00B218DA">
      <w:pPr>
        <w:pStyle w:val="ConsPlusNonformat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B01D3F" w:rsidRPr="00E61C60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Прил</w:t>
      </w:r>
      <w:r w:rsidR="00E9503C" w:rsidRPr="00E61C6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ожение </w:t>
      </w:r>
      <w:r w:rsidR="00B01D3F" w:rsidRPr="00E61C60">
        <w:rPr>
          <w:rFonts w:ascii="Times New Roman" w:hAnsi="Times New Roman" w:cs="Times New Roman"/>
          <w:b/>
          <w:color w:val="000000"/>
          <w:sz w:val="26"/>
          <w:szCs w:val="26"/>
        </w:rPr>
        <w:t>№</w:t>
      </w:r>
      <w:r w:rsidR="00F5709D" w:rsidRPr="00E61C6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01D3F" w:rsidRPr="00E61C60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</w:p>
    <w:p w:rsidR="00F5709D" w:rsidRPr="00E61C60" w:rsidRDefault="00F5709D" w:rsidP="00F5709D">
      <w:pPr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61C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 </w:t>
      </w:r>
      <w:r w:rsidR="005E7DCB" w:rsidRPr="00E61C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Государственному к</w:t>
      </w:r>
      <w:r w:rsidRPr="00E61C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онтракту № ______от_______202</w:t>
      </w:r>
      <w:r w:rsidR="00E61C60" w:rsidRPr="00E61C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Pr="00E61C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</w:p>
    <w:p w:rsidR="00E61C60" w:rsidRDefault="00E61C60" w:rsidP="00F5709D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1C60">
        <w:rPr>
          <w:rFonts w:ascii="Times New Roman" w:hAnsi="Times New Roman" w:cs="Times New Roman"/>
          <w:b/>
          <w:sz w:val="26"/>
          <w:szCs w:val="26"/>
        </w:rPr>
        <w:t xml:space="preserve">на оказание услуг по изготовлению и оформлению удостоверений </w:t>
      </w:r>
    </w:p>
    <w:p w:rsidR="00E61C60" w:rsidRDefault="00E61C60" w:rsidP="00F5709D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1C60">
        <w:rPr>
          <w:rFonts w:ascii="Times New Roman" w:hAnsi="Times New Roman" w:cs="Times New Roman"/>
          <w:b/>
          <w:sz w:val="26"/>
          <w:szCs w:val="26"/>
        </w:rPr>
        <w:t xml:space="preserve">для Северо-Восточного межрегионального управления </w:t>
      </w:r>
    </w:p>
    <w:p w:rsidR="00E61C60" w:rsidRPr="00E61C60" w:rsidRDefault="00E61C60" w:rsidP="00F5709D">
      <w:pPr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61C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Федеральной службы по надзору в сфере природопользования</w:t>
      </w:r>
    </w:p>
    <w:p w:rsidR="00B01D3F" w:rsidRPr="00E61C60" w:rsidRDefault="00B01D3F" w:rsidP="00B27E3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7E37" w:rsidRPr="00E61C60" w:rsidRDefault="00B27E37" w:rsidP="00B27E3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C60">
        <w:rPr>
          <w:rFonts w:ascii="Times New Roman" w:hAnsi="Times New Roman" w:cs="Times New Roman"/>
          <w:b/>
          <w:sz w:val="26"/>
          <w:szCs w:val="26"/>
        </w:rPr>
        <w:t xml:space="preserve">Спецификация </w:t>
      </w:r>
    </w:p>
    <w:p w:rsidR="00B27E37" w:rsidRPr="00E61C60" w:rsidRDefault="00B27E37" w:rsidP="00B27E3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13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037"/>
        <w:gridCol w:w="3503"/>
        <w:gridCol w:w="1654"/>
        <w:gridCol w:w="1412"/>
        <w:gridCol w:w="1176"/>
      </w:tblGrid>
      <w:tr w:rsidR="00B27E37" w:rsidRPr="00B27E37" w:rsidTr="002C5DF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37" w:rsidRPr="00B27E37" w:rsidRDefault="00B27E37" w:rsidP="00B5658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37" w:rsidRPr="00B27E37" w:rsidRDefault="00B27E37" w:rsidP="00B5658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Наименование работы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37" w:rsidRPr="00B27E37" w:rsidRDefault="00B27E37" w:rsidP="00B5658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Характеристики работы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37" w:rsidRPr="00B27E37" w:rsidRDefault="00B27E37" w:rsidP="00B5658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Количество, шт.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37" w:rsidRPr="00B27E37" w:rsidRDefault="00B27E37" w:rsidP="00B5658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Цена за ед., руб.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37" w:rsidRPr="00B27E37" w:rsidRDefault="00B27E37" w:rsidP="00B5658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Сумма, руб.</w:t>
            </w:r>
          </w:p>
        </w:tc>
      </w:tr>
      <w:tr w:rsidR="00C716C1" w:rsidRPr="00B27E37" w:rsidTr="002C5DF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C1" w:rsidRPr="00B27E37" w:rsidRDefault="00C716C1" w:rsidP="00C716C1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C1" w:rsidRPr="007A3B69" w:rsidRDefault="00C716C1" w:rsidP="00C716C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3B69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Служебное удостоверение федерального государственного гражданского служащего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C1" w:rsidRPr="002C5DF6" w:rsidRDefault="00C716C1" w:rsidP="002C5DF6">
            <w:pPr>
              <w:pStyle w:val="af"/>
              <w:tabs>
                <w:tab w:val="left" w:pos="338"/>
              </w:tabs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7A3B69">
              <w:rPr>
                <w:rFonts w:ascii="Times New Roman" w:hAnsi="Times New Roman" w:cs="Times New Roman"/>
              </w:rPr>
              <w:t>изготовить обложку удостоверения, нанести рисунок и текст на лицевую сторону обложки;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C1" w:rsidRPr="00035A2C" w:rsidRDefault="006B5F0F" w:rsidP="00C716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  <w:r w:rsidR="002C5D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C1" w:rsidRPr="00035A2C" w:rsidRDefault="00C716C1" w:rsidP="00C716C1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C1" w:rsidRPr="00035A2C" w:rsidRDefault="00C716C1" w:rsidP="00C716C1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B27E37" w:rsidRPr="00B27E37" w:rsidTr="002C5DF6"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37" w:rsidRPr="00B27E37" w:rsidRDefault="00B27E37" w:rsidP="00B56588">
            <w:pPr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27E3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ИТОГО: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37" w:rsidRPr="00B27E37" w:rsidRDefault="00B27E37" w:rsidP="00B56588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B27E37" w:rsidRDefault="00B27E37" w:rsidP="00B27E3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B27E37" w:rsidRDefault="00B27E37" w:rsidP="00B27E3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109"/>
      </w:tblGrid>
      <w:tr w:rsidR="00CA717A" w:rsidRPr="00355ED9" w:rsidTr="007B391A">
        <w:tc>
          <w:tcPr>
            <w:tcW w:w="5282" w:type="dxa"/>
            <w:shd w:val="clear" w:color="auto" w:fill="auto"/>
          </w:tcPr>
          <w:p w:rsidR="00CA717A" w:rsidRPr="00355ED9" w:rsidRDefault="00CA717A" w:rsidP="007B3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ЗАКАЗЧИК:</w:t>
            </w:r>
          </w:p>
          <w:p w:rsidR="00CA717A" w:rsidRPr="00CA717A" w:rsidRDefault="00CA717A" w:rsidP="00CA717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355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СЕВЕРО-ВОСТОЧНОЕ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5282" w:type="dxa"/>
            <w:shd w:val="clear" w:color="auto" w:fill="auto"/>
          </w:tcPr>
          <w:p w:rsidR="00CA717A" w:rsidRPr="00355ED9" w:rsidRDefault="00CA717A" w:rsidP="007B39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CA717A" w:rsidRPr="00355ED9" w:rsidRDefault="00CA717A" w:rsidP="007B39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A717A" w:rsidRPr="00355ED9" w:rsidTr="007B391A">
        <w:tc>
          <w:tcPr>
            <w:tcW w:w="5282" w:type="dxa"/>
            <w:shd w:val="clear" w:color="auto" w:fill="auto"/>
          </w:tcPr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________________________/А.А.Иванов/</w:t>
            </w:r>
          </w:p>
          <w:p w:rsidR="00CA717A" w:rsidRPr="002C5DF6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5DF6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282" w:type="dxa"/>
            <w:shd w:val="clear" w:color="auto" w:fill="auto"/>
          </w:tcPr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717A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________________________/</w:t>
            </w:r>
          </w:p>
          <w:p w:rsidR="00CA717A" w:rsidRPr="002C5DF6" w:rsidRDefault="00CA717A" w:rsidP="007B391A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5DF6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</w:tr>
    </w:tbl>
    <w:p w:rsidR="00B27E37" w:rsidRPr="00B27E37" w:rsidRDefault="00B27E37" w:rsidP="00B27E3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1503F5" w:rsidRPr="002A4F7A" w:rsidRDefault="001503F5" w:rsidP="00657F2B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  <w:sectPr w:rsidR="001503F5" w:rsidRPr="002A4F7A" w:rsidSect="00512238">
          <w:pgSz w:w="11906" w:h="16838"/>
          <w:pgMar w:top="851" w:right="709" w:bottom="851" w:left="851" w:header="0" w:footer="0" w:gutter="0"/>
          <w:cols w:space="720"/>
          <w:formProt w:val="0"/>
          <w:titlePg/>
          <w:docGrid w:linePitch="600" w:charSpace="32768"/>
        </w:sectPr>
      </w:pPr>
    </w:p>
    <w:p w:rsidR="00E61C60" w:rsidRPr="00E61C60" w:rsidRDefault="00E61C60" w:rsidP="00E61C60">
      <w:pPr>
        <w:pStyle w:val="ConsPlusNonformat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1C60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</w:p>
    <w:p w:rsidR="00E61C60" w:rsidRPr="00E61C60" w:rsidRDefault="00E61C60" w:rsidP="00E61C60">
      <w:pPr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61C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 Государственному контракту № ______от_______2026 года</w:t>
      </w:r>
    </w:p>
    <w:p w:rsidR="00E61C60" w:rsidRDefault="00E61C60" w:rsidP="00E61C6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1C60">
        <w:rPr>
          <w:rFonts w:ascii="Times New Roman" w:hAnsi="Times New Roman" w:cs="Times New Roman"/>
          <w:b/>
          <w:sz w:val="26"/>
          <w:szCs w:val="26"/>
        </w:rPr>
        <w:t xml:space="preserve">на оказание услуг по изготовлению и оформлению удостоверений </w:t>
      </w:r>
    </w:p>
    <w:p w:rsidR="00E61C60" w:rsidRDefault="00E61C60" w:rsidP="00E61C6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1C60">
        <w:rPr>
          <w:rFonts w:ascii="Times New Roman" w:hAnsi="Times New Roman" w:cs="Times New Roman"/>
          <w:b/>
          <w:sz w:val="26"/>
          <w:szCs w:val="26"/>
        </w:rPr>
        <w:t>для Северо-Восточн</w:t>
      </w:r>
      <w:r>
        <w:rPr>
          <w:rFonts w:ascii="Times New Roman" w:hAnsi="Times New Roman" w:cs="Times New Roman"/>
          <w:b/>
          <w:sz w:val="26"/>
          <w:szCs w:val="26"/>
        </w:rPr>
        <w:t xml:space="preserve">ого межрегионального управления </w:t>
      </w:r>
    </w:p>
    <w:p w:rsidR="00B56588" w:rsidRDefault="00E61C60" w:rsidP="00E61C60">
      <w:pPr>
        <w:jc w:val="right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E61C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Федеральной службы по надзору в сфере природопользования</w:t>
      </w:r>
    </w:p>
    <w:p w:rsidR="00B56588" w:rsidRDefault="00B56588" w:rsidP="00B56588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B56588" w:rsidRPr="00F16C47" w:rsidRDefault="002C5DF6" w:rsidP="006B5F0F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F16C47">
        <w:rPr>
          <w:rFonts w:ascii="Times New Roman" w:eastAsia="Times New Roman" w:hAnsi="Times New Roman" w:cs="Times New Roman"/>
          <w:b/>
          <w:kern w:val="0"/>
          <w:lang w:eastAsia="ru-RU" w:bidi="ar-SA"/>
        </w:rPr>
        <w:t>ТЕХНИЧЕСКОЕ ЗАДАНИЕ</w:t>
      </w:r>
    </w:p>
    <w:p w:rsidR="00C716C1" w:rsidRPr="00F16C47" w:rsidRDefault="006B5F0F" w:rsidP="006B5F0F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r w:rsidR="00C716C1" w:rsidRPr="00F16C47">
        <w:rPr>
          <w:rFonts w:ascii="Times New Roman" w:eastAsia="Times New Roman" w:hAnsi="Times New Roman" w:cs="Times New Roman"/>
          <w:b/>
          <w:kern w:val="0"/>
          <w:lang w:eastAsia="ru-RU" w:bidi="ar-SA"/>
        </w:rPr>
        <w:t>а изготовление и оформление служебных удостоверений</w:t>
      </w:r>
      <w:r w:rsidR="00F16C47" w:rsidRPr="00F16C4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="00C716C1" w:rsidRPr="00F16C47">
        <w:rPr>
          <w:rFonts w:ascii="Times New Roman" w:eastAsia="Times New Roman" w:hAnsi="Times New Roman" w:cs="Times New Roman"/>
          <w:b/>
          <w:kern w:val="0"/>
          <w:lang w:eastAsia="ru-RU" w:bidi="ar-SA"/>
        </w:rPr>
        <w:t>государственных гражданских служащих</w:t>
      </w:r>
    </w:p>
    <w:p w:rsidR="00C716C1" w:rsidRDefault="00101459" w:rsidP="00F16C47">
      <w:pPr>
        <w:jc w:val="both"/>
        <w:rPr>
          <w:sz w:val="28"/>
          <w:szCs w:val="28"/>
        </w:rPr>
      </w:pPr>
      <w:r w:rsidRPr="00F16C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Изготовление и оформление служебных удостоверений </w:t>
      </w:r>
      <w:r w:rsidR="00F16C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согласно о</w:t>
      </w:r>
      <w:r w:rsidRPr="00F16C47">
        <w:rPr>
          <w:rFonts w:ascii="Times New Roman" w:hAnsi="Times New Roman" w:cs="Times New Roman"/>
          <w:sz w:val="22"/>
          <w:szCs w:val="22"/>
        </w:rPr>
        <w:t>бра</w:t>
      </w:r>
      <w:r w:rsidR="00F16C47">
        <w:rPr>
          <w:rFonts w:ascii="Times New Roman" w:hAnsi="Times New Roman" w:cs="Times New Roman"/>
          <w:sz w:val="22"/>
          <w:szCs w:val="22"/>
        </w:rPr>
        <w:t>з</w:t>
      </w:r>
      <w:r w:rsidRPr="00F16C47">
        <w:rPr>
          <w:rFonts w:ascii="Times New Roman" w:hAnsi="Times New Roman" w:cs="Times New Roman"/>
          <w:sz w:val="22"/>
          <w:szCs w:val="22"/>
        </w:rPr>
        <w:t>ц</w:t>
      </w:r>
      <w:r w:rsidR="00F16C47">
        <w:rPr>
          <w:rFonts w:ascii="Times New Roman" w:hAnsi="Times New Roman" w:cs="Times New Roman"/>
          <w:sz w:val="22"/>
          <w:szCs w:val="22"/>
        </w:rPr>
        <w:t>у</w:t>
      </w:r>
      <w:r w:rsidRPr="00F16C47">
        <w:rPr>
          <w:rFonts w:ascii="Times New Roman" w:hAnsi="Times New Roman" w:cs="Times New Roman"/>
          <w:sz w:val="22"/>
          <w:szCs w:val="22"/>
        </w:rPr>
        <w:t xml:space="preserve"> обложки служебного удостоверения</w:t>
      </w:r>
      <w:r w:rsidR="00F16C4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pPr w:leftFromText="180" w:rightFromText="180" w:vertAnchor="text" w:tblpY="1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760"/>
      </w:tblGrid>
      <w:tr w:rsidR="00C716C1" w:rsidRPr="00C664BB" w:rsidTr="00CC40EC">
        <w:trPr>
          <w:trHeight w:val="3462"/>
        </w:trPr>
        <w:tc>
          <w:tcPr>
            <w:tcW w:w="5580" w:type="dxa"/>
          </w:tcPr>
          <w:p w:rsidR="00C716C1" w:rsidRPr="00C664BB" w:rsidRDefault="00C716C1" w:rsidP="00CC40EC">
            <w:pPr>
              <w:rPr>
                <w:sz w:val="8"/>
                <w:szCs w:val="8"/>
              </w:rPr>
            </w:pPr>
          </w:p>
          <w:p w:rsidR="00C716C1" w:rsidRPr="00C664BB" w:rsidRDefault="00C716C1" w:rsidP="00CC40EC">
            <w:pPr>
              <w:jc w:val="both"/>
              <w:rPr>
                <w:b/>
                <w:sz w:val="16"/>
                <w:szCs w:val="16"/>
              </w:rPr>
            </w:pPr>
          </w:p>
          <w:p w:rsidR="00C716C1" w:rsidRPr="00C664BB" w:rsidRDefault="00C716C1" w:rsidP="00CC40EC">
            <w:pPr>
              <w:rPr>
                <w:sz w:val="8"/>
                <w:szCs w:val="8"/>
              </w:rPr>
            </w:pPr>
          </w:p>
          <w:p w:rsidR="00C716C1" w:rsidRPr="00C664BB" w:rsidRDefault="00C716C1" w:rsidP="00CC40EC">
            <w:pPr>
              <w:rPr>
                <w:b/>
                <w:sz w:val="22"/>
                <w:szCs w:val="22"/>
              </w:rPr>
            </w:pPr>
            <w:r w:rsidRPr="00C664BB">
              <w:rPr>
                <w:sz w:val="20"/>
                <w:szCs w:val="20"/>
              </w:rPr>
              <w:t xml:space="preserve"> </w:t>
            </w:r>
          </w:p>
          <w:p w:rsidR="00C716C1" w:rsidRPr="00C664BB" w:rsidRDefault="00C716C1" w:rsidP="00CC40EC">
            <w:pPr>
              <w:rPr>
                <w:b/>
                <w:sz w:val="6"/>
                <w:szCs w:val="6"/>
              </w:rPr>
            </w:pPr>
          </w:p>
          <w:p w:rsidR="00C716C1" w:rsidRPr="00C664BB" w:rsidRDefault="00C716C1" w:rsidP="00CC40EC">
            <w:pPr>
              <w:rPr>
                <w:sz w:val="8"/>
                <w:szCs w:val="8"/>
              </w:rPr>
            </w:pPr>
          </w:p>
          <w:p w:rsidR="00C716C1" w:rsidRPr="00C664BB" w:rsidRDefault="00C716C1" w:rsidP="00CC40EC">
            <w:pPr>
              <w:ind w:firstLine="708"/>
              <w:rPr>
                <w:sz w:val="28"/>
                <w:szCs w:val="28"/>
              </w:rPr>
            </w:pPr>
          </w:p>
          <w:p w:rsidR="00C716C1" w:rsidRPr="00C664BB" w:rsidRDefault="00C716C1" w:rsidP="00CC40EC">
            <w:pPr>
              <w:ind w:firstLine="708"/>
              <w:rPr>
                <w:sz w:val="28"/>
                <w:szCs w:val="28"/>
              </w:rPr>
            </w:pPr>
          </w:p>
          <w:p w:rsidR="00C716C1" w:rsidRPr="00C664BB" w:rsidRDefault="00C716C1" w:rsidP="00CC40EC">
            <w:pPr>
              <w:ind w:firstLine="708"/>
              <w:rPr>
                <w:sz w:val="28"/>
                <w:szCs w:val="28"/>
              </w:rPr>
            </w:pPr>
            <w:r w:rsidRPr="00C664BB">
              <w:rPr>
                <w:sz w:val="28"/>
                <w:szCs w:val="28"/>
              </w:rPr>
              <w:t xml:space="preserve">          </w:t>
            </w:r>
          </w:p>
          <w:p w:rsidR="00C716C1" w:rsidRPr="00C664BB" w:rsidRDefault="00C716C1" w:rsidP="00CC40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716C1" w:rsidRPr="00C664BB" w:rsidRDefault="00C716C1" w:rsidP="00CC40EC">
            <w:pPr>
              <w:rPr>
                <w:b/>
                <w:sz w:val="8"/>
                <w:szCs w:val="8"/>
                <w:u w:val="single"/>
              </w:rPr>
            </w:pPr>
          </w:p>
          <w:p w:rsidR="00C716C1" w:rsidRDefault="00C716C1" w:rsidP="00CC40EC">
            <w:pPr>
              <w:jc w:val="center"/>
            </w:pPr>
          </w:p>
          <w:p w:rsidR="00C716C1" w:rsidRDefault="00F27078" w:rsidP="00CC40EC">
            <w:pPr>
              <w:jc w:val="center"/>
            </w:pPr>
            <w:r w:rsidRPr="00942907">
              <w:rPr>
                <w:noProof/>
                <w:lang w:eastAsia="ru-RU" w:bidi="ar-SA"/>
              </w:rPr>
              <w:drawing>
                <wp:inline distT="0" distB="0" distL="0" distR="0">
                  <wp:extent cx="904875" cy="952500"/>
                  <wp:effectExtent l="0" t="0" r="0" b="0"/>
                  <wp:docPr id="1" name="Рисунок 1" descr="герб_р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6C1" w:rsidRDefault="00C716C1" w:rsidP="00CC40EC">
            <w:pPr>
              <w:jc w:val="center"/>
            </w:pPr>
          </w:p>
          <w:p w:rsidR="00C716C1" w:rsidRPr="00942907" w:rsidRDefault="00C716C1" w:rsidP="00CC40EC">
            <w:pPr>
              <w:jc w:val="center"/>
              <w:rPr>
                <w:rFonts w:ascii="Arial Black" w:hAnsi="Arial Black" w:cs="Aharoni"/>
                <w:sz w:val="32"/>
                <w:szCs w:val="32"/>
              </w:rPr>
            </w:pPr>
            <w:r w:rsidRPr="00942907">
              <w:rPr>
                <w:sz w:val="32"/>
                <w:szCs w:val="32"/>
              </w:rPr>
              <w:t>Федеральная служба по надзору в сфере природопользования</w:t>
            </w:r>
          </w:p>
        </w:tc>
      </w:tr>
    </w:tbl>
    <w:p w:rsidR="00C716C1" w:rsidRDefault="00F27078" w:rsidP="00C716C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41910</wp:posOffset>
                </wp:positionV>
                <wp:extent cx="0" cy="2171700"/>
                <wp:effectExtent l="53975" t="22860" r="60325" b="15240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B4306" id="Line 6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3.3pt" to="8.7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">
                <v:stroke startarrow="block" endarrow="block"/>
              </v:line>
            </w:pict>
          </mc:Fallback>
        </mc:AlternateContent>
      </w:r>
    </w:p>
    <w:p w:rsidR="00C716C1" w:rsidRPr="0032632D" w:rsidRDefault="00C716C1" w:rsidP="00C716C1">
      <w:pPr>
        <w:rPr>
          <w:sz w:val="28"/>
          <w:szCs w:val="28"/>
        </w:rPr>
      </w:pPr>
    </w:p>
    <w:p w:rsidR="00C716C1" w:rsidRPr="0032632D" w:rsidRDefault="00C716C1" w:rsidP="00C716C1">
      <w:pPr>
        <w:rPr>
          <w:sz w:val="28"/>
          <w:szCs w:val="28"/>
        </w:rPr>
      </w:pPr>
    </w:p>
    <w:p w:rsidR="00C716C1" w:rsidRPr="0032632D" w:rsidRDefault="00C716C1" w:rsidP="00C716C1">
      <w:pPr>
        <w:rPr>
          <w:sz w:val="28"/>
          <w:szCs w:val="28"/>
        </w:rPr>
      </w:pPr>
    </w:p>
    <w:p w:rsidR="00C716C1" w:rsidRDefault="00C716C1" w:rsidP="00C716C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4F92">
        <w:rPr>
          <w:sz w:val="28"/>
          <w:szCs w:val="28"/>
        </w:rPr>
        <w:t>65</w:t>
      </w:r>
      <w:r>
        <w:rPr>
          <w:sz w:val="28"/>
          <w:szCs w:val="28"/>
        </w:rPr>
        <w:t xml:space="preserve"> мм</w:t>
      </w:r>
      <w:r>
        <w:rPr>
          <w:sz w:val="28"/>
          <w:szCs w:val="28"/>
        </w:rPr>
        <w:br w:type="textWrapping" w:clear="all"/>
        <w:t xml:space="preserve">  </w:t>
      </w:r>
    </w:p>
    <w:p w:rsidR="00C716C1" w:rsidRDefault="00F27078" w:rsidP="00C716C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336550</wp:posOffset>
                </wp:positionV>
                <wp:extent cx="0" cy="0"/>
                <wp:effectExtent l="5080" t="60325" r="23495" b="53975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3E981" id="Line 6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26.5pt" to="232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p8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109220</wp:posOffset>
                </wp:positionV>
                <wp:extent cx="7200900" cy="0"/>
                <wp:effectExtent l="19050" t="61595" r="19050" b="52705"/>
                <wp:wrapTight wrapText="bothSides">
                  <wp:wrapPolygon edited="0">
                    <wp:start x="8" y="-2147483648"/>
                    <wp:lineTo x="2" y="-2147483648"/>
                    <wp:lineTo x="2" y="-2147483648"/>
                    <wp:lineTo x="8" y="-2147483648"/>
                    <wp:lineTo x="752" y="-2147483648"/>
                    <wp:lineTo x="756" y="-2147483648"/>
                    <wp:lineTo x="756" y="-2147483648"/>
                    <wp:lineTo x="752" y="-2147483648"/>
                    <wp:lineTo x="8" y="-2147483648"/>
                  </wp:wrapPolygon>
                </wp:wrapTight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6C439" id="Line 6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6pt" to="5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x0KwIAAG0EAAAOAAAAZHJzL2Uyb0RvYy54bWysVMGO2yAQvVfqPyDuie3UyS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">
                <v:stroke startarrow="block" endarrow="block"/>
                <w10:wrap type="tight"/>
              </v:line>
            </w:pict>
          </mc:Fallback>
        </mc:AlternateContent>
      </w:r>
      <w:r w:rsidR="00C716C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716C1" w:rsidRDefault="00C716C1" w:rsidP="00C716C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F4F92">
        <w:rPr>
          <w:sz w:val="28"/>
          <w:szCs w:val="28"/>
        </w:rPr>
        <w:t>205 м</w:t>
      </w:r>
      <w:r>
        <w:rPr>
          <w:sz w:val="28"/>
          <w:szCs w:val="28"/>
        </w:rPr>
        <w:t>м</w:t>
      </w:r>
    </w:p>
    <w:p w:rsidR="00C716C1" w:rsidRPr="00F16C47" w:rsidRDefault="00C716C1" w:rsidP="00F16C47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F16C47">
        <w:rPr>
          <w:rFonts w:ascii="Times New Roman" w:hAnsi="Times New Roman" w:cs="Times New Roman"/>
          <w:b/>
          <w:sz w:val="22"/>
          <w:szCs w:val="22"/>
        </w:rPr>
        <w:t>Примечание:</w:t>
      </w:r>
      <w:r w:rsidRPr="00F16C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16C1" w:rsidRPr="00F16C47" w:rsidRDefault="00C716C1" w:rsidP="00F16C47">
      <w:pPr>
        <w:pStyle w:val="ConsPlusNormal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16C47">
        <w:rPr>
          <w:rFonts w:ascii="Times New Roman" w:hAnsi="Times New Roman" w:cs="Times New Roman"/>
          <w:sz w:val="22"/>
          <w:szCs w:val="22"/>
        </w:rPr>
        <w:t>Обложка служебного удостоверения изготавливается из натуральной кожи или бумвинила бордового цвета размером 205 мм х 65 мм (в развернутом виде).</w:t>
      </w:r>
    </w:p>
    <w:p w:rsidR="00101459" w:rsidRPr="00F16C47" w:rsidRDefault="00C716C1" w:rsidP="00F16C47">
      <w:pPr>
        <w:pStyle w:val="ConsPlusNormal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kern w:val="0"/>
          <w:sz w:val="22"/>
          <w:szCs w:val="22"/>
          <w:lang w:bidi="ar-SA"/>
        </w:rPr>
      </w:pPr>
      <w:r w:rsidRPr="00F16C47">
        <w:rPr>
          <w:rFonts w:ascii="Times New Roman" w:hAnsi="Times New Roman" w:cs="Times New Roman"/>
          <w:sz w:val="22"/>
          <w:szCs w:val="22"/>
        </w:rPr>
        <w:t xml:space="preserve">На лицевой стороне обложки расположен тисненый рисунок эмблемы Федеральной службы по надзору в сфере природопользования золотистого цвета, а под ним выполнена </w:t>
      </w:r>
      <w:r w:rsidR="002C5DF6" w:rsidRPr="00F16C47">
        <w:rPr>
          <w:rFonts w:ascii="Times New Roman" w:hAnsi="Times New Roman" w:cs="Times New Roman"/>
          <w:sz w:val="22"/>
          <w:szCs w:val="22"/>
        </w:rPr>
        <w:t>надпись:</w:t>
      </w:r>
      <w:r w:rsidRPr="00F16C47">
        <w:rPr>
          <w:rFonts w:ascii="Times New Roman" w:hAnsi="Times New Roman" w:cs="Times New Roman"/>
          <w:sz w:val="22"/>
          <w:szCs w:val="22"/>
        </w:rPr>
        <w:t xml:space="preserve"> «Федеральная служба по надзору в сфере природопользования» золотистого цвета.</w:t>
      </w:r>
      <w:r w:rsidR="00F16C47" w:rsidRPr="00F16C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16C47" w:rsidRDefault="00F16C47" w:rsidP="00F16C4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CA717A" w:rsidRDefault="00CA717A" w:rsidP="00F16C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906" w:type="dxa"/>
        <w:tblLook w:val="04A0" w:firstRow="1" w:lastRow="0" w:firstColumn="1" w:lastColumn="0" w:noHBand="0" w:noVBand="1"/>
      </w:tblPr>
      <w:tblGrid>
        <w:gridCol w:w="7453"/>
        <w:gridCol w:w="7453"/>
      </w:tblGrid>
      <w:tr w:rsidR="00CA717A" w:rsidRPr="00355ED9" w:rsidTr="00CA717A">
        <w:trPr>
          <w:trHeight w:val="1765"/>
        </w:trPr>
        <w:tc>
          <w:tcPr>
            <w:tcW w:w="7453" w:type="dxa"/>
            <w:shd w:val="clear" w:color="auto" w:fill="auto"/>
          </w:tcPr>
          <w:p w:rsidR="00CA717A" w:rsidRPr="00355ED9" w:rsidRDefault="00CA717A" w:rsidP="007B3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ЗАКАЗЧИК:</w:t>
            </w:r>
          </w:p>
          <w:p w:rsidR="00CA717A" w:rsidRPr="00CA717A" w:rsidRDefault="00CA717A" w:rsidP="007B391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355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СЕВЕРО-ВОСТОЧНОЕ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7453" w:type="dxa"/>
            <w:shd w:val="clear" w:color="auto" w:fill="auto"/>
          </w:tcPr>
          <w:p w:rsidR="00CA717A" w:rsidRPr="00355ED9" w:rsidRDefault="00CA717A" w:rsidP="007B39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CA717A" w:rsidRPr="00355ED9" w:rsidRDefault="00CA717A" w:rsidP="007B39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A717A" w:rsidRPr="00355ED9" w:rsidTr="00CA717A">
        <w:trPr>
          <w:trHeight w:val="1294"/>
        </w:trPr>
        <w:tc>
          <w:tcPr>
            <w:tcW w:w="7453" w:type="dxa"/>
            <w:shd w:val="clear" w:color="auto" w:fill="auto"/>
          </w:tcPr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________________________/А.А.Иванов/</w:t>
            </w:r>
          </w:p>
          <w:p w:rsidR="00CA717A" w:rsidRPr="002C5DF6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5DF6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7453" w:type="dxa"/>
            <w:shd w:val="clear" w:color="auto" w:fill="auto"/>
          </w:tcPr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717A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717A" w:rsidRPr="00355ED9" w:rsidRDefault="00CA717A" w:rsidP="007B391A">
            <w:pPr>
              <w:spacing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5ED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________________________/</w:t>
            </w:r>
          </w:p>
          <w:p w:rsidR="00CA717A" w:rsidRPr="002C5DF6" w:rsidRDefault="00CA717A" w:rsidP="007B391A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5DF6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</w:tr>
    </w:tbl>
    <w:p w:rsidR="00CA717A" w:rsidRPr="002C5DF6" w:rsidRDefault="00CA717A" w:rsidP="00F16C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CA717A" w:rsidRPr="002C5DF6" w:rsidSect="003117C1">
      <w:pgSz w:w="16838" w:h="11906" w:orient="landscape"/>
      <w:pgMar w:top="567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87" w:rsidRDefault="00E90987">
      <w:r>
        <w:separator/>
      </w:r>
    </w:p>
  </w:endnote>
  <w:endnote w:type="continuationSeparator" w:id="0">
    <w:p w:rsidR="00E90987" w:rsidRDefault="00E9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87" w:rsidRDefault="00E90987">
      <w:r>
        <w:separator/>
      </w:r>
    </w:p>
  </w:footnote>
  <w:footnote w:type="continuationSeparator" w:id="0">
    <w:p w:rsidR="00E90987" w:rsidRDefault="00E9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3"/>
        <w:szCs w:val="23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sz w:val="23"/>
        <w:szCs w:val="23"/>
        <w:lang w:eastAsia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23"/>
        <w:szCs w:val="23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86E89"/>
    <w:multiLevelType w:val="hybridMultilevel"/>
    <w:tmpl w:val="4FB4145C"/>
    <w:lvl w:ilvl="0" w:tplc="91B655A0">
      <w:start w:val="1"/>
      <w:numFmt w:val="decimal"/>
      <w:suff w:val="space"/>
      <w:lvlText w:val="%1."/>
      <w:lvlJc w:val="left"/>
      <w:pPr>
        <w:ind w:left="-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" w15:restartNumberingAfterBreak="0">
    <w:nsid w:val="072C5D5F"/>
    <w:multiLevelType w:val="hybridMultilevel"/>
    <w:tmpl w:val="B42EC470"/>
    <w:lvl w:ilvl="0" w:tplc="868C096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F7423C7A" w:tentative="1">
      <w:start w:val="1"/>
      <w:numFmt w:val="lowerLetter"/>
      <w:lvlText w:val="%2."/>
      <w:lvlJc w:val="left"/>
      <w:pPr>
        <w:ind w:left="2149" w:hanging="360"/>
      </w:pPr>
    </w:lvl>
    <w:lvl w:ilvl="2" w:tplc="980C9FA2" w:tentative="1">
      <w:start w:val="1"/>
      <w:numFmt w:val="lowerRoman"/>
      <w:lvlText w:val="%3."/>
      <w:lvlJc w:val="right"/>
      <w:pPr>
        <w:ind w:left="2869" w:hanging="180"/>
      </w:pPr>
    </w:lvl>
    <w:lvl w:ilvl="3" w:tplc="A7526634" w:tentative="1">
      <w:start w:val="1"/>
      <w:numFmt w:val="decimal"/>
      <w:lvlText w:val="%4."/>
      <w:lvlJc w:val="left"/>
      <w:pPr>
        <w:ind w:left="3589" w:hanging="360"/>
      </w:pPr>
    </w:lvl>
    <w:lvl w:ilvl="4" w:tplc="52D8BB02" w:tentative="1">
      <w:start w:val="1"/>
      <w:numFmt w:val="lowerLetter"/>
      <w:lvlText w:val="%5."/>
      <w:lvlJc w:val="left"/>
      <w:pPr>
        <w:ind w:left="4309" w:hanging="360"/>
      </w:pPr>
    </w:lvl>
    <w:lvl w:ilvl="5" w:tplc="D2CC650E" w:tentative="1">
      <w:start w:val="1"/>
      <w:numFmt w:val="lowerRoman"/>
      <w:lvlText w:val="%6."/>
      <w:lvlJc w:val="right"/>
      <w:pPr>
        <w:ind w:left="5029" w:hanging="180"/>
      </w:pPr>
    </w:lvl>
    <w:lvl w:ilvl="6" w:tplc="225A477A" w:tentative="1">
      <w:start w:val="1"/>
      <w:numFmt w:val="decimal"/>
      <w:lvlText w:val="%7."/>
      <w:lvlJc w:val="left"/>
      <w:pPr>
        <w:ind w:left="5749" w:hanging="360"/>
      </w:pPr>
    </w:lvl>
    <w:lvl w:ilvl="7" w:tplc="974E10D6" w:tentative="1">
      <w:start w:val="1"/>
      <w:numFmt w:val="lowerLetter"/>
      <w:lvlText w:val="%8."/>
      <w:lvlJc w:val="left"/>
      <w:pPr>
        <w:ind w:left="6469" w:hanging="360"/>
      </w:pPr>
    </w:lvl>
    <w:lvl w:ilvl="8" w:tplc="48207E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F2A38"/>
    <w:multiLevelType w:val="multilevel"/>
    <w:tmpl w:val="35E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9162D"/>
    <w:multiLevelType w:val="hybridMultilevel"/>
    <w:tmpl w:val="92D4388E"/>
    <w:lvl w:ilvl="0" w:tplc="2E96B4E8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C5ACDD26" w:tentative="1">
      <w:start w:val="1"/>
      <w:numFmt w:val="lowerLetter"/>
      <w:lvlText w:val="%2."/>
      <w:lvlJc w:val="left"/>
      <w:pPr>
        <w:ind w:left="2149" w:hanging="360"/>
      </w:pPr>
    </w:lvl>
    <w:lvl w:ilvl="2" w:tplc="B2782B3E">
      <w:start w:val="1"/>
      <w:numFmt w:val="lowerRoman"/>
      <w:lvlText w:val="%3."/>
      <w:lvlJc w:val="right"/>
      <w:pPr>
        <w:ind w:left="2869" w:hanging="180"/>
      </w:pPr>
    </w:lvl>
    <w:lvl w:ilvl="3" w:tplc="66006644" w:tentative="1">
      <w:start w:val="1"/>
      <w:numFmt w:val="decimal"/>
      <w:lvlText w:val="%4."/>
      <w:lvlJc w:val="left"/>
      <w:pPr>
        <w:ind w:left="3589" w:hanging="360"/>
      </w:pPr>
    </w:lvl>
    <w:lvl w:ilvl="4" w:tplc="D1203C18" w:tentative="1">
      <w:start w:val="1"/>
      <w:numFmt w:val="lowerLetter"/>
      <w:lvlText w:val="%5."/>
      <w:lvlJc w:val="left"/>
      <w:pPr>
        <w:ind w:left="4309" w:hanging="360"/>
      </w:pPr>
    </w:lvl>
    <w:lvl w:ilvl="5" w:tplc="CD827282" w:tentative="1">
      <w:start w:val="1"/>
      <w:numFmt w:val="lowerRoman"/>
      <w:lvlText w:val="%6."/>
      <w:lvlJc w:val="right"/>
      <w:pPr>
        <w:ind w:left="5029" w:hanging="180"/>
      </w:pPr>
    </w:lvl>
    <w:lvl w:ilvl="6" w:tplc="8364F3B4" w:tentative="1">
      <w:start w:val="1"/>
      <w:numFmt w:val="decimal"/>
      <w:lvlText w:val="%7."/>
      <w:lvlJc w:val="left"/>
      <w:pPr>
        <w:ind w:left="5749" w:hanging="360"/>
      </w:pPr>
    </w:lvl>
    <w:lvl w:ilvl="7" w:tplc="FEFA73F2" w:tentative="1">
      <w:start w:val="1"/>
      <w:numFmt w:val="lowerLetter"/>
      <w:lvlText w:val="%8."/>
      <w:lvlJc w:val="left"/>
      <w:pPr>
        <w:ind w:left="6469" w:hanging="360"/>
      </w:pPr>
    </w:lvl>
    <w:lvl w:ilvl="8" w:tplc="768C3CB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4E79B0"/>
    <w:multiLevelType w:val="hybridMultilevel"/>
    <w:tmpl w:val="60B0A182"/>
    <w:name w:val="WW8Num9"/>
    <w:lvl w:ilvl="0" w:tplc="98E6489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2FE818C" w:tentative="1">
      <w:start w:val="1"/>
      <w:numFmt w:val="lowerLetter"/>
      <w:lvlText w:val="%2."/>
      <w:lvlJc w:val="left"/>
      <w:pPr>
        <w:ind w:left="2214" w:hanging="360"/>
      </w:pPr>
    </w:lvl>
    <w:lvl w:ilvl="2" w:tplc="63120896" w:tentative="1">
      <w:start w:val="1"/>
      <w:numFmt w:val="lowerRoman"/>
      <w:lvlText w:val="%3."/>
      <w:lvlJc w:val="right"/>
      <w:pPr>
        <w:ind w:left="2934" w:hanging="180"/>
      </w:pPr>
    </w:lvl>
    <w:lvl w:ilvl="3" w:tplc="C49AFF06" w:tentative="1">
      <w:start w:val="1"/>
      <w:numFmt w:val="decimal"/>
      <w:lvlText w:val="%4."/>
      <w:lvlJc w:val="left"/>
      <w:pPr>
        <w:ind w:left="3654" w:hanging="360"/>
      </w:pPr>
    </w:lvl>
    <w:lvl w:ilvl="4" w:tplc="49BC2420" w:tentative="1">
      <w:start w:val="1"/>
      <w:numFmt w:val="lowerLetter"/>
      <w:lvlText w:val="%5."/>
      <w:lvlJc w:val="left"/>
      <w:pPr>
        <w:ind w:left="4374" w:hanging="360"/>
      </w:pPr>
    </w:lvl>
    <w:lvl w:ilvl="5" w:tplc="3E98D27A" w:tentative="1">
      <w:start w:val="1"/>
      <w:numFmt w:val="lowerRoman"/>
      <w:lvlText w:val="%6."/>
      <w:lvlJc w:val="right"/>
      <w:pPr>
        <w:ind w:left="5094" w:hanging="180"/>
      </w:pPr>
    </w:lvl>
    <w:lvl w:ilvl="6" w:tplc="2A488586" w:tentative="1">
      <w:start w:val="1"/>
      <w:numFmt w:val="decimal"/>
      <w:lvlText w:val="%7."/>
      <w:lvlJc w:val="left"/>
      <w:pPr>
        <w:ind w:left="5814" w:hanging="360"/>
      </w:pPr>
    </w:lvl>
    <w:lvl w:ilvl="7" w:tplc="F48EAB78" w:tentative="1">
      <w:start w:val="1"/>
      <w:numFmt w:val="lowerLetter"/>
      <w:lvlText w:val="%8."/>
      <w:lvlJc w:val="left"/>
      <w:pPr>
        <w:ind w:left="6534" w:hanging="360"/>
      </w:pPr>
    </w:lvl>
    <w:lvl w:ilvl="8" w:tplc="CF8CA5A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F60179C"/>
    <w:multiLevelType w:val="hybridMultilevel"/>
    <w:tmpl w:val="A96AEF4E"/>
    <w:lvl w:ilvl="0" w:tplc="F7340A6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5476C7D2" w:tentative="1">
      <w:start w:val="1"/>
      <w:numFmt w:val="lowerLetter"/>
      <w:lvlText w:val="%2."/>
      <w:lvlJc w:val="left"/>
      <w:pPr>
        <w:ind w:left="2149" w:hanging="360"/>
      </w:pPr>
    </w:lvl>
    <w:lvl w:ilvl="2" w:tplc="428680E2" w:tentative="1">
      <w:start w:val="1"/>
      <w:numFmt w:val="lowerRoman"/>
      <w:lvlText w:val="%3."/>
      <w:lvlJc w:val="right"/>
      <w:pPr>
        <w:ind w:left="2869" w:hanging="180"/>
      </w:pPr>
    </w:lvl>
    <w:lvl w:ilvl="3" w:tplc="04DE319A" w:tentative="1">
      <w:start w:val="1"/>
      <w:numFmt w:val="decimal"/>
      <w:lvlText w:val="%4."/>
      <w:lvlJc w:val="left"/>
      <w:pPr>
        <w:ind w:left="3589" w:hanging="360"/>
      </w:pPr>
    </w:lvl>
    <w:lvl w:ilvl="4" w:tplc="3FBEDD56" w:tentative="1">
      <w:start w:val="1"/>
      <w:numFmt w:val="lowerLetter"/>
      <w:lvlText w:val="%5."/>
      <w:lvlJc w:val="left"/>
      <w:pPr>
        <w:ind w:left="4309" w:hanging="360"/>
      </w:pPr>
    </w:lvl>
    <w:lvl w:ilvl="5" w:tplc="B2FAD4E2" w:tentative="1">
      <w:start w:val="1"/>
      <w:numFmt w:val="lowerRoman"/>
      <w:lvlText w:val="%6."/>
      <w:lvlJc w:val="right"/>
      <w:pPr>
        <w:ind w:left="5029" w:hanging="180"/>
      </w:pPr>
    </w:lvl>
    <w:lvl w:ilvl="6" w:tplc="84264C10" w:tentative="1">
      <w:start w:val="1"/>
      <w:numFmt w:val="decimal"/>
      <w:lvlText w:val="%7."/>
      <w:lvlJc w:val="left"/>
      <w:pPr>
        <w:ind w:left="5749" w:hanging="360"/>
      </w:pPr>
    </w:lvl>
    <w:lvl w:ilvl="7" w:tplc="8F2C3504" w:tentative="1">
      <w:start w:val="1"/>
      <w:numFmt w:val="lowerLetter"/>
      <w:lvlText w:val="%8."/>
      <w:lvlJc w:val="left"/>
      <w:pPr>
        <w:ind w:left="6469" w:hanging="360"/>
      </w:pPr>
    </w:lvl>
    <w:lvl w:ilvl="8" w:tplc="22D6AD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5C7A50"/>
    <w:multiLevelType w:val="hybridMultilevel"/>
    <w:tmpl w:val="9A8C62C4"/>
    <w:lvl w:ilvl="0" w:tplc="6556F89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6E6662E" w:tentative="1">
      <w:start w:val="1"/>
      <w:numFmt w:val="lowerLetter"/>
      <w:lvlText w:val="%2."/>
      <w:lvlJc w:val="left"/>
      <w:pPr>
        <w:ind w:left="2149" w:hanging="360"/>
      </w:pPr>
    </w:lvl>
    <w:lvl w:ilvl="2" w:tplc="574A3862" w:tentative="1">
      <w:start w:val="1"/>
      <w:numFmt w:val="lowerRoman"/>
      <w:lvlText w:val="%3."/>
      <w:lvlJc w:val="right"/>
      <w:pPr>
        <w:ind w:left="2869" w:hanging="180"/>
      </w:pPr>
    </w:lvl>
    <w:lvl w:ilvl="3" w:tplc="4F968964" w:tentative="1">
      <w:start w:val="1"/>
      <w:numFmt w:val="decimal"/>
      <w:lvlText w:val="%4."/>
      <w:lvlJc w:val="left"/>
      <w:pPr>
        <w:ind w:left="3589" w:hanging="360"/>
      </w:pPr>
    </w:lvl>
    <w:lvl w:ilvl="4" w:tplc="4A9CA8D2" w:tentative="1">
      <w:start w:val="1"/>
      <w:numFmt w:val="lowerLetter"/>
      <w:lvlText w:val="%5."/>
      <w:lvlJc w:val="left"/>
      <w:pPr>
        <w:ind w:left="4309" w:hanging="360"/>
      </w:pPr>
    </w:lvl>
    <w:lvl w:ilvl="5" w:tplc="EEC22FA0" w:tentative="1">
      <w:start w:val="1"/>
      <w:numFmt w:val="lowerRoman"/>
      <w:lvlText w:val="%6."/>
      <w:lvlJc w:val="right"/>
      <w:pPr>
        <w:ind w:left="5029" w:hanging="180"/>
      </w:pPr>
    </w:lvl>
    <w:lvl w:ilvl="6" w:tplc="7436C6CA" w:tentative="1">
      <w:start w:val="1"/>
      <w:numFmt w:val="decimal"/>
      <w:lvlText w:val="%7."/>
      <w:lvlJc w:val="left"/>
      <w:pPr>
        <w:ind w:left="5749" w:hanging="360"/>
      </w:pPr>
    </w:lvl>
    <w:lvl w:ilvl="7" w:tplc="B302FAA8" w:tentative="1">
      <w:start w:val="1"/>
      <w:numFmt w:val="lowerLetter"/>
      <w:lvlText w:val="%8."/>
      <w:lvlJc w:val="left"/>
      <w:pPr>
        <w:ind w:left="6469" w:hanging="360"/>
      </w:pPr>
    </w:lvl>
    <w:lvl w:ilvl="8" w:tplc="BA0E4E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D4427B"/>
    <w:multiLevelType w:val="hybridMultilevel"/>
    <w:tmpl w:val="E682AB24"/>
    <w:lvl w:ilvl="0" w:tplc="C1209C7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FB03D90" w:tentative="1">
      <w:start w:val="1"/>
      <w:numFmt w:val="lowerLetter"/>
      <w:lvlText w:val="%2."/>
      <w:lvlJc w:val="left"/>
      <w:pPr>
        <w:ind w:left="2149" w:hanging="360"/>
      </w:pPr>
    </w:lvl>
    <w:lvl w:ilvl="2" w:tplc="2C843D0E" w:tentative="1">
      <w:start w:val="1"/>
      <w:numFmt w:val="lowerRoman"/>
      <w:lvlText w:val="%3."/>
      <w:lvlJc w:val="right"/>
      <w:pPr>
        <w:ind w:left="2869" w:hanging="180"/>
      </w:pPr>
    </w:lvl>
    <w:lvl w:ilvl="3" w:tplc="AC6AF87E" w:tentative="1">
      <w:start w:val="1"/>
      <w:numFmt w:val="decimal"/>
      <w:lvlText w:val="%4."/>
      <w:lvlJc w:val="left"/>
      <w:pPr>
        <w:ind w:left="3589" w:hanging="360"/>
      </w:pPr>
    </w:lvl>
    <w:lvl w:ilvl="4" w:tplc="B33818F8" w:tentative="1">
      <w:start w:val="1"/>
      <w:numFmt w:val="lowerLetter"/>
      <w:lvlText w:val="%5."/>
      <w:lvlJc w:val="left"/>
      <w:pPr>
        <w:ind w:left="4309" w:hanging="360"/>
      </w:pPr>
    </w:lvl>
    <w:lvl w:ilvl="5" w:tplc="5A9EC4C6" w:tentative="1">
      <w:start w:val="1"/>
      <w:numFmt w:val="lowerRoman"/>
      <w:lvlText w:val="%6."/>
      <w:lvlJc w:val="right"/>
      <w:pPr>
        <w:ind w:left="5029" w:hanging="180"/>
      </w:pPr>
    </w:lvl>
    <w:lvl w:ilvl="6" w:tplc="76DC40BA" w:tentative="1">
      <w:start w:val="1"/>
      <w:numFmt w:val="decimal"/>
      <w:lvlText w:val="%7."/>
      <w:lvlJc w:val="left"/>
      <w:pPr>
        <w:ind w:left="5749" w:hanging="360"/>
      </w:pPr>
    </w:lvl>
    <w:lvl w:ilvl="7" w:tplc="6DF0ECD6" w:tentative="1">
      <w:start w:val="1"/>
      <w:numFmt w:val="lowerLetter"/>
      <w:lvlText w:val="%8."/>
      <w:lvlJc w:val="left"/>
      <w:pPr>
        <w:ind w:left="6469" w:hanging="360"/>
      </w:pPr>
    </w:lvl>
    <w:lvl w:ilvl="8" w:tplc="717C183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0223F"/>
    <w:multiLevelType w:val="hybridMultilevel"/>
    <w:tmpl w:val="270EA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3480"/>
    <w:multiLevelType w:val="hybridMultilevel"/>
    <w:tmpl w:val="EACA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A71"/>
    <w:multiLevelType w:val="hybridMultilevel"/>
    <w:tmpl w:val="EACA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13DA2"/>
    <w:multiLevelType w:val="multilevel"/>
    <w:tmpl w:val="6A76B016"/>
    <w:lvl w:ilvl="0">
      <w:start w:val="7"/>
      <w:numFmt w:val="decimal"/>
      <w:lvlText w:val="%1."/>
      <w:lvlJc w:val="left"/>
      <w:pPr>
        <w:ind w:left="367" w:hanging="367"/>
      </w:pPr>
    </w:lvl>
    <w:lvl w:ilvl="1">
      <w:start w:val="2"/>
      <w:numFmt w:val="decimal"/>
      <w:lvlText w:val="%1.%2."/>
      <w:lvlJc w:val="left"/>
      <w:pPr>
        <w:ind w:left="935" w:hanging="367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3" w15:restartNumberingAfterBreak="0">
    <w:nsid w:val="2420178E"/>
    <w:multiLevelType w:val="hybridMultilevel"/>
    <w:tmpl w:val="0CC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971C4"/>
    <w:multiLevelType w:val="hybridMultilevel"/>
    <w:tmpl w:val="893C42F6"/>
    <w:lvl w:ilvl="0" w:tplc="0E6A615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D3CE0088" w:tentative="1">
      <w:start w:val="1"/>
      <w:numFmt w:val="lowerLetter"/>
      <w:lvlText w:val="%2."/>
      <w:lvlJc w:val="left"/>
      <w:pPr>
        <w:ind w:left="2149" w:hanging="360"/>
      </w:pPr>
    </w:lvl>
    <w:lvl w:ilvl="2" w:tplc="AC54B470" w:tentative="1">
      <w:start w:val="1"/>
      <w:numFmt w:val="lowerRoman"/>
      <w:lvlText w:val="%3."/>
      <w:lvlJc w:val="right"/>
      <w:pPr>
        <w:ind w:left="2869" w:hanging="180"/>
      </w:pPr>
    </w:lvl>
    <w:lvl w:ilvl="3" w:tplc="D8864D92" w:tentative="1">
      <w:start w:val="1"/>
      <w:numFmt w:val="decimal"/>
      <w:lvlText w:val="%4."/>
      <w:lvlJc w:val="left"/>
      <w:pPr>
        <w:ind w:left="3589" w:hanging="360"/>
      </w:pPr>
    </w:lvl>
    <w:lvl w:ilvl="4" w:tplc="3F6A5AF4" w:tentative="1">
      <w:start w:val="1"/>
      <w:numFmt w:val="lowerLetter"/>
      <w:lvlText w:val="%5."/>
      <w:lvlJc w:val="left"/>
      <w:pPr>
        <w:ind w:left="4309" w:hanging="360"/>
      </w:pPr>
    </w:lvl>
    <w:lvl w:ilvl="5" w:tplc="C32E3FCA" w:tentative="1">
      <w:start w:val="1"/>
      <w:numFmt w:val="lowerRoman"/>
      <w:lvlText w:val="%6."/>
      <w:lvlJc w:val="right"/>
      <w:pPr>
        <w:ind w:left="5029" w:hanging="180"/>
      </w:pPr>
    </w:lvl>
    <w:lvl w:ilvl="6" w:tplc="9DCC1696" w:tentative="1">
      <w:start w:val="1"/>
      <w:numFmt w:val="decimal"/>
      <w:lvlText w:val="%7."/>
      <w:lvlJc w:val="left"/>
      <w:pPr>
        <w:ind w:left="5749" w:hanging="360"/>
      </w:pPr>
    </w:lvl>
    <w:lvl w:ilvl="7" w:tplc="DB8E772A" w:tentative="1">
      <w:start w:val="1"/>
      <w:numFmt w:val="lowerLetter"/>
      <w:lvlText w:val="%8."/>
      <w:lvlJc w:val="left"/>
      <w:pPr>
        <w:ind w:left="6469" w:hanging="360"/>
      </w:pPr>
    </w:lvl>
    <w:lvl w:ilvl="8" w:tplc="FEACD4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A97A8F"/>
    <w:multiLevelType w:val="hybridMultilevel"/>
    <w:tmpl w:val="1BA4C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13C49"/>
    <w:multiLevelType w:val="hybridMultilevel"/>
    <w:tmpl w:val="68AA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14047"/>
    <w:multiLevelType w:val="hybridMultilevel"/>
    <w:tmpl w:val="2662C708"/>
    <w:lvl w:ilvl="0" w:tplc="3FD64C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D74619B0">
      <w:start w:val="1"/>
      <w:numFmt w:val="lowerLetter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E35CCE6E" w:tentative="1">
      <w:start w:val="1"/>
      <w:numFmt w:val="lowerRoman"/>
      <w:lvlText w:val="%3."/>
      <w:lvlJc w:val="right"/>
      <w:pPr>
        <w:ind w:left="2869" w:hanging="180"/>
      </w:pPr>
    </w:lvl>
    <w:lvl w:ilvl="3" w:tplc="CFCA32DC" w:tentative="1">
      <w:start w:val="1"/>
      <w:numFmt w:val="decimal"/>
      <w:lvlText w:val="%4."/>
      <w:lvlJc w:val="left"/>
      <w:pPr>
        <w:ind w:left="3589" w:hanging="360"/>
      </w:pPr>
    </w:lvl>
    <w:lvl w:ilvl="4" w:tplc="933E3F28" w:tentative="1">
      <w:start w:val="1"/>
      <w:numFmt w:val="lowerLetter"/>
      <w:lvlText w:val="%5."/>
      <w:lvlJc w:val="left"/>
      <w:pPr>
        <w:ind w:left="4309" w:hanging="360"/>
      </w:pPr>
    </w:lvl>
    <w:lvl w:ilvl="5" w:tplc="58C8713A" w:tentative="1">
      <w:start w:val="1"/>
      <w:numFmt w:val="lowerRoman"/>
      <w:lvlText w:val="%6."/>
      <w:lvlJc w:val="right"/>
      <w:pPr>
        <w:ind w:left="5029" w:hanging="180"/>
      </w:pPr>
    </w:lvl>
    <w:lvl w:ilvl="6" w:tplc="365A7BE4" w:tentative="1">
      <w:start w:val="1"/>
      <w:numFmt w:val="decimal"/>
      <w:lvlText w:val="%7."/>
      <w:lvlJc w:val="left"/>
      <w:pPr>
        <w:ind w:left="5749" w:hanging="360"/>
      </w:pPr>
    </w:lvl>
    <w:lvl w:ilvl="7" w:tplc="354C0572" w:tentative="1">
      <w:start w:val="1"/>
      <w:numFmt w:val="lowerLetter"/>
      <w:lvlText w:val="%8."/>
      <w:lvlJc w:val="left"/>
      <w:pPr>
        <w:ind w:left="6469" w:hanging="360"/>
      </w:pPr>
    </w:lvl>
    <w:lvl w:ilvl="8" w:tplc="536E3D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312A46"/>
    <w:multiLevelType w:val="multilevel"/>
    <w:tmpl w:val="2F312A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9" w15:restartNumberingAfterBreak="0">
    <w:nsid w:val="38833D96"/>
    <w:multiLevelType w:val="hybridMultilevel"/>
    <w:tmpl w:val="519C3866"/>
    <w:lvl w:ilvl="0" w:tplc="119047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9A6860"/>
    <w:multiLevelType w:val="hybridMultilevel"/>
    <w:tmpl w:val="D9D8B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417D3"/>
    <w:multiLevelType w:val="multilevel"/>
    <w:tmpl w:val="54801A64"/>
    <w:lvl w:ilvl="0">
      <w:start w:val="1"/>
      <w:numFmt w:val="decimal"/>
      <w:suff w:val="nothing"/>
      <w:lvlText w:val="%1."/>
      <w:lvlJc w:val="left"/>
      <w:pPr>
        <w:ind w:left="1059" w:hanging="34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5ED21B5"/>
    <w:multiLevelType w:val="hybridMultilevel"/>
    <w:tmpl w:val="0D7CC338"/>
    <w:lvl w:ilvl="0" w:tplc="4404A9F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54EC4B32" w:tentative="1">
      <w:start w:val="1"/>
      <w:numFmt w:val="lowerLetter"/>
      <w:lvlText w:val="%2."/>
      <w:lvlJc w:val="left"/>
      <w:pPr>
        <w:ind w:left="2149" w:hanging="360"/>
      </w:pPr>
    </w:lvl>
    <w:lvl w:ilvl="2" w:tplc="22268442" w:tentative="1">
      <w:start w:val="1"/>
      <w:numFmt w:val="lowerRoman"/>
      <w:lvlText w:val="%3."/>
      <w:lvlJc w:val="right"/>
      <w:pPr>
        <w:ind w:left="2869" w:hanging="180"/>
      </w:pPr>
    </w:lvl>
    <w:lvl w:ilvl="3" w:tplc="5E6CBF48" w:tentative="1">
      <w:start w:val="1"/>
      <w:numFmt w:val="decimal"/>
      <w:lvlText w:val="%4."/>
      <w:lvlJc w:val="left"/>
      <w:pPr>
        <w:ind w:left="3589" w:hanging="360"/>
      </w:pPr>
    </w:lvl>
    <w:lvl w:ilvl="4" w:tplc="E466A4D8" w:tentative="1">
      <w:start w:val="1"/>
      <w:numFmt w:val="lowerLetter"/>
      <w:lvlText w:val="%5."/>
      <w:lvlJc w:val="left"/>
      <w:pPr>
        <w:ind w:left="4309" w:hanging="360"/>
      </w:pPr>
    </w:lvl>
    <w:lvl w:ilvl="5" w:tplc="84727C10" w:tentative="1">
      <w:start w:val="1"/>
      <w:numFmt w:val="lowerRoman"/>
      <w:lvlText w:val="%6."/>
      <w:lvlJc w:val="right"/>
      <w:pPr>
        <w:ind w:left="5029" w:hanging="180"/>
      </w:pPr>
    </w:lvl>
    <w:lvl w:ilvl="6" w:tplc="0B54E1B0" w:tentative="1">
      <w:start w:val="1"/>
      <w:numFmt w:val="decimal"/>
      <w:lvlText w:val="%7."/>
      <w:lvlJc w:val="left"/>
      <w:pPr>
        <w:ind w:left="5749" w:hanging="360"/>
      </w:pPr>
    </w:lvl>
    <w:lvl w:ilvl="7" w:tplc="B8C047EC" w:tentative="1">
      <w:start w:val="1"/>
      <w:numFmt w:val="lowerLetter"/>
      <w:lvlText w:val="%8."/>
      <w:lvlJc w:val="left"/>
      <w:pPr>
        <w:ind w:left="6469" w:hanging="360"/>
      </w:pPr>
    </w:lvl>
    <w:lvl w:ilvl="8" w:tplc="86A62C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073227"/>
    <w:multiLevelType w:val="hybridMultilevel"/>
    <w:tmpl w:val="E64A4988"/>
    <w:lvl w:ilvl="0" w:tplc="746E0E4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384C459C" w:tentative="1">
      <w:start w:val="1"/>
      <w:numFmt w:val="lowerLetter"/>
      <w:lvlText w:val="%2."/>
      <w:lvlJc w:val="left"/>
      <w:pPr>
        <w:ind w:left="2149" w:hanging="360"/>
      </w:pPr>
    </w:lvl>
    <w:lvl w:ilvl="2" w:tplc="C2E2DDEC" w:tentative="1">
      <w:start w:val="1"/>
      <w:numFmt w:val="lowerRoman"/>
      <w:lvlText w:val="%3."/>
      <w:lvlJc w:val="right"/>
      <w:pPr>
        <w:ind w:left="2869" w:hanging="180"/>
      </w:pPr>
    </w:lvl>
    <w:lvl w:ilvl="3" w:tplc="6260708C" w:tentative="1">
      <w:start w:val="1"/>
      <w:numFmt w:val="decimal"/>
      <w:lvlText w:val="%4."/>
      <w:lvlJc w:val="left"/>
      <w:pPr>
        <w:ind w:left="3589" w:hanging="360"/>
      </w:pPr>
    </w:lvl>
    <w:lvl w:ilvl="4" w:tplc="13F63F3E" w:tentative="1">
      <w:start w:val="1"/>
      <w:numFmt w:val="lowerLetter"/>
      <w:lvlText w:val="%5."/>
      <w:lvlJc w:val="left"/>
      <w:pPr>
        <w:ind w:left="4309" w:hanging="360"/>
      </w:pPr>
    </w:lvl>
    <w:lvl w:ilvl="5" w:tplc="81CCDE8A" w:tentative="1">
      <w:start w:val="1"/>
      <w:numFmt w:val="lowerRoman"/>
      <w:lvlText w:val="%6."/>
      <w:lvlJc w:val="right"/>
      <w:pPr>
        <w:ind w:left="5029" w:hanging="180"/>
      </w:pPr>
    </w:lvl>
    <w:lvl w:ilvl="6" w:tplc="CF9AD900" w:tentative="1">
      <w:start w:val="1"/>
      <w:numFmt w:val="decimal"/>
      <w:lvlText w:val="%7."/>
      <w:lvlJc w:val="left"/>
      <w:pPr>
        <w:ind w:left="5749" w:hanging="360"/>
      </w:pPr>
    </w:lvl>
    <w:lvl w:ilvl="7" w:tplc="8294E788" w:tentative="1">
      <w:start w:val="1"/>
      <w:numFmt w:val="lowerLetter"/>
      <w:lvlText w:val="%8."/>
      <w:lvlJc w:val="left"/>
      <w:pPr>
        <w:ind w:left="6469" w:hanging="360"/>
      </w:pPr>
    </w:lvl>
    <w:lvl w:ilvl="8" w:tplc="CA3A9CC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346943"/>
    <w:multiLevelType w:val="hybridMultilevel"/>
    <w:tmpl w:val="27740670"/>
    <w:lvl w:ilvl="0" w:tplc="5010DE2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3506A71C" w:tentative="1">
      <w:start w:val="1"/>
      <w:numFmt w:val="lowerLetter"/>
      <w:lvlText w:val="%2."/>
      <w:lvlJc w:val="left"/>
      <w:pPr>
        <w:ind w:left="2149" w:hanging="360"/>
      </w:pPr>
    </w:lvl>
    <w:lvl w:ilvl="2" w:tplc="4AFE5E5A" w:tentative="1">
      <w:start w:val="1"/>
      <w:numFmt w:val="lowerRoman"/>
      <w:lvlText w:val="%3."/>
      <w:lvlJc w:val="right"/>
      <w:pPr>
        <w:ind w:left="2869" w:hanging="180"/>
      </w:pPr>
    </w:lvl>
    <w:lvl w:ilvl="3" w:tplc="36C69AA8" w:tentative="1">
      <w:start w:val="1"/>
      <w:numFmt w:val="decimal"/>
      <w:lvlText w:val="%4."/>
      <w:lvlJc w:val="left"/>
      <w:pPr>
        <w:ind w:left="3589" w:hanging="360"/>
      </w:pPr>
    </w:lvl>
    <w:lvl w:ilvl="4" w:tplc="BFDAB8E8" w:tentative="1">
      <w:start w:val="1"/>
      <w:numFmt w:val="lowerLetter"/>
      <w:lvlText w:val="%5."/>
      <w:lvlJc w:val="left"/>
      <w:pPr>
        <w:ind w:left="4309" w:hanging="360"/>
      </w:pPr>
    </w:lvl>
    <w:lvl w:ilvl="5" w:tplc="20862FBE" w:tentative="1">
      <w:start w:val="1"/>
      <w:numFmt w:val="lowerRoman"/>
      <w:lvlText w:val="%6."/>
      <w:lvlJc w:val="right"/>
      <w:pPr>
        <w:ind w:left="5029" w:hanging="180"/>
      </w:pPr>
    </w:lvl>
    <w:lvl w:ilvl="6" w:tplc="EAE27CA2" w:tentative="1">
      <w:start w:val="1"/>
      <w:numFmt w:val="decimal"/>
      <w:lvlText w:val="%7."/>
      <w:lvlJc w:val="left"/>
      <w:pPr>
        <w:ind w:left="5749" w:hanging="360"/>
      </w:pPr>
    </w:lvl>
    <w:lvl w:ilvl="7" w:tplc="F594CFE0" w:tentative="1">
      <w:start w:val="1"/>
      <w:numFmt w:val="lowerLetter"/>
      <w:lvlText w:val="%8."/>
      <w:lvlJc w:val="left"/>
      <w:pPr>
        <w:ind w:left="6469" w:hanging="360"/>
      </w:pPr>
    </w:lvl>
    <w:lvl w:ilvl="8" w:tplc="57D26A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B156B0"/>
    <w:multiLevelType w:val="hybridMultilevel"/>
    <w:tmpl w:val="C5061CC0"/>
    <w:lvl w:ilvl="0" w:tplc="C4ACAFC0">
      <w:start w:val="1"/>
      <w:numFmt w:val="russianLower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C57A6470">
      <w:start w:val="1"/>
      <w:numFmt w:val="lowerLetter"/>
      <w:lvlText w:val="%2."/>
      <w:lvlJc w:val="left"/>
      <w:pPr>
        <w:ind w:left="1790" w:hanging="360"/>
      </w:pPr>
    </w:lvl>
    <w:lvl w:ilvl="2" w:tplc="991090E0" w:tentative="1">
      <w:start w:val="1"/>
      <w:numFmt w:val="lowerRoman"/>
      <w:lvlText w:val="%3."/>
      <w:lvlJc w:val="right"/>
      <w:pPr>
        <w:ind w:left="2510" w:hanging="180"/>
      </w:pPr>
    </w:lvl>
    <w:lvl w:ilvl="3" w:tplc="777683F0" w:tentative="1">
      <w:start w:val="1"/>
      <w:numFmt w:val="decimal"/>
      <w:lvlText w:val="%4."/>
      <w:lvlJc w:val="left"/>
      <w:pPr>
        <w:ind w:left="3230" w:hanging="360"/>
      </w:pPr>
    </w:lvl>
    <w:lvl w:ilvl="4" w:tplc="F6F4A252" w:tentative="1">
      <w:start w:val="1"/>
      <w:numFmt w:val="lowerLetter"/>
      <w:lvlText w:val="%5."/>
      <w:lvlJc w:val="left"/>
      <w:pPr>
        <w:ind w:left="3950" w:hanging="360"/>
      </w:pPr>
    </w:lvl>
    <w:lvl w:ilvl="5" w:tplc="C02AADCE" w:tentative="1">
      <w:start w:val="1"/>
      <w:numFmt w:val="lowerRoman"/>
      <w:lvlText w:val="%6."/>
      <w:lvlJc w:val="right"/>
      <w:pPr>
        <w:ind w:left="4670" w:hanging="180"/>
      </w:pPr>
    </w:lvl>
    <w:lvl w:ilvl="6" w:tplc="5AC46D90" w:tentative="1">
      <w:start w:val="1"/>
      <w:numFmt w:val="decimal"/>
      <w:lvlText w:val="%7."/>
      <w:lvlJc w:val="left"/>
      <w:pPr>
        <w:ind w:left="5390" w:hanging="360"/>
      </w:pPr>
    </w:lvl>
    <w:lvl w:ilvl="7" w:tplc="94503F2E" w:tentative="1">
      <w:start w:val="1"/>
      <w:numFmt w:val="lowerLetter"/>
      <w:lvlText w:val="%8."/>
      <w:lvlJc w:val="left"/>
      <w:pPr>
        <w:ind w:left="6110" w:hanging="360"/>
      </w:pPr>
    </w:lvl>
    <w:lvl w:ilvl="8" w:tplc="3670C25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23C5B6F"/>
    <w:multiLevelType w:val="hybridMultilevel"/>
    <w:tmpl w:val="0B4C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01C07"/>
    <w:multiLevelType w:val="multilevel"/>
    <w:tmpl w:val="06F2E1F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E00532"/>
    <w:multiLevelType w:val="hybridMultilevel"/>
    <w:tmpl w:val="97589794"/>
    <w:lvl w:ilvl="0" w:tplc="D1320AB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B1A6746" w:tentative="1">
      <w:start w:val="1"/>
      <w:numFmt w:val="lowerLetter"/>
      <w:lvlText w:val="%2."/>
      <w:lvlJc w:val="left"/>
      <w:pPr>
        <w:ind w:left="2149" w:hanging="360"/>
      </w:pPr>
    </w:lvl>
    <w:lvl w:ilvl="2" w:tplc="4350C938" w:tentative="1">
      <w:start w:val="1"/>
      <w:numFmt w:val="lowerRoman"/>
      <w:lvlText w:val="%3."/>
      <w:lvlJc w:val="right"/>
      <w:pPr>
        <w:ind w:left="2869" w:hanging="180"/>
      </w:pPr>
    </w:lvl>
    <w:lvl w:ilvl="3" w:tplc="FC24A552" w:tentative="1">
      <w:start w:val="1"/>
      <w:numFmt w:val="decimal"/>
      <w:lvlText w:val="%4."/>
      <w:lvlJc w:val="left"/>
      <w:pPr>
        <w:ind w:left="3589" w:hanging="360"/>
      </w:pPr>
    </w:lvl>
    <w:lvl w:ilvl="4" w:tplc="EAECFB44" w:tentative="1">
      <w:start w:val="1"/>
      <w:numFmt w:val="lowerLetter"/>
      <w:lvlText w:val="%5."/>
      <w:lvlJc w:val="left"/>
      <w:pPr>
        <w:ind w:left="4309" w:hanging="360"/>
      </w:pPr>
    </w:lvl>
    <w:lvl w:ilvl="5" w:tplc="1EAE80CA" w:tentative="1">
      <w:start w:val="1"/>
      <w:numFmt w:val="lowerRoman"/>
      <w:lvlText w:val="%6."/>
      <w:lvlJc w:val="right"/>
      <w:pPr>
        <w:ind w:left="5029" w:hanging="180"/>
      </w:pPr>
    </w:lvl>
    <w:lvl w:ilvl="6" w:tplc="62769CFA" w:tentative="1">
      <w:start w:val="1"/>
      <w:numFmt w:val="decimal"/>
      <w:lvlText w:val="%7."/>
      <w:lvlJc w:val="left"/>
      <w:pPr>
        <w:ind w:left="5749" w:hanging="360"/>
      </w:pPr>
    </w:lvl>
    <w:lvl w:ilvl="7" w:tplc="900A5832" w:tentative="1">
      <w:start w:val="1"/>
      <w:numFmt w:val="lowerLetter"/>
      <w:lvlText w:val="%8."/>
      <w:lvlJc w:val="left"/>
      <w:pPr>
        <w:ind w:left="6469" w:hanging="360"/>
      </w:pPr>
    </w:lvl>
    <w:lvl w:ilvl="8" w:tplc="E4B6C06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5D4D16"/>
    <w:multiLevelType w:val="hybridMultilevel"/>
    <w:tmpl w:val="918E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399F"/>
    <w:multiLevelType w:val="hybridMultilevel"/>
    <w:tmpl w:val="E006E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D55D0"/>
    <w:multiLevelType w:val="hybridMultilevel"/>
    <w:tmpl w:val="9D24DB0A"/>
    <w:lvl w:ilvl="0" w:tplc="7436AA5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B17532"/>
    <w:multiLevelType w:val="hybridMultilevel"/>
    <w:tmpl w:val="416658A4"/>
    <w:lvl w:ilvl="0" w:tplc="7728C89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3E6E5FDA" w:tentative="1">
      <w:start w:val="1"/>
      <w:numFmt w:val="lowerLetter"/>
      <w:lvlText w:val="%2."/>
      <w:lvlJc w:val="left"/>
      <w:pPr>
        <w:ind w:left="2149" w:hanging="360"/>
      </w:pPr>
    </w:lvl>
    <w:lvl w:ilvl="2" w:tplc="C06ED57C" w:tentative="1">
      <w:start w:val="1"/>
      <w:numFmt w:val="lowerRoman"/>
      <w:lvlText w:val="%3."/>
      <w:lvlJc w:val="right"/>
      <w:pPr>
        <w:ind w:left="2869" w:hanging="180"/>
      </w:pPr>
    </w:lvl>
    <w:lvl w:ilvl="3" w:tplc="A602126E" w:tentative="1">
      <w:start w:val="1"/>
      <w:numFmt w:val="decimal"/>
      <w:lvlText w:val="%4."/>
      <w:lvlJc w:val="left"/>
      <w:pPr>
        <w:ind w:left="3589" w:hanging="360"/>
      </w:pPr>
    </w:lvl>
    <w:lvl w:ilvl="4" w:tplc="70C6DE50" w:tentative="1">
      <w:start w:val="1"/>
      <w:numFmt w:val="lowerLetter"/>
      <w:lvlText w:val="%5."/>
      <w:lvlJc w:val="left"/>
      <w:pPr>
        <w:ind w:left="4309" w:hanging="360"/>
      </w:pPr>
    </w:lvl>
    <w:lvl w:ilvl="5" w:tplc="2474E9AE" w:tentative="1">
      <w:start w:val="1"/>
      <w:numFmt w:val="lowerRoman"/>
      <w:lvlText w:val="%6."/>
      <w:lvlJc w:val="right"/>
      <w:pPr>
        <w:ind w:left="5029" w:hanging="180"/>
      </w:pPr>
    </w:lvl>
    <w:lvl w:ilvl="6" w:tplc="3662BE56" w:tentative="1">
      <w:start w:val="1"/>
      <w:numFmt w:val="decimal"/>
      <w:lvlText w:val="%7."/>
      <w:lvlJc w:val="left"/>
      <w:pPr>
        <w:ind w:left="5749" w:hanging="360"/>
      </w:pPr>
    </w:lvl>
    <w:lvl w:ilvl="7" w:tplc="9B0ED692" w:tentative="1">
      <w:start w:val="1"/>
      <w:numFmt w:val="lowerLetter"/>
      <w:lvlText w:val="%8."/>
      <w:lvlJc w:val="left"/>
      <w:pPr>
        <w:ind w:left="6469" w:hanging="360"/>
      </w:pPr>
    </w:lvl>
    <w:lvl w:ilvl="8" w:tplc="3B720B5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6491E54"/>
    <w:multiLevelType w:val="hybridMultilevel"/>
    <w:tmpl w:val="7BA00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B7A22"/>
    <w:multiLevelType w:val="multilevel"/>
    <w:tmpl w:val="5AEEBB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6" w15:restartNumberingAfterBreak="0">
    <w:nsid w:val="79307BFE"/>
    <w:multiLevelType w:val="hybridMultilevel"/>
    <w:tmpl w:val="C3B0CED6"/>
    <w:lvl w:ilvl="0" w:tplc="1A6E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E33C16"/>
    <w:multiLevelType w:val="hybridMultilevel"/>
    <w:tmpl w:val="8402B1FE"/>
    <w:lvl w:ilvl="0" w:tplc="E10AD7F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192B3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18AD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44BBD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F26C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67ACA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4C2B0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908B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B4DE7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B32B6F"/>
    <w:multiLevelType w:val="hybridMultilevel"/>
    <w:tmpl w:val="C1F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7"/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4"/>
  </w:num>
  <w:num w:numId="21">
    <w:abstractNumId w:val="20"/>
  </w:num>
  <w:num w:numId="22">
    <w:abstractNumId w:val="9"/>
  </w:num>
  <w:num w:numId="23">
    <w:abstractNumId w:val="12"/>
  </w:num>
  <w:num w:numId="24">
    <w:abstractNumId w:val="31"/>
  </w:num>
  <w:num w:numId="25">
    <w:abstractNumId w:val="38"/>
  </w:num>
  <w:num w:numId="26">
    <w:abstractNumId w:val="1"/>
  </w:num>
  <w:num w:numId="27">
    <w:abstractNumId w:val="35"/>
  </w:num>
  <w:num w:numId="28">
    <w:abstractNumId w:val="19"/>
  </w:num>
  <w:num w:numId="29">
    <w:abstractNumId w:val="16"/>
  </w:num>
  <w:num w:numId="30">
    <w:abstractNumId w:val="36"/>
  </w:num>
  <w:num w:numId="31">
    <w:abstractNumId w:val="18"/>
  </w:num>
  <w:num w:numId="32">
    <w:abstractNumId w:val="11"/>
  </w:num>
  <w:num w:numId="33">
    <w:abstractNumId w:val="10"/>
  </w:num>
  <w:num w:numId="34">
    <w:abstractNumId w:val="30"/>
  </w:num>
  <w:num w:numId="35">
    <w:abstractNumId w:val="29"/>
  </w:num>
  <w:num w:numId="36">
    <w:abstractNumId w:val="26"/>
  </w:num>
  <w:num w:numId="3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7F"/>
    <w:rsid w:val="000004B3"/>
    <w:rsid w:val="00000BC6"/>
    <w:rsid w:val="000024D3"/>
    <w:rsid w:val="00006A77"/>
    <w:rsid w:val="00014D20"/>
    <w:rsid w:val="00017279"/>
    <w:rsid w:val="000179A2"/>
    <w:rsid w:val="00026135"/>
    <w:rsid w:val="000320DE"/>
    <w:rsid w:val="0003434A"/>
    <w:rsid w:val="00035A2C"/>
    <w:rsid w:val="00045DCE"/>
    <w:rsid w:val="00047F0C"/>
    <w:rsid w:val="0006390E"/>
    <w:rsid w:val="000677D7"/>
    <w:rsid w:val="00074C08"/>
    <w:rsid w:val="0008009A"/>
    <w:rsid w:val="00081071"/>
    <w:rsid w:val="00083486"/>
    <w:rsid w:val="0008552A"/>
    <w:rsid w:val="00085C5C"/>
    <w:rsid w:val="00092C3C"/>
    <w:rsid w:val="000954A0"/>
    <w:rsid w:val="00097A29"/>
    <w:rsid w:val="000A0B30"/>
    <w:rsid w:val="000A1B3C"/>
    <w:rsid w:val="000A3C4C"/>
    <w:rsid w:val="000A4858"/>
    <w:rsid w:val="000A58EE"/>
    <w:rsid w:val="000B22C4"/>
    <w:rsid w:val="000B25A6"/>
    <w:rsid w:val="000B2CA9"/>
    <w:rsid w:val="000B384F"/>
    <w:rsid w:val="000B3D71"/>
    <w:rsid w:val="000B525D"/>
    <w:rsid w:val="000C19D7"/>
    <w:rsid w:val="000C4B67"/>
    <w:rsid w:val="000C6BF0"/>
    <w:rsid w:val="000C6C9B"/>
    <w:rsid w:val="000C6D11"/>
    <w:rsid w:val="000C79E8"/>
    <w:rsid w:val="000D03C0"/>
    <w:rsid w:val="000D54CA"/>
    <w:rsid w:val="000E1613"/>
    <w:rsid w:val="000E3C57"/>
    <w:rsid w:val="000F7ACC"/>
    <w:rsid w:val="00101459"/>
    <w:rsid w:val="00107643"/>
    <w:rsid w:val="001076FB"/>
    <w:rsid w:val="001249C2"/>
    <w:rsid w:val="001375C2"/>
    <w:rsid w:val="00144073"/>
    <w:rsid w:val="00144F6A"/>
    <w:rsid w:val="001503F5"/>
    <w:rsid w:val="00150519"/>
    <w:rsid w:val="00157DD6"/>
    <w:rsid w:val="00160D0B"/>
    <w:rsid w:val="00162355"/>
    <w:rsid w:val="0016656E"/>
    <w:rsid w:val="001717E3"/>
    <w:rsid w:val="0017608A"/>
    <w:rsid w:val="001801B5"/>
    <w:rsid w:val="0018747A"/>
    <w:rsid w:val="00194226"/>
    <w:rsid w:val="00195572"/>
    <w:rsid w:val="001A0333"/>
    <w:rsid w:val="001A1FCA"/>
    <w:rsid w:val="001A5529"/>
    <w:rsid w:val="001B1CD8"/>
    <w:rsid w:val="001B353E"/>
    <w:rsid w:val="001B4F87"/>
    <w:rsid w:val="001C4138"/>
    <w:rsid w:val="001C4E9A"/>
    <w:rsid w:val="001C57BE"/>
    <w:rsid w:val="001D0924"/>
    <w:rsid w:val="001D093B"/>
    <w:rsid w:val="001D41FF"/>
    <w:rsid w:val="001D444C"/>
    <w:rsid w:val="001D621D"/>
    <w:rsid w:val="001E036A"/>
    <w:rsid w:val="001E6104"/>
    <w:rsid w:val="001F1418"/>
    <w:rsid w:val="001F168D"/>
    <w:rsid w:val="001F3E30"/>
    <w:rsid w:val="001F6435"/>
    <w:rsid w:val="00200CAC"/>
    <w:rsid w:val="00201D9E"/>
    <w:rsid w:val="002025FF"/>
    <w:rsid w:val="0020276F"/>
    <w:rsid w:val="0020694B"/>
    <w:rsid w:val="00213635"/>
    <w:rsid w:val="00214C58"/>
    <w:rsid w:val="00220137"/>
    <w:rsid w:val="002204D4"/>
    <w:rsid w:val="00222648"/>
    <w:rsid w:val="002244BD"/>
    <w:rsid w:val="00225025"/>
    <w:rsid w:val="0022515E"/>
    <w:rsid w:val="002257D3"/>
    <w:rsid w:val="002260ED"/>
    <w:rsid w:val="002274A9"/>
    <w:rsid w:val="00231754"/>
    <w:rsid w:val="002344CC"/>
    <w:rsid w:val="0023512B"/>
    <w:rsid w:val="00241BDB"/>
    <w:rsid w:val="002509FF"/>
    <w:rsid w:val="00256975"/>
    <w:rsid w:val="002569C3"/>
    <w:rsid w:val="002613B4"/>
    <w:rsid w:val="0026497F"/>
    <w:rsid w:val="00267F2D"/>
    <w:rsid w:val="00274345"/>
    <w:rsid w:val="00274E3E"/>
    <w:rsid w:val="00284796"/>
    <w:rsid w:val="002866EA"/>
    <w:rsid w:val="00286FF3"/>
    <w:rsid w:val="002875DE"/>
    <w:rsid w:val="002927AD"/>
    <w:rsid w:val="002965F0"/>
    <w:rsid w:val="00297693"/>
    <w:rsid w:val="002A1308"/>
    <w:rsid w:val="002A1533"/>
    <w:rsid w:val="002A2B26"/>
    <w:rsid w:val="002A4F7A"/>
    <w:rsid w:val="002A5607"/>
    <w:rsid w:val="002B2E46"/>
    <w:rsid w:val="002B797C"/>
    <w:rsid w:val="002C5DF6"/>
    <w:rsid w:val="002C687C"/>
    <w:rsid w:val="002D0831"/>
    <w:rsid w:val="002D0864"/>
    <w:rsid w:val="002D16C9"/>
    <w:rsid w:val="002D3277"/>
    <w:rsid w:val="002E4877"/>
    <w:rsid w:val="002E5184"/>
    <w:rsid w:val="002E7344"/>
    <w:rsid w:val="002F4968"/>
    <w:rsid w:val="002F4F2B"/>
    <w:rsid w:val="0030076F"/>
    <w:rsid w:val="00301DF1"/>
    <w:rsid w:val="0030281C"/>
    <w:rsid w:val="00302CA8"/>
    <w:rsid w:val="003117C1"/>
    <w:rsid w:val="0031452A"/>
    <w:rsid w:val="00315F9E"/>
    <w:rsid w:val="00317032"/>
    <w:rsid w:val="00317043"/>
    <w:rsid w:val="00330A0C"/>
    <w:rsid w:val="00346BAB"/>
    <w:rsid w:val="0035021A"/>
    <w:rsid w:val="00353DFD"/>
    <w:rsid w:val="00354459"/>
    <w:rsid w:val="00355ED9"/>
    <w:rsid w:val="00356952"/>
    <w:rsid w:val="003574CB"/>
    <w:rsid w:val="00357F28"/>
    <w:rsid w:val="00361D3A"/>
    <w:rsid w:val="003620D2"/>
    <w:rsid w:val="003633C5"/>
    <w:rsid w:val="003635A2"/>
    <w:rsid w:val="00363683"/>
    <w:rsid w:val="003668E9"/>
    <w:rsid w:val="003711A3"/>
    <w:rsid w:val="00375410"/>
    <w:rsid w:val="00382197"/>
    <w:rsid w:val="003824F2"/>
    <w:rsid w:val="0039049F"/>
    <w:rsid w:val="003920ED"/>
    <w:rsid w:val="00396238"/>
    <w:rsid w:val="00396CF6"/>
    <w:rsid w:val="003A3946"/>
    <w:rsid w:val="003A5DA8"/>
    <w:rsid w:val="003B2E80"/>
    <w:rsid w:val="003B37F8"/>
    <w:rsid w:val="003B7E6B"/>
    <w:rsid w:val="003C52E0"/>
    <w:rsid w:val="003E3445"/>
    <w:rsid w:val="003E4BE0"/>
    <w:rsid w:val="003F40F3"/>
    <w:rsid w:val="004061B8"/>
    <w:rsid w:val="00406B9E"/>
    <w:rsid w:val="004102E7"/>
    <w:rsid w:val="004300A7"/>
    <w:rsid w:val="00433447"/>
    <w:rsid w:val="00443A43"/>
    <w:rsid w:val="00443CB4"/>
    <w:rsid w:val="00446D08"/>
    <w:rsid w:val="00450A46"/>
    <w:rsid w:val="0045470C"/>
    <w:rsid w:val="00456192"/>
    <w:rsid w:val="00457E29"/>
    <w:rsid w:val="004606E9"/>
    <w:rsid w:val="00463286"/>
    <w:rsid w:val="00466E14"/>
    <w:rsid w:val="004769C3"/>
    <w:rsid w:val="00476E6A"/>
    <w:rsid w:val="0048170E"/>
    <w:rsid w:val="00487AAD"/>
    <w:rsid w:val="00494D4A"/>
    <w:rsid w:val="00496588"/>
    <w:rsid w:val="004B4814"/>
    <w:rsid w:val="004C2C5D"/>
    <w:rsid w:val="004C2CEF"/>
    <w:rsid w:val="004D3B7A"/>
    <w:rsid w:val="004E4B23"/>
    <w:rsid w:val="004E6A2E"/>
    <w:rsid w:val="004F0271"/>
    <w:rsid w:val="004F3C91"/>
    <w:rsid w:val="004F5F37"/>
    <w:rsid w:val="004F698C"/>
    <w:rsid w:val="004F7AC4"/>
    <w:rsid w:val="005019E5"/>
    <w:rsid w:val="00504089"/>
    <w:rsid w:val="00505D8D"/>
    <w:rsid w:val="00512238"/>
    <w:rsid w:val="00512C49"/>
    <w:rsid w:val="005312EF"/>
    <w:rsid w:val="005331E6"/>
    <w:rsid w:val="005362BE"/>
    <w:rsid w:val="005364A9"/>
    <w:rsid w:val="005367C3"/>
    <w:rsid w:val="005420B3"/>
    <w:rsid w:val="005469D7"/>
    <w:rsid w:val="00550A80"/>
    <w:rsid w:val="00554ACB"/>
    <w:rsid w:val="005614F0"/>
    <w:rsid w:val="0056170A"/>
    <w:rsid w:val="00567BEE"/>
    <w:rsid w:val="00571CD0"/>
    <w:rsid w:val="0057227E"/>
    <w:rsid w:val="00575489"/>
    <w:rsid w:val="00577406"/>
    <w:rsid w:val="0058445C"/>
    <w:rsid w:val="00585120"/>
    <w:rsid w:val="00591448"/>
    <w:rsid w:val="00592C96"/>
    <w:rsid w:val="00593825"/>
    <w:rsid w:val="00594E59"/>
    <w:rsid w:val="005A257D"/>
    <w:rsid w:val="005A4D68"/>
    <w:rsid w:val="005A6800"/>
    <w:rsid w:val="005B0707"/>
    <w:rsid w:val="005B2B68"/>
    <w:rsid w:val="005B3ACC"/>
    <w:rsid w:val="005B3B2D"/>
    <w:rsid w:val="005B3C31"/>
    <w:rsid w:val="005B596F"/>
    <w:rsid w:val="005C3D45"/>
    <w:rsid w:val="005C6B3D"/>
    <w:rsid w:val="005D53B6"/>
    <w:rsid w:val="005E3F5F"/>
    <w:rsid w:val="005E4DBD"/>
    <w:rsid w:val="005E7145"/>
    <w:rsid w:val="005E7DCB"/>
    <w:rsid w:val="005F166E"/>
    <w:rsid w:val="005F2262"/>
    <w:rsid w:val="005F294E"/>
    <w:rsid w:val="005F507C"/>
    <w:rsid w:val="005F6832"/>
    <w:rsid w:val="005F6A20"/>
    <w:rsid w:val="005F6E65"/>
    <w:rsid w:val="00603224"/>
    <w:rsid w:val="00603D2D"/>
    <w:rsid w:val="00605B6D"/>
    <w:rsid w:val="00607000"/>
    <w:rsid w:val="006073BC"/>
    <w:rsid w:val="00611EFF"/>
    <w:rsid w:val="006166F9"/>
    <w:rsid w:val="00617935"/>
    <w:rsid w:val="00630183"/>
    <w:rsid w:val="00630C92"/>
    <w:rsid w:val="006341DD"/>
    <w:rsid w:val="006378F3"/>
    <w:rsid w:val="00641570"/>
    <w:rsid w:val="00643F15"/>
    <w:rsid w:val="00646B67"/>
    <w:rsid w:val="006535AF"/>
    <w:rsid w:val="00654BF5"/>
    <w:rsid w:val="00654D6F"/>
    <w:rsid w:val="00657761"/>
    <w:rsid w:val="00657C52"/>
    <w:rsid w:val="00657F2B"/>
    <w:rsid w:val="0066155C"/>
    <w:rsid w:val="006615CF"/>
    <w:rsid w:val="00681C8F"/>
    <w:rsid w:val="00682591"/>
    <w:rsid w:val="00683747"/>
    <w:rsid w:val="00683DEE"/>
    <w:rsid w:val="00684953"/>
    <w:rsid w:val="00691367"/>
    <w:rsid w:val="00695DBE"/>
    <w:rsid w:val="00697EAD"/>
    <w:rsid w:val="006B0917"/>
    <w:rsid w:val="006B5F0F"/>
    <w:rsid w:val="006C03D4"/>
    <w:rsid w:val="006C19C1"/>
    <w:rsid w:val="006C5EA7"/>
    <w:rsid w:val="006E49A1"/>
    <w:rsid w:val="006F24A2"/>
    <w:rsid w:val="00707B54"/>
    <w:rsid w:val="0071202B"/>
    <w:rsid w:val="0071558D"/>
    <w:rsid w:val="0071747D"/>
    <w:rsid w:val="007210B4"/>
    <w:rsid w:val="00731731"/>
    <w:rsid w:val="0074258C"/>
    <w:rsid w:val="00743C58"/>
    <w:rsid w:val="00743E1E"/>
    <w:rsid w:val="00744AED"/>
    <w:rsid w:val="00746751"/>
    <w:rsid w:val="00747CBD"/>
    <w:rsid w:val="007515C3"/>
    <w:rsid w:val="00754460"/>
    <w:rsid w:val="0077254A"/>
    <w:rsid w:val="00774CB1"/>
    <w:rsid w:val="00776730"/>
    <w:rsid w:val="00777552"/>
    <w:rsid w:val="007840CA"/>
    <w:rsid w:val="00792D1C"/>
    <w:rsid w:val="00793842"/>
    <w:rsid w:val="00794C07"/>
    <w:rsid w:val="007A07E6"/>
    <w:rsid w:val="007A2219"/>
    <w:rsid w:val="007A29DD"/>
    <w:rsid w:val="007A501D"/>
    <w:rsid w:val="007A5B84"/>
    <w:rsid w:val="007A724D"/>
    <w:rsid w:val="007B1AF6"/>
    <w:rsid w:val="007B1CB5"/>
    <w:rsid w:val="007B327D"/>
    <w:rsid w:val="007B391A"/>
    <w:rsid w:val="007C3DCF"/>
    <w:rsid w:val="007C584D"/>
    <w:rsid w:val="007E225D"/>
    <w:rsid w:val="007E3BBF"/>
    <w:rsid w:val="007E516C"/>
    <w:rsid w:val="007F197F"/>
    <w:rsid w:val="007F1E82"/>
    <w:rsid w:val="007F30E9"/>
    <w:rsid w:val="007F391A"/>
    <w:rsid w:val="007F4142"/>
    <w:rsid w:val="008009F8"/>
    <w:rsid w:val="008011C4"/>
    <w:rsid w:val="00803EF5"/>
    <w:rsid w:val="0080608D"/>
    <w:rsid w:val="00806B7D"/>
    <w:rsid w:val="00810123"/>
    <w:rsid w:val="00811B08"/>
    <w:rsid w:val="00814F98"/>
    <w:rsid w:val="00815F49"/>
    <w:rsid w:val="00816CF2"/>
    <w:rsid w:val="008170A6"/>
    <w:rsid w:val="00825368"/>
    <w:rsid w:val="0082668A"/>
    <w:rsid w:val="00836829"/>
    <w:rsid w:val="0084005B"/>
    <w:rsid w:val="008402BF"/>
    <w:rsid w:val="00841DAD"/>
    <w:rsid w:val="00845730"/>
    <w:rsid w:val="00870E58"/>
    <w:rsid w:val="008717C0"/>
    <w:rsid w:val="00876188"/>
    <w:rsid w:val="00876EA0"/>
    <w:rsid w:val="00880031"/>
    <w:rsid w:val="008825F9"/>
    <w:rsid w:val="00896DFF"/>
    <w:rsid w:val="008A257E"/>
    <w:rsid w:val="008A6E50"/>
    <w:rsid w:val="008B1143"/>
    <w:rsid w:val="008B3CF0"/>
    <w:rsid w:val="008B5E19"/>
    <w:rsid w:val="008B7698"/>
    <w:rsid w:val="008C01FD"/>
    <w:rsid w:val="008C12D4"/>
    <w:rsid w:val="008C1C16"/>
    <w:rsid w:val="008C49F2"/>
    <w:rsid w:val="008C5591"/>
    <w:rsid w:val="008C5B91"/>
    <w:rsid w:val="008C641A"/>
    <w:rsid w:val="008D555C"/>
    <w:rsid w:val="008E4F28"/>
    <w:rsid w:val="008F32DD"/>
    <w:rsid w:val="008F520C"/>
    <w:rsid w:val="008F5E0E"/>
    <w:rsid w:val="008F687C"/>
    <w:rsid w:val="00900711"/>
    <w:rsid w:val="009128BC"/>
    <w:rsid w:val="009206BA"/>
    <w:rsid w:val="00922355"/>
    <w:rsid w:val="009236EA"/>
    <w:rsid w:val="00926650"/>
    <w:rsid w:val="009305AC"/>
    <w:rsid w:val="009357B0"/>
    <w:rsid w:val="009368A4"/>
    <w:rsid w:val="00942C42"/>
    <w:rsid w:val="009453F7"/>
    <w:rsid w:val="00945554"/>
    <w:rsid w:val="00947EEF"/>
    <w:rsid w:val="0095408D"/>
    <w:rsid w:val="00956724"/>
    <w:rsid w:val="009607D5"/>
    <w:rsid w:val="00961D49"/>
    <w:rsid w:val="00965C2F"/>
    <w:rsid w:val="00965E43"/>
    <w:rsid w:val="00967802"/>
    <w:rsid w:val="00970507"/>
    <w:rsid w:val="00974D9D"/>
    <w:rsid w:val="00977B2F"/>
    <w:rsid w:val="00982A5E"/>
    <w:rsid w:val="00990C26"/>
    <w:rsid w:val="009A1811"/>
    <w:rsid w:val="009B0467"/>
    <w:rsid w:val="009B3291"/>
    <w:rsid w:val="009B56E8"/>
    <w:rsid w:val="009B6711"/>
    <w:rsid w:val="009B7336"/>
    <w:rsid w:val="009C1F7E"/>
    <w:rsid w:val="009C7007"/>
    <w:rsid w:val="009D28EF"/>
    <w:rsid w:val="009D7989"/>
    <w:rsid w:val="009E0924"/>
    <w:rsid w:val="009E5CCE"/>
    <w:rsid w:val="009F1EC3"/>
    <w:rsid w:val="00A0037E"/>
    <w:rsid w:val="00A00433"/>
    <w:rsid w:val="00A0384A"/>
    <w:rsid w:val="00A06A1C"/>
    <w:rsid w:val="00A137C7"/>
    <w:rsid w:val="00A209F1"/>
    <w:rsid w:val="00A23207"/>
    <w:rsid w:val="00A250D3"/>
    <w:rsid w:val="00A269A9"/>
    <w:rsid w:val="00A27102"/>
    <w:rsid w:val="00A27103"/>
    <w:rsid w:val="00A3394E"/>
    <w:rsid w:val="00A3575E"/>
    <w:rsid w:val="00A646B8"/>
    <w:rsid w:val="00A66F64"/>
    <w:rsid w:val="00A6709B"/>
    <w:rsid w:val="00A67E7A"/>
    <w:rsid w:val="00A70590"/>
    <w:rsid w:val="00A7671C"/>
    <w:rsid w:val="00A81BE2"/>
    <w:rsid w:val="00A83EC1"/>
    <w:rsid w:val="00A875B9"/>
    <w:rsid w:val="00A87841"/>
    <w:rsid w:val="00A92121"/>
    <w:rsid w:val="00A9255B"/>
    <w:rsid w:val="00A941B3"/>
    <w:rsid w:val="00AA0544"/>
    <w:rsid w:val="00AA0ED6"/>
    <w:rsid w:val="00AA495D"/>
    <w:rsid w:val="00AA4C4F"/>
    <w:rsid w:val="00AA52F7"/>
    <w:rsid w:val="00AA56E0"/>
    <w:rsid w:val="00AA60AA"/>
    <w:rsid w:val="00AB02DB"/>
    <w:rsid w:val="00AB1177"/>
    <w:rsid w:val="00AB2B27"/>
    <w:rsid w:val="00AB40C2"/>
    <w:rsid w:val="00AB4672"/>
    <w:rsid w:val="00AB5E18"/>
    <w:rsid w:val="00AB661E"/>
    <w:rsid w:val="00AB743C"/>
    <w:rsid w:val="00AC0032"/>
    <w:rsid w:val="00AD0E02"/>
    <w:rsid w:val="00AD2AE6"/>
    <w:rsid w:val="00AD2D08"/>
    <w:rsid w:val="00AD415F"/>
    <w:rsid w:val="00AD5141"/>
    <w:rsid w:val="00AE0CF1"/>
    <w:rsid w:val="00AE1276"/>
    <w:rsid w:val="00AE358C"/>
    <w:rsid w:val="00AE6F14"/>
    <w:rsid w:val="00AE7B40"/>
    <w:rsid w:val="00AF016C"/>
    <w:rsid w:val="00AF3F5F"/>
    <w:rsid w:val="00AF43E1"/>
    <w:rsid w:val="00AF5B3E"/>
    <w:rsid w:val="00B018D5"/>
    <w:rsid w:val="00B01D3F"/>
    <w:rsid w:val="00B11DDE"/>
    <w:rsid w:val="00B15FE5"/>
    <w:rsid w:val="00B17119"/>
    <w:rsid w:val="00B218DA"/>
    <w:rsid w:val="00B27E37"/>
    <w:rsid w:val="00B312F4"/>
    <w:rsid w:val="00B35F29"/>
    <w:rsid w:val="00B42464"/>
    <w:rsid w:val="00B42AA3"/>
    <w:rsid w:val="00B439A0"/>
    <w:rsid w:val="00B5446E"/>
    <w:rsid w:val="00B56588"/>
    <w:rsid w:val="00B57B8E"/>
    <w:rsid w:val="00B60082"/>
    <w:rsid w:val="00B6037C"/>
    <w:rsid w:val="00B615A8"/>
    <w:rsid w:val="00B63F06"/>
    <w:rsid w:val="00B72AA4"/>
    <w:rsid w:val="00B732AD"/>
    <w:rsid w:val="00B82D52"/>
    <w:rsid w:val="00B9005C"/>
    <w:rsid w:val="00B96202"/>
    <w:rsid w:val="00BB1BBF"/>
    <w:rsid w:val="00BB3BC3"/>
    <w:rsid w:val="00BB5502"/>
    <w:rsid w:val="00BB6E5B"/>
    <w:rsid w:val="00BB77C3"/>
    <w:rsid w:val="00BC0384"/>
    <w:rsid w:val="00BC0D74"/>
    <w:rsid w:val="00BC256E"/>
    <w:rsid w:val="00BC3C27"/>
    <w:rsid w:val="00BC425C"/>
    <w:rsid w:val="00BC51D0"/>
    <w:rsid w:val="00BD6288"/>
    <w:rsid w:val="00BE42D6"/>
    <w:rsid w:val="00BE4B95"/>
    <w:rsid w:val="00BE4F28"/>
    <w:rsid w:val="00BE7198"/>
    <w:rsid w:val="00BE78B7"/>
    <w:rsid w:val="00BF42A3"/>
    <w:rsid w:val="00C04C5F"/>
    <w:rsid w:val="00C05B9C"/>
    <w:rsid w:val="00C06246"/>
    <w:rsid w:val="00C07748"/>
    <w:rsid w:val="00C1057B"/>
    <w:rsid w:val="00C14353"/>
    <w:rsid w:val="00C15454"/>
    <w:rsid w:val="00C22BF9"/>
    <w:rsid w:val="00C23239"/>
    <w:rsid w:val="00C2613F"/>
    <w:rsid w:val="00C2657A"/>
    <w:rsid w:val="00C265F5"/>
    <w:rsid w:val="00C30BA2"/>
    <w:rsid w:val="00C34CCD"/>
    <w:rsid w:val="00C379E2"/>
    <w:rsid w:val="00C43E57"/>
    <w:rsid w:val="00C4487A"/>
    <w:rsid w:val="00C45091"/>
    <w:rsid w:val="00C54EF7"/>
    <w:rsid w:val="00C61DE3"/>
    <w:rsid w:val="00C6654E"/>
    <w:rsid w:val="00C716C1"/>
    <w:rsid w:val="00C75228"/>
    <w:rsid w:val="00C95E8B"/>
    <w:rsid w:val="00C96DBB"/>
    <w:rsid w:val="00C9719F"/>
    <w:rsid w:val="00CA2210"/>
    <w:rsid w:val="00CA4DEF"/>
    <w:rsid w:val="00CA5268"/>
    <w:rsid w:val="00CA717A"/>
    <w:rsid w:val="00CB01FF"/>
    <w:rsid w:val="00CB05DB"/>
    <w:rsid w:val="00CB1D7C"/>
    <w:rsid w:val="00CB1DE5"/>
    <w:rsid w:val="00CB49FE"/>
    <w:rsid w:val="00CC0B1C"/>
    <w:rsid w:val="00CC3282"/>
    <w:rsid w:val="00CC40EC"/>
    <w:rsid w:val="00CC469A"/>
    <w:rsid w:val="00CC4C65"/>
    <w:rsid w:val="00CC5727"/>
    <w:rsid w:val="00CC788C"/>
    <w:rsid w:val="00CD1BC8"/>
    <w:rsid w:val="00CD2B92"/>
    <w:rsid w:val="00CE107D"/>
    <w:rsid w:val="00CE3B3F"/>
    <w:rsid w:val="00CE6879"/>
    <w:rsid w:val="00CE69E3"/>
    <w:rsid w:val="00CF0C5D"/>
    <w:rsid w:val="00CF412D"/>
    <w:rsid w:val="00CF4192"/>
    <w:rsid w:val="00CF4BEC"/>
    <w:rsid w:val="00CF5416"/>
    <w:rsid w:val="00CF7D81"/>
    <w:rsid w:val="00D02C8D"/>
    <w:rsid w:val="00D055F7"/>
    <w:rsid w:val="00D05C77"/>
    <w:rsid w:val="00D06F4C"/>
    <w:rsid w:val="00D1331B"/>
    <w:rsid w:val="00D202E3"/>
    <w:rsid w:val="00D266CB"/>
    <w:rsid w:val="00D2779C"/>
    <w:rsid w:val="00D30C58"/>
    <w:rsid w:val="00D33484"/>
    <w:rsid w:val="00D365AC"/>
    <w:rsid w:val="00D36FEE"/>
    <w:rsid w:val="00D407BC"/>
    <w:rsid w:val="00D40D12"/>
    <w:rsid w:val="00D41F14"/>
    <w:rsid w:val="00D455D3"/>
    <w:rsid w:val="00D4753D"/>
    <w:rsid w:val="00D53D1C"/>
    <w:rsid w:val="00D61716"/>
    <w:rsid w:val="00D73F82"/>
    <w:rsid w:val="00D7425D"/>
    <w:rsid w:val="00D74F91"/>
    <w:rsid w:val="00D83E6B"/>
    <w:rsid w:val="00D8735B"/>
    <w:rsid w:val="00D92CCB"/>
    <w:rsid w:val="00D94EAB"/>
    <w:rsid w:val="00D9526D"/>
    <w:rsid w:val="00D95408"/>
    <w:rsid w:val="00DA266C"/>
    <w:rsid w:val="00DA31B3"/>
    <w:rsid w:val="00DB079C"/>
    <w:rsid w:val="00DB102B"/>
    <w:rsid w:val="00DB1396"/>
    <w:rsid w:val="00DB3D00"/>
    <w:rsid w:val="00DC14D1"/>
    <w:rsid w:val="00DC615C"/>
    <w:rsid w:val="00DD0CAC"/>
    <w:rsid w:val="00DE5F0D"/>
    <w:rsid w:val="00DF6CFF"/>
    <w:rsid w:val="00E02328"/>
    <w:rsid w:val="00E02822"/>
    <w:rsid w:val="00E031A5"/>
    <w:rsid w:val="00E0791A"/>
    <w:rsid w:val="00E163AC"/>
    <w:rsid w:val="00E1716B"/>
    <w:rsid w:val="00E20CA2"/>
    <w:rsid w:val="00E219EF"/>
    <w:rsid w:val="00E23CD3"/>
    <w:rsid w:val="00E25383"/>
    <w:rsid w:val="00E25873"/>
    <w:rsid w:val="00E30718"/>
    <w:rsid w:val="00E317AD"/>
    <w:rsid w:val="00E34C41"/>
    <w:rsid w:val="00E36A6F"/>
    <w:rsid w:val="00E3766F"/>
    <w:rsid w:val="00E40FB3"/>
    <w:rsid w:val="00E4128B"/>
    <w:rsid w:val="00E44F12"/>
    <w:rsid w:val="00E452BA"/>
    <w:rsid w:val="00E45982"/>
    <w:rsid w:val="00E517EB"/>
    <w:rsid w:val="00E51DE1"/>
    <w:rsid w:val="00E53283"/>
    <w:rsid w:val="00E5758F"/>
    <w:rsid w:val="00E61C60"/>
    <w:rsid w:val="00E64D68"/>
    <w:rsid w:val="00E64D84"/>
    <w:rsid w:val="00E656B9"/>
    <w:rsid w:val="00E718DD"/>
    <w:rsid w:val="00E76E7B"/>
    <w:rsid w:val="00E8210B"/>
    <w:rsid w:val="00E82C4F"/>
    <w:rsid w:val="00E86413"/>
    <w:rsid w:val="00E87031"/>
    <w:rsid w:val="00E90987"/>
    <w:rsid w:val="00E9503C"/>
    <w:rsid w:val="00E960DD"/>
    <w:rsid w:val="00EA5508"/>
    <w:rsid w:val="00EA5D95"/>
    <w:rsid w:val="00EA6B7A"/>
    <w:rsid w:val="00EB17AD"/>
    <w:rsid w:val="00EB190F"/>
    <w:rsid w:val="00EB2528"/>
    <w:rsid w:val="00EB2F9E"/>
    <w:rsid w:val="00EB48E4"/>
    <w:rsid w:val="00EB67A6"/>
    <w:rsid w:val="00EC41B5"/>
    <w:rsid w:val="00EC4C0D"/>
    <w:rsid w:val="00EC7B5B"/>
    <w:rsid w:val="00ED461C"/>
    <w:rsid w:val="00ED4C6B"/>
    <w:rsid w:val="00ED759E"/>
    <w:rsid w:val="00EE0FCF"/>
    <w:rsid w:val="00EE621C"/>
    <w:rsid w:val="00EF13CD"/>
    <w:rsid w:val="00EF145E"/>
    <w:rsid w:val="00EF512C"/>
    <w:rsid w:val="00EF56C9"/>
    <w:rsid w:val="00F01584"/>
    <w:rsid w:val="00F049AE"/>
    <w:rsid w:val="00F077E6"/>
    <w:rsid w:val="00F11163"/>
    <w:rsid w:val="00F1153D"/>
    <w:rsid w:val="00F16A65"/>
    <w:rsid w:val="00F16C47"/>
    <w:rsid w:val="00F27078"/>
    <w:rsid w:val="00F27DF8"/>
    <w:rsid w:val="00F34388"/>
    <w:rsid w:val="00F352CA"/>
    <w:rsid w:val="00F3570E"/>
    <w:rsid w:val="00F37AB7"/>
    <w:rsid w:val="00F4250F"/>
    <w:rsid w:val="00F43DB2"/>
    <w:rsid w:val="00F462DA"/>
    <w:rsid w:val="00F470CE"/>
    <w:rsid w:val="00F52A37"/>
    <w:rsid w:val="00F54121"/>
    <w:rsid w:val="00F5617E"/>
    <w:rsid w:val="00F5709D"/>
    <w:rsid w:val="00F57735"/>
    <w:rsid w:val="00F60344"/>
    <w:rsid w:val="00F633FC"/>
    <w:rsid w:val="00F63966"/>
    <w:rsid w:val="00F7588D"/>
    <w:rsid w:val="00F8630A"/>
    <w:rsid w:val="00F91C38"/>
    <w:rsid w:val="00F92A4C"/>
    <w:rsid w:val="00F96665"/>
    <w:rsid w:val="00FA29D5"/>
    <w:rsid w:val="00FA3DF5"/>
    <w:rsid w:val="00FA7E14"/>
    <w:rsid w:val="00FB02B4"/>
    <w:rsid w:val="00FB18CC"/>
    <w:rsid w:val="00FB7313"/>
    <w:rsid w:val="00FC37C6"/>
    <w:rsid w:val="00FC5247"/>
    <w:rsid w:val="00FC5863"/>
    <w:rsid w:val="00FC7067"/>
    <w:rsid w:val="00FD1566"/>
    <w:rsid w:val="00FD17EA"/>
    <w:rsid w:val="00FD4152"/>
    <w:rsid w:val="00FE02BA"/>
    <w:rsid w:val="00FE0509"/>
    <w:rsid w:val="00FE35E5"/>
    <w:rsid w:val="00FE4353"/>
    <w:rsid w:val="00FE50F7"/>
    <w:rsid w:val="00FF05FB"/>
    <w:rsid w:val="00FF5DE6"/>
    <w:rsid w:val="00FF62D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7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1D3F"/>
    <w:rPr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201D9E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201D9E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201D9E"/>
    <w:p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1"/>
    <w:qFormat/>
    <w:rsid w:val="00201D9E"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qFormat/>
    <w:rsid w:val="00201D9E"/>
    <w:pPr>
      <w:spacing w:before="120" w:after="60"/>
      <w:outlineLvl w:val="4"/>
    </w:pPr>
    <w:rPr>
      <w:b/>
      <w:bCs/>
    </w:rPr>
  </w:style>
  <w:style w:type="paragraph" w:styleId="6">
    <w:name w:val="heading 6"/>
    <w:basedOn w:val="a0"/>
    <w:next w:val="a1"/>
    <w:link w:val="60"/>
    <w:qFormat/>
    <w:rsid w:val="00201D9E"/>
    <w:pPr>
      <w:spacing w:before="60" w:after="60"/>
      <w:outlineLvl w:val="5"/>
    </w:pPr>
    <w:rPr>
      <w:b/>
      <w:bCs/>
      <w:i/>
      <w:iCs/>
    </w:rPr>
  </w:style>
  <w:style w:type="paragraph" w:styleId="7">
    <w:name w:val="heading 7"/>
    <w:basedOn w:val="a0"/>
    <w:next w:val="a1"/>
    <w:qFormat/>
    <w:rsid w:val="00201D9E"/>
    <w:pPr>
      <w:spacing w:before="60" w:after="60"/>
      <w:outlineLvl w:val="6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rsid w:val="00201D9E"/>
    <w:pPr>
      <w:spacing w:after="140" w:line="276" w:lineRule="auto"/>
    </w:pPr>
  </w:style>
  <w:style w:type="character" w:customStyle="1" w:styleId="a5">
    <w:name w:val="Основной текст Знак"/>
    <w:basedOn w:val="a2"/>
    <w:link w:val="a1"/>
    <w:rsid w:val="00EB48E4"/>
  </w:style>
  <w:style w:type="character" w:customStyle="1" w:styleId="10">
    <w:name w:val="Заголовок 1 Знак"/>
    <w:link w:val="1"/>
    <w:rsid w:val="00EB48E4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F4250F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F4250F"/>
    <w:rPr>
      <w:b/>
      <w:bCs/>
      <w:i/>
      <w:iCs/>
    </w:rPr>
  </w:style>
  <w:style w:type="character" w:customStyle="1" w:styleId="a6">
    <w:name w:val="Символ нумерации"/>
    <w:qFormat/>
    <w:rsid w:val="00201D9E"/>
  </w:style>
  <w:style w:type="character" w:customStyle="1" w:styleId="-">
    <w:name w:val="Интернет-ссылка"/>
    <w:rsid w:val="00201D9E"/>
    <w:rPr>
      <w:color w:val="000080"/>
      <w:u w:val="single"/>
    </w:rPr>
  </w:style>
  <w:style w:type="paragraph" w:customStyle="1" w:styleId="a7">
    <w:name w:val="Название"/>
    <w:aliases w:val="Title"/>
    <w:basedOn w:val="a0"/>
    <w:next w:val="a1"/>
    <w:link w:val="a8"/>
    <w:qFormat/>
    <w:rsid w:val="00201D9E"/>
    <w:pPr>
      <w:jc w:val="center"/>
    </w:pPr>
    <w:rPr>
      <w:b/>
      <w:bCs/>
      <w:sz w:val="56"/>
      <w:szCs w:val="56"/>
    </w:rPr>
  </w:style>
  <w:style w:type="character" w:customStyle="1" w:styleId="a8">
    <w:name w:val="Заголовок Знак"/>
    <w:link w:val="a7"/>
    <w:rsid w:val="00F4250F"/>
    <w:rPr>
      <w:b/>
      <w:bCs/>
      <w:sz w:val="56"/>
      <w:szCs w:val="56"/>
    </w:rPr>
  </w:style>
  <w:style w:type="paragraph" w:styleId="a9">
    <w:name w:val="List"/>
    <w:basedOn w:val="a1"/>
    <w:rsid w:val="00201D9E"/>
    <w:rPr>
      <w:rFonts w:cs="Mangal"/>
    </w:rPr>
  </w:style>
  <w:style w:type="paragraph" w:styleId="aa">
    <w:name w:val="caption"/>
    <w:basedOn w:val="a0"/>
    <w:qFormat/>
    <w:rsid w:val="00201D9E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0"/>
    <w:qFormat/>
    <w:rsid w:val="00201D9E"/>
    <w:pPr>
      <w:suppressLineNumbers/>
    </w:pPr>
    <w:rPr>
      <w:rFonts w:cs="Mangal"/>
    </w:rPr>
  </w:style>
  <w:style w:type="paragraph" w:customStyle="1" w:styleId="ac">
    <w:name w:val="Содержимое таблицы"/>
    <w:basedOn w:val="a0"/>
    <w:qFormat/>
    <w:rsid w:val="00201D9E"/>
    <w:pPr>
      <w:suppressLineNumbers/>
    </w:pPr>
  </w:style>
  <w:style w:type="paragraph" w:styleId="20">
    <w:name w:val="Body Text Indent 2"/>
    <w:basedOn w:val="a0"/>
    <w:link w:val="21"/>
    <w:uiPriority w:val="99"/>
    <w:qFormat/>
    <w:rsid w:val="00201D9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uiPriority w:val="99"/>
    <w:rsid w:val="00F4250F"/>
  </w:style>
  <w:style w:type="paragraph" w:customStyle="1" w:styleId="31">
    <w:name w:val="Стиль3 Знак"/>
    <w:basedOn w:val="20"/>
    <w:link w:val="32"/>
    <w:qFormat/>
    <w:rsid w:val="00201D9E"/>
    <w:pPr>
      <w:widowControl w:val="0"/>
      <w:spacing w:after="0" w:line="240" w:lineRule="auto"/>
      <w:ind w:left="0"/>
      <w:jc w:val="both"/>
      <w:textAlignment w:val="baseline"/>
    </w:pPr>
    <w:rPr>
      <w:rFonts w:ascii="Arial" w:hAnsi="Arial" w:cs="Arial"/>
      <w:lang w:eastAsia="ru-RU"/>
    </w:rPr>
  </w:style>
  <w:style w:type="character" w:customStyle="1" w:styleId="32">
    <w:name w:val="Стиль3 Знак Знак"/>
    <w:link w:val="31"/>
    <w:rsid w:val="00F4250F"/>
    <w:rPr>
      <w:rFonts w:ascii="Arial" w:hAnsi="Arial" w:cs="Arial"/>
      <w:lang w:eastAsia="ru-RU"/>
    </w:rPr>
  </w:style>
  <w:style w:type="paragraph" w:customStyle="1" w:styleId="ad">
    <w:name w:val="Блочная цитата"/>
    <w:basedOn w:val="a0"/>
    <w:qFormat/>
    <w:rsid w:val="00201D9E"/>
    <w:pPr>
      <w:spacing w:after="283"/>
      <w:ind w:left="567" w:right="567"/>
    </w:pPr>
  </w:style>
  <w:style w:type="paragraph" w:styleId="ae">
    <w:name w:val="Subtitle"/>
    <w:basedOn w:val="a0"/>
    <w:next w:val="a1"/>
    <w:qFormat/>
    <w:rsid w:val="00201D9E"/>
    <w:pPr>
      <w:spacing w:before="60" w:after="120"/>
      <w:jc w:val="center"/>
    </w:pPr>
    <w:rPr>
      <w:sz w:val="36"/>
      <w:szCs w:val="36"/>
    </w:rPr>
  </w:style>
  <w:style w:type="paragraph" w:styleId="af">
    <w:name w:val="List Paragraph"/>
    <w:aliases w:val="ТЗ список,Абзац списка литеральный,Bullet List,FooterText,numbered,Список дефисный,Paragraphe de liste1,lp1,Use Case List Paragraph,it_List1,Маркер,4.2.2,Нумерованный список ГОСТ,Нумерованный список ГОСТ1,Bullet List1,FooterText1,numbered1"/>
    <w:basedOn w:val="a0"/>
    <w:link w:val="af0"/>
    <w:uiPriority w:val="34"/>
    <w:qFormat/>
    <w:rsid w:val="00201D9E"/>
    <w:pPr>
      <w:ind w:left="720"/>
    </w:pPr>
  </w:style>
  <w:style w:type="character" w:customStyle="1" w:styleId="af0">
    <w:name w:val="Абзац списка Знак"/>
    <w:aliases w:val="ТЗ список Знак,Абзац списка литеральный Знак,Bullet List Знак,FooterText Знак,numbered Знак,Список дефисный Знак,Paragraphe de liste1 Знак,lp1 Знак,Use Case List Paragraph Знак,it_List1 Знак,Маркер Знак,4.2.2 Знак,Bullet List1 Знак"/>
    <w:link w:val="af"/>
    <w:uiPriority w:val="34"/>
    <w:qFormat/>
    <w:locked/>
    <w:rsid w:val="00EB48E4"/>
  </w:style>
  <w:style w:type="paragraph" w:customStyle="1" w:styleId="ConsPlusNonformat">
    <w:name w:val="ConsPlusNonformat"/>
    <w:link w:val="ConsPlusNonformat0"/>
    <w:qFormat/>
    <w:rsid w:val="00201D9E"/>
    <w:pPr>
      <w:widowControl w:val="0"/>
    </w:pPr>
    <w:rPr>
      <w:rFonts w:ascii="Courier New" w:eastAsia="Times New Roman" w:hAnsi="Courier New" w:cs="Courier New"/>
      <w:kern w:val="2"/>
      <w:lang w:bidi="hi-IN"/>
    </w:rPr>
  </w:style>
  <w:style w:type="character" w:customStyle="1" w:styleId="ConsPlusNonformat0">
    <w:name w:val="ConsPlusNonformat Знак"/>
    <w:link w:val="ConsPlusNonformat"/>
    <w:rsid w:val="00EB48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аголовок таблицы"/>
    <w:basedOn w:val="ac"/>
    <w:qFormat/>
    <w:rsid w:val="00201D9E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qFormat/>
    <w:rsid w:val="00201D9E"/>
    <w:pPr>
      <w:widowControl w:val="0"/>
    </w:pPr>
    <w:rPr>
      <w:rFonts w:ascii="Calibri" w:eastAsia="Times New Roman" w:hAnsi="Calibri" w:cs="Calibri"/>
      <w:kern w:val="2"/>
      <w:sz w:val="24"/>
      <w:lang w:bidi="hi-IN"/>
    </w:rPr>
  </w:style>
  <w:style w:type="character" w:customStyle="1" w:styleId="ConsPlusNormal0">
    <w:name w:val="ConsPlusNormal Знак"/>
    <w:link w:val="ConsPlusNormal"/>
    <w:qFormat/>
    <w:locked/>
    <w:rsid w:val="006A5FD1"/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2"/>
    <w:basedOn w:val="a0"/>
    <w:link w:val="af2"/>
    <w:qFormat/>
    <w:rsid w:val="00201D9E"/>
    <w:pPr>
      <w:widowControl w:val="0"/>
      <w:shd w:val="clear" w:color="auto" w:fill="FFFFFF"/>
      <w:spacing w:line="240" w:lineRule="exact"/>
    </w:pPr>
    <w:rPr>
      <w:rFonts w:ascii="Calibri" w:eastAsia="Calibri" w:hAnsi="Calibri"/>
      <w:sz w:val="22"/>
      <w:szCs w:val="22"/>
      <w:highlight w:val="white"/>
      <w:lang w:eastAsia="en-US"/>
    </w:rPr>
  </w:style>
  <w:style w:type="character" w:customStyle="1" w:styleId="af2">
    <w:name w:val="Основной текст_"/>
    <w:link w:val="22"/>
    <w:rsid w:val="00EB48E4"/>
    <w:rPr>
      <w:rFonts w:ascii="Calibri" w:eastAsia="Calibri" w:hAnsi="Calibri"/>
      <w:sz w:val="22"/>
      <w:szCs w:val="22"/>
      <w:highlight w:val="white"/>
      <w:shd w:val="clear" w:color="auto" w:fill="FFFFFF"/>
      <w:lang w:eastAsia="en-US"/>
    </w:rPr>
  </w:style>
  <w:style w:type="paragraph" w:styleId="af3">
    <w:name w:val="header"/>
    <w:basedOn w:val="a0"/>
    <w:link w:val="af4"/>
    <w:uiPriority w:val="99"/>
    <w:unhideWhenUsed/>
    <w:rsid w:val="001420A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Верхний колонтитул Знак"/>
    <w:link w:val="af3"/>
    <w:uiPriority w:val="99"/>
    <w:rsid w:val="001420A2"/>
    <w:rPr>
      <w:rFonts w:cs="Mangal"/>
      <w:szCs w:val="21"/>
    </w:rPr>
  </w:style>
  <w:style w:type="paragraph" w:styleId="af5">
    <w:name w:val="footer"/>
    <w:basedOn w:val="a0"/>
    <w:link w:val="af6"/>
    <w:uiPriority w:val="99"/>
    <w:unhideWhenUsed/>
    <w:rsid w:val="001420A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Нижний колонтитул Знак"/>
    <w:link w:val="af5"/>
    <w:uiPriority w:val="99"/>
    <w:rsid w:val="001420A2"/>
    <w:rPr>
      <w:rFonts w:cs="Mangal"/>
      <w:szCs w:val="21"/>
    </w:rPr>
  </w:style>
  <w:style w:type="paragraph" w:customStyle="1" w:styleId="a">
    <w:name w:val="Текст ТД"/>
    <w:basedOn w:val="a0"/>
    <w:link w:val="af7"/>
    <w:qFormat/>
    <w:rsid w:val="00096EAF"/>
    <w:pPr>
      <w:numPr>
        <w:numId w:val="2"/>
      </w:numPr>
      <w:autoSpaceDE w:val="0"/>
      <w:autoSpaceDN w:val="0"/>
      <w:adjustRightInd w:val="0"/>
      <w:spacing w:after="200"/>
      <w:jc w:val="both"/>
    </w:pPr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af7">
    <w:name w:val="Текст ТД Знак"/>
    <w:link w:val="a"/>
    <w:rsid w:val="00096EAF"/>
    <w:rPr>
      <w:rFonts w:ascii="Times New Roman" w:eastAsia="Calibri" w:hAnsi="Times New Roman" w:cs="Times New Roman"/>
      <w:kern w:val="0"/>
      <w:lang w:eastAsia="en-US" w:bidi="ar-SA"/>
    </w:rPr>
  </w:style>
  <w:style w:type="character" w:styleId="af8">
    <w:name w:val="Hyperlink"/>
    <w:uiPriority w:val="99"/>
    <w:unhideWhenUsed/>
    <w:rsid w:val="00803DD5"/>
    <w:rPr>
      <w:color w:val="0563C1"/>
      <w:u w:val="single"/>
    </w:rPr>
  </w:style>
  <w:style w:type="character" w:styleId="af9">
    <w:name w:val="FollowedHyperlink"/>
    <w:uiPriority w:val="99"/>
    <w:semiHidden/>
    <w:unhideWhenUsed/>
    <w:rsid w:val="00803DD5"/>
    <w:rPr>
      <w:color w:val="954F72"/>
      <w:u w:val="single"/>
    </w:rPr>
  </w:style>
  <w:style w:type="table" w:styleId="afa">
    <w:name w:val="Table Grid"/>
    <w:basedOn w:val="a3"/>
    <w:uiPriority w:val="39"/>
    <w:rsid w:val="006A5FD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A822C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Arial"/>
      <w:sz w:val="24"/>
      <w:szCs w:val="24"/>
    </w:rPr>
  </w:style>
  <w:style w:type="paragraph" w:styleId="afc">
    <w:name w:val="Balloon Text"/>
    <w:basedOn w:val="a0"/>
    <w:link w:val="afd"/>
    <w:uiPriority w:val="99"/>
    <w:semiHidden/>
    <w:unhideWhenUsed/>
    <w:rsid w:val="00225868"/>
    <w:rPr>
      <w:rFonts w:ascii="Segoe UI" w:hAnsi="Segoe UI" w:cs="Mangal"/>
      <w:sz w:val="18"/>
      <w:szCs w:val="16"/>
    </w:rPr>
  </w:style>
  <w:style w:type="character" w:customStyle="1" w:styleId="afd">
    <w:name w:val="Текст выноски Знак"/>
    <w:link w:val="afc"/>
    <w:uiPriority w:val="99"/>
    <w:semiHidden/>
    <w:rsid w:val="00225868"/>
    <w:rPr>
      <w:rFonts w:ascii="Segoe UI" w:hAnsi="Segoe UI" w:cs="Mangal"/>
      <w:sz w:val="18"/>
      <w:szCs w:val="16"/>
    </w:rPr>
  </w:style>
  <w:style w:type="character" w:styleId="afe">
    <w:name w:val="annotation reference"/>
    <w:uiPriority w:val="99"/>
    <w:semiHidden/>
    <w:unhideWhenUsed/>
    <w:rsid w:val="00225868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225868"/>
    <w:rPr>
      <w:rFonts w:cs="Mangal"/>
      <w:sz w:val="20"/>
      <w:szCs w:val="18"/>
    </w:rPr>
  </w:style>
  <w:style w:type="character" w:customStyle="1" w:styleId="aff0">
    <w:name w:val="Текст примечания Знак"/>
    <w:link w:val="aff"/>
    <w:uiPriority w:val="99"/>
    <w:rsid w:val="00225868"/>
    <w:rPr>
      <w:rFonts w:cs="Mangal"/>
      <w:sz w:val="20"/>
      <w:szCs w:val="18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25868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225868"/>
    <w:rPr>
      <w:rFonts w:cs="Mangal"/>
      <w:b/>
      <w:bCs/>
      <w:sz w:val="20"/>
      <w:szCs w:val="18"/>
    </w:rPr>
  </w:style>
  <w:style w:type="character" w:customStyle="1" w:styleId="FontStyle24">
    <w:name w:val="Font Style24"/>
    <w:uiPriority w:val="99"/>
    <w:rsid w:val="008011C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33">
    <w:name w:val="Основной текст3"/>
    <w:basedOn w:val="a0"/>
    <w:rsid w:val="0031452A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-col">
    <w:name w:val="b-col"/>
    <w:basedOn w:val="a2"/>
    <w:rsid w:val="00B615A8"/>
  </w:style>
  <w:style w:type="character" w:customStyle="1" w:styleId="i-dib">
    <w:name w:val="i-dib"/>
    <w:basedOn w:val="a2"/>
    <w:rsid w:val="00B615A8"/>
  </w:style>
  <w:style w:type="character" w:customStyle="1" w:styleId="FontStyle13">
    <w:name w:val="Font Style13"/>
    <w:uiPriority w:val="99"/>
    <w:qFormat/>
    <w:rsid w:val="005F6832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0"/>
    <w:qFormat/>
    <w:rsid w:val="00107643"/>
    <w:pPr>
      <w:spacing w:before="100" w:beforeAutospacing="1" w:after="142" w:line="276" w:lineRule="auto"/>
    </w:pPr>
    <w:rPr>
      <w:rFonts w:eastAsia="Times New Roman" w:cs="Liberation Serif"/>
      <w:color w:val="000000"/>
      <w:kern w:val="0"/>
      <w:lang w:eastAsia="ru-RU" w:bidi="ar-SA"/>
    </w:rPr>
  </w:style>
  <w:style w:type="paragraph" w:styleId="34">
    <w:name w:val="Body Text 3"/>
    <w:basedOn w:val="a0"/>
    <w:link w:val="35"/>
    <w:unhideWhenUsed/>
    <w:rsid w:val="00F4250F"/>
    <w:pPr>
      <w:spacing w:after="120"/>
    </w:pPr>
    <w:rPr>
      <w:rFonts w:cs="Mangal"/>
      <w:sz w:val="16"/>
      <w:szCs w:val="14"/>
    </w:rPr>
  </w:style>
  <w:style w:type="character" w:customStyle="1" w:styleId="35">
    <w:name w:val="Основной текст 3 Знак"/>
    <w:link w:val="34"/>
    <w:rsid w:val="00F4250F"/>
    <w:rPr>
      <w:rFonts w:cs="Mangal"/>
      <w:sz w:val="16"/>
      <w:szCs w:val="14"/>
    </w:rPr>
  </w:style>
  <w:style w:type="paragraph" w:customStyle="1" w:styleId="CharChar5">
    <w:name w:val="Char Char5"/>
    <w:basedOn w:val="a0"/>
    <w:rsid w:val="00F4250F"/>
    <w:pPr>
      <w:spacing w:after="160" w:line="240" w:lineRule="exact"/>
    </w:pPr>
    <w:rPr>
      <w:rFonts w:ascii="Verdana" w:eastAsia="Times New Roman" w:hAnsi="Verdana" w:cs="Verdana"/>
      <w:b/>
      <w:caps/>
      <w:kern w:val="0"/>
      <w:sz w:val="20"/>
      <w:szCs w:val="20"/>
      <w:lang w:val="en-US" w:eastAsia="en-US" w:bidi="ar-SA"/>
    </w:rPr>
  </w:style>
  <w:style w:type="paragraph" w:customStyle="1" w:styleId="aff3">
    <w:name w:val="Таблицы (моноширинный)"/>
    <w:basedOn w:val="a0"/>
    <w:next w:val="a0"/>
    <w:rsid w:val="00F4250F"/>
    <w:pPr>
      <w:jc w:val="both"/>
    </w:pPr>
    <w:rPr>
      <w:rFonts w:ascii="Courier New" w:eastAsia="Times New Roman" w:hAnsi="Courier New" w:cs="Courier New"/>
      <w:b/>
      <w:caps/>
      <w:kern w:val="0"/>
      <w:sz w:val="20"/>
      <w:szCs w:val="20"/>
      <w:lang w:eastAsia="ru-RU" w:bidi="ar-SA"/>
    </w:rPr>
  </w:style>
  <w:style w:type="character" w:customStyle="1" w:styleId="aff4">
    <w:name w:val="Гипертекстовая ссылка"/>
    <w:rsid w:val="00F4250F"/>
    <w:rPr>
      <w:color w:val="106BBE"/>
    </w:rPr>
  </w:style>
  <w:style w:type="paragraph" w:customStyle="1" w:styleId="aff5">
    <w:name w:val="Заголовок статьи"/>
    <w:basedOn w:val="a0"/>
    <w:next w:val="a0"/>
    <w:rsid w:val="00F4250F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Times New Roman"/>
      <w:b/>
      <w:caps/>
      <w:kern w:val="0"/>
      <w:lang w:eastAsia="ru-RU" w:bidi="ar-SA"/>
    </w:rPr>
  </w:style>
  <w:style w:type="paragraph" w:styleId="aff6">
    <w:name w:val="footnote text"/>
    <w:aliases w:val=" Знак4 Знак, Знак8 Знак, Знак8 Знак Знак,Char,Знак,Знак2,Знак4 Знак,Знак8 Знак,Знак8 Знак Знак"/>
    <w:basedOn w:val="a0"/>
    <w:link w:val="aff7"/>
    <w:rsid w:val="00F4250F"/>
    <w:rPr>
      <w:rFonts w:ascii="Times New Roman" w:eastAsia="Times New Roman" w:hAnsi="Times New Roman" w:cs="Times New Roman"/>
      <w:b/>
      <w:caps/>
      <w:kern w:val="0"/>
      <w:sz w:val="20"/>
      <w:szCs w:val="20"/>
      <w:lang w:eastAsia="ru-RU" w:bidi="ar-SA"/>
    </w:rPr>
  </w:style>
  <w:style w:type="character" w:customStyle="1" w:styleId="aff7">
    <w:name w:val="Текст сноски Знак"/>
    <w:aliases w:val=" Знак4 Знак Знак, Знак8 Знак Знак1, Знак8 Знак Знак Знак,Char Знак,Знак Знак,Знак2 Знак,Знак4 Знак Знак,Знак8 Знак Знак1,Знак8 Знак Знак Знак"/>
    <w:link w:val="aff6"/>
    <w:rsid w:val="00F4250F"/>
    <w:rPr>
      <w:rFonts w:ascii="Times New Roman" w:eastAsia="Times New Roman" w:hAnsi="Times New Roman" w:cs="Times New Roman"/>
      <w:b/>
      <w:caps/>
      <w:kern w:val="0"/>
      <w:sz w:val="20"/>
      <w:szCs w:val="20"/>
      <w:lang w:eastAsia="ru-RU" w:bidi="ar-SA"/>
    </w:rPr>
  </w:style>
  <w:style w:type="character" w:styleId="aff8">
    <w:name w:val="footnote reference"/>
    <w:rsid w:val="00F4250F"/>
    <w:rPr>
      <w:rFonts w:cs="Times New Roman"/>
      <w:vertAlign w:val="superscript"/>
    </w:rPr>
  </w:style>
  <w:style w:type="character" w:customStyle="1" w:styleId="aff9">
    <w:name w:val="Текст концевой сноски Знак"/>
    <w:link w:val="affa"/>
    <w:semiHidden/>
    <w:rsid w:val="00F4250F"/>
    <w:rPr>
      <w:rFonts w:ascii="Times New Roman" w:eastAsia="Times New Roman" w:hAnsi="Times New Roman" w:cs="Times New Roman"/>
      <w:bCs/>
      <w:kern w:val="0"/>
      <w:sz w:val="20"/>
      <w:szCs w:val="20"/>
      <w:lang w:eastAsia="ru-RU" w:bidi="ar-SA"/>
    </w:rPr>
  </w:style>
  <w:style w:type="paragraph" w:styleId="affa">
    <w:name w:val="endnote text"/>
    <w:basedOn w:val="a0"/>
    <w:link w:val="aff9"/>
    <w:semiHidden/>
    <w:rsid w:val="00F4250F"/>
    <w:rPr>
      <w:rFonts w:ascii="Times New Roman" w:eastAsia="Times New Roman" w:hAnsi="Times New Roman" w:cs="Times New Roman"/>
      <w:bCs/>
      <w:kern w:val="0"/>
      <w:sz w:val="20"/>
      <w:szCs w:val="20"/>
      <w:lang w:eastAsia="ru-RU" w:bidi="ar-SA"/>
    </w:rPr>
  </w:style>
  <w:style w:type="paragraph" w:customStyle="1" w:styleId="affb">
    <w:name w:val="Прижатый влево"/>
    <w:basedOn w:val="a0"/>
    <w:next w:val="a0"/>
    <w:rsid w:val="00F4250F"/>
    <w:pPr>
      <w:autoSpaceDE w:val="0"/>
      <w:autoSpaceDN w:val="0"/>
      <w:adjustRightInd w:val="0"/>
    </w:pPr>
    <w:rPr>
      <w:rFonts w:ascii="Arial" w:eastAsia="Times New Roman" w:hAnsi="Arial" w:cs="Times New Roman"/>
      <w:b/>
      <w:caps/>
      <w:kern w:val="0"/>
      <w:lang w:eastAsia="ru-RU" w:bidi="ar-SA"/>
    </w:rPr>
  </w:style>
  <w:style w:type="paragraph" w:styleId="23">
    <w:name w:val="Body Text 2"/>
    <w:basedOn w:val="a0"/>
    <w:link w:val="210"/>
    <w:semiHidden/>
    <w:rsid w:val="00F4250F"/>
    <w:pPr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10">
    <w:name w:val="Основной текст 2 Знак1"/>
    <w:link w:val="23"/>
    <w:semiHidden/>
    <w:rsid w:val="00F4250F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4">
    <w:name w:val="Основной текст 2 Знак"/>
    <w:uiPriority w:val="99"/>
    <w:semiHidden/>
    <w:rsid w:val="00F4250F"/>
    <w:rPr>
      <w:rFonts w:cs="Mangal"/>
      <w:szCs w:val="21"/>
    </w:rPr>
  </w:style>
  <w:style w:type="character" w:customStyle="1" w:styleId="61">
    <w:name w:val="Заголовок 6 Знак1"/>
    <w:rsid w:val="00F4250F"/>
    <w:rPr>
      <w:rFonts w:ascii="Calibri" w:eastAsia="Times New Roman" w:hAnsi="Calibri" w:cs="Times New Roman"/>
      <w:b/>
      <w:bCs/>
      <w:lang w:eastAsia="ru-RU"/>
    </w:rPr>
  </w:style>
  <w:style w:type="paragraph" w:customStyle="1" w:styleId="Style18">
    <w:name w:val="Style18"/>
    <w:basedOn w:val="a0"/>
    <w:uiPriority w:val="99"/>
    <w:rsid w:val="00F4250F"/>
    <w:pPr>
      <w:widowControl w:val="0"/>
      <w:autoSpaceDE w:val="0"/>
      <w:autoSpaceDN w:val="0"/>
      <w:adjustRightInd w:val="0"/>
      <w:spacing w:line="276" w:lineRule="exact"/>
      <w:ind w:firstLine="59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fc">
    <w:name w:val="Normal (Web)"/>
    <w:basedOn w:val="a0"/>
    <w:uiPriority w:val="99"/>
    <w:unhideWhenUsed/>
    <w:qFormat/>
    <w:rsid w:val="00F425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0"/>
    <w:rsid w:val="00A004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Normal">
    <w:name w:val="ConsNormal"/>
    <w:link w:val="ConsNormal0"/>
    <w:qFormat/>
    <w:rsid w:val="00085C5C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locked/>
    <w:rsid w:val="00085C5C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ListLabel137">
    <w:name w:val="ListLabel 137"/>
    <w:qFormat/>
    <w:rsid w:val="00446D08"/>
  </w:style>
  <w:style w:type="character" w:customStyle="1" w:styleId="ListLabel138">
    <w:name w:val="ListLabel 138"/>
    <w:qFormat/>
    <w:rsid w:val="00446D08"/>
    <w:rPr>
      <w:rFonts w:ascii="Times New Roman" w:hAnsi="Times New Roman" w:cs="Times New Roman"/>
    </w:rPr>
  </w:style>
  <w:style w:type="character" w:customStyle="1" w:styleId="ListLabel139">
    <w:name w:val="ListLabel 139"/>
    <w:qFormat/>
    <w:rsid w:val="00446D08"/>
    <w:rPr>
      <w:rFonts w:ascii="Times New Roman" w:hAnsi="Times New Roman" w:cs="Times New Roman"/>
      <w:kern w:val="0"/>
      <w:lang w:bidi="ar-SA"/>
    </w:rPr>
  </w:style>
  <w:style w:type="table" w:customStyle="1" w:styleId="11">
    <w:name w:val="Сетка таблицы1"/>
    <w:basedOn w:val="a3"/>
    <w:next w:val="afa"/>
    <w:uiPriority w:val="59"/>
    <w:rsid w:val="005312E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0"/>
    <w:uiPriority w:val="99"/>
    <w:qFormat/>
    <w:rsid w:val="00505D8D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yle1">
    <w:name w:val="Style1"/>
    <w:uiPriority w:val="99"/>
    <w:rsid w:val="000B525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uiPriority w:val="99"/>
    <w:rsid w:val="000B525D"/>
    <w:rPr>
      <w:rFonts w:ascii="Times New Roman" w:hAnsi="Times New Roman" w:cs="Times New Roman"/>
      <w:b/>
      <w:bCs/>
      <w:sz w:val="24"/>
      <w:szCs w:val="24"/>
    </w:rPr>
  </w:style>
  <w:style w:type="character" w:customStyle="1" w:styleId="a11yhidden">
    <w:name w:val="a11yhidden"/>
    <w:basedOn w:val="a2"/>
    <w:rsid w:val="003B37F8"/>
  </w:style>
  <w:style w:type="character" w:customStyle="1" w:styleId="12">
    <w:name w:val="Основной шрифт абзаца1"/>
    <w:rsid w:val="00FE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E7CF-55B5-4F68-8009-6470063B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LinksUpToDate>false</LinksUpToDate>
  <CharactersWithSpaces>24581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subject>Электронный аукцион</dc:subject>
  <dc:creator/>
  <cp:keywords/>
  <cp:lastModifiedBy/>
  <cp:revision>1</cp:revision>
  <dcterms:created xsi:type="dcterms:W3CDTF">2026-07-01T05:13:00Z</dcterms:created>
  <dcterms:modified xsi:type="dcterms:W3CDTF">2026-07-01T05:13:00Z</dcterms:modified>
</cp:coreProperties>
</file>