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A2" w:rsidRPr="005A5CC5" w:rsidRDefault="003A10A2" w:rsidP="00ED7FB0">
      <w:pPr>
        <w:widowControl w:val="0"/>
        <w:contextualSpacing/>
        <w:jc w:val="center"/>
        <w:rPr>
          <w:b/>
          <w:color w:val="000000"/>
        </w:rPr>
      </w:pPr>
      <w:bookmarkStart w:id="0" w:name="_GoBack"/>
      <w:bookmarkEnd w:id="0"/>
    </w:p>
    <w:p w:rsidR="00ED7FB0" w:rsidRPr="005A5CC5" w:rsidRDefault="00ED7FB0" w:rsidP="00ED7FB0">
      <w:pPr>
        <w:widowControl w:val="0"/>
        <w:contextualSpacing/>
        <w:jc w:val="center"/>
        <w:rPr>
          <w:b/>
          <w:color w:val="000000"/>
        </w:rPr>
      </w:pPr>
      <w:r w:rsidRPr="005A5CC5">
        <w:rPr>
          <w:b/>
          <w:color w:val="000000"/>
        </w:rPr>
        <w:t>КОНТРАКТ</w:t>
      </w:r>
      <w:r w:rsidR="005A5CC5">
        <w:rPr>
          <w:b/>
          <w:color w:val="000000"/>
        </w:rPr>
        <w:t xml:space="preserve"> </w:t>
      </w:r>
      <w:r w:rsidRPr="005A5CC5">
        <w:rPr>
          <w:b/>
          <w:color w:val="000000"/>
        </w:rPr>
        <w:t>№</w:t>
      </w:r>
      <w:r w:rsidR="005A5CC5">
        <w:rPr>
          <w:b/>
          <w:color w:val="000000"/>
        </w:rPr>
        <w:t xml:space="preserve"> </w:t>
      </w:r>
    </w:p>
    <w:p w:rsidR="00254A99" w:rsidRPr="005A5CC5" w:rsidRDefault="00254A99" w:rsidP="00C42480">
      <w:pPr>
        <w:widowControl w:val="0"/>
        <w:jc w:val="center"/>
        <w:outlineLvl w:val="1"/>
        <w:rPr>
          <w:b/>
          <w:color w:val="000000"/>
        </w:rPr>
      </w:pPr>
      <w:r w:rsidRPr="005A5CC5">
        <w:rPr>
          <w:b/>
          <w:color w:val="000000"/>
        </w:rPr>
        <w:t>на</w:t>
      </w:r>
      <w:r w:rsidR="005A5CC5">
        <w:rPr>
          <w:b/>
          <w:color w:val="000000"/>
        </w:rPr>
        <w:t xml:space="preserve"> </w:t>
      </w:r>
      <w:r w:rsidR="00E31A5C">
        <w:rPr>
          <w:b/>
          <w:color w:val="000000"/>
        </w:rPr>
        <w:t xml:space="preserve">оказание </w:t>
      </w:r>
      <w:r w:rsidR="00E31A5C" w:rsidRPr="00E31A5C">
        <w:rPr>
          <w:b/>
          <w:color w:val="000000"/>
        </w:rPr>
        <w:t xml:space="preserve">услуг по </w:t>
      </w:r>
      <w:r w:rsidR="00C42480">
        <w:rPr>
          <w:b/>
          <w:color w:val="000000"/>
        </w:rPr>
        <w:t>поставке</w:t>
      </w:r>
      <w:r w:rsidR="00872BA1">
        <w:t xml:space="preserve">, </w:t>
      </w:r>
      <w:r w:rsidR="00872BA1" w:rsidRPr="00872BA1">
        <w:rPr>
          <w:b/>
          <w:color w:val="000000"/>
        </w:rPr>
        <w:t>монтажу устройств аппаратуры спутниковой навигации и регистрации транспортных средств в ГАИС ЭРА ГЛОНАСС через личный кабинет</w:t>
      </w:r>
    </w:p>
    <w:p w:rsidR="00CF73B3" w:rsidRPr="005A5CC5" w:rsidRDefault="00CF73B3" w:rsidP="00ED7FB0">
      <w:pPr>
        <w:widowControl w:val="0"/>
        <w:contextualSpacing/>
        <w:jc w:val="center"/>
        <w:rPr>
          <w:b/>
          <w:color w:val="000000"/>
        </w:rPr>
      </w:pPr>
      <w:r w:rsidRPr="005A5CC5">
        <w:rPr>
          <w:b/>
          <w:color w:val="000000"/>
        </w:rPr>
        <w:t>ИКЗ:</w:t>
      </w:r>
      <w:r w:rsidR="005A5CC5">
        <w:rPr>
          <w:b/>
          <w:color w:val="000000"/>
        </w:rPr>
        <w:t xml:space="preserve"> </w:t>
      </w:r>
      <w:r w:rsidR="002A4EFB" w:rsidRPr="002A4EFB">
        <w:rPr>
          <w:b/>
          <w:color w:val="000000"/>
        </w:rPr>
        <w:t>26 1 5047186913 504701001 0034 000 0000 244</w:t>
      </w:r>
    </w:p>
    <w:p w:rsidR="00ED7FB0" w:rsidRPr="005A5CC5" w:rsidRDefault="00ED7FB0" w:rsidP="00ED7FB0">
      <w:pPr>
        <w:spacing w:after="200"/>
        <w:ind w:right="140"/>
        <w:contextualSpacing/>
        <w:jc w:val="both"/>
        <w:rPr>
          <w:b/>
        </w:rPr>
      </w:pPr>
    </w:p>
    <w:p w:rsidR="00ED7FB0" w:rsidRPr="005A5CC5" w:rsidRDefault="00ED7FB0" w:rsidP="00ED7FB0">
      <w:pPr>
        <w:widowControl w:val="0"/>
        <w:autoSpaceDE w:val="0"/>
        <w:autoSpaceDN w:val="0"/>
        <w:jc w:val="both"/>
      </w:pPr>
      <w:r w:rsidRPr="005A5CC5">
        <w:t>г.</w:t>
      </w:r>
      <w:r w:rsidR="005A5CC5">
        <w:t xml:space="preserve"> </w:t>
      </w:r>
      <w:r w:rsidRPr="005A5CC5">
        <w:t>Химки</w:t>
      </w:r>
      <w:r w:rsidR="00D60B58" w:rsidRPr="005A5CC5">
        <w:tab/>
      </w:r>
      <w:r w:rsidR="00D60B58" w:rsidRPr="005A5CC5">
        <w:tab/>
      </w:r>
      <w:r w:rsidR="004626F5" w:rsidRPr="005A5CC5">
        <w:tab/>
      </w:r>
      <w:r w:rsidR="004626F5" w:rsidRPr="005A5CC5">
        <w:tab/>
      </w:r>
      <w:r w:rsidR="004626F5" w:rsidRPr="005A5CC5">
        <w:tab/>
      </w:r>
      <w:r w:rsidR="004626F5" w:rsidRPr="005A5CC5">
        <w:tab/>
      </w:r>
      <w:r w:rsidR="004626F5" w:rsidRPr="005A5CC5">
        <w:tab/>
      </w:r>
      <w:r w:rsidR="004626F5" w:rsidRPr="005A5CC5">
        <w:tab/>
      </w:r>
      <w:r w:rsidR="000A7F43" w:rsidRPr="005A5CC5">
        <w:tab/>
      </w:r>
      <w:r w:rsidR="005C0193" w:rsidRPr="005A5CC5">
        <w:tab/>
      </w:r>
      <w:r w:rsidR="005A5CC5">
        <w:t xml:space="preserve"> </w:t>
      </w:r>
      <w:r w:rsidR="000A7F43" w:rsidRPr="005A5CC5">
        <w:t>«</w:t>
      </w:r>
      <w:r w:rsidR="005A5CC5">
        <w:t xml:space="preserve">   </w:t>
      </w:r>
      <w:r w:rsidR="00E13C5E" w:rsidRPr="005A5CC5">
        <w:t>»</w:t>
      </w:r>
      <w:r w:rsidR="005A5CC5">
        <w:t xml:space="preserve">  </w:t>
      </w:r>
      <w:r w:rsidR="002D3629" w:rsidRPr="005A5CC5">
        <w:t>_______</w:t>
      </w:r>
      <w:r w:rsidRPr="005A5CC5">
        <w:t>20</w:t>
      </w:r>
      <w:r w:rsidR="005A5CC5">
        <w:t xml:space="preserve">     </w:t>
      </w:r>
      <w:r w:rsidRPr="005A5CC5">
        <w:t>г.</w:t>
      </w:r>
    </w:p>
    <w:p w:rsidR="00ED7FB0" w:rsidRPr="005A5CC5" w:rsidRDefault="00ED7FB0" w:rsidP="00ED7FB0">
      <w:pPr>
        <w:widowControl w:val="0"/>
        <w:autoSpaceDE w:val="0"/>
        <w:autoSpaceDN w:val="0"/>
        <w:jc w:val="both"/>
      </w:pPr>
    </w:p>
    <w:p w:rsidR="003A10A2" w:rsidRPr="005A5CC5" w:rsidRDefault="00ED7FB0" w:rsidP="00C86C88">
      <w:pPr>
        <w:ind w:firstLine="600"/>
        <w:jc w:val="both"/>
        <w:rPr>
          <w:color w:val="000000"/>
          <w:shd w:val="clear" w:color="auto" w:fill="FFFFFF"/>
        </w:rPr>
      </w:pPr>
      <w:r w:rsidRPr="005A5CC5">
        <w:rPr>
          <w:color w:val="000000"/>
          <w:shd w:val="clear" w:color="auto" w:fill="FFFFFF"/>
        </w:rPr>
        <w:t>Федеральное</w:t>
      </w:r>
      <w:r w:rsidR="005A5CC5">
        <w:rPr>
          <w:color w:val="000000"/>
          <w:shd w:val="clear" w:color="auto" w:fill="FFFFFF"/>
        </w:rPr>
        <w:t xml:space="preserve"> </w:t>
      </w:r>
      <w:r w:rsidRPr="005A5CC5">
        <w:rPr>
          <w:color w:val="000000"/>
          <w:shd w:val="clear" w:color="auto" w:fill="FFFFFF"/>
        </w:rPr>
        <w:t>государственное</w:t>
      </w:r>
      <w:r w:rsidR="005A5CC5">
        <w:rPr>
          <w:color w:val="000000"/>
          <w:shd w:val="clear" w:color="auto" w:fill="FFFFFF"/>
        </w:rPr>
        <w:t xml:space="preserve"> </w:t>
      </w:r>
      <w:r w:rsidRPr="005A5CC5">
        <w:rPr>
          <w:color w:val="000000"/>
          <w:shd w:val="clear" w:color="auto" w:fill="FFFFFF"/>
        </w:rPr>
        <w:t>бюджетное</w:t>
      </w:r>
      <w:r w:rsidR="005A5CC5">
        <w:rPr>
          <w:color w:val="000000"/>
          <w:shd w:val="clear" w:color="auto" w:fill="FFFFFF"/>
        </w:rPr>
        <w:t xml:space="preserve"> </w:t>
      </w:r>
      <w:r w:rsidRPr="005A5CC5">
        <w:rPr>
          <w:color w:val="000000"/>
          <w:shd w:val="clear" w:color="auto" w:fill="FFFFFF"/>
        </w:rPr>
        <w:t>учреждение</w:t>
      </w:r>
      <w:r w:rsidR="005A5CC5">
        <w:rPr>
          <w:color w:val="000000"/>
          <w:shd w:val="clear" w:color="auto" w:fill="FFFFFF"/>
        </w:rPr>
        <w:t xml:space="preserve"> </w:t>
      </w:r>
      <w:r w:rsidRPr="005A5CC5">
        <w:rPr>
          <w:color w:val="000000"/>
          <w:shd w:val="clear" w:color="auto" w:fill="FFFFFF"/>
        </w:rPr>
        <w:t>«Учебно-тренировочный</w:t>
      </w:r>
      <w:r w:rsidR="005A5CC5">
        <w:rPr>
          <w:color w:val="000000"/>
          <w:shd w:val="clear" w:color="auto" w:fill="FFFFFF"/>
        </w:rPr>
        <w:t xml:space="preserve"> </w:t>
      </w:r>
      <w:r w:rsidRPr="005A5CC5">
        <w:rPr>
          <w:color w:val="000000"/>
          <w:shd w:val="clear" w:color="auto" w:fill="FFFFFF"/>
        </w:rPr>
        <w:t>центр</w:t>
      </w:r>
      <w:r w:rsidR="005A5CC5">
        <w:rPr>
          <w:color w:val="000000"/>
          <w:shd w:val="clear" w:color="auto" w:fill="FFFFFF"/>
        </w:rPr>
        <w:t xml:space="preserve"> </w:t>
      </w:r>
      <w:r w:rsidRPr="005A5CC5">
        <w:rPr>
          <w:color w:val="000000"/>
          <w:shd w:val="clear" w:color="auto" w:fill="FFFFFF"/>
        </w:rPr>
        <w:t>«Новогорск»</w:t>
      </w:r>
      <w:r w:rsidR="005A5CC5">
        <w:rPr>
          <w:color w:val="000000"/>
          <w:shd w:val="clear" w:color="auto" w:fill="FFFFFF"/>
        </w:rPr>
        <w:t xml:space="preserve"> </w:t>
      </w:r>
      <w:r w:rsidRPr="005A5CC5">
        <w:rPr>
          <w:color w:val="000000"/>
          <w:shd w:val="clear" w:color="auto" w:fill="FFFFFF"/>
        </w:rPr>
        <w:t>(сокращенное</w:t>
      </w:r>
      <w:r w:rsidR="005A5CC5">
        <w:rPr>
          <w:color w:val="000000"/>
          <w:shd w:val="clear" w:color="auto" w:fill="FFFFFF"/>
        </w:rPr>
        <w:t xml:space="preserve"> </w:t>
      </w:r>
      <w:r w:rsidRPr="005A5CC5">
        <w:rPr>
          <w:color w:val="000000"/>
          <w:shd w:val="clear" w:color="auto" w:fill="FFFFFF"/>
        </w:rPr>
        <w:t>наименование</w:t>
      </w:r>
      <w:r w:rsidR="005A5CC5">
        <w:rPr>
          <w:color w:val="000000"/>
          <w:shd w:val="clear" w:color="auto" w:fill="FFFFFF"/>
        </w:rPr>
        <w:t xml:space="preserve"> </w:t>
      </w:r>
      <w:r w:rsidRPr="005A5CC5">
        <w:rPr>
          <w:color w:val="000000"/>
          <w:shd w:val="clear" w:color="auto" w:fill="FFFFFF"/>
        </w:rPr>
        <w:t>-</w:t>
      </w:r>
      <w:r w:rsidR="005A5CC5">
        <w:rPr>
          <w:color w:val="000000"/>
          <w:shd w:val="clear" w:color="auto" w:fill="FFFFFF"/>
        </w:rPr>
        <w:t xml:space="preserve"> </w:t>
      </w:r>
      <w:r w:rsidRPr="005A5CC5">
        <w:rPr>
          <w:color w:val="000000"/>
          <w:shd w:val="clear" w:color="auto" w:fill="FFFFFF"/>
        </w:rPr>
        <w:t>ФГБУ</w:t>
      </w:r>
      <w:r w:rsidR="005A5CC5">
        <w:rPr>
          <w:color w:val="000000"/>
          <w:shd w:val="clear" w:color="auto" w:fill="FFFFFF"/>
        </w:rPr>
        <w:t xml:space="preserve"> </w:t>
      </w:r>
      <w:r w:rsidRPr="005A5CC5">
        <w:rPr>
          <w:color w:val="000000"/>
          <w:shd w:val="clear" w:color="auto" w:fill="FFFFFF"/>
        </w:rPr>
        <w:t>УТЦ</w:t>
      </w:r>
      <w:r w:rsidR="005A5CC5">
        <w:rPr>
          <w:color w:val="000000"/>
          <w:shd w:val="clear" w:color="auto" w:fill="FFFFFF"/>
        </w:rPr>
        <w:t xml:space="preserve"> </w:t>
      </w:r>
      <w:r w:rsidRPr="005A5CC5">
        <w:rPr>
          <w:color w:val="000000"/>
          <w:shd w:val="clear" w:color="auto" w:fill="FFFFFF"/>
        </w:rPr>
        <w:t>«Новогорск»),</w:t>
      </w:r>
      <w:r w:rsidR="005A5CC5">
        <w:rPr>
          <w:color w:val="000000"/>
          <w:shd w:val="clear" w:color="auto" w:fill="FFFFFF"/>
        </w:rPr>
        <w:t xml:space="preserve"> </w:t>
      </w:r>
      <w:r w:rsidR="00815275" w:rsidRPr="005A5CC5">
        <w:rPr>
          <w:color w:val="000000"/>
          <w:shd w:val="clear" w:color="auto" w:fill="FFFFFF"/>
        </w:rPr>
        <w:t>именуемое</w:t>
      </w:r>
      <w:r w:rsidR="005A5CC5">
        <w:rPr>
          <w:color w:val="000000"/>
          <w:shd w:val="clear" w:color="auto" w:fill="FFFFFF"/>
        </w:rPr>
        <w:t xml:space="preserve"> </w:t>
      </w:r>
      <w:r w:rsidR="00815275" w:rsidRPr="005A5CC5">
        <w:rPr>
          <w:color w:val="000000"/>
          <w:shd w:val="clear" w:color="auto" w:fill="FFFFFF"/>
        </w:rPr>
        <w:t>в</w:t>
      </w:r>
      <w:r w:rsidR="005A5CC5">
        <w:rPr>
          <w:color w:val="000000"/>
          <w:shd w:val="clear" w:color="auto" w:fill="FFFFFF"/>
        </w:rPr>
        <w:t xml:space="preserve"> </w:t>
      </w:r>
      <w:r w:rsidR="00815275" w:rsidRPr="005A5CC5">
        <w:rPr>
          <w:color w:val="000000"/>
          <w:shd w:val="clear" w:color="auto" w:fill="FFFFFF"/>
        </w:rPr>
        <w:t>дальнейшем</w:t>
      </w:r>
      <w:r w:rsidR="005A5CC5">
        <w:rPr>
          <w:color w:val="000000"/>
          <w:shd w:val="clear" w:color="auto" w:fill="FFFFFF"/>
        </w:rPr>
        <w:t xml:space="preserve"> </w:t>
      </w:r>
      <w:r w:rsidR="00815275" w:rsidRPr="005A5CC5">
        <w:rPr>
          <w:color w:val="000000"/>
          <w:shd w:val="clear" w:color="auto" w:fill="FFFFFF"/>
        </w:rPr>
        <w:t>«Заказчик»,</w:t>
      </w:r>
      <w:r w:rsidR="005A5CC5">
        <w:rPr>
          <w:color w:val="000000"/>
          <w:shd w:val="clear" w:color="auto" w:fill="FFFFFF"/>
        </w:rPr>
        <w:t xml:space="preserve"> </w:t>
      </w:r>
      <w:r w:rsidRPr="005A5CC5">
        <w:rPr>
          <w:color w:val="000000"/>
          <w:shd w:val="clear" w:color="auto" w:fill="FFFFFF"/>
        </w:rPr>
        <w:t>в</w:t>
      </w:r>
      <w:r w:rsidR="005A5CC5">
        <w:rPr>
          <w:color w:val="000000"/>
          <w:shd w:val="clear" w:color="auto" w:fill="FFFFFF"/>
        </w:rPr>
        <w:t xml:space="preserve"> </w:t>
      </w:r>
      <w:r w:rsidRPr="005A5CC5">
        <w:rPr>
          <w:color w:val="000000"/>
          <w:shd w:val="clear" w:color="auto" w:fill="FFFFFF"/>
        </w:rPr>
        <w:t>лице</w:t>
      </w:r>
      <w:r w:rsidR="005A5CC5">
        <w:rPr>
          <w:color w:val="000000"/>
          <w:shd w:val="clear" w:color="auto" w:fill="FFFFFF"/>
        </w:rPr>
        <w:t xml:space="preserve"> </w:t>
      </w:r>
      <w:r w:rsidR="00F323D0" w:rsidRPr="005A5CC5">
        <w:rPr>
          <w:color w:val="000000"/>
          <w:shd w:val="clear" w:color="auto" w:fill="FFFFFF"/>
        </w:rPr>
        <w:t>_______________________</w:t>
      </w:r>
      <w:r w:rsidRPr="005A5CC5">
        <w:rPr>
          <w:color w:val="000000"/>
          <w:shd w:val="clear" w:color="auto" w:fill="FFFFFF"/>
        </w:rPr>
        <w:t>,</w:t>
      </w:r>
      <w:r w:rsidR="005A5CC5">
        <w:rPr>
          <w:color w:val="000000"/>
          <w:shd w:val="clear" w:color="auto" w:fill="FFFFFF"/>
        </w:rPr>
        <w:t xml:space="preserve"> </w:t>
      </w:r>
      <w:r w:rsidRPr="005A5CC5">
        <w:rPr>
          <w:color w:val="000000"/>
          <w:shd w:val="clear" w:color="auto" w:fill="FFFFFF"/>
        </w:rPr>
        <w:t>действующего</w:t>
      </w:r>
      <w:r w:rsidR="005A5CC5">
        <w:rPr>
          <w:color w:val="000000"/>
          <w:shd w:val="clear" w:color="auto" w:fill="FFFFFF"/>
        </w:rPr>
        <w:t xml:space="preserve"> </w:t>
      </w:r>
      <w:r w:rsidRPr="005A5CC5">
        <w:rPr>
          <w:color w:val="000000"/>
          <w:shd w:val="clear" w:color="auto" w:fill="FFFFFF"/>
        </w:rPr>
        <w:t>на</w:t>
      </w:r>
      <w:r w:rsidR="005A5CC5">
        <w:rPr>
          <w:color w:val="000000"/>
          <w:shd w:val="clear" w:color="auto" w:fill="FFFFFF"/>
        </w:rPr>
        <w:t xml:space="preserve"> </w:t>
      </w:r>
      <w:r w:rsidRPr="005A5CC5">
        <w:rPr>
          <w:color w:val="000000"/>
          <w:shd w:val="clear" w:color="auto" w:fill="FFFFFF"/>
        </w:rPr>
        <w:t>основании</w:t>
      </w:r>
      <w:r w:rsidR="005A5CC5">
        <w:rPr>
          <w:color w:val="000000"/>
          <w:shd w:val="clear" w:color="auto" w:fill="FFFFFF"/>
        </w:rPr>
        <w:t xml:space="preserve"> </w:t>
      </w:r>
      <w:r w:rsidR="00F323D0" w:rsidRPr="005A5CC5">
        <w:rPr>
          <w:color w:val="000000"/>
          <w:shd w:val="clear" w:color="auto" w:fill="FFFFFF"/>
        </w:rPr>
        <w:t>_________</w:t>
      </w:r>
      <w:r w:rsidRPr="005A5CC5">
        <w:rPr>
          <w:color w:val="000000"/>
          <w:shd w:val="clear" w:color="auto" w:fill="FFFFFF"/>
        </w:rPr>
        <w:t>,</w:t>
      </w:r>
      <w:r w:rsidR="005A5CC5">
        <w:rPr>
          <w:color w:val="000000"/>
          <w:shd w:val="clear" w:color="auto" w:fill="FFFFFF"/>
        </w:rPr>
        <w:t xml:space="preserve"> </w:t>
      </w:r>
      <w:r w:rsidRPr="005A5CC5">
        <w:rPr>
          <w:color w:val="000000"/>
          <w:shd w:val="clear" w:color="auto" w:fill="FFFFFF"/>
        </w:rPr>
        <w:t>с</w:t>
      </w:r>
      <w:r w:rsidR="005A5CC5">
        <w:rPr>
          <w:color w:val="000000"/>
          <w:shd w:val="clear" w:color="auto" w:fill="FFFFFF"/>
        </w:rPr>
        <w:t xml:space="preserve"> </w:t>
      </w:r>
      <w:r w:rsidRPr="005A5CC5">
        <w:rPr>
          <w:color w:val="000000"/>
          <w:shd w:val="clear" w:color="auto" w:fill="FFFFFF"/>
        </w:rPr>
        <w:t>одной</w:t>
      </w:r>
      <w:r w:rsidR="005A5CC5">
        <w:rPr>
          <w:color w:val="000000"/>
          <w:shd w:val="clear" w:color="auto" w:fill="FFFFFF"/>
        </w:rPr>
        <w:t xml:space="preserve"> </w:t>
      </w:r>
      <w:r w:rsidRPr="005A5CC5">
        <w:rPr>
          <w:color w:val="000000"/>
          <w:shd w:val="clear" w:color="auto" w:fill="FFFFFF"/>
        </w:rPr>
        <w:t>стороны,</w:t>
      </w:r>
      <w:r w:rsidR="005A5CC5">
        <w:rPr>
          <w:color w:val="000000"/>
          <w:shd w:val="clear" w:color="auto" w:fill="FFFFFF"/>
        </w:rPr>
        <w:t xml:space="preserve"> </w:t>
      </w:r>
    </w:p>
    <w:p w:rsidR="0073761E" w:rsidRPr="005A5CC5" w:rsidRDefault="00ED7FB0" w:rsidP="00C86C88">
      <w:pPr>
        <w:ind w:firstLine="600"/>
        <w:jc w:val="both"/>
      </w:pPr>
      <w:r w:rsidRPr="005A5CC5">
        <w:rPr>
          <w:color w:val="000000"/>
          <w:shd w:val="clear" w:color="auto" w:fill="FFFFFF"/>
        </w:rPr>
        <w:t>и</w:t>
      </w:r>
      <w:r w:rsidR="005A5CC5">
        <w:rPr>
          <w:color w:val="000000"/>
          <w:shd w:val="clear" w:color="auto" w:fill="FFFFFF"/>
        </w:rPr>
        <w:t xml:space="preserve"> </w:t>
      </w:r>
      <w:r w:rsidR="003A10A2" w:rsidRPr="005A5CC5">
        <w:t>_____________________</w:t>
      </w:r>
      <w:r w:rsidR="005A5CC5">
        <w:t xml:space="preserve"> </w:t>
      </w:r>
      <w:r w:rsidR="00C86C88" w:rsidRPr="005A5CC5">
        <w:t>(сокращенное</w:t>
      </w:r>
      <w:r w:rsidR="005A5CC5">
        <w:t xml:space="preserve"> </w:t>
      </w:r>
      <w:r w:rsidR="00C86C88" w:rsidRPr="005A5CC5">
        <w:t>наименование</w:t>
      </w:r>
      <w:r w:rsidR="005A5CC5">
        <w:t xml:space="preserve"> </w:t>
      </w:r>
      <w:r w:rsidR="003A10A2" w:rsidRPr="005A5CC5">
        <w:t>_________________</w:t>
      </w:r>
      <w:r w:rsidR="00C86C88" w:rsidRPr="005A5CC5">
        <w:t>),</w:t>
      </w:r>
      <w:r w:rsidR="005A5CC5">
        <w:t xml:space="preserve"> </w:t>
      </w:r>
      <w:r w:rsidR="00C86C88" w:rsidRPr="005A5CC5">
        <w:t>именуемое</w:t>
      </w:r>
      <w:r w:rsidR="005A5CC5">
        <w:t xml:space="preserve"> </w:t>
      </w:r>
      <w:r w:rsidR="00C86C88" w:rsidRPr="005A5CC5">
        <w:t>в</w:t>
      </w:r>
      <w:r w:rsidR="005A5CC5">
        <w:t xml:space="preserve"> </w:t>
      </w:r>
      <w:r w:rsidR="00C86C88" w:rsidRPr="005A5CC5">
        <w:t>дальнейшем</w:t>
      </w:r>
      <w:r w:rsidR="005A5CC5">
        <w:t xml:space="preserve"> </w:t>
      </w:r>
      <w:r w:rsidR="00C86C88" w:rsidRPr="005A5CC5">
        <w:t>-</w:t>
      </w:r>
      <w:r w:rsidR="005A5CC5">
        <w:t xml:space="preserve"> </w:t>
      </w:r>
      <w:r w:rsidR="00C86C88" w:rsidRPr="005A5CC5">
        <w:t>Исполнитель,</w:t>
      </w:r>
      <w:r w:rsidR="005A5CC5">
        <w:t xml:space="preserve"> </w:t>
      </w:r>
      <w:r w:rsidR="00C86C88" w:rsidRPr="005A5CC5">
        <w:t>в</w:t>
      </w:r>
      <w:r w:rsidR="005A5CC5">
        <w:t xml:space="preserve"> </w:t>
      </w:r>
      <w:r w:rsidR="00C86C88" w:rsidRPr="005A5CC5">
        <w:t>лице</w:t>
      </w:r>
      <w:r w:rsidR="005A5CC5">
        <w:t xml:space="preserve"> </w:t>
      </w:r>
      <w:r w:rsidR="003A10A2" w:rsidRPr="005A5CC5">
        <w:t>___________________</w:t>
      </w:r>
      <w:r w:rsidR="00C86C88" w:rsidRPr="005A5CC5">
        <w:t>,</w:t>
      </w:r>
      <w:r w:rsidR="005A5CC5">
        <w:t xml:space="preserve"> </w:t>
      </w:r>
      <w:r w:rsidR="00C86C88" w:rsidRPr="005A5CC5">
        <w:t>действующего</w:t>
      </w:r>
      <w:r w:rsidR="005A5CC5">
        <w:t xml:space="preserve"> </w:t>
      </w:r>
      <w:r w:rsidR="00C86C88" w:rsidRPr="005A5CC5">
        <w:t>на</w:t>
      </w:r>
      <w:r w:rsidR="005A5CC5">
        <w:t xml:space="preserve"> </w:t>
      </w:r>
      <w:r w:rsidR="00C86C88" w:rsidRPr="005A5CC5">
        <w:t>основании</w:t>
      </w:r>
      <w:r w:rsidR="005A5CC5">
        <w:t xml:space="preserve"> </w:t>
      </w:r>
      <w:r w:rsidR="003A10A2" w:rsidRPr="005A5CC5">
        <w:t>______________</w:t>
      </w:r>
      <w:r w:rsidRPr="005A5CC5">
        <w:rPr>
          <w:color w:val="000000"/>
          <w:shd w:val="clear" w:color="auto" w:fill="FFFFFF"/>
        </w:rPr>
        <w:t>,</w:t>
      </w:r>
      <w:r w:rsidR="005A5CC5">
        <w:rPr>
          <w:color w:val="000000"/>
          <w:shd w:val="clear" w:color="auto" w:fill="FFFFFF"/>
        </w:rPr>
        <w:t xml:space="preserve"> </w:t>
      </w:r>
      <w:r w:rsidRPr="005A5CC5">
        <w:rPr>
          <w:color w:val="000000"/>
          <w:shd w:val="clear" w:color="auto" w:fill="FFFFFF"/>
        </w:rPr>
        <w:t>с</w:t>
      </w:r>
      <w:r w:rsidR="005A5CC5">
        <w:rPr>
          <w:color w:val="000000"/>
          <w:shd w:val="clear" w:color="auto" w:fill="FFFFFF"/>
        </w:rPr>
        <w:t xml:space="preserve"> </w:t>
      </w:r>
      <w:r w:rsidRPr="005A5CC5">
        <w:rPr>
          <w:color w:val="000000"/>
          <w:shd w:val="clear" w:color="auto" w:fill="FFFFFF"/>
        </w:rPr>
        <w:t>другой</w:t>
      </w:r>
      <w:r w:rsidR="005A5CC5">
        <w:rPr>
          <w:color w:val="000000"/>
          <w:shd w:val="clear" w:color="auto" w:fill="FFFFFF"/>
        </w:rPr>
        <w:t xml:space="preserve"> </w:t>
      </w:r>
      <w:r w:rsidRPr="005A5CC5">
        <w:rPr>
          <w:color w:val="000000"/>
          <w:shd w:val="clear" w:color="auto" w:fill="FFFFFF"/>
        </w:rPr>
        <w:t>стороны,</w:t>
      </w:r>
      <w:r w:rsidR="005A5CC5">
        <w:rPr>
          <w:color w:val="000000"/>
          <w:shd w:val="clear" w:color="auto" w:fill="FFFFFF"/>
        </w:rPr>
        <w:t xml:space="preserve"> </w:t>
      </w:r>
      <w:r w:rsidRPr="005A5CC5">
        <w:rPr>
          <w:color w:val="000000"/>
          <w:shd w:val="clear" w:color="auto" w:fill="FFFFFF"/>
        </w:rPr>
        <w:t>далее</w:t>
      </w:r>
      <w:r w:rsidR="005A5CC5">
        <w:rPr>
          <w:color w:val="000000"/>
          <w:shd w:val="clear" w:color="auto" w:fill="FFFFFF"/>
        </w:rPr>
        <w:t xml:space="preserve"> </w:t>
      </w:r>
      <w:r w:rsidRPr="005A5CC5">
        <w:rPr>
          <w:color w:val="000000"/>
          <w:shd w:val="clear" w:color="auto" w:fill="FFFFFF"/>
        </w:rPr>
        <w:t>совместно</w:t>
      </w:r>
      <w:r w:rsidR="005A5CC5">
        <w:rPr>
          <w:color w:val="000000"/>
          <w:shd w:val="clear" w:color="auto" w:fill="FFFFFF"/>
        </w:rPr>
        <w:t xml:space="preserve"> </w:t>
      </w:r>
      <w:r w:rsidRPr="005A5CC5">
        <w:rPr>
          <w:color w:val="000000"/>
          <w:shd w:val="clear" w:color="auto" w:fill="FFFFFF"/>
        </w:rPr>
        <w:t>именуемые</w:t>
      </w:r>
      <w:r w:rsidR="005A5CC5">
        <w:rPr>
          <w:color w:val="000000"/>
          <w:shd w:val="clear" w:color="auto" w:fill="FFFFFF"/>
        </w:rPr>
        <w:t xml:space="preserve"> </w:t>
      </w:r>
      <w:r w:rsidRPr="005A5CC5">
        <w:rPr>
          <w:color w:val="000000"/>
          <w:shd w:val="clear" w:color="auto" w:fill="FFFFFF"/>
        </w:rPr>
        <w:t>«Стороны»,</w:t>
      </w:r>
      <w:r w:rsidR="005A5CC5">
        <w:rPr>
          <w:color w:val="000000"/>
          <w:shd w:val="clear" w:color="auto" w:fill="FFFFFF"/>
        </w:rPr>
        <w:t xml:space="preserve"> </w:t>
      </w:r>
      <w:r w:rsidRPr="005A5CC5">
        <w:rPr>
          <w:color w:val="000000"/>
          <w:shd w:val="clear" w:color="auto" w:fill="FFFFFF"/>
        </w:rPr>
        <w:t>с</w:t>
      </w:r>
      <w:r w:rsidR="005A5CC5">
        <w:rPr>
          <w:color w:val="000000"/>
          <w:shd w:val="clear" w:color="auto" w:fill="FFFFFF"/>
        </w:rPr>
        <w:t xml:space="preserve"> </w:t>
      </w:r>
      <w:r w:rsidRPr="005A5CC5">
        <w:rPr>
          <w:color w:val="000000"/>
          <w:shd w:val="clear" w:color="auto" w:fill="FFFFFF"/>
        </w:rPr>
        <w:t>соблюдением</w:t>
      </w:r>
      <w:r w:rsidR="005A5CC5">
        <w:rPr>
          <w:color w:val="000000"/>
          <w:shd w:val="clear" w:color="auto" w:fill="FFFFFF"/>
        </w:rPr>
        <w:t xml:space="preserve"> </w:t>
      </w:r>
      <w:r w:rsidRPr="005A5CC5">
        <w:rPr>
          <w:color w:val="000000"/>
          <w:shd w:val="clear" w:color="auto" w:fill="FFFFFF"/>
        </w:rPr>
        <w:t>требов</w:t>
      </w:r>
      <w:r w:rsidR="003A10A2" w:rsidRPr="005A5CC5">
        <w:rPr>
          <w:color w:val="000000"/>
          <w:shd w:val="clear" w:color="auto" w:fill="FFFFFF"/>
        </w:rPr>
        <w:t>аний</w:t>
      </w:r>
      <w:r w:rsidR="005A5CC5">
        <w:rPr>
          <w:color w:val="000000"/>
          <w:shd w:val="clear" w:color="auto" w:fill="FFFFFF"/>
        </w:rPr>
        <w:t xml:space="preserve"> </w:t>
      </w:r>
      <w:r w:rsidR="003A10A2" w:rsidRPr="005A5CC5">
        <w:rPr>
          <w:color w:val="000000"/>
          <w:shd w:val="clear" w:color="auto" w:fill="FFFFFF"/>
        </w:rPr>
        <w:t>Федерального</w:t>
      </w:r>
      <w:r w:rsidR="005A5CC5">
        <w:rPr>
          <w:color w:val="000000"/>
          <w:shd w:val="clear" w:color="auto" w:fill="FFFFFF"/>
        </w:rPr>
        <w:t xml:space="preserve"> </w:t>
      </w:r>
      <w:r w:rsidR="003A10A2" w:rsidRPr="005A5CC5">
        <w:rPr>
          <w:color w:val="000000"/>
          <w:shd w:val="clear" w:color="auto" w:fill="FFFFFF"/>
        </w:rPr>
        <w:t>закона</w:t>
      </w:r>
      <w:r w:rsidR="005A5CC5">
        <w:rPr>
          <w:color w:val="000000"/>
          <w:shd w:val="clear" w:color="auto" w:fill="FFFFFF"/>
        </w:rPr>
        <w:t xml:space="preserve"> </w:t>
      </w:r>
      <w:r w:rsidR="003A10A2" w:rsidRPr="005A5CC5">
        <w:rPr>
          <w:color w:val="000000"/>
          <w:shd w:val="clear" w:color="auto" w:fill="FFFFFF"/>
        </w:rPr>
        <w:t>от</w:t>
      </w:r>
      <w:r w:rsidR="005A5CC5">
        <w:rPr>
          <w:color w:val="000000"/>
          <w:shd w:val="clear" w:color="auto" w:fill="FFFFFF"/>
        </w:rPr>
        <w:t xml:space="preserve"> </w:t>
      </w:r>
      <w:r w:rsidR="003A10A2" w:rsidRPr="005A5CC5">
        <w:rPr>
          <w:color w:val="000000"/>
          <w:shd w:val="clear" w:color="auto" w:fill="FFFFFF"/>
        </w:rPr>
        <w:t>05.04.</w:t>
      </w:r>
      <w:r w:rsidRPr="005A5CC5">
        <w:rPr>
          <w:color w:val="000000"/>
          <w:shd w:val="clear" w:color="auto" w:fill="FFFFFF"/>
        </w:rPr>
        <w:t>2013</w:t>
      </w:r>
      <w:r w:rsidR="005A5CC5">
        <w:rPr>
          <w:color w:val="000000"/>
          <w:shd w:val="clear" w:color="auto" w:fill="FFFFFF"/>
        </w:rPr>
        <w:t xml:space="preserve"> </w:t>
      </w:r>
      <w:r w:rsidRPr="005A5CC5">
        <w:rPr>
          <w:color w:val="000000"/>
          <w:shd w:val="clear" w:color="auto" w:fill="FFFFFF"/>
        </w:rPr>
        <w:t>№44-ФЗ</w:t>
      </w:r>
      <w:r w:rsidR="005A5CC5">
        <w:rPr>
          <w:color w:val="000000"/>
          <w:shd w:val="clear" w:color="auto" w:fill="FFFFFF"/>
        </w:rPr>
        <w:t xml:space="preserve"> </w:t>
      </w:r>
      <w:r w:rsidRPr="005A5CC5">
        <w:rPr>
          <w:color w:val="000000"/>
          <w:shd w:val="clear" w:color="auto" w:fill="FFFFFF"/>
        </w:rPr>
        <w:t>«О</w:t>
      </w:r>
      <w:r w:rsidR="005A5CC5">
        <w:rPr>
          <w:color w:val="000000"/>
          <w:shd w:val="clear" w:color="auto" w:fill="FFFFFF"/>
        </w:rPr>
        <w:t xml:space="preserve"> </w:t>
      </w:r>
      <w:r w:rsidRPr="005A5CC5">
        <w:rPr>
          <w:color w:val="000000"/>
          <w:shd w:val="clear" w:color="auto" w:fill="FFFFFF"/>
        </w:rPr>
        <w:t>контрактной</w:t>
      </w:r>
      <w:r w:rsidR="005A5CC5">
        <w:rPr>
          <w:color w:val="000000"/>
          <w:shd w:val="clear" w:color="auto" w:fill="FFFFFF"/>
        </w:rPr>
        <w:t xml:space="preserve"> </w:t>
      </w:r>
      <w:r w:rsidRPr="005A5CC5">
        <w:rPr>
          <w:color w:val="000000"/>
          <w:shd w:val="clear" w:color="auto" w:fill="FFFFFF"/>
        </w:rPr>
        <w:t>системе</w:t>
      </w:r>
      <w:r w:rsidR="005A5CC5">
        <w:rPr>
          <w:color w:val="000000"/>
          <w:shd w:val="clear" w:color="auto" w:fill="FFFFFF"/>
        </w:rPr>
        <w:t xml:space="preserve"> </w:t>
      </w:r>
      <w:r w:rsidRPr="005A5CC5">
        <w:rPr>
          <w:color w:val="000000"/>
          <w:shd w:val="clear" w:color="auto" w:fill="FFFFFF"/>
        </w:rPr>
        <w:t>в</w:t>
      </w:r>
      <w:r w:rsidR="005A5CC5">
        <w:rPr>
          <w:color w:val="000000"/>
          <w:shd w:val="clear" w:color="auto" w:fill="FFFFFF"/>
        </w:rPr>
        <w:t xml:space="preserve"> </w:t>
      </w:r>
      <w:r w:rsidRPr="005A5CC5">
        <w:rPr>
          <w:color w:val="000000"/>
          <w:shd w:val="clear" w:color="auto" w:fill="FFFFFF"/>
        </w:rPr>
        <w:t>сфере</w:t>
      </w:r>
      <w:r w:rsidR="005A5CC5">
        <w:rPr>
          <w:color w:val="000000"/>
          <w:shd w:val="clear" w:color="auto" w:fill="FFFFFF"/>
        </w:rPr>
        <w:t xml:space="preserve"> </w:t>
      </w:r>
      <w:r w:rsidRPr="005A5CC5">
        <w:rPr>
          <w:color w:val="000000"/>
          <w:shd w:val="clear" w:color="auto" w:fill="FFFFFF"/>
        </w:rPr>
        <w:t>закупок</w:t>
      </w:r>
      <w:r w:rsidR="005A5CC5">
        <w:rPr>
          <w:color w:val="000000"/>
          <w:shd w:val="clear" w:color="auto" w:fill="FFFFFF"/>
        </w:rPr>
        <w:t xml:space="preserve"> </w:t>
      </w:r>
      <w:r w:rsidRPr="005A5CC5">
        <w:rPr>
          <w:color w:val="000000"/>
          <w:shd w:val="clear" w:color="auto" w:fill="FFFFFF"/>
        </w:rPr>
        <w:t>товаров,</w:t>
      </w:r>
      <w:r w:rsidR="005A5CC5">
        <w:rPr>
          <w:color w:val="000000"/>
          <w:shd w:val="clear" w:color="auto" w:fill="FFFFFF"/>
        </w:rPr>
        <w:t xml:space="preserve"> </w:t>
      </w:r>
      <w:r w:rsidRPr="005A5CC5">
        <w:rPr>
          <w:color w:val="000000"/>
          <w:shd w:val="clear" w:color="auto" w:fill="FFFFFF"/>
        </w:rPr>
        <w:t>работ,</w:t>
      </w:r>
      <w:r w:rsidR="005A5CC5">
        <w:rPr>
          <w:color w:val="000000"/>
          <w:shd w:val="clear" w:color="auto" w:fill="FFFFFF"/>
        </w:rPr>
        <w:t xml:space="preserve"> </w:t>
      </w:r>
      <w:r w:rsidRPr="005A5CC5">
        <w:rPr>
          <w:color w:val="000000"/>
          <w:shd w:val="clear" w:color="auto" w:fill="FFFFFF"/>
        </w:rPr>
        <w:t>услуг</w:t>
      </w:r>
      <w:r w:rsidR="005A5CC5">
        <w:rPr>
          <w:color w:val="000000"/>
          <w:shd w:val="clear" w:color="auto" w:fill="FFFFFF"/>
        </w:rPr>
        <w:t xml:space="preserve"> </w:t>
      </w:r>
      <w:r w:rsidRPr="005A5CC5">
        <w:rPr>
          <w:color w:val="000000"/>
          <w:shd w:val="clear" w:color="auto" w:fill="FFFFFF"/>
        </w:rPr>
        <w:t>для</w:t>
      </w:r>
      <w:r w:rsidR="005A5CC5">
        <w:rPr>
          <w:color w:val="000000"/>
          <w:shd w:val="clear" w:color="auto" w:fill="FFFFFF"/>
        </w:rPr>
        <w:t xml:space="preserve"> </w:t>
      </w:r>
      <w:r w:rsidRPr="005A5CC5">
        <w:rPr>
          <w:color w:val="000000"/>
          <w:shd w:val="clear" w:color="auto" w:fill="FFFFFF"/>
        </w:rPr>
        <w:t>обеспечения</w:t>
      </w:r>
      <w:r w:rsidR="005A5CC5">
        <w:rPr>
          <w:color w:val="000000"/>
          <w:shd w:val="clear" w:color="auto" w:fill="FFFFFF"/>
        </w:rPr>
        <w:t xml:space="preserve"> </w:t>
      </w:r>
      <w:r w:rsidRPr="005A5CC5">
        <w:rPr>
          <w:color w:val="000000"/>
          <w:shd w:val="clear" w:color="auto" w:fill="FFFFFF"/>
        </w:rPr>
        <w:t>государственных</w:t>
      </w:r>
      <w:r w:rsidR="005A5CC5">
        <w:rPr>
          <w:color w:val="000000"/>
          <w:shd w:val="clear" w:color="auto" w:fill="FFFFFF"/>
        </w:rPr>
        <w:t xml:space="preserve"> </w:t>
      </w:r>
      <w:r w:rsidR="00815275" w:rsidRPr="005A5CC5">
        <w:rPr>
          <w:color w:val="000000"/>
          <w:shd w:val="clear" w:color="auto" w:fill="FFFFFF"/>
        </w:rPr>
        <w:t>и</w:t>
      </w:r>
      <w:r w:rsidR="005A5CC5">
        <w:rPr>
          <w:color w:val="000000"/>
          <w:shd w:val="clear" w:color="auto" w:fill="FFFFFF"/>
        </w:rPr>
        <w:t xml:space="preserve"> </w:t>
      </w:r>
      <w:r w:rsidR="00815275" w:rsidRPr="005A5CC5">
        <w:rPr>
          <w:color w:val="000000"/>
          <w:shd w:val="clear" w:color="auto" w:fill="FFFFFF"/>
        </w:rPr>
        <w:t>муниципальных</w:t>
      </w:r>
      <w:r w:rsidR="005A5CC5">
        <w:rPr>
          <w:color w:val="000000"/>
          <w:shd w:val="clear" w:color="auto" w:fill="FFFFFF"/>
        </w:rPr>
        <w:t xml:space="preserve"> </w:t>
      </w:r>
      <w:r w:rsidR="00815275" w:rsidRPr="005A5CC5">
        <w:rPr>
          <w:color w:val="000000"/>
          <w:shd w:val="clear" w:color="auto" w:fill="FFFFFF"/>
        </w:rPr>
        <w:t>нужд»</w:t>
      </w:r>
      <w:r w:rsidR="005A5CC5">
        <w:rPr>
          <w:color w:val="000000"/>
          <w:shd w:val="clear" w:color="auto" w:fill="FFFFFF"/>
        </w:rPr>
        <w:t xml:space="preserve"> </w:t>
      </w:r>
      <w:r w:rsidR="00815275" w:rsidRPr="005A5CC5">
        <w:rPr>
          <w:color w:val="000000"/>
          <w:shd w:val="clear" w:color="auto" w:fill="FFFFFF"/>
        </w:rPr>
        <w:t>(далее</w:t>
      </w:r>
      <w:r w:rsidR="005A5CC5">
        <w:rPr>
          <w:color w:val="000000"/>
          <w:shd w:val="clear" w:color="auto" w:fill="FFFFFF"/>
        </w:rPr>
        <w:t xml:space="preserve"> </w:t>
      </w:r>
      <w:r w:rsidR="00815275" w:rsidRPr="005A5CC5">
        <w:rPr>
          <w:color w:val="000000"/>
          <w:shd w:val="clear" w:color="auto" w:fill="FFFFFF"/>
        </w:rPr>
        <w:t>–</w:t>
      </w:r>
      <w:r w:rsidR="005A5CC5">
        <w:rPr>
          <w:color w:val="000000"/>
          <w:shd w:val="clear" w:color="auto" w:fill="FFFFFF"/>
        </w:rPr>
        <w:t xml:space="preserve"> </w:t>
      </w:r>
      <w:r w:rsidR="00815275" w:rsidRPr="005A5CC5">
        <w:rPr>
          <w:color w:val="000000"/>
          <w:shd w:val="clear" w:color="auto" w:fill="FFFFFF"/>
        </w:rPr>
        <w:t>Федеральный</w:t>
      </w:r>
      <w:r w:rsidR="005A5CC5">
        <w:rPr>
          <w:color w:val="000000"/>
          <w:shd w:val="clear" w:color="auto" w:fill="FFFFFF"/>
        </w:rPr>
        <w:t xml:space="preserve"> </w:t>
      </w:r>
      <w:r w:rsidR="00815275" w:rsidRPr="005A5CC5">
        <w:rPr>
          <w:color w:val="000000"/>
          <w:shd w:val="clear" w:color="auto" w:fill="FFFFFF"/>
        </w:rPr>
        <w:t>з</w:t>
      </w:r>
      <w:r w:rsidRPr="005A5CC5">
        <w:rPr>
          <w:color w:val="000000"/>
          <w:shd w:val="clear" w:color="auto" w:fill="FFFFFF"/>
        </w:rPr>
        <w:t>акон</w:t>
      </w:r>
      <w:r w:rsidR="005A5CC5">
        <w:rPr>
          <w:color w:val="000000"/>
          <w:shd w:val="clear" w:color="auto" w:fill="FFFFFF"/>
        </w:rPr>
        <w:t xml:space="preserve"> </w:t>
      </w:r>
      <w:r w:rsidRPr="005A5CC5">
        <w:rPr>
          <w:color w:val="000000"/>
          <w:shd w:val="clear" w:color="auto" w:fill="FFFFFF"/>
        </w:rPr>
        <w:t>№</w:t>
      </w:r>
      <w:r w:rsidR="005A5CC5">
        <w:rPr>
          <w:color w:val="000000"/>
          <w:shd w:val="clear" w:color="auto" w:fill="FFFFFF"/>
        </w:rPr>
        <w:t xml:space="preserve"> </w:t>
      </w:r>
      <w:r w:rsidRPr="005A5CC5">
        <w:rPr>
          <w:color w:val="000000"/>
          <w:shd w:val="clear" w:color="auto" w:fill="FFFFFF"/>
        </w:rPr>
        <w:t>44-ФЗ),</w:t>
      </w:r>
      <w:r w:rsidR="005A5CC5">
        <w:rPr>
          <w:color w:val="000000"/>
          <w:shd w:val="clear" w:color="auto" w:fill="FFFFFF"/>
        </w:rPr>
        <w:t xml:space="preserve"> </w:t>
      </w:r>
      <w:r w:rsidR="003C1C18" w:rsidRPr="005A5CC5">
        <w:rPr>
          <w:shd w:val="clear" w:color="auto" w:fill="FFFFFF"/>
        </w:rPr>
        <w:t>по</w:t>
      </w:r>
      <w:r w:rsidR="005A5CC5">
        <w:rPr>
          <w:shd w:val="clear" w:color="auto" w:fill="FFFFFF"/>
        </w:rPr>
        <w:t xml:space="preserve"> </w:t>
      </w:r>
      <w:r w:rsidR="003C1C18" w:rsidRPr="005A5CC5">
        <w:rPr>
          <w:shd w:val="clear" w:color="auto" w:fill="FFFFFF"/>
        </w:rPr>
        <w:t>результатам</w:t>
      </w:r>
      <w:r w:rsidR="005A5CC5">
        <w:rPr>
          <w:shd w:val="clear" w:color="auto" w:fill="FFFFFF"/>
        </w:rPr>
        <w:t xml:space="preserve"> </w:t>
      </w:r>
      <w:r w:rsidR="003C1C18" w:rsidRPr="005A5CC5">
        <w:rPr>
          <w:shd w:val="clear" w:color="auto" w:fill="FFFFFF"/>
        </w:rPr>
        <w:t>проведения</w:t>
      </w:r>
      <w:r w:rsidR="005A5CC5">
        <w:rPr>
          <w:shd w:val="clear" w:color="auto" w:fill="FFFFFF"/>
        </w:rPr>
        <w:t xml:space="preserve"> </w:t>
      </w:r>
      <w:r w:rsidR="007618AC">
        <w:rPr>
          <w:shd w:val="clear" w:color="auto" w:fill="FFFFFF"/>
        </w:rPr>
        <w:t>________</w:t>
      </w:r>
      <w:r w:rsidR="005A5CC5">
        <w:rPr>
          <w:shd w:val="clear" w:color="auto" w:fill="FFFFFF"/>
        </w:rPr>
        <w:t xml:space="preserve"> </w:t>
      </w:r>
      <w:r w:rsidR="003C1C18" w:rsidRPr="005A5CC5">
        <w:rPr>
          <w:shd w:val="clear" w:color="auto" w:fill="FFFFFF"/>
        </w:rPr>
        <w:t>и</w:t>
      </w:r>
      <w:r w:rsidR="005A5CC5">
        <w:rPr>
          <w:shd w:val="clear" w:color="auto" w:fill="FFFFFF"/>
        </w:rPr>
        <w:t xml:space="preserve"> </w:t>
      </w:r>
      <w:r w:rsidR="003C1C18" w:rsidRPr="005A5CC5">
        <w:rPr>
          <w:shd w:val="clear" w:color="auto" w:fill="FFFFFF"/>
        </w:rPr>
        <w:t>на</w:t>
      </w:r>
      <w:r w:rsidR="005A5CC5">
        <w:rPr>
          <w:shd w:val="clear" w:color="auto" w:fill="FFFFFF"/>
        </w:rPr>
        <w:t xml:space="preserve"> </w:t>
      </w:r>
      <w:r w:rsidR="003C1C18" w:rsidRPr="005A5CC5">
        <w:rPr>
          <w:shd w:val="clear" w:color="auto" w:fill="FFFFFF"/>
        </w:rPr>
        <w:t>основании</w:t>
      </w:r>
      <w:r w:rsidR="005A5CC5">
        <w:rPr>
          <w:shd w:val="clear" w:color="auto" w:fill="FFFFFF"/>
        </w:rPr>
        <w:t xml:space="preserve"> </w:t>
      </w:r>
      <w:r w:rsidR="00C86C88" w:rsidRPr="005A5CC5">
        <w:rPr>
          <w:shd w:val="clear" w:color="auto" w:fill="FFFFFF"/>
        </w:rPr>
        <w:t>Протокол</w:t>
      </w:r>
      <w:r w:rsidR="005A5CC5">
        <w:rPr>
          <w:shd w:val="clear" w:color="auto" w:fill="FFFFFF"/>
        </w:rPr>
        <w:t xml:space="preserve">а </w:t>
      </w:r>
      <w:r w:rsidR="00C86C88" w:rsidRPr="005A5CC5">
        <w:rPr>
          <w:shd w:val="clear" w:color="auto" w:fill="FFFFFF"/>
        </w:rPr>
        <w:t>подведения</w:t>
      </w:r>
      <w:r w:rsidR="005A5CC5">
        <w:rPr>
          <w:shd w:val="clear" w:color="auto" w:fill="FFFFFF"/>
        </w:rPr>
        <w:t xml:space="preserve"> </w:t>
      </w:r>
      <w:r w:rsidR="00C86C88" w:rsidRPr="005A5CC5">
        <w:rPr>
          <w:shd w:val="clear" w:color="auto" w:fill="FFFFFF"/>
        </w:rPr>
        <w:t>итогов</w:t>
      </w:r>
      <w:r w:rsidR="005A5CC5">
        <w:rPr>
          <w:shd w:val="clear" w:color="auto" w:fill="FFFFFF"/>
        </w:rPr>
        <w:t xml:space="preserve"> </w:t>
      </w:r>
      <w:r w:rsidR="00C86C88" w:rsidRPr="005A5CC5">
        <w:rPr>
          <w:shd w:val="clear" w:color="auto" w:fill="FFFFFF"/>
        </w:rPr>
        <w:t>определения</w:t>
      </w:r>
      <w:r w:rsidR="005A5CC5">
        <w:rPr>
          <w:shd w:val="clear" w:color="auto" w:fill="FFFFFF"/>
        </w:rPr>
        <w:t xml:space="preserve"> </w:t>
      </w:r>
      <w:r w:rsidR="00C86C88" w:rsidRPr="005A5CC5">
        <w:rPr>
          <w:shd w:val="clear" w:color="auto" w:fill="FFFFFF"/>
        </w:rPr>
        <w:t>поставщика</w:t>
      </w:r>
      <w:r w:rsidR="005A5CC5">
        <w:rPr>
          <w:shd w:val="clear" w:color="auto" w:fill="FFFFFF"/>
        </w:rPr>
        <w:t xml:space="preserve"> </w:t>
      </w:r>
      <w:r w:rsidR="00C86C88" w:rsidRPr="005A5CC5">
        <w:rPr>
          <w:shd w:val="clear" w:color="auto" w:fill="FFFFFF"/>
        </w:rPr>
        <w:t>(подрядчика,</w:t>
      </w:r>
      <w:r w:rsidR="005A5CC5">
        <w:rPr>
          <w:shd w:val="clear" w:color="auto" w:fill="FFFFFF"/>
        </w:rPr>
        <w:t xml:space="preserve"> </w:t>
      </w:r>
      <w:r w:rsidR="00C86C88" w:rsidRPr="005A5CC5">
        <w:rPr>
          <w:shd w:val="clear" w:color="auto" w:fill="FFFFFF"/>
        </w:rPr>
        <w:t>исполнителя)</w:t>
      </w:r>
      <w:r w:rsidR="005A5CC5">
        <w:rPr>
          <w:shd w:val="clear" w:color="auto" w:fill="FFFFFF"/>
        </w:rPr>
        <w:t xml:space="preserve"> </w:t>
      </w:r>
      <w:r w:rsidR="003C1C18" w:rsidRPr="005A5CC5">
        <w:rPr>
          <w:shd w:val="clear" w:color="auto" w:fill="FFFFFF"/>
        </w:rPr>
        <w:t>от</w:t>
      </w:r>
      <w:r w:rsidR="005A5CC5">
        <w:rPr>
          <w:shd w:val="clear" w:color="auto" w:fill="FFFFFF"/>
        </w:rPr>
        <w:t xml:space="preserve"> </w:t>
      </w:r>
      <w:r w:rsidR="003A10A2" w:rsidRPr="005A5CC5">
        <w:rPr>
          <w:shd w:val="clear" w:color="auto" w:fill="FFFFFF"/>
        </w:rPr>
        <w:t>«___»_____</w:t>
      </w:r>
      <w:r w:rsidR="005A5CC5">
        <w:rPr>
          <w:shd w:val="clear" w:color="auto" w:fill="FFFFFF"/>
        </w:rPr>
        <w:t xml:space="preserve"> </w:t>
      </w:r>
      <w:r w:rsidR="003C1C18" w:rsidRPr="005A5CC5">
        <w:rPr>
          <w:shd w:val="clear" w:color="auto" w:fill="FFFFFF"/>
        </w:rPr>
        <w:t>20</w:t>
      </w:r>
      <w:r w:rsidR="003A10A2" w:rsidRPr="005A5CC5">
        <w:rPr>
          <w:shd w:val="clear" w:color="auto" w:fill="FFFFFF"/>
        </w:rPr>
        <w:t>___</w:t>
      </w:r>
      <w:r w:rsidR="005A5CC5">
        <w:rPr>
          <w:shd w:val="clear" w:color="auto" w:fill="FFFFFF"/>
        </w:rPr>
        <w:t xml:space="preserve"> </w:t>
      </w:r>
      <w:r w:rsidR="003C1C18" w:rsidRPr="005A5CC5">
        <w:rPr>
          <w:shd w:val="clear" w:color="auto" w:fill="FFFFFF"/>
        </w:rPr>
        <w:t>года</w:t>
      </w:r>
      <w:r w:rsidR="005A5CC5">
        <w:rPr>
          <w:shd w:val="clear" w:color="auto" w:fill="FFFFFF"/>
        </w:rPr>
        <w:t xml:space="preserve"> </w:t>
      </w:r>
      <w:r w:rsidR="003A10A2" w:rsidRPr="005A5CC5">
        <w:rPr>
          <w:shd w:val="clear" w:color="auto" w:fill="FFFFFF"/>
        </w:rPr>
        <w:t>№________</w:t>
      </w:r>
      <w:r w:rsidR="003C1C18" w:rsidRPr="005A5CC5">
        <w:rPr>
          <w:shd w:val="clear" w:color="auto" w:fill="FFFFFF"/>
        </w:rPr>
        <w:t>,</w:t>
      </w:r>
      <w:r w:rsidR="005A5CC5">
        <w:rPr>
          <w:shd w:val="clear" w:color="auto" w:fill="FFFFFF"/>
        </w:rPr>
        <w:t xml:space="preserve"> </w:t>
      </w:r>
      <w:r w:rsidRPr="005A5CC5">
        <w:rPr>
          <w:shd w:val="clear" w:color="auto" w:fill="FFFFFF"/>
        </w:rPr>
        <w:t>заключили</w:t>
      </w:r>
      <w:r w:rsidR="005A5CC5">
        <w:t xml:space="preserve"> </w:t>
      </w:r>
      <w:r w:rsidR="0073761E" w:rsidRPr="005A5CC5">
        <w:t>настоящий</w:t>
      </w:r>
      <w:r w:rsidR="005A5CC5">
        <w:t xml:space="preserve"> </w:t>
      </w:r>
      <w:r w:rsidR="00613E80" w:rsidRPr="005A5CC5">
        <w:t>К</w:t>
      </w:r>
      <w:r w:rsidR="0073761E" w:rsidRPr="005A5CC5">
        <w:t>онтракт</w:t>
      </w:r>
      <w:r w:rsidR="005A5CC5">
        <w:t xml:space="preserve"> </w:t>
      </w:r>
      <w:r w:rsidR="0073761E" w:rsidRPr="005A5CC5">
        <w:t>(далее</w:t>
      </w:r>
      <w:r w:rsidR="005A5CC5">
        <w:t xml:space="preserve"> </w:t>
      </w:r>
      <w:r w:rsidR="0073761E" w:rsidRPr="005A5CC5">
        <w:t>-</w:t>
      </w:r>
      <w:r w:rsidR="005A5CC5">
        <w:t xml:space="preserve"> </w:t>
      </w:r>
      <w:r w:rsidR="0073761E" w:rsidRPr="005A5CC5">
        <w:t>Контракт)</w:t>
      </w:r>
      <w:r w:rsidR="005A5CC5">
        <w:t xml:space="preserve"> </w:t>
      </w:r>
      <w:r w:rsidR="0073761E" w:rsidRPr="005A5CC5">
        <w:t>о</w:t>
      </w:r>
      <w:r w:rsidR="005A5CC5">
        <w:t xml:space="preserve"> </w:t>
      </w:r>
      <w:r w:rsidR="0073761E" w:rsidRPr="005A5CC5">
        <w:t>нижеследующем:</w:t>
      </w:r>
    </w:p>
    <w:p w:rsidR="00ED7FB0" w:rsidRPr="005A5CC5" w:rsidRDefault="00ED7FB0" w:rsidP="00ED7FB0">
      <w:pPr>
        <w:tabs>
          <w:tab w:val="left" w:pos="1260"/>
        </w:tabs>
        <w:spacing w:before="120"/>
        <w:ind w:left="357" w:right="142"/>
        <w:jc w:val="center"/>
        <w:rPr>
          <w:b/>
          <w:color w:val="000000"/>
        </w:rPr>
      </w:pPr>
      <w:bookmarkStart w:id="1" w:name="_ref_21059174"/>
      <w:r w:rsidRPr="005A5CC5">
        <w:rPr>
          <w:b/>
          <w:color w:val="000000"/>
        </w:rPr>
        <w:t>1.</w:t>
      </w:r>
      <w:r w:rsidR="005A5CC5">
        <w:rPr>
          <w:b/>
          <w:color w:val="000000"/>
        </w:rPr>
        <w:t xml:space="preserve"> </w:t>
      </w:r>
      <w:r w:rsidRPr="005A5CC5">
        <w:rPr>
          <w:b/>
          <w:color w:val="000000"/>
        </w:rPr>
        <w:t>Предмет</w:t>
      </w:r>
      <w:r w:rsidR="005A5CC5">
        <w:rPr>
          <w:b/>
          <w:color w:val="000000"/>
        </w:rPr>
        <w:t xml:space="preserve"> </w:t>
      </w:r>
      <w:r w:rsidRPr="005A5CC5">
        <w:rPr>
          <w:b/>
          <w:color w:val="000000"/>
        </w:rPr>
        <w:t>Контракта</w:t>
      </w:r>
    </w:p>
    <w:p w:rsidR="00DE7835" w:rsidRPr="005A5CC5" w:rsidRDefault="00ED7FB0" w:rsidP="00E31A5C">
      <w:pPr>
        <w:widowControl w:val="0"/>
        <w:ind w:firstLine="567"/>
        <w:jc w:val="both"/>
        <w:outlineLvl w:val="1"/>
        <w:rPr>
          <w:bCs/>
        </w:rPr>
      </w:pPr>
      <w:r w:rsidRPr="005A5CC5">
        <w:rPr>
          <w:bCs/>
        </w:rPr>
        <w:t>1.1.</w:t>
      </w:r>
      <w:r w:rsidR="005A5CC5">
        <w:rPr>
          <w:bCs/>
        </w:rPr>
        <w:t xml:space="preserve"> </w:t>
      </w:r>
      <w:r w:rsidR="00DE7835" w:rsidRPr="005A5CC5">
        <w:rPr>
          <w:bCs/>
        </w:rPr>
        <w:t>По</w:t>
      </w:r>
      <w:r w:rsidR="005A5CC5">
        <w:rPr>
          <w:bCs/>
        </w:rPr>
        <w:t xml:space="preserve"> </w:t>
      </w:r>
      <w:r w:rsidR="00DE7835" w:rsidRPr="005A5CC5">
        <w:rPr>
          <w:bCs/>
        </w:rPr>
        <w:t>заданию</w:t>
      </w:r>
      <w:r w:rsidR="005A5CC5">
        <w:rPr>
          <w:bCs/>
        </w:rPr>
        <w:t xml:space="preserve"> </w:t>
      </w:r>
      <w:r w:rsidR="00DE7835" w:rsidRPr="005A5CC5">
        <w:rPr>
          <w:bCs/>
        </w:rPr>
        <w:t>Заказчика</w:t>
      </w:r>
      <w:r w:rsidR="005A5CC5">
        <w:rPr>
          <w:bCs/>
        </w:rPr>
        <w:t xml:space="preserve"> </w:t>
      </w:r>
      <w:r w:rsidR="00DE7835" w:rsidRPr="005A5CC5">
        <w:rPr>
          <w:bCs/>
        </w:rPr>
        <w:t>Исполнитель</w:t>
      </w:r>
      <w:r w:rsidR="005A5CC5">
        <w:rPr>
          <w:bCs/>
        </w:rPr>
        <w:t xml:space="preserve"> </w:t>
      </w:r>
      <w:r w:rsidR="00DE7835" w:rsidRPr="005A5CC5">
        <w:rPr>
          <w:bCs/>
        </w:rPr>
        <w:t>обязуется</w:t>
      </w:r>
      <w:r w:rsidR="005A5CC5">
        <w:rPr>
          <w:bCs/>
        </w:rPr>
        <w:t xml:space="preserve"> </w:t>
      </w:r>
      <w:r w:rsidR="00DE7835" w:rsidRPr="005A5CC5">
        <w:rPr>
          <w:bCs/>
        </w:rPr>
        <w:t>оказать</w:t>
      </w:r>
      <w:r w:rsidR="005A5CC5">
        <w:rPr>
          <w:bCs/>
        </w:rPr>
        <w:t xml:space="preserve"> </w:t>
      </w:r>
      <w:r w:rsidR="00DE7835" w:rsidRPr="005A5CC5">
        <w:rPr>
          <w:bCs/>
        </w:rPr>
        <w:t>услуги</w:t>
      </w:r>
      <w:r w:rsidR="005A5CC5">
        <w:rPr>
          <w:bCs/>
        </w:rPr>
        <w:t xml:space="preserve"> </w:t>
      </w:r>
      <w:r w:rsidR="00872BA1" w:rsidRPr="00872BA1">
        <w:rPr>
          <w:bCs/>
        </w:rPr>
        <w:t>по поставке</w:t>
      </w:r>
      <w:r w:rsidR="00605DAE">
        <w:rPr>
          <w:bCs/>
        </w:rPr>
        <w:t xml:space="preserve"> </w:t>
      </w:r>
      <w:r w:rsidR="00605DAE" w:rsidRPr="00872BA1">
        <w:rPr>
          <w:bCs/>
        </w:rPr>
        <w:t>устройств аппаратуры спутниковой навигации</w:t>
      </w:r>
      <w:r w:rsidR="00605DAE">
        <w:rPr>
          <w:bCs/>
        </w:rPr>
        <w:t>,</w:t>
      </w:r>
      <w:r w:rsidR="00605DAE" w:rsidRPr="00872BA1">
        <w:rPr>
          <w:bCs/>
        </w:rPr>
        <w:t xml:space="preserve"> </w:t>
      </w:r>
      <w:r w:rsidR="00605DAE">
        <w:t>устройств аппаратуры вызова экстренных оперативных служб (далее – товар)</w:t>
      </w:r>
      <w:r w:rsidR="00872BA1" w:rsidRPr="00872BA1">
        <w:rPr>
          <w:bCs/>
        </w:rPr>
        <w:t>, монтажу</w:t>
      </w:r>
      <w:r w:rsidR="00605DAE">
        <w:rPr>
          <w:bCs/>
        </w:rPr>
        <w:t xml:space="preserve"> товара</w:t>
      </w:r>
      <w:r w:rsidR="00872BA1" w:rsidRPr="00872BA1">
        <w:rPr>
          <w:bCs/>
        </w:rPr>
        <w:t xml:space="preserve"> и регистрации транспортных средств в ГАИС ЭРА ГЛОНАСС через личный кабинет</w:t>
      </w:r>
      <w:r w:rsidR="00A3392A" w:rsidRPr="00ED0DA1">
        <w:rPr>
          <w:bCs/>
        </w:rPr>
        <w:t xml:space="preserve"> </w:t>
      </w:r>
      <w:r w:rsidR="009A2FDD" w:rsidRPr="00ED0DA1">
        <w:rPr>
          <w:bCs/>
        </w:rPr>
        <w:t>(</w:t>
      </w:r>
      <w:r w:rsidR="00DE7835" w:rsidRPr="00ED0DA1">
        <w:rPr>
          <w:bCs/>
        </w:rPr>
        <w:t>далее</w:t>
      </w:r>
      <w:r w:rsidR="005A5CC5" w:rsidRPr="00ED0DA1">
        <w:rPr>
          <w:bCs/>
        </w:rPr>
        <w:t xml:space="preserve"> </w:t>
      </w:r>
      <w:r w:rsidR="00DE7835" w:rsidRPr="00ED0DA1">
        <w:rPr>
          <w:bCs/>
        </w:rPr>
        <w:t>-</w:t>
      </w:r>
      <w:r w:rsidR="005A5CC5" w:rsidRPr="00ED0DA1">
        <w:rPr>
          <w:bCs/>
        </w:rPr>
        <w:t xml:space="preserve"> </w:t>
      </w:r>
      <w:r w:rsidR="00DE7835" w:rsidRPr="00ED0DA1">
        <w:rPr>
          <w:bCs/>
        </w:rPr>
        <w:t>услуги)</w:t>
      </w:r>
      <w:r w:rsidR="005A5CC5" w:rsidRPr="00ED0DA1">
        <w:rPr>
          <w:bCs/>
        </w:rPr>
        <w:t xml:space="preserve"> </w:t>
      </w:r>
      <w:r w:rsidR="0040420F" w:rsidRPr="00ED0DA1">
        <w:rPr>
          <w:bCs/>
        </w:rPr>
        <w:t>в</w:t>
      </w:r>
      <w:r w:rsidR="005A5CC5" w:rsidRPr="00ED0DA1">
        <w:rPr>
          <w:bCs/>
        </w:rPr>
        <w:t xml:space="preserve"> </w:t>
      </w:r>
      <w:r w:rsidR="0040420F" w:rsidRPr="00ED0DA1">
        <w:rPr>
          <w:bCs/>
        </w:rPr>
        <w:t>соответствии</w:t>
      </w:r>
      <w:r w:rsidR="005A5CC5" w:rsidRPr="00ED0DA1">
        <w:rPr>
          <w:bCs/>
        </w:rPr>
        <w:t xml:space="preserve"> </w:t>
      </w:r>
      <w:r w:rsidR="0040420F" w:rsidRPr="00ED0DA1">
        <w:rPr>
          <w:bCs/>
        </w:rPr>
        <w:t>с</w:t>
      </w:r>
      <w:r w:rsidR="005A5CC5" w:rsidRPr="00ED0DA1">
        <w:rPr>
          <w:bCs/>
        </w:rPr>
        <w:t xml:space="preserve"> </w:t>
      </w:r>
      <w:r w:rsidR="0040420F" w:rsidRPr="00ED0DA1">
        <w:rPr>
          <w:bCs/>
        </w:rPr>
        <w:t>требованиями,</w:t>
      </w:r>
      <w:r w:rsidR="005A5CC5" w:rsidRPr="00ED0DA1">
        <w:rPr>
          <w:bCs/>
        </w:rPr>
        <w:t xml:space="preserve"> </w:t>
      </w:r>
      <w:r w:rsidR="0040420F" w:rsidRPr="00ED0DA1">
        <w:rPr>
          <w:bCs/>
        </w:rPr>
        <w:t>установленными</w:t>
      </w:r>
      <w:r w:rsidR="005A5CC5" w:rsidRPr="00ED0DA1">
        <w:rPr>
          <w:bCs/>
        </w:rPr>
        <w:t xml:space="preserve"> </w:t>
      </w:r>
      <w:r w:rsidR="0040420F" w:rsidRPr="00ED0DA1">
        <w:rPr>
          <w:bCs/>
        </w:rPr>
        <w:t>Техническим</w:t>
      </w:r>
      <w:r w:rsidR="005A5CC5">
        <w:rPr>
          <w:bCs/>
        </w:rPr>
        <w:t xml:space="preserve"> </w:t>
      </w:r>
      <w:r w:rsidR="0040420F" w:rsidRPr="005A5CC5">
        <w:rPr>
          <w:bCs/>
        </w:rPr>
        <w:t>заданием</w:t>
      </w:r>
      <w:r w:rsidR="005A5CC5">
        <w:rPr>
          <w:bCs/>
        </w:rPr>
        <w:t xml:space="preserve"> </w:t>
      </w:r>
      <w:r w:rsidR="005749B1" w:rsidRPr="005A5CC5">
        <w:rPr>
          <w:bCs/>
        </w:rPr>
        <w:t>(Описание</w:t>
      </w:r>
      <w:r w:rsidR="005A5CC5">
        <w:rPr>
          <w:bCs/>
        </w:rPr>
        <w:t xml:space="preserve"> </w:t>
      </w:r>
      <w:r w:rsidR="005749B1" w:rsidRPr="005A5CC5">
        <w:rPr>
          <w:bCs/>
        </w:rPr>
        <w:t>объекта</w:t>
      </w:r>
      <w:r w:rsidR="005A5CC5">
        <w:rPr>
          <w:bCs/>
        </w:rPr>
        <w:t xml:space="preserve"> </w:t>
      </w:r>
      <w:r w:rsidR="005749B1" w:rsidRPr="005A5CC5">
        <w:rPr>
          <w:bCs/>
        </w:rPr>
        <w:t>закупки)</w:t>
      </w:r>
      <w:r w:rsidR="005A5CC5">
        <w:rPr>
          <w:bCs/>
        </w:rPr>
        <w:t xml:space="preserve"> </w:t>
      </w:r>
      <w:r w:rsidR="0040420F" w:rsidRPr="005A5CC5">
        <w:rPr>
          <w:bCs/>
        </w:rPr>
        <w:t>(Приложение</w:t>
      </w:r>
      <w:r w:rsidR="005A5CC5">
        <w:rPr>
          <w:bCs/>
        </w:rPr>
        <w:t xml:space="preserve"> </w:t>
      </w:r>
      <w:r w:rsidR="0040420F" w:rsidRPr="005A5CC5">
        <w:rPr>
          <w:bCs/>
        </w:rPr>
        <w:t>№</w:t>
      </w:r>
      <w:r w:rsidR="005A5CC5">
        <w:rPr>
          <w:bCs/>
        </w:rPr>
        <w:t xml:space="preserve"> </w:t>
      </w:r>
      <w:r w:rsidR="0040420F" w:rsidRPr="005A5CC5">
        <w:rPr>
          <w:bCs/>
        </w:rPr>
        <w:t>1</w:t>
      </w:r>
      <w:r w:rsidR="005A5CC5">
        <w:rPr>
          <w:bCs/>
        </w:rPr>
        <w:t xml:space="preserve"> </w:t>
      </w:r>
      <w:r w:rsidR="0040420F" w:rsidRPr="005A5CC5">
        <w:rPr>
          <w:bCs/>
        </w:rPr>
        <w:t>к</w:t>
      </w:r>
      <w:r w:rsidR="005A5CC5">
        <w:rPr>
          <w:bCs/>
        </w:rPr>
        <w:t xml:space="preserve"> </w:t>
      </w:r>
      <w:r w:rsidR="0040420F" w:rsidRPr="005A5CC5">
        <w:rPr>
          <w:bCs/>
        </w:rPr>
        <w:t>Контракту)</w:t>
      </w:r>
      <w:r w:rsidR="00DE7835" w:rsidRPr="005A5CC5">
        <w:rPr>
          <w:bCs/>
        </w:rPr>
        <w:t>,</w:t>
      </w:r>
      <w:r w:rsidR="005A5CC5">
        <w:rPr>
          <w:bCs/>
        </w:rPr>
        <w:t xml:space="preserve"> </w:t>
      </w:r>
      <w:r w:rsidR="00DE7835" w:rsidRPr="005A5CC5">
        <w:rPr>
          <w:bCs/>
        </w:rPr>
        <w:t>а</w:t>
      </w:r>
      <w:r w:rsidR="005A5CC5">
        <w:rPr>
          <w:bCs/>
        </w:rPr>
        <w:t xml:space="preserve"> </w:t>
      </w:r>
      <w:r w:rsidR="00DE7835" w:rsidRPr="005A5CC5">
        <w:rPr>
          <w:bCs/>
        </w:rPr>
        <w:t>Заказчик</w:t>
      </w:r>
      <w:r w:rsidR="005A5CC5">
        <w:rPr>
          <w:bCs/>
        </w:rPr>
        <w:t xml:space="preserve"> </w:t>
      </w:r>
      <w:r w:rsidR="00DE7835" w:rsidRPr="005A5CC5">
        <w:rPr>
          <w:bCs/>
        </w:rPr>
        <w:t>обязуется</w:t>
      </w:r>
      <w:r w:rsidR="005A5CC5">
        <w:rPr>
          <w:bCs/>
        </w:rPr>
        <w:t xml:space="preserve"> </w:t>
      </w:r>
      <w:r w:rsidR="00DE7835" w:rsidRPr="005A5CC5">
        <w:rPr>
          <w:bCs/>
        </w:rPr>
        <w:t>принять</w:t>
      </w:r>
      <w:r w:rsidR="005A5CC5">
        <w:rPr>
          <w:bCs/>
        </w:rPr>
        <w:t xml:space="preserve"> </w:t>
      </w:r>
      <w:r w:rsidR="00DE7835" w:rsidRPr="005A5CC5">
        <w:rPr>
          <w:bCs/>
        </w:rPr>
        <w:t>и</w:t>
      </w:r>
      <w:r w:rsidR="005A5CC5">
        <w:rPr>
          <w:bCs/>
        </w:rPr>
        <w:t xml:space="preserve"> </w:t>
      </w:r>
      <w:r w:rsidR="00DE7835" w:rsidRPr="005A5CC5">
        <w:rPr>
          <w:bCs/>
        </w:rPr>
        <w:t>обеспечить</w:t>
      </w:r>
      <w:r w:rsidR="005A5CC5">
        <w:rPr>
          <w:bCs/>
        </w:rPr>
        <w:t xml:space="preserve"> </w:t>
      </w:r>
      <w:r w:rsidR="00DE7835" w:rsidRPr="005A5CC5">
        <w:rPr>
          <w:bCs/>
        </w:rPr>
        <w:t>оплату</w:t>
      </w:r>
      <w:r w:rsidR="005A5CC5">
        <w:rPr>
          <w:bCs/>
        </w:rPr>
        <w:t xml:space="preserve"> </w:t>
      </w:r>
      <w:r w:rsidR="00DE7835" w:rsidRPr="005A5CC5">
        <w:rPr>
          <w:bCs/>
        </w:rPr>
        <w:t>оказанных</w:t>
      </w:r>
      <w:r w:rsidR="005A5CC5">
        <w:rPr>
          <w:bCs/>
        </w:rPr>
        <w:t xml:space="preserve"> </w:t>
      </w:r>
      <w:r w:rsidR="00DE7835" w:rsidRPr="005A5CC5">
        <w:rPr>
          <w:bCs/>
        </w:rPr>
        <w:t>услуг,</w:t>
      </w:r>
      <w:r w:rsidR="005A5CC5">
        <w:rPr>
          <w:bCs/>
        </w:rPr>
        <w:t xml:space="preserve"> </w:t>
      </w:r>
      <w:r w:rsidR="00DE7835" w:rsidRPr="005A5CC5">
        <w:rPr>
          <w:bCs/>
        </w:rPr>
        <w:t>согласно</w:t>
      </w:r>
      <w:r w:rsidR="005A5CC5">
        <w:rPr>
          <w:bCs/>
        </w:rPr>
        <w:t xml:space="preserve"> </w:t>
      </w:r>
      <w:r w:rsidR="00DE7835" w:rsidRPr="005A5CC5">
        <w:rPr>
          <w:bCs/>
        </w:rPr>
        <w:t>условиям</w:t>
      </w:r>
      <w:r w:rsidR="005A5CC5">
        <w:rPr>
          <w:bCs/>
        </w:rPr>
        <w:t xml:space="preserve"> </w:t>
      </w:r>
      <w:r w:rsidR="00DE7835" w:rsidRPr="005A5CC5">
        <w:rPr>
          <w:bCs/>
        </w:rPr>
        <w:t>настоящего</w:t>
      </w:r>
      <w:r w:rsidR="005A5CC5">
        <w:rPr>
          <w:bCs/>
        </w:rPr>
        <w:t xml:space="preserve"> </w:t>
      </w:r>
      <w:r w:rsidR="00DE7835" w:rsidRPr="005A5CC5">
        <w:rPr>
          <w:bCs/>
        </w:rPr>
        <w:t>Контракта.</w:t>
      </w:r>
    </w:p>
    <w:bookmarkEnd w:id="1"/>
    <w:p w:rsidR="00ED7FB0" w:rsidRDefault="00ED7FB0" w:rsidP="00E31A5C">
      <w:pPr>
        <w:tabs>
          <w:tab w:val="left" w:pos="1260"/>
        </w:tabs>
        <w:spacing w:after="200"/>
        <w:ind w:right="-17" w:firstLine="567"/>
        <w:contextualSpacing/>
        <w:jc w:val="both"/>
        <w:rPr>
          <w:bCs/>
        </w:rPr>
      </w:pPr>
      <w:r w:rsidRPr="005A5CC5">
        <w:rPr>
          <w:bCs/>
        </w:rPr>
        <w:t>1.2.</w:t>
      </w:r>
      <w:r w:rsidR="005A5CC5">
        <w:rPr>
          <w:bCs/>
        </w:rPr>
        <w:t xml:space="preserve"> </w:t>
      </w:r>
      <w:r w:rsidRPr="005A5CC5">
        <w:rPr>
          <w:bCs/>
        </w:rPr>
        <w:t>Услуги</w:t>
      </w:r>
      <w:r w:rsidR="005A5CC5">
        <w:rPr>
          <w:bCs/>
        </w:rPr>
        <w:t xml:space="preserve"> </w:t>
      </w:r>
      <w:r w:rsidRPr="005A5CC5">
        <w:rPr>
          <w:bCs/>
        </w:rPr>
        <w:t>оказываются</w:t>
      </w:r>
      <w:r w:rsidR="005A5CC5">
        <w:rPr>
          <w:bCs/>
        </w:rPr>
        <w:t xml:space="preserve"> </w:t>
      </w:r>
      <w:r w:rsidRPr="005A5CC5">
        <w:rPr>
          <w:bCs/>
        </w:rPr>
        <w:t>в</w:t>
      </w:r>
      <w:r w:rsidR="005A5CC5">
        <w:rPr>
          <w:bCs/>
        </w:rPr>
        <w:t xml:space="preserve"> </w:t>
      </w:r>
      <w:r w:rsidRPr="005A5CC5">
        <w:rPr>
          <w:bCs/>
        </w:rPr>
        <w:t>строгом</w:t>
      </w:r>
      <w:r w:rsidR="005A5CC5">
        <w:rPr>
          <w:bCs/>
        </w:rPr>
        <w:t xml:space="preserve"> </w:t>
      </w:r>
      <w:r w:rsidRPr="005A5CC5">
        <w:rPr>
          <w:bCs/>
        </w:rPr>
        <w:t>соответствии</w:t>
      </w:r>
      <w:r w:rsidR="005A5CC5">
        <w:rPr>
          <w:bCs/>
        </w:rPr>
        <w:t xml:space="preserve"> </w:t>
      </w:r>
      <w:r w:rsidRPr="005A5CC5">
        <w:rPr>
          <w:bCs/>
        </w:rPr>
        <w:t>с</w:t>
      </w:r>
      <w:r w:rsidR="005A5CC5">
        <w:rPr>
          <w:bCs/>
        </w:rPr>
        <w:t xml:space="preserve"> </w:t>
      </w:r>
      <w:r w:rsidR="003C1C18" w:rsidRPr="005A5CC5">
        <w:rPr>
          <w:bCs/>
        </w:rPr>
        <w:t>Техническим</w:t>
      </w:r>
      <w:r w:rsidR="005A5CC5">
        <w:rPr>
          <w:bCs/>
        </w:rPr>
        <w:t xml:space="preserve"> </w:t>
      </w:r>
      <w:r w:rsidR="003C1C18" w:rsidRPr="005A5CC5">
        <w:rPr>
          <w:bCs/>
        </w:rPr>
        <w:t>заданием</w:t>
      </w:r>
      <w:r w:rsidR="005A5CC5">
        <w:rPr>
          <w:bCs/>
        </w:rPr>
        <w:t xml:space="preserve"> </w:t>
      </w:r>
      <w:r w:rsidR="003C1C18" w:rsidRPr="005A5CC5">
        <w:rPr>
          <w:bCs/>
        </w:rPr>
        <w:t>(Приложение</w:t>
      </w:r>
      <w:r w:rsidR="005A5CC5">
        <w:rPr>
          <w:bCs/>
        </w:rPr>
        <w:t xml:space="preserve"> </w:t>
      </w:r>
      <w:r w:rsidR="00B6583B" w:rsidRPr="005A5CC5">
        <w:rPr>
          <w:bCs/>
        </w:rPr>
        <w:t>№</w:t>
      </w:r>
      <w:r w:rsidR="005A5CC5">
        <w:rPr>
          <w:bCs/>
        </w:rPr>
        <w:t xml:space="preserve"> </w:t>
      </w:r>
      <w:r w:rsidR="00B6583B" w:rsidRPr="005A5CC5">
        <w:rPr>
          <w:bCs/>
        </w:rPr>
        <w:fldChar w:fldCharType="begin" w:fldLock="1"/>
      </w:r>
      <w:r w:rsidR="00B6583B" w:rsidRPr="005A5CC5">
        <w:rPr>
          <w:bCs/>
        </w:rPr>
        <w:instrText xml:space="preserve"> REF _ref_16787711 \h \n \!  \* MERGEFORMAT </w:instrText>
      </w:r>
      <w:r w:rsidR="00ED7556" w:rsidRPr="005A5CC5">
        <w:rPr>
          <w:bCs/>
        </w:rPr>
      </w:r>
      <w:r w:rsidR="00B6583B" w:rsidRPr="005A5CC5">
        <w:rPr>
          <w:bCs/>
        </w:rPr>
        <w:fldChar w:fldCharType="separate"/>
      </w:r>
      <w:r w:rsidR="00B6583B" w:rsidRPr="005A5CC5">
        <w:rPr>
          <w:bCs/>
        </w:rPr>
        <w:t>1</w:t>
      </w:r>
      <w:r w:rsidR="00B6583B" w:rsidRPr="005A5CC5">
        <w:rPr>
          <w:bCs/>
        </w:rPr>
        <w:fldChar w:fldCharType="end"/>
      </w:r>
      <w:r w:rsidR="005A5CC5">
        <w:rPr>
          <w:bCs/>
        </w:rPr>
        <w:t xml:space="preserve"> </w:t>
      </w:r>
      <w:r w:rsidR="00B6583B" w:rsidRPr="005A5CC5">
        <w:rPr>
          <w:bCs/>
        </w:rPr>
        <w:t>к</w:t>
      </w:r>
      <w:r w:rsidR="005A5CC5">
        <w:rPr>
          <w:bCs/>
        </w:rPr>
        <w:t xml:space="preserve"> </w:t>
      </w:r>
      <w:r w:rsidR="00B6583B" w:rsidRPr="005A5CC5">
        <w:rPr>
          <w:bCs/>
        </w:rPr>
        <w:t>Контракту)</w:t>
      </w:r>
      <w:r w:rsidR="005A5CC5">
        <w:rPr>
          <w:bCs/>
        </w:rPr>
        <w:t xml:space="preserve"> </w:t>
      </w:r>
      <w:r w:rsidR="00B6583B" w:rsidRPr="005A5CC5">
        <w:rPr>
          <w:bCs/>
        </w:rPr>
        <w:t>и</w:t>
      </w:r>
      <w:r w:rsidR="005A5CC5">
        <w:rPr>
          <w:bCs/>
        </w:rPr>
        <w:t xml:space="preserve"> </w:t>
      </w:r>
      <w:r w:rsidR="003C1C18" w:rsidRPr="005A5CC5">
        <w:rPr>
          <w:bCs/>
        </w:rPr>
        <w:t>Стоимостью</w:t>
      </w:r>
      <w:r w:rsidR="005A5CC5">
        <w:rPr>
          <w:bCs/>
        </w:rPr>
        <w:t xml:space="preserve"> </w:t>
      </w:r>
      <w:r w:rsidR="003C1C18" w:rsidRPr="005A5CC5">
        <w:rPr>
          <w:bCs/>
        </w:rPr>
        <w:t>оказания</w:t>
      </w:r>
      <w:r w:rsidR="005A5CC5">
        <w:rPr>
          <w:bCs/>
        </w:rPr>
        <w:t xml:space="preserve"> </w:t>
      </w:r>
      <w:r w:rsidR="003C1C18" w:rsidRPr="005A5CC5">
        <w:rPr>
          <w:bCs/>
        </w:rPr>
        <w:t>услуг</w:t>
      </w:r>
      <w:r w:rsidR="005A5CC5">
        <w:rPr>
          <w:bCs/>
        </w:rPr>
        <w:t xml:space="preserve"> </w:t>
      </w:r>
      <w:r w:rsidR="003C1C18" w:rsidRPr="005A5CC5">
        <w:rPr>
          <w:bCs/>
        </w:rPr>
        <w:t>(</w:t>
      </w:r>
      <w:r w:rsidR="00B6583B" w:rsidRPr="005A5CC5">
        <w:rPr>
          <w:bCs/>
        </w:rPr>
        <w:t>Приложением</w:t>
      </w:r>
      <w:r w:rsidR="005A5CC5">
        <w:rPr>
          <w:bCs/>
        </w:rPr>
        <w:t xml:space="preserve"> </w:t>
      </w:r>
      <w:r w:rsidR="00B6583B" w:rsidRPr="005A5CC5">
        <w:rPr>
          <w:bCs/>
        </w:rPr>
        <w:t>№</w:t>
      </w:r>
      <w:r w:rsidR="005A5CC5">
        <w:rPr>
          <w:bCs/>
        </w:rPr>
        <w:t xml:space="preserve"> </w:t>
      </w:r>
      <w:r w:rsidR="00B6583B" w:rsidRPr="005A5CC5">
        <w:rPr>
          <w:bCs/>
        </w:rPr>
        <w:t>2</w:t>
      </w:r>
      <w:r w:rsidR="005A5CC5">
        <w:rPr>
          <w:bCs/>
        </w:rPr>
        <w:t xml:space="preserve"> </w:t>
      </w:r>
      <w:r w:rsidR="00B6583B" w:rsidRPr="005A5CC5">
        <w:rPr>
          <w:bCs/>
        </w:rPr>
        <w:t>к</w:t>
      </w:r>
      <w:r w:rsidR="005A5CC5">
        <w:rPr>
          <w:bCs/>
        </w:rPr>
        <w:t xml:space="preserve"> </w:t>
      </w:r>
      <w:r w:rsidR="00B6583B" w:rsidRPr="005A5CC5">
        <w:rPr>
          <w:bCs/>
        </w:rPr>
        <w:t>Контракту)</w:t>
      </w:r>
      <w:r w:rsidRPr="005A5CC5">
        <w:rPr>
          <w:bCs/>
        </w:rPr>
        <w:t>,</w:t>
      </w:r>
      <w:r w:rsidR="005A5CC5">
        <w:rPr>
          <w:bCs/>
        </w:rPr>
        <w:t xml:space="preserve"> </w:t>
      </w:r>
      <w:r w:rsidRPr="005A5CC5">
        <w:rPr>
          <w:bCs/>
        </w:rPr>
        <w:t>являющимися</w:t>
      </w:r>
      <w:r w:rsidR="005A5CC5">
        <w:rPr>
          <w:bCs/>
        </w:rPr>
        <w:t xml:space="preserve"> </w:t>
      </w:r>
      <w:r w:rsidRPr="005A5CC5">
        <w:rPr>
          <w:bCs/>
        </w:rPr>
        <w:t>неотъемлемой</w:t>
      </w:r>
      <w:r w:rsidR="005A5CC5">
        <w:rPr>
          <w:bCs/>
        </w:rPr>
        <w:t xml:space="preserve"> </w:t>
      </w:r>
      <w:r w:rsidRPr="005A5CC5">
        <w:rPr>
          <w:bCs/>
        </w:rPr>
        <w:t>частью</w:t>
      </w:r>
      <w:r w:rsidR="005A5CC5">
        <w:rPr>
          <w:bCs/>
        </w:rPr>
        <w:t xml:space="preserve"> </w:t>
      </w:r>
      <w:r w:rsidRPr="005A5CC5">
        <w:rPr>
          <w:bCs/>
        </w:rPr>
        <w:t>настоящего</w:t>
      </w:r>
      <w:r w:rsidR="005A5CC5">
        <w:rPr>
          <w:bCs/>
        </w:rPr>
        <w:t xml:space="preserve"> </w:t>
      </w:r>
      <w:r w:rsidRPr="005A5CC5">
        <w:rPr>
          <w:bCs/>
        </w:rPr>
        <w:t>Контракта.</w:t>
      </w:r>
    </w:p>
    <w:p w:rsidR="0070284E" w:rsidRDefault="008C532B" w:rsidP="0070284E">
      <w:pPr>
        <w:ind w:right="9" w:firstLine="567"/>
        <w:jc w:val="both"/>
      </w:pPr>
      <w:r w:rsidRPr="005A5CC5">
        <w:rPr>
          <w:bCs/>
        </w:rPr>
        <w:t>1.3.</w:t>
      </w:r>
      <w:r w:rsidR="005A5CC5">
        <w:rPr>
          <w:bCs/>
        </w:rPr>
        <w:t xml:space="preserve"> </w:t>
      </w:r>
      <w:r w:rsidR="00D14E97" w:rsidRPr="005A5CC5">
        <w:rPr>
          <w:bCs/>
        </w:rPr>
        <w:t>С</w:t>
      </w:r>
      <w:r w:rsidRPr="005A5CC5">
        <w:rPr>
          <w:bCs/>
        </w:rPr>
        <w:t>рок</w:t>
      </w:r>
      <w:r w:rsidR="00910EFA" w:rsidRPr="005A5CC5">
        <w:rPr>
          <w:bCs/>
        </w:rPr>
        <w:t>и</w:t>
      </w:r>
      <w:r w:rsidR="005A5CC5">
        <w:rPr>
          <w:bCs/>
        </w:rPr>
        <w:t xml:space="preserve"> </w:t>
      </w:r>
      <w:r w:rsidR="008B1F60">
        <w:rPr>
          <w:bCs/>
        </w:rPr>
        <w:t xml:space="preserve">поставки и </w:t>
      </w:r>
      <w:r w:rsidRPr="005A5CC5">
        <w:rPr>
          <w:bCs/>
        </w:rPr>
        <w:t>оказания</w:t>
      </w:r>
      <w:r w:rsidR="005A5CC5">
        <w:rPr>
          <w:bCs/>
        </w:rPr>
        <w:t xml:space="preserve"> </w:t>
      </w:r>
      <w:r w:rsidRPr="005A5CC5">
        <w:rPr>
          <w:bCs/>
        </w:rPr>
        <w:t>услуг:</w:t>
      </w:r>
      <w:r w:rsidR="005A5CC5">
        <w:rPr>
          <w:bCs/>
        </w:rPr>
        <w:t xml:space="preserve"> </w:t>
      </w:r>
      <w:r w:rsidR="0070284E">
        <w:t>в течение 30 рабочих дней от даты заключения контракта по заявкам заказчика.</w:t>
      </w:r>
    </w:p>
    <w:p w:rsidR="0070284E" w:rsidRDefault="0070284E" w:rsidP="0070284E">
      <w:pPr>
        <w:ind w:right="9"/>
        <w:jc w:val="both"/>
      </w:pPr>
      <w:r w:rsidRPr="00DF0BFA">
        <w:rPr>
          <w:b/>
        </w:rPr>
        <w:t>Срок поставки товара</w:t>
      </w:r>
      <w:r>
        <w:rPr>
          <w:b/>
        </w:rPr>
        <w:t>:</w:t>
      </w:r>
      <w:r>
        <w:t xml:space="preserve"> в течение 5 рабочих дней с даты направления заявки.</w:t>
      </w:r>
    </w:p>
    <w:p w:rsidR="0070284E" w:rsidRDefault="0070284E" w:rsidP="0070284E">
      <w:pPr>
        <w:ind w:right="9"/>
        <w:jc w:val="both"/>
      </w:pPr>
      <w:r w:rsidRPr="00DF0BFA">
        <w:rPr>
          <w:b/>
        </w:rPr>
        <w:t>Срок осуществления монтажа:</w:t>
      </w:r>
      <w:r>
        <w:t xml:space="preserve"> в день поставки товара.</w:t>
      </w:r>
    </w:p>
    <w:p w:rsidR="00ED0DA1" w:rsidRDefault="00BB173C" w:rsidP="0070284E">
      <w:pPr>
        <w:tabs>
          <w:tab w:val="left" w:pos="1260"/>
        </w:tabs>
        <w:spacing w:after="200"/>
        <w:ind w:right="-17" w:firstLine="567"/>
        <w:contextualSpacing/>
        <w:jc w:val="both"/>
        <w:rPr>
          <w:bCs/>
        </w:rPr>
      </w:pPr>
      <w:r w:rsidRPr="005A5CC5">
        <w:rPr>
          <w:bCs/>
        </w:rPr>
        <w:t>1.4.</w:t>
      </w:r>
      <w:r w:rsidR="005A5CC5">
        <w:rPr>
          <w:bCs/>
        </w:rPr>
        <w:t xml:space="preserve"> </w:t>
      </w:r>
      <w:r w:rsidRPr="005A5CC5">
        <w:rPr>
          <w:bCs/>
        </w:rPr>
        <w:t>Место</w:t>
      </w:r>
      <w:r w:rsidR="005A5CC5">
        <w:rPr>
          <w:bCs/>
        </w:rPr>
        <w:t xml:space="preserve"> </w:t>
      </w:r>
      <w:r w:rsidRPr="005A5CC5">
        <w:rPr>
          <w:bCs/>
        </w:rPr>
        <w:t>оказания</w:t>
      </w:r>
      <w:r w:rsidR="005A5CC5">
        <w:rPr>
          <w:bCs/>
        </w:rPr>
        <w:t xml:space="preserve"> </w:t>
      </w:r>
      <w:r w:rsidRPr="005A5CC5">
        <w:rPr>
          <w:bCs/>
        </w:rPr>
        <w:t>услуг:</w:t>
      </w:r>
      <w:r w:rsidR="00E31A5C" w:rsidRPr="00E31A5C">
        <w:rPr>
          <w:bCs/>
        </w:rPr>
        <w:t xml:space="preserve"> </w:t>
      </w:r>
      <w:r w:rsidR="0070284E" w:rsidRPr="0004043D">
        <w:t xml:space="preserve">141435, Московская область, г. Химки, мкр. Новогорск, </w:t>
      </w:r>
      <w:r w:rsidR="0070284E">
        <w:br/>
      </w:r>
      <w:r w:rsidR="0070284E" w:rsidRPr="0004043D">
        <w:t>ул. Соколовская, вл. 7.</w:t>
      </w:r>
    </w:p>
    <w:p w:rsidR="00ED7FB0" w:rsidRPr="005A5CC5" w:rsidRDefault="00ED7FB0" w:rsidP="00E31A5C">
      <w:pPr>
        <w:tabs>
          <w:tab w:val="left" w:pos="1260"/>
        </w:tabs>
        <w:spacing w:after="200"/>
        <w:ind w:right="142" w:firstLine="567"/>
        <w:contextualSpacing/>
        <w:jc w:val="both"/>
        <w:rPr>
          <w:b/>
          <w:color w:val="FF0000"/>
        </w:rPr>
      </w:pPr>
    </w:p>
    <w:p w:rsidR="00ED7FB0" w:rsidRPr="005A5CC5" w:rsidRDefault="00ED7FB0" w:rsidP="00ED7FB0">
      <w:pPr>
        <w:spacing w:before="240"/>
        <w:ind w:left="357"/>
        <w:jc w:val="center"/>
        <w:rPr>
          <w:b/>
          <w:bCs/>
          <w:color w:val="000000"/>
        </w:rPr>
      </w:pPr>
      <w:r w:rsidRPr="005A5CC5">
        <w:rPr>
          <w:b/>
          <w:bCs/>
          <w:color w:val="000000"/>
        </w:rPr>
        <w:t>2.</w:t>
      </w:r>
      <w:r w:rsidR="005A5CC5">
        <w:rPr>
          <w:b/>
          <w:bCs/>
          <w:color w:val="000000"/>
        </w:rPr>
        <w:t xml:space="preserve"> </w:t>
      </w:r>
      <w:r w:rsidRPr="005A5CC5">
        <w:rPr>
          <w:b/>
          <w:bCs/>
          <w:color w:val="000000"/>
        </w:rPr>
        <w:t>Цена</w:t>
      </w:r>
      <w:r w:rsidR="005A5CC5">
        <w:rPr>
          <w:b/>
          <w:bCs/>
          <w:color w:val="000000"/>
        </w:rPr>
        <w:t xml:space="preserve"> </w:t>
      </w:r>
      <w:r w:rsidRPr="005A5CC5">
        <w:rPr>
          <w:b/>
          <w:bCs/>
          <w:color w:val="000000"/>
        </w:rPr>
        <w:t>Контракта</w:t>
      </w:r>
      <w:r w:rsidR="005A5CC5">
        <w:rPr>
          <w:b/>
          <w:bCs/>
          <w:color w:val="000000"/>
        </w:rPr>
        <w:t xml:space="preserve"> </w:t>
      </w:r>
      <w:r w:rsidRPr="005A5CC5">
        <w:rPr>
          <w:b/>
          <w:bCs/>
          <w:color w:val="000000"/>
        </w:rPr>
        <w:t>и</w:t>
      </w:r>
      <w:r w:rsidR="005A5CC5">
        <w:rPr>
          <w:b/>
          <w:bCs/>
          <w:color w:val="000000"/>
        </w:rPr>
        <w:t xml:space="preserve"> </w:t>
      </w:r>
      <w:r w:rsidRPr="005A5CC5">
        <w:rPr>
          <w:b/>
          <w:bCs/>
          <w:color w:val="000000"/>
        </w:rPr>
        <w:t>порядок</w:t>
      </w:r>
      <w:r w:rsidR="005A5CC5">
        <w:rPr>
          <w:b/>
          <w:bCs/>
          <w:color w:val="000000"/>
        </w:rPr>
        <w:t xml:space="preserve"> </w:t>
      </w:r>
      <w:r w:rsidRPr="005A5CC5">
        <w:rPr>
          <w:b/>
          <w:bCs/>
          <w:color w:val="000000"/>
        </w:rPr>
        <w:t>расчетов</w:t>
      </w:r>
    </w:p>
    <w:p w:rsidR="009642F6" w:rsidRPr="005A5CC5" w:rsidRDefault="00ED7FB0" w:rsidP="009642F6">
      <w:pPr>
        <w:ind w:firstLine="567"/>
        <w:jc w:val="both"/>
      </w:pPr>
      <w:r w:rsidRPr="005A5CC5">
        <w:rPr>
          <w:bCs/>
          <w:color w:val="000000"/>
        </w:rPr>
        <w:t>2.1.</w:t>
      </w:r>
      <w:r w:rsidR="005A5CC5">
        <w:rPr>
          <w:bCs/>
          <w:color w:val="000000"/>
        </w:rPr>
        <w:t xml:space="preserve"> </w:t>
      </w:r>
      <w:r w:rsidR="00240383" w:rsidRPr="005A5CC5">
        <w:t>Цена</w:t>
      </w:r>
      <w:r w:rsidR="005A5CC5">
        <w:rPr>
          <w:bCs/>
          <w:color w:val="000000"/>
        </w:rPr>
        <w:t xml:space="preserve"> </w:t>
      </w:r>
      <w:r w:rsidRPr="005A5CC5">
        <w:rPr>
          <w:bCs/>
          <w:color w:val="000000"/>
        </w:rPr>
        <w:t>Контракта</w:t>
      </w:r>
      <w:r w:rsidR="005A5CC5">
        <w:rPr>
          <w:bCs/>
          <w:color w:val="000000"/>
        </w:rPr>
        <w:t xml:space="preserve"> </w:t>
      </w:r>
      <w:r w:rsidRPr="005A5CC5">
        <w:rPr>
          <w:bCs/>
          <w:color w:val="000000"/>
        </w:rPr>
        <w:t>составляет</w:t>
      </w:r>
      <w:r w:rsidR="005A5CC5">
        <w:rPr>
          <w:bCs/>
          <w:color w:val="000000"/>
        </w:rPr>
        <w:t xml:space="preserve"> </w:t>
      </w:r>
      <w:r w:rsidR="003A10A2" w:rsidRPr="005A5CC5">
        <w:rPr>
          <w:color w:val="000000"/>
          <w:lang w:eastAsia="ar-SA"/>
        </w:rPr>
        <w:t>____________(_______)</w:t>
      </w:r>
      <w:r w:rsidR="00F54452" w:rsidRPr="005A5CC5">
        <w:t>.</w:t>
      </w:r>
      <w:r w:rsidR="009642F6" w:rsidRPr="005A5CC5">
        <w:rPr>
          <w:rStyle w:val="af6"/>
        </w:rPr>
        <w:footnoteReference w:id="1"/>
      </w:r>
    </w:p>
    <w:p w:rsidR="009642F6" w:rsidRPr="005A5CC5" w:rsidRDefault="009642F6" w:rsidP="009642F6">
      <w:pPr>
        <w:ind w:firstLine="567"/>
        <w:jc w:val="both"/>
      </w:pPr>
      <w:r w:rsidRPr="005A5CC5">
        <w:t>Цена</w:t>
      </w:r>
      <w:r w:rsidR="005A5CC5">
        <w:t xml:space="preserve"> </w:t>
      </w:r>
      <w:r w:rsidRPr="005A5CC5">
        <w:t>Контракта</w:t>
      </w:r>
      <w:r w:rsidR="005A5CC5">
        <w:t xml:space="preserve"> </w:t>
      </w:r>
      <w:r w:rsidRPr="005A5CC5">
        <w:t>является</w:t>
      </w:r>
      <w:r w:rsidR="005A5CC5">
        <w:t xml:space="preserve"> </w:t>
      </w:r>
      <w:r w:rsidRPr="005A5CC5">
        <w:t>твердой</w:t>
      </w:r>
      <w:r w:rsidR="005A5CC5">
        <w:t xml:space="preserve"> </w:t>
      </w:r>
      <w:r w:rsidRPr="005A5CC5">
        <w:t>и</w:t>
      </w:r>
      <w:r w:rsidR="005A5CC5">
        <w:t xml:space="preserve"> </w:t>
      </w:r>
      <w:r w:rsidRPr="005A5CC5">
        <w:t>не</w:t>
      </w:r>
      <w:r w:rsidR="005A5CC5">
        <w:t xml:space="preserve"> </w:t>
      </w:r>
      <w:r w:rsidRPr="005A5CC5">
        <w:t>может</w:t>
      </w:r>
      <w:r w:rsidR="005A5CC5">
        <w:t xml:space="preserve"> </w:t>
      </w:r>
      <w:r w:rsidRPr="005A5CC5">
        <w:t>изменяться</w:t>
      </w:r>
      <w:r w:rsidR="005A5CC5">
        <w:t xml:space="preserve"> </w:t>
      </w:r>
      <w:r w:rsidRPr="005A5CC5">
        <w:t>в</w:t>
      </w:r>
      <w:r w:rsidR="005A5CC5">
        <w:t xml:space="preserve"> </w:t>
      </w:r>
      <w:r w:rsidRPr="005A5CC5">
        <w:t>ходе</w:t>
      </w:r>
      <w:r w:rsidR="005A5CC5">
        <w:t xml:space="preserve"> </w:t>
      </w:r>
      <w:r w:rsidRPr="005A5CC5">
        <w:t>исполнения</w:t>
      </w:r>
      <w:r w:rsidR="005A5CC5">
        <w:t xml:space="preserve"> </w:t>
      </w:r>
      <w:r w:rsidRPr="005A5CC5">
        <w:t>Контракта,</w:t>
      </w:r>
      <w:r w:rsidR="005A5CC5">
        <w:t xml:space="preserve"> </w:t>
      </w:r>
      <w:r w:rsidRPr="005A5CC5">
        <w:t>за</w:t>
      </w:r>
      <w:r w:rsidR="005A5CC5">
        <w:t xml:space="preserve"> </w:t>
      </w:r>
      <w:r w:rsidRPr="005A5CC5">
        <w:t>исключением</w:t>
      </w:r>
      <w:r w:rsidR="005A5CC5">
        <w:t xml:space="preserve"> </w:t>
      </w:r>
      <w:r w:rsidRPr="005A5CC5">
        <w:t>случаев,</w:t>
      </w:r>
      <w:r w:rsidR="005A5CC5">
        <w:t xml:space="preserve"> </w:t>
      </w:r>
      <w:r w:rsidRPr="005A5CC5">
        <w:t>установленных</w:t>
      </w:r>
      <w:r w:rsidR="005A5CC5">
        <w:t xml:space="preserve"> </w:t>
      </w:r>
      <w:r w:rsidRPr="005A5CC5">
        <w:t>законодательством</w:t>
      </w:r>
      <w:r w:rsidR="005A5CC5">
        <w:t xml:space="preserve"> </w:t>
      </w:r>
      <w:r w:rsidRPr="005A5CC5">
        <w:t>Российской</w:t>
      </w:r>
      <w:r w:rsidR="005A5CC5">
        <w:t xml:space="preserve"> </w:t>
      </w:r>
      <w:r w:rsidRPr="005A5CC5">
        <w:t>Федерации.</w:t>
      </w:r>
    </w:p>
    <w:p w:rsidR="00ED7FB0" w:rsidRPr="005A5CC5" w:rsidRDefault="00BF54B7" w:rsidP="009642F6">
      <w:pPr>
        <w:tabs>
          <w:tab w:val="left" w:pos="720"/>
          <w:tab w:val="left" w:pos="1276"/>
        </w:tabs>
        <w:ind w:firstLine="600"/>
        <w:contextualSpacing/>
        <w:jc w:val="both"/>
      </w:pPr>
      <w:r w:rsidRPr="005A5CC5">
        <w:t>2.2.</w:t>
      </w:r>
      <w:r w:rsidR="005A5CC5">
        <w:t xml:space="preserve"> </w:t>
      </w:r>
      <w:r w:rsidR="00ED7FB0" w:rsidRPr="005A5CC5">
        <w:t>Сумма,</w:t>
      </w:r>
      <w:r w:rsidR="005A5CC5">
        <w:t xml:space="preserve"> </w:t>
      </w:r>
      <w:r w:rsidR="00ED7FB0" w:rsidRPr="005A5CC5">
        <w:t>подлежащая</w:t>
      </w:r>
      <w:r w:rsidR="005A5CC5">
        <w:t xml:space="preserve"> </w:t>
      </w:r>
      <w:r w:rsidR="00ED7FB0" w:rsidRPr="005A5CC5">
        <w:t>уплате</w:t>
      </w:r>
      <w:r w:rsidR="005A5CC5">
        <w:t xml:space="preserve"> </w:t>
      </w:r>
      <w:r w:rsidR="00ED7FB0" w:rsidRPr="005A5CC5">
        <w:t>юридическому</w:t>
      </w:r>
      <w:r w:rsidR="005A5CC5">
        <w:t xml:space="preserve"> </w:t>
      </w:r>
      <w:r w:rsidR="00ED7FB0" w:rsidRPr="005A5CC5">
        <w:t>и</w:t>
      </w:r>
      <w:r w:rsidR="005A5CC5">
        <w:t xml:space="preserve"> </w:t>
      </w:r>
      <w:r w:rsidR="00ED7FB0" w:rsidRPr="005A5CC5">
        <w:t>физическому</w:t>
      </w:r>
      <w:r w:rsidR="005A5CC5">
        <w:t xml:space="preserve"> </w:t>
      </w:r>
      <w:r w:rsidR="00ED7FB0" w:rsidRPr="005A5CC5">
        <w:t>лицу,</w:t>
      </w:r>
      <w:r w:rsidR="005A5CC5">
        <w:t xml:space="preserve"> </w:t>
      </w:r>
      <w:r w:rsidR="00ED7FB0" w:rsidRPr="005A5CC5">
        <w:t>в</w:t>
      </w:r>
      <w:r w:rsidR="005A5CC5">
        <w:t xml:space="preserve"> </w:t>
      </w:r>
      <w:r w:rsidR="00ED7FB0" w:rsidRPr="005A5CC5">
        <w:t>том</w:t>
      </w:r>
      <w:r w:rsidR="005A5CC5">
        <w:t xml:space="preserve"> </w:t>
      </w:r>
      <w:r w:rsidR="00ED7FB0" w:rsidRPr="005A5CC5">
        <w:t>числе</w:t>
      </w:r>
      <w:r w:rsidR="005A5CC5">
        <w:t xml:space="preserve"> </w:t>
      </w:r>
      <w:r w:rsidR="00ED7FB0" w:rsidRPr="005A5CC5">
        <w:t>зарегистрированному</w:t>
      </w:r>
      <w:r w:rsidR="005A5CC5">
        <w:t xml:space="preserve"> </w:t>
      </w:r>
      <w:r w:rsidR="00ED7FB0" w:rsidRPr="005A5CC5">
        <w:t>в</w:t>
      </w:r>
      <w:r w:rsidR="005A5CC5">
        <w:t xml:space="preserve"> </w:t>
      </w:r>
      <w:r w:rsidR="00ED7FB0" w:rsidRPr="005A5CC5">
        <w:t>качестве</w:t>
      </w:r>
      <w:r w:rsidR="005A5CC5">
        <w:t xml:space="preserve"> </w:t>
      </w:r>
      <w:r w:rsidR="00ED7FB0" w:rsidRPr="005A5CC5">
        <w:t>индивидуального</w:t>
      </w:r>
      <w:r w:rsidR="005A5CC5">
        <w:t xml:space="preserve"> </w:t>
      </w:r>
      <w:r w:rsidR="00ED7FB0" w:rsidRPr="005A5CC5">
        <w:t>предпринимателя,</w:t>
      </w:r>
      <w:r w:rsidR="005A5CC5">
        <w:t xml:space="preserve"> </w:t>
      </w:r>
      <w:r w:rsidR="00ED7FB0" w:rsidRPr="005A5CC5">
        <w:t>уменьшается</w:t>
      </w:r>
      <w:r w:rsidR="005A5CC5">
        <w:t xml:space="preserve"> </w:t>
      </w:r>
      <w:r w:rsidR="00ED7FB0" w:rsidRPr="005A5CC5">
        <w:t>на</w:t>
      </w:r>
      <w:r w:rsidR="005A5CC5">
        <w:t xml:space="preserve"> </w:t>
      </w:r>
      <w:r w:rsidR="00ED7FB0" w:rsidRPr="005A5CC5">
        <w:t>размер</w:t>
      </w:r>
      <w:r w:rsidR="005A5CC5">
        <w:t xml:space="preserve"> </w:t>
      </w:r>
      <w:r w:rsidR="00ED7FB0" w:rsidRPr="005A5CC5">
        <w:t>налогов,</w:t>
      </w:r>
      <w:r w:rsidR="005A5CC5">
        <w:t xml:space="preserve"> </w:t>
      </w:r>
      <w:r w:rsidR="00ED7FB0" w:rsidRPr="005A5CC5">
        <w:t>сборов</w:t>
      </w:r>
      <w:r w:rsidR="005A5CC5">
        <w:t xml:space="preserve"> </w:t>
      </w:r>
      <w:r w:rsidR="00ED7FB0" w:rsidRPr="005A5CC5">
        <w:t>и</w:t>
      </w:r>
      <w:r w:rsidR="005A5CC5">
        <w:t xml:space="preserve"> </w:t>
      </w:r>
      <w:r w:rsidR="00ED7FB0" w:rsidRPr="005A5CC5">
        <w:t>иных</w:t>
      </w:r>
      <w:r w:rsidR="005A5CC5">
        <w:t xml:space="preserve"> </w:t>
      </w:r>
      <w:r w:rsidR="00ED7FB0" w:rsidRPr="005A5CC5">
        <w:t>обязательных</w:t>
      </w:r>
      <w:r w:rsidR="005A5CC5">
        <w:t xml:space="preserve"> </w:t>
      </w:r>
      <w:r w:rsidR="00ED7FB0" w:rsidRPr="005A5CC5">
        <w:t>платежей</w:t>
      </w:r>
      <w:r w:rsidR="005A5CC5">
        <w:t xml:space="preserve"> </w:t>
      </w:r>
      <w:r w:rsidR="00ED7FB0" w:rsidRPr="005A5CC5">
        <w:t>в</w:t>
      </w:r>
      <w:r w:rsidR="005A5CC5">
        <w:t xml:space="preserve"> </w:t>
      </w:r>
      <w:r w:rsidR="00ED7FB0" w:rsidRPr="005A5CC5">
        <w:t>бюджеты</w:t>
      </w:r>
      <w:r w:rsidR="005A5CC5">
        <w:t xml:space="preserve"> </w:t>
      </w:r>
      <w:r w:rsidR="00ED7FB0" w:rsidRPr="005A5CC5">
        <w:t>бюджетной</w:t>
      </w:r>
      <w:r w:rsidR="005A5CC5">
        <w:t xml:space="preserve"> </w:t>
      </w:r>
      <w:r w:rsidR="00ED7FB0" w:rsidRPr="005A5CC5">
        <w:t>системы</w:t>
      </w:r>
      <w:r w:rsidR="005A5CC5">
        <w:t xml:space="preserve"> </w:t>
      </w:r>
      <w:r w:rsidR="00ED7FB0" w:rsidRPr="005A5CC5">
        <w:t>Российской</w:t>
      </w:r>
      <w:r w:rsidR="005A5CC5">
        <w:t xml:space="preserve"> </w:t>
      </w:r>
      <w:r w:rsidR="00ED7FB0" w:rsidRPr="005A5CC5">
        <w:t>Федерации,</w:t>
      </w:r>
      <w:r w:rsidR="005A5CC5">
        <w:t xml:space="preserve"> </w:t>
      </w:r>
      <w:r w:rsidR="00ED7FB0" w:rsidRPr="005A5CC5">
        <w:t>связанных</w:t>
      </w:r>
      <w:r w:rsidR="005A5CC5">
        <w:t xml:space="preserve"> </w:t>
      </w:r>
      <w:r w:rsidR="00ED7FB0" w:rsidRPr="005A5CC5">
        <w:t>с</w:t>
      </w:r>
      <w:r w:rsidR="005A5CC5">
        <w:t xml:space="preserve"> </w:t>
      </w:r>
      <w:r w:rsidR="00ED7FB0" w:rsidRPr="005A5CC5">
        <w:t>оплатой</w:t>
      </w:r>
      <w:r w:rsidR="005A5CC5">
        <w:t xml:space="preserve"> </w:t>
      </w:r>
      <w:r w:rsidR="00ED7FB0" w:rsidRPr="005A5CC5">
        <w:t>контракта,</w:t>
      </w:r>
      <w:r w:rsidR="005A5CC5">
        <w:t xml:space="preserve"> </w:t>
      </w:r>
      <w:r w:rsidR="00ED7FB0" w:rsidRPr="005A5CC5">
        <w:t>если</w:t>
      </w:r>
      <w:r w:rsidR="005A5CC5">
        <w:t xml:space="preserve"> </w:t>
      </w:r>
      <w:r w:rsidR="00ED7FB0" w:rsidRPr="005A5CC5">
        <w:t>в</w:t>
      </w:r>
      <w:r w:rsidR="005A5CC5">
        <w:t xml:space="preserve"> </w:t>
      </w:r>
      <w:r w:rsidR="00ED7FB0" w:rsidRPr="005A5CC5">
        <w:t>соответствии</w:t>
      </w:r>
      <w:r w:rsidR="005A5CC5">
        <w:t xml:space="preserve"> </w:t>
      </w:r>
      <w:r w:rsidR="00ED7FB0" w:rsidRPr="005A5CC5">
        <w:t>с</w:t>
      </w:r>
      <w:r w:rsidR="005A5CC5">
        <w:t xml:space="preserve"> </w:t>
      </w:r>
      <w:r w:rsidR="00ED7FB0" w:rsidRPr="005A5CC5">
        <w:t>законодательством</w:t>
      </w:r>
      <w:r w:rsidR="005A5CC5">
        <w:t xml:space="preserve"> </w:t>
      </w:r>
      <w:r w:rsidR="00ED7FB0" w:rsidRPr="005A5CC5">
        <w:t>Российской</w:t>
      </w:r>
      <w:r w:rsidR="005A5CC5">
        <w:t xml:space="preserve"> </w:t>
      </w:r>
      <w:r w:rsidR="00ED7FB0" w:rsidRPr="005A5CC5">
        <w:t>Федерации</w:t>
      </w:r>
      <w:r w:rsidR="005A5CC5">
        <w:t xml:space="preserve"> </w:t>
      </w:r>
      <w:r w:rsidR="00ED7FB0" w:rsidRPr="005A5CC5">
        <w:t>о</w:t>
      </w:r>
      <w:r w:rsidR="005A5CC5">
        <w:t xml:space="preserve"> </w:t>
      </w:r>
      <w:r w:rsidR="00ED7FB0" w:rsidRPr="005A5CC5">
        <w:t>налогах</w:t>
      </w:r>
      <w:r w:rsidR="005A5CC5">
        <w:t xml:space="preserve"> </w:t>
      </w:r>
      <w:r w:rsidR="00ED7FB0" w:rsidRPr="005A5CC5">
        <w:t>и</w:t>
      </w:r>
      <w:r w:rsidR="005A5CC5">
        <w:t xml:space="preserve"> </w:t>
      </w:r>
      <w:r w:rsidR="00ED7FB0" w:rsidRPr="005A5CC5">
        <w:t>сборах</w:t>
      </w:r>
      <w:r w:rsidR="005A5CC5">
        <w:t xml:space="preserve"> </w:t>
      </w:r>
      <w:r w:rsidR="00ED7FB0" w:rsidRPr="005A5CC5">
        <w:t>такие</w:t>
      </w:r>
      <w:r w:rsidR="005A5CC5">
        <w:t xml:space="preserve"> </w:t>
      </w:r>
      <w:r w:rsidR="00ED7FB0" w:rsidRPr="005A5CC5">
        <w:t>налоги,</w:t>
      </w:r>
      <w:r w:rsidR="005A5CC5">
        <w:t xml:space="preserve"> </w:t>
      </w:r>
      <w:r w:rsidR="00ED7FB0" w:rsidRPr="005A5CC5">
        <w:t>сборы</w:t>
      </w:r>
      <w:r w:rsidR="005A5CC5">
        <w:t xml:space="preserve"> </w:t>
      </w:r>
      <w:r w:rsidR="00ED7FB0" w:rsidRPr="005A5CC5">
        <w:t>и</w:t>
      </w:r>
      <w:r w:rsidR="005A5CC5">
        <w:t xml:space="preserve"> </w:t>
      </w:r>
      <w:r w:rsidR="00ED7FB0" w:rsidRPr="005A5CC5">
        <w:t>иные</w:t>
      </w:r>
      <w:r w:rsidR="005A5CC5">
        <w:t xml:space="preserve"> </w:t>
      </w:r>
      <w:r w:rsidR="00ED7FB0" w:rsidRPr="005A5CC5">
        <w:t>обязательные</w:t>
      </w:r>
      <w:r w:rsidR="005A5CC5">
        <w:t xml:space="preserve"> </w:t>
      </w:r>
      <w:r w:rsidR="00ED7FB0" w:rsidRPr="005A5CC5">
        <w:t>платежи</w:t>
      </w:r>
      <w:r w:rsidR="005A5CC5">
        <w:t xml:space="preserve"> </w:t>
      </w:r>
      <w:r w:rsidR="00ED7FB0" w:rsidRPr="005A5CC5">
        <w:t>подлежат</w:t>
      </w:r>
      <w:r w:rsidR="005A5CC5">
        <w:t xml:space="preserve"> </w:t>
      </w:r>
      <w:r w:rsidR="00ED7FB0" w:rsidRPr="005A5CC5">
        <w:t>уплате</w:t>
      </w:r>
      <w:r w:rsidR="005A5CC5">
        <w:t xml:space="preserve"> </w:t>
      </w:r>
      <w:r w:rsidR="00ED7FB0" w:rsidRPr="005A5CC5">
        <w:t>в</w:t>
      </w:r>
      <w:r w:rsidR="005A5CC5">
        <w:t xml:space="preserve"> </w:t>
      </w:r>
      <w:r w:rsidR="00ED7FB0" w:rsidRPr="005A5CC5">
        <w:t>бюджеты</w:t>
      </w:r>
      <w:r w:rsidR="005A5CC5">
        <w:t xml:space="preserve"> </w:t>
      </w:r>
      <w:r w:rsidR="00ED7FB0" w:rsidRPr="005A5CC5">
        <w:t>бюджетной</w:t>
      </w:r>
      <w:r w:rsidR="005A5CC5">
        <w:t xml:space="preserve"> </w:t>
      </w:r>
      <w:r w:rsidR="00ED7FB0" w:rsidRPr="005A5CC5">
        <w:t>системы</w:t>
      </w:r>
      <w:r w:rsidR="005A5CC5">
        <w:t xml:space="preserve"> </w:t>
      </w:r>
      <w:r w:rsidR="00ED7FB0" w:rsidRPr="005A5CC5">
        <w:t>Российской</w:t>
      </w:r>
      <w:r w:rsidR="005A5CC5">
        <w:t xml:space="preserve"> </w:t>
      </w:r>
      <w:r w:rsidR="00ED7FB0" w:rsidRPr="005A5CC5">
        <w:t>Федерации</w:t>
      </w:r>
      <w:r w:rsidR="005A5CC5">
        <w:t xml:space="preserve"> </w:t>
      </w:r>
      <w:r w:rsidR="00E75913" w:rsidRPr="005A5CC5">
        <w:t>З</w:t>
      </w:r>
      <w:r w:rsidR="00ED7FB0" w:rsidRPr="005A5CC5">
        <w:t>аказчиком.</w:t>
      </w:r>
    </w:p>
    <w:p w:rsidR="00815275" w:rsidRPr="005A5CC5" w:rsidRDefault="00523CCF" w:rsidP="00032CAF">
      <w:pPr>
        <w:ind w:firstLine="567"/>
        <w:jc w:val="both"/>
      </w:pPr>
      <w:r w:rsidRPr="005A5CC5">
        <w:t>2.2.1.</w:t>
      </w:r>
      <w:r w:rsidR="005A5CC5">
        <w:t xml:space="preserve"> </w:t>
      </w:r>
      <w:r w:rsidR="00CC5DA2" w:rsidRPr="005A5CC5">
        <w:t>В</w:t>
      </w:r>
      <w:r w:rsidR="005A5CC5">
        <w:t xml:space="preserve"> </w:t>
      </w:r>
      <w:r w:rsidR="00CC5DA2" w:rsidRPr="005A5CC5">
        <w:t>цену</w:t>
      </w:r>
      <w:r w:rsidR="005A5CC5">
        <w:t xml:space="preserve"> </w:t>
      </w:r>
      <w:r w:rsidR="00CC5DA2" w:rsidRPr="005A5CC5">
        <w:t>Контракта</w:t>
      </w:r>
      <w:r w:rsidR="005A5CC5">
        <w:t xml:space="preserve"> </w:t>
      </w:r>
      <w:r w:rsidR="00CC5DA2" w:rsidRPr="005A5CC5">
        <w:t>включены</w:t>
      </w:r>
      <w:r w:rsidR="005A5CC5">
        <w:t xml:space="preserve"> </w:t>
      </w:r>
      <w:r w:rsidR="00CC5DA2" w:rsidRPr="005A5CC5">
        <w:t>все</w:t>
      </w:r>
      <w:r w:rsidR="005A5CC5">
        <w:t xml:space="preserve"> </w:t>
      </w:r>
      <w:r w:rsidR="00CC5DA2" w:rsidRPr="005A5CC5">
        <w:t>расходы</w:t>
      </w:r>
      <w:r w:rsidR="005A5CC5">
        <w:t xml:space="preserve"> </w:t>
      </w:r>
      <w:r w:rsidR="00CC5DA2" w:rsidRPr="005A5CC5">
        <w:t>Исполнителя,</w:t>
      </w:r>
      <w:r w:rsidR="005A5CC5">
        <w:t xml:space="preserve"> </w:t>
      </w:r>
      <w:r w:rsidR="00DE3F69" w:rsidRPr="005A5CC5">
        <w:t>расходы</w:t>
      </w:r>
      <w:r w:rsidR="005A5CC5">
        <w:t xml:space="preserve"> </w:t>
      </w:r>
      <w:r w:rsidR="00DE3F69" w:rsidRPr="005A5CC5">
        <w:t>на</w:t>
      </w:r>
      <w:r w:rsidR="005A5CC5">
        <w:t xml:space="preserve"> </w:t>
      </w:r>
      <w:r w:rsidR="00DE3F69" w:rsidRPr="005A5CC5">
        <w:t>товар,</w:t>
      </w:r>
      <w:r w:rsidR="005A5CC5">
        <w:t xml:space="preserve"> </w:t>
      </w:r>
      <w:r w:rsidR="00DE3F69" w:rsidRPr="005A5CC5">
        <w:t>расходы</w:t>
      </w:r>
      <w:r w:rsidR="005A5CC5">
        <w:t xml:space="preserve"> </w:t>
      </w:r>
      <w:r w:rsidR="00DE3F69" w:rsidRPr="005A5CC5">
        <w:t>на</w:t>
      </w:r>
      <w:r w:rsidR="005A5CC5">
        <w:t xml:space="preserve"> </w:t>
      </w:r>
      <w:r w:rsidR="00DE3F69" w:rsidRPr="005A5CC5">
        <w:t>материалы</w:t>
      </w:r>
      <w:r w:rsidR="005A5CC5">
        <w:t xml:space="preserve"> </w:t>
      </w:r>
      <w:r w:rsidR="00DE3F69" w:rsidRPr="005A5CC5">
        <w:t>и</w:t>
      </w:r>
      <w:r w:rsidR="005A5CC5">
        <w:t xml:space="preserve"> </w:t>
      </w:r>
      <w:r w:rsidR="00DE3F69" w:rsidRPr="005A5CC5">
        <w:t>оборудование</w:t>
      </w:r>
      <w:r w:rsidR="005A5CC5">
        <w:t xml:space="preserve"> </w:t>
      </w:r>
      <w:r w:rsidR="00CC5DA2" w:rsidRPr="005A5CC5">
        <w:t>необходимые</w:t>
      </w:r>
      <w:r w:rsidR="005A5CC5">
        <w:t xml:space="preserve"> </w:t>
      </w:r>
      <w:r w:rsidR="00CC5DA2" w:rsidRPr="005A5CC5">
        <w:t>для</w:t>
      </w:r>
      <w:r w:rsidR="005A5CC5">
        <w:t xml:space="preserve"> </w:t>
      </w:r>
      <w:r w:rsidR="00CC5DA2" w:rsidRPr="005A5CC5">
        <w:t>осуществления</w:t>
      </w:r>
      <w:r w:rsidR="005A5CC5">
        <w:t xml:space="preserve"> </w:t>
      </w:r>
      <w:r w:rsidR="00CC5DA2" w:rsidRPr="005A5CC5">
        <w:t>им</w:t>
      </w:r>
      <w:r w:rsidR="005A5CC5">
        <w:t xml:space="preserve"> </w:t>
      </w:r>
      <w:r w:rsidR="00CC5DA2" w:rsidRPr="005A5CC5">
        <w:t>своих</w:t>
      </w:r>
      <w:r w:rsidR="005A5CC5">
        <w:t xml:space="preserve"> </w:t>
      </w:r>
      <w:r w:rsidR="00CC5DA2" w:rsidRPr="005A5CC5">
        <w:t>обязательств,</w:t>
      </w:r>
      <w:r w:rsidR="005A5CC5">
        <w:t xml:space="preserve"> </w:t>
      </w:r>
      <w:r w:rsidR="00586441" w:rsidRPr="005A5CC5">
        <w:t>а</w:t>
      </w:r>
      <w:r w:rsidR="005A5CC5">
        <w:t xml:space="preserve"> </w:t>
      </w:r>
      <w:r w:rsidR="00586441" w:rsidRPr="005A5CC5">
        <w:t>также</w:t>
      </w:r>
      <w:r w:rsidR="005A5CC5">
        <w:t xml:space="preserve"> </w:t>
      </w:r>
      <w:r w:rsidR="00CC5DA2" w:rsidRPr="005A5CC5">
        <w:t>все</w:t>
      </w:r>
      <w:r w:rsidR="005A5CC5">
        <w:t xml:space="preserve"> </w:t>
      </w:r>
      <w:r w:rsidR="00CC5DA2" w:rsidRPr="005A5CC5">
        <w:t>подлежащие</w:t>
      </w:r>
      <w:r w:rsidR="005A5CC5">
        <w:t xml:space="preserve"> </w:t>
      </w:r>
      <w:r w:rsidR="00CC5DA2" w:rsidRPr="005A5CC5">
        <w:t>к</w:t>
      </w:r>
      <w:r w:rsidR="005A5CC5">
        <w:t xml:space="preserve"> </w:t>
      </w:r>
      <w:r w:rsidR="00CC5DA2" w:rsidRPr="005A5CC5">
        <w:t>уплате</w:t>
      </w:r>
      <w:r w:rsidR="005A5CC5">
        <w:t xml:space="preserve"> </w:t>
      </w:r>
      <w:r w:rsidR="00CC5DA2" w:rsidRPr="005A5CC5">
        <w:t>транспортные</w:t>
      </w:r>
      <w:r w:rsidR="005A5CC5">
        <w:t xml:space="preserve"> </w:t>
      </w:r>
      <w:r w:rsidR="00CC5DA2" w:rsidRPr="005A5CC5">
        <w:t>расходы,</w:t>
      </w:r>
      <w:r w:rsidR="005A5CC5">
        <w:t xml:space="preserve"> </w:t>
      </w:r>
      <w:r w:rsidR="00CC5DA2" w:rsidRPr="005A5CC5">
        <w:t>таможенные</w:t>
      </w:r>
      <w:r w:rsidR="005A5CC5">
        <w:t xml:space="preserve"> </w:t>
      </w:r>
      <w:r w:rsidR="00CC5DA2" w:rsidRPr="005A5CC5">
        <w:t>пошлины</w:t>
      </w:r>
      <w:r w:rsidR="00ED7FB0" w:rsidRPr="005A5CC5">
        <w:rPr>
          <w:bCs/>
        </w:rPr>
        <w:t>,</w:t>
      </w:r>
      <w:r w:rsidR="005A5CC5">
        <w:rPr>
          <w:bCs/>
        </w:rPr>
        <w:t xml:space="preserve"> </w:t>
      </w:r>
      <w:r w:rsidR="00815275" w:rsidRPr="005A5CC5">
        <w:t>в</w:t>
      </w:r>
      <w:r w:rsidR="005A5CC5">
        <w:t xml:space="preserve"> </w:t>
      </w:r>
      <w:r w:rsidR="00815275" w:rsidRPr="005A5CC5">
        <w:t>том</w:t>
      </w:r>
      <w:r w:rsidR="005A5CC5">
        <w:t xml:space="preserve"> </w:t>
      </w:r>
      <w:r w:rsidR="00815275" w:rsidRPr="005A5CC5">
        <w:t>числе,</w:t>
      </w:r>
      <w:r w:rsidR="005A5CC5">
        <w:t xml:space="preserve"> </w:t>
      </w:r>
      <w:r w:rsidR="00815275" w:rsidRPr="005A5CC5">
        <w:t>но</w:t>
      </w:r>
      <w:r w:rsidR="00D14E97" w:rsidRPr="005A5CC5">
        <w:t>,</w:t>
      </w:r>
      <w:r w:rsidR="005A5CC5">
        <w:t xml:space="preserve"> </w:t>
      </w:r>
      <w:r w:rsidR="00815275" w:rsidRPr="005A5CC5">
        <w:t>не</w:t>
      </w:r>
      <w:r w:rsidR="005A5CC5">
        <w:t xml:space="preserve"> </w:t>
      </w:r>
      <w:r w:rsidR="00815275" w:rsidRPr="005A5CC5">
        <w:t>ограничиваясь,</w:t>
      </w:r>
      <w:r w:rsidR="005A5CC5">
        <w:t xml:space="preserve"> </w:t>
      </w:r>
      <w:r w:rsidR="00815275" w:rsidRPr="005A5CC5">
        <w:t>расходы</w:t>
      </w:r>
      <w:r w:rsidR="005A5CC5">
        <w:t xml:space="preserve"> </w:t>
      </w:r>
      <w:r w:rsidR="00815275" w:rsidRPr="005A5CC5">
        <w:t>по</w:t>
      </w:r>
      <w:r w:rsidR="005A5CC5">
        <w:t xml:space="preserve"> </w:t>
      </w:r>
      <w:r w:rsidR="00815275" w:rsidRPr="005A5CC5">
        <w:t>страхованию,</w:t>
      </w:r>
      <w:r w:rsidR="005A5CC5">
        <w:t xml:space="preserve"> </w:t>
      </w:r>
      <w:r w:rsidR="00815275" w:rsidRPr="005A5CC5">
        <w:t>расходы</w:t>
      </w:r>
      <w:r w:rsidR="005A5CC5">
        <w:t xml:space="preserve"> </w:t>
      </w:r>
      <w:r w:rsidR="00815275" w:rsidRPr="005A5CC5">
        <w:t>по</w:t>
      </w:r>
      <w:r w:rsidR="005A5CC5">
        <w:t xml:space="preserve"> </w:t>
      </w:r>
      <w:r w:rsidR="00815275" w:rsidRPr="005A5CC5">
        <w:t>оплате</w:t>
      </w:r>
      <w:r w:rsidR="005A5CC5">
        <w:t xml:space="preserve"> </w:t>
      </w:r>
      <w:r w:rsidR="00815275" w:rsidRPr="005A5CC5">
        <w:t>предусмотренных</w:t>
      </w:r>
      <w:r w:rsidR="005A5CC5">
        <w:t xml:space="preserve"> </w:t>
      </w:r>
      <w:r w:rsidR="00815275" w:rsidRPr="005A5CC5">
        <w:t>законодательством</w:t>
      </w:r>
      <w:r w:rsidR="005A5CC5">
        <w:t xml:space="preserve"> </w:t>
      </w:r>
      <w:r w:rsidR="00815275" w:rsidRPr="005A5CC5">
        <w:lastRenderedPageBreak/>
        <w:t>Российской</w:t>
      </w:r>
      <w:r w:rsidR="005A5CC5">
        <w:t xml:space="preserve"> </w:t>
      </w:r>
      <w:r w:rsidR="00815275" w:rsidRPr="005A5CC5">
        <w:t>Федерации</w:t>
      </w:r>
      <w:r w:rsidR="005A5CC5">
        <w:t xml:space="preserve"> </w:t>
      </w:r>
      <w:r w:rsidR="00815275" w:rsidRPr="005A5CC5">
        <w:t>государственных</w:t>
      </w:r>
      <w:r w:rsidR="005A5CC5">
        <w:t xml:space="preserve"> </w:t>
      </w:r>
      <w:r w:rsidR="00815275" w:rsidRPr="005A5CC5">
        <w:t>пошлин,</w:t>
      </w:r>
      <w:r w:rsidR="005A5CC5">
        <w:t xml:space="preserve"> </w:t>
      </w:r>
      <w:r w:rsidR="00815275" w:rsidRPr="005A5CC5">
        <w:t>налогов,</w:t>
      </w:r>
      <w:r w:rsidR="005A5CC5">
        <w:t xml:space="preserve"> </w:t>
      </w:r>
      <w:r w:rsidR="00815275" w:rsidRPr="005A5CC5">
        <w:t>сборов</w:t>
      </w:r>
      <w:r w:rsidR="005A5CC5">
        <w:t xml:space="preserve"> </w:t>
      </w:r>
      <w:r w:rsidR="00815275" w:rsidRPr="005A5CC5">
        <w:t>и</w:t>
      </w:r>
      <w:r w:rsidR="005A5CC5">
        <w:t xml:space="preserve"> </w:t>
      </w:r>
      <w:r w:rsidR="00815275" w:rsidRPr="005A5CC5">
        <w:t>иных</w:t>
      </w:r>
      <w:r w:rsidR="005A5CC5">
        <w:t xml:space="preserve"> </w:t>
      </w:r>
      <w:r w:rsidR="00815275" w:rsidRPr="005A5CC5">
        <w:t>обязательных</w:t>
      </w:r>
      <w:r w:rsidR="005A5CC5">
        <w:t xml:space="preserve"> </w:t>
      </w:r>
      <w:r w:rsidR="00815275" w:rsidRPr="005A5CC5">
        <w:t>платежей,</w:t>
      </w:r>
      <w:r w:rsidR="005A5CC5">
        <w:t xml:space="preserve"> </w:t>
      </w:r>
      <w:r w:rsidR="00815275" w:rsidRPr="005A5CC5">
        <w:t>все</w:t>
      </w:r>
      <w:r w:rsidR="005A5CC5">
        <w:t xml:space="preserve"> </w:t>
      </w:r>
      <w:r w:rsidR="00815275" w:rsidRPr="005A5CC5">
        <w:t>иные</w:t>
      </w:r>
      <w:r w:rsidR="005A5CC5">
        <w:t xml:space="preserve"> </w:t>
      </w:r>
      <w:r w:rsidR="00815275" w:rsidRPr="005A5CC5">
        <w:t>расходы,</w:t>
      </w:r>
      <w:r w:rsidR="005A5CC5">
        <w:t xml:space="preserve"> </w:t>
      </w:r>
      <w:r w:rsidR="00815275" w:rsidRPr="005A5CC5">
        <w:t>которые</w:t>
      </w:r>
      <w:r w:rsidR="005A5CC5">
        <w:t xml:space="preserve"> </w:t>
      </w:r>
      <w:r w:rsidR="00815275" w:rsidRPr="005A5CC5">
        <w:t>могут</w:t>
      </w:r>
      <w:r w:rsidR="005A5CC5">
        <w:t xml:space="preserve"> </w:t>
      </w:r>
      <w:r w:rsidR="00815275" w:rsidRPr="005A5CC5">
        <w:t>быть</w:t>
      </w:r>
      <w:r w:rsidR="005A5CC5">
        <w:t xml:space="preserve"> </w:t>
      </w:r>
      <w:r w:rsidR="00815275" w:rsidRPr="005A5CC5">
        <w:t>понесены</w:t>
      </w:r>
      <w:r w:rsidR="005A5CC5">
        <w:t xml:space="preserve"> </w:t>
      </w:r>
      <w:r w:rsidR="00815275" w:rsidRPr="005A5CC5">
        <w:t>Исполнителем</w:t>
      </w:r>
      <w:r w:rsidR="005A5CC5">
        <w:t xml:space="preserve"> </w:t>
      </w:r>
      <w:r w:rsidR="00815275" w:rsidRPr="005A5CC5">
        <w:t>в</w:t>
      </w:r>
      <w:r w:rsidR="005A5CC5">
        <w:t xml:space="preserve"> </w:t>
      </w:r>
      <w:r w:rsidR="00815275" w:rsidRPr="005A5CC5">
        <w:t>связи</w:t>
      </w:r>
      <w:r w:rsidR="005A5CC5">
        <w:t xml:space="preserve"> </w:t>
      </w:r>
      <w:r w:rsidR="00815275" w:rsidRPr="005A5CC5">
        <w:t>с</w:t>
      </w:r>
      <w:r w:rsidR="005A5CC5">
        <w:t xml:space="preserve"> </w:t>
      </w:r>
      <w:r w:rsidR="00815275" w:rsidRPr="005A5CC5">
        <w:t>исполнением</w:t>
      </w:r>
      <w:r w:rsidR="005A5CC5">
        <w:t xml:space="preserve"> </w:t>
      </w:r>
      <w:r w:rsidR="00815275" w:rsidRPr="005A5CC5">
        <w:t>Контракта.</w:t>
      </w:r>
    </w:p>
    <w:p w:rsidR="00F323D0" w:rsidRPr="005A5CC5" w:rsidRDefault="00F323D0" w:rsidP="00F323D0">
      <w:pPr>
        <w:ind w:firstLine="600"/>
        <w:jc w:val="both"/>
      </w:pPr>
      <w:r w:rsidRPr="005A5CC5">
        <w:rPr>
          <w:color w:val="000000"/>
          <w:lang w:eastAsia="en-US"/>
        </w:rPr>
        <w:t>2.</w:t>
      </w:r>
      <w:r w:rsidR="00567628">
        <w:rPr>
          <w:color w:val="000000"/>
          <w:lang w:eastAsia="en-US"/>
        </w:rPr>
        <w:t>3</w:t>
      </w:r>
      <w:r w:rsidRPr="005A5CC5">
        <w:rPr>
          <w:color w:val="000000"/>
          <w:lang w:eastAsia="en-US"/>
        </w:rPr>
        <w:t>.</w:t>
      </w:r>
      <w:r w:rsidR="005A5CC5">
        <w:t xml:space="preserve"> </w:t>
      </w:r>
      <w:r w:rsidRPr="005A5CC5">
        <w:t>Оплата</w:t>
      </w:r>
      <w:r w:rsidR="005A5CC5">
        <w:t xml:space="preserve"> </w:t>
      </w:r>
      <w:r w:rsidRPr="005A5CC5">
        <w:t>по</w:t>
      </w:r>
      <w:r w:rsidR="005A5CC5">
        <w:t xml:space="preserve"> </w:t>
      </w:r>
      <w:r w:rsidRPr="005A5CC5">
        <w:t>Контракту</w:t>
      </w:r>
      <w:r w:rsidR="005A5CC5">
        <w:t xml:space="preserve"> </w:t>
      </w:r>
      <w:r w:rsidRPr="005A5CC5">
        <w:rPr>
          <w:bCs/>
        </w:rPr>
        <w:t>производится</w:t>
      </w:r>
      <w:r w:rsidR="005A5CC5">
        <w:rPr>
          <w:bCs/>
        </w:rPr>
        <w:t xml:space="preserve"> </w:t>
      </w:r>
      <w:r w:rsidRPr="005A5CC5">
        <w:rPr>
          <w:bCs/>
        </w:rPr>
        <w:t>по</w:t>
      </w:r>
      <w:r w:rsidR="005A5CC5">
        <w:rPr>
          <w:bCs/>
        </w:rPr>
        <w:t xml:space="preserve"> </w:t>
      </w:r>
      <w:r w:rsidRPr="005A5CC5">
        <w:rPr>
          <w:bCs/>
        </w:rPr>
        <w:t>факту</w:t>
      </w:r>
      <w:r w:rsidR="005A5CC5">
        <w:rPr>
          <w:bCs/>
        </w:rPr>
        <w:t xml:space="preserve"> </w:t>
      </w:r>
      <w:r w:rsidRPr="005A5CC5">
        <w:rPr>
          <w:bCs/>
        </w:rPr>
        <w:t>оказания</w:t>
      </w:r>
      <w:r w:rsidR="005A5CC5">
        <w:rPr>
          <w:bCs/>
        </w:rPr>
        <w:t xml:space="preserve"> </w:t>
      </w:r>
      <w:r w:rsidRPr="005A5CC5">
        <w:rPr>
          <w:bCs/>
        </w:rPr>
        <w:t>услуг</w:t>
      </w:r>
      <w:r w:rsidR="005A5CC5">
        <w:rPr>
          <w:bCs/>
        </w:rPr>
        <w:t xml:space="preserve"> </w:t>
      </w:r>
      <w:r w:rsidRPr="005A5CC5">
        <w:rPr>
          <w:bCs/>
        </w:rPr>
        <w:t>в</w:t>
      </w:r>
      <w:r w:rsidR="005A5CC5">
        <w:rPr>
          <w:bCs/>
        </w:rPr>
        <w:t xml:space="preserve"> </w:t>
      </w:r>
      <w:r w:rsidRPr="005A5CC5">
        <w:rPr>
          <w:bCs/>
        </w:rPr>
        <w:t>рублях</w:t>
      </w:r>
      <w:r w:rsidR="005A5CC5">
        <w:rPr>
          <w:bCs/>
        </w:rPr>
        <w:t xml:space="preserve"> </w:t>
      </w:r>
      <w:r w:rsidRPr="005A5CC5">
        <w:rPr>
          <w:bCs/>
        </w:rPr>
        <w:t>Российской</w:t>
      </w:r>
      <w:r w:rsidR="005A5CC5">
        <w:rPr>
          <w:bCs/>
        </w:rPr>
        <w:t xml:space="preserve"> </w:t>
      </w:r>
      <w:r w:rsidRPr="005A5CC5">
        <w:rPr>
          <w:bCs/>
        </w:rPr>
        <w:t>Федерации,</w:t>
      </w:r>
      <w:r w:rsidR="005A5CC5">
        <w:rPr>
          <w:bCs/>
        </w:rPr>
        <w:t xml:space="preserve"> </w:t>
      </w:r>
      <w:r w:rsidRPr="005A5CC5">
        <w:rPr>
          <w:bCs/>
        </w:rPr>
        <w:t>по</w:t>
      </w:r>
      <w:r w:rsidR="005A5CC5">
        <w:rPr>
          <w:bCs/>
        </w:rPr>
        <w:t xml:space="preserve"> </w:t>
      </w:r>
      <w:r w:rsidRPr="005A5CC5">
        <w:rPr>
          <w:bCs/>
        </w:rPr>
        <w:t>безналичному</w:t>
      </w:r>
      <w:r w:rsidR="005A5CC5">
        <w:rPr>
          <w:bCs/>
        </w:rPr>
        <w:t xml:space="preserve"> </w:t>
      </w:r>
      <w:r w:rsidRPr="005A5CC5">
        <w:rPr>
          <w:bCs/>
        </w:rPr>
        <w:t>расчету,</w:t>
      </w:r>
      <w:r w:rsidR="005A5CC5">
        <w:rPr>
          <w:bCs/>
        </w:rPr>
        <w:t xml:space="preserve"> </w:t>
      </w:r>
      <w:r w:rsidRPr="005A5CC5">
        <w:rPr>
          <w:bCs/>
        </w:rPr>
        <w:t>путем</w:t>
      </w:r>
      <w:r w:rsidR="005A5CC5">
        <w:rPr>
          <w:bCs/>
        </w:rPr>
        <w:t xml:space="preserve"> </w:t>
      </w:r>
      <w:r w:rsidRPr="005A5CC5">
        <w:rPr>
          <w:bCs/>
        </w:rPr>
        <w:t>перечисления</w:t>
      </w:r>
      <w:r w:rsidR="005A5CC5">
        <w:rPr>
          <w:bCs/>
        </w:rPr>
        <w:t xml:space="preserve"> </w:t>
      </w:r>
      <w:r w:rsidRPr="005A5CC5">
        <w:rPr>
          <w:bCs/>
        </w:rPr>
        <w:t>Заказчиком</w:t>
      </w:r>
      <w:r w:rsidR="005A5CC5">
        <w:rPr>
          <w:bCs/>
        </w:rPr>
        <w:t xml:space="preserve"> </w:t>
      </w:r>
      <w:r w:rsidRPr="005A5CC5">
        <w:rPr>
          <w:bCs/>
        </w:rPr>
        <w:t>денежных</w:t>
      </w:r>
      <w:r w:rsidR="005A5CC5">
        <w:rPr>
          <w:bCs/>
        </w:rPr>
        <w:t xml:space="preserve"> </w:t>
      </w:r>
      <w:r w:rsidRPr="005A5CC5">
        <w:rPr>
          <w:bCs/>
        </w:rPr>
        <w:t>средств</w:t>
      </w:r>
      <w:r w:rsidR="005A5CC5">
        <w:rPr>
          <w:bCs/>
        </w:rPr>
        <w:t xml:space="preserve"> </w:t>
      </w:r>
      <w:r w:rsidRPr="005A5CC5">
        <w:rPr>
          <w:bCs/>
        </w:rPr>
        <w:t>на</w:t>
      </w:r>
      <w:r w:rsidR="005A5CC5">
        <w:rPr>
          <w:bCs/>
        </w:rPr>
        <w:t xml:space="preserve"> </w:t>
      </w:r>
      <w:r w:rsidRPr="005A5CC5">
        <w:rPr>
          <w:bCs/>
        </w:rPr>
        <w:t>расчетный</w:t>
      </w:r>
      <w:r w:rsidR="005A5CC5">
        <w:rPr>
          <w:bCs/>
        </w:rPr>
        <w:t xml:space="preserve"> </w:t>
      </w:r>
      <w:r w:rsidRPr="005A5CC5">
        <w:rPr>
          <w:bCs/>
        </w:rPr>
        <w:t>счет</w:t>
      </w:r>
      <w:r w:rsidR="005A5CC5">
        <w:rPr>
          <w:bCs/>
        </w:rPr>
        <w:t xml:space="preserve"> </w:t>
      </w:r>
      <w:r w:rsidRPr="005A5CC5">
        <w:rPr>
          <w:bCs/>
        </w:rPr>
        <w:t>Исполнителя,</w:t>
      </w:r>
      <w:r w:rsidR="005A5CC5">
        <w:rPr>
          <w:bCs/>
        </w:rPr>
        <w:t xml:space="preserve"> </w:t>
      </w:r>
      <w:r w:rsidRPr="005A5CC5">
        <w:rPr>
          <w:bCs/>
        </w:rPr>
        <w:t>указанный</w:t>
      </w:r>
      <w:r w:rsidR="005A5CC5">
        <w:rPr>
          <w:bCs/>
        </w:rPr>
        <w:t xml:space="preserve"> </w:t>
      </w:r>
      <w:r w:rsidRPr="005A5CC5">
        <w:rPr>
          <w:bCs/>
        </w:rPr>
        <w:t>в</w:t>
      </w:r>
      <w:r w:rsidR="005A5CC5">
        <w:rPr>
          <w:bCs/>
        </w:rPr>
        <w:t xml:space="preserve"> </w:t>
      </w:r>
      <w:r w:rsidRPr="005A5CC5">
        <w:rPr>
          <w:bCs/>
        </w:rPr>
        <w:t>настоящем</w:t>
      </w:r>
      <w:r w:rsidR="005A5CC5">
        <w:rPr>
          <w:bCs/>
        </w:rPr>
        <w:t xml:space="preserve"> </w:t>
      </w:r>
      <w:r w:rsidRPr="005A5CC5">
        <w:rPr>
          <w:bCs/>
        </w:rPr>
        <w:t>Контракте,</w:t>
      </w:r>
      <w:r w:rsidR="005A5CC5">
        <w:rPr>
          <w:bCs/>
        </w:rPr>
        <w:t xml:space="preserve"> </w:t>
      </w:r>
      <w:r w:rsidRPr="005A5CC5">
        <w:t>в</w:t>
      </w:r>
      <w:r w:rsidR="005A5CC5">
        <w:t xml:space="preserve"> </w:t>
      </w:r>
      <w:r w:rsidRPr="005A5CC5">
        <w:t>течение</w:t>
      </w:r>
      <w:r w:rsidR="005A5CC5">
        <w:t xml:space="preserve"> </w:t>
      </w:r>
      <w:r w:rsidRPr="005A5CC5">
        <w:rPr>
          <w:bCs/>
          <w:iCs/>
        </w:rPr>
        <w:t>7</w:t>
      </w:r>
      <w:r w:rsidR="005A5CC5">
        <w:rPr>
          <w:bCs/>
          <w:iCs/>
        </w:rPr>
        <w:t xml:space="preserve"> </w:t>
      </w:r>
      <w:r w:rsidRPr="005A5CC5">
        <w:rPr>
          <w:bCs/>
          <w:iCs/>
        </w:rPr>
        <w:t>(Семи)</w:t>
      </w:r>
      <w:r w:rsidR="005A5CC5">
        <w:t xml:space="preserve"> </w:t>
      </w:r>
      <w:r w:rsidRPr="005A5CC5">
        <w:t>рабочих</w:t>
      </w:r>
      <w:r w:rsidR="005A5CC5">
        <w:t xml:space="preserve"> </w:t>
      </w:r>
      <w:r w:rsidRPr="005A5CC5">
        <w:t>дней</w:t>
      </w:r>
      <w:r w:rsidR="005A5CC5">
        <w:t xml:space="preserve"> </w:t>
      </w:r>
      <w:r w:rsidRPr="005A5CC5">
        <w:t>с</w:t>
      </w:r>
      <w:r w:rsidR="005A5CC5">
        <w:t xml:space="preserve"> </w:t>
      </w:r>
      <w:r w:rsidRPr="005A5CC5">
        <w:t>даты</w:t>
      </w:r>
      <w:r w:rsidR="005A5CC5">
        <w:t xml:space="preserve"> </w:t>
      </w:r>
      <w:r w:rsidRPr="005A5CC5">
        <w:t>подписания</w:t>
      </w:r>
      <w:r w:rsidR="005A5CC5">
        <w:t xml:space="preserve"> </w:t>
      </w:r>
      <w:r w:rsidRPr="005A5CC5">
        <w:t>Заказчиком</w:t>
      </w:r>
      <w:r w:rsidR="005A5CC5">
        <w:t xml:space="preserve"> </w:t>
      </w:r>
      <w:r w:rsidRPr="005A5CC5">
        <w:t>структурированного</w:t>
      </w:r>
      <w:r w:rsidR="005A5CC5">
        <w:t xml:space="preserve"> </w:t>
      </w:r>
      <w:r w:rsidRPr="005A5CC5">
        <w:t>документа</w:t>
      </w:r>
      <w:r w:rsidR="005A5CC5">
        <w:t xml:space="preserve"> </w:t>
      </w:r>
      <w:r w:rsidRPr="005A5CC5">
        <w:t>о</w:t>
      </w:r>
      <w:r w:rsidR="005A5CC5">
        <w:t xml:space="preserve"> </w:t>
      </w:r>
      <w:r w:rsidRPr="005A5CC5">
        <w:t>приемке</w:t>
      </w:r>
      <w:r w:rsidR="005A5CC5">
        <w:t xml:space="preserve"> </w:t>
      </w:r>
      <w:r w:rsidRPr="005A5CC5">
        <w:t>(далее</w:t>
      </w:r>
      <w:r w:rsidR="005A5CC5">
        <w:t xml:space="preserve"> </w:t>
      </w:r>
      <w:r w:rsidRPr="005A5CC5">
        <w:t>–</w:t>
      </w:r>
      <w:r w:rsidR="005A5CC5">
        <w:t xml:space="preserve"> </w:t>
      </w:r>
      <w:r w:rsidRPr="005A5CC5">
        <w:t>документ</w:t>
      </w:r>
      <w:r w:rsidR="005A5CC5">
        <w:t xml:space="preserve"> </w:t>
      </w:r>
      <w:r w:rsidRPr="005A5CC5">
        <w:t>о</w:t>
      </w:r>
      <w:r w:rsidR="005A5CC5">
        <w:t xml:space="preserve"> </w:t>
      </w:r>
      <w:r w:rsidRPr="005A5CC5">
        <w:t>приемке)</w:t>
      </w:r>
      <w:r w:rsidR="005A5CC5">
        <w:t xml:space="preserve"> </w:t>
      </w:r>
      <w:r w:rsidRPr="005A5CC5">
        <w:t>в</w:t>
      </w:r>
      <w:r w:rsidR="005A5CC5">
        <w:t xml:space="preserve"> </w:t>
      </w:r>
      <w:r w:rsidRPr="005A5CC5">
        <w:t>единой</w:t>
      </w:r>
      <w:r w:rsidR="005A5CC5">
        <w:t xml:space="preserve"> </w:t>
      </w:r>
      <w:r w:rsidRPr="005A5CC5">
        <w:t>информационной</w:t>
      </w:r>
      <w:r w:rsidR="005A5CC5">
        <w:t xml:space="preserve"> </w:t>
      </w:r>
      <w:r w:rsidRPr="005A5CC5">
        <w:t>системе</w:t>
      </w:r>
      <w:r w:rsidR="005A5CC5">
        <w:t xml:space="preserve"> </w:t>
      </w:r>
      <w:r w:rsidRPr="005A5CC5">
        <w:t>в</w:t>
      </w:r>
      <w:r w:rsidR="005A5CC5">
        <w:t xml:space="preserve"> </w:t>
      </w:r>
      <w:r w:rsidRPr="005A5CC5">
        <w:t>сфере</w:t>
      </w:r>
      <w:r w:rsidR="005A5CC5">
        <w:t xml:space="preserve"> </w:t>
      </w:r>
      <w:r w:rsidRPr="005A5CC5">
        <w:t>закупок</w:t>
      </w:r>
      <w:r w:rsidR="005A5CC5">
        <w:t xml:space="preserve"> </w:t>
      </w:r>
      <w:r w:rsidRPr="005A5CC5">
        <w:t>(далее</w:t>
      </w:r>
      <w:r w:rsidR="005A5CC5">
        <w:t xml:space="preserve"> </w:t>
      </w:r>
      <w:r w:rsidRPr="005A5CC5">
        <w:t>–</w:t>
      </w:r>
      <w:r w:rsidR="005A5CC5">
        <w:t xml:space="preserve"> </w:t>
      </w:r>
      <w:r w:rsidRPr="005A5CC5">
        <w:t>единая</w:t>
      </w:r>
      <w:r w:rsidR="005A5CC5">
        <w:t xml:space="preserve"> </w:t>
      </w:r>
      <w:r w:rsidRPr="005A5CC5">
        <w:t>информационная</w:t>
      </w:r>
      <w:r w:rsidR="005A5CC5">
        <w:t xml:space="preserve"> </w:t>
      </w:r>
      <w:r w:rsidRPr="005A5CC5">
        <w:t>система)</w:t>
      </w:r>
      <w:r w:rsidR="005A5CC5">
        <w:t xml:space="preserve"> </w:t>
      </w:r>
      <w:r w:rsidRPr="005A5CC5">
        <w:t>на</w:t>
      </w:r>
      <w:r w:rsidR="005A5CC5">
        <w:t xml:space="preserve"> </w:t>
      </w:r>
      <w:r w:rsidRPr="005A5CC5">
        <w:t>основании</w:t>
      </w:r>
      <w:r w:rsidR="005A5CC5">
        <w:t xml:space="preserve"> </w:t>
      </w:r>
      <w:r w:rsidRPr="005A5CC5">
        <w:t>предоставленных</w:t>
      </w:r>
      <w:r w:rsidR="005A5CC5">
        <w:t xml:space="preserve"> </w:t>
      </w:r>
      <w:r w:rsidRPr="005A5CC5">
        <w:t>Исполнителем</w:t>
      </w:r>
      <w:r w:rsidR="005A5CC5">
        <w:t xml:space="preserve"> </w:t>
      </w:r>
      <w:r w:rsidRPr="005A5CC5">
        <w:t>счета,</w:t>
      </w:r>
      <w:r w:rsidR="005A5CC5">
        <w:t xml:space="preserve"> </w:t>
      </w:r>
      <w:r w:rsidRPr="005A5CC5">
        <w:t>счета-фактуры</w:t>
      </w:r>
      <w:r w:rsidR="005A5CC5">
        <w:t xml:space="preserve"> </w:t>
      </w:r>
      <w:r w:rsidRPr="005A5CC5">
        <w:t>(при</w:t>
      </w:r>
      <w:r w:rsidR="005A5CC5">
        <w:t xml:space="preserve"> </w:t>
      </w:r>
      <w:r w:rsidRPr="005A5CC5">
        <w:t>наличии)</w:t>
      </w:r>
      <w:r w:rsidR="005A5CC5">
        <w:t xml:space="preserve"> </w:t>
      </w:r>
      <w:r w:rsidRPr="005A5CC5">
        <w:t>и</w:t>
      </w:r>
      <w:r w:rsidR="005A5CC5">
        <w:t xml:space="preserve"> </w:t>
      </w:r>
      <w:r w:rsidRPr="005A5CC5">
        <w:t>акта</w:t>
      </w:r>
      <w:r w:rsidR="005A5CC5">
        <w:t xml:space="preserve"> </w:t>
      </w:r>
      <w:r w:rsidRPr="005A5CC5">
        <w:t>оказанных</w:t>
      </w:r>
      <w:r w:rsidR="005A5CC5">
        <w:t xml:space="preserve"> </w:t>
      </w:r>
      <w:r w:rsidRPr="005A5CC5">
        <w:t>услуг.</w:t>
      </w:r>
    </w:p>
    <w:p w:rsidR="00910EFA" w:rsidRPr="005A5CC5" w:rsidRDefault="00910EFA" w:rsidP="00BB09F1">
      <w:pPr>
        <w:ind w:firstLine="600"/>
        <w:jc w:val="both"/>
      </w:pPr>
      <w:r w:rsidRPr="005A5CC5">
        <w:t>Авансирование</w:t>
      </w:r>
      <w:r w:rsidR="005A5CC5">
        <w:t xml:space="preserve"> </w:t>
      </w:r>
      <w:r w:rsidRPr="005A5CC5">
        <w:t>по</w:t>
      </w:r>
      <w:r w:rsidR="005A5CC5">
        <w:t xml:space="preserve"> </w:t>
      </w:r>
      <w:r w:rsidRPr="005A5CC5">
        <w:t>Контракту</w:t>
      </w:r>
      <w:r w:rsidR="005A5CC5">
        <w:t xml:space="preserve"> </w:t>
      </w:r>
      <w:r w:rsidRPr="005A5CC5">
        <w:t>не</w:t>
      </w:r>
      <w:r w:rsidR="005A5CC5">
        <w:t xml:space="preserve"> </w:t>
      </w:r>
      <w:r w:rsidRPr="005A5CC5">
        <w:t>установлено.</w:t>
      </w:r>
    </w:p>
    <w:p w:rsidR="00F54452" w:rsidRPr="005A5CC5" w:rsidRDefault="00ED7FB0" w:rsidP="00BB09F1">
      <w:pPr>
        <w:autoSpaceDE w:val="0"/>
        <w:autoSpaceDN w:val="0"/>
        <w:adjustRightInd w:val="0"/>
        <w:ind w:firstLine="600"/>
        <w:jc w:val="both"/>
      </w:pPr>
      <w:r w:rsidRPr="005A5CC5">
        <w:rPr>
          <w:bCs/>
        </w:rPr>
        <w:t>2.</w:t>
      </w:r>
      <w:r w:rsidR="00567628">
        <w:rPr>
          <w:bCs/>
        </w:rPr>
        <w:t>4</w:t>
      </w:r>
      <w:r w:rsidRPr="005A5CC5">
        <w:rPr>
          <w:bCs/>
        </w:rPr>
        <w:t>.</w:t>
      </w:r>
      <w:r w:rsidR="005A5CC5">
        <w:rPr>
          <w:bCs/>
        </w:rPr>
        <w:t xml:space="preserve"> </w:t>
      </w:r>
      <w:r w:rsidRPr="005A5CC5">
        <w:rPr>
          <w:bCs/>
        </w:rPr>
        <w:t>В</w:t>
      </w:r>
      <w:r w:rsidR="005A5CC5">
        <w:rPr>
          <w:bCs/>
        </w:rPr>
        <w:t xml:space="preserve"> </w:t>
      </w:r>
      <w:r w:rsidRPr="005A5CC5">
        <w:rPr>
          <w:bCs/>
        </w:rPr>
        <w:t>случае</w:t>
      </w:r>
      <w:r w:rsidR="005A5CC5">
        <w:rPr>
          <w:bCs/>
        </w:rPr>
        <w:t xml:space="preserve"> </w:t>
      </w:r>
      <w:r w:rsidRPr="005A5CC5">
        <w:rPr>
          <w:bCs/>
        </w:rPr>
        <w:t>изменения</w:t>
      </w:r>
      <w:r w:rsidR="005A5CC5">
        <w:rPr>
          <w:bCs/>
        </w:rPr>
        <w:t xml:space="preserve"> </w:t>
      </w:r>
      <w:r w:rsidRPr="005A5CC5">
        <w:rPr>
          <w:bCs/>
        </w:rPr>
        <w:t>расчетного</w:t>
      </w:r>
      <w:r w:rsidR="005A5CC5">
        <w:rPr>
          <w:bCs/>
        </w:rPr>
        <w:t xml:space="preserve"> </w:t>
      </w:r>
      <w:r w:rsidRPr="005A5CC5">
        <w:rPr>
          <w:bCs/>
        </w:rPr>
        <w:t>счета</w:t>
      </w:r>
      <w:r w:rsidR="00240383" w:rsidRPr="005A5CC5">
        <w:rPr>
          <w:bCs/>
        </w:rPr>
        <w:t>,</w:t>
      </w:r>
      <w:r w:rsidR="005A5CC5">
        <w:rPr>
          <w:bCs/>
        </w:rPr>
        <w:t xml:space="preserve"> </w:t>
      </w:r>
      <w:r w:rsidRPr="005A5CC5">
        <w:rPr>
          <w:bCs/>
        </w:rPr>
        <w:t>Исполнитель</w:t>
      </w:r>
      <w:r w:rsidR="005A5CC5">
        <w:rPr>
          <w:bCs/>
        </w:rPr>
        <w:t xml:space="preserve"> </w:t>
      </w:r>
      <w:r w:rsidRPr="005A5CC5">
        <w:rPr>
          <w:bCs/>
        </w:rPr>
        <w:t>обязан</w:t>
      </w:r>
      <w:r w:rsidR="005A5CC5">
        <w:rPr>
          <w:bCs/>
        </w:rPr>
        <w:t xml:space="preserve"> </w:t>
      </w:r>
      <w:r w:rsidRPr="005A5CC5">
        <w:rPr>
          <w:bCs/>
        </w:rPr>
        <w:t>в</w:t>
      </w:r>
      <w:r w:rsidR="005A5CC5">
        <w:rPr>
          <w:bCs/>
        </w:rPr>
        <w:t xml:space="preserve"> </w:t>
      </w:r>
      <w:r w:rsidRPr="005A5CC5">
        <w:rPr>
          <w:bCs/>
        </w:rPr>
        <w:t>однодневный</w:t>
      </w:r>
      <w:r w:rsidR="005A5CC5">
        <w:rPr>
          <w:bCs/>
        </w:rPr>
        <w:t xml:space="preserve"> </w:t>
      </w:r>
      <w:r w:rsidRPr="005A5CC5">
        <w:rPr>
          <w:bCs/>
        </w:rPr>
        <w:t>срок</w:t>
      </w:r>
      <w:r w:rsidR="005A5CC5">
        <w:rPr>
          <w:bCs/>
        </w:rPr>
        <w:t xml:space="preserve"> </w:t>
      </w:r>
      <w:r w:rsidRPr="005A5CC5">
        <w:rPr>
          <w:bCs/>
        </w:rPr>
        <w:t>в</w:t>
      </w:r>
      <w:r w:rsidR="005A5CC5">
        <w:rPr>
          <w:bCs/>
        </w:rPr>
        <w:t xml:space="preserve"> </w:t>
      </w:r>
      <w:r w:rsidRPr="005A5CC5">
        <w:rPr>
          <w:bCs/>
        </w:rPr>
        <w:t>письменной</w:t>
      </w:r>
      <w:r w:rsidR="005A5CC5">
        <w:rPr>
          <w:bCs/>
        </w:rPr>
        <w:t xml:space="preserve"> </w:t>
      </w:r>
      <w:r w:rsidRPr="005A5CC5">
        <w:rPr>
          <w:bCs/>
        </w:rPr>
        <w:t>форме</w:t>
      </w:r>
      <w:r w:rsidR="005A5CC5">
        <w:rPr>
          <w:bCs/>
        </w:rPr>
        <w:t xml:space="preserve"> </w:t>
      </w:r>
      <w:r w:rsidRPr="005A5CC5">
        <w:rPr>
          <w:bCs/>
        </w:rPr>
        <w:t>сообщить</w:t>
      </w:r>
      <w:r w:rsidR="005A5CC5">
        <w:rPr>
          <w:bCs/>
        </w:rPr>
        <w:t xml:space="preserve"> </w:t>
      </w:r>
      <w:r w:rsidRPr="005A5CC5">
        <w:rPr>
          <w:bCs/>
        </w:rPr>
        <w:t>об</w:t>
      </w:r>
      <w:r w:rsidR="005A5CC5">
        <w:rPr>
          <w:bCs/>
        </w:rPr>
        <w:t xml:space="preserve"> </w:t>
      </w:r>
      <w:r w:rsidRPr="005A5CC5">
        <w:rPr>
          <w:bCs/>
        </w:rPr>
        <w:t>этом</w:t>
      </w:r>
      <w:r w:rsidR="005A5CC5">
        <w:rPr>
          <w:bCs/>
        </w:rPr>
        <w:t xml:space="preserve"> </w:t>
      </w:r>
      <w:r w:rsidRPr="005A5CC5">
        <w:rPr>
          <w:bCs/>
        </w:rPr>
        <w:t>Заказчику,</w:t>
      </w:r>
      <w:r w:rsidR="005A5CC5">
        <w:rPr>
          <w:bCs/>
        </w:rPr>
        <w:t xml:space="preserve"> </w:t>
      </w:r>
      <w:r w:rsidRPr="005A5CC5">
        <w:rPr>
          <w:bCs/>
        </w:rPr>
        <w:t>указав</w:t>
      </w:r>
      <w:r w:rsidR="005A5CC5">
        <w:rPr>
          <w:bCs/>
        </w:rPr>
        <w:t xml:space="preserve"> </w:t>
      </w:r>
      <w:r w:rsidRPr="005A5CC5">
        <w:rPr>
          <w:bCs/>
        </w:rPr>
        <w:t>новые</w:t>
      </w:r>
      <w:r w:rsidR="005A5CC5">
        <w:rPr>
          <w:bCs/>
        </w:rPr>
        <w:t xml:space="preserve"> </w:t>
      </w:r>
      <w:r w:rsidRPr="005A5CC5">
        <w:rPr>
          <w:bCs/>
        </w:rPr>
        <w:t>реквизиты</w:t>
      </w:r>
      <w:r w:rsidR="005A5CC5">
        <w:rPr>
          <w:bCs/>
        </w:rPr>
        <w:t xml:space="preserve"> </w:t>
      </w:r>
      <w:r w:rsidRPr="005A5CC5">
        <w:rPr>
          <w:bCs/>
        </w:rPr>
        <w:t>расчетного</w:t>
      </w:r>
      <w:r w:rsidR="005A5CC5">
        <w:rPr>
          <w:bCs/>
        </w:rPr>
        <w:t xml:space="preserve"> </w:t>
      </w:r>
      <w:r w:rsidRPr="005A5CC5">
        <w:rPr>
          <w:bCs/>
        </w:rPr>
        <w:t>счета.</w:t>
      </w:r>
      <w:r w:rsidR="005A5CC5">
        <w:rPr>
          <w:bCs/>
        </w:rPr>
        <w:t xml:space="preserve"> </w:t>
      </w:r>
      <w:r w:rsidRPr="005A5CC5">
        <w:rPr>
          <w:bCs/>
        </w:rPr>
        <w:t>В</w:t>
      </w:r>
      <w:r w:rsidR="005A5CC5">
        <w:rPr>
          <w:bCs/>
        </w:rPr>
        <w:t xml:space="preserve"> </w:t>
      </w:r>
      <w:r w:rsidRPr="005A5CC5">
        <w:rPr>
          <w:bCs/>
        </w:rPr>
        <w:t>противном</w:t>
      </w:r>
      <w:r w:rsidR="005A5CC5">
        <w:rPr>
          <w:bCs/>
        </w:rPr>
        <w:t xml:space="preserve"> </w:t>
      </w:r>
      <w:r w:rsidRPr="005A5CC5">
        <w:rPr>
          <w:bCs/>
        </w:rPr>
        <w:t>случае</w:t>
      </w:r>
      <w:r w:rsidR="005A5CC5">
        <w:rPr>
          <w:bCs/>
        </w:rPr>
        <w:t xml:space="preserve"> </w:t>
      </w:r>
      <w:r w:rsidRPr="005A5CC5">
        <w:rPr>
          <w:bCs/>
        </w:rPr>
        <w:t>все</w:t>
      </w:r>
      <w:r w:rsidR="005A5CC5">
        <w:rPr>
          <w:bCs/>
        </w:rPr>
        <w:t xml:space="preserve"> </w:t>
      </w:r>
      <w:r w:rsidRPr="005A5CC5">
        <w:rPr>
          <w:bCs/>
        </w:rPr>
        <w:t>риски,</w:t>
      </w:r>
      <w:r w:rsidR="005A5CC5">
        <w:rPr>
          <w:bCs/>
        </w:rPr>
        <w:t xml:space="preserve"> </w:t>
      </w:r>
      <w:r w:rsidRPr="005A5CC5">
        <w:rPr>
          <w:bCs/>
        </w:rPr>
        <w:t>связанные</w:t>
      </w:r>
      <w:r w:rsidR="005A5CC5">
        <w:rPr>
          <w:bCs/>
        </w:rPr>
        <w:t xml:space="preserve"> </w:t>
      </w:r>
      <w:r w:rsidRPr="005A5CC5">
        <w:rPr>
          <w:bCs/>
        </w:rPr>
        <w:t>с</w:t>
      </w:r>
      <w:r w:rsidR="005A5CC5">
        <w:rPr>
          <w:bCs/>
        </w:rPr>
        <w:t xml:space="preserve"> </w:t>
      </w:r>
      <w:r w:rsidRPr="005A5CC5">
        <w:rPr>
          <w:bCs/>
        </w:rPr>
        <w:t>перечислением</w:t>
      </w:r>
      <w:r w:rsidR="005A5CC5">
        <w:rPr>
          <w:bCs/>
        </w:rPr>
        <w:t xml:space="preserve"> </w:t>
      </w:r>
      <w:r w:rsidRPr="005A5CC5">
        <w:rPr>
          <w:bCs/>
        </w:rPr>
        <w:t>Заказчиком</w:t>
      </w:r>
      <w:r w:rsidR="005A5CC5">
        <w:rPr>
          <w:bCs/>
        </w:rPr>
        <w:t xml:space="preserve"> </w:t>
      </w:r>
      <w:r w:rsidRPr="005A5CC5">
        <w:rPr>
          <w:bCs/>
        </w:rPr>
        <w:t>денежных</w:t>
      </w:r>
      <w:r w:rsidR="005A5CC5">
        <w:rPr>
          <w:bCs/>
        </w:rPr>
        <w:t xml:space="preserve"> </w:t>
      </w:r>
      <w:r w:rsidRPr="005A5CC5">
        <w:rPr>
          <w:bCs/>
        </w:rPr>
        <w:t>средств</w:t>
      </w:r>
      <w:r w:rsidR="005A5CC5">
        <w:rPr>
          <w:bCs/>
        </w:rPr>
        <w:t xml:space="preserve"> </w:t>
      </w:r>
      <w:r w:rsidRPr="005A5CC5">
        <w:rPr>
          <w:bCs/>
        </w:rPr>
        <w:t>на</w:t>
      </w:r>
      <w:r w:rsidR="005A5CC5">
        <w:rPr>
          <w:bCs/>
        </w:rPr>
        <w:t xml:space="preserve"> </w:t>
      </w:r>
      <w:r w:rsidRPr="005A5CC5">
        <w:rPr>
          <w:bCs/>
        </w:rPr>
        <w:t>указанный</w:t>
      </w:r>
      <w:r w:rsidR="005A5CC5">
        <w:rPr>
          <w:bCs/>
        </w:rPr>
        <w:t xml:space="preserve"> </w:t>
      </w:r>
      <w:r w:rsidRPr="005A5CC5">
        <w:rPr>
          <w:bCs/>
        </w:rPr>
        <w:t>в</w:t>
      </w:r>
      <w:r w:rsidR="005A5CC5">
        <w:rPr>
          <w:bCs/>
        </w:rPr>
        <w:t xml:space="preserve"> </w:t>
      </w:r>
      <w:r w:rsidRPr="005A5CC5">
        <w:rPr>
          <w:bCs/>
        </w:rPr>
        <w:t>настоящем</w:t>
      </w:r>
      <w:r w:rsidR="005A5CC5">
        <w:rPr>
          <w:bCs/>
        </w:rPr>
        <w:t xml:space="preserve"> </w:t>
      </w:r>
      <w:r w:rsidRPr="005A5CC5">
        <w:rPr>
          <w:bCs/>
        </w:rPr>
        <w:t>Контракте</w:t>
      </w:r>
      <w:r w:rsidR="005A5CC5">
        <w:rPr>
          <w:bCs/>
        </w:rPr>
        <w:t xml:space="preserve"> </w:t>
      </w:r>
      <w:r w:rsidRPr="005A5CC5">
        <w:rPr>
          <w:bCs/>
        </w:rPr>
        <w:t>счет</w:t>
      </w:r>
      <w:r w:rsidR="005A5CC5">
        <w:rPr>
          <w:bCs/>
        </w:rPr>
        <w:t xml:space="preserve"> </w:t>
      </w:r>
      <w:r w:rsidRPr="005A5CC5">
        <w:rPr>
          <w:bCs/>
        </w:rPr>
        <w:t>Исполнителя,</w:t>
      </w:r>
      <w:r w:rsidR="005A5CC5">
        <w:rPr>
          <w:bCs/>
        </w:rPr>
        <w:t xml:space="preserve"> </w:t>
      </w:r>
      <w:r w:rsidRPr="005A5CC5">
        <w:rPr>
          <w:bCs/>
        </w:rPr>
        <w:t>несет</w:t>
      </w:r>
      <w:r w:rsidR="005A5CC5">
        <w:rPr>
          <w:bCs/>
        </w:rPr>
        <w:t xml:space="preserve"> </w:t>
      </w:r>
      <w:r w:rsidRPr="005A5CC5">
        <w:rPr>
          <w:bCs/>
        </w:rPr>
        <w:t>Исполнитель.</w:t>
      </w:r>
    </w:p>
    <w:p w:rsidR="0094175E" w:rsidRPr="005A5CC5" w:rsidRDefault="0094175E" w:rsidP="00BB09F1">
      <w:pPr>
        <w:ind w:firstLine="600"/>
        <w:jc w:val="both"/>
      </w:pPr>
      <w:r w:rsidRPr="005A5CC5">
        <w:t>2.</w:t>
      </w:r>
      <w:r w:rsidR="00567628">
        <w:t>5</w:t>
      </w:r>
      <w:r w:rsidRPr="005A5CC5">
        <w:t>.</w:t>
      </w:r>
      <w:r w:rsidR="005A5CC5">
        <w:t xml:space="preserve"> </w:t>
      </w:r>
      <w:r w:rsidRPr="005A5CC5">
        <w:t>Датой</w:t>
      </w:r>
      <w:r w:rsidR="005A5CC5">
        <w:t xml:space="preserve"> </w:t>
      </w:r>
      <w:r w:rsidRPr="005A5CC5">
        <w:t>исполнения</w:t>
      </w:r>
      <w:r w:rsidR="005A5CC5">
        <w:t xml:space="preserve"> </w:t>
      </w:r>
      <w:r w:rsidRPr="005A5CC5">
        <w:t>обязательств</w:t>
      </w:r>
      <w:r w:rsidR="005A5CC5">
        <w:t xml:space="preserve"> </w:t>
      </w:r>
      <w:r w:rsidRPr="005A5CC5">
        <w:t>Заказчиком</w:t>
      </w:r>
      <w:r w:rsidR="005A5CC5">
        <w:t xml:space="preserve"> </w:t>
      </w:r>
      <w:r w:rsidRPr="005A5CC5">
        <w:t>в</w:t>
      </w:r>
      <w:r w:rsidR="005A5CC5">
        <w:t xml:space="preserve"> </w:t>
      </w:r>
      <w:r w:rsidRPr="005A5CC5">
        <w:t>части</w:t>
      </w:r>
      <w:r w:rsidR="005A5CC5">
        <w:t xml:space="preserve"> </w:t>
      </w:r>
      <w:r w:rsidRPr="005A5CC5">
        <w:t>оплаты</w:t>
      </w:r>
      <w:r w:rsidR="005A5CC5">
        <w:t xml:space="preserve"> </w:t>
      </w:r>
      <w:r w:rsidRPr="005A5CC5">
        <w:t>по</w:t>
      </w:r>
      <w:r w:rsidR="005A5CC5">
        <w:t xml:space="preserve"> </w:t>
      </w:r>
      <w:r w:rsidRPr="005A5CC5">
        <w:t>настоящему</w:t>
      </w:r>
      <w:r w:rsidR="005A5CC5">
        <w:t xml:space="preserve"> </w:t>
      </w:r>
      <w:r w:rsidRPr="005A5CC5">
        <w:t>Контракту</w:t>
      </w:r>
      <w:r w:rsidR="005A5CC5">
        <w:t xml:space="preserve"> </w:t>
      </w:r>
      <w:r w:rsidRPr="005A5CC5">
        <w:t>считается</w:t>
      </w:r>
      <w:r w:rsidR="005A5CC5">
        <w:t xml:space="preserve"> </w:t>
      </w:r>
      <w:r w:rsidRPr="005A5CC5">
        <w:t>дата</w:t>
      </w:r>
      <w:r w:rsidR="005A5CC5">
        <w:t xml:space="preserve"> </w:t>
      </w:r>
      <w:r w:rsidRPr="005A5CC5">
        <w:t>списания</w:t>
      </w:r>
      <w:r w:rsidR="005A5CC5">
        <w:t xml:space="preserve"> </w:t>
      </w:r>
      <w:r w:rsidRPr="005A5CC5">
        <w:t>денежных</w:t>
      </w:r>
      <w:r w:rsidR="005A5CC5">
        <w:t xml:space="preserve"> </w:t>
      </w:r>
      <w:r w:rsidRPr="005A5CC5">
        <w:t>средств</w:t>
      </w:r>
      <w:r w:rsidR="005A5CC5">
        <w:t xml:space="preserve"> </w:t>
      </w:r>
      <w:r w:rsidRPr="005A5CC5">
        <w:t>с</w:t>
      </w:r>
      <w:r w:rsidR="005A5CC5">
        <w:t xml:space="preserve"> </w:t>
      </w:r>
      <w:r w:rsidRPr="005A5CC5">
        <w:t>лицевого</w:t>
      </w:r>
      <w:r w:rsidR="005A5CC5">
        <w:t xml:space="preserve"> </w:t>
      </w:r>
      <w:r w:rsidRPr="005A5CC5">
        <w:t>счета</w:t>
      </w:r>
      <w:r w:rsidR="005A5CC5">
        <w:t xml:space="preserve"> </w:t>
      </w:r>
      <w:r w:rsidRPr="005A5CC5">
        <w:t>Заказчика.</w:t>
      </w:r>
    </w:p>
    <w:p w:rsidR="0094175E" w:rsidRPr="005A5CC5" w:rsidRDefault="0094175E" w:rsidP="00BB09F1">
      <w:pPr>
        <w:ind w:firstLine="600"/>
        <w:jc w:val="both"/>
      </w:pPr>
      <w:r w:rsidRPr="005A5CC5">
        <w:t>2.</w:t>
      </w:r>
      <w:r w:rsidR="00567628">
        <w:t>6</w:t>
      </w:r>
      <w:r w:rsidRPr="005A5CC5">
        <w:t>.</w:t>
      </w:r>
      <w:r w:rsidR="005A5CC5">
        <w:t xml:space="preserve"> </w:t>
      </w:r>
      <w:r w:rsidRPr="005A5CC5">
        <w:t>При</w:t>
      </w:r>
      <w:r w:rsidR="005A5CC5">
        <w:t xml:space="preserve"> </w:t>
      </w:r>
      <w:r w:rsidRPr="005A5CC5">
        <w:t>исполнении</w:t>
      </w:r>
      <w:r w:rsidR="005A5CC5">
        <w:t xml:space="preserve"> </w:t>
      </w:r>
      <w:r w:rsidRPr="005A5CC5">
        <w:t>Контракта</w:t>
      </w:r>
      <w:r w:rsidR="005A5CC5">
        <w:t xml:space="preserve"> </w:t>
      </w:r>
      <w:r w:rsidRPr="005A5CC5">
        <w:t>изменение</w:t>
      </w:r>
      <w:r w:rsidR="005A5CC5">
        <w:t xml:space="preserve"> </w:t>
      </w:r>
      <w:r w:rsidRPr="005A5CC5">
        <w:t>его</w:t>
      </w:r>
      <w:r w:rsidR="005A5CC5">
        <w:t xml:space="preserve"> </w:t>
      </w:r>
      <w:r w:rsidRPr="005A5CC5">
        <w:t>существенных</w:t>
      </w:r>
      <w:r w:rsidR="005A5CC5">
        <w:t xml:space="preserve"> </w:t>
      </w:r>
      <w:r w:rsidRPr="005A5CC5">
        <w:t>условий</w:t>
      </w:r>
      <w:r w:rsidR="005A5CC5">
        <w:t xml:space="preserve"> </w:t>
      </w:r>
      <w:r w:rsidRPr="005A5CC5">
        <w:t>не</w:t>
      </w:r>
      <w:r w:rsidR="005A5CC5">
        <w:t xml:space="preserve"> </w:t>
      </w:r>
      <w:r w:rsidRPr="005A5CC5">
        <w:t>допускается,</w:t>
      </w:r>
      <w:r w:rsidR="005A5CC5">
        <w:t xml:space="preserve"> </w:t>
      </w:r>
      <w:r w:rsidRPr="005A5CC5">
        <w:t>за</w:t>
      </w:r>
      <w:r w:rsidR="005A5CC5">
        <w:t xml:space="preserve"> </w:t>
      </w:r>
      <w:r w:rsidRPr="005A5CC5">
        <w:t>исключе</w:t>
      </w:r>
      <w:r w:rsidR="003A10A2" w:rsidRPr="005A5CC5">
        <w:t>нием</w:t>
      </w:r>
      <w:r w:rsidR="005A5CC5">
        <w:t xml:space="preserve"> </w:t>
      </w:r>
      <w:r w:rsidR="003A10A2" w:rsidRPr="005A5CC5">
        <w:t>случаев,</w:t>
      </w:r>
      <w:r w:rsidR="005A5CC5">
        <w:t xml:space="preserve"> </w:t>
      </w:r>
      <w:r w:rsidR="003A10A2" w:rsidRPr="005A5CC5">
        <w:t>установленных</w:t>
      </w:r>
      <w:r w:rsidR="005A5CC5">
        <w:t xml:space="preserve"> </w:t>
      </w:r>
      <w:r w:rsidR="003A10A2" w:rsidRPr="005A5CC5">
        <w:t>ст.</w:t>
      </w:r>
      <w:r w:rsidRPr="005A5CC5">
        <w:t>95</w:t>
      </w:r>
      <w:r w:rsidR="005A5CC5">
        <w:t xml:space="preserve"> </w:t>
      </w:r>
      <w:r w:rsidRPr="005A5CC5">
        <w:t>Федерального</w:t>
      </w:r>
      <w:r w:rsidR="005A5CC5">
        <w:t xml:space="preserve"> </w:t>
      </w:r>
      <w:r w:rsidRPr="005A5CC5">
        <w:t>закона</w:t>
      </w:r>
      <w:r w:rsidR="005A5CC5">
        <w:t xml:space="preserve"> </w:t>
      </w:r>
      <w:r w:rsidRPr="005A5CC5">
        <w:t>№</w:t>
      </w:r>
      <w:r w:rsidR="005A5CC5">
        <w:t xml:space="preserve"> </w:t>
      </w:r>
      <w:r w:rsidRPr="005A5CC5">
        <w:t>44-ФЗ.</w:t>
      </w:r>
      <w:r w:rsidR="005A5CC5">
        <w:t xml:space="preserve"> </w:t>
      </w:r>
      <w:r w:rsidRPr="005A5CC5">
        <w:t>Соответствующие</w:t>
      </w:r>
      <w:r w:rsidR="005A5CC5">
        <w:t xml:space="preserve"> </w:t>
      </w:r>
      <w:r w:rsidRPr="005A5CC5">
        <w:t>изменения</w:t>
      </w:r>
      <w:r w:rsidR="005A5CC5">
        <w:t xml:space="preserve"> </w:t>
      </w:r>
      <w:r w:rsidRPr="005A5CC5">
        <w:t>осуществляются</w:t>
      </w:r>
      <w:r w:rsidR="005A5CC5">
        <w:t xml:space="preserve"> </w:t>
      </w:r>
      <w:r w:rsidRPr="005A5CC5">
        <w:t>путем</w:t>
      </w:r>
      <w:r w:rsidR="005A5CC5">
        <w:t xml:space="preserve"> </w:t>
      </w:r>
      <w:r w:rsidRPr="005A5CC5">
        <w:t>подписания</w:t>
      </w:r>
      <w:r w:rsidR="005A5CC5">
        <w:t xml:space="preserve"> </w:t>
      </w:r>
      <w:r w:rsidRPr="005A5CC5">
        <w:t>Сторонами</w:t>
      </w:r>
      <w:r w:rsidR="005A5CC5">
        <w:t xml:space="preserve"> </w:t>
      </w:r>
      <w:r w:rsidRPr="005A5CC5">
        <w:t>дополнительного</w:t>
      </w:r>
      <w:r w:rsidR="005A5CC5">
        <w:t xml:space="preserve"> </w:t>
      </w:r>
      <w:r w:rsidRPr="005A5CC5">
        <w:t>соглашения</w:t>
      </w:r>
      <w:r w:rsidR="005A5CC5">
        <w:t xml:space="preserve"> </w:t>
      </w:r>
      <w:r w:rsidRPr="005A5CC5">
        <w:t>к</w:t>
      </w:r>
      <w:r w:rsidR="005A5CC5">
        <w:t xml:space="preserve"> </w:t>
      </w:r>
      <w:r w:rsidRPr="005A5CC5">
        <w:t>настоящему</w:t>
      </w:r>
      <w:r w:rsidR="005A5CC5">
        <w:t xml:space="preserve"> </w:t>
      </w:r>
      <w:r w:rsidRPr="005A5CC5">
        <w:t>Контракту.</w:t>
      </w:r>
    </w:p>
    <w:p w:rsidR="006178DA" w:rsidRPr="005A5CC5" w:rsidRDefault="00910EFA" w:rsidP="006178DA">
      <w:pPr>
        <w:ind w:firstLine="550"/>
        <w:jc w:val="both"/>
      </w:pPr>
      <w:r w:rsidRPr="005A5CC5">
        <w:t>2.</w:t>
      </w:r>
      <w:r w:rsidR="00567628">
        <w:t>7</w:t>
      </w:r>
      <w:r w:rsidRPr="005A5CC5">
        <w:t>.</w:t>
      </w:r>
      <w:r w:rsidR="005A5CC5">
        <w:t xml:space="preserve"> </w:t>
      </w:r>
      <w:r w:rsidR="006178DA" w:rsidRPr="005A5CC5">
        <w:rPr>
          <w:shd w:val="clear" w:color="auto" w:fill="FFFFFF"/>
        </w:rPr>
        <w:t>При</w:t>
      </w:r>
      <w:r w:rsidR="005A5CC5">
        <w:rPr>
          <w:shd w:val="clear" w:color="auto" w:fill="FFFFFF"/>
        </w:rPr>
        <w:t xml:space="preserve"> </w:t>
      </w:r>
      <w:r w:rsidR="006178DA" w:rsidRPr="005A5CC5">
        <w:rPr>
          <w:shd w:val="clear" w:color="auto" w:fill="FFFFFF"/>
        </w:rPr>
        <w:t>уменьшении</w:t>
      </w:r>
      <w:r w:rsidR="005A5CC5">
        <w:rPr>
          <w:shd w:val="clear" w:color="auto" w:fill="FFFFFF"/>
        </w:rPr>
        <w:t xml:space="preserve"> </w:t>
      </w:r>
      <w:r w:rsidR="006178DA" w:rsidRPr="005A5CC5">
        <w:rPr>
          <w:shd w:val="clear" w:color="auto" w:fill="FFFFFF"/>
        </w:rPr>
        <w:t>ранее</w:t>
      </w:r>
      <w:r w:rsidR="005A5CC5">
        <w:rPr>
          <w:shd w:val="clear" w:color="auto" w:fill="FFFFFF"/>
        </w:rPr>
        <w:t xml:space="preserve"> </w:t>
      </w:r>
      <w:r w:rsidR="006178DA" w:rsidRPr="005A5CC5">
        <w:rPr>
          <w:shd w:val="clear" w:color="auto" w:fill="FFFFFF"/>
        </w:rPr>
        <w:t>доведенных</w:t>
      </w:r>
      <w:r w:rsidR="005A5CC5">
        <w:rPr>
          <w:shd w:val="clear" w:color="auto" w:fill="FFFFFF"/>
        </w:rPr>
        <w:t xml:space="preserve"> </w:t>
      </w:r>
      <w:r w:rsidR="006178DA" w:rsidRPr="005A5CC5">
        <w:rPr>
          <w:shd w:val="clear" w:color="auto" w:fill="FFFFFF"/>
        </w:rPr>
        <w:t>до</w:t>
      </w:r>
      <w:r w:rsidR="005A5CC5">
        <w:rPr>
          <w:shd w:val="clear" w:color="auto" w:fill="FFFFFF"/>
        </w:rPr>
        <w:t xml:space="preserve"> </w:t>
      </w:r>
      <w:r w:rsidR="006178DA" w:rsidRPr="005A5CC5">
        <w:rPr>
          <w:shd w:val="clear" w:color="auto" w:fill="FFFFFF"/>
        </w:rPr>
        <w:t>Заказчика</w:t>
      </w:r>
      <w:r w:rsidR="005A5CC5">
        <w:rPr>
          <w:shd w:val="clear" w:color="auto" w:fill="FFFFFF"/>
        </w:rPr>
        <w:t xml:space="preserve"> </w:t>
      </w:r>
      <w:r w:rsidR="006178DA" w:rsidRPr="005A5CC5">
        <w:rPr>
          <w:shd w:val="clear" w:color="auto" w:fill="FFFFFF"/>
        </w:rPr>
        <w:t>как</w:t>
      </w:r>
      <w:r w:rsidR="005A5CC5">
        <w:rPr>
          <w:shd w:val="clear" w:color="auto" w:fill="FFFFFF"/>
        </w:rPr>
        <w:t xml:space="preserve"> </w:t>
      </w:r>
      <w:r w:rsidR="006178DA" w:rsidRPr="005A5CC5">
        <w:rPr>
          <w:shd w:val="clear" w:color="auto" w:fill="FFFFFF"/>
        </w:rPr>
        <w:t>получателя</w:t>
      </w:r>
      <w:r w:rsidR="005A5CC5">
        <w:rPr>
          <w:shd w:val="clear" w:color="auto" w:fill="FFFFFF"/>
        </w:rPr>
        <w:t xml:space="preserve"> </w:t>
      </w:r>
      <w:r w:rsidR="006178DA" w:rsidRPr="005A5CC5">
        <w:rPr>
          <w:shd w:val="clear" w:color="auto" w:fill="FFFFFF"/>
        </w:rPr>
        <w:t>бюджетных</w:t>
      </w:r>
      <w:r w:rsidR="005A5CC5">
        <w:rPr>
          <w:shd w:val="clear" w:color="auto" w:fill="FFFFFF"/>
        </w:rPr>
        <w:t xml:space="preserve"> </w:t>
      </w:r>
      <w:r w:rsidR="006178DA" w:rsidRPr="005A5CC5">
        <w:rPr>
          <w:shd w:val="clear" w:color="auto" w:fill="FFFFFF"/>
        </w:rPr>
        <w:t>средств</w:t>
      </w:r>
      <w:r w:rsidR="005A5CC5">
        <w:rPr>
          <w:shd w:val="clear" w:color="auto" w:fill="FFFFFF"/>
        </w:rPr>
        <w:t xml:space="preserve"> </w:t>
      </w:r>
      <w:r w:rsidR="006178DA" w:rsidRPr="005A5CC5">
        <w:rPr>
          <w:shd w:val="clear" w:color="auto" w:fill="FFFFFF"/>
        </w:rPr>
        <w:t>лимитов</w:t>
      </w:r>
      <w:r w:rsidR="005A5CC5">
        <w:rPr>
          <w:shd w:val="clear" w:color="auto" w:fill="FFFFFF"/>
        </w:rPr>
        <w:t xml:space="preserve"> </w:t>
      </w:r>
      <w:r w:rsidR="006178DA" w:rsidRPr="005A5CC5">
        <w:rPr>
          <w:shd w:val="clear" w:color="auto" w:fill="FFFFFF"/>
        </w:rPr>
        <w:t>бюджетных</w:t>
      </w:r>
      <w:r w:rsidR="005A5CC5">
        <w:rPr>
          <w:shd w:val="clear" w:color="auto" w:fill="FFFFFF"/>
        </w:rPr>
        <w:t xml:space="preserve"> </w:t>
      </w:r>
      <w:r w:rsidR="006178DA" w:rsidRPr="005A5CC5">
        <w:rPr>
          <w:shd w:val="clear" w:color="auto" w:fill="FFFFFF"/>
        </w:rPr>
        <w:t>обязательств,</w:t>
      </w:r>
      <w:r w:rsidR="005A5CC5">
        <w:rPr>
          <w:shd w:val="clear" w:color="auto" w:fill="FFFFFF"/>
        </w:rPr>
        <w:t xml:space="preserve"> </w:t>
      </w:r>
      <w:r w:rsidR="006178DA" w:rsidRPr="005A5CC5">
        <w:rPr>
          <w:shd w:val="clear" w:color="auto" w:fill="FFFFFF"/>
        </w:rPr>
        <w:t>Заказчик</w:t>
      </w:r>
      <w:r w:rsidR="005A5CC5">
        <w:rPr>
          <w:shd w:val="clear" w:color="auto" w:fill="FFFFFF"/>
        </w:rPr>
        <w:t xml:space="preserve"> </w:t>
      </w:r>
      <w:r w:rsidR="006178DA" w:rsidRPr="005A5CC5">
        <w:rPr>
          <w:shd w:val="clear" w:color="auto" w:fill="FFFFFF"/>
        </w:rPr>
        <w:t>в</w:t>
      </w:r>
      <w:r w:rsidR="005A5CC5">
        <w:rPr>
          <w:shd w:val="clear" w:color="auto" w:fill="FFFFFF"/>
        </w:rPr>
        <w:t xml:space="preserve"> </w:t>
      </w:r>
      <w:r w:rsidR="006178DA" w:rsidRPr="005A5CC5">
        <w:rPr>
          <w:shd w:val="clear" w:color="auto" w:fill="FFFFFF"/>
        </w:rPr>
        <w:t>ходе</w:t>
      </w:r>
      <w:r w:rsidR="005A5CC5">
        <w:rPr>
          <w:shd w:val="clear" w:color="auto" w:fill="FFFFFF"/>
        </w:rPr>
        <w:t xml:space="preserve"> </w:t>
      </w:r>
      <w:r w:rsidR="006178DA" w:rsidRPr="005A5CC5">
        <w:rPr>
          <w:shd w:val="clear" w:color="auto" w:fill="FFFFFF"/>
        </w:rPr>
        <w:t>исполнения</w:t>
      </w:r>
      <w:r w:rsidR="005A5CC5">
        <w:rPr>
          <w:shd w:val="clear" w:color="auto" w:fill="FFFFFF"/>
        </w:rPr>
        <w:t xml:space="preserve"> </w:t>
      </w:r>
      <w:r w:rsidR="006178DA" w:rsidRPr="005A5CC5">
        <w:rPr>
          <w:shd w:val="clear" w:color="auto" w:fill="FFFFFF"/>
        </w:rPr>
        <w:t>Контракта</w:t>
      </w:r>
      <w:r w:rsidR="005A5CC5">
        <w:rPr>
          <w:shd w:val="clear" w:color="auto" w:fill="FFFFFF"/>
        </w:rPr>
        <w:t xml:space="preserve"> </w:t>
      </w:r>
      <w:r w:rsidR="006178DA" w:rsidRPr="005A5CC5">
        <w:rPr>
          <w:shd w:val="clear" w:color="auto" w:fill="FFFFFF"/>
        </w:rPr>
        <w:t>обеспечивает</w:t>
      </w:r>
      <w:r w:rsidR="005A5CC5">
        <w:rPr>
          <w:shd w:val="clear" w:color="auto" w:fill="FFFFFF"/>
        </w:rPr>
        <w:t xml:space="preserve"> </w:t>
      </w:r>
      <w:r w:rsidR="006178DA" w:rsidRPr="005A5CC5">
        <w:rPr>
          <w:shd w:val="clear" w:color="auto" w:fill="FFFFFF"/>
        </w:rPr>
        <w:t>согласование</w:t>
      </w:r>
      <w:r w:rsidR="005A5CC5">
        <w:rPr>
          <w:shd w:val="clear" w:color="auto" w:fill="FFFFFF"/>
        </w:rPr>
        <w:t xml:space="preserve"> </w:t>
      </w:r>
      <w:r w:rsidR="006178DA" w:rsidRPr="005A5CC5">
        <w:rPr>
          <w:shd w:val="clear" w:color="auto" w:fill="FFFFFF"/>
        </w:rPr>
        <w:t>новых</w:t>
      </w:r>
      <w:r w:rsidR="005A5CC5">
        <w:rPr>
          <w:shd w:val="clear" w:color="auto" w:fill="FFFFFF"/>
        </w:rPr>
        <w:t xml:space="preserve"> </w:t>
      </w:r>
      <w:r w:rsidR="006178DA" w:rsidRPr="005A5CC5">
        <w:rPr>
          <w:shd w:val="clear" w:color="auto" w:fill="FFFFFF"/>
        </w:rPr>
        <w:t>условий</w:t>
      </w:r>
      <w:r w:rsidR="005A5CC5">
        <w:rPr>
          <w:shd w:val="clear" w:color="auto" w:fill="FFFFFF"/>
        </w:rPr>
        <w:t xml:space="preserve"> </w:t>
      </w:r>
      <w:r w:rsidR="006178DA" w:rsidRPr="005A5CC5">
        <w:rPr>
          <w:shd w:val="clear" w:color="auto" w:fill="FFFFFF"/>
        </w:rPr>
        <w:t>Контракта,</w:t>
      </w:r>
      <w:r w:rsidR="005A5CC5">
        <w:rPr>
          <w:shd w:val="clear" w:color="auto" w:fill="FFFFFF"/>
        </w:rPr>
        <w:t xml:space="preserve"> </w:t>
      </w:r>
      <w:r w:rsidR="006178DA" w:rsidRPr="005A5CC5">
        <w:rPr>
          <w:shd w:val="clear" w:color="auto" w:fill="FFFFFF"/>
        </w:rPr>
        <w:t>в</w:t>
      </w:r>
      <w:r w:rsidR="005A5CC5">
        <w:rPr>
          <w:shd w:val="clear" w:color="auto" w:fill="FFFFFF"/>
        </w:rPr>
        <w:t xml:space="preserve"> </w:t>
      </w:r>
      <w:r w:rsidR="006178DA" w:rsidRPr="005A5CC5">
        <w:rPr>
          <w:shd w:val="clear" w:color="auto" w:fill="FFFFFF"/>
        </w:rPr>
        <w:t>том</w:t>
      </w:r>
      <w:r w:rsidR="005A5CC5">
        <w:rPr>
          <w:shd w:val="clear" w:color="auto" w:fill="FFFFFF"/>
        </w:rPr>
        <w:t xml:space="preserve"> </w:t>
      </w:r>
      <w:r w:rsidR="006178DA" w:rsidRPr="005A5CC5">
        <w:rPr>
          <w:shd w:val="clear" w:color="auto" w:fill="FFFFFF"/>
        </w:rPr>
        <w:t>числе</w:t>
      </w:r>
      <w:r w:rsidR="005A5CC5">
        <w:rPr>
          <w:shd w:val="clear" w:color="auto" w:fill="FFFFFF"/>
        </w:rPr>
        <w:t xml:space="preserve"> </w:t>
      </w:r>
      <w:r w:rsidR="006178DA" w:rsidRPr="005A5CC5">
        <w:rPr>
          <w:shd w:val="clear" w:color="auto" w:fill="FFFFFF"/>
        </w:rPr>
        <w:t>цены</w:t>
      </w:r>
      <w:r w:rsidR="005A5CC5">
        <w:rPr>
          <w:shd w:val="clear" w:color="auto" w:fill="FFFFFF"/>
        </w:rPr>
        <w:t xml:space="preserve"> </w:t>
      </w:r>
      <w:r w:rsidR="006178DA" w:rsidRPr="005A5CC5">
        <w:rPr>
          <w:shd w:val="clear" w:color="auto" w:fill="FFFFFF"/>
        </w:rPr>
        <w:t>и</w:t>
      </w:r>
      <w:r w:rsidR="005A5CC5">
        <w:rPr>
          <w:shd w:val="clear" w:color="auto" w:fill="FFFFFF"/>
        </w:rPr>
        <w:t xml:space="preserve"> </w:t>
      </w:r>
      <w:r w:rsidR="006178DA" w:rsidRPr="005A5CC5">
        <w:rPr>
          <w:shd w:val="clear" w:color="auto" w:fill="FFFFFF"/>
        </w:rPr>
        <w:t>(или)</w:t>
      </w:r>
      <w:r w:rsidR="005A5CC5">
        <w:rPr>
          <w:shd w:val="clear" w:color="auto" w:fill="FFFFFF"/>
        </w:rPr>
        <w:t xml:space="preserve"> </w:t>
      </w:r>
      <w:r w:rsidR="006178DA" w:rsidRPr="005A5CC5">
        <w:rPr>
          <w:shd w:val="clear" w:color="auto" w:fill="FFFFFF"/>
        </w:rPr>
        <w:t>сроков</w:t>
      </w:r>
      <w:r w:rsidR="005A5CC5">
        <w:rPr>
          <w:shd w:val="clear" w:color="auto" w:fill="FFFFFF"/>
        </w:rPr>
        <w:t xml:space="preserve"> </w:t>
      </w:r>
      <w:r w:rsidR="006178DA" w:rsidRPr="005A5CC5">
        <w:rPr>
          <w:shd w:val="clear" w:color="auto" w:fill="FFFFFF"/>
        </w:rPr>
        <w:t>исполнения</w:t>
      </w:r>
      <w:r w:rsidR="005A5CC5">
        <w:rPr>
          <w:shd w:val="clear" w:color="auto" w:fill="FFFFFF"/>
        </w:rPr>
        <w:t xml:space="preserve"> </w:t>
      </w:r>
      <w:r w:rsidR="006178DA" w:rsidRPr="005A5CC5">
        <w:rPr>
          <w:shd w:val="clear" w:color="auto" w:fill="FFFFFF"/>
        </w:rPr>
        <w:t>Контракта</w:t>
      </w:r>
      <w:r w:rsidR="005A5CC5">
        <w:rPr>
          <w:shd w:val="clear" w:color="auto" w:fill="FFFFFF"/>
        </w:rPr>
        <w:t xml:space="preserve"> </w:t>
      </w:r>
      <w:r w:rsidR="006178DA" w:rsidRPr="005A5CC5">
        <w:rPr>
          <w:shd w:val="clear" w:color="auto" w:fill="FFFFFF"/>
        </w:rPr>
        <w:t>и</w:t>
      </w:r>
      <w:r w:rsidR="005A5CC5">
        <w:rPr>
          <w:shd w:val="clear" w:color="auto" w:fill="FFFFFF"/>
        </w:rPr>
        <w:t xml:space="preserve"> </w:t>
      </w:r>
      <w:r w:rsidR="006178DA" w:rsidRPr="005A5CC5">
        <w:rPr>
          <w:shd w:val="clear" w:color="auto" w:fill="FFFFFF"/>
        </w:rPr>
        <w:t>(или)</w:t>
      </w:r>
      <w:r w:rsidR="005A5CC5">
        <w:rPr>
          <w:shd w:val="clear" w:color="auto" w:fill="FFFFFF"/>
        </w:rPr>
        <w:t xml:space="preserve"> </w:t>
      </w:r>
      <w:r w:rsidR="006178DA" w:rsidRPr="005A5CC5">
        <w:rPr>
          <w:shd w:val="clear" w:color="auto" w:fill="FFFFFF"/>
        </w:rPr>
        <w:t>объема</w:t>
      </w:r>
      <w:r w:rsidR="005A5CC5">
        <w:rPr>
          <w:shd w:val="clear" w:color="auto" w:fill="FFFFFF"/>
        </w:rPr>
        <w:t xml:space="preserve"> </w:t>
      </w:r>
      <w:r w:rsidR="006178DA" w:rsidRPr="005A5CC5">
        <w:rPr>
          <w:shd w:val="clear" w:color="auto" w:fill="FFFFFF"/>
        </w:rPr>
        <w:t>оказываемых</w:t>
      </w:r>
      <w:r w:rsidR="005A5CC5">
        <w:rPr>
          <w:shd w:val="clear" w:color="auto" w:fill="FFFFFF"/>
        </w:rPr>
        <w:t xml:space="preserve"> </w:t>
      </w:r>
      <w:r w:rsidR="006178DA" w:rsidRPr="005A5CC5">
        <w:rPr>
          <w:shd w:val="clear" w:color="auto" w:fill="FFFFFF"/>
        </w:rPr>
        <w:t>услуг,</w:t>
      </w:r>
      <w:r w:rsidR="005A5CC5">
        <w:rPr>
          <w:shd w:val="clear" w:color="auto" w:fill="FFFFFF"/>
        </w:rPr>
        <w:t xml:space="preserve"> </w:t>
      </w:r>
      <w:r w:rsidR="006178DA" w:rsidRPr="005A5CC5">
        <w:rPr>
          <w:shd w:val="clear" w:color="auto" w:fill="FFFFFF"/>
        </w:rPr>
        <w:t>предусмотренных</w:t>
      </w:r>
      <w:r w:rsidR="005A5CC5">
        <w:rPr>
          <w:shd w:val="clear" w:color="auto" w:fill="FFFFFF"/>
        </w:rPr>
        <w:t xml:space="preserve"> </w:t>
      </w:r>
      <w:r w:rsidR="006178DA" w:rsidRPr="005A5CC5">
        <w:rPr>
          <w:shd w:val="clear" w:color="auto" w:fill="FFFFFF"/>
        </w:rPr>
        <w:t>Контрактом,</w:t>
      </w:r>
      <w:r w:rsidR="005A5CC5">
        <w:rPr>
          <w:shd w:val="clear" w:color="auto" w:fill="FFFFFF"/>
        </w:rPr>
        <w:t xml:space="preserve"> </w:t>
      </w:r>
      <w:r w:rsidR="006178DA" w:rsidRPr="005A5CC5">
        <w:rPr>
          <w:shd w:val="clear" w:color="auto" w:fill="FFFFFF"/>
        </w:rPr>
        <w:t>с</w:t>
      </w:r>
      <w:r w:rsidR="005A5CC5">
        <w:rPr>
          <w:shd w:val="clear" w:color="auto" w:fill="FFFFFF"/>
        </w:rPr>
        <w:t xml:space="preserve"> </w:t>
      </w:r>
      <w:r w:rsidR="006178DA" w:rsidRPr="005A5CC5">
        <w:rPr>
          <w:shd w:val="clear" w:color="auto" w:fill="FFFFFF"/>
        </w:rPr>
        <w:t>учётом</w:t>
      </w:r>
      <w:r w:rsidR="005A5CC5">
        <w:rPr>
          <w:shd w:val="clear" w:color="auto" w:fill="FFFFFF"/>
        </w:rPr>
        <w:t xml:space="preserve"> </w:t>
      </w:r>
      <w:r w:rsidR="006178DA" w:rsidRPr="005A5CC5">
        <w:rPr>
          <w:shd w:val="clear" w:color="auto" w:fill="FFFFFF"/>
        </w:rPr>
        <w:t>законодательства</w:t>
      </w:r>
      <w:r w:rsidR="005A5CC5">
        <w:rPr>
          <w:shd w:val="clear" w:color="auto" w:fill="FFFFFF"/>
        </w:rPr>
        <w:t xml:space="preserve"> </w:t>
      </w:r>
      <w:r w:rsidR="006178DA" w:rsidRPr="005A5CC5">
        <w:rPr>
          <w:shd w:val="clear" w:color="auto" w:fill="FFFFFF"/>
        </w:rPr>
        <w:t>Российской</w:t>
      </w:r>
      <w:r w:rsidR="005A5CC5">
        <w:rPr>
          <w:shd w:val="clear" w:color="auto" w:fill="FFFFFF"/>
        </w:rPr>
        <w:t xml:space="preserve"> </w:t>
      </w:r>
      <w:r w:rsidR="006178DA" w:rsidRPr="005A5CC5">
        <w:rPr>
          <w:shd w:val="clear" w:color="auto" w:fill="FFFFFF"/>
        </w:rPr>
        <w:t>Федерации.</w:t>
      </w:r>
    </w:p>
    <w:p w:rsidR="00910EFA" w:rsidRPr="005A5CC5" w:rsidRDefault="00910EFA" w:rsidP="00910EFA">
      <w:pPr>
        <w:ind w:firstLine="567"/>
        <w:jc w:val="both"/>
      </w:pPr>
      <w:r w:rsidRPr="005A5CC5">
        <w:t>2.</w:t>
      </w:r>
      <w:r w:rsidR="00567628">
        <w:t>8</w:t>
      </w:r>
      <w:r w:rsidRPr="005A5CC5">
        <w:t>.</w:t>
      </w:r>
      <w:r w:rsidR="005A5CC5">
        <w:t xml:space="preserve"> </w:t>
      </w:r>
      <w:r w:rsidRPr="005A5CC5">
        <w:t>Источник</w:t>
      </w:r>
      <w:r w:rsidR="005A5CC5">
        <w:t xml:space="preserve"> </w:t>
      </w:r>
      <w:r w:rsidRPr="005A5CC5">
        <w:t>финансирования:</w:t>
      </w:r>
      <w:r w:rsidR="005A5CC5">
        <w:t xml:space="preserve"> </w:t>
      </w:r>
      <w:r w:rsidR="00CC5153" w:rsidRPr="005A5CC5">
        <w:t>средства</w:t>
      </w:r>
      <w:r w:rsidR="005A5CC5">
        <w:t xml:space="preserve"> </w:t>
      </w:r>
      <w:r w:rsidR="00CC5153" w:rsidRPr="005A5CC5">
        <w:t>бюджетного</w:t>
      </w:r>
      <w:r w:rsidR="005A5CC5">
        <w:t xml:space="preserve"> </w:t>
      </w:r>
      <w:r w:rsidR="00CC5153" w:rsidRPr="005A5CC5">
        <w:t>учреждения</w:t>
      </w:r>
      <w:r w:rsidRPr="005A5CC5">
        <w:t>.</w:t>
      </w:r>
    </w:p>
    <w:p w:rsidR="00F54452" w:rsidRPr="005A5CC5" w:rsidRDefault="00F54452" w:rsidP="00ED7FB0">
      <w:pPr>
        <w:tabs>
          <w:tab w:val="left" w:pos="1418"/>
        </w:tabs>
        <w:spacing w:after="200"/>
        <w:ind w:firstLine="720"/>
        <w:contextualSpacing/>
        <w:jc w:val="both"/>
        <w:rPr>
          <w:bCs/>
          <w:color w:val="000000"/>
          <w:lang w:eastAsia="en-US"/>
        </w:rPr>
      </w:pPr>
    </w:p>
    <w:p w:rsidR="00ED7FB0" w:rsidRPr="005A5CC5" w:rsidRDefault="0040420F" w:rsidP="00F54452">
      <w:pPr>
        <w:widowControl w:val="0"/>
        <w:autoSpaceDE w:val="0"/>
        <w:autoSpaceDN w:val="0"/>
        <w:adjustRightInd w:val="0"/>
        <w:spacing w:before="120"/>
        <w:ind w:firstLine="720"/>
        <w:jc w:val="center"/>
        <w:rPr>
          <w:b/>
          <w:bCs/>
          <w:color w:val="000000"/>
        </w:rPr>
      </w:pPr>
      <w:r w:rsidRPr="005A5CC5">
        <w:rPr>
          <w:b/>
          <w:bCs/>
          <w:color w:val="000000"/>
        </w:rPr>
        <w:t>3</w:t>
      </w:r>
      <w:r w:rsidR="00ED7FB0" w:rsidRPr="005A5CC5">
        <w:rPr>
          <w:b/>
          <w:bCs/>
          <w:color w:val="000000"/>
        </w:rPr>
        <w:t>.</w:t>
      </w:r>
      <w:r w:rsidR="005A5CC5">
        <w:rPr>
          <w:b/>
          <w:bCs/>
          <w:color w:val="000000"/>
        </w:rPr>
        <w:t xml:space="preserve"> </w:t>
      </w:r>
      <w:r w:rsidR="00ED7FB0" w:rsidRPr="005A5CC5">
        <w:rPr>
          <w:b/>
          <w:bCs/>
          <w:color w:val="000000"/>
        </w:rPr>
        <w:t>Права</w:t>
      </w:r>
      <w:r w:rsidR="005A5CC5">
        <w:rPr>
          <w:b/>
          <w:bCs/>
          <w:color w:val="000000"/>
        </w:rPr>
        <w:t xml:space="preserve"> </w:t>
      </w:r>
      <w:r w:rsidR="00ED7FB0" w:rsidRPr="005A5CC5">
        <w:rPr>
          <w:b/>
          <w:bCs/>
          <w:color w:val="000000"/>
        </w:rPr>
        <w:t>и</w:t>
      </w:r>
      <w:r w:rsidR="005A5CC5">
        <w:rPr>
          <w:b/>
          <w:bCs/>
          <w:color w:val="000000"/>
        </w:rPr>
        <w:t xml:space="preserve"> </w:t>
      </w:r>
      <w:r w:rsidR="00ED7FB0" w:rsidRPr="005A5CC5">
        <w:rPr>
          <w:b/>
          <w:bCs/>
          <w:color w:val="000000"/>
        </w:rPr>
        <w:t>обязанности</w:t>
      </w:r>
      <w:r w:rsidR="005A5CC5">
        <w:rPr>
          <w:b/>
          <w:bCs/>
          <w:color w:val="000000"/>
        </w:rPr>
        <w:t xml:space="preserve"> </w:t>
      </w:r>
      <w:r w:rsidR="00ED7FB0" w:rsidRPr="005A5CC5">
        <w:rPr>
          <w:b/>
          <w:bCs/>
          <w:color w:val="000000"/>
        </w:rPr>
        <w:t>Сторон</w:t>
      </w:r>
    </w:p>
    <w:p w:rsidR="00ED7FB0" w:rsidRPr="005A5CC5" w:rsidRDefault="0040420F" w:rsidP="007348F2">
      <w:pPr>
        <w:spacing w:before="120" w:after="120"/>
        <w:ind w:left="23" w:firstLine="577"/>
        <w:contextualSpacing/>
        <w:jc w:val="both"/>
      </w:pPr>
      <w:r w:rsidRPr="005A5CC5">
        <w:rPr>
          <w:color w:val="000000"/>
          <w:spacing w:val="4"/>
        </w:rPr>
        <w:t>3</w:t>
      </w:r>
      <w:r w:rsidR="00ED7FB0" w:rsidRPr="005A5CC5">
        <w:rPr>
          <w:color w:val="000000"/>
          <w:spacing w:val="4"/>
        </w:rPr>
        <w:t>.1.</w:t>
      </w:r>
      <w:r w:rsidR="005A5CC5">
        <w:rPr>
          <w:color w:val="000000"/>
          <w:spacing w:val="4"/>
        </w:rPr>
        <w:t xml:space="preserve"> </w:t>
      </w:r>
      <w:r w:rsidR="00ED7FB0" w:rsidRPr="005A5CC5">
        <w:t>Исполнитель</w:t>
      </w:r>
      <w:r w:rsidR="005A5CC5">
        <w:t xml:space="preserve"> </w:t>
      </w:r>
      <w:r w:rsidR="00ED7FB0" w:rsidRPr="005A5CC5">
        <w:t>обязан:</w:t>
      </w:r>
    </w:p>
    <w:p w:rsidR="008B1F60" w:rsidRPr="008B1F60" w:rsidRDefault="0040420F" w:rsidP="008B1F60">
      <w:pPr>
        <w:ind w:firstLine="550"/>
        <w:jc w:val="both"/>
        <w:rPr>
          <w:bCs/>
          <w:iCs/>
          <w:color w:val="000000"/>
          <w:lang w:eastAsia="ar-SA"/>
        </w:rPr>
      </w:pPr>
      <w:r w:rsidRPr="005A5CC5">
        <w:t>3</w:t>
      </w:r>
      <w:r w:rsidR="00ED7FB0" w:rsidRPr="005A5CC5">
        <w:t>.1.1.</w:t>
      </w:r>
      <w:r w:rsidR="005A5CC5">
        <w:t xml:space="preserve"> </w:t>
      </w:r>
      <w:r w:rsidR="00EA6425">
        <w:rPr>
          <w:bCs/>
          <w:iCs/>
          <w:color w:val="000000"/>
          <w:lang w:eastAsia="ar-SA"/>
        </w:rPr>
        <w:t>Осуществить поставку Товара</w:t>
      </w:r>
      <w:r w:rsidR="008B1F60">
        <w:rPr>
          <w:bCs/>
          <w:iCs/>
          <w:color w:val="000000"/>
          <w:lang w:eastAsia="ar-SA"/>
        </w:rPr>
        <w:t xml:space="preserve"> </w:t>
      </w:r>
      <w:r w:rsidR="008B1F60" w:rsidRPr="008B1F60">
        <w:rPr>
          <w:bCs/>
          <w:iCs/>
          <w:color w:val="000000"/>
          <w:lang w:eastAsia="ar-SA"/>
        </w:rPr>
        <w:t>в строгом соответствии с</w:t>
      </w:r>
      <w:r w:rsidR="00EA6425">
        <w:rPr>
          <w:bCs/>
          <w:iCs/>
          <w:color w:val="000000"/>
          <w:lang w:eastAsia="ar-SA"/>
        </w:rPr>
        <w:t xml:space="preserve"> характеристиками, указанными в Техническом задании </w:t>
      </w:r>
      <w:r w:rsidR="008B1F60" w:rsidRPr="008B1F60">
        <w:rPr>
          <w:bCs/>
          <w:iCs/>
          <w:color w:val="000000"/>
          <w:lang w:eastAsia="ar-SA"/>
        </w:rPr>
        <w:t xml:space="preserve">(Приложение № </w:t>
      </w:r>
      <w:r w:rsidR="00EA6425">
        <w:rPr>
          <w:bCs/>
          <w:iCs/>
          <w:color w:val="000000"/>
          <w:lang w:eastAsia="ar-SA"/>
        </w:rPr>
        <w:t>2 к Контракту)</w:t>
      </w:r>
      <w:r w:rsidR="008B1F60" w:rsidRPr="008B1F60">
        <w:rPr>
          <w:bCs/>
          <w:iCs/>
          <w:color w:val="000000"/>
          <w:lang w:eastAsia="ar-SA"/>
        </w:rPr>
        <w:t xml:space="preserve">, силами, средствами, автотранспортом </w:t>
      </w:r>
      <w:r w:rsidR="00EA6425">
        <w:rPr>
          <w:bCs/>
          <w:iCs/>
          <w:color w:val="000000"/>
          <w:lang w:eastAsia="ar-SA"/>
        </w:rPr>
        <w:t>Исполнителя</w:t>
      </w:r>
      <w:r w:rsidR="008B1F60" w:rsidRPr="008B1F60">
        <w:rPr>
          <w:bCs/>
          <w:iCs/>
          <w:color w:val="000000"/>
          <w:lang w:eastAsia="ar-SA"/>
        </w:rPr>
        <w:t xml:space="preserve">. Погрузочно-разгрузочные работы </w:t>
      </w:r>
      <w:r w:rsidR="00EA6425">
        <w:rPr>
          <w:bCs/>
          <w:iCs/>
          <w:color w:val="000000"/>
          <w:lang w:eastAsia="ar-SA"/>
        </w:rPr>
        <w:t>Исполнитель</w:t>
      </w:r>
      <w:r w:rsidR="008B1F60" w:rsidRPr="008B1F60">
        <w:rPr>
          <w:bCs/>
          <w:iCs/>
          <w:color w:val="000000"/>
          <w:lang w:eastAsia="ar-SA"/>
        </w:rPr>
        <w:t xml:space="preserve"> осуществляет за свой счет. </w:t>
      </w:r>
    </w:p>
    <w:p w:rsidR="008B1F60" w:rsidRPr="008B1F60" w:rsidRDefault="00EA6425" w:rsidP="008B1F60">
      <w:pPr>
        <w:spacing w:before="120" w:after="120"/>
        <w:ind w:left="23" w:right="-17" w:firstLine="577"/>
        <w:contextualSpacing/>
        <w:jc w:val="both"/>
        <w:rPr>
          <w:bCs/>
          <w:iCs/>
          <w:color w:val="000000"/>
          <w:lang w:eastAsia="ar-SA"/>
        </w:rPr>
      </w:pPr>
      <w:r>
        <w:rPr>
          <w:bCs/>
          <w:iCs/>
          <w:color w:val="000000"/>
          <w:lang w:eastAsia="ar-SA"/>
        </w:rPr>
        <w:t>Исполнитель</w:t>
      </w:r>
      <w:r w:rsidR="008B1F60" w:rsidRPr="008B1F60">
        <w:rPr>
          <w:bCs/>
          <w:iCs/>
          <w:color w:val="000000"/>
          <w:lang w:eastAsia="ar-SA"/>
        </w:rPr>
        <w:t xml:space="preserve"> самостоятельно обязан осуществить поставку Товара, монтажные и пусконаладочные работы Заказчику по адресу, указанному в п.1.4 Контракта</w:t>
      </w:r>
    </w:p>
    <w:p w:rsidR="00ED7FB0" w:rsidRPr="005A5CC5" w:rsidRDefault="008B1F60" w:rsidP="007348F2">
      <w:pPr>
        <w:spacing w:before="120" w:after="120"/>
        <w:ind w:left="23" w:right="-17" w:firstLine="577"/>
        <w:contextualSpacing/>
        <w:jc w:val="both"/>
      </w:pPr>
      <w:r>
        <w:t xml:space="preserve">3.1.2. </w:t>
      </w:r>
      <w:r w:rsidR="00613E80" w:rsidRPr="005A5CC5">
        <w:t>Оказать</w:t>
      </w:r>
      <w:r w:rsidR="005A5CC5">
        <w:t xml:space="preserve"> </w:t>
      </w:r>
      <w:r w:rsidR="00ED7FB0" w:rsidRPr="005A5CC5">
        <w:t>услуги</w:t>
      </w:r>
      <w:r w:rsidR="005A5CC5">
        <w:t xml:space="preserve"> </w:t>
      </w:r>
      <w:r w:rsidR="00ED7FB0" w:rsidRPr="005A5CC5">
        <w:t>надлежащ</w:t>
      </w:r>
      <w:r w:rsidR="00910EFA" w:rsidRPr="005A5CC5">
        <w:t>его</w:t>
      </w:r>
      <w:r w:rsidR="005A5CC5">
        <w:t xml:space="preserve"> </w:t>
      </w:r>
      <w:r w:rsidR="00ED7FB0" w:rsidRPr="005A5CC5">
        <w:t>качеств</w:t>
      </w:r>
      <w:r w:rsidR="00504BC7" w:rsidRPr="005A5CC5">
        <w:t>а</w:t>
      </w:r>
      <w:r w:rsidR="00ED7FB0" w:rsidRPr="005A5CC5">
        <w:t>,</w:t>
      </w:r>
      <w:r w:rsidR="005A5CC5">
        <w:t xml:space="preserve"> </w:t>
      </w:r>
      <w:r w:rsidR="00ED7FB0" w:rsidRPr="005A5CC5">
        <w:t>своими</w:t>
      </w:r>
      <w:r w:rsidR="005A5CC5">
        <w:t xml:space="preserve"> </w:t>
      </w:r>
      <w:r w:rsidR="00ED7FB0" w:rsidRPr="005A5CC5">
        <w:t>силами</w:t>
      </w:r>
      <w:r w:rsidR="005A5CC5">
        <w:t xml:space="preserve"> </w:t>
      </w:r>
      <w:r w:rsidR="00ED7FB0" w:rsidRPr="005A5CC5">
        <w:t>и</w:t>
      </w:r>
      <w:r w:rsidR="005A5CC5">
        <w:t xml:space="preserve"> </w:t>
      </w:r>
      <w:r w:rsidR="00ED7FB0" w:rsidRPr="005A5CC5">
        <w:t>средствами</w:t>
      </w:r>
      <w:r w:rsidR="005A5CC5">
        <w:t xml:space="preserve"> </w:t>
      </w:r>
      <w:r w:rsidR="00ED7FB0" w:rsidRPr="005A5CC5">
        <w:t>в</w:t>
      </w:r>
      <w:r w:rsidR="005A5CC5">
        <w:t xml:space="preserve"> </w:t>
      </w:r>
      <w:r w:rsidR="00ED7FB0" w:rsidRPr="005A5CC5">
        <w:t>соответствии</w:t>
      </w:r>
      <w:r w:rsidR="005A5CC5">
        <w:t xml:space="preserve"> </w:t>
      </w:r>
      <w:r w:rsidR="00ED7FB0" w:rsidRPr="005A5CC5">
        <w:t>с</w:t>
      </w:r>
      <w:r w:rsidR="005A5CC5">
        <w:t xml:space="preserve"> </w:t>
      </w:r>
      <w:r w:rsidR="00910EFA" w:rsidRPr="005A5CC5">
        <w:t>условиями</w:t>
      </w:r>
      <w:r w:rsidR="005A5CC5">
        <w:t xml:space="preserve"> </w:t>
      </w:r>
      <w:r w:rsidR="00910EFA" w:rsidRPr="005A5CC5">
        <w:t>Контракта</w:t>
      </w:r>
      <w:r w:rsidR="00ED7FB0" w:rsidRPr="005A5CC5">
        <w:t>.</w:t>
      </w:r>
    </w:p>
    <w:p w:rsidR="00BB5E1C" w:rsidRPr="005A5CC5" w:rsidRDefault="0040420F" w:rsidP="007348F2">
      <w:pPr>
        <w:widowControl w:val="0"/>
        <w:autoSpaceDE w:val="0"/>
        <w:autoSpaceDN w:val="0"/>
        <w:adjustRightInd w:val="0"/>
        <w:ind w:left="23" w:right="-17" w:firstLine="577"/>
        <w:jc w:val="both"/>
        <w:rPr>
          <w:bCs/>
          <w:iCs/>
          <w:color w:val="000000"/>
          <w:lang w:eastAsia="ar-SA"/>
        </w:rPr>
      </w:pPr>
      <w:r w:rsidRPr="005A5CC5">
        <w:t>3</w:t>
      </w:r>
      <w:r w:rsidR="00ED7FB0" w:rsidRPr="005A5CC5">
        <w:t>.1.</w:t>
      </w:r>
      <w:r w:rsidR="00A33350">
        <w:t>3</w:t>
      </w:r>
      <w:r w:rsidR="00ED7FB0" w:rsidRPr="005A5CC5">
        <w:t>.</w:t>
      </w:r>
      <w:r w:rsidR="005A5CC5">
        <w:t xml:space="preserve"> </w:t>
      </w:r>
      <w:r w:rsidR="00BB5E1C" w:rsidRPr="005A5CC5">
        <w:rPr>
          <w:bCs/>
          <w:iCs/>
          <w:color w:val="000000"/>
          <w:lang w:eastAsia="ar-SA"/>
        </w:rPr>
        <w:t>Для</w:t>
      </w:r>
      <w:r w:rsidR="005A5CC5">
        <w:rPr>
          <w:bCs/>
          <w:iCs/>
          <w:color w:val="000000"/>
          <w:lang w:eastAsia="ar-SA"/>
        </w:rPr>
        <w:t xml:space="preserve"> </w:t>
      </w:r>
      <w:r w:rsidR="00BB5E1C" w:rsidRPr="005A5CC5">
        <w:rPr>
          <w:bCs/>
          <w:iCs/>
          <w:color w:val="000000"/>
          <w:lang w:eastAsia="ar-SA"/>
        </w:rPr>
        <w:t>оперативного</w:t>
      </w:r>
      <w:r w:rsidR="005A5CC5">
        <w:rPr>
          <w:bCs/>
          <w:iCs/>
          <w:color w:val="000000"/>
          <w:lang w:eastAsia="ar-SA"/>
        </w:rPr>
        <w:t xml:space="preserve"> </w:t>
      </w:r>
      <w:r w:rsidR="00BB5E1C" w:rsidRPr="005A5CC5">
        <w:rPr>
          <w:bCs/>
          <w:iCs/>
          <w:color w:val="000000"/>
          <w:lang w:eastAsia="ar-SA"/>
        </w:rPr>
        <w:t>решения</w:t>
      </w:r>
      <w:r w:rsidR="005A5CC5">
        <w:rPr>
          <w:bCs/>
          <w:iCs/>
          <w:color w:val="000000"/>
          <w:lang w:eastAsia="ar-SA"/>
        </w:rPr>
        <w:t xml:space="preserve"> </w:t>
      </w:r>
      <w:r w:rsidR="00BB5E1C" w:rsidRPr="005A5CC5">
        <w:rPr>
          <w:bCs/>
          <w:iCs/>
          <w:color w:val="000000"/>
          <w:lang w:eastAsia="ar-SA"/>
        </w:rPr>
        <w:t>вопросов,</w:t>
      </w:r>
      <w:r w:rsidR="005A5CC5">
        <w:rPr>
          <w:bCs/>
          <w:iCs/>
          <w:color w:val="000000"/>
          <w:lang w:eastAsia="ar-SA"/>
        </w:rPr>
        <w:t xml:space="preserve"> </w:t>
      </w:r>
      <w:r w:rsidR="00BB5E1C" w:rsidRPr="005A5CC5">
        <w:rPr>
          <w:bCs/>
          <w:iCs/>
          <w:color w:val="000000"/>
          <w:lang w:eastAsia="ar-SA"/>
        </w:rPr>
        <w:t>связанных</w:t>
      </w:r>
      <w:r w:rsidR="005A5CC5">
        <w:rPr>
          <w:bCs/>
          <w:iCs/>
          <w:color w:val="000000"/>
          <w:lang w:eastAsia="ar-SA"/>
        </w:rPr>
        <w:t xml:space="preserve"> </w:t>
      </w:r>
      <w:r w:rsidR="00BB5E1C" w:rsidRPr="005A5CC5">
        <w:rPr>
          <w:bCs/>
          <w:iCs/>
          <w:color w:val="000000"/>
          <w:lang w:eastAsia="ar-SA"/>
        </w:rPr>
        <w:t>с</w:t>
      </w:r>
      <w:r w:rsidR="005A5CC5">
        <w:rPr>
          <w:bCs/>
          <w:iCs/>
          <w:color w:val="000000"/>
          <w:lang w:eastAsia="ar-SA"/>
        </w:rPr>
        <w:t xml:space="preserve"> </w:t>
      </w:r>
      <w:r w:rsidR="00BB5E1C" w:rsidRPr="005A5CC5">
        <w:rPr>
          <w:bCs/>
          <w:iCs/>
          <w:color w:val="000000"/>
          <w:lang w:eastAsia="ar-SA"/>
        </w:rPr>
        <w:t>оказанием</w:t>
      </w:r>
      <w:r w:rsidR="005A5CC5">
        <w:rPr>
          <w:bCs/>
          <w:iCs/>
          <w:color w:val="000000"/>
          <w:lang w:eastAsia="ar-SA"/>
        </w:rPr>
        <w:t xml:space="preserve"> </w:t>
      </w:r>
      <w:r w:rsidR="00BB5E1C" w:rsidRPr="005A5CC5">
        <w:rPr>
          <w:bCs/>
          <w:iCs/>
          <w:color w:val="000000"/>
          <w:lang w:eastAsia="ar-SA"/>
        </w:rPr>
        <w:t>услуг,</w:t>
      </w:r>
      <w:r w:rsidR="005A5CC5">
        <w:rPr>
          <w:bCs/>
          <w:iCs/>
          <w:color w:val="000000"/>
          <w:lang w:eastAsia="ar-SA"/>
        </w:rPr>
        <w:t xml:space="preserve"> </w:t>
      </w:r>
      <w:r w:rsidR="00BB5E1C" w:rsidRPr="005A5CC5">
        <w:rPr>
          <w:bCs/>
          <w:iCs/>
          <w:color w:val="000000"/>
          <w:lang w:eastAsia="ar-SA"/>
        </w:rPr>
        <w:t>предоставления</w:t>
      </w:r>
      <w:r w:rsidR="005A5CC5">
        <w:rPr>
          <w:bCs/>
          <w:iCs/>
          <w:color w:val="000000"/>
          <w:lang w:eastAsia="ar-SA"/>
        </w:rPr>
        <w:t xml:space="preserve"> </w:t>
      </w:r>
      <w:r w:rsidR="00BB5E1C" w:rsidRPr="005A5CC5">
        <w:rPr>
          <w:bCs/>
          <w:iCs/>
          <w:color w:val="000000"/>
          <w:lang w:eastAsia="ar-SA"/>
        </w:rPr>
        <w:t>необходимой</w:t>
      </w:r>
      <w:r w:rsidR="005A5CC5">
        <w:rPr>
          <w:bCs/>
          <w:iCs/>
          <w:color w:val="000000"/>
          <w:lang w:eastAsia="ar-SA"/>
        </w:rPr>
        <w:t xml:space="preserve"> </w:t>
      </w:r>
      <w:r w:rsidR="00BB5E1C" w:rsidRPr="005A5CC5">
        <w:rPr>
          <w:bCs/>
          <w:iCs/>
          <w:color w:val="000000"/>
          <w:lang w:eastAsia="ar-SA"/>
        </w:rPr>
        <w:t>информации</w:t>
      </w:r>
      <w:r w:rsidR="005A5CC5">
        <w:rPr>
          <w:bCs/>
          <w:iCs/>
          <w:color w:val="000000"/>
          <w:lang w:eastAsia="ar-SA"/>
        </w:rPr>
        <w:t xml:space="preserve"> </w:t>
      </w:r>
      <w:r w:rsidR="00BB5E1C" w:rsidRPr="005A5CC5">
        <w:rPr>
          <w:bCs/>
          <w:iCs/>
          <w:color w:val="000000"/>
          <w:lang w:eastAsia="ar-SA"/>
        </w:rPr>
        <w:t>о</w:t>
      </w:r>
      <w:r w:rsidR="005A5CC5">
        <w:rPr>
          <w:bCs/>
          <w:iCs/>
          <w:color w:val="000000"/>
          <w:lang w:eastAsia="ar-SA"/>
        </w:rPr>
        <w:t xml:space="preserve"> </w:t>
      </w:r>
      <w:r w:rsidR="00BB5E1C" w:rsidRPr="005A5CC5">
        <w:rPr>
          <w:bCs/>
          <w:iCs/>
          <w:color w:val="000000"/>
          <w:lang w:eastAsia="ar-SA"/>
        </w:rPr>
        <w:t>характере</w:t>
      </w:r>
      <w:r w:rsidR="005A5CC5">
        <w:rPr>
          <w:bCs/>
          <w:iCs/>
          <w:color w:val="000000"/>
          <w:lang w:eastAsia="ar-SA"/>
        </w:rPr>
        <w:t xml:space="preserve"> </w:t>
      </w:r>
      <w:r w:rsidR="00BB5E1C" w:rsidRPr="005A5CC5">
        <w:rPr>
          <w:bCs/>
          <w:iCs/>
          <w:color w:val="000000"/>
          <w:lang w:eastAsia="ar-SA"/>
        </w:rPr>
        <w:t>и</w:t>
      </w:r>
      <w:r w:rsidR="005A5CC5">
        <w:rPr>
          <w:bCs/>
          <w:iCs/>
          <w:color w:val="000000"/>
          <w:lang w:eastAsia="ar-SA"/>
        </w:rPr>
        <w:t xml:space="preserve"> </w:t>
      </w:r>
      <w:r w:rsidR="00BB5E1C" w:rsidRPr="005A5CC5">
        <w:rPr>
          <w:bCs/>
          <w:iCs/>
          <w:color w:val="000000"/>
          <w:lang w:eastAsia="ar-SA"/>
        </w:rPr>
        <w:t>ходе</w:t>
      </w:r>
      <w:r w:rsidR="005A5CC5">
        <w:rPr>
          <w:bCs/>
          <w:iCs/>
          <w:color w:val="000000"/>
          <w:lang w:eastAsia="ar-SA"/>
        </w:rPr>
        <w:t xml:space="preserve"> </w:t>
      </w:r>
      <w:r w:rsidR="00BB5E1C" w:rsidRPr="005A5CC5">
        <w:rPr>
          <w:bCs/>
          <w:iCs/>
          <w:color w:val="000000"/>
          <w:lang w:eastAsia="ar-SA"/>
        </w:rPr>
        <w:t>их</w:t>
      </w:r>
      <w:r w:rsidR="005A5CC5">
        <w:rPr>
          <w:bCs/>
          <w:iCs/>
          <w:color w:val="000000"/>
          <w:lang w:eastAsia="ar-SA"/>
        </w:rPr>
        <w:t xml:space="preserve"> </w:t>
      </w:r>
      <w:r w:rsidR="00BB5E1C" w:rsidRPr="005A5CC5">
        <w:rPr>
          <w:bCs/>
          <w:iCs/>
          <w:color w:val="000000"/>
          <w:lang w:eastAsia="ar-SA"/>
        </w:rPr>
        <w:t>оказания,</w:t>
      </w:r>
      <w:r w:rsidR="005A5CC5">
        <w:rPr>
          <w:bCs/>
          <w:iCs/>
          <w:color w:val="000000"/>
          <w:lang w:eastAsia="ar-SA"/>
        </w:rPr>
        <w:t xml:space="preserve"> </w:t>
      </w:r>
      <w:r w:rsidR="00BB5E1C" w:rsidRPr="005A5CC5">
        <w:rPr>
          <w:bCs/>
          <w:iCs/>
          <w:color w:val="000000"/>
          <w:lang w:eastAsia="ar-SA"/>
        </w:rPr>
        <w:t>назначить</w:t>
      </w:r>
      <w:r w:rsidR="005A5CC5">
        <w:rPr>
          <w:bCs/>
          <w:iCs/>
          <w:color w:val="000000"/>
          <w:lang w:eastAsia="ar-SA"/>
        </w:rPr>
        <w:t xml:space="preserve"> </w:t>
      </w:r>
      <w:r w:rsidR="00BB5E1C" w:rsidRPr="005A5CC5">
        <w:rPr>
          <w:bCs/>
          <w:iCs/>
          <w:color w:val="000000"/>
          <w:lang w:eastAsia="ar-SA"/>
        </w:rPr>
        <w:t>уполномоченного</w:t>
      </w:r>
      <w:r w:rsidR="005A5CC5">
        <w:rPr>
          <w:bCs/>
          <w:iCs/>
          <w:color w:val="000000"/>
          <w:lang w:eastAsia="ar-SA"/>
        </w:rPr>
        <w:t xml:space="preserve"> </w:t>
      </w:r>
      <w:r w:rsidR="00BB5E1C" w:rsidRPr="005A5CC5">
        <w:rPr>
          <w:bCs/>
          <w:iCs/>
          <w:color w:val="000000"/>
          <w:lang w:eastAsia="ar-SA"/>
        </w:rPr>
        <w:t>представителя,</w:t>
      </w:r>
      <w:r w:rsidR="005A5CC5">
        <w:rPr>
          <w:bCs/>
          <w:iCs/>
          <w:color w:val="000000"/>
          <w:lang w:eastAsia="ar-SA"/>
        </w:rPr>
        <w:t xml:space="preserve"> </w:t>
      </w:r>
      <w:r w:rsidR="00BB5E1C" w:rsidRPr="005A5CC5">
        <w:rPr>
          <w:bCs/>
          <w:iCs/>
          <w:color w:val="000000"/>
          <w:lang w:eastAsia="ar-SA"/>
        </w:rPr>
        <w:t>ответственного</w:t>
      </w:r>
      <w:r w:rsidR="005A5CC5">
        <w:rPr>
          <w:bCs/>
          <w:iCs/>
          <w:color w:val="000000"/>
          <w:lang w:eastAsia="ar-SA"/>
        </w:rPr>
        <w:t xml:space="preserve"> </w:t>
      </w:r>
      <w:r w:rsidR="00BB5E1C" w:rsidRPr="005A5CC5">
        <w:rPr>
          <w:bCs/>
          <w:iCs/>
          <w:color w:val="000000"/>
          <w:lang w:eastAsia="ar-SA"/>
        </w:rPr>
        <w:t>за</w:t>
      </w:r>
      <w:r w:rsidR="005A5CC5">
        <w:rPr>
          <w:bCs/>
          <w:iCs/>
          <w:color w:val="000000"/>
          <w:lang w:eastAsia="ar-SA"/>
        </w:rPr>
        <w:t xml:space="preserve"> </w:t>
      </w:r>
      <w:r w:rsidR="00BB5E1C" w:rsidRPr="005A5CC5">
        <w:rPr>
          <w:bCs/>
          <w:iCs/>
          <w:color w:val="000000"/>
          <w:lang w:eastAsia="ar-SA"/>
        </w:rPr>
        <w:t>оказание</w:t>
      </w:r>
      <w:r w:rsidR="005A5CC5">
        <w:rPr>
          <w:bCs/>
          <w:iCs/>
          <w:color w:val="000000"/>
          <w:lang w:eastAsia="ar-SA"/>
        </w:rPr>
        <w:t xml:space="preserve"> </w:t>
      </w:r>
      <w:r w:rsidR="00BB5E1C" w:rsidRPr="005A5CC5">
        <w:rPr>
          <w:bCs/>
          <w:iCs/>
          <w:color w:val="000000"/>
          <w:lang w:eastAsia="ar-SA"/>
        </w:rPr>
        <w:t>услуг</w:t>
      </w:r>
      <w:r w:rsidR="005A5CC5">
        <w:rPr>
          <w:bCs/>
          <w:iCs/>
          <w:color w:val="000000"/>
          <w:lang w:eastAsia="ar-SA"/>
        </w:rPr>
        <w:t xml:space="preserve"> </w:t>
      </w:r>
      <w:r w:rsidR="00BB5E1C" w:rsidRPr="005A5CC5">
        <w:rPr>
          <w:bCs/>
          <w:iCs/>
          <w:color w:val="000000"/>
          <w:lang w:eastAsia="ar-SA"/>
        </w:rPr>
        <w:t>сотрудника,</w:t>
      </w:r>
      <w:r w:rsidR="005A5CC5">
        <w:rPr>
          <w:bCs/>
          <w:iCs/>
          <w:color w:val="000000"/>
          <w:lang w:eastAsia="ar-SA"/>
        </w:rPr>
        <w:t xml:space="preserve"> </w:t>
      </w:r>
      <w:r w:rsidR="00BB5E1C" w:rsidRPr="005A5CC5">
        <w:rPr>
          <w:bCs/>
          <w:iCs/>
          <w:color w:val="000000"/>
          <w:lang w:eastAsia="ar-SA"/>
        </w:rPr>
        <w:t>осуществляющего</w:t>
      </w:r>
      <w:r w:rsidR="005A5CC5">
        <w:rPr>
          <w:bCs/>
          <w:iCs/>
          <w:color w:val="000000"/>
          <w:lang w:eastAsia="ar-SA"/>
        </w:rPr>
        <w:t xml:space="preserve"> </w:t>
      </w:r>
      <w:r w:rsidR="00BB5E1C" w:rsidRPr="005A5CC5">
        <w:rPr>
          <w:bCs/>
          <w:iCs/>
          <w:color w:val="000000"/>
          <w:lang w:eastAsia="ar-SA"/>
        </w:rPr>
        <w:t>контроль</w:t>
      </w:r>
      <w:r w:rsidR="005A5CC5">
        <w:rPr>
          <w:bCs/>
          <w:iCs/>
          <w:color w:val="000000"/>
          <w:lang w:eastAsia="ar-SA"/>
        </w:rPr>
        <w:t xml:space="preserve"> </w:t>
      </w:r>
      <w:r w:rsidR="00BB5E1C" w:rsidRPr="005A5CC5">
        <w:rPr>
          <w:bCs/>
          <w:iCs/>
          <w:color w:val="000000"/>
          <w:lang w:eastAsia="ar-SA"/>
        </w:rPr>
        <w:t>за</w:t>
      </w:r>
      <w:r w:rsidR="005A5CC5">
        <w:rPr>
          <w:bCs/>
          <w:iCs/>
          <w:color w:val="000000"/>
          <w:lang w:eastAsia="ar-SA"/>
        </w:rPr>
        <w:t xml:space="preserve"> </w:t>
      </w:r>
      <w:r w:rsidR="00BB5E1C" w:rsidRPr="005A5CC5">
        <w:rPr>
          <w:bCs/>
          <w:iCs/>
          <w:color w:val="000000"/>
          <w:lang w:eastAsia="ar-SA"/>
        </w:rPr>
        <w:t>ходом</w:t>
      </w:r>
      <w:r w:rsidR="005A5CC5">
        <w:rPr>
          <w:bCs/>
          <w:iCs/>
          <w:color w:val="000000"/>
          <w:lang w:eastAsia="ar-SA"/>
        </w:rPr>
        <w:t xml:space="preserve"> </w:t>
      </w:r>
      <w:r w:rsidR="00BB5E1C" w:rsidRPr="005A5CC5">
        <w:rPr>
          <w:bCs/>
          <w:iCs/>
          <w:color w:val="000000"/>
          <w:lang w:eastAsia="ar-SA"/>
        </w:rPr>
        <w:t>оказания</w:t>
      </w:r>
      <w:r w:rsidR="005A5CC5">
        <w:rPr>
          <w:bCs/>
          <w:iCs/>
          <w:color w:val="000000"/>
          <w:lang w:eastAsia="ar-SA"/>
        </w:rPr>
        <w:t xml:space="preserve"> </w:t>
      </w:r>
      <w:r w:rsidR="00BB5E1C" w:rsidRPr="005A5CC5">
        <w:rPr>
          <w:bCs/>
          <w:iCs/>
          <w:color w:val="000000"/>
          <w:lang w:eastAsia="ar-SA"/>
        </w:rPr>
        <w:t>и</w:t>
      </w:r>
      <w:r w:rsidR="005A5CC5">
        <w:rPr>
          <w:bCs/>
          <w:iCs/>
          <w:color w:val="000000"/>
          <w:lang w:eastAsia="ar-SA"/>
        </w:rPr>
        <w:t xml:space="preserve"> </w:t>
      </w:r>
      <w:r w:rsidR="00BB5E1C" w:rsidRPr="005A5CC5">
        <w:rPr>
          <w:bCs/>
          <w:iCs/>
          <w:color w:val="000000"/>
          <w:lang w:eastAsia="ar-SA"/>
        </w:rPr>
        <w:t>безопасностью</w:t>
      </w:r>
      <w:r w:rsidR="005A5CC5">
        <w:rPr>
          <w:bCs/>
          <w:iCs/>
          <w:color w:val="000000"/>
          <w:lang w:eastAsia="ar-SA"/>
        </w:rPr>
        <w:t xml:space="preserve"> </w:t>
      </w:r>
      <w:r w:rsidR="00BB5E1C" w:rsidRPr="005A5CC5">
        <w:rPr>
          <w:bCs/>
          <w:iCs/>
          <w:color w:val="000000"/>
          <w:lang w:eastAsia="ar-SA"/>
        </w:rPr>
        <w:t>услуг.</w:t>
      </w:r>
      <w:r w:rsidR="005A5CC5">
        <w:rPr>
          <w:bCs/>
          <w:iCs/>
          <w:color w:val="000000"/>
          <w:lang w:eastAsia="ar-SA"/>
        </w:rPr>
        <w:t xml:space="preserve"> </w:t>
      </w:r>
      <w:r w:rsidR="00BB5E1C" w:rsidRPr="005A5CC5">
        <w:rPr>
          <w:bCs/>
          <w:iCs/>
          <w:color w:val="000000"/>
          <w:lang w:eastAsia="ar-SA"/>
        </w:rPr>
        <w:t>Исполнитель</w:t>
      </w:r>
      <w:r w:rsidR="005A5CC5">
        <w:rPr>
          <w:bCs/>
          <w:iCs/>
          <w:color w:val="000000"/>
          <w:lang w:eastAsia="ar-SA"/>
        </w:rPr>
        <w:t xml:space="preserve"> </w:t>
      </w:r>
      <w:r w:rsidR="00BB5E1C" w:rsidRPr="005A5CC5">
        <w:rPr>
          <w:bCs/>
          <w:iCs/>
          <w:color w:val="000000"/>
          <w:lang w:eastAsia="ar-SA"/>
        </w:rPr>
        <w:t>обязан</w:t>
      </w:r>
      <w:r w:rsidR="005A5CC5">
        <w:rPr>
          <w:bCs/>
          <w:iCs/>
          <w:color w:val="000000"/>
          <w:lang w:eastAsia="ar-SA"/>
        </w:rPr>
        <w:t xml:space="preserve"> </w:t>
      </w:r>
      <w:r w:rsidR="00BB5E1C" w:rsidRPr="005A5CC5">
        <w:rPr>
          <w:bCs/>
          <w:iCs/>
          <w:color w:val="000000"/>
          <w:lang w:eastAsia="ar-SA"/>
        </w:rPr>
        <w:t>в</w:t>
      </w:r>
      <w:r w:rsidR="005A5CC5">
        <w:rPr>
          <w:bCs/>
          <w:iCs/>
          <w:color w:val="000000"/>
          <w:lang w:eastAsia="ar-SA"/>
        </w:rPr>
        <w:t xml:space="preserve"> </w:t>
      </w:r>
      <w:r w:rsidR="00BB5E1C" w:rsidRPr="005A5CC5">
        <w:rPr>
          <w:bCs/>
          <w:iCs/>
          <w:color w:val="000000"/>
          <w:lang w:eastAsia="ar-SA"/>
        </w:rPr>
        <w:t>письменной</w:t>
      </w:r>
      <w:r w:rsidR="005A5CC5">
        <w:rPr>
          <w:bCs/>
          <w:iCs/>
          <w:color w:val="000000"/>
          <w:lang w:eastAsia="ar-SA"/>
        </w:rPr>
        <w:t xml:space="preserve"> </w:t>
      </w:r>
      <w:r w:rsidR="00BB5E1C" w:rsidRPr="005A5CC5">
        <w:rPr>
          <w:bCs/>
          <w:iCs/>
          <w:color w:val="000000"/>
          <w:lang w:eastAsia="ar-SA"/>
        </w:rPr>
        <w:t>форме</w:t>
      </w:r>
      <w:r w:rsidR="005A5CC5">
        <w:rPr>
          <w:bCs/>
          <w:iCs/>
          <w:color w:val="000000"/>
          <w:lang w:eastAsia="ar-SA"/>
        </w:rPr>
        <w:t xml:space="preserve"> </w:t>
      </w:r>
      <w:r w:rsidR="00BB5E1C" w:rsidRPr="005A5CC5">
        <w:rPr>
          <w:bCs/>
          <w:iCs/>
          <w:color w:val="000000"/>
          <w:lang w:eastAsia="ar-SA"/>
        </w:rPr>
        <w:t>давать</w:t>
      </w:r>
      <w:r w:rsidR="005A5CC5">
        <w:rPr>
          <w:bCs/>
          <w:iCs/>
          <w:color w:val="000000"/>
          <w:lang w:eastAsia="ar-SA"/>
        </w:rPr>
        <w:t xml:space="preserve"> </w:t>
      </w:r>
      <w:r w:rsidR="00BB5E1C" w:rsidRPr="005A5CC5">
        <w:rPr>
          <w:bCs/>
          <w:iCs/>
          <w:color w:val="000000"/>
          <w:lang w:eastAsia="ar-SA"/>
        </w:rPr>
        <w:t>разъяснения</w:t>
      </w:r>
      <w:r w:rsidR="005A5CC5">
        <w:rPr>
          <w:bCs/>
          <w:iCs/>
          <w:color w:val="000000"/>
          <w:lang w:eastAsia="ar-SA"/>
        </w:rPr>
        <w:t xml:space="preserve"> </w:t>
      </w:r>
      <w:r w:rsidR="00BB5E1C" w:rsidRPr="005A5CC5">
        <w:rPr>
          <w:bCs/>
          <w:iCs/>
          <w:color w:val="000000"/>
          <w:lang w:eastAsia="ar-SA"/>
        </w:rPr>
        <w:t>по</w:t>
      </w:r>
      <w:r w:rsidR="005A5CC5">
        <w:rPr>
          <w:bCs/>
          <w:iCs/>
          <w:color w:val="000000"/>
          <w:lang w:eastAsia="ar-SA"/>
        </w:rPr>
        <w:t xml:space="preserve"> </w:t>
      </w:r>
      <w:r w:rsidR="00BB5E1C" w:rsidRPr="005A5CC5">
        <w:rPr>
          <w:bCs/>
          <w:iCs/>
          <w:color w:val="000000"/>
          <w:lang w:eastAsia="ar-SA"/>
        </w:rPr>
        <w:t>всем</w:t>
      </w:r>
      <w:r w:rsidR="005A5CC5">
        <w:rPr>
          <w:bCs/>
          <w:iCs/>
          <w:color w:val="000000"/>
          <w:lang w:eastAsia="ar-SA"/>
        </w:rPr>
        <w:t xml:space="preserve"> </w:t>
      </w:r>
      <w:r w:rsidR="00BB5E1C" w:rsidRPr="005A5CC5">
        <w:rPr>
          <w:bCs/>
          <w:iCs/>
          <w:color w:val="000000"/>
          <w:lang w:eastAsia="ar-SA"/>
        </w:rPr>
        <w:t>вопросам,</w:t>
      </w:r>
      <w:r w:rsidR="005A5CC5">
        <w:rPr>
          <w:bCs/>
          <w:iCs/>
          <w:color w:val="000000"/>
          <w:lang w:eastAsia="ar-SA"/>
        </w:rPr>
        <w:t xml:space="preserve"> </w:t>
      </w:r>
      <w:r w:rsidR="00BB5E1C" w:rsidRPr="005A5CC5">
        <w:rPr>
          <w:bCs/>
          <w:iCs/>
          <w:color w:val="000000"/>
          <w:lang w:eastAsia="ar-SA"/>
        </w:rPr>
        <w:t>содержащимся</w:t>
      </w:r>
      <w:r w:rsidR="005A5CC5">
        <w:rPr>
          <w:bCs/>
          <w:iCs/>
          <w:color w:val="000000"/>
          <w:lang w:eastAsia="ar-SA"/>
        </w:rPr>
        <w:t xml:space="preserve"> </w:t>
      </w:r>
      <w:r w:rsidR="00BB5E1C" w:rsidRPr="005A5CC5">
        <w:rPr>
          <w:bCs/>
          <w:iCs/>
          <w:color w:val="000000"/>
          <w:lang w:eastAsia="ar-SA"/>
        </w:rPr>
        <w:t>в</w:t>
      </w:r>
      <w:r w:rsidR="005A5CC5">
        <w:rPr>
          <w:bCs/>
          <w:iCs/>
          <w:color w:val="000000"/>
          <w:lang w:eastAsia="ar-SA"/>
        </w:rPr>
        <w:t xml:space="preserve"> </w:t>
      </w:r>
      <w:r w:rsidR="00BB5E1C" w:rsidRPr="005A5CC5">
        <w:rPr>
          <w:bCs/>
          <w:iCs/>
          <w:color w:val="000000"/>
          <w:lang w:eastAsia="ar-SA"/>
        </w:rPr>
        <w:t>письменных</w:t>
      </w:r>
      <w:r w:rsidR="005A5CC5">
        <w:rPr>
          <w:bCs/>
          <w:iCs/>
          <w:color w:val="000000"/>
          <w:lang w:eastAsia="ar-SA"/>
        </w:rPr>
        <w:t xml:space="preserve"> </w:t>
      </w:r>
      <w:r w:rsidR="00BB5E1C" w:rsidRPr="005A5CC5">
        <w:rPr>
          <w:bCs/>
          <w:iCs/>
          <w:color w:val="000000"/>
          <w:lang w:eastAsia="ar-SA"/>
        </w:rPr>
        <w:t>запросах</w:t>
      </w:r>
      <w:r w:rsidR="005A5CC5">
        <w:rPr>
          <w:bCs/>
          <w:iCs/>
          <w:color w:val="000000"/>
          <w:lang w:eastAsia="ar-SA"/>
        </w:rPr>
        <w:t xml:space="preserve"> </w:t>
      </w:r>
      <w:r w:rsidR="00BB5E1C" w:rsidRPr="005A5CC5">
        <w:rPr>
          <w:bCs/>
          <w:iCs/>
          <w:color w:val="000000"/>
          <w:lang w:eastAsia="ar-SA"/>
        </w:rPr>
        <w:t>Заказчика,</w:t>
      </w:r>
      <w:r w:rsidR="005A5CC5">
        <w:rPr>
          <w:bCs/>
          <w:iCs/>
          <w:color w:val="000000"/>
          <w:lang w:eastAsia="ar-SA"/>
        </w:rPr>
        <w:t xml:space="preserve"> </w:t>
      </w:r>
      <w:r w:rsidR="00BB5E1C" w:rsidRPr="005A5CC5">
        <w:rPr>
          <w:bCs/>
          <w:iCs/>
          <w:color w:val="000000"/>
          <w:lang w:eastAsia="ar-SA"/>
        </w:rPr>
        <w:t>предоставлять</w:t>
      </w:r>
      <w:r w:rsidR="005A5CC5">
        <w:rPr>
          <w:bCs/>
          <w:iCs/>
          <w:color w:val="000000"/>
          <w:lang w:eastAsia="ar-SA"/>
        </w:rPr>
        <w:t xml:space="preserve"> </w:t>
      </w:r>
      <w:r w:rsidR="00BB5E1C" w:rsidRPr="005A5CC5">
        <w:rPr>
          <w:bCs/>
          <w:iCs/>
          <w:color w:val="000000"/>
          <w:lang w:eastAsia="ar-SA"/>
        </w:rPr>
        <w:t>Заказчику</w:t>
      </w:r>
      <w:r w:rsidR="005A5CC5">
        <w:rPr>
          <w:bCs/>
          <w:iCs/>
          <w:color w:val="000000"/>
          <w:lang w:eastAsia="ar-SA"/>
        </w:rPr>
        <w:t xml:space="preserve"> </w:t>
      </w:r>
      <w:r w:rsidR="00BB5E1C" w:rsidRPr="005A5CC5">
        <w:rPr>
          <w:bCs/>
          <w:iCs/>
          <w:color w:val="000000"/>
          <w:lang w:eastAsia="ar-SA"/>
        </w:rPr>
        <w:t>любую</w:t>
      </w:r>
      <w:r w:rsidR="005A5CC5">
        <w:rPr>
          <w:bCs/>
          <w:iCs/>
          <w:color w:val="000000"/>
          <w:lang w:eastAsia="ar-SA"/>
        </w:rPr>
        <w:t xml:space="preserve"> </w:t>
      </w:r>
      <w:r w:rsidR="00BB5E1C" w:rsidRPr="005A5CC5">
        <w:rPr>
          <w:bCs/>
          <w:iCs/>
          <w:color w:val="000000"/>
          <w:lang w:eastAsia="ar-SA"/>
        </w:rPr>
        <w:t>информацию</w:t>
      </w:r>
      <w:r w:rsidR="005A5CC5">
        <w:rPr>
          <w:bCs/>
          <w:iCs/>
          <w:color w:val="000000"/>
          <w:lang w:eastAsia="ar-SA"/>
        </w:rPr>
        <w:t xml:space="preserve"> </w:t>
      </w:r>
      <w:r w:rsidR="00BB5E1C" w:rsidRPr="005A5CC5">
        <w:rPr>
          <w:bCs/>
          <w:iCs/>
          <w:color w:val="000000"/>
          <w:lang w:eastAsia="ar-SA"/>
        </w:rPr>
        <w:t>и</w:t>
      </w:r>
      <w:r w:rsidR="005A5CC5">
        <w:rPr>
          <w:bCs/>
          <w:iCs/>
          <w:color w:val="000000"/>
          <w:lang w:eastAsia="ar-SA"/>
        </w:rPr>
        <w:t xml:space="preserve"> </w:t>
      </w:r>
      <w:r w:rsidR="00BB5E1C" w:rsidRPr="005A5CC5">
        <w:rPr>
          <w:bCs/>
          <w:iCs/>
          <w:color w:val="000000"/>
          <w:lang w:eastAsia="ar-SA"/>
        </w:rPr>
        <w:t>документацию</w:t>
      </w:r>
      <w:r w:rsidR="005A5CC5">
        <w:rPr>
          <w:bCs/>
          <w:iCs/>
          <w:color w:val="000000"/>
          <w:lang w:eastAsia="ar-SA"/>
        </w:rPr>
        <w:t xml:space="preserve"> </w:t>
      </w:r>
      <w:r w:rsidR="00BB5E1C" w:rsidRPr="005A5CC5">
        <w:rPr>
          <w:bCs/>
          <w:iCs/>
          <w:color w:val="000000"/>
          <w:lang w:eastAsia="ar-SA"/>
        </w:rPr>
        <w:t>(либо</w:t>
      </w:r>
      <w:r w:rsidR="005A5CC5">
        <w:rPr>
          <w:bCs/>
          <w:iCs/>
          <w:color w:val="000000"/>
          <w:lang w:eastAsia="ar-SA"/>
        </w:rPr>
        <w:t xml:space="preserve"> </w:t>
      </w:r>
      <w:r w:rsidR="00BB5E1C" w:rsidRPr="005A5CC5">
        <w:rPr>
          <w:bCs/>
          <w:iCs/>
          <w:color w:val="000000"/>
          <w:lang w:eastAsia="ar-SA"/>
        </w:rPr>
        <w:t>экземпляры,</w:t>
      </w:r>
      <w:r w:rsidR="005A5CC5">
        <w:rPr>
          <w:bCs/>
          <w:iCs/>
          <w:color w:val="000000"/>
          <w:lang w:eastAsia="ar-SA"/>
        </w:rPr>
        <w:t xml:space="preserve"> </w:t>
      </w:r>
      <w:r w:rsidR="00BB5E1C" w:rsidRPr="005A5CC5">
        <w:rPr>
          <w:bCs/>
          <w:iCs/>
          <w:color w:val="000000"/>
          <w:lang w:eastAsia="ar-SA"/>
        </w:rPr>
        <w:t>либо</w:t>
      </w:r>
      <w:r w:rsidR="005A5CC5">
        <w:rPr>
          <w:bCs/>
          <w:iCs/>
          <w:color w:val="000000"/>
          <w:lang w:eastAsia="ar-SA"/>
        </w:rPr>
        <w:t xml:space="preserve"> </w:t>
      </w:r>
      <w:r w:rsidR="00BB5E1C" w:rsidRPr="005A5CC5">
        <w:rPr>
          <w:bCs/>
          <w:iCs/>
          <w:color w:val="000000"/>
          <w:lang w:eastAsia="ar-SA"/>
        </w:rPr>
        <w:t>заверенные</w:t>
      </w:r>
      <w:r w:rsidR="005A5CC5">
        <w:rPr>
          <w:bCs/>
          <w:iCs/>
          <w:color w:val="000000"/>
          <w:lang w:eastAsia="ar-SA"/>
        </w:rPr>
        <w:t xml:space="preserve"> </w:t>
      </w:r>
      <w:r w:rsidR="00BB5E1C" w:rsidRPr="005A5CC5">
        <w:rPr>
          <w:bCs/>
          <w:iCs/>
          <w:color w:val="000000"/>
          <w:lang w:eastAsia="ar-SA"/>
        </w:rPr>
        <w:t>их</w:t>
      </w:r>
      <w:r w:rsidR="005A5CC5">
        <w:rPr>
          <w:bCs/>
          <w:iCs/>
          <w:color w:val="000000"/>
          <w:lang w:eastAsia="ar-SA"/>
        </w:rPr>
        <w:t xml:space="preserve"> </w:t>
      </w:r>
      <w:r w:rsidR="00BB5E1C" w:rsidRPr="005A5CC5">
        <w:rPr>
          <w:bCs/>
          <w:iCs/>
          <w:color w:val="000000"/>
          <w:lang w:eastAsia="ar-SA"/>
        </w:rPr>
        <w:t>копии),</w:t>
      </w:r>
      <w:r w:rsidR="005A5CC5">
        <w:rPr>
          <w:bCs/>
          <w:iCs/>
          <w:color w:val="000000"/>
          <w:lang w:eastAsia="ar-SA"/>
        </w:rPr>
        <w:t xml:space="preserve"> </w:t>
      </w:r>
      <w:r w:rsidR="00BB5E1C" w:rsidRPr="005A5CC5">
        <w:rPr>
          <w:bCs/>
          <w:iCs/>
          <w:color w:val="000000"/>
          <w:lang w:eastAsia="ar-SA"/>
        </w:rPr>
        <w:t>относящуюся</w:t>
      </w:r>
      <w:r w:rsidR="005A5CC5">
        <w:rPr>
          <w:bCs/>
          <w:iCs/>
          <w:color w:val="000000"/>
          <w:lang w:eastAsia="ar-SA"/>
        </w:rPr>
        <w:t xml:space="preserve"> </w:t>
      </w:r>
      <w:r w:rsidR="00BB5E1C" w:rsidRPr="005A5CC5">
        <w:rPr>
          <w:bCs/>
          <w:iCs/>
          <w:color w:val="000000"/>
          <w:lang w:eastAsia="ar-SA"/>
        </w:rPr>
        <w:t>к</w:t>
      </w:r>
      <w:r w:rsidR="005A5CC5">
        <w:rPr>
          <w:bCs/>
          <w:iCs/>
          <w:color w:val="000000"/>
          <w:lang w:eastAsia="ar-SA"/>
        </w:rPr>
        <w:t xml:space="preserve"> </w:t>
      </w:r>
      <w:r w:rsidR="00BB5E1C" w:rsidRPr="005A5CC5">
        <w:rPr>
          <w:bCs/>
          <w:iCs/>
          <w:color w:val="000000"/>
          <w:lang w:eastAsia="ar-SA"/>
        </w:rPr>
        <w:t>предмету</w:t>
      </w:r>
      <w:r w:rsidR="005A5CC5">
        <w:rPr>
          <w:bCs/>
          <w:iCs/>
          <w:color w:val="000000"/>
          <w:lang w:eastAsia="ar-SA"/>
        </w:rPr>
        <w:t xml:space="preserve"> </w:t>
      </w:r>
      <w:r w:rsidR="00BB5E1C" w:rsidRPr="005A5CC5">
        <w:rPr>
          <w:bCs/>
          <w:iCs/>
          <w:color w:val="000000"/>
          <w:lang w:eastAsia="ar-SA"/>
        </w:rPr>
        <w:t>Контракта,</w:t>
      </w:r>
      <w:r w:rsidR="005A5CC5">
        <w:rPr>
          <w:bCs/>
          <w:iCs/>
          <w:color w:val="000000"/>
          <w:lang w:eastAsia="ar-SA"/>
        </w:rPr>
        <w:t xml:space="preserve"> </w:t>
      </w:r>
      <w:r w:rsidR="00BB5E1C" w:rsidRPr="005A5CC5">
        <w:rPr>
          <w:bCs/>
          <w:iCs/>
          <w:color w:val="000000"/>
          <w:lang w:eastAsia="ar-SA"/>
        </w:rPr>
        <w:t>а</w:t>
      </w:r>
      <w:r w:rsidR="005A5CC5">
        <w:rPr>
          <w:bCs/>
          <w:iCs/>
          <w:color w:val="000000"/>
          <w:lang w:eastAsia="ar-SA"/>
        </w:rPr>
        <w:t xml:space="preserve"> </w:t>
      </w:r>
      <w:r w:rsidR="00BB5E1C" w:rsidRPr="005A5CC5">
        <w:rPr>
          <w:bCs/>
          <w:iCs/>
          <w:color w:val="000000"/>
          <w:lang w:eastAsia="ar-SA"/>
        </w:rPr>
        <w:t>также</w:t>
      </w:r>
      <w:r w:rsidR="005A5CC5">
        <w:rPr>
          <w:bCs/>
          <w:iCs/>
          <w:color w:val="000000"/>
          <w:lang w:eastAsia="ar-SA"/>
        </w:rPr>
        <w:t xml:space="preserve"> </w:t>
      </w:r>
      <w:r w:rsidR="00BB5E1C" w:rsidRPr="005A5CC5">
        <w:rPr>
          <w:bCs/>
          <w:iCs/>
          <w:color w:val="000000"/>
          <w:lang w:eastAsia="ar-SA"/>
        </w:rPr>
        <w:t>обеспечить</w:t>
      </w:r>
      <w:r w:rsidR="005A5CC5">
        <w:rPr>
          <w:bCs/>
          <w:iCs/>
          <w:color w:val="000000"/>
          <w:lang w:eastAsia="ar-SA"/>
        </w:rPr>
        <w:t xml:space="preserve"> </w:t>
      </w:r>
      <w:r w:rsidR="00BB5E1C" w:rsidRPr="005A5CC5">
        <w:rPr>
          <w:bCs/>
          <w:iCs/>
          <w:color w:val="000000"/>
          <w:lang w:eastAsia="ar-SA"/>
        </w:rPr>
        <w:t>участие</w:t>
      </w:r>
      <w:r w:rsidR="005A5CC5">
        <w:rPr>
          <w:bCs/>
          <w:iCs/>
          <w:color w:val="000000"/>
          <w:lang w:eastAsia="ar-SA"/>
        </w:rPr>
        <w:t xml:space="preserve"> </w:t>
      </w:r>
      <w:r w:rsidR="00BB5E1C" w:rsidRPr="005A5CC5">
        <w:rPr>
          <w:bCs/>
          <w:iCs/>
          <w:color w:val="000000"/>
          <w:lang w:eastAsia="ar-SA"/>
        </w:rPr>
        <w:t>своего</w:t>
      </w:r>
      <w:r w:rsidR="005A5CC5">
        <w:rPr>
          <w:bCs/>
          <w:iCs/>
          <w:color w:val="000000"/>
          <w:lang w:eastAsia="ar-SA"/>
        </w:rPr>
        <w:t xml:space="preserve"> </w:t>
      </w:r>
      <w:r w:rsidR="00BB5E1C" w:rsidRPr="005A5CC5">
        <w:rPr>
          <w:bCs/>
          <w:iCs/>
          <w:color w:val="000000"/>
          <w:lang w:eastAsia="ar-SA"/>
        </w:rPr>
        <w:t>представителя</w:t>
      </w:r>
      <w:r w:rsidR="005A5CC5">
        <w:rPr>
          <w:bCs/>
          <w:iCs/>
          <w:color w:val="000000"/>
          <w:lang w:eastAsia="ar-SA"/>
        </w:rPr>
        <w:t xml:space="preserve"> </w:t>
      </w:r>
      <w:r w:rsidR="00BB5E1C" w:rsidRPr="005A5CC5">
        <w:rPr>
          <w:bCs/>
          <w:iCs/>
          <w:color w:val="000000"/>
          <w:lang w:eastAsia="ar-SA"/>
        </w:rPr>
        <w:t>во</w:t>
      </w:r>
      <w:r w:rsidR="005A5CC5">
        <w:rPr>
          <w:bCs/>
          <w:iCs/>
          <w:color w:val="000000"/>
          <w:lang w:eastAsia="ar-SA"/>
        </w:rPr>
        <w:t xml:space="preserve"> </w:t>
      </w:r>
      <w:r w:rsidR="00BB5E1C" w:rsidRPr="005A5CC5">
        <w:rPr>
          <w:bCs/>
          <w:iCs/>
          <w:color w:val="000000"/>
          <w:lang w:eastAsia="ar-SA"/>
        </w:rPr>
        <w:t>всех</w:t>
      </w:r>
      <w:r w:rsidR="005A5CC5">
        <w:rPr>
          <w:bCs/>
          <w:iCs/>
          <w:color w:val="000000"/>
          <w:lang w:eastAsia="ar-SA"/>
        </w:rPr>
        <w:t xml:space="preserve"> </w:t>
      </w:r>
      <w:r w:rsidR="00BB5E1C" w:rsidRPr="005A5CC5">
        <w:rPr>
          <w:bCs/>
          <w:iCs/>
          <w:color w:val="000000"/>
          <w:lang w:eastAsia="ar-SA"/>
        </w:rPr>
        <w:t>проводимых</w:t>
      </w:r>
      <w:r w:rsidR="005A5CC5">
        <w:rPr>
          <w:bCs/>
          <w:iCs/>
          <w:color w:val="000000"/>
          <w:lang w:eastAsia="ar-SA"/>
        </w:rPr>
        <w:t xml:space="preserve"> </w:t>
      </w:r>
      <w:r w:rsidR="00BB5E1C" w:rsidRPr="005A5CC5">
        <w:rPr>
          <w:bCs/>
          <w:iCs/>
          <w:color w:val="000000"/>
          <w:lang w:eastAsia="ar-SA"/>
        </w:rPr>
        <w:t>Заказчиком</w:t>
      </w:r>
      <w:r w:rsidR="005A5CC5">
        <w:rPr>
          <w:bCs/>
          <w:iCs/>
          <w:color w:val="000000"/>
          <w:lang w:eastAsia="ar-SA"/>
        </w:rPr>
        <w:t xml:space="preserve"> </w:t>
      </w:r>
      <w:r w:rsidR="00BB5E1C" w:rsidRPr="005A5CC5">
        <w:rPr>
          <w:bCs/>
          <w:iCs/>
          <w:color w:val="000000"/>
          <w:lang w:eastAsia="ar-SA"/>
        </w:rPr>
        <w:t>проверках.</w:t>
      </w:r>
    </w:p>
    <w:p w:rsidR="00ED7FB0" w:rsidRDefault="0040420F" w:rsidP="007348F2">
      <w:pPr>
        <w:tabs>
          <w:tab w:val="left" w:pos="993"/>
          <w:tab w:val="left" w:pos="1134"/>
        </w:tabs>
        <w:ind w:left="23" w:right="-17" w:firstLine="577"/>
        <w:jc w:val="both"/>
        <w:rPr>
          <w:lang w:eastAsia="en-US"/>
        </w:rPr>
      </w:pPr>
      <w:r w:rsidRPr="005A5CC5">
        <w:t>3</w:t>
      </w:r>
      <w:r w:rsidR="00ED7FB0" w:rsidRPr="005A5CC5">
        <w:t>.1.</w:t>
      </w:r>
      <w:r w:rsidR="00A33350">
        <w:t>4</w:t>
      </w:r>
      <w:r w:rsidR="00ED7FB0" w:rsidRPr="005A5CC5">
        <w:t>.</w:t>
      </w:r>
      <w:r w:rsidR="005A5CC5">
        <w:t xml:space="preserve"> </w:t>
      </w:r>
      <w:r w:rsidR="00ED7FB0" w:rsidRPr="005A5CC5">
        <w:t>Соблюдать</w:t>
      </w:r>
      <w:r w:rsidR="005A5CC5">
        <w:t xml:space="preserve"> </w:t>
      </w:r>
      <w:r w:rsidR="00ED7FB0" w:rsidRPr="005A5CC5">
        <w:t>сроки</w:t>
      </w:r>
      <w:r w:rsidR="005A5CC5">
        <w:t xml:space="preserve"> </w:t>
      </w:r>
      <w:r w:rsidR="00ED7FB0" w:rsidRPr="005A5CC5">
        <w:t>и</w:t>
      </w:r>
      <w:r w:rsidR="005A5CC5">
        <w:t xml:space="preserve"> </w:t>
      </w:r>
      <w:r w:rsidR="00ED7FB0" w:rsidRPr="005A5CC5">
        <w:t>условия</w:t>
      </w:r>
      <w:r w:rsidR="005A5CC5">
        <w:t xml:space="preserve"> </w:t>
      </w:r>
      <w:r w:rsidR="00ED7FB0" w:rsidRPr="005A5CC5">
        <w:t>оказания</w:t>
      </w:r>
      <w:r w:rsidR="005A5CC5">
        <w:t xml:space="preserve"> </w:t>
      </w:r>
      <w:r w:rsidR="00ED7FB0" w:rsidRPr="005A5CC5">
        <w:t>услуг,</w:t>
      </w:r>
      <w:r w:rsidR="005A5CC5">
        <w:t xml:space="preserve"> </w:t>
      </w:r>
      <w:r w:rsidR="00ED7FB0" w:rsidRPr="005A5CC5">
        <w:t>правила</w:t>
      </w:r>
      <w:r w:rsidR="005A5CC5">
        <w:t xml:space="preserve"> </w:t>
      </w:r>
      <w:r w:rsidR="00ED7FB0" w:rsidRPr="005A5CC5">
        <w:t>внутреннего</w:t>
      </w:r>
      <w:r w:rsidR="005A5CC5">
        <w:t xml:space="preserve"> </w:t>
      </w:r>
      <w:r w:rsidR="00ED7FB0" w:rsidRPr="005A5CC5">
        <w:t>распорядка</w:t>
      </w:r>
      <w:r w:rsidR="005A5CC5">
        <w:t xml:space="preserve"> </w:t>
      </w:r>
      <w:r w:rsidR="00ED7FB0" w:rsidRPr="005A5CC5">
        <w:t>на</w:t>
      </w:r>
      <w:r w:rsidR="005A5CC5">
        <w:t xml:space="preserve"> </w:t>
      </w:r>
      <w:r w:rsidR="00ED7FB0" w:rsidRPr="005A5CC5">
        <w:t>объектах</w:t>
      </w:r>
      <w:r w:rsidR="005A5CC5">
        <w:t xml:space="preserve"> </w:t>
      </w:r>
      <w:r w:rsidR="00ED7FB0" w:rsidRPr="005A5CC5">
        <w:t>Заказчика,</w:t>
      </w:r>
      <w:r w:rsidR="005A5CC5">
        <w:t xml:space="preserve"> </w:t>
      </w:r>
      <w:r w:rsidR="00ED7FB0" w:rsidRPr="005A5CC5">
        <w:t>требования</w:t>
      </w:r>
      <w:r w:rsidR="005A5CC5">
        <w:t xml:space="preserve"> </w:t>
      </w:r>
      <w:r w:rsidR="00ED7FB0" w:rsidRPr="005A5CC5">
        <w:t>техники</w:t>
      </w:r>
      <w:r w:rsidR="005A5CC5">
        <w:t xml:space="preserve"> </w:t>
      </w:r>
      <w:r w:rsidR="00ED7FB0" w:rsidRPr="005A5CC5">
        <w:t>безопасности,</w:t>
      </w:r>
      <w:r w:rsidR="005A5CC5">
        <w:t xml:space="preserve"> </w:t>
      </w:r>
      <w:r w:rsidR="00ED7FB0" w:rsidRPr="005A5CC5">
        <w:t>пожарной</w:t>
      </w:r>
      <w:r w:rsidR="005A5CC5">
        <w:t xml:space="preserve"> </w:t>
      </w:r>
      <w:r w:rsidR="00ED7FB0" w:rsidRPr="005A5CC5">
        <w:t>безопас</w:t>
      </w:r>
      <w:r w:rsidR="00E643D7" w:rsidRPr="005A5CC5">
        <w:t>ности</w:t>
      </w:r>
      <w:r w:rsidR="005A5CC5">
        <w:t xml:space="preserve"> </w:t>
      </w:r>
      <w:r w:rsidR="00E643D7" w:rsidRPr="005A5CC5">
        <w:t>и</w:t>
      </w:r>
      <w:r w:rsidR="005A5CC5">
        <w:t xml:space="preserve"> </w:t>
      </w:r>
      <w:r w:rsidR="00E643D7" w:rsidRPr="005A5CC5">
        <w:t>охраны</w:t>
      </w:r>
      <w:r w:rsidR="005A5CC5">
        <w:t xml:space="preserve"> </w:t>
      </w:r>
      <w:r w:rsidR="00E643D7" w:rsidRPr="005A5CC5">
        <w:t>окружающей</w:t>
      </w:r>
      <w:r w:rsidR="005A5CC5">
        <w:t xml:space="preserve"> </w:t>
      </w:r>
      <w:r w:rsidR="00E643D7" w:rsidRPr="005A5CC5">
        <w:t>среды,</w:t>
      </w:r>
      <w:r w:rsidR="005A5CC5">
        <w:t xml:space="preserve"> </w:t>
      </w:r>
      <w:r w:rsidR="00E643D7" w:rsidRPr="005A5CC5">
        <w:rPr>
          <w:lang w:eastAsia="en-US"/>
        </w:rPr>
        <w:t>лицензирования,</w:t>
      </w:r>
      <w:r w:rsidR="005A5CC5">
        <w:rPr>
          <w:lang w:eastAsia="en-US"/>
        </w:rPr>
        <w:t xml:space="preserve"> </w:t>
      </w:r>
      <w:r w:rsidR="00E643D7" w:rsidRPr="005A5CC5">
        <w:rPr>
          <w:lang w:eastAsia="en-US"/>
        </w:rPr>
        <w:t>а</w:t>
      </w:r>
      <w:r w:rsidR="005A5CC5">
        <w:rPr>
          <w:lang w:eastAsia="en-US"/>
        </w:rPr>
        <w:t xml:space="preserve"> </w:t>
      </w:r>
      <w:r w:rsidR="00E643D7" w:rsidRPr="005A5CC5">
        <w:rPr>
          <w:lang w:eastAsia="en-US"/>
        </w:rPr>
        <w:t>также</w:t>
      </w:r>
      <w:r w:rsidR="005A5CC5">
        <w:rPr>
          <w:lang w:eastAsia="en-US"/>
        </w:rPr>
        <w:t xml:space="preserve"> </w:t>
      </w:r>
      <w:r w:rsidR="00E643D7" w:rsidRPr="005A5CC5">
        <w:rPr>
          <w:lang w:eastAsia="en-US"/>
        </w:rPr>
        <w:t>санитарным</w:t>
      </w:r>
      <w:r w:rsidR="005A5CC5">
        <w:rPr>
          <w:lang w:eastAsia="en-US"/>
        </w:rPr>
        <w:t xml:space="preserve"> </w:t>
      </w:r>
      <w:r w:rsidR="00E643D7" w:rsidRPr="005A5CC5">
        <w:rPr>
          <w:lang w:eastAsia="en-US"/>
        </w:rPr>
        <w:t>нормам</w:t>
      </w:r>
      <w:r w:rsidR="005A5CC5">
        <w:rPr>
          <w:lang w:eastAsia="en-US"/>
        </w:rPr>
        <w:t xml:space="preserve"> </w:t>
      </w:r>
      <w:r w:rsidR="00E643D7" w:rsidRPr="005A5CC5">
        <w:rPr>
          <w:lang w:eastAsia="en-US"/>
        </w:rPr>
        <w:t>и</w:t>
      </w:r>
      <w:r w:rsidR="005A5CC5">
        <w:rPr>
          <w:lang w:eastAsia="en-US"/>
        </w:rPr>
        <w:t xml:space="preserve"> </w:t>
      </w:r>
      <w:r w:rsidR="00E643D7" w:rsidRPr="005A5CC5">
        <w:rPr>
          <w:lang w:eastAsia="en-US"/>
        </w:rPr>
        <w:t>правилам</w:t>
      </w:r>
      <w:r w:rsidR="005A5CC5">
        <w:rPr>
          <w:lang w:eastAsia="en-US"/>
        </w:rPr>
        <w:t xml:space="preserve"> </w:t>
      </w:r>
      <w:r w:rsidR="00E643D7" w:rsidRPr="005A5CC5">
        <w:rPr>
          <w:lang w:eastAsia="en-US"/>
        </w:rPr>
        <w:t>и</w:t>
      </w:r>
      <w:r w:rsidR="005A5CC5">
        <w:rPr>
          <w:lang w:eastAsia="en-US"/>
        </w:rPr>
        <w:t xml:space="preserve"> </w:t>
      </w:r>
      <w:r w:rsidR="00E643D7" w:rsidRPr="005A5CC5">
        <w:rPr>
          <w:lang w:eastAsia="en-US"/>
        </w:rPr>
        <w:t>т.п.,</w:t>
      </w:r>
      <w:r w:rsidR="005A5CC5">
        <w:rPr>
          <w:lang w:eastAsia="en-US"/>
        </w:rPr>
        <w:t xml:space="preserve"> </w:t>
      </w:r>
      <w:r w:rsidR="00E643D7" w:rsidRPr="005A5CC5">
        <w:rPr>
          <w:lang w:eastAsia="en-US"/>
        </w:rPr>
        <w:t>в</w:t>
      </w:r>
      <w:r w:rsidR="005A5CC5">
        <w:rPr>
          <w:lang w:eastAsia="en-US"/>
        </w:rPr>
        <w:t xml:space="preserve"> </w:t>
      </w:r>
      <w:r w:rsidR="00E643D7" w:rsidRPr="005A5CC5">
        <w:rPr>
          <w:lang w:eastAsia="en-US"/>
        </w:rPr>
        <w:t>случае,</w:t>
      </w:r>
      <w:r w:rsidR="005A5CC5">
        <w:rPr>
          <w:lang w:eastAsia="en-US"/>
        </w:rPr>
        <w:t xml:space="preserve"> </w:t>
      </w:r>
      <w:r w:rsidR="00E643D7" w:rsidRPr="005A5CC5">
        <w:rPr>
          <w:lang w:eastAsia="en-US"/>
        </w:rPr>
        <w:t>если</w:t>
      </w:r>
      <w:r w:rsidR="005A5CC5">
        <w:rPr>
          <w:lang w:eastAsia="en-US"/>
        </w:rPr>
        <w:t xml:space="preserve"> </w:t>
      </w:r>
      <w:r w:rsidR="00E643D7" w:rsidRPr="005A5CC5">
        <w:rPr>
          <w:lang w:eastAsia="en-US"/>
        </w:rPr>
        <w:t>такие</w:t>
      </w:r>
      <w:r w:rsidR="005A5CC5">
        <w:rPr>
          <w:lang w:eastAsia="en-US"/>
        </w:rPr>
        <w:t xml:space="preserve"> </w:t>
      </w:r>
      <w:r w:rsidR="00E643D7" w:rsidRPr="005A5CC5">
        <w:rPr>
          <w:lang w:eastAsia="en-US"/>
        </w:rPr>
        <w:t>требования</w:t>
      </w:r>
      <w:r w:rsidR="005A5CC5">
        <w:rPr>
          <w:lang w:eastAsia="en-US"/>
        </w:rPr>
        <w:t xml:space="preserve"> </w:t>
      </w:r>
      <w:r w:rsidR="00E643D7" w:rsidRPr="005A5CC5">
        <w:rPr>
          <w:lang w:eastAsia="en-US"/>
        </w:rPr>
        <w:t>установлены</w:t>
      </w:r>
      <w:r w:rsidR="005A5CC5">
        <w:rPr>
          <w:lang w:eastAsia="en-US"/>
        </w:rPr>
        <w:t xml:space="preserve"> </w:t>
      </w:r>
      <w:r w:rsidR="00E643D7" w:rsidRPr="005A5CC5">
        <w:rPr>
          <w:lang w:eastAsia="en-US"/>
        </w:rPr>
        <w:t>законодательством</w:t>
      </w:r>
      <w:r w:rsidR="005A5CC5">
        <w:rPr>
          <w:lang w:eastAsia="en-US"/>
        </w:rPr>
        <w:t xml:space="preserve"> </w:t>
      </w:r>
      <w:r w:rsidR="00E643D7" w:rsidRPr="005A5CC5">
        <w:rPr>
          <w:lang w:eastAsia="en-US"/>
        </w:rPr>
        <w:t>Российской</w:t>
      </w:r>
      <w:r w:rsidR="005A5CC5">
        <w:rPr>
          <w:lang w:eastAsia="en-US"/>
        </w:rPr>
        <w:t xml:space="preserve"> </w:t>
      </w:r>
      <w:r w:rsidR="00E643D7" w:rsidRPr="005A5CC5">
        <w:rPr>
          <w:lang w:eastAsia="en-US"/>
        </w:rPr>
        <w:t>Федерации.</w:t>
      </w:r>
    </w:p>
    <w:p w:rsidR="00A33350" w:rsidRPr="00E346F4" w:rsidRDefault="00A33350" w:rsidP="00A33350">
      <w:pPr>
        <w:widowControl w:val="0"/>
        <w:autoSpaceDE w:val="0"/>
        <w:autoSpaceDN w:val="0"/>
        <w:adjustRightInd w:val="0"/>
        <w:ind w:firstLine="550"/>
        <w:jc w:val="both"/>
      </w:pPr>
      <w:r>
        <w:rPr>
          <w:lang w:eastAsia="en-US"/>
        </w:rPr>
        <w:t xml:space="preserve">3.1.5. </w:t>
      </w:r>
      <w:r w:rsidRPr="00E346F4">
        <w:t>При</w:t>
      </w:r>
      <w:r>
        <w:t xml:space="preserve"> </w:t>
      </w:r>
      <w:r w:rsidRPr="00E346F4">
        <w:t>передаче</w:t>
      </w:r>
      <w:r>
        <w:t xml:space="preserve"> </w:t>
      </w:r>
      <w:r w:rsidR="00605DAE">
        <w:t>Исполнителем</w:t>
      </w:r>
      <w:r>
        <w:t xml:space="preserve"> </w:t>
      </w:r>
      <w:r w:rsidRPr="00E346F4">
        <w:t>Товара</w:t>
      </w:r>
      <w:r>
        <w:t xml:space="preserve"> </w:t>
      </w:r>
      <w:r w:rsidRPr="00E346F4">
        <w:t>Заказчик</w:t>
      </w:r>
      <w:r>
        <w:t xml:space="preserve"> </w:t>
      </w:r>
      <w:r w:rsidRPr="00E346F4">
        <w:t>осуществляет:</w:t>
      </w:r>
    </w:p>
    <w:p w:rsidR="00A33350" w:rsidRPr="00E346F4" w:rsidRDefault="00A33350" w:rsidP="00A33350">
      <w:pPr>
        <w:widowControl w:val="0"/>
        <w:autoSpaceDE w:val="0"/>
        <w:autoSpaceDN w:val="0"/>
        <w:adjustRightInd w:val="0"/>
        <w:ind w:firstLine="550"/>
        <w:jc w:val="both"/>
      </w:pPr>
      <w:r w:rsidRPr="00E346F4">
        <w:t>-</w:t>
      </w:r>
      <w:r>
        <w:t xml:space="preserve"> </w:t>
      </w:r>
      <w:r w:rsidRPr="00E346F4">
        <w:t>контроль,</w:t>
      </w:r>
      <w:r>
        <w:t xml:space="preserve"> </w:t>
      </w:r>
      <w:r w:rsidRPr="00E346F4">
        <w:t>проверку</w:t>
      </w:r>
      <w:r>
        <w:t xml:space="preserve"> </w:t>
      </w:r>
      <w:r w:rsidRPr="00E346F4">
        <w:t>количества</w:t>
      </w:r>
      <w:r>
        <w:t xml:space="preserve"> </w:t>
      </w:r>
      <w:r w:rsidRPr="00E346F4">
        <w:t>Товара</w:t>
      </w:r>
      <w:r>
        <w:t xml:space="preserve"> </w:t>
      </w:r>
      <w:r w:rsidRPr="00E346F4">
        <w:t>и</w:t>
      </w:r>
      <w:r>
        <w:t xml:space="preserve"> </w:t>
      </w:r>
      <w:r w:rsidRPr="00E346F4">
        <w:t>его</w:t>
      </w:r>
      <w:r>
        <w:t xml:space="preserve"> </w:t>
      </w:r>
      <w:r w:rsidRPr="00E346F4">
        <w:t>комплектности;</w:t>
      </w:r>
    </w:p>
    <w:p w:rsidR="00A33350" w:rsidRPr="00E346F4" w:rsidRDefault="00A33350" w:rsidP="00A33350">
      <w:pPr>
        <w:widowControl w:val="0"/>
        <w:autoSpaceDE w:val="0"/>
        <w:autoSpaceDN w:val="0"/>
        <w:adjustRightInd w:val="0"/>
        <w:ind w:firstLine="550"/>
        <w:jc w:val="both"/>
      </w:pPr>
      <w:r w:rsidRPr="00E346F4">
        <w:t>-</w:t>
      </w:r>
      <w:r>
        <w:t xml:space="preserve"> </w:t>
      </w:r>
      <w:r w:rsidRPr="00E346F4">
        <w:t>проверку</w:t>
      </w:r>
      <w:r>
        <w:t xml:space="preserve"> </w:t>
      </w:r>
      <w:r w:rsidRPr="00E346F4">
        <w:t>Товара</w:t>
      </w:r>
      <w:r>
        <w:t xml:space="preserve"> </w:t>
      </w:r>
      <w:r w:rsidRPr="00E346F4">
        <w:t>на</w:t>
      </w:r>
      <w:r>
        <w:t xml:space="preserve"> </w:t>
      </w:r>
      <w:r w:rsidRPr="00E346F4">
        <w:t>соответствие</w:t>
      </w:r>
      <w:r>
        <w:t xml:space="preserve"> </w:t>
      </w:r>
      <w:r w:rsidRPr="00E346F4">
        <w:t>наименованию;</w:t>
      </w:r>
    </w:p>
    <w:p w:rsidR="00A33350" w:rsidRPr="00E346F4" w:rsidRDefault="00A33350" w:rsidP="00A33350">
      <w:pPr>
        <w:widowControl w:val="0"/>
        <w:autoSpaceDE w:val="0"/>
        <w:autoSpaceDN w:val="0"/>
        <w:adjustRightInd w:val="0"/>
        <w:ind w:firstLine="550"/>
        <w:jc w:val="both"/>
      </w:pPr>
      <w:r w:rsidRPr="00E346F4">
        <w:t>-</w:t>
      </w:r>
      <w:r>
        <w:t xml:space="preserve"> </w:t>
      </w:r>
      <w:r w:rsidRPr="00E346F4">
        <w:t>контроль</w:t>
      </w:r>
      <w:r>
        <w:t xml:space="preserve"> </w:t>
      </w:r>
      <w:r w:rsidRPr="00E346F4">
        <w:t>наличия/отсутствия</w:t>
      </w:r>
      <w:r>
        <w:t xml:space="preserve"> </w:t>
      </w:r>
      <w:r w:rsidRPr="00E346F4">
        <w:t>внешних</w:t>
      </w:r>
      <w:r>
        <w:t xml:space="preserve"> </w:t>
      </w:r>
      <w:r w:rsidRPr="00E346F4">
        <w:t>повреждений</w:t>
      </w:r>
      <w:r>
        <w:t xml:space="preserve"> </w:t>
      </w:r>
      <w:r w:rsidRPr="00E346F4">
        <w:t>Товара;</w:t>
      </w:r>
    </w:p>
    <w:p w:rsidR="00A33350" w:rsidRPr="00E346F4" w:rsidRDefault="00A33350" w:rsidP="00A33350">
      <w:pPr>
        <w:widowControl w:val="0"/>
        <w:autoSpaceDE w:val="0"/>
        <w:autoSpaceDN w:val="0"/>
        <w:adjustRightInd w:val="0"/>
        <w:ind w:firstLine="550"/>
        <w:jc w:val="both"/>
      </w:pPr>
      <w:r w:rsidRPr="00E346F4">
        <w:t>-</w:t>
      </w:r>
      <w:r>
        <w:t xml:space="preserve"> </w:t>
      </w:r>
      <w:r w:rsidRPr="00E346F4">
        <w:t>проверку</w:t>
      </w:r>
      <w:r>
        <w:t xml:space="preserve"> </w:t>
      </w:r>
      <w:r w:rsidRPr="00E346F4">
        <w:t>наличия</w:t>
      </w:r>
      <w:r>
        <w:t xml:space="preserve"> </w:t>
      </w:r>
      <w:r w:rsidRPr="00E346F4">
        <w:t>документов</w:t>
      </w:r>
      <w:r>
        <w:t xml:space="preserve"> </w:t>
      </w:r>
      <w:r w:rsidRPr="00E346F4">
        <w:t>к</w:t>
      </w:r>
      <w:r>
        <w:t xml:space="preserve"> </w:t>
      </w:r>
      <w:r w:rsidRPr="00E346F4">
        <w:t>Товару</w:t>
      </w:r>
      <w:r>
        <w:t xml:space="preserve"> </w:t>
      </w:r>
      <w:r w:rsidRPr="00E346F4">
        <w:t>в</w:t>
      </w:r>
      <w:r>
        <w:t xml:space="preserve"> </w:t>
      </w:r>
      <w:r w:rsidRPr="00E346F4">
        <w:t>соответствии</w:t>
      </w:r>
      <w:r>
        <w:t xml:space="preserve"> </w:t>
      </w:r>
      <w:r w:rsidRPr="00E346F4">
        <w:t>с</w:t>
      </w:r>
      <w:r>
        <w:t xml:space="preserve"> </w:t>
      </w:r>
      <w:r w:rsidRPr="00E346F4">
        <w:t>требованиями</w:t>
      </w:r>
      <w:r>
        <w:t xml:space="preserve"> </w:t>
      </w:r>
      <w:r w:rsidRPr="00E346F4">
        <w:t>законодательства</w:t>
      </w:r>
      <w:r>
        <w:t xml:space="preserve"> </w:t>
      </w:r>
      <w:r w:rsidRPr="00E346F4">
        <w:lastRenderedPageBreak/>
        <w:t>Российской</w:t>
      </w:r>
      <w:r>
        <w:t xml:space="preserve"> </w:t>
      </w:r>
      <w:r w:rsidRPr="00E346F4">
        <w:t>Федерации</w:t>
      </w:r>
      <w:r>
        <w:t xml:space="preserve"> </w:t>
      </w:r>
      <w:r w:rsidRPr="00E346F4">
        <w:t>и</w:t>
      </w:r>
      <w:r>
        <w:t xml:space="preserve"> </w:t>
      </w:r>
      <w:r w:rsidRPr="00E346F4">
        <w:t>настоящего</w:t>
      </w:r>
      <w:r>
        <w:t xml:space="preserve"> </w:t>
      </w:r>
      <w:r w:rsidRPr="00E346F4">
        <w:t>Контракта,</w:t>
      </w:r>
      <w:r>
        <w:t xml:space="preserve"> </w:t>
      </w:r>
      <w:r w:rsidRPr="00E346F4">
        <w:t>полноты</w:t>
      </w:r>
      <w:r>
        <w:t xml:space="preserve"> </w:t>
      </w:r>
      <w:r w:rsidRPr="00E346F4">
        <w:t>и</w:t>
      </w:r>
      <w:r>
        <w:t xml:space="preserve"> </w:t>
      </w:r>
      <w:r w:rsidRPr="00E346F4">
        <w:t>правильности</w:t>
      </w:r>
      <w:r>
        <w:t xml:space="preserve"> </w:t>
      </w:r>
      <w:r w:rsidRPr="00E346F4">
        <w:t>их</w:t>
      </w:r>
      <w:r>
        <w:t xml:space="preserve"> </w:t>
      </w:r>
      <w:r w:rsidRPr="00E346F4">
        <w:t>оформления.</w:t>
      </w:r>
    </w:p>
    <w:p w:rsidR="00910EFA" w:rsidRPr="005A5CC5" w:rsidRDefault="0040420F" w:rsidP="007348F2">
      <w:pPr>
        <w:pStyle w:val="a4"/>
        <w:tabs>
          <w:tab w:val="left" w:pos="851"/>
        </w:tabs>
        <w:suppressAutoHyphens w:val="0"/>
        <w:ind w:left="23" w:right="-17" w:firstLine="577"/>
        <w:contextualSpacing w:val="0"/>
        <w:jc w:val="both"/>
        <w:rPr>
          <w:rFonts w:ascii="Times New Roman" w:hAnsi="Times New Roman"/>
          <w:bCs/>
          <w:iCs/>
          <w:color w:val="000000"/>
          <w:sz w:val="24"/>
          <w:szCs w:val="24"/>
          <w:lang w:eastAsia="ar-SA"/>
        </w:rPr>
      </w:pPr>
      <w:r w:rsidRPr="005A5CC5">
        <w:rPr>
          <w:rFonts w:ascii="Times New Roman" w:hAnsi="Times New Roman"/>
          <w:bCs/>
          <w:iCs/>
          <w:color w:val="000000"/>
          <w:sz w:val="24"/>
          <w:szCs w:val="24"/>
          <w:lang w:eastAsia="ar-SA"/>
        </w:rPr>
        <w:t>3</w:t>
      </w:r>
      <w:r w:rsidR="00ED7FB0" w:rsidRPr="005A5CC5">
        <w:rPr>
          <w:rFonts w:ascii="Times New Roman" w:hAnsi="Times New Roman"/>
          <w:bCs/>
          <w:iCs/>
          <w:color w:val="000000"/>
          <w:sz w:val="24"/>
          <w:szCs w:val="24"/>
          <w:lang w:eastAsia="ar-SA"/>
        </w:rPr>
        <w:t>.1.</w:t>
      </w:r>
      <w:r w:rsidR="00A33350">
        <w:rPr>
          <w:rFonts w:ascii="Times New Roman" w:hAnsi="Times New Roman"/>
          <w:bCs/>
          <w:iCs/>
          <w:color w:val="000000"/>
          <w:sz w:val="24"/>
          <w:szCs w:val="24"/>
          <w:lang w:eastAsia="ar-SA"/>
        </w:rPr>
        <w:t>6</w:t>
      </w:r>
      <w:r w:rsidR="00ED7FB0" w:rsidRPr="005A5CC5">
        <w:rPr>
          <w:rFonts w:ascii="Times New Roman" w:hAnsi="Times New Roman"/>
          <w:bCs/>
          <w:iCs/>
          <w:color w:val="000000"/>
          <w:sz w:val="24"/>
          <w:szCs w:val="24"/>
          <w:lang w:eastAsia="ar-SA"/>
        </w:rPr>
        <w:t>.</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Представить</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по</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запросу</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Заказчика</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в</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сроки,</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указанные</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в</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таком</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запросе,</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информацию</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о</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ходе</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исполнения</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обязательств</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по</w:t>
      </w:r>
      <w:r w:rsidR="005A5CC5">
        <w:rPr>
          <w:rFonts w:ascii="Times New Roman" w:hAnsi="Times New Roman"/>
          <w:bCs/>
          <w:iCs/>
          <w:color w:val="000000"/>
          <w:sz w:val="24"/>
          <w:szCs w:val="24"/>
          <w:lang w:eastAsia="ar-SA"/>
        </w:rPr>
        <w:t xml:space="preserve"> </w:t>
      </w:r>
      <w:r w:rsidR="00910EFA" w:rsidRPr="005A5CC5">
        <w:rPr>
          <w:rFonts w:ascii="Times New Roman" w:hAnsi="Times New Roman"/>
          <w:bCs/>
          <w:iCs/>
          <w:color w:val="000000"/>
          <w:sz w:val="24"/>
          <w:szCs w:val="24"/>
          <w:lang w:eastAsia="ar-SA"/>
        </w:rPr>
        <w:t>Контракту.</w:t>
      </w:r>
    </w:p>
    <w:p w:rsidR="00910EFA" w:rsidRPr="005A5CC5" w:rsidRDefault="00910EFA" w:rsidP="007348F2">
      <w:pPr>
        <w:pStyle w:val="a4"/>
        <w:tabs>
          <w:tab w:val="left" w:pos="851"/>
        </w:tabs>
        <w:suppressAutoHyphens w:val="0"/>
        <w:ind w:left="23" w:right="-17" w:firstLine="577"/>
        <w:contextualSpacing w:val="0"/>
        <w:jc w:val="both"/>
        <w:rPr>
          <w:rFonts w:ascii="Times New Roman" w:hAnsi="Times New Roman"/>
          <w:bCs/>
          <w:iCs/>
          <w:color w:val="000000"/>
          <w:sz w:val="24"/>
          <w:szCs w:val="24"/>
          <w:lang w:eastAsia="ar-SA"/>
        </w:rPr>
      </w:pPr>
      <w:r w:rsidRPr="005A5CC5">
        <w:rPr>
          <w:rFonts w:ascii="Times New Roman" w:hAnsi="Times New Roman"/>
          <w:bCs/>
          <w:iCs/>
          <w:color w:val="000000"/>
          <w:sz w:val="24"/>
          <w:szCs w:val="24"/>
          <w:lang w:eastAsia="ar-SA"/>
        </w:rPr>
        <w:t>Обеспечивать</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Заказчика</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необходимой</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документацией</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и</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информацией</w:t>
      </w:r>
      <w:r w:rsidR="005A5CC5">
        <w:rPr>
          <w:rFonts w:ascii="Times New Roman" w:hAnsi="Times New Roman"/>
          <w:bCs/>
          <w:iCs/>
          <w:color w:val="000000"/>
          <w:sz w:val="24"/>
          <w:szCs w:val="24"/>
          <w:lang w:eastAsia="ar-SA"/>
        </w:rPr>
        <w:t xml:space="preserve"> </w:t>
      </w:r>
      <w:r w:rsidR="002D3629" w:rsidRPr="005A5CC5">
        <w:rPr>
          <w:rFonts w:ascii="Times New Roman" w:hAnsi="Times New Roman"/>
          <w:bCs/>
          <w:iCs/>
          <w:color w:val="000000"/>
          <w:sz w:val="24"/>
          <w:szCs w:val="24"/>
          <w:lang w:eastAsia="ar-SA"/>
        </w:rPr>
        <w:t>об</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оказываем</w:t>
      </w:r>
      <w:r w:rsidR="002D3629" w:rsidRPr="005A5CC5">
        <w:rPr>
          <w:rFonts w:ascii="Times New Roman" w:hAnsi="Times New Roman"/>
          <w:bCs/>
          <w:iCs/>
          <w:color w:val="000000"/>
          <w:sz w:val="24"/>
          <w:szCs w:val="24"/>
          <w:lang w:eastAsia="ar-SA"/>
        </w:rPr>
        <w:t>ых</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Услуг</w:t>
      </w:r>
      <w:r w:rsidR="002D3629" w:rsidRPr="005A5CC5">
        <w:rPr>
          <w:rFonts w:ascii="Times New Roman" w:hAnsi="Times New Roman"/>
          <w:bCs/>
          <w:iCs/>
          <w:color w:val="000000"/>
          <w:sz w:val="24"/>
          <w:szCs w:val="24"/>
          <w:lang w:eastAsia="ar-SA"/>
        </w:rPr>
        <w:t>ах</w:t>
      </w:r>
      <w:r w:rsidRPr="005A5CC5">
        <w:rPr>
          <w:rFonts w:ascii="Times New Roman" w:hAnsi="Times New Roman"/>
          <w:bCs/>
          <w:iCs/>
          <w:color w:val="000000"/>
          <w:sz w:val="24"/>
          <w:szCs w:val="24"/>
          <w:lang w:eastAsia="ar-SA"/>
        </w:rPr>
        <w:t>,</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а</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также</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иной</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необходимой</w:t>
      </w:r>
      <w:r w:rsidR="005A5CC5">
        <w:rPr>
          <w:rFonts w:ascii="Times New Roman" w:hAnsi="Times New Roman"/>
          <w:bCs/>
          <w:iCs/>
          <w:color w:val="000000"/>
          <w:sz w:val="24"/>
          <w:szCs w:val="24"/>
          <w:lang w:eastAsia="ar-SA"/>
        </w:rPr>
        <w:t xml:space="preserve"> </w:t>
      </w:r>
      <w:r w:rsidRPr="005A5CC5">
        <w:rPr>
          <w:rFonts w:ascii="Times New Roman" w:hAnsi="Times New Roman"/>
          <w:bCs/>
          <w:iCs/>
          <w:color w:val="000000"/>
          <w:sz w:val="24"/>
          <w:szCs w:val="24"/>
          <w:lang w:eastAsia="ar-SA"/>
        </w:rPr>
        <w:t>документацией.</w:t>
      </w:r>
    </w:p>
    <w:p w:rsidR="00C23712" w:rsidRPr="005A5CC5" w:rsidRDefault="0040420F" w:rsidP="007348F2">
      <w:pPr>
        <w:widowControl w:val="0"/>
        <w:autoSpaceDE w:val="0"/>
        <w:autoSpaceDN w:val="0"/>
        <w:adjustRightInd w:val="0"/>
        <w:ind w:left="23" w:right="-17" w:firstLine="577"/>
        <w:jc w:val="both"/>
        <w:rPr>
          <w:bCs/>
          <w:iCs/>
          <w:color w:val="000000"/>
          <w:lang w:eastAsia="ar-SA"/>
        </w:rPr>
      </w:pPr>
      <w:r w:rsidRPr="005A5CC5">
        <w:t>3</w:t>
      </w:r>
      <w:r w:rsidR="00ED7FB0" w:rsidRPr="005A5CC5">
        <w:t>.1.</w:t>
      </w:r>
      <w:r w:rsidR="00A33350">
        <w:t>7</w:t>
      </w:r>
      <w:r w:rsidR="00ED7FB0" w:rsidRPr="005A5CC5">
        <w:t>.</w:t>
      </w:r>
      <w:r w:rsidR="005A5CC5">
        <w:t xml:space="preserve"> </w:t>
      </w:r>
      <w:r w:rsidR="00C23712" w:rsidRPr="005A5CC5">
        <w:rPr>
          <w:bCs/>
          <w:iCs/>
          <w:color w:val="000000"/>
          <w:lang w:eastAsia="ar-SA"/>
        </w:rPr>
        <w:t>Обеспечить</w:t>
      </w:r>
      <w:r w:rsidR="005A5CC5">
        <w:rPr>
          <w:bCs/>
          <w:iCs/>
          <w:color w:val="000000"/>
          <w:lang w:eastAsia="ar-SA"/>
        </w:rPr>
        <w:t xml:space="preserve"> </w:t>
      </w:r>
      <w:r w:rsidR="00C23712" w:rsidRPr="005A5CC5">
        <w:rPr>
          <w:bCs/>
          <w:iCs/>
          <w:color w:val="000000"/>
          <w:lang w:eastAsia="ar-SA"/>
        </w:rPr>
        <w:t>конфиденциальность</w:t>
      </w:r>
      <w:r w:rsidR="005A5CC5">
        <w:rPr>
          <w:bCs/>
          <w:iCs/>
          <w:color w:val="000000"/>
          <w:lang w:eastAsia="ar-SA"/>
        </w:rPr>
        <w:t xml:space="preserve"> </w:t>
      </w:r>
      <w:r w:rsidR="00C23712" w:rsidRPr="005A5CC5">
        <w:rPr>
          <w:bCs/>
          <w:iCs/>
          <w:color w:val="000000"/>
          <w:lang w:eastAsia="ar-SA"/>
        </w:rPr>
        <w:t>информации,</w:t>
      </w:r>
      <w:r w:rsidR="005A5CC5">
        <w:rPr>
          <w:bCs/>
          <w:iCs/>
          <w:color w:val="000000"/>
          <w:lang w:eastAsia="ar-SA"/>
        </w:rPr>
        <w:t xml:space="preserve"> </w:t>
      </w:r>
      <w:r w:rsidR="00C23712" w:rsidRPr="005A5CC5">
        <w:rPr>
          <w:bCs/>
          <w:iCs/>
          <w:color w:val="000000"/>
          <w:lang w:eastAsia="ar-SA"/>
        </w:rPr>
        <w:t>предоставленной</w:t>
      </w:r>
      <w:r w:rsidR="005A5CC5">
        <w:rPr>
          <w:bCs/>
          <w:iCs/>
          <w:color w:val="000000"/>
          <w:lang w:eastAsia="ar-SA"/>
        </w:rPr>
        <w:t xml:space="preserve"> </w:t>
      </w:r>
      <w:r w:rsidR="00C23712" w:rsidRPr="005A5CC5">
        <w:rPr>
          <w:bCs/>
          <w:iCs/>
          <w:color w:val="000000"/>
          <w:lang w:eastAsia="ar-SA"/>
        </w:rPr>
        <w:t>Заказчиком</w:t>
      </w:r>
      <w:r w:rsidR="005A5CC5">
        <w:rPr>
          <w:bCs/>
          <w:iCs/>
          <w:color w:val="000000"/>
          <w:lang w:eastAsia="ar-SA"/>
        </w:rPr>
        <w:t xml:space="preserve"> </w:t>
      </w:r>
      <w:r w:rsidR="00C23712" w:rsidRPr="005A5CC5">
        <w:rPr>
          <w:bCs/>
          <w:iCs/>
          <w:color w:val="000000"/>
          <w:lang w:eastAsia="ar-SA"/>
        </w:rPr>
        <w:t>в</w:t>
      </w:r>
      <w:r w:rsidR="005A5CC5">
        <w:rPr>
          <w:bCs/>
          <w:iCs/>
          <w:color w:val="000000"/>
          <w:lang w:eastAsia="ar-SA"/>
        </w:rPr>
        <w:t xml:space="preserve"> </w:t>
      </w:r>
      <w:r w:rsidR="00C23712" w:rsidRPr="005A5CC5">
        <w:rPr>
          <w:bCs/>
          <w:iCs/>
          <w:color w:val="000000"/>
          <w:lang w:eastAsia="ar-SA"/>
        </w:rPr>
        <w:t>ходе</w:t>
      </w:r>
      <w:r w:rsidR="005A5CC5">
        <w:rPr>
          <w:bCs/>
          <w:iCs/>
          <w:color w:val="000000"/>
          <w:lang w:eastAsia="ar-SA"/>
        </w:rPr>
        <w:t xml:space="preserve"> </w:t>
      </w:r>
      <w:r w:rsidR="00C23712" w:rsidRPr="005A5CC5">
        <w:rPr>
          <w:bCs/>
          <w:iCs/>
          <w:color w:val="000000"/>
          <w:lang w:eastAsia="ar-SA"/>
        </w:rPr>
        <w:t>исполнения</w:t>
      </w:r>
      <w:r w:rsidR="005A5CC5">
        <w:rPr>
          <w:bCs/>
          <w:iCs/>
          <w:color w:val="000000"/>
          <w:lang w:eastAsia="ar-SA"/>
        </w:rPr>
        <w:t xml:space="preserve"> </w:t>
      </w:r>
      <w:r w:rsidR="00C23712" w:rsidRPr="005A5CC5">
        <w:rPr>
          <w:bCs/>
          <w:iCs/>
          <w:color w:val="000000"/>
          <w:lang w:eastAsia="ar-SA"/>
        </w:rPr>
        <w:t>обязательств</w:t>
      </w:r>
      <w:r w:rsidR="005A5CC5">
        <w:rPr>
          <w:bCs/>
          <w:iCs/>
          <w:color w:val="000000"/>
          <w:lang w:eastAsia="ar-SA"/>
        </w:rPr>
        <w:t xml:space="preserve"> </w:t>
      </w:r>
      <w:r w:rsidR="00C23712" w:rsidRPr="005A5CC5">
        <w:rPr>
          <w:bCs/>
          <w:iCs/>
          <w:color w:val="000000"/>
          <w:lang w:eastAsia="ar-SA"/>
        </w:rPr>
        <w:t>по</w:t>
      </w:r>
      <w:r w:rsidR="005A5CC5">
        <w:rPr>
          <w:bCs/>
          <w:iCs/>
          <w:color w:val="000000"/>
          <w:lang w:eastAsia="ar-SA"/>
        </w:rPr>
        <w:t xml:space="preserve"> </w:t>
      </w:r>
      <w:r w:rsidR="00C23712" w:rsidRPr="005A5CC5">
        <w:rPr>
          <w:bCs/>
          <w:iCs/>
          <w:color w:val="000000"/>
          <w:lang w:eastAsia="ar-SA"/>
        </w:rPr>
        <w:t>Контракту,</w:t>
      </w:r>
      <w:r w:rsidR="005A5CC5">
        <w:rPr>
          <w:bCs/>
          <w:iCs/>
          <w:color w:val="000000"/>
          <w:lang w:eastAsia="ar-SA"/>
        </w:rPr>
        <w:t xml:space="preserve"> </w:t>
      </w:r>
      <w:r w:rsidR="00C23712" w:rsidRPr="005A5CC5">
        <w:rPr>
          <w:bCs/>
          <w:iCs/>
          <w:color w:val="000000"/>
          <w:lang w:eastAsia="ar-SA"/>
        </w:rPr>
        <w:t>за</w:t>
      </w:r>
      <w:r w:rsidR="005A5CC5">
        <w:rPr>
          <w:bCs/>
          <w:iCs/>
          <w:color w:val="000000"/>
          <w:lang w:eastAsia="ar-SA"/>
        </w:rPr>
        <w:t xml:space="preserve"> </w:t>
      </w:r>
      <w:r w:rsidR="00C23712" w:rsidRPr="005A5CC5">
        <w:rPr>
          <w:bCs/>
          <w:iCs/>
          <w:color w:val="000000"/>
          <w:lang w:eastAsia="ar-SA"/>
        </w:rPr>
        <w:t>исключением</w:t>
      </w:r>
      <w:r w:rsidR="005A5CC5">
        <w:rPr>
          <w:bCs/>
          <w:iCs/>
          <w:color w:val="000000"/>
          <w:lang w:eastAsia="ar-SA"/>
        </w:rPr>
        <w:t xml:space="preserve"> </w:t>
      </w:r>
      <w:r w:rsidR="00C23712" w:rsidRPr="005A5CC5">
        <w:rPr>
          <w:bCs/>
          <w:iCs/>
          <w:color w:val="000000"/>
          <w:lang w:eastAsia="ar-SA"/>
        </w:rPr>
        <w:t>случаев,</w:t>
      </w:r>
      <w:r w:rsidR="005A5CC5">
        <w:rPr>
          <w:bCs/>
          <w:iCs/>
          <w:color w:val="000000"/>
          <w:lang w:eastAsia="ar-SA"/>
        </w:rPr>
        <w:t xml:space="preserve"> </w:t>
      </w:r>
      <w:r w:rsidR="00C23712" w:rsidRPr="005A5CC5">
        <w:rPr>
          <w:bCs/>
          <w:iCs/>
          <w:color w:val="000000"/>
          <w:lang w:eastAsia="ar-SA"/>
        </w:rPr>
        <w:t>когда</w:t>
      </w:r>
      <w:r w:rsidR="005A5CC5">
        <w:rPr>
          <w:bCs/>
          <w:iCs/>
          <w:color w:val="000000"/>
          <w:lang w:eastAsia="ar-SA"/>
        </w:rPr>
        <w:t xml:space="preserve"> </w:t>
      </w:r>
      <w:r w:rsidR="00C23712" w:rsidRPr="005A5CC5">
        <w:rPr>
          <w:bCs/>
          <w:iCs/>
          <w:color w:val="000000"/>
          <w:lang w:eastAsia="ar-SA"/>
        </w:rPr>
        <w:t>Исполнитель</w:t>
      </w:r>
      <w:r w:rsidR="005A5CC5">
        <w:rPr>
          <w:bCs/>
          <w:iCs/>
          <w:color w:val="000000"/>
          <w:lang w:eastAsia="ar-SA"/>
        </w:rPr>
        <w:t xml:space="preserve"> </w:t>
      </w:r>
      <w:r w:rsidR="00C23712" w:rsidRPr="005A5CC5">
        <w:rPr>
          <w:bCs/>
          <w:iCs/>
          <w:color w:val="000000"/>
          <w:lang w:eastAsia="ar-SA"/>
        </w:rPr>
        <w:t>в</w:t>
      </w:r>
      <w:r w:rsidR="005A5CC5">
        <w:rPr>
          <w:bCs/>
          <w:iCs/>
          <w:color w:val="000000"/>
          <w:lang w:eastAsia="ar-SA"/>
        </w:rPr>
        <w:t xml:space="preserve"> </w:t>
      </w:r>
      <w:r w:rsidR="00C23712" w:rsidRPr="005A5CC5">
        <w:rPr>
          <w:bCs/>
          <w:iCs/>
          <w:color w:val="000000"/>
          <w:lang w:eastAsia="ar-SA"/>
        </w:rPr>
        <w:t>соответствии</w:t>
      </w:r>
      <w:r w:rsidR="005A5CC5">
        <w:rPr>
          <w:bCs/>
          <w:iCs/>
          <w:color w:val="000000"/>
          <w:lang w:eastAsia="ar-SA"/>
        </w:rPr>
        <w:t xml:space="preserve"> </w:t>
      </w:r>
      <w:r w:rsidR="00C23712" w:rsidRPr="005A5CC5">
        <w:rPr>
          <w:bCs/>
          <w:iCs/>
          <w:color w:val="000000"/>
          <w:lang w:eastAsia="ar-SA"/>
        </w:rPr>
        <w:t>с</w:t>
      </w:r>
      <w:r w:rsidR="005A5CC5">
        <w:rPr>
          <w:bCs/>
          <w:iCs/>
          <w:color w:val="000000"/>
          <w:lang w:eastAsia="ar-SA"/>
        </w:rPr>
        <w:t xml:space="preserve"> </w:t>
      </w:r>
      <w:r w:rsidR="00C23712" w:rsidRPr="005A5CC5">
        <w:rPr>
          <w:bCs/>
          <w:iCs/>
          <w:color w:val="000000"/>
          <w:lang w:eastAsia="ar-SA"/>
        </w:rPr>
        <w:t>законодательством</w:t>
      </w:r>
      <w:r w:rsidR="005A5CC5">
        <w:rPr>
          <w:bCs/>
          <w:iCs/>
          <w:color w:val="000000"/>
          <w:lang w:eastAsia="ar-SA"/>
        </w:rPr>
        <w:t xml:space="preserve"> </w:t>
      </w:r>
      <w:r w:rsidR="00C23712" w:rsidRPr="005A5CC5">
        <w:rPr>
          <w:bCs/>
          <w:iCs/>
          <w:color w:val="000000"/>
          <w:lang w:eastAsia="ar-SA"/>
        </w:rPr>
        <w:t>Российской</w:t>
      </w:r>
      <w:r w:rsidR="005A5CC5">
        <w:rPr>
          <w:bCs/>
          <w:iCs/>
          <w:color w:val="000000"/>
          <w:lang w:eastAsia="ar-SA"/>
        </w:rPr>
        <w:t xml:space="preserve"> </w:t>
      </w:r>
      <w:r w:rsidR="00C23712" w:rsidRPr="005A5CC5">
        <w:rPr>
          <w:bCs/>
          <w:iCs/>
          <w:color w:val="000000"/>
          <w:lang w:eastAsia="ar-SA"/>
        </w:rPr>
        <w:t>Федерации</w:t>
      </w:r>
      <w:r w:rsidR="005A5CC5">
        <w:rPr>
          <w:bCs/>
          <w:iCs/>
          <w:color w:val="000000"/>
          <w:lang w:eastAsia="ar-SA"/>
        </w:rPr>
        <w:t xml:space="preserve"> </w:t>
      </w:r>
      <w:r w:rsidR="00C23712" w:rsidRPr="005A5CC5">
        <w:rPr>
          <w:bCs/>
          <w:iCs/>
          <w:color w:val="000000"/>
          <w:lang w:eastAsia="ar-SA"/>
        </w:rPr>
        <w:t>обязан</w:t>
      </w:r>
      <w:r w:rsidR="005A5CC5">
        <w:rPr>
          <w:bCs/>
          <w:iCs/>
          <w:color w:val="000000"/>
          <w:lang w:eastAsia="ar-SA"/>
        </w:rPr>
        <w:t xml:space="preserve"> </w:t>
      </w:r>
      <w:r w:rsidR="00C23712" w:rsidRPr="005A5CC5">
        <w:rPr>
          <w:bCs/>
          <w:iCs/>
          <w:color w:val="000000"/>
          <w:lang w:eastAsia="ar-SA"/>
        </w:rPr>
        <w:t>предоставлять</w:t>
      </w:r>
      <w:r w:rsidR="005A5CC5">
        <w:rPr>
          <w:bCs/>
          <w:iCs/>
          <w:color w:val="000000"/>
          <w:lang w:eastAsia="ar-SA"/>
        </w:rPr>
        <w:t xml:space="preserve"> </w:t>
      </w:r>
      <w:r w:rsidR="00C23712" w:rsidRPr="005A5CC5">
        <w:rPr>
          <w:bCs/>
          <w:iCs/>
          <w:color w:val="000000"/>
          <w:lang w:eastAsia="ar-SA"/>
        </w:rPr>
        <w:t>информацию</w:t>
      </w:r>
      <w:r w:rsidR="005A5CC5">
        <w:rPr>
          <w:bCs/>
          <w:iCs/>
          <w:color w:val="000000"/>
          <w:lang w:eastAsia="ar-SA"/>
        </w:rPr>
        <w:t xml:space="preserve"> </w:t>
      </w:r>
      <w:r w:rsidR="00C23712" w:rsidRPr="005A5CC5">
        <w:rPr>
          <w:bCs/>
          <w:iCs/>
          <w:color w:val="000000"/>
          <w:lang w:eastAsia="ar-SA"/>
        </w:rPr>
        <w:t>третьим</w:t>
      </w:r>
      <w:r w:rsidR="005A5CC5">
        <w:rPr>
          <w:bCs/>
          <w:iCs/>
          <w:color w:val="000000"/>
          <w:lang w:eastAsia="ar-SA"/>
        </w:rPr>
        <w:t xml:space="preserve"> </w:t>
      </w:r>
      <w:r w:rsidR="00C23712" w:rsidRPr="005A5CC5">
        <w:rPr>
          <w:bCs/>
          <w:iCs/>
          <w:color w:val="000000"/>
          <w:lang w:eastAsia="ar-SA"/>
        </w:rPr>
        <w:t>лицам.</w:t>
      </w:r>
    </w:p>
    <w:p w:rsidR="00ED7FB0" w:rsidRPr="005A5CC5" w:rsidRDefault="0040420F" w:rsidP="007348F2">
      <w:pPr>
        <w:spacing w:before="120" w:after="120"/>
        <w:ind w:left="23" w:right="-17" w:firstLine="577"/>
        <w:contextualSpacing/>
        <w:jc w:val="both"/>
      </w:pPr>
      <w:r w:rsidRPr="005A5CC5">
        <w:t>3</w:t>
      </w:r>
      <w:r w:rsidR="00ED7FB0" w:rsidRPr="005A5CC5">
        <w:t>.1.</w:t>
      </w:r>
      <w:r w:rsidR="00A33350">
        <w:t>8</w:t>
      </w:r>
      <w:r w:rsidR="00ED7FB0" w:rsidRPr="005A5CC5">
        <w:t>.</w:t>
      </w:r>
      <w:r w:rsidR="005A5CC5">
        <w:t xml:space="preserve"> </w:t>
      </w:r>
      <w:r w:rsidR="00ED7FB0" w:rsidRPr="005A5CC5">
        <w:t>Предоставить</w:t>
      </w:r>
      <w:r w:rsidR="005A5CC5">
        <w:t xml:space="preserve"> </w:t>
      </w:r>
      <w:r w:rsidR="00ED7FB0" w:rsidRPr="005A5CC5">
        <w:t>все</w:t>
      </w:r>
      <w:r w:rsidR="005A5CC5">
        <w:t xml:space="preserve"> </w:t>
      </w:r>
      <w:r w:rsidR="00ED7FB0" w:rsidRPr="005A5CC5">
        <w:t>материалы</w:t>
      </w:r>
      <w:r w:rsidR="005A5CC5">
        <w:t xml:space="preserve"> </w:t>
      </w:r>
      <w:r w:rsidR="00ED7FB0" w:rsidRPr="005A5CC5">
        <w:t>и</w:t>
      </w:r>
      <w:r w:rsidR="005A5CC5">
        <w:t xml:space="preserve"> </w:t>
      </w:r>
      <w:r w:rsidR="00ED7FB0" w:rsidRPr="005A5CC5">
        <w:t>оборудование,</w:t>
      </w:r>
      <w:r w:rsidR="005A5CC5">
        <w:t xml:space="preserve"> </w:t>
      </w:r>
      <w:r w:rsidR="00D14E97" w:rsidRPr="005A5CC5">
        <w:t>необходимые</w:t>
      </w:r>
      <w:r w:rsidR="005A5CC5">
        <w:t xml:space="preserve"> </w:t>
      </w:r>
      <w:r w:rsidR="00D14E97" w:rsidRPr="005A5CC5">
        <w:t>для</w:t>
      </w:r>
      <w:r w:rsidR="005A5CC5">
        <w:t xml:space="preserve"> </w:t>
      </w:r>
      <w:r w:rsidR="00D14E97" w:rsidRPr="005A5CC5">
        <w:t>оказания</w:t>
      </w:r>
      <w:r w:rsidR="005A5CC5">
        <w:t xml:space="preserve"> </w:t>
      </w:r>
      <w:r w:rsidR="00D14E97" w:rsidRPr="005A5CC5">
        <w:t>услуг</w:t>
      </w:r>
      <w:r w:rsidR="00ED7FB0" w:rsidRPr="005A5CC5">
        <w:t>.</w:t>
      </w:r>
      <w:r w:rsidR="005A5CC5">
        <w:t xml:space="preserve"> </w:t>
      </w:r>
      <w:r w:rsidR="00ED7FB0" w:rsidRPr="005A5CC5">
        <w:t>Все</w:t>
      </w:r>
      <w:r w:rsidR="005A5CC5">
        <w:t xml:space="preserve"> </w:t>
      </w:r>
      <w:r w:rsidR="00ED7FB0" w:rsidRPr="005A5CC5">
        <w:t>поставляемые</w:t>
      </w:r>
      <w:r w:rsidR="005A5CC5">
        <w:t xml:space="preserve"> </w:t>
      </w:r>
      <w:r w:rsidR="00ED7FB0" w:rsidRPr="005A5CC5">
        <w:t>материалы</w:t>
      </w:r>
      <w:r w:rsidR="005A5CC5">
        <w:t xml:space="preserve"> </w:t>
      </w:r>
      <w:r w:rsidR="00ED7FB0" w:rsidRPr="005A5CC5">
        <w:t>и</w:t>
      </w:r>
      <w:r w:rsidR="005A5CC5">
        <w:t xml:space="preserve"> </w:t>
      </w:r>
      <w:r w:rsidR="00ED7FB0" w:rsidRPr="005A5CC5">
        <w:t>оборудование,</w:t>
      </w:r>
      <w:r w:rsidR="005A5CC5">
        <w:t xml:space="preserve"> </w:t>
      </w:r>
      <w:r w:rsidR="00ED7FB0" w:rsidRPr="005A5CC5">
        <w:t>которые</w:t>
      </w:r>
      <w:r w:rsidR="005A5CC5">
        <w:t xml:space="preserve"> </w:t>
      </w:r>
      <w:r w:rsidR="00ED7FB0" w:rsidRPr="005A5CC5">
        <w:t>должны</w:t>
      </w:r>
      <w:r w:rsidR="005A5CC5">
        <w:t xml:space="preserve"> </w:t>
      </w:r>
      <w:r w:rsidR="00ED7FB0" w:rsidRPr="005A5CC5">
        <w:t>иметь</w:t>
      </w:r>
      <w:r w:rsidR="005A5CC5">
        <w:t xml:space="preserve"> </w:t>
      </w:r>
      <w:r w:rsidR="00ED7FB0" w:rsidRPr="005A5CC5">
        <w:t>соответствующие</w:t>
      </w:r>
      <w:r w:rsidR="005A5CC5">
        <w:t xml:space="preserve"> </w:t>
      </w:r>
      <w:r w:rsidR="00ED7FB0" w:rsidRPr="005A5CC5">
        <w:t>сертификаты,</w:t>
      </w:r>
      <w:r w:rsidR="005A5CC5">
        <w:t xml:space="preserve"> </w:t>
      </w:r>
      <w:r w:rsidR="00ED7FB0" w:rsidRPr="005A5CC5">
        <w:t>технические</w:t>
      </w:r>
      <w:r w:rsidR="005A5CC5">
        <w:t xml:space="preserve"> </w:t>
      </w:r>
      <w:r w:rsidR="00ED7FB0" w:rsidRPr="005A5CC5">
        <w:t>паспорта</w:t>
      </w:r>
      <w:r w:rsidR="005A5CC5">
        <w:t xml:space="preserve"> </w:t>
      </w:r>
      <w:r w:rsidR="00ED7FB0" w:rsidRPr="005A5CC5">
        <w:t>и</w:t>
      </w:r>
      <w:r w:rsidR="005A5CC5">
        <w:t xml:space="preserve"> </w:t>
      </w:r>
      <w:r w:rsidR="00ED7FB0" w:rsidRPr="005A5CC5">
        <w:t>другие</w:t>
      </w:r>
      <w:r w:rsidR="005A5CC5">
        <w:t xml:space="preserve"> </w:t>
      </w:r>
      <w:r w:rsidR="00ED7FB0" w:rsidRPr="005A5CC5">
        <w:t>документы,</w:t>
      </w:r>
      <w:r w:rsidR="005A5CC5">
        <w:t xml:space="preserve"> </w:t>
      </w:r>
      <w:r w:rsidR="00ED7FB0" w:rsidRPr="005A5CC5">
        <w:t>удостоверяющие</w:t>
      </w:r>
      <w:r w:rsidR="005A5CC5">
        <w:t xml:space="preserve"> </w:t>
      </w:r>
      <w:r w:rsidR="00ED7FB0" w:rsidRPr="005A5CC5">
        <w:t>их</w:t>
      </w:r>
      <w:r w:rsidR="005A5CC5">
        <w:t xml:space="preserve"> </w:t>
      </w:r>
      <w:r w:rsidR="00ED7FB0" w:rsidRPr="005A5CC5">
        <w:t>качество.</w:t>
      </w:r>
    </w:p>
    <w:p w:rsidR="00791622" w:rsidRPr="005A5CC5" w:rsidRDefault="00791622" w:rsidP="00791622">
      <w:pPr>
        <w:autoSpaceDE w:val="0"/>
        <w:ind w:firstLine="567"/>
        <w:contextualSpacing/>
        <w:jc w:val="both"/>
      </w:pPr>
      <w:r w:rsidRPr="005A5CC5">
        <w:t>3.1.</w:t>
      </w:r>
      <w:r w:rsidR="00A33350">
        <w:t>9</w:t>
      </w:r>
      <w:r w:rsidRPr="005A5CC5">
        <w:t>.</w:t>
      </w:r>
      <w:r w:rsidR="005A5CC5">
        <w:t xml:space="preserve"> </w:t>
      </w:r>
      <w:r w:rsidRPr="005A5CC5">
        <w:t>Риск</w:t>
      </w:r>
      <w:r w:rsidR="005A5CC5">
        <w:t xml:space="preserve"> </w:t>
      </w:r>
      <w:r w:rsidRPr="005A5CC5">
        <w:t>случайной</w:t>
      </w:r>
      <w:r w:rsidR="005A5CC5">
        <w:t xml:space="preserve"> </w:t>
      </w:r>
      <w:r w:rsidRPr="005A5CC5">
        <w:t>гибели</w:t>
      </w:r>
      <w:r w:rsidR="005A5CC5">
        <w:t xml:space="preserve"> </w:t>
      </w:r>
      <w:r w:rsidRPr="005A5CC5">
        <w:t>или</w:t>
      </w:r>
      <w:r w:rsidR="005A5CC5">
        <w:t xml:space="preserve"> </w:t>
      </w:r>
      <w:r w:rsidRPr="005A5CC5">
        <w:t>случайного</w:t>
      </w:r>
      <w:r w:rsidR="005A5CC5">
        <w:t xml:space="preserve"> </w:t>
      </w:r>
      <w:r w:rsidRPr="005A5CC5">
        <w:t>повреждения</w:t>
      </w:r>
      <w:r w:rsidR="005A5CC5">
        <w:t xml:space="preserve"> </w:t>
      </w:r>
      <w:r w:rsidR="00A33350">
        <w:t xml:space="preserve">товара, </w:t>
      </w:r>
      <w:r w:rsidRPr="005A5CC5">
        <w:t>материалов,</w:t>
      </w:r>
      <w:r w:rsidR="005A5CC5">
        <w:t xml:space="preserve"> </w:t>
      </w:r>
      <w:r w:rsidRPr="005A5CC5">
        <w:t>оборудования</w:t>
      </w:r>
      <w:r w:rsidR="005A5CC5">
        <w:t xml:space="preserve"> </w:t>
      </w:r>
      <w:r w:rsidRPr="005A5CC5">
        <w:t>и</w:t>
      </w:r>
      <w:r w:rsidR="005A5CC5">
        <w:t xml:space="preserve"> </w:t>
      </w:r>
      <w:r w:rsidRPr="005A5CC5">
        <w:t>иного</w:t>
      </w:r>
      <w:r w:rsidR="005A5CC5">
        <w:t xml:space="preserve"> </w:t>
      </w:r>
      <w:r w:rsidRPr="005A5CC5">
        <w:t>предоставленного</w:t>
      </w:r>
      <w:r w:rsidR="005A5CC5">
        <w:t xml:space="preserve"> </w:t>
      </w:r>
      <w:r w:rsidRPr="005A5CC5">
        <w:t>Исполнителем</w:t>
      </w:r>
      <w:r w:rsidR="005A5CC5">
        <w:t xml:space="preserve"> </w:t>
      </w:r>
      <w:r w:rsidRPr="005A5CC5">
        <w:t>имущества</w:t>
      </w:r>
      <w:r w:rsidR="005A5CC5">
        <w:t xml:space="preserve"> </w:t>
      </w:r>
      <w:r w:rsidRPr="005A5CC5">
        <w:t>несет</w:t>
      </w:r>
      <w:r w:rsidR="005A5CC5">
        <w:t xml:space="preserve"> </w:t>
      </w:r>
      <w:r w:rsidRPr="005A5CC5">
        <w:t>Исполнитель.</w:t>
      </w:r>
    </w:p>
    <w:p w:rsidR="005221B6" w:rsidRPr="005A5CC5" w:rsidRDefault="0040420F" w:rsidP="007348F2">
      <w:pPr>
        <w:spacing w:before="120" w:after="120"/>
        <w:ind w:left="23" w:right="-17" w:firstLine="577"/>
        <w:contextualSpacing/>
        <w:jc w:val="both"/>
      </w:pPr>
      <w:r w:rsidRPr="005A5CC5">
        <w:t>3</w:t>
      </w:r>
      <w:r w:rsidR="005221B6" w:rsidRPr="005A5CC5">
        <w:t>.1.</w:t>
      </w:r>
      <w:r w:rsidR="00A33350">
        <w:t>10</w:t>
      </w:r>
      <w:r w:rsidR="005221B6" w:rsidRPr="005A5CC5">
        <w:t>.</w:t>
      </w:r>
      <w:r w:rsidR="005A5CC5">
        <w:t xml:space="preserve"> </w:t>
      </w:r>
      <w:r w:rsidR="005221B6" w:rsidRPr="005A5CC5">
        <w:t>Обеспечить</w:t>
      </w:r>
      <w:r w:rsidR="005A5CC5">
        <w:t xml:space="preserve"> </w:t>
      </w:r>
      <w:r w:rsidR="005221B6" w:rsidRPr="005A5CC5">
        <w:t>оказание</w:t>
      </w:r>
      <w:r w:rsidR="005A5CC5">
        <w:t xml:space="preserve"> </w:t>
      </w:r>
      <w:r w:rsidR="005221B6" w:rsidRPr="005A5CC5">
        <w:t>услуг</w:t>
      </w:r>
      <w:r w:rsidR="005A5CC5">
        <w:t xml:space="preserve"> </w:t>
      </w:r>
      <w:r w:rsidR="005221B6" w:rsidRPr="005A5CC5">
        <w:t>персоналом,</w:t>
      </w:r>
      <w:r w:rsidR="005A5CC5">
        <w:t xml:space="preserve"> </w:t>
      </w:r>
      <w:r w:rsidR="005221B6" w:rsidRPr="005A5CC5">
        <w:t>который</w:t>
      </w:r>
      <w:r w:rsidR="005A5CC5">
        <w:t xml:space="preserve"> </w:t>
      </w:r>
      <w:r w:rsidR="005221B6" w:rsidRPr="005A5CC5">
        <w:t>прошел</w:t>
      </w:r>
      <w:r w:rsidR="005A5CC5">
        <w:t xml:space="preserve"> </w:t>
      </w:r>
      <w:r w:rsidR="005221B6" w:rsidRPr="005A5CC5">
        <w:t>специальное</w:t>
      </w:r>
      <w:r w:rsidR="005A5CC5">
        <w:t xml:space="preserve"> </w:t>
      </w:r>
      <w:r w:rsidR="005221B6" w:rsidRPr="005A5CC5">
        <w:t>обучение</w:t>
      </w:r>
      <w:r w:rsidR="005A5CC5">
        <w:t xml:space="preserve"> </w:t>
      </w:r>
      <w:r w:rsidR="005221B6" w:rsidRPr="005A5CC5">
        <w:t>и</w:t>
      </w:r>
      <w:r w:rsidR="005A5CC5">
        <w:t xml:space="preserve"> </w:t>
      </w:r>
      <w:r w:rsidR="005221B6" w:rsidRPr="005A5CC5">
        <w:t>уполномочен</w:t>
      </w:r>
      <w:r w:rsidR="005A5CC5">
        <w:t xml:space="preserve"> </w:t>
      </w:r>
      <w:r w:rsidR="005221B6" w:rsidRPr="005A5CC5">
        <w:t>осуществлять</w:t>
      </w:r>
      <w:r w:rsidR="005A5CC5">
        <w:t xml:space="preserve"> </w:t>
      </w:r>
      <w:r w:rsidR="005221B6" w:rsidRPr="005A5CC5">
        <w:t>весь</w:t>
      </w:r>
      <w:r w:rsidR="005A5CC5">
        <w:t xml:space="preserve"> </w:t>
      </w:r>
      <w:r w:rsidR="005221B6" w:rsidRPr="005A5CC5">
        <w:t>объем</w:t>
      </w:r>
      <w:r w:rsidR="005A5CC5">
        <w:t xml:space="preserve"> </w:t>
      </w:r>
      <w:r w:rsidR="005221B6" w:rsidRPr="005A5CC5">
        <w:t>услуг</w:t>
      </w:r>
      <w:r w:rsidR="005A5CC5">
        <w:t xml:space="preserve"> </w:t>
      </w:r>
      <w:r w:rsidR="005221B6" w:rsidRPr="005A5CC5">
        <w:t>по</w:t>
      </w:r>
      <w:r w:rsidR="005A5CC5">
        <w:t xml:space="preserve"> </w:t>
      </w:r>
      <w:r w:rsidR="005221B6" w:rsidRPr="005A5CC5">
        <w:t>Контракту.</w:t>
      </w:r>
      <w:r w:rsidR="005A5CC5">
        <w:t xml:space="preserve"> </w:t>
      </w:r>
    </w:p>
    <w:p w:rsidR="003E482D" w:rsidRPr="005A5CC5" w:rsidRDefault="0040420F" w:rsidP="007348F2">
      <w:pPr>
        <w:ind w:left="23" w:right="-17" w:firstLine="577"/>
        <w:jc w:val="both"/>
        <w:rPr>
          <w:snapToGrid w:val="0"/>
        </w:rPr>
      </w:pPr>
      <w:r w:rsidRPr="005A5CC5">
        <w:rPr>
          <w:spacing w:val="-4"/>
        </w:rPr>
        <w:t>3</w:t>
      </w:r>
      <w:r w:rsidR="003E482D" w:rsidRPr="005A5CC5">
        <w:rPr>
          <w:spacing w:val="-4"/>
        </w:rPr>
        <w:t>.1.</w:t>
      </w:r>
      <w:r w:rsidR="00A33350">
        <w:rPr>
          <w:spacing w:val="-4"/>
        </w:rPr>
        <w:t>11</w:t>
      </w:r>
      <w:r w:rsidR="003E482D" w:rsidRPr="005A5CC5">
        <w:rPr>
          <w:spacing w:val="-4"/>
        </w:rPr>
        <w:t>.</w:t>
      </w:r>
      <w:r w:rsidR="005A5CC5">
        <w:rPr>
          <w:snapToGrid w:val="0"/>
        </w:rPr>
        <w:t xml:space="preserve"> </w:t>
      </w:r>
      <w:r w:rsidR="003E482D" w:rsidRPr="005A5CC5">
        <w:rPr>
          <w:snapToGrid w:val="0"/>
        </w:rPr>
        <w:t>Своевременно</w:t>
      </w:r>
      <w:r w:rsidR="005A5CC5">
        <w:rPr>
          <w:snapToGrid w:val="0"/>
        </w:rPr>
        <w:t xml:space="preserve"> </w:t>
      </w:r>
      <w:r w:rsidR="003E482D" w:rsidRPr="005A5CC5">
        <w:rPr>
          <w:snapToGrid w:val="0"/>
        </w:rPr>
        <w:t>и</w:t>
      </w:r>
      <w:r w:rsidR="005A5CC5">
        <w:rPr>
          <w:snapToGrid w:val="0"/>
        </w:rPr>
        <w:t xml:space="preserve"> </w:t>
      </w:r>
      <w:r w:rsidR="003E482D" w:rsidRPr="005A5CC5">
        <w:rPr>
          <w:snapToGrid w:val="0"/>
        </w:rPr>
        <w:t>надлежащим</w:t>
      </w:r>
      <w:r w:rsidR="005A5CC5">
        <w:rPr>
          <w:snapToGrid w:val="0"/>
        </w:rPr>
        <w:t xml:space="preserve"> </w:t>
      </w:r>
      <w:r w:rsidR="003E482D" w:rsidRPr="005A5CC5">
        <w:rPr>
          <w:snapToGrid w:val="0"/>
        </w:rPr>
        <w:t>образом</w:t>
      </w:r>
      <w:r w:rsidR="005A5CC5">
        <w:rPr>
          <w:snapToGrid w:val="0"/>
        </w:rPr>
        <w:t xml:space="preserve"> </w:t>
      </w:r>
      <w:r w:rsidR="003E482D" w:rsidRPr="005A5CC5">
        <w:rPr>
          <w:snapToGrid w:val="0"/>
        </w:rPr>
        <w:t>вести</w:t>
      </w:r>
      <w:r w:rsidR="005A5CC5">
        <w:rPr>
          <w:snapToGrid w:val="0"/>
        </w:rPr>
        <w:t xml:space="preserve"> </w:t>
      </w:r>
      <w:r w:rsidR="003E482D" w:rsidRPr="005A5CC5">
        <w:rPr>
          <w:snapToGrid w:val="0"/>
        </w:rPr>
        <w:t>и</w:t>
      </w:r>
      <w:r w:rsidR="005A5CC5">
        <w:rPr>
          <w:snapToGrid w:val="0"/>
        </w:rPr>
        <w:t xml:space="preserve"> </w:t>
      </w:r>
      <w:r w:rsidR="003E482D" w:rsidRPr="005A5CC5">
        <w:rPr>
          <w:snapToGrid w:val="0"/>
        </w:rPr>
        <w:t>оформлять</w:t>
      </w:r>
      <w:r w:rsidR="005A5CC5">
        <w:rPr>
          <w:snapToGrid w:val="0"/>
        </w:rPr>
        <w:t xml:space="preserve"> </w:t>
      </w:r>
      <w:r w:rsidR="003E482D" w:rsidRPr="005A5CC5">
        <w:rPr>
          <w:snapToGrid w:val="0"/>
        </w:rPr>
        <w:t>необходимую</w:t>
      </w:r>
      <w:r w:rsidR="005A5CC5">
        <w:rPr>
          <w:snapToGrid w:val="0"/>
        </w:rPr>
        <w:t xml:space="preserve"> </w:t>
      </w:r>
      <w:r w:rsidR="003E482D" w:rsidRPr="005A5CC5">
        <w:rPr>
          <w:snapToGrid w:val="0"/>
        </w:rPr>
        <w:t>документац</w:t>
      </w:r>
      <w:r w:rsidR="00FF5BBA" w:rsidRPr="005A5CC5">
        <w:rPr>
          <w:snapToGrid w:val="0"/>
        </w:rPr>
        <w:t>ию</w:t>
      </w:r>
      <w:r w:rsidR="005A5CC5">
        <w:rPr>
          <w:snapToGrid w:val="0"/>
        </w:rPr>
        <w:t xml:space="preserve"> </w:t>
      </w:r>
      <w:r w:rsidR="00FF5BBA" w:rsidRPr="005A5CC5">
        <w:rPr>
          <w:snapToGrid w:val="0"/>
        </w:rPr>
        <w:t>и</w:t>
      </w:r>
      <w:r w:rsidR="005A5CC5">
        <w:rPr>
          <w:snapToGrid w:val="0"/>
        </w:rPr>
        <w:t xml:space="preserve"> </w:t>
      </w:r>
      <w:r w:rsidR="00FF5BBA" w:rsidRPr="005A5CC5">
        <w:rPr>
          <w:snapToGrid w:val="0"/>
        </w:rPr>
        <w:t>предоставлять</w:t>
      </w:r>
      <w:r w:rsidR="005A5CC5">
        <w:rPr>
          <w:snapToGrid w:val="0"/>
        </w:rPr>
        <w:t xml:space="preserve"> </w:t>
      </w:r>
      <w:r w:rsidR="00FF5BBA" w:rsidRPr="005A5CC5">
        <w:rPr>
          <w:snapToGrid w:val="0"/>
        </w:rPr>
        <w:t>ее</w:t>
      </w:r>
      <w:r w:rsidR="005A5CC5">
        <w:rPr>
          <w:snapToGrid w:val="0"/>
        </w:rPr>
        <w:t xml:space="preserve"> </w:t>
      </w:r>
      <w:r w:rsidR="00FF5BBA" w:rsidRPr="005A5CC5">
        <w:rPr>
          <w:snapToGrid w:val="0"/>
        </w:rPr>
        <w:t>Заказчику</w:t>
      </w:r>
      <w:r w:rsidR="005A5CC5">
        <w:rPr>
          <w:snapToGrid w:val="0"/>
        </w:rPr>
        <w:t xml:space="preserve"> </w:t>
      </w:r>
      <w:r w:rsidR="00080A9C" w:rsidRPr="005A5CC5">
        <w:rPr>
          <w:snapToGrid w:val="0"/>
        </w:rPr>
        <w:t>в</w:t>
      </w:r>
      <w:r w:rsidR="005A5CC5">
        <w:rPr>
          <w:snapToGrid w:val="0"/>
        </w:rPr>
        <w:t xml:space="preserve"> </w:t>
      </w:r>
      <w:r w:rsidR="00080A9C" w:rsidRPr="005A5CC5">
        <w:rPr>
          <w:snapToGrid w:val="0"/>
        </w:rPr>
        <w:t>соответствии</w:t>
      </w:r>
      <w:r w:rsidR="005A5CC5">
        <w:rPr>
          <w:snapToGrid w:val="0"/>
        </w:rPr>
        <w:t xml:space="preserve"> </w:t>
      </w:r>
      <w:r w:rsidR="00080A9C" w:rsidRPr="005A5CC5">
        <w:rPr>
          <w:snapToGrid w:val="0"/>
        </w:rPr>
        <w:t>с</w:t>
      </w:r>
      <w:r w:rsidR="005A5CC5">
        <w:rPr>
          <w:snapToGrid w:val="0"/>
        </w:rPr>
        <w:t xml:space="preserve"> </w:t>
      </w:r>
      <w:r w:rsidR="00080A9C" w:rsidRPr="005A5CC5">
        <w:rPr>
          <w:snapToGrid w:val="0"/>
        </w:rPr>
        <w:t>Техническим</w:t>
      </w:r>
      <w:r w:rsidR="005A5CC5">
        <w:rPr>
          <w:snapToGrid w:val="0"/>
        </w:rPr>
        <w:t xml:space="preserve"> </w:t>
      </w:r>
      <w:r w:rsidR="00080A9C" w:rsidRPr="005A5CC5">
        <w:rPr>
          <w:snapToGrid w:val="0"/>
        </w:rPr>
        <w:t>заданием</w:t>
      </w:r>
      <w:r w:rsidR="005A5CC5">
        <w:rPr>
          <w:snapToGrid w:val="0"/>
        </w:rPr>
        <w:t xml:space="preserve"> </w:t>
      </w:r>
      <w:r w:rsidR="00080A9C" w:rsidRPr="005A5CC5">
        <w:rPr>
          <w:snapToGrid w:val="0"/>
        </w:rPr>
        <w:t>(Описание</w:t>
      </w:r>
      <w:r w:rsidR="005A5CC5">
        <w:rPr>
          <w:snapToGrid w:val="0"/>
        </w:rPr>
        <w:t xml:space="preserve"> </w:t>
      </w:r>
      <w:r w:rsidR="00080A9C" w:rsidRPr="005A5CC5">
        <w:rPr>
          <w:snapToGrid w:val="0"/>
        </w:rPr>
        <w:t>объекта</w:t>
      </w:r>
      <w:r w:rsidR="005A5CC5">
        <w:rPr>
          <w:snapToGrid w:val="0"/>
        </w:rPr>
        <w:t xml:space="preserve"> </w:t>
      </w:r>
      <w:r w:rsidR="00080A9C" w:rsidRPr="005A5CC5">
        <w:rPr>
          <w:snapToGrid w:val="0"/>
        </w:rPr>
        <w:t>закупки)</w:t>
      </w:r>
      <w:r w:rsidR="005A5CC5">
        <w:rPr>
          <w:snapToGrid w:val="0"/>
        </w:rPr>
        <w:t xml:space="preserve"> </w:t>
      </w:r>
      <w:r w:rsidR="00080A9C" w:rsidRPr="005A5CC5">
        <w:rPr>
          <w:snapToGrid w:val="0"/>
        </w:rPr>
        <w:t>(Приложение</w:t>
      </w:r>
      <w:r w:rsidR="005A5CC5">
        <w:rPr>
          <w:snapToGrid w:val="0"/>
        </w:rPr>
        <w:t xml:space="preserve"> </w:t>
      </w:r>
      <w:r w:rsidR="00080A9C" w:rsidRPr="005A5CC5">
        <w:rPr>
          <w:snapToGrid w:val="0"/>
        </w:rPr>
        <w:t>№</w:t>
      </w:r>
      <w:r w:rsidR="005A5CC5">
        <w:rPr>
          <w:snapToGrid w:val="0"/>
        </w:rPr>
        <w:t xml:space="preserve"> </w:t>
      </w:r>
      <w:r w:rsidR="00080A9C" w:rsidRPr="005A5CC5">
        <w:rPr>
          <w:snapToGrid w:val="0"/>
        </w:rPr>
        <w:t>1</w:t>
      </w:r>
      <w:r w:rsidR="005A5CC5">
        <w:rPr>
          <w:snapToGrid w:val="0"/>
        </w:rPr>
        <w:t xml:space="preserve"> </w:t>
      </w:r>
      <w:r w:rsidR="00080A9C" w:rsidRPr="005A5CC5">
        <w:rPr>
          <w:snapToGrid w:val="0"/>
        </w:rPr>
        <w:t>к</w:t>
      </w:r>
      <w:r w:rsidR="005A5CC5">
        <w:rPr>
          <w:snapToGrid w:val="0"/>
        </w:rPr>
        <w:t xml:space="preserve"> </w:t>
      </w:r>
      <w:r w:rsidR="00080A9C" w:rsidRPr="005A5CC5">
        <w:rPr>
          <w:snapToGrid w:val="0"/>
        </w:rPr>
        <w:t>Контракту)</w:t>
      </w:r>
      <w:r w:rsidR="00FF5BBA" w:rsidRPr="005A5CC5">
        <w:rPr>
          <w:snapToGrid w:val="0"/>
        </w:rPr>
        <w:t>.</w:t>
      </w:r>
    </w:p>
    <w:p w:rsidR="00D14E97" w:rsidRPr="005A5CC5" w:rsidRDefault="0040420F" w:rsidP="007348F2">
      <w:pPr>
        <w:ind w:left="23" w:right="-17" w:firstLine="577"/>
        <w:jc w:val="both"/>
        <w:rPr>
          <w:snapToGrid w:val="0"/>
        </w:rPr>
      </w:pPr>
      <w:r w:rsidRPr="005A5CC5">
        <w:rPr>
          <w:snapToGrid w:val="0"/>
        </w:rPr>
        <w:t>3</w:t>
      </w:r>
      <w:r w:rsidR="003E482D" w:rsidRPr="005A5CC5">
        <w:rPr>
          <w:snapToGrid w:val="0"/>
        </w:rPr>
        <w:t>.1.</w:t>
      </w:r>
      <w:r w:rsidR="00791622" w:rsidRPr="005A5CC5">
        <w:rPr>
          <w:snapToGrid w:val="0"/>
        </w:rPr>
        <w:t>1</w:t>
      </w:r>
      <w:r w:rsidR="00A33350">
        <w:rPr>
          <w:snapToGrid w:val="0"/>
        </w:rPr>
        <w:t>2</w:t>
      </w:r>
      <w:r w:rsidR="003E482D" w:rsidRPr="005A5CC5">
        <w:rPr>
          <w:snapToGrid w:val="0"/>
        </w:rPr>
        <w:t>.</w:t>
      </w:r>
      <w:r w:rsidR="005A5CC5">
        <w:rPr>
          <w:snapToGrid w:val="0"/>
        </w:rPr>
        <w:t xml:space="preserve"> </w:t>
      </w:r>
      <w:r w:rsidRPr="005A5CC5">
        <w:rPr>
          <w:snapToGrid w:val="0"/>
        </w:rPr>
        <w:t>По</w:t>
      </w:r>
      <w:r w:rsidR="005A5CC5">
        <w:rPr>
          <w:snapToGrid w:val="0"/>
        </w:rPr>
        <w:t xml:space="preserve"> </w:t>
      </w:r>
      <w:r w:rsidRPr="005A5CC5">
        <w:rPr>
          <w:snapToGrid w:val="0"/>
        </w:rPr>
        <w:t>окончании</w:t>
      </w:r>
      <w:r w:rsidR="005A5CC5">
        <w:rPr>
          <w:snapToGrid w:val="0"/>
        </w:rPr>
        <w:t xml:space="preserve"> </w:t>
      </w:r>
      <w:r w:rsidRPr="005A5CC5">
        <w:rPr>
          <w:snapToGrid w:val="0"/>
        </w:rPr>
        <w:t>оказания</w:t>
      </w:r>
      <w:r w:rsidR="005A5CC5">
        <w:rPr>
          <w:snapToGrid w:val="0"/>
        </w:rPr>
        <w:t xml:space="preserve"> </w:t>
      </w:r>
      <w:r w:rsidRPr="005A5CC5">
        <w:rPr>
          <w:snapToGrid w:val="0"/>
        </w:rPr>
        <w:t>услуг</w:t>
      </w:r>
      <w:r w:rsidR="005A5CC5">
        <w:rPr>
          <w:snapToGrid w:val="0"/>
        </w:rPr>
        <w:t xml:space="preserve"> </w:t>
      </w:r>
      <w:r w:rsidRPr="005A5CC5">
        <w:rPr>
          <w:snapToGrid w:val="0"/>
        </w:rPr>
        <w:t>передат</w:t>
      </w:r>
      <w:r w:rsidR="00D14E97" w:rsidRPr="005A5CC5">
        <w:rPr>
          <w:snapToGrid w:val="0"/>
        </w:rPr>
        <w:t>ь</w:t>
      </w:r>
      <w:r w:rsidR="005A5CC5">
        <w:rPr>
          <w:snapToGrid w:val="0"/>
        </w:rPr>
        <w:t xml:space="preserve"> </w:t>
      </w:r>
      <w:r w:rsidR="00D14E97" w:rsidRPr="005A5CC5">
        <w:rPr>
          <w:snapToGrid w:val="0"/>
        </w:rPr>
        <w:t>Заказчику</w:t>
      </w:r>
      <w:r w:rsidR="005A5CC5">
        <w:rPr>
          <w:snapToGrid w:val="0"/>
        </w:rPr>
        <w:t xml:space="preserve"> </w:t>
      </w:r>
      <w:r w:rsidR="00D14E97" w:rsidRPr="005A5CC5">
        <w:rPr>
          <w:snapToGrid w:val="0"/>
        </w:rPr>
        <w:t>документы,</w:t>
      </w:r>
      <w:r w:rsidR="005A5CC5">
        <w:rPr>
          <w:snapToGrid w:val="0"/>
        </w:rPr>
        <w:t xml:space="preserve"> </w:t>
      </w:r>
      <w:r w:rsidR="00D14E97" w:rsidRPr="005A5CC5">
        <w:rPr>
          <w:snapToGrid w:val="0"/>
        </w:rPr>
        <w:t>в</w:t>
      </w:r>
      <w:r w:rsidR="005A5CC5">
        <w:rPr>
          <w:snapToGrid w:val="0"/>
        </w:rPr>
        <w:t xml:space="preserve"> </w:t>
      </w:r>
      <w:r w:rsidR="00D14E97" w:rsidRPr="005A5CC5">
        <w:rPr>
          <w:snapToGrid w:val="0"/>
        </w:rPr>
        <w:t>соответствии</w:t>
      </w:r>
      <w:r w:rsidR="005A5CC5">
        <w:rPr>
          <w:snapToGrid w:val="0"/>
        </w:rPr>
        <w:t xml:space="preserve"> </w:t>
      </w:r>
      <w:r w:rsidR="00D14E97" w:rsidRPr="005A5CC5">
        <w:rPr>
          <w:snapToGrid w:val="0"/>
        </w:rPr>
        <w:t>с</w:t>
      </w:r>
      <w:r w:rsidR="005A5CC5">
        <w:rPr>
          <w:snapToGrid w:val="0"/>
        </w:rPr>
        <w:t xml:space="preserve"> </w:t>
      </w:r>
      <w:r w:rsidR="00D14E97" w:rsidRPr="005A5CC5">
        <w:rPr>
          <w:snapToGrid w:val="0"/>
        </w:rPr>
        <w:t>условиями</w:t>
      </w:r>
      <w:r w:rsidR="005A5CC5">
        <w:rPr>
          <w:snapToGrid w:val="0"/>
        </w:rPr>
        <w:t xml:space="preserve"> </w:t>
      </w:r>
      <w:r w:rsidR="00D14E97" w:rsidRPr="005A5CC5">
        <w:rPr>
          <w:snapToGrid w:val="0"/>
        </w:rPr>
        <w:t>Технического</w:t>
      </w:r>
      <w:r w:rsidR="005A5CC5">
        <w:rPr>
          <w:snapToGrid w:val="0"/>
        </w:rPr>
        <w:t xml:space="preserve"> </w:t>
      </w:r>
      <w:r w:rsidR="00D14E97" w:rsidRPr="005A5CC5">
        <w:rPr>
          <w:snapToGrid w:val="0"/>
        </w:rPr>
        <w:t>задания</w:t>
      </w:r>
      <w:r w:rsidR="005A5CC5">
        <w:rPr>
          <w:snapToGrid w:val="0"/>
        </w:rPr>
        <w:t xml:space="preserve"> </w:t>
      </w:r>
      <w:r w:rsidR="00D14E97" w:rsidRPr="005A5CC5">
        <w:rPr>
          <w:snapToGrid w:val="0"/>
        </w:rPr>
        <w:t>(Приложение</w:t>
      </w:r>
      <w:r w:rsidR="005A5CC5">
        <w:rPr>
          <w:snapToGrid w:val="0"/>
        </w:rPr>
        <w:t xml:space="preserve"> </w:t>
      </w:r>
      <w:r w:rsidR="00D14E97" w:rsidRPr="005A5CC5">
        <w:rPr>
          <w:snapToGrid w:val="0"/>
        </w:rPr>
        <w:t>№</w:t>
      </w:r>
      <w:r w:rsidR="005A5CC5">
        <w:rPr>
          <w:snapToGrid w:val="0"/>
        </w:rPr>
        <w:t xml:space="preserve"> </w:t>
      </w:r>
      <w:r w:rsidR="00D14E97" w:rsidRPr="005A5CC5">
        <w:rPr>
          <w:snapToGrid w:val="0"/>
        </w:rPr>
        <w:t>1</w:t>
      </w:r>
      <w:r w:rsidR="005A5CC5">
        <w:rPr>
          <w:snapToGrid w:val="0"/>
        </w:rPr>
        <w:t xml:space="preserve"> </w:t>
      </w:r>
      <w:r w:rsidR="00D14E97" w:rsidRPr="005A5CC5">
        <w:rPr>
          <w:snapToGrid w:val="0"/>
        </w:rPr>
        <w:t>к</w:t>
      </w:r>
      <w:r w:rsidR="005A5CC5">
        <w:rPr>
          <w:snapToGrid w:val="0"/>
        </w:rPr>
        <w:t xml:space="preserve"> </w:t>
      </w:r>
      <w:r w:rsidR="00D14E97" w:rsidRPr="005A5CC5">
        <w:rPr>
          <w:snapToGrid w:val="0"/>
        </w:rPr>
        <w:t>Контракту)</w:t>
      </w:r>
      <w:r w:rsidR="005A5CC5">
        <w:rPr>
          <w:snapToGrid w:val="0"/>
        </w:rPr>
        <w:t xml:space="preserve"> </w:t>
      </w:r>
      <w:r w:rsidR="00D14E97" w:rsidRPr="005A5CC5">
        <w:rPr>
          <w:snapToGrid w:val="0"/>
        </w:rPr>
        <w:t>и</w:t>
      </w:r>
      <w:r w:rsidR="005A5CC5">
        <w:rPr>
          <w:snapToGrid w:val="0"/>
        </w:rPr>
        <w:t xml:space="preserve"> </w:t>
      </w:r>
      <w:r w:rsidR="00D14E97" w:rsidRPr="005A5CC5">
        <w:rPr>
          <w:snapToGrid w:val="0"/>
        </w:rPr>
        <w:t>Контракта.</w:t>
      </w:r>
      <w:r w:rsidR="005A5CC5">
        <w:rPr>
          <w:snapToGrid w:val="0"/>
        </w:rPr>
        <w:t xml:space="preserve"> </w:t>
      </w:r>
    </w:p>
    <w:p w:rsidR="00DD5750" w:rsidRPr="005A5CC5" w:rsidRDefault="00DD5750" w:rsidP="007348F2">
      <w:pPr>
        <w:ind w:left="23" w:right="-17" w:firstLine="577"/>
        <w:jc w:val="both"/>
        <w:rPr>
          <w:snapToGrid w:val="0"/>
        </w:rPr>
      </w:pPr>
      <w:r w:rsidRPr="005A5CC5">
        <w:rPr>
          <w:snapToGrid w:val="0"/>
        </w:rPr>
        <w:t>3.1.1</w:t>
      </w:r>
      <w:r w:rsidR="00A33350">
        <w:rPr>
          <w:snapToGrid w:val="0"/>
        </w:rPr>
        <w:t>3</w:t>
      </w:r>
      <w:r w:rsidRPr="005A5CC5">
        <w:rPr>
          <w:snapToGrid w:val="0"/>
        </w:rPr>
        <w:t>.</w:t>
      </w:r>
      <w:r w:rsidR="005A5CC5">
        <w:rPr>
          <w:snapToGrid w:val="0"/>
        </w:rPr>
        <w:t xml:space="preserve"> </w:t>
      </w:r>
      <w:r w:rsidRPr="005A5CC5">
        <w:rPr>
          <w:snapToGrid w:val="0"/>
        </w:rPr>
        <w:t>Обеспечить</w:t>
      </w:r>
      <w:r w:rsidR="005A5CC5">
        <w:rPr>
          <w:snapToGrid w:val="0"/>
        </w:rPr>
        <w:t xml:space="preserve"> </w:t>
      </w:r>
      <w:r w:rsidRPr="005A5CC5">
        <w:rPr>
          <w:snapToGrid w:val="0"/>
        </w:rPr>
        <w:t>за</w:t>
      </w:r>
      <w:r w:rsidR="005A5CC5">
        <w:rPr>
          <w:snapToGrid w:val="0"/>
        </w:rPr>
        <w:t xml:space="preserve"> </w:t>
      </w:r>
      <w:r w:rsidRPr="005A5CC5">
        <w:rPr>
          <w:snapToGrid w:val="0"/>
        </w:rPr>
        <w:t>свой</w:t>
      </w:r>
      <w:r w:rsidR="005A5CC5">
        <w:rPr>
          <w:snapToGrid w:val="0"/>
        </w:rPr>
        <w:t xml:space="preserve"> </w:t>
      </w:r>
      <w:r w:rsidRPr="005A5CC5">
        <w:rPr>
          <w:snapToGrid w:val="0"/>
        </w:rPr>
        <w:t>счет</w:t>
      </w:r>
      <w:r w:rsidR="005A5CC5">
        <w:rPr>
          <w:snapToGrid w:val="0"/>
        </w:rPr>
        <w:t xml:space="preserve"> </w:t>
      </w:r>
      <w:r w:rsidRPr="005A5CC5">
        <w:rPr>
          <w:snapToGrid w:val="0"/>
        </w:rPr>
        <w:t>устранение</w:t>
      </w:r>
      <w:r w:rsidR="005A5CC5">
        <w:rPr>
          <w:snapToGrid w:val="0"/>
        </w:rPr>
        <w:t xml:space="preserve"> </w:t>
      </w:r>
      <w:r w:rsidRPr="005A5CC5">
        <w:rPr>
          <w:snapToGrid w:val="0"/>
        </w:rPr>
        <w:t>выявленных</w:t>
      </w:r>
      <w:r w:rsidR="005A5CC5">
        <w:rPr>
          <w:snapToGrid w:val="0"/>
        </w:rPr>
        <w:t xml:space="preserve"> </w:t>
      </w:r>
      <w:r w:rsidRPr="005A5CC5">
        <w:rPr>
          <w:snapToGrid w:val="0"/>
        </w:rPr>
        <w:t>недостатков</w:t>
      </w:r>
      <w:r w:rsidR="005A5CC5">
        <w:rPr>
          <w:snapToGrid w:val="0"/>
        </w:rPr>
        <w:t xml:space="preserve"> </w:t>
      </w:r>
      <w:r w:rsidRPr="005A5CC5">
        <w:rPr>
          <w:snapToGrid w:val="0"/>
        </w:rPr>
        <w:t>Услуг</w:t>
      </w:r>
      <w:r w:rsidR="005A5CC5">
        <w:rPr>
          <w:snapToGrid w:val="0"/>
        </w:rPr>
        <w:t xml:space="preserve"> </w:t>
      </w:r>
      <w:r w:rsidRPr="005A5CC5">
        <w:rPr>
          <w:snapToGrid w:val="0"/>
        </w:rPr>
        <w:t>в</w:t>
      </w:r>
      <w:r w:rsidR="005A5CC5">
        <w:rPr>
          <w:snapToGrid w:val="0"/>
        </w:rPr>
        <w:t xml:space="preserve"> </w:t>
      </w:r>
      <w:r w:rsidRPr="005A5CC5">
        <w:rPr>
          <w:snapToGrid w:val="0"/>
        </w:rPr>
        <w:t>порядке</w:t>
      </w:r>
      <w:r w:rsidR="005A5CC5">
        <w:rPr>
          <w:snapToGrid w:val="0"/>
        </w:rPr>
        <w:t xml:space="preserve"> </w:t>
      </w:r>
      <w:r w:rsidRPr="005A5CC5">
        <w:rPr>
          <w:snapToGrid w:val="0"/>
        </w:rPr>
        <w:t>и</w:t>
      </w:r>
      <w:r w:rsidR="005A5CC5">
        <w:rPr>
          <w:snapToGrid w:val="0"/>
        </w:rPr>
        <w:t xml:space="preserve"> </w:t>
      </w:r>
      <w:r w:rsidRPr="005A5CC5">
        <w:rPr>
          <w:snapToGrid w:val="0"/>
        </w:rPr>
        <w:t>на</w:t>
      </w:r>
      <w:r w:rsidR="005A5CC5">
        <w:rPr>
          <w:snapToGrid w:val="0"/>
        </w:rPr>
        <w:t xml:space="preserve"> </w:t>
      </w:r>
      <w:r w:rsidRPr="005A5CC5">
        <w:rPr>
          <w:snapToGrid w:val="0"/>
        </w:rPr>
        <w:t>условиях,</w:t>
      </w:r>
      <w:r w:rsidR="005A5CC5">
        <w:rPr>
          <w:snapToGrid w:val="0"/>
        </w:rPr>
        <w:t xml:space="preserve"> </w:t>
      </w:r>
      <w:r w:rsidRPr="005A5CC5">
        <w:rPr>
          <w:snapToGrid w:val="0"/>
        </w:rPr>
        <w:t>предусмотренных</w:t>
      </w:r>
      <w:r w:rsidR="005A5CC5">
        <w:rPr>
          <w:snapToGrid w:val="0"/>
        </w:rPr>
        <w:t xml:space="preserve"> </w:t>
      </w:r>
      <w:r w:rsidRPr="005A5CC5">
        <w:rPr>
          <w:snapToGrid w:val="0"/>
        </w:rPr>
        <w:t>Контрактом.</w:t>
      </w:r>
    </w:p>
    <w:p w:rsidR="00DD5750" w:rsidRPr="005A5CC5" w:rsidRDefault="005A5CC5" w:rsidP="00451DE8">
      <w:pPr>
        <w:ind w:left="23" w:right="-17" w:firstLine="577"/>
        <w:jc w:val="both"/>
        <w:rPr>
          <w:snapToGrid w:val="0"/>
        </w:rPr>
      </w:pPr>
      <w:r>
        <w:rPr>
          <w:snapToGrid w:val="0"/>
        </w:rPr>
        <w:t xml:space="preserve"> </w:t>
      </w:r>
      <w:r w:rsidR="00DD5750" w:rsidRPr="005A5CC5">
        <w:rPr>
          <w:snapToGrid w:val="0"/>
        </w:rPr>
        <w:t>3.1.1</w:t>
      </w:r>
      <w:r w:rsidR="00A33350">
        <w:rPr>
          <w:snapToGrid w:val="0"/>
        </w:rPr>
        <w:t>4</w:t>
      </w:r>
      <w:r w:rsidR="00DD5750" w:rsidRPr="005A5CC5">
        <w:rPr>
          <w:snapToGrid w:val="0"/>
        </w:rPr>
        <w:t>.</w:t>
      </w:r>
      <w:r>
        <w:rPr>
          <w:snapToGrid w:val="0"/>
        </w:rPr>
        <w:t xml:space="preserve"> </w:t>
      </w:r>
      <w:r w:rsidR="00DD5750" w:rsidRPr="005A5CC5">
        <w:rPr>
          <w:snapToGrid w:val="0"/>
        </w:rPr>
        <w:t>Обеспечить</w:t>
      </w:r>
      <w:r>
        <w:rPr>
          <w:snapToGrid w:val="0"/>
        </w:rPr>
        <w:t xml:space="preserve"> </w:t>
      </w:r>
      <w:r w:rsidR="00DD5750" w:rsidRPr="005A5CC5">
        <w:rPr>
          <w:snapToGrid w:val="0"/>
        </w:rPr>
        <w:t>исполнение</w:t>
      </w:r>
      <w:r>
        <w:rPr>
          <w:snapToGrid w:val="0"/>
        </w:rPr>
        <w:t xml:space="preserve"> </w:t>
      </w:r>
      <w:r w:rsidR="00DD5750" w:rsidRPr="005A5CC5">
        <w:rPr>
          <w:snapToGrid w:val="0"/>
        </w:rPr>
        <w:t>обязательств</w:t>
      </w:r>
      <w:r>
        <w:rPr>
          <w:snapToGrid w:val="0"/>
        </w:rPr>
        <w:t xml:space="preserve"> </w:t>
      </w:r>
      <w:r w:rsidR="00DD5750" w:rsidRPr="005A5CC5">
        <w:rPr>
          <w:snapToGrid w:val="0"/>
        </w:rPr>
        <w:t>по</w:t>
      </w:r>
      <w:r>
        <w:rPr>
          <w:snapToGrid w:val="0"/>
        </w:rPr>
        <w:t xml:space="preserve"> </w:t>
      </w:r>
      <w:r w:rsidR="00DD5750" w:rsidRPr="005A5CC5">
        <w:rPr>
          <w:snapToGrid w:val="0"/>
        </w:rPr>
        <w:t>настоящему</w:t>
      </w:r>
      <w:r>
        <w:rPr>
          <w:snapToGrid w:val="0"/>
        </w:rPr>
        <w:t xml:space="preserve"> </w:t>
      </w:r>
      <w:r w:rsidR="00DD5750" w:rsidRPr="005A5CC5">
        <w:rPr>
          <w:snapToGrid w:val="0"/>
        </w:rPr>
        <w:t>Контракту</w:t>
      </w:r>
      <w:r>
        <w:rPr>
          <w:snapToGrid w:val="0"/>
        </w:rPr>
        <w:t xml:space="preserve"> </w:t>
      </w:r>
      <w:r w:rsidR="00DD5750" w:rsidRPr="005A5CC5">
        <w:rPr>
          <w:snapToGrid w:val="0"/>
        </w:rPr>
        <w:t>без</w:t>
      </w:r>
      <w:r>
        <w:rPr>
          <w:snapToGrid w:val="0"/>
        </w:rPr>
        <w:t xml:space="preserve"> </w:t>
      </w:r>
      <w:r w:rsidR="00DD5750" w:rsidRPr="005A5CC5">
        <w:rPr>
          <w:snapToGrid w:val="0"/>
        </w:rPr>
        <w:t>нарушения</w:t>
      </w:r>
      <w:r>
        <w:rPr>
          <w:snapToGrid w:val="0"/>
        </w:rPr>
        <w:t xml:space="preserve"> </w:t>
      </w:r>
      <w:r w:rsidR="00DD5750" w:rsidRPr="005A5CC5">
        <w:rPr>
          <w:snapToGrid w:val="0"/>
        </w:rPr>
        <w:t>имущественных</w:t>
      </w:r>
      <w:r>
        <w:rPr>
          <w:snapToGrid w:val="0"/>
        </w:rPr>
        <w:t xml:space="preserve"> </w:t>
      </w:r>
      <w:r w:rsidR="00DD5750" w:rsidRPr="005A5CC5">
        <w:rPr>
          <w:snapToGrid w:val="0"/>
        </w:rPr>
        <w:t>и</w:t>
      </w:r>
      <w:r>
        <w:rPr>
          <w:snapToGrid w:val="0"/>
        </w:rPr>
        <w:t xml:space="preserve"> </w:t>
      </w:r>
      <w:r w:rsidR="00DD5750" w:rsidRPr="005A5CC5">
        <w:rPr>
          <w:snapToGrid w:val="0"/>
        </w:rPr>
        <w:t>неимущественных</w:t>
      </w:r>
      <w:r>
        <w:rPr>
          <w:snapToGrid w:val="0"/>
        </w:rPr>
        <w:t xml:space="preserve"> </w:t>
      </w:r>
      <w:r w:rsidR="00DD5750" w:rsidRPr="005A5CC5">
        <w:rPr>
          <w:snapToGrid w:val="0"/>
        </w:rPr>
        <w:t>прав</w:t>
      </w:r>
      <w:r>
        <w:rPr>
          <w:snapToGrid w:val="0"/>
        </w:rPr>
        <w:t xml:space="preserve"> </w:t>
      </w:r>
      <w:r w:rsidR="00DD5750" w:rsidRPr="005A5CC5">
        <w:rPr>
          <w:snapToGrid w:val="0"/>
        </w:rPr>
        <w:t>Заказчика</w:t>
      </w:r>
      <w:r>
        <w:rPr>
          <w:snapToGrid w:val="0"/>
        </w:rPr>
        <w:t xml:space="preserve"> </w:t>
      </w:r>
      <w:r w:rsidR="00DD5750" w:rsidRPr="005A5CC5">
        <w:rPr>
          <w:snapToGrid w:val="0"/>
        </w:rPr>
        <w:t>и</w:t>
      </w:r>
      <w:r>
        <w:rPr>
          <w:snapToGrid w:val="0"/>
        </w:rPr>
        <w:t xml:space="preserve"> </w:t>
      </w:r>
      <w:r w:rsidR="00DD5750" w:rsidRPr="005A5CC5">
        <w:rPr>
          <w:snapToGrid w:val="0"/>
        </w:rPr>
        <w:t>третьих</w:t>
      </w:r>
      <w:r>
        <w:rPr>
          <w:snapToGrid w:val="0"/>
        </w:rPr>
        <w:t xml:space="preserve"> </w:t>
      </w:r>
      <w:r w:rsidR="00DD5750" w:rsidRPr="005A5CC5">
        <w:rPr>
          <w:snapToGrid w:val="0"/>
        </w:rPr>
        <w:t>лиц.</w:t>
      </w:r>
    </w:p>
    <w:p w:rsidR="00DD5750" w:rsidRPr="005A5CC5" w:rsidRDefault="00DD5750" w:rsidP="00451DE8">
      <w:pPr>
        <w:ind w:left="23" w:right="-17" w:firstLine="577"/>
        <w:jc w:val="both"/>
        <w:rPr>
          <w:snapToGrid w:val="0"/>
        </w:rPr>
      </w:pPr>
      <w:bookmarkStart w:id="2" w:name="P1502"/>
      <w:bookmarkStart w:id="3" w:name="P1503"/>
      <w:bookmarkStart w:id="4" w:name="P1504"/>
      <w:bookmarkEnd w:id="2"/>
      <w:bookmarkEnd w:id="3"/>
      <w:bookmarkEnd w:id="4"/>
      <w:r w:rsidRPr="005A5CC5">
        <w:rPr>
          <w:snapToGrid w:val="0"/>
        </w:rPr>
        <w:t>3.1.1</w:t>
      </w:r>
      <w:r w:rsidR="00A33350">
        <w:rPr>
          <w:snapToGrid w:val="0"/>
        </w:rPr>
        <w:t>5</w:t>
      </w:r>
      <w:r w:rsidRPr="005A5CC5">
        <w:rPr>
          <w:snapToGrid w:val="0"/>
        </w:rPr>
        <w:t>.</w:t>
      </w:r>
      <w:r w:rsidR="005A5CC5">
        <w:rPr>
          <w:snapToGrid w:val="0"/>
        </w:rPr>
        <w:t xml:space="preserve"> </w:t>
      </w:r>
      <w:r w:rsidRPr="005A5CC5">
        <w:rPr>
          <w:snapToGrid w:val="0"/>
        </w:rPr>
        <w:t>Исполнять</w:t>
      </w:r>
      <w:r w:rsidR="005A5CC5">
        <w:rPr>
          <w:snapToGrid w:val="0"/>
        </w:rPr>
        <w:t xml:space="preserve"> </w:t>
      </w:r>
      <w:r w:rsidRPr="005A5CC5">
        <w:rPr>
          <w:snapToGrid w:val="0"/>
        </w:rPr>
        <w:t>иные</w:t>
      </w:r>
      <w:r w:rsidR="005A5CC5">
        <w:rPr>
          <w:snapToGrid w:val="0"/>
        </w:rPr>
        <w:t xml:space="preserve"> </w:t>
      </w:r>
      <w:r w:rsidRPr="005A5CC5">
        <w:rPr>
          <w:snapToGrid w:val="0"/>
        </w:rPr>
        <w:t>обязательства,</w:t>
      </w:r>
      <w:r w:rsidR="005A5CC5">
        <w:rPr>
          <w:snapToGrid w:val="0"/>
        </w:rPr>
        <w:t xml:space="preserve"> </w:t>
      </w:r>
      <w:r w:rsidRPr="005A5CC5">
        <w:rPr>
          <w:snapToGrid w:val="0"/>
        </w:rPr>
        <w:t>предусмотренные</w:t>
      </w:r>
      <w:r w:rsidR="005A5CC5">
        <w:rPr>
          <w:snapToGrid w:val="0"/>
        </w:rPr>
        <w:t xml:space="preserve"> </w:t>
      </w:r>
      <w:r w:rsidRPr="005A5CC5">
        <w:rPr>
          <w:snapToGrid w:val="0"/>
        </w:rPr>
        <w:t>настоящим</w:t>
      </w:r>
      <w:r w:rsidR="005A5CC5">
        <w:rPr>
          <w:snapToGrid w:val="0"/>
        </w:rPr>
        <w:t xml:space="preserve"> </w:t>
      </w:r>
      <w:r w:rsidRPr="005A5CC5">
        <w:rPr>
          <w:snapToGrid w:val="0"/>
        </w:rPr>
        <w:t>Контрактом,</w:t>
      </w:r>
      <w:r w:rsidR="005A5CC5">
        <w:rPr>
          <w:snapToGrid w:val="0"/>
        </w:rPr>
        <w:t xml:space="preserve"> </w:t>
      </w:r>
      <w:r w:rsidRPr="005A5CC5">
        <w:rPr>
          <w:snapToGrid w:val="0"/>
        </w:rPr>
        <w:t>а</w:t>
      </w:r>
      <w:r w:rsidR="005A5CC5">
        <w:rPr>
          <w:snapToGrid w:val="0"/>
        </w:rPr>
        <w:t xml:space="preserve"> </w:t>
      </w:r>
      <w:r w:rsidRPr="005A5CC5">
        <w:rPr>
          <w:snapToGrid w:val="0"/>
        </w:rPr>
        <w:t>также</w:t>
      </w:r>
      <w:r w:rsidR="005A5CC5">
        <w:rPr>
          <w:snapToGrid w:val="0"/>
        </w:rPr>
        <w:t xml:space="preserve"> </w:t>
      </w:r>
      <w:r w:rsidRPr="005A5CC5">
        <w:rPr>
          <w:snapToGrid w:val="0"/>
        </w:rPr>
        <w:t>законодательством</w:t>
      </w:r>
      <w:r w:rsidR="005A5CC5">
        <w:rPr>
          <w:snapToGrid w:val="0"/>
        </w:rPr>
        <w:t xml:space="preserve"> </w:t>
      </w:r>
      <w:r w:rsidRPr="005A5CC5">
        <w:rPr>
          <w:snapToGrid w:val="0"/>
        </w:rPr>
        <w:t>Российской</w:t>
      </w:r>
      <w:r w:rsidR="005A5CC5">
        <w:rPr>
          <w:snapToGrid w:val="0"/>
        </w:rPr>
        <w:t xml:space="preserve"> </w:t>
      </w:r>
      <w:r w:rsidRPr="005A5CC5">
        <w:rPr>
          <w:snapToGrid w:val="0"/>
        </w:rPr>
        <w:t>Федерации.</w:t>
      </w:r>
    </w:p>
    <w:p w:rsidR="00ED7FB0" w:rsidRPr="005A5CC5" w:rsidRDefault="0040420F" w:rsidP="007348F2">
      <w:pPr>
        <w:ind w:left="23" w:right="-17" w:firstLine="577"/>
        <w:jc w:val="both"/>
        <w:rPr>
          <w:snapToGrid w:val="0"/>
        </w:rPr>
      </w:pPr>
      <w:r w:rsidRPr="005A5CC5">
        <w:rPr>
          <w:snapToGrid w:val="0"/>
        </w:rPr>
        <w:t>3</w:t>
      </w:r>
      <w:r w:rsidR="00ED7FB0" w:rsidRPr="005A5CC5">
        <w:rPr>
          <w:snapToGrid w:val="0"/>
        </w:rPr>
        <w:t>.2.</w:t>
      </w:r>
      <w:r w:rsidR="005A5CC5">
        <w:rPr>
          <w:snapToGrid w:val="0"/>
        </w:rPr>
        <w:t xml:space="preserve"> </w:t>
      </w:r>
      <w:r w:rsidR="00ED7FB0" w:rsidRPr="005A5CC5">
        <w:rPr>
          <w:snapToGrid w:val="0"/>
        </w:rPr>
        <w:t>Исполнитель</w:t>
      </w:r>
      <w:r w:rsidR="005A5CC5">
        <w:rPr>
          <w:snapToGrid w:val="0"/>
        </w:rPr>
        <w:t xml:space="preserve"> </w:t>
      </w:r>
      <w:r w:rsidR="00ED7FB0" w:rsidRPr="005A5CC5">
        <w:rPr>
          <w:snapToGrid w:val="0"/>
        </w:rPr>
        <w:t>вправе:</w:t>
      </w:r>
      <w:r w:rsidR="005A5CC5">
        <w:rPr>
          <w:snapToGrid w:val="0"/>
        </w:rPr>
        <w:t xml:space="preserve"> </w:t>
      </w:r>
    </w:p>
    <w:p w:rsidR="00ED7FB0" w:rsidRPr="005A5CC5" w:rsidRDefault="0040420F" w:rsidP="007348F2">
      <w:pPr>
        <w:ind w:left="23" w:right="-17" w:firstLine="577"/>
        <w:jc w:val="both"/>
        <w:rPr>
          <w:snapToGrid w:val="0"/>
        </w:rPr>
      </w:pPr>
      <w:r w:rsidRPr="005A5CC5">
        <w:rPr>
          <w:snapToGrid w:val="0"/>
        </w:rPr>
        <w:t>3</w:t>
      </w:r>
      <w:r w:rsidR="00ED7FB0" w:rsidRPr="005A5CC5">
        <w:rPr>
          <w:snapToGrid w:val="0"/>
        </w:rPr>
        <w:t>.2.1.</w:t>
      </w:r>
      <w:r w:rsidR="005A5CC5">
        <w:rPr>
          <w:snapToGrid w:val="0"/>
        </w:rPr>
        <w:t xml:space="preserve"> </w:t>
      </w:r>
      <w:r w:rsidR="00ED7FB0" w:rsidRPr="005A5CC5">
        <w:rPr>
          <w:snapToGrid w:val="0"/>
        </w:rPr>
        <w:t>Требовать</w:t>
      </w:r>
      <w:r w:rsidR="005A5CC5">
        <w:rPr>
          <w:snapToGrid w:val="0"/>
        </w:rPr>
        <w:t xml:space="preserve"> </w:t>
      </w:r>
      <w:r w:rsidR="00ED7FB0" w:rsidRPr="005A5CC5">
        <w:rPr>
          <w:snapToGrid w:val="0"/>
        </w:rPr>
        <w:t>своевременной</w:t>
      </w:r>
      <w:r w:rsidR="005A5CC5">
        <w:rPr>
          <w:snapToGrid w:val="0"/>
        </w:rPr>
        <w:t xml:space="preserve"> </w:t>
      </w:r>
      <w:r w:rsidR="00ED7FB0" w:rsidRPr="005A5CC5">
        <w:rPr>
          <w:snapToGrid w:val="0"/>
        </w:rPr>
        <w:t>оплаты</w:t>
      </w:r>
      <w:r w:rsidR="005A5CC5">
        <w:rPr>
          <w:snapToGrid w:val="0"/>
        </w:rPr>
        <w:t xml:space="preserve"> </w:t>
      </w:r>
      <w:r w:rsidR="00ED7FB0" w:rsidRPr="005A5CC5">
        <w:rPr>
          <w:snapToGrid w:val="0"/>
        </w:rPr>
        <w:t>на</w:t>
      </w:r>
      <w:r w:rsidR="005A5CC5">
        <w:rPr>
          <w:snapToGrid w:val="0"/>
        </w:rPr>
        <w:t xml:space="preserve"> </w:t>
      </w:r>
      <w:r w:rsidR="00ED7FB0" w:rsidRPr="005A5CC5">
        <w:rPr>
          <w:snapToGrid w:val="0"/>
        </w:rPr>
        <w:t>условиях,</w:t>
      </w:r>
      <w:r w:rsidR="005A5CC5">
        <w:rPr>
          <w:snapToGrid w:val="0"/>
        </w:rPr>
        <w:t xml:space="preserve"> </w:t>
      </w:r>
      <w:r w:rsidR="00ED7FB0" w:rsidRPr="005A5CC5">
        <w:rPr>
          <w:snapToGrid w:val="0"/>
        </w:rPr>
        <w:t>установленных</w:t>
      </w:r>
      <w:r w:rsidR="005A5CC5">
        <w:rPr>
          <w:snapToGrid w:val="0"/>
        </w:rPr>
        <w:t xml:space="preserve"> </w:t>
      </w:r>
      <w:r w:rsidR="00ED7FB0" w:rsidRPr="005A5CC5">
        <w:rPr>
          <w:snapToGrid w:val="0"/>
        </w:rPr>
        <w:t>Контрактом,</w:t>
      </w:r>
      <w:r w:rsidR="005A5CC5">
        <w:rPr>
          <w:snapToGrid w:val="0"/>
        </w:rPr>
        <w:t xml:space="preserve"> </w:t>
      </w:r>
      <w:r w:rsidR="00ED7FB0" w:rsidRPr="005A5CC5">
        <w:rPr>
          <w:snapToGrid w:val="0"/>
        </w:rPr>
        <w:t>надлежащим</w:t>
      </w:r>
      <w:r w:rsidR="005A5CC5">
        <w:rPr>
          <w:snapToGrid w:val="0"/>
        </w:rPr>
        <w:t xml:space="preserve"> </w:t>
      </w:r>
      <w:r w:rsidR="00ED7FB0" w:rsidRPr="005A5CC5">
        <w:rPr>
          <w:snapToGrid w:val="0"/>
        </w:rPr>
        <w:t>образом</w:t>
      </w:r>
      <w:r w:rsidR="005A5CC5">
        <w:rPr>
          <w:snapToGrid w:val="0"/>
        </w:rPr>
        <w:t xml:space="preserve"> </w:t>
      </w:r>
      <w:r w:rsidR="00ED7FB0" w:rsidRPr="005A5CC5">
        <w:rPr>
          <w:snapToGrid w:val="0"/>
        </w:rPr>
        <w:t>оказанных</w:t>
      </w:r>
      <w:r w:rsidR="005A5CC5">
        <w:rPr>
          <w:snapToGrid w:val="0"/>
        </w:rPr>
        <w:t xml:space="preserve"> </w:t>
      </w:r>
      <w:r w:rsidR="00ED7FB0" w:rsidRPr="005A5CC5">
        <w:rPr>
          <w:snapToGrid w:val="0"/>
        </w:rPr>
        <w:t>и</w:t>
      </w:r>
      <w:r w:rsidR="005A5CC5">
        <w:rPr>
          <w:snapToGrid w:val="0"/>
        </w:rPr>
        <w:t xml:space="preserve"> </w:t>
      </w:r>
      <w:r w:rsidR="00ED7FB0" w:rsidRPr="005A5CC5">
        <w:rPr>
          <w:snapToGrid w:val="0"/>
        </w:rPr>
        <w:t>принятых</w:t>
      </w:r>
      <w:r w:rsidR="005A5CC5">
        <w:rPr>
          <w:snapToGrid w:val="0"/>
        </w:rPr>
        <w:t xml:space="preserve"> </w:t>
      </w:r>
      <w:r w:rsidR="00ED7FB0" w:rsidRPr="005A5CC5">
        <w:rPr>
          <w:snapToGrid w:val="0"/>
        </w:rPr>
        <w:t>Заказчиком</w:t>
      </w:r>
      <w:r w:rsidR="005A5CC5">
        <w:rPr>
          <w:snapToGrid w:val="0"/>
        </w:rPr>
        <w:t xml:space="preserve"> </w:t>
      </w:r>
      <w:r w:rsidR="00ED7FB0" w:rsidRPr="005A5CC5">
        <w:rPr>
          <w:snapToGrid w:val="0"/>
        </w:rPr>
        <w:t>услуг.</w:t>
      </w:r>
    </w:p>
    <w:p w:rsidR="00ED7FB0" w:rsidRPr="005A5CC5" w:rsidRDefault="0040420F" w:rsidP="00451DE8">
      <w:pPr>
        <w:ind w:left="23" w:right="-17" w:firstLine="577"/>
        <w:jc w:val="both"/>
      </w:pPr>
      <w:r w:rsidRPr="005A5CC5">
        <w:rPr>
          <w:snapToGrid w:val="0"/>
        </w:rPr>
        <w:t>3</w:t>
      </w:r>
      <w:r w:rsidR="00ED7FB0" w:rsidRPr="005A5CC5">
        <w:rPr>
          <w:snapToGrid w:val="0"/>
        </w:rPr>
        <w:t>.2.</w:t>
      </w:r>
      <w:r w:rsidR="00E643D7" w:rsidRPr="005A5CC5">
        <w:rPr>
          <w:snapToGrid w:val="0"/>
        </w:rPr>
        <w:t>2</w:t>
      </w:r>
      <w:r w:rsidR="00ED7FB0" w:rsidRPr="005A5CC5">
        <w:rPr>
          <w:snapToGrid w:val="0"/>
        </w:rPr>
        <w:t>.</w:t>
      </w:r>
      <w:r w:rsidR="005A5CC5">
        <w:rPr>
          <w:snapToGrid w:val="0"/>
        </w:rPr>
        <w:t xml:space="preserve"> </w:t>
      </w:r>
      <w:r w:rsidR="00ED7FB0" w:rsidRPr="005A5CC5">
        <w:rPr>
          <w:snapToGrid w:val="0"/>
        </w:rPr>
        <w:t>Принять</w:t>
      </w:r>
      <w:r w:rsidR="005A5CC5">
        <w:rPr>
          <w:snapToGrid w:val="0"/>
        </w:rPr>
        <w:t xml:space="preserve"> </w:t>
      </w:r>
      <w:r w:rsidR="00ED7FB0" w:rsidRPr="005A5CC5">
        <w:rPr>
          <w:snapToGrid w:val="0"/>
        </w:rPr>
        <w:t>решение</w:t>
      </w:r>
      <w:r w:rsidR="005A5CC5">
        <w:rPr>
          <w:snapToGrid w:val="0"/>
        </w:rPr>
        <w:t xml:space="preserve"> </w:t>
      </w:r>
      <w:r w:rsidR="00ED7FB0" w:rsidRPr="005A5CC5">
        <w:rPr>
          <w:snapToGrid w:val="0"/>
        </w:rPr>
        <w:t>об</w:t>
      </w:r>
      <w:r w:rsidR="005A5CC5">
        <w:rPr>
          <w:snapToGrid w:val="0"/>
        </w:rPr>
        <w:t xml:space="preserve"> </w:t>
      </w:r>
      <w:r w:rsidR="00ED7FB0" w:rsidRPr="005A5CC5">
        <w:rPr>
          <w:snapToGrid w:val="0"/>
        </w:rPr>
        <w:t>одностороннем</w:t>
      </w:r>
      <w:r w:rsidR="005A5CC5">
        <w:rPr>
          <w:snapToGrid w:val="0"/>
        </w:rPr>
        <w:t xml:space="preserve"> </w:t>
      </w:r>
      <w:r w:rsidR="00ED7FB0" w:rsidRPr="005A5CC5">
        <w:rPr>
          <w:snapToGrid w:val="0"/>
        </w:rPr>
        <w:t>отказе</w:t>
      </w:r>
      <w:r w:rsidR="005A5CC5">
        <w:rPr>
          <w:snapToGrid w:val="0"/>
        </w:rPr>
        <w:t xml:space="preserve"> </w:t>
      </w:r>
      <w:r w:rsidR="00ED7FB0" w:rsidRPr="005A5CC5">
        <w:rPr>
          <w:snapToGrid w:val="0"/>
        </w:rPr>
        <w:t>от</w:t>
      </w:r>
      <w:r w:rsidR="005A5CC5">
        <w:rPr>
          <w:snapToGrid w:val="0"/>
        </w:rPr>
        <w:t xml:space="preserve"> </w:t>
      </w:r>
      <w:r w:rsidR="00ED7FB0" w:rsidRPr="005A5CC5">
        <w:rPr>
          <w:snapToGrid w:val="0"/>
        </w:rPr>
        <w:t>исполнения</w:t>
      </w:r>
      <w:r w:rsidR="005A5CC5">
        <w:rPr>
          <w:snapToGrid w:val="0"/>
        </w:rPr>
        <w:t xml:space="preserve"> </w:t>
      </w:r>
      <w:r w:rsidR="00ED7FB0" w:rsidRPr="005A5CC5">
        <w:rPr>
          <w:snapToGrid w:val="0"/>
        </w:rPr>
        <w:t>Контракта</w:t>
      </w:r>
      <w:r w:rsidR="005A5CC5">
        <w:rPr>
          <w:snapToGrid w:val="0"/>
        </w:rPr>
        <w:t xml:space="preserve"> </w:t>
      </w:r>
      <w:r w:rsidR="00ED7FB0" w:rsidRPr="005A5CC5">
        <w:rPr>
          <w:snapToGrid w:val="0"/>
        </w:rPr>
        <w:t>по</w:t>
      </w:r>
      <w:r w:rsidR="005A5CC5">
        <w:rPr>
          <w:snapToGrid w:val="0"/>
        </w:rPr>
        <w:t xml:space="preserve"> </w:t>
      </w:r>
      <w:r w:rsidR="00ED7FB0" w:rsidRPr="005A5CC5">
        <w:rPr>
          <w:snapToGrid w:val="0"/>
        </w:rPr>
        <w:t>основаниям,</w:t>
      </w:r>
      <w:r w:rsidR="005A5CC5">
        <w:rPr>
          <w:snapToGrid w:val="0"/>
        </w:rPr>
        <w:t xml:space="preserve"> </w:t>
      </w:r>
      <w:r w:rsidR="00ED7FB0" w:rsidRPr="005A5CC5">
        <w:rPr>
          <w:snapToGrid w:val="0"/>
        </w:rPr>
        <w:t>предусмотренным</w:t>
      </w:r>
      <w:r w:rsidR="005A5CC5">
        <w:rPr>
          <w:snapToGrid w:val="0"/>
        </w:rPr>
        <w:t xml:space="preserve"> </w:t>
      </w:r>
      <w:r w:rsidR="00ED7FB0" w:rsidRPr="005A5CC5">
        <w:rPr>
          <w:snapToGrid w:val="0"/>
        </w:rPr>
        <w:t>Гражданским</w:t>
      </w:r>
      <w:r w:rsidR="005A5CC5">
        <w:rPr>
          <w:snapToGrid w:val="0"/>
        </w:rPr>
        <w:t xml:space="preserve"> </w:t>
      </w:r>
      <w:r w:rsidR="00ED7FB0" w:rsidRPr="005A5CC5">
        <w:rPr>
          <w:snapToGrid w:val="0"/>
        </w:rPr>
        <w:t>кодексом</w:t>
      </w:r>
      <w:r w:rsidR="005A5CC5">
        <w:rPr>
          <w:color w:val="000000"/>
        </w:rPr>
        <w:t xml:space="preserve"> </w:t>
      </w:r>
      <w:r w:rsidR="00ED7FB0" w:rsidRPr="005A5CC5">
        <w:rPr>
          <w:color w:val="000000"/>
        </w:rPr>
        <w:t>Российской</w:t>
      </w:r>
      <w:r w:rsidR="005A5CC5">
        <w:rPr>
          <w:color w:val="000000"/>
        </w:rPr>
        <w:t xml:space="preserve"> </w:t>
      </w:r>
      <w:r w:rsidR="00ED7FB0" w:rsidRPr="005A5CC5">
        <w:rPr>
          <w:color w:val="000000"/>
        </w:rPr>
        <w:t>Федерации</w:t>
      </w:r>
      <w:r w:rsidR="005A5CC5">
        <w:rPr>
          <w:color w:val="000000"/>
        </w:rPr>
        <w:t xml:space="preserve"> </w:t>
      </w:r>
      <w:r w:rsidR="00FF3A65" w:rsidRPr="005A5CC5">
        <w:rPr>
          <w:color w:val="000000"/>
        </w:rPr>
        <w:t>и</w:t>
      </w:r>
      <w:r w:rsidR="005A5CC5">
        <w:rPr>
          <w:color w:val="000000"/>
        </w:rPr>
        <w:t xml:space="preserve"> </w:t>
      </w:r>
      <w:r w:rsidR="00FF3A65" w:rsidRPr="005A5CC5">
        <w:rPr>
          <w:color w:val="000000"/>
        </w:rPr>
        <w:t>в</w:t>
      </w:r>
      <w:r w:rsidR="005A5CC5">
        <w:rPr>
          <w:color w:val="000000"/>
        </w:rPr>
        <w:t xml:space="preserve"> </w:t>
      </w:r>
      <w:r w:rsidR="00FF3A65" w:rsidRPr="005A5CC5">
        <w:rPr>
          <w:color w:val="000000"/>
        </w:rPr>
        <w:t>соответствии</w:t>
      </w:r>
      <w:r w:rsidR="005A5CC5">
        <w:rPr>
          <w:color w:val="000000"/>
        </w:rPr>
        <w:t xml:space="preserve"> </w:t>
      </w:r>
      <w:r w:rsidR="00FF3A65" w:rsidRPr="005A5CC5">
        <w:rPr>
          <w:color w:val="000000"/>
        </w:rPr>
        <w:t>с</w:t>
      </w:r>
      <w:r w:rsidR="005A5CC5">
        <w:rPr>
          <w:color w:val="000000"/>
        </w:rPr>
        <w:t xml:space="preserve"> </w:t>
      </w:r>
      <w:r w:rsidR="00FF3A65" w:rsidRPr="005A5CC5">
        <w:rPr>
          <w:color w:val="000000"/>
        </w:rPr>
        <w:t>Федеральным</w:t>
      </w:r>
      <w:r w:rsidR="005A5CC5">
        <w:rPr>
          <w:color w:val="000000"/>
        </w:rPr>
        <w:t xml:space="preserve"> </w:t>
      </w:r>
      <w:r w:rsidR="00FF3A65" w:rsidRPr="005A5CC5">
        <w:rPr>
          <w:color w:val="000000"/>
        </w:rPr>
        <w:t>законом</w:t>
      </w:r>
      <w:r w:rsidR="005A5CC5">
        <w:rPr>
          <w:color w:val="000000"/>
        </w:rPr>
        <w:t xml:space="preserve"> </w:t>
      </w:r>
      <w:r w:rsidR="00FF3A65" w:rsidRPr="005A5CC5">
        <w:rPr>
          <w:color w:val="000000"/>
        </w:rPr>
        <w:t>№</w:t>
      </w:r>
      <w:r w:rsidR="005A5CC5">
        <w:rPr>
          <w:color w:val="000000"/>
        </w:rPr>
        <w:t xml:space="preserve"> </w:t>
      </w:r>
      <w:r w:rsidR="00FF3A65" w:rsidRPr="005A5CC5">
        <w:rPr>
          <w:color w:val="000000"/>
        </w:rPr>
        <w:t>44-ФЗ</w:t>
      </w:r>
      <w:r w:rsidR="00ED7FB0" w:rsidRPr="005A5CC5">
        <w:t>.</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.2.</w:t>
      </w:r>
      <w:r w:rsidR="00E643D7" w:rsidRPr="005A5CC5">
        <w:rPr>
          <w:color w:val="000000"/>
        </w:rPr>
        <w:t>2</w:t>
      </w:r>
      <w:r w:rsidR="000E076D" w:rsidRPr="005A5CC5">
        <w:rPr>
          <w:color w:val="000000"/>
        </w:rPr>
        <w:t>.</w:t>
      </w:r>
      <w:r w:rsidR="00FF3A65" w:rsidRPr="005A5CC5">
        <w:rPr>
          <w:color w:val="000000"/>
        </w:rPr>
        <w:t>2</w:t>
      </w:r>
      <w:r w:rsidR="000E076D" w:rsidRPr="005A5CC5">
        <w:rPr>
          <w:color w:val="000000"/>
        </w:rPr>
        <w:t>.</w:t>
      </w:r>
      <w:r w:rsidR="005A5CC5">
        <w:rPr>
          <w:color w:val="000000"/>
        </w:rPr>
        <w:t xml:space="preserve"> </w:t>
      </w:r>
      <w:r w:rsidR="000E076D" w:rsidRPr="005A5CC5">
        <w:rPr>
          <w:color w:val="000000"/>
        </w:rPr>
        <w:t>Решение</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395686" w:rsidRPr="005A5CC5">
        <w:rPr>
          <w:color w:val="000000"/>
        </w:rPr>
        <w:t>К</w:t>
      </w:r>
      <w:r w:rsidR="000E076D" w:rsidRPr="005A5CC5">
        <w:rPr>
          <w:color w:val="000000"/>
        </w:rPr>
        <w:t>онтракта</w:t>
      </w:r>
      <w:r w:rsidR="005A5CC5">
        <w:rPr>
          <w:color w:val="000000"/>
        </w:rPr>
        <w:t xml:space="preserve"> </w:t>
      </w:r>
      <w:r w:rsidR="000E076D" w:rsidRPr="005A5CC5">
        <w:rPr>
          <w:color w:val="000000"/>
        </w:rPr>
        <w:t>не</w:t>
      </w:r>
      <w:r w:rsidR="005A5CC5">
        <w:rPr>
          <w:color w:val="000000"/>
        </w:rPr>
        <w:t xml:space="preserve"> </w:t>
      </w:r>
      <w:r w:rsidR="000E076D" w:rsidRPr="005A5CC5">
        <w:rPr>
          <w:color w:val="000000"/>
        </w:rPr>
        <w:t>позднее</w:t>
      </w:r>
      <w:r w:rsidR="005A5CC5">
        <w:rPr>
          <w:color w:val="000000"/>
        </w:rPr>
        <w:t xml:space="preserve"> </w:t>
      </w:r>
      <w:r w:rsidR="000E076D" w:rsidRPr="005A5CC5">
        <w:rPr>
          <w:color w:val="000000"/>
        </w:rPr>
        <w:t>одного</w:t>
      </w:r>
      <w:r w:rsidR="005A5CC5">
        <w:rPr>
          <w:color w:val="000000"/>
        </w:rPr>
        <w:t xml:space="preserve"> </w:t>
      </w:r>
      <w:r w:rsidR="00DA3ACF">
        <w:rPr>
          <w:color w:val="000000"/>
        </w:rPr>
        <w:t>дня с даты его подписания</w:t>
      </w:r>
      <w:r w:rsidR="005A5CC5">
        <w:rPr>
          <w:color w:val="000000"/>
        </w:rPr>
        <w:t xml:space="preserve"> </w:t>
      </w:r>
      <w:r w:rsidR="000E076D" w:rsidRPr="005A5CC5">
        <w:rPr>
          <w:color w:val="000000"/>
        </w:rPr>
        <w:t>направляется</w:t>
      </w:r>
      <w:r w:rsidR="005A5CC5">
        <w:rPr>
          <w:color w:val="000000"/>
        </w:rPr>
        <w:t xml:space="preserve"> </w:t>
      </w:r>
      <w:r w:rsidR="000E076D" w:rsidRPr="005A5CC5">
        <w:rPr>
          <w:color w:val="000000"/>
        </w:rPr>
        <w:t>Заказчику</w:t>
      </w:r>
      <w:r w:rsidR="00605DAE">
        <w:rPr>
          <w:color w:val="000000"/>
        </w:rPr>
        <w:t xml:space="preserve"> по адресу, указанному в настоящем контракте, в том числе на электронный адрес</w:t>
      </w:r>
      <w:r w:rsidR="000E076D" w:rsidRPr="005A5CC5">
        <w:rPr>
          <w:color w:val="000000"/>
        </w:rPr>
        <w:t>;</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.2.</w:t>
      </w:r>
      <w:r w:rsidR="00E643D7" w:rsidRPr="005A5CC5">
        <w:rPr>
          <w:color w:val="000000"/>
        </w:rPr>
        <w:t>2</w:t>
      </w:r>
      <w:r w:rsidR="000E076D" w:rsidRPr="005A5CC5">
        <w:rPr>
          <w:color w:val="000000"/>
        </w:rPr>
        <w:t>.</w:t>
      </w:r>
      <w:r w:rsidR="00FF3A65" w:rsidRPr="005A5CC5">
        <w:rPr>
          <w:color w:val="000000"/>
        </w:rPr>
        <w:t>3</w:t>
      </w:r>
      <w:r w:rsidR="000E076D" w:rsidRPr="005A5CC5">
        <w:rPr>
          <w:color w:val="000000"/>
        </w:rPr>
        <w:t>.</w:t>
      </w:r>
      <w:r w:rsidR="005A5CC5">
        <w:rPr>
          <w:color w:val="000000"/>
        </w:rPr>
        <w:t xml:space="preserve"> </w:t>
      </w:r>
      <w:r w:rsidR="000E076D" w:rsidRPr="005A5CC5">
        <w:rPr>
          <w:color w:val="000000"/>
        </w:rPr>
        <w:t>Поступление</w:t>
      </w:r>
      <w:r w:rsidR="005A5CC5">
        <w:rPr>
          <w:color w:val="000000"/>
        </w:rPr>
        <w:t xml:space="preserve"> </w:t>
      </w:r>
      <w:r w:rsidR="000E076D" w:rsidRPr="005A5CC5">
        <w:rPr>
          <w:color w:val="000000"/>
        </w:rPr>
        <w:t>решения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395686" w:rsidRPr="005A5CC5">
        <w:rPr>
          <w:color w:val="000000"/>
        </w:rPr>
        <w:t>К</w:t>
      </w:r>
      <w:r w:rsidR="000E076D" w:rsidRPr="005A5CC5">
        <w:rPr>
          <w:color w:val="000000"/>
        </w:rPr>
        <w:t>онтракта</w:t>
      </w:r>
      <w:r w:rsidR="005A5CC5">
        <w:rPr>
          <w:color w:val="000000"/>
        </w:rPr>
        <w:t xml:space="preserve"> </w:t>
      </w:r>
      <w:r w:rsidR="000E076D" w:rsidRPr="005A5CC5">
        <w:rPr>
          <w:color w:val="000000"/>
        </w:rPr>
        <w:t>считается</w:t>
      </w:r>
      <w:r w:rsidR="005A5CC5">
        <w:rPr>
          <w:color w:val="000000"/>
        </w:rPr>
        <w:t xml:space="preserve"> </w:t>
      </w:r>
      <w:r w:rsidR="000E076D" w:rsidRPr="005A5CC5">
        <w:rPr>
          <w:color w:val="000000"/>
        </w:rPr>
        <w:t>надлежащим</w:t>
      </w:r>
      <w:r w:rsidR="005A5CC5">
        <w:rPr>
          <w:color w:val="000000"/>
        </w:rPr>
        <w:t xml:space="preserve"> </w:t>
      </w:r>
      <w:r w:rsidR="000E076D" w:rsidRPr="005A5CC5">
        <w:rPr>
          <w:color w:val="000000"/>
        </w:rPr>
        <w:t>уведомлением</w:t>
      </w:r>
      <w:r w:rsidR="005A5CC5">
        <w:rPr>
          <w:color w:val="000000"/>
        </w:rPr>
        <w:t xml:space="preserve"> </w:t>
      </w:r>
      <w:r w:rsidR="000E076D" w:rsidRPr="005A5CC5">
        <w:rPr>
          <w:color w:val="000000"/>
        </w:rPr>
        <w:t>Заказчика</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FF5BBA" w:rsidRPr="005A5CC5">
        <w:rPr>
          <w:color w:val="000000"/>
        </w:rPr>
        <w:t>К</w:t>
      </w:r>
      <w:r w:rsidR="000E076D" w:rsidRPr="005A5CC5">
        <w:rPr>
          <w:color w:val="000000"/>
        </w:rPr>
        <w:t>онтракта.</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.2.</w:t>
      </w:r>
      <w:r w:rsidR="00E643D7" w:rsidRPr="005A5CC5">
        <w:rPr>
          <w:color w:val="000000"/>
        </w:rPr>
        <w:t>2</w:t>
      </w:r>
      <w:r w:rsidR="000E076D" w:rsidRPr="005A5CC5">
        <w:rPr>
          <w:color w:val="000000"/>
        </w:rPr>
        <w:t>.</w:t>
      </w:r>
      <w:r w:rsidR="00FF3A65" w:rsidRPr="005A5CC5">
        <w:rPr>
          <w:color w:val="000000"/>
        </w:rPr>
        <w:t>4</w:t>
      </w:r>
      <w:r w:rsidR="000E076D" w:rsidRPr="005A5CC5">
        <w:rPr>
          <w:color w:val="000000"/>
        </w:rPr>
        <w:t>.</w:t>
      </w:r>
      <w:r w:rsidR="005A5CC5">
        <w:rPr>
          <w:color w:val="000000"/>
        </w:rPr>
        <w:t xml:space="preserve"> </w:t>
      </w:r>
      <w:r w:rsidR="000E076D" w:rsidRPr="005A5CC5">
        <w:rPr>
          <w:color w:val="000000"/>
        </w:rPr>
        <w:t>Решение</w:t>
      </w:r>
      <w:r w:rsidR="005A5CC5">
        <w:rPr>
          <w:color w:val="000000"/>
        </w:rPr>
        <w:t xml:space="preserve"> </w:t>
      </w:r>
      <w:r w:rsidR="00AF2515" w:rsidRPr="005A5CC5">
        <w:rPr>
          <w:color w:val="000000"/>
        </w:rPr>
        <w:t>Исполнителя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FF5BBA" w:rsidRPr="005A5CC5">
        <w:rPr>
          <w:color w:val="000000"/>
        </w:rPr>
        <w:t>К</w:t>
      </w:r>
      <w:r w:rsidR="000E076D" w:rsidRPr="005A5CC5">
        <w:rPr>
          <w:color w:val="000000"/>
        </w:rPr>
        <w:t>онтракта</w:t>
      </w:r>
      <w:r w:rsidR="005A5CC5">
        <w:rPr>
          <w:color w:val="000000"/>
        </w:rPr>
        <w:t xml:space="preserve"> </w:t>
      </w:r>
      <w:r w:rsidR="000E076D" w:rsidRPr="005A5CC5">
        <w:rPr>
          <w:color w:val="000000"/>
        </w:rPr>
        <w:t>вступает</w:t>
      </w:r>
      <w:r w:rsidR="005A5CC5">
        <w:rPr>
          <w:color w:val="000000"/>
        </w:rPr>
        <w:t xml:space="preserve"> </w:t>
      </w:r>
      <w:r w:rsidR="000E076D" w:rsidRPr="005A5CC5">
        <w:rPr>
          <w:color w:val="000000"/>
        </w:rPr>
        <w:t>в</w:t>
      </w:r>
      <w:r w:rsidR="005A5CC5">
        <w:rPr>
          <w:color w:val="000000"/>
        </w:rPr>
        <w:t xml:space="preserve"> </w:t>
      </w:r>
      <w:r w:rsidR="000E076D" w:rsidRPr="005A5CC5">
        <w:rPr>
          <w:color w:val="000000"/>
        </w:rPr>
        <w:t>силу</w:t>
      </w:r>
      <w:r w:rsidR="005A5CC5">
        <w:rPr>
          <w:color w:val="000000"/>
        </w:rPr>
        <w:t xml:space="preserve"> </w:t>
      </w:r>
      <w:r w:rsidR="000E076D" w:rsidRPr="005A5CC5">
        <w:rPr>
          <w:color w:val="000000"/>
        </w:rPr>
        <w:t>и</w:t>
      </w:r>
      <w:r w:rsidR="005A5CC5">
        <w:rPr>
          <w:color w:val="000000"/>
        </w:rPr>
        <w:t xml:space="preserve"> </w:t>
      </w:r>
      <w:r w:rsidR="00FF5BBA" w:rsidRPr="005A5CC5">
        <w:rPr>
          <w:color w:val="000000"/>
        </w:rPr>
        <w:t>К</w:t>
      </w:r>
      <w:r w:rsidR="000E076D" w:rsidRPr="005A5CC5">
        <w:rPr>
          <w:color w:val="000000"/>
        </w:rPr>
        <w:t>онтракт</w:t>
      </w:r>
      <w:r w:rsidR="005A5CC5">
        <w:rPr>
          <w:color w:val="000000"/>
        </w:rPr>
        <w:t xml:space="preserve"> </w:t>
      </w:r>
      <w:r w:rsidR="000E076D" w:rsidRPr="005A5CC5">
        <w:rPr>
          <w:color w:val="000000"/>
        </w:rPr>
        <w:t>считается</w:t>
      </w:r>
      <w:r w:rsidR="005A5CC5">
        <w:rPr>
          <w:color w:val="000000"/>
        </w:rPr>
        <w:t xml:space="preserve"> </w:t>
      </w:r>
      <w:r w:rsidR="000E076D" w:rsidRPr="005A5CC5">
        <w:rPr>
          <w:color w:val="000000"/>
        </w:rPr>
        <w:t>расторгнутым</w:t>
      </w:r>
      <w:r w:rsidR="005A5CC5">
        <w:rPr>
          <w:color w:val="000000"/>
        </w:rPr>
        <w:t xml:space="preserve"> </w:t>
      </w:r>
      <w:r w:rsidR="000E076D" w:rsidRPr="005A5CC5">
        <w:rPr>
          <w:color w:val="000000"/>
        </w:rPr>
        <w:t>через</w:t>
      </w:r>
      <w:r w:rsidR="005A5CC5">
        <w:rPr>
          <w:color w:val="000000"/>
        </w:rPr>
        <w:t xml:space="preserve"> </w:t>
      </w:r>
      <w:r w:rsidR="000E076D" w:rsidRPr="005A5CC5">
        <w:rPr>
          <w:color w:val="000000"/>
        </w:rPr>
        <w:t>10</w:t>
      </w:r>
      <w:r w:rsidR="005A5CC5">
        <w:rPr>
          <w:color w:val="000000"/>
        </w:rPr>
        <w:t xml:space="preserve"> </w:t>
      </w:r>
      <w:r w:rsidR="000E076D" w:rsidRPr="005A5CC5">
        <w:rPr>
          <w:color w:val="000000"/>
        </w:rPr>
        <w:t>(</w:t>
      </w:r>
      <w:r w:rsidR="00FF5BBA" w:rsidRPr="005A5CC5">
        <w:rPr>
          <w:color w:val="000000"/>
        </w:rPr>
        <w:t>Д</w:t>
      </w:r>
      <w:r w:rsidR="000E076D" w:rsidRPr="005A5CC5">
        <w:rPr>
          <w:color w:val="000000"/>
        </w:rPr>
        <w:t>есять)</w:t>
      </w:r>
      <w:r w:rsidR="005A5CC5">
        <w:rPr>
          <w:color w:val="000000"/>
        </w:rPr>
        <w:t xml:space="preserve"> </w:t>
      </w:r>
      <w:r w:rsidR="000E076D" w:rsidRPr="005A5CC5">
        <w:rPr>
          <w:color w:val="000000"/>
        </w:rPr>
        <w:t>дней</w:t>
      </w:r>
      <w:r w:rsidR="005A5CC5">
        <w:rPr>
          <w:color w:val="000000"/>
        </w:rPr>
        <w:t xml:space="preserve"> </w:t>
      </w:r>
      <w:r w:rsidR="000E076D" w:rsidRPr="005A5CC5">
        <w:rPr>
          <w:color w:val="000000"/>
        </w:rPr>
        <w:t>с</w:t>
      </w:r>
      <w:r w:rsidR="005A5CC5">
        <w:rPr>
          <w:color w:val="000000"/>
        </w:rPr>
        <w:t xml:space="preserve"> </w:t>
      </w:r>
      <w:r w:rsidR="000E076D" w:rsidRPr="005A5CC5">
        <w:rPr>
          <w:color w:val="000000"/>
        </w:rPr>
        <w:t>даты</w:t>
      </w:r>
      <w:r w:rsidR="005A5CC5">
        <w:rPr>
          <w:color w:val="000000"/>
        </w:rPr>
        <w:t xml:space="preserve"> </w:t>
      </w:r>
      <w:r w:rsidR="000E076D" w:rsidRPr="005A5CC5">
        <w:rPr>
          <w:color w:val="000000"/>
        </w:rPr>
        <w:t>надлежащего</w:t>
      </w:r>
      <w:r w:rsidR="005A5CC5">
        <w:rPr>
          <w:color w:val="000000"/>
        </w:rPr>
        <w:t xml:space="preserve"> </w:t>
      </w:r>
      <w:r w:rsidR="000E076D" w:rsidRPr="005A5CC5">
        <w:rPr>
          <w:color w:val="000000"/>
        </w:rPr>
        <w:t>уведомления</w:t>
      </w:r>
      <w:r w:rsidR="005A5CC5">
        <w:rPr>
          <w:color w:val="000000"/>
        </w:rPr>
        <w:t xml:space="preserve"> </w:t>
      </w:r>
      <w:r w:rsidR="00AF2515" w:rsidRPr="005A5CC5">
        <w:rPr>
          <w:color w:val="000000"/>
        </w:rPr>
        <w:t>Исполнителем</w:t>
      </w:r>
      <w:r w:rsidR="005A5CC5">
        <w:rPr>
          <w:color w:val="000000"/>
        </w:rPr>
        <w:t xml:space="preserve"> </w:t>
      </w:r>
      <w:r w:rsidR="000E076D" w:rsidRPr="005A5CC5">
        <w:rPr>
          <w:color w:val="000000"/>
        </w:rPr>
        <w:t>Заказчика</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p>
    <w:p w:rsidR="00ED7FB0" w:rsidRPr="005A5CC5" w:rsidRDefault="0040420F" w:rsidP="007348F2">
      <w:pPr>
        <w:spacing w:before="120" w:after="120"/>
        <w:ind w:left="23" w:right="-17" w:firstLine="577"/>
        <w:contextualSpacing/>
        <w:jc w:val="both"/>
      </w:pPr>
      <w:r w:rsidRPr="005A5CC5">
        <w:t>3</w:t>
      </w:r>
      <w:r w:rsidR="00ED7FB0" w:rsidRPr="005A5CC5">
        <w:t>.</w:t>
      </w:r>
      <w:r w:rsidR="00E643D7" w:rsidRPr="005A5CC5">
        <w:t>2</w:t>
      </w:r>
      <w:r w:rsidR="00ED7FB0" w:rsidRPr="005A5CC5">
        <w:t>.</w:t>
      </w:r>
      <w:r w:rsidR="00E643D7" w:rsidRPr="005A5CC5">
        <w:t>3</w:t>
      </w:r>
      <w:r w:rsidR="00ED7FB0" w:rsidRPr="005A5CC5">
        <w:t>.</w:t>
      </w:r>
      <w:r w:rsidR="005A5CC5">
        <w:t xml:space="preserve"> </w:t>
      </w:r>
      <w:r w:rsidR="00ED7FB0" w:rsidRPr="005A5CC5">
        <w:t>Требовать</w:t>
      </w:r>
      <w:r w:rsidR="005A5CC5">
        <w:t xml:space="preserve"> </w:t>
      </w:r>
      <w:r w:rsidR="00ED7FB0" w:rsidRPr="005A5CC5">
        <w:t>возмещения</w:t>
      </w:r>
      <w:r w:rsidR="005A5CC5">
        <w:t xml:space="preserve"> </w:t>
      </w:r>
      <w:r w:rsidR="00ED7FB0" w:rsidRPr="005A5CC5">
        <w:t>убытков</w:t>
      </w:r>
      <w:r w:rsidR="005A5CC5">
        <w:t xml:space="preserve"> </w:t>
      </w:r>
      <w:r w:rsidR="00ED7FB0" w:rsidRPr="005A5CC5">
        <w:t>в</w:t>
      </w:r>
      <w:r w:rsidR="005A5CC5">
        <w:t xml:space="preserve"> </w:t>
      </w:r>
      <w:r w:rsidR="00ED7FB0" w:rsidRPr="005A5CC5">
        <w:t>соответствии</w:t>
      </w:r>
      <w:r w:rsidR="005A5CC5">
        <w:t xml:space="preserve"> </w:t>
      </w:r>
      <w:r w:rsidR="00ED7FB0" w:rsidRPr="005A5CC5">
        <w:t>с</w:t>
      </w:r>
      <w:r w:rsidR="005A5CC5">
        <w:t xml:space="preserve"> </w:t>
      </w:r>
      <w:r w:rsidR="00637473" w:rsidRPr="005A5CC5">
        <w:t>условиями</w:t>
      </w:r>
      <w:r w:rsidR="005A5CC5">
        <w:t xml:space="preserve"> </w:t>
      </w:r>
      <w:r w:rsidR="00ED7FB0" w:rsidRPr="005A5CC5">
        <w:t>Контракта.</w:t>
      </w:r>
    </w:p>
    <w:p w:rsidR="00ED7FB0" w:rsidRPr="005A5CC5" w:rsidRDefault="0040420F" w:rsidP="007348F2">
      <w:pPr>
        <w:spacing w:before="120" w:after="120"/>
        <w:ind w:left="23" w:right="-17" w:firstLine="577"/>
        <w:contextualSpacing/>
        <w:jc w:val="both"/>
      </w:pPr>
      <w:r w:rsidRPr="005A5CC5">
        <w:t>3</w:t>
      </w:r>
      <w:r w:rsidR="00ED7FB0" w:rsidRPr="005A5CC5">
        <w:t>.3.</w:t>
      </w:r>
      <w:r w:rsidR="005A5CC5">
        <w:t xml:space="preserve"> </w:t>
      </w:r>
      <w:r w:rsidR="00ED7FB0" w:rsidRPr="005A5CC5">
        <w:t>Заказчик</w:t>
      </w:r>
      <w:r w:rsidR="005A5CC5">
        <w:t xml:space="preserve"> </w:t>
      </w:r>
      <w:r w:rsidR="00ED7FB0" w:rsidRPr="005A5CC5">
        <w:t>обязан:</w:t>
      </w:r>
    </w:p>
    <w:p w:rsidR="00ED7FB0" w:rsidRPr="005A5CC5" w:rsidRDefault="0040420F" w:rsidP="007348F2">
      <w:pPr>
        <w:spacing w:before="120" w:after="120"/>
        <w:ind w:left="23" w:right="-17" w:firstLine="577"/>
        <w:contextualSpacing/>
        <w:jc w:val="both"/>
      </w:pPr>
      <w:r w:rsidRPr="005A5CC5">
        <w:t>3</w:t>
      </w:r>
      <w:r w:rsidR="00FF3A65" w:rsidRPr="005A5CC5">
        <w:t>.3.1.</w:t>
      </w:r>
      <w:r w:rsidR="005A5CC5">
        <w:t xml:space="preserve"> </w:t>
      </w:r>
      <w:r w:rsidR="00FF3A65" w:rsidRPr="005A5CC5">
        <w:t>Обеспечить</w:t>
      </w:r>
      <w:r w:rsidR="005A5CC5">
        <w:t xml:space="preserve"> </w:t>
      </w:r>
      <w:r w:rsidR="00FF3A65" w:rsidRPr="005A5CC5">
        <w:t>Исполнителю</w:t>
      </w:r>
      <w:r w:rsidR="005A5CC5">
        <w:t xml:space="preserve"> </w:t>
      </w:r>
      <w:r w:rsidR="00FF3A65" w:rsidRPr="005A5CC5">
        <w:t>доступ</w:t>
      </w:r>
      <w:r w:rsidR="005A5CC5">
        <w:t xml:space="preserve"> </w:t>
      </w:r>
      <w:r w:rsidR="005B6B08" w:rsidRPr="005A5CC5">
        <w:t>на</w:t>
      </w:r>
      <w:r w:rsidR="005A5CC5">
        <w:t xml:space="preserve"> </w:t>
      </w:r>
      <w:r w:rsidR="005B6B08" w:rsidRPr="005A5CC5">
        <w:t>объекты</w:t>
      </w:r>
      <w:r w:rsidR="005A5CC5">
        <w:t xml:space="preserve"> </w:t>
      </w:r>
      <w:r w:rsidR="005B6B08" w:rsidRPr="005A5CC5">
        <w:t>и</w:t>
      </w:r>
      <w:r w:rsidR="005A5CC5">
        <w:t xml:space="preserve"> </w:t>
      </w:r>
      <w:r w:rsidR="00FF3A65" w:rsidRPr="005A5CC5">
        <w:t>в</w:t>
      </w:r>
      <w:r w:rsidR="005A5CC5">
        <w:t xml:space="preserve"> </w:t>
      </w:r>
      <w:r w:rsidR="00FF3A65" w:rsidRPr="005A5CC5">
        <w:t>места</w:t>
      </w:r>
      <w:r w:rsidR="005A5CC5">
        <w:t xml:space="preserve"> </w:t>
      </w:r>
      <w:r w:rsidR="00FF3A65" w:rsidRPr="005A5CC5">
        <w:t>оказания</w:t>
      </w:r>
      <w:r w:rsidR="005A5CC5">
        <w:t xml:space="preserve"> </w:t>
      </w:r>
      <w:r w:rsidR="00FF3A65" w:rsidRPr="005A5CC5">
        <w:t>услуг</w:t>
      </w:r>
      <w:r w:rsidR="00ED7FB0" w:rsidRPr="005A5CC5">
        <w:t>.</w:t>
      </w:r>
    </w:p>
    <w:p w:rsidR="00ED7FB0" w:rsidRPr="005A5CC5" w:rsidRDefault="0040420F" w:rsidP="007348F2">
      <w:pPr>
        <w:spacing w:before="120" w:after="120"/>
        <w:ind w:left="23" w:right="-17" w:firstLine="577"/>
        <w:contextualSpacing/>
        <w:jc w:val="both"/>
      </w:pPr>
      <w:r w:rsidRPr="005A5CC5">
        <w:t>3</w:t>
      </w:r>
      <w:r w:rsidR="00ED7FB0" w:rsidRPr="005A5CC5">
        <w:t>.3.2.</w:t>
      </w:r>
      <w:r w:rsidR="005A5CC5">
        <w:t xml:space="preserve"> </w:t>
      </w:r>
      <w:r w:rsidR="00ED7FB0" w:rsidRPr="005A5CC5">
        <w:t>Принять</w:t>
      </w:r>
      <w:r w:rsidR="005A5CC5">
        <w:t xml:space="preserve"> </w:t>
      </w:r>
      <w:r w:rsidR="00ED7FB0" w:rsidRPr="005A5CC5">
        <w:t>и</w:t>
      </w:r>
      <w:r w:rsidR="005A5CC5">
        <w:t xml:space="preserve"> </w:t>
      </w:r>
      <w:r w:rsidR="00ED7FB0" w:rsidRPr="005A5CC5">
        <w:t>оплатить</w:t>
      </w:r>
      <w:r w:rsidR="005A5CC5">
        <w:t xml:space="preserve"> </w:t>
      </w:r>
      <w:r w:rsidR="00ED7FB0" w:rsidRPr="005A5CC5">
        <w:t>оказанные</w:t>
      </w:r>
      <w:r w:rsidR="005A5CC5">
        <w:t xml:space="preserve"> </w:t>
      </w:r>
      <w:r w:rsidR="00ED7FB0" w:rsidRPr="005A5CC5">
        <w:t>услуги</w:t>
      </w:r>
      <w:r w:rsidR="005A5CC5">
        <w:t xml:space="preserve"> </w:t>
      </w:r>
      <w:r w:rsidR="00ED7FB0" w:rsidRPr="005A5CC5">
        <w:t>в</w:t>
      </w:r>
      <w:r w:rsidR="005A5CC5">
        <w:t xml:space="preserve"> </w:t>
      </w:r>
      <w:r w:rsidR="00ED7FB0" w:rsidRPr="005A5CC5">
        <w:t>порядке,</w:t>
      </w:r>
      <w:r w:rsidR="005A5CC5">
        <w:t xml:space="preserve"> </w:t>
      </w:r>
      <w:r w:rsidR="00ED7FB0" w:rsidRPr="005A5CC5">
        <w:t>размере</w:t>
      </w:r>
      <w:r w:rsidR="005A5CC5">
        <w:t xml:space="preserve"> </w:t>
      </w:r>
      <w:r w:rsidR="00ED7FB0" w:rsidRPr="005A5CC5">
        <w:t>и</w:t>
      </w:r>
      <w:r w:rsidR="005A5CC5">
        <w:t xml:space="preserve"> </w:t>
      </w:r>
      <w:r w:rsidR="00ED7FB0" w:rsidRPr="005A5CC5">
        <w:t>в</w:t>
      </w:r>
      <w:r w:rsidR="005A5CC5">
        <w:t xml:space="preserve"> </w:t>
      </w:r>
      <w:r w:rsidR="00ED7FB0" w:rsidRPr="005A5CC5">
        <w:t>сроки,</w:t>
      </w:r>
      <w:r w:rsidR="005A5CC5">
        <w:t xml:space="preserve"> </w:t>
      </w:r>
      <w:r w:rsidR="00ED7FB0" w:rsidRPr="005A5CC5">
        <w:t>предусмотренные</w:t>
      </w:r>
      <w:r w:rsidR="005A5CC5">
        <w:t xml:space="preserve"> </w:t>
      </w:r>
      <w:r w:rsidR="00ED7FB0" w:rsidRPr="005A5CC5">
        <w:t>Контрактом.</w:t>
      </w:r>
    </w:p>
    <w:p w:rsidR="00ED7FB0" w:rsidRPr="005A5CC5" w:rsidRDefault="0040420F" w:rsidP="007348F2">
      <w:pPr>
        <w:spacing w:before="120" w:after="120"/>
        <w:ind w:left="23" w:right="-17" w:firstLine="577"/>
        <w:contextualSpacing/>
        <w:jc w:val="both"/>
      </w:pPr>
      <w:r w:rsidRPr="005A5CC5">
        <w:t>3</w:t>
      </w:r>
      <w:r w:rsidR="00ED7FB0" w:rsidRPr="005A5CC5">
        <w:t>.3.3.</w:t>
      </w:r>
      <w:r w:rsidR="005A5CC5">
        <w:t xml:space="preserve"> </w:t>
      </w:r>
      <w:r w:rsidR="00ED7FB0" w:rsidRPr="005A5CC5">
        <w:t>Провести</w:t>
      </w:r>
      <w:r w:rsidR="005A5CC5">
        <w:t xml:space="preserve"> </w:t>
      </w:r>
      <w:r w:rsidR="00ED7FB0" w:rsidRPr="005A5CC5">
        <w:t>экспертизу</w:t>
      </w:r>
      <w:r w:rsidR="005A5CC5">
        <w:t xml:space="preserve"> </w:t>
      </w:r>
      <w:r w:rsidR="00ED7FB0" w:rsidRPr="005A5CC5">
        <w:t>результатов</w:t>
      </w:r>
      <w:r w:rsidR="005A5CC5">
        <w:t xml:space="preserve"> </w:t>
      </w:r>
      <w:r w:rsidR="00ED7FB0" w:rsidRPr="005A5CC5">
        <w:t>услуг,</w:t>
      </w:r>
      <w:r w:rsidR="005A5CC5">
        <w:t xml:space="preserve"> </w:t>
      </w:r>
      <w:r w:rsidR="00ED7FB0" w:rsidRPr="005A5CC5">
        <w:t>оказанных</w:t>
      </w:r>
      <w:r w:rsidR="005A5CC5">
        <w:t xml:space="preserve"> </w:t>
      </w:r>
      <w:r w:rsidR="00ED7FB0" w:rsidRPr="005A5CC5">
        <w:t>Исполнителем</w:t>
      </w:r>
      <w:r w:rsidR="005A5CC5">
        <w:t xml:space="preserve"> </w:t>
      </w:r>
      <w:r w:rsidR="00ED7FB0" w:rsidRPr="005A5CC5">
        <w:t>для</w:t>
      </w:r>
      <w:r w:rsidR="005A5CC5">
        <w:t xml:space="preserve"> </w:t>
      </w:r>
      <w:r w:rsidR="00ED7FB0" w:rsidRPr="005A5CC5">
        <w:t>проверки</w:t>
      </w:r>
      <w:r w:rsidR="005A5CC5">
        <w:t xml:space="preserve"> </w:t>
      </w:r>
      <w:r w:rsidR="00ED7FB0" w:rsidRPr="005A5CC5">
        <w:t>их</w:t>
      </w:r>
      <w:r w:rsidR="005A5CC5">
        <w:t xml:space="preserve"> </w:t>
      </w:r>
      <w:r w:rsidR="00ED7FB0" w:rsidRPr="005A5CC5">
        <w:t>соответствия</w:t>
      </w:r>
      <w:r w:rsidR="005A5CC5">
        <w:t xml:space="preserve"> </w:t>
      </w:r>
      <w:r w:rsidR="00ED7FB0" w:rsidRPr="005A5CC5">
        <w:t>условиям</w:t>
      </w:r>
      <w:r w:rsidR="005A5CC5">
        <w:t xml:space="preserve"> </w:t>
      </w:r>
      <w:r w:rsidR="00ED7FB0" w:rsidRPr="005A5CC5">
        <w:t>Контракта,</w:t>
      </w:r>
      <w:r w:rsidR="005A5CC5">
        <w:t xml:space="preserve"> </w:t>
      </w:r>
      <w:r w:rsidR="00ED7FB0" w:rsidRPr="005A5CC5">
        <w:t>своими</w:t>
      </w:r>
      <w:r w:rsidR="005A5CC5">
        <w:t xml:space="preserve"> </w:t>
      </w:r>
      <w:r w:rsidR="00ED7FB0" w:rsidRPr="005A5CC5">
        <w:t>силами</w:t>
      </w:r>
      <w:r w:rsidR="005A5CC5">
        <w:t xml:space="preserve"> </w:t>
      </w:r>
      <w:r w:rsidR="00ED7FB0" w:rsidRPr="005A5CC5">
        <w:t>или</w:t>
      </w:r>
      <w:r w:rsidR="005A5CC5">
        <w:t xml:space="preserve"> </w:t>
      </w:r>
      <w:r w:rsidR="00ED7FB0" w:rsidRPr="005A5CC5">
        <w:t>привлеченными</w:t>
      </w:r>
      <w:r w:rsidR="005A5CC5">
        <w:t xml:space="preserve"> </w:t>
      </w:r>
      <w:r w:rsidR="00ED7FB0" w:rsidRPr="005A5CC5">
        <w:t>экспертами,</w:t>
      </w:r>
      <w:r w:rsidR="005A5CC5">
        <w:t xml:space="preserve"> </w:t>
      </w:r>
      <w:r w:rsidR="00ED7FB0" w:rsidRPr="005A5CC5">
        <w:t>экспертными</w:t>
      </w:r>
      <w:r w:rsidR="005A5CC5">
        <w:t xml:space="preserve"> </w:t>
      </w:r>
      <w:r w:rsidR="00ED7FB0" w:rsidRPr="005A5CC5">
        <w:t>организациями,</w:t>
      </w:r>
      <w:r w:rsidR="005A5CC5">
        <w:t xml:space="preserve"> </w:t>
      </w:r>
      <w:r w:rsidR="00ED7FB0" w:rsidRPr="005A5CC5">
        <w:t>выбор</w:t>
      </w:r>
      <w:r w:rsidR="005A5CC5">
        <w:t xml:space="preserve"> </w:t>
      </w:r>
      <w:r w:rsidR="00ED7FB0" w:rsidRPr="005A5CC5">
        <w:t>которых</w:t>
      </w:r>
      <w:r w:rsidR="005A5CC5">
        <w:t xml:space="preserve"> </w:t>
      </w:r>
      <w:r w:rsidR="00ED7FB0" w:rsidRPr="005A5CC5">
        <w:t>осуществляется</w:t>
      </w:r>
      <w:r w:rsidR="005A5CC5">
        <w:t xml:space="preserve"> </w:t>
      </w:r>
      <w:r w:rsidR="00ED7FB0" w:rsidRPr="005A5CC5">
        <w:t>в</w:t>
      </w:r>
      <w:r w:rsidR="005A5CC5">
        <w:t xml:space="preserve"> </w:t>
      </w:r>
      <w:r w:rsidR="00ED7FB0" w:rsidRPr="005A5CC5">
        <w:t>соответствии</w:t>
      </w:r>
      <w:r w:rsidR="005A5CC5">
        <w:t xml:space="preserve"> </w:t>
      </w:r>
      <w:r w:rsidR="00ED7FB0" w:rsidRPr="005A5CC5">
        <w:t>с</w:t>
      </w:r>
      <w:r w:rsidR="005A5CC5">
        <w:t xml:space="preserve"> </w:t>
      </w:r>
      <w:r w:rsidR="00ED7FB0" w:rsidRPr="005A5CC5">
        <w:t>Федеральным</w:t>
      </w:r>
      <w:r w:rsidR="005A5CC5">
        <w:t xml:space="preserve"> </w:t>
      </w:r>
      <w:r w:rsidR="00ED7FB0" w:rsidRPr="005A5CC5">
        <w:t>законом</w:t>
      </w:r>
      <w:r w:rsidR="005A5CC5">
        <w:t xml:space="preserve"> </w:t>
      </w:r>
      <w:r w:rsidR="00ED7FB0" w:rsidRPr="005A5CC5">
        <w:t>№</w:t>
      </w:r>
      <w:r w:rsidR="005A5CC5">
        <w:t xml:space="preserve"> </w:t>
      </w:r>
      <w:r w:rsidR="00FF3A65" w:rsidRPr="005A5CC5">
        <w:t>44</w:t>
      </w:r>
      <w:r w:rsidR="00ED7FB0" w:rsidRPr="005A5CC5">
        <w:t>-ФЗ.</w:t>
      </w:r>
    </w:p>
    <w:p w:rsidR="00ED7FB0" w:rsidRPr="005A5CC5" w:rsidRDefault="0040420F" w:rsidP="007348F2">
      <w:pPr>
        <w:spacing w:before="120" w:after="120"/>
        <w:ind w:left="23" w:right="-17" w:firstLine="577"/>
        <w:contextualSpacing/>
        <w:jc w:val="both"/>
      </w:pPr>
      <w:r w:rsidRPr="005A5CC5">
        <w:t>3</w:t>
      </w:r>
      <w:r w:rsidR="00ED7FB0" w:rsidRPr="005A5CC5">
        <w:t>.3.</w:t>
      </w:r>
      <w:r w:rsidR="00FF3A65" w:rsidRPr="005A5CC5">
        <w:t>4</w:t>
      </w:r>
      <w:r w:rsidR="00ED7FB0" w:rsidRPr="005A5CC5">
        <w:t>.</w:t>
      </w:r>
      <w:r w:rsidR="005A5CC5">
        <w:t xml:space="preserve"> </w:t>
      </w:r>
      <w:r w:rsidR="00ED7FB0" w:rsidRPr="005A5CC5">
        <w:t>Принять</w:t>
      </w:r>
      <w:r w:rsidR="005A5CC5">
        <w:t xml:space="preserve"> </w:t>
      </w:r>
      <w:r w:rsidR="00ED7FB0" w:rsidRPr="005A5CC5">
        <w:t>решение</w:t>
      </w:r>
      <w:r w:rsidR="005A5CC5">
        <w:t xml:space="preserve"> </w:t>
      </w:r>
      <w:r w:rsidR="00ED7FB0" w:rsidRPr="005A5CC5">
        <w:t>об</w:t>
      </w:r>
      <w:r w:rsidR="005A5CC5">
        <w:t xml:space="preserve"> </w:t>
      </w:r>
      <w:r w:rsidR="00ED7FB0" w:rsidRPr="005A5CC5">
        <w:t>одностороннем</w:t>
      </w:r>
      <w:r w:rsidR="005A5CC5">
        <w:t xml:space="preserve"> </w:t>
      </w:r>
      <w:r w:rsidR="00ED7FB0" w:rsidRPr="005A5CC5">
        <w:t>отказе</w:t>
      </w:r>
      <w:r w:rsidR="005A5CC5">
        <w:t xml:space="preserve"> </w:t>
      </w:r>
      <w:r w:rsidR="00ED7FB0" w:rsidRPr="005A5CC5">
        <w:t>от</w:t>
      </w:r>
      <w:r w:rsidR="005A5CC5">
        <w:t xml:space="preserve"> </w:t>
      </w:r>
      <w:r w:rsidR="00ED7FB0" w:rsidRPr="005A5CC5">
        <w:t>исполнения</w:t>
      </w:r>
      <w:r w:rsidR="005A5CC5">
        <w:t xml:space="preserve"> </w:t>
      </w:r>
      <w:r w:rsidR="00ED7FB0" w:rsidRPr="005A5CC5">
        <w:t>Контракта</w:t>
      </w:r>
      <w:r w:rsidR="005A5CC5">
        <w:t xml:space="preserve"> </w:t>
      </w:r>
      <w:r w:rsidR="00ED7FB0" w:rsidRPr="005A5CC5">
        <w:t>в</w:t>
      </w:r>
      <w:r w:rsidR="005A5CC5">
        <w:t xml:space="preserve"> </w:t>
      </w:r>
      <w:r w:rsidR="00ED7FB0" w:rsidRPr="005A5CC5">
        <w:t>случае,</w:t>
      </w:r>
      <w:r w:rsidR="005A5CC5">
        <w:t xml:space="preserve"> </w:t>
      </w:r>
      <w:r w:rsidR="00ED7FB0" w:rsidRPr="005A5CC5">
        <w:t>если</w:t>
      </w:r>
      <w:r w:rsidR="005A5CC5">
        <w:t xml:space="preserve"> </w:t>
      </w:r>
      <w:r w:rsidR="00ED7FB0" w:rsidRPr="005A5CC5">
        <w:t>в</w:t>
      </w:r>
      <w:r w:rsidR="005A5CC5">
        <w:t xml:space="preserve"> </w:t>
      </w:r>
      <w:r w:rsidR="00ED7FB0" w:rsidRPr="005A5CC5">
        <w:t>ходе</w:t>
      </w:r>
      <w:r w:rsidR="005A5CC5">
        <w:t xml:space="preserve"> </w:t>
      </w:r>
      <w:r w:rsidR="00ED7FB0" w:rsidRPr="005A5CC5">
        <w:t>исполнения</w:t>
      </w:r>
      <w:r w:rsidR="005A5CC5">
        <w:t xml:space="preserve"> </w:t>
      </w:r>
      <w:r w:rsidR="00ED7FB0" w:rsidRPr="005A5CC5">
        <w:t>Контракта</w:t>
      </w:r>
      <w:r w:rsidR="005A5CC5">
        <w:t xml:space="preserve"> </w:t>
      </w:r>
      <w:r w:rsidR="00ED7FB0" w:rsidRPr="005A5CC5">
        <w:t>установлено,</w:t>
      </w:r>
      <w:r w:rsidR="005A5CC5">
        <w:t xml:space="preserve"> </w:t>
      </w:r>
      <w:r w:rsidR="00ED7FB0" w:rsidRPr="005A5CC5">
        <w:t>что</w:t>
      </w:r>
      <w:r w:rsidR="005A5CC5">
        <w:t xml:space="preserve"> </w:t>
      </w:r>
      <w:r w:rsidR="00ED7FB0" w:rsidRPr="005A5CC5">
        <w:t>Исполнитель</w:t>
      </w:r>
      <w:r w:rsidR="005A5CC5">
        <w:t xml:space="preserve"> </w:t>
      </w:r>
      <w:r w:rsidR="00ED7FB0" w:rsidRPr="005A5CC5">
        <w:t>не</w:t>
      </w:r>
      <w:r w:rsidR="005A5CC5">
        <w:t xml:space="preserve"> </w:t>
      </w:r>
      <w:r w:rsidR="00ED7FB0" w:rsidRPr="005A5CC5">
        <w:t>соответствует</w:t>
      </w:r>
      <w:r w:rsidR="005A5CC5">
        <w:t xml:space="preserve"> </w:t>
      </w:r>
      <w:r w:rsidR="00ED7FB0" w:rsidRPr="005A5CC5">
        <w:t>установленным</w:t>
      </w:r>
      <w:r w:rsidR="005A5CC5">
        <w:t xml:space="preserve"> </w:t>
      </w:r>
      <w:r w:rsidR="00ED7FB0" w:rsidRPr="005A5CC5">
        <w:t>извещением</w:t>
      </w:r>
      <w:r w:rsidR="005A5CC5">
        <w:t xml:space="preserve"> </w:t>
      </w:r>
      <w:r w:rsidR="00ED7FB0" w:rsidRPr="005A5CC5">
        <w:t>об</w:t>
      </w:r>
      <w:r w:rsidR="005A5CC5">
        <w:t xml:space="preserve"> </w:t>
      </w:r>
      <w:r w:rsidR="00ED7FB0" w:rsidRPr="005A5CC5">
        <w:t>осуществлении</w:t>
      </w:r>
      <w:r w:rsidR="005A5CC5">
        <w:t xml:space="preserve"> </w:t>
      </w:r>
      <w:r w:rsidR="00ED7FB0" w:rsidRPr="005A5CC5">
        <w:t>закупки</w:t>
      </w:r>
      <w:r w:rsidR="005A5CC5">
        <w:t xml:space="preserve"> </w:t>
      </w:r>
      <w:r w:rsidR="00ED7FB0" w:rsidRPr="005A5CC5">
        <w:t>и</w:t>
      </w:r>
      <w:r w:rsidR="005A5CC5">
        <w:t xml:space="preserve"> </w:t>
      </w:r>
      <w:r w:rsidR="00ED7FB0" w:rsidRPr="005A5CC5">
        <w:t>документацией</w:t>
      </w:r>
      <w:r w:rsidR="005A5CC5">
        <w:t xml:space="preserve"> </w:t>
      </w:r>
      <w:r w:rsidR="00ED7FB0" w:rsidRPr="005A5CC5">
        <w:t>о</w:t>
      </w:r>
      <w:r w:rsidR="005A5CC5">
        <w:t xml:space="preserve"> </w:t>
      </w:r>
      <w:r w:rsidR="00ED7FB0" w:rsidRPr="005A5CC5">
        <w:t>закупке</w:t>
      </w:r>
      <w:r w:rsidR="005A5CC5">
        <w:t xml:space="preserve"> </w:t>
      </w:r>
      <w:r w:rsidR="00ED7FB0" w:rsidRPr="005A5CC5">
        <w:t>требованиям</w:t>
      </w:r>
      <w:r w:rsidR="005A5CC5">
        <w:t xml:space="preserve"> </w:t>
      </w:r>
      <w:r w:rsidR="00ED7FB0" w:rsidRPr="005A5CC5">
        <w:t>к</w:t>
      </w:r>
      <w:r w:rsidR="005A5CC5">
        <w:t xml:space="preserve"> </w:t>
      </w:r>
      <w:r w:rsidR="00ED7FB0" w:rsidRPr="005A5CC5">
        <w:t>участникам</w:t>
      </w:r>
      <w:r w:rsidR="005A5CC5">
        <w:t xml:space="preserve"> </w:t>
      </w:r>
      <w:r w:rsidR="00ED7FB0" w:rsidRPr="005A5CC5">
        <w:lastRenderedPageBreak/>
        <w:t>закупки</w:t>
      </w:r>
      <w:r w:rsidR="005A5CC5">
        <w:t xml:space="preserve"> </w:t>
      </w:r>
      <w:r w:rsidR="00ED7FB0" w:rsidRPr="005A5CC5">
        <w:t>или</w:t>
      </w:r>
      <w:r w:rsidR="005A5CC5">
        <w:t xml:space="preserve"> </w:t>
      </w:r>
      <w:r w:rsidR="00ED7FB0" w:rsidRPr="005A5CC5">
        <w:t>представил</w:t>
      </w:r>
      <w:r w:rsidR="005A5CC5">
        <w:t xml:space="preserve"> </w:t>
      </w:r>
      <w:r w:rsidR="00ED7FB0" w:rsidRPr="005A5CC5">
        <w:t>недостоверную</w:t>
      </w:r>
      <w:r w:rsidR="005A5CC5">
        <w:t xml:space="preserve"> </w:t>
      </w:r>
      <w:r w:rsidR="00ED7FB0" w:rsidRPr="005A5CC5">
        <w:t>информацию</w:t>
      </w:r>
      <w:r w:rsidR="005A5CC5">
        <w:t xml:space="preserve"> </w:t>
      </w:r>
      <w:r w:rsidR="00ED7FB0" w:rsidRPr="005A5CC5">
        <w:t>о</w:t>
      </w:r>
      <w:r w:rsidR="005A5CC5">
        <w:t xml:space="preserve"> </w:t>
      </w:r>
      <w:r w:rsidR="00ED7FB0" w:rsidRPr="005A5CC5">
        <w:t>своем</w:t>
      </w:r>
      <w:r w:rsidR="005A5CC5">
        <w:t xml:space="preserve"> </w:t>
      </w:r>
      <w:r w:rsidR="00ED7FB0" w:rsidRPr="005A5CC5">
        <w:t>соответствии</w:t>
      </w:r>
      <w:r w:rsidR="005A5CC5">
        <w:t xml:space="preserve"> </w:t>
      </w:r>
      <w:r w:rsidR="00ED7FB0" w:rsidRPr="005A5CC5">
        <w:t>таким</w:t>
      </w:r>
      <w:r w:rsidR="005A5CC5">
        <w:t xml:space="preserve"> </w:t>
      </w:r>
      <w:r w:rsidR="00ED7FB0" w:rsidRPr="005A5CC5">
        <w:t>требованиям,</w:t>
      </w:r>
      <w:r w:rsidR="005A5CC5">
        <w:t xml:space="preserve"> </w:t>
      </w:r>
      <w:r w:rsidR="00ED7FB0" w:rsidRPr="005A5CC5">
        <w:t>что</w:t>
      </w:r>
      <w:r w:rsidR="005A5CC5">
        <w:t xml:space="preserve"> </w:t>
      </w:r>
      <w:r w:rsidR="00ED7FB0" w:rsidRPr="005A5CC5">
        <w:t>позволило</w:t>
      </w:r>
      <w:r w:rsidR="005A5CC5">
        <w:t xml:space="preserve"> </w:t>
      </w:r>
      <w:r w:rsidR="00ED7FB0" w:rsidRPr="005A5CC5">
        <w:t>ему</w:t>
      </w:r>
      <w:r w:rsidR="005A5CC5">
        <w:t xml:space="preserve"> </w:t>
      </w:r>
      <w:r w:rsidR="00ED7FB0" w:rsidRPr="005A5CC5">
        <w:t>стать</w:t>
      </w:r>
      <w:r w:rsidR="005A5CC5">
        <w:t xml:space="preserve"> </w:t>
      </w:r>
      <w:r w:rsidR="00ED7FB0" w:rsidRPr="005A5CC5">
        <w:t>победителем</w:t>
      </w:r>
      <w:r w:rsidR="005A5CC5">
        <w:t xml:space="preserve"> </w:t>
      </w:r>
      <w:r w:rsidR="00ED7FB0" w:rsidRPr="005A5CC5">
        <w:t>определения</w:t>
      </w:r>
      <w:r w:rsidR="005A5CC5">
        <w:t xml:space="preserve"> </w:t>
      </w:r>
      <w:r w:rsidR="00FF5BBA" w:rsidRPr="005A5CC5">
        <w:t>И</w:t>
      </w:r>
      <w:r w:rsidR="00ED7FB0" w:rsidRPr="005A5CC5">
        <w:t>сполнителя.</w:t>
      </w:r>
    </w:p>
    <w:p w:rsidR="00F323D0" w:rsidRPr="005A5CC5" w:rsidRDefault="00F323D0" w:rsidP="00F323D0">
      <w:pPr>
        <w:ind w:firstLine="550"/>
        <w:jc w:val="both"/>
      </w:pPr>
      <w:r w:rsidRPr="005A5CC5">
        <w:t>3.3.5.</w:t>
      </w:r>
      <w:r w:rsidR="005A5CC5">
        <w:t xml:space="preserve"> </w:t>
      </w:r>
      <w:r w:rsidRPr="005A5CC5">
        <w:t>Заказчик</w:t>
      </w:r>
      <w:r w:rsidR="005A5CC5">
        <w:t xml:space="preserve"> </w:t>
      </w:r>
      <w:r w:rsidRPr="005A5CC5">
        <w:t>обязан</w:t>
      </w:r>
      <w:r w:rsidR="005A5CC5">
        <w:t xml:space="preserve"> </w:t>
      </w:r>
      <w:r w:rsidRPr="005A5CC5">
        <w:t>отменить</w:t>
      </w:r>
      <w:r w:rsidR="005A5CC5">
        <w:t xml:space="preserve"> </w:t>
      </w:r>
      <w:r w:rsidRPr="005A5CC5">
        <w:t>не</w:t>
      </w:r>
      <w:r w:rsidR="005A5CC5">
        <w:t xml:space="preserve"> </w:t>
      </w:r>
      <w:r w:rsidRPr="005A5CC5">
        <w:t>вступившее</w:t>
      </w:r>
      <w:r w:rsidR="005A5CC5">
        <w:t xml:space="preserve"> </w:t>
      </w:r>
      <w:r w:rsidRPr="005A5CC5">
        <w:t>в</w:t>
      </w:r>
      <w:r w:rsidR="005A5CC5">
        <w:t xml:space="preserve"> </w:t>
      </w:r>
      <w:r w:rsidRPr="005A5CC5">
        <w:t>силу</w:t>
      </w:r>
      <w:r w:rsidR="005A5CC5">
        <w:t xml:space="preserve"> </w:t>
      </w:r>
      <w:r w:rsidRPr="005A5CC5">
        <w:t>решение</w:t>
      </w:r>
      <w:r w:rsidR="005A5CC5">
        <w:t xml:space="preserve"> </w:t>
      </w:r>
      <w:r w:rsidRPr="005A5CC5">
        <w:t>об</w:t>
      </w:r>
      <w:r w:rsidR="005A5CC5">
        <w:t xml:space="preserve"> </w:t>
      </w:r>
      <w:r w:rsidRPr="005A5CC5">
        <w:t>одностороннем</w:t>
      </w:r>
      <w:r w:rsidR="005A5CC5">
        <w:t xml:space="preserve"> </w:t>
      </w:r>
      <w:r w:rsidRPr="005A5CC5">
        <w:t>отказе</w:t>
      </w:r>
      <w:r w:rsidR="005A5CC5">
        <w:t xml:space="preserve"> </w:t>
      </w:r>
      <w:r w:rsidRPr="005A5CC5">
        <w:t>от</w:t>
      </w:r>
      <w:r w:rsidR="005A5CC5">
        <w:t xml:space="preserve"> </w:t>
      </w:r>
      <w:r w:rsidRPr="005A5CC5">
        <w:t>исполнения</w:t>
      </w:r>
      <w:r w:rsidR="005A5CC5">
        <w:t xml:space="preserve"> </w:t>
      </w:r>
      <w:r w:rsidRPr="005A5CC5">
        <w:t>контракта,</w:t>
      </w:r>
      <w:r w:rsidR="005A5CC5">
        <w:t xml:space="preserve"> </w:t>
      </w:r>
      <w:r w:rsidRPr="005A5CC5">
        <w:t>если</w:t>
      </w:r>
      <w:r w:rsidR="005A5CC5">
        <w:t xml:space="preserve"> </w:t>
      </w:r>
      <w:r w:rsidRPr="005A5CC5">
        <w:t>в</w:t>
      </w:r>
      <w:r w:rsidR="005A5CC5">
        <w:t xml:space="preserve"> </w:t>
      </w:r>
      <w:r w:rsidRPr="005A5CC5">
        <w:t>течение</w:t>
      </w:r>
      <w:r w:rsidR="005A5CC5">
        <w:t xml:space="preserve"> </w:t>
      </w:r>
      <w:r w:rsidRPr="005A5CC5">
        <w:t>десятидневного</w:t>
      </w:r>
      <w:r w:rsidR="005A5CC5">
        <w:t xml:space="preserve"> </w:t>
      </w:r>
      <w:r w:rsidRPr="005A5CC5">
        <w:t>срока</w:t>
      </w:r>
      <w:r w:rsidR="005A5CC5">
        <w:t xml:space="preserve"> </w:t>
      </w:r>
      <w:r w:rsidRPr="005A5CC5">
        <w:t>с</w:t>
      </w:r>
      <w:r w:rsidR="005A5CC5">
        <w:t xml:space="preserve"> </w:t>
      </w:r>
      <w:r w:rsidRPr="005A5CC5">
        <w:t>даты</w:t>
      </w:r>
      <w:r w:rsidR="005A5CC5">
        <w:t xml:space="preserve"> </w:t>
      </w:r>
      <w:r w:rsidRPr="005A5CC5">
        <w:t>надлежащего</w:t>
      </w:r>
      <w:r w:rsidR="005A5CC5">
        <w:t xml:space="preserve"> </w:t>
      </w:r>
      <w:r w:rsidRPr="005A5CC5">
        <w:t>уведомления</w:t>
      </w:r>
      <w:r w:rsidR="005A5CC5">
        <w:t xml:space="preserve"> </w:t>
      </w:r>
      <w:r w:rsidRPr="005A5CC5">
        <w:t>исполнителя</w:t>
      </w:r>
      <w:r w:rsidR="005A5CC5">
        <w:t xml:space="preserve"> </w:t>
      </w:r>
      <w:r w:rsidRPr="005A5CC5">
        <w:t>о</w:t>
      </w:r>
      <w:r w:rsidR="005A5CC5">
        <w:t xml:space="preserve"> </w:t>
      </w:r>
      <w:r w:rsidRPr="005A5CC5">
        <w:t>принятом</w:t>
      </w:r>
      <w:r w:rsidR="005A5CC5">
        <w:t xml:space="preserve"> </w:t>
      </w:r>
      <w:r w:rsidRPr="005A5CC5">
        <w:t>решении</w:t>
      </w:r>
      <w:r w:rsidR="005A5CC5">
        <w:t xml:space="preserve"> </w:t>
      </w:r>
      <w:r w:rsidRPr="005A5CC5">
        <w:t>об</w:t>
      </w:r>
      <w:r w:rsidR="005A5CC5">
        <w:t xml:space="preserve"> </w:t>
      </w:r>
      <w:r w:rsidRPr="005A5CC5">
        <w:t>одностороннем</w:t>
      </w:r>
      <w:r w:rsidR="005A5CC5">
        <w:t xml:space="preserve"> </w:t>
      </w:r>
      <w:r w:rsidRPr="005A5CC5">
        <w:t>отказе</w:t>
      </w:r>
      <w:r w:rsidR="005A5CC5">
        <w:t xml:space="preserve"> </w:t>
      </w:r>
      <w:r w:rsidRPr="005A5CC5">
        <w:t>от</w:t>
      </w:r>
      <w:r w:rsidR="005A5CC5">
        <w:t xml:space="preserve"> </w:t>
      </w:r>
      <w:r w:rsidRPr="005A5CC5">
        <w:t>исполнения</w:t>
      </w:r>
      <w:r w:rsidR="005A5CC5">
        <w:t xml:space="preserve"> </w:t>
      </w:r>
      <w:r w:rsidRPr="005A5CC5">
        <w:t>контракта</w:t>
      </w:r>
      <w:r w:rsidR="005A5CC5">
        <w:t xml:space="preserve"> </w:t>
      </w:r>
      <w:r w:rsidRPr="005A5CC5">
        <w:t>устранено</w:t>
      </w:r>
      <w:r w:rsidR="005A5CC5">
        <w:t xml:space="preserve"> </w:t>
      </w:r>
      <w:r w:rsidRPr="005A5CC5">
        <w:t>нарушение</w:t>
      </w:r>
      <w:r w:rsidR="005A5CC5">
        <w:t xml:space="preserve"> </w:t>
      </w:r>
      <w:r w:rsidRPr="005A5CC5">
        <w:t>условий</w:t>
      </w:r>
      <w:r w:rsidR="005A5CC5">
        <w:t xml:space="preserve"> </w:t>
      </w:r>
      <w:r w:rsidRPr="005A5CC5">
        <w:t>контракта,</w:t>
      </w:r>
      <w:r w:rsidR="005A5CC5">
        <w:t xml:space="preserve"> </w:t>
      </w:r>
      <w:r w:rsidRPr="005A5CC5">
        <w:t>послужившее</w:t>
      </w:r>
      <w:r w:rsidR="005A5CC5">
        <w:t xml:space="preserve"> </w:t>
      </w:r>
      <w:r w:rsidRPr="005A5CC5">
        <w:t>основанием</w:t>
      </w:r>
      <w:r w:rsidR="005A5CC5">
        <w:t xml:space="preserve"> </w:t>
      </w:r>
      <w:r w:rsidRPr="005A5CC5">
        <w:t>для</w:t>
      </w:r>
      <w:r w:rsidR="005A5CC5">
        <w:t xml:space="preserve"> </w:t>
      </w:r>
      <w:r w:rsidRPr="005A5CC5">
        <w:t>принятия</w:t>
      </w:r>
      <w:r w:rsidR="005A5CC5">
        <w:t xml:space="preserve"> </w:t>
      </w:r>
      <w:r w:rsidRPr="005A5CC5">
        <w:t>указанного</w:t>
      </w:r>
      <w:r w:rsidR="005A5CC5">
        <w:t xml:space="preserve"> </w:t>
      </w:r>
      <w:r w:rsidRPr="005A5CC5">
        <w:t>решения,</w:t>
      </w:r>
      <w:r w:rsidR="005A5CC5">
        <w:t xml:space="preserve"> </w:t>
      </w:r>
      <w:r w:rsidRPr="005A5CC5">
        <w:t>а</w:t>
      </w:r>
      <w:r w:rsidR="005A5CC5">
        <w:t xml:space="preserve"> </w:t>
      </w:r>
      <w:r w:rsidRPr="005A5CC5">
        <w:t>также</w:t>
      </w:r>
      <w:r w:rsidR="005A5CC5">
        <w:t xml:space="preserve"> </w:t>
      </w:r>
      <w:r w:rsidRPr="005A5CC5">
        <w:t>заказчику</w:t>
      </w:r>
      <w:r w:rsidR="005A5CC5">
        <w:t xml:space="preserve"> </w:t>
      </w:r>
      <w:r w:rsidRPr="005A5CC5">
        <w:t>компенсированы</w:t>
      </w:r>
      <w:r w:rsidR="005A5CC5">
        <w:t xml:space="preserve"> </w:t>
      </w:r>
      <w:r w:rsidRPr="005A5CC5">
        <w:t>затраты</w:t>
      </w:r>
      <w:r w:rsidR="005A5CC5">
        <w:t xml:space="preserve"> </w:t>
      </w:r>
      <w:r w:rsidRPr="005A5CC5">
        <w:t>на</w:t>
      </w:r>
      <w:r w:rsidR="005A5CC5">
        <w:t xml:space="preserve"> </w:t>
      </w:r>
      <w:r w:rsidRPr="005A5CC5">
        <w:t>проведение</w:t>
      </w:r>
      <w:r w:rsidR="005A5CC5">
        <w:t xml:space="preserve"> </w:t>
      </w:r>
      <w:r w:rsidRPr="005A5CC5">
        <w:t>экспертизы</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hyperlink r:id="rId7" w:anchor="/document/70353464/entry/9510" w:history="1">
        <w:r w:rsidRPr="005A5CC5">
          <w:t>частью</w:t>
        </w:r>
        <w:r w:rsidR="005A5CC5">
          <w:t xml:space="preserve"> </w:t>
        </w:r>
        <w:r w:rsidRPr="005A5CC5">
          <w:t>10</w:t>
        </w:r>
      </w:hyperlink>
      <w:r w:rsidR="005A5CC5">
        <w:t xml:space="preserve"> </w:t>
      </w:r>
      <w:r w:rsidRPr="005A5CC5">
        <w:t>статьи</w:t>
      </w:r>
      <w:r w:rsidR="003550B0">
        <w:t xml:space="preserve"> 95</w:t>
      </w:r>
      <w:r w:rsidR="003550B0" w:rsidRPr="003550B0">
        <w:t xml:space="preserve"> </w:t>
      </w:r>
      <w:r w:rsidR="003550B0" w:rsidRPr="005A5CC5">
        <w:t>Федеральн</w:t>
      </w:r>
      <w:r w:rsidR="003550B0">
        <w:t xml:space="preserve">ого </w:t>
      </w:r>
      <w:r w:rsidR="003550B0" w:rsidRPr="005A5CC5">
        <w:t>закон</w:t>
      </w:r>
      <w:r w:rsidR="003550B0">
        <w:t xml:space="preserve">а </w:t>
      </w:r>
      <w:r w:rsidR="003550B0" w:rsidRPr="005A5CC5">
        <w:t>№</w:t>
      </w:r>
      <w:r w:rsidR="003550B0">
        <w:t xml:space="preserve"> </w:t>
      </w:r>
      <w:r w:rsidR="003550B0" w:rsidRPr="005A5CC5">
        <w:t>44-ФЗ</w:t>
      </w:r>
      <w:r w:rsidRPr="005A5CC5">
        <w:t>.</w:t>
      </w:r>
      <w:r w:rsidR="005A5CC5">
        <w:t xml:space="preserve"> </w:t>
      </w:r>
      <w:r w:rsidRPr="005A5CC5">
        <w:t>Данное</w:t>
      </w:r>
      <w:r w:rsidR="005A5CC5">
        <w:t xml:space="preserve"> </w:t>
      </w:r>
      <w:r w:rsidRPr="005A5CC5">
        <w:t>правило</w:t>
      </w:r>
      <w:r w:rsidR="005A5CC5">
        <w:t xml:space="preserve"> </w:t>
      </w:r>
      <w:r w:rsidRPr="005A5CC5">
        <w:t>не</w:t>
      </w:r>
      <w:r w:rsidR="005A5CC5">
        <w:t xml:space="preserve"> </w:t>
      </w:r>
      <w:r w:rsidRPr="005A5CC5">
        <w:t>применяется</w:t>
      </w:r>
      <w:r w:rsidR="005A5CC5">
        <w:t xml:space="preserve"> </w:t>
      </w:r>
      <w:r w:rsidRPr="005A5CC5">
        <w:t>в</w:t>
      </w:r>
      <w:r w:rsidR="005A5CC5">
        <w:t xml:space="preserve"> </w:t>
      </w:r>
      <w:r w:rsidRPr="005A5CC5">
        <w:t>случае</w:t>
      </w:r>
      <w:r w:rsidR="005A5CC5">
        <w:t xml:space="preserve"> </w:t>
      </w:r>
      <w:r w:rsidRPr="005A5CC5">
        <w:t>повторного</w:t>
      </w:r>
      <w:r w:rsidR="005A5CC5">
        <w:t xml:space="preserve"> </w:t>
      </w:r>
      <w:r w:rsidRPr="005A5CC5">
        <w:t>нарушения</w:t>
      </w:r>
      <w:r w:rsidR="005A5CC5">
        <w:t xml:space="preserve"> </w:t>
      </w:r>
      <w:r w:rsidRPr="005A5CC5">
        <w:t>исполнителем</w:t>
      </w:r>
      <w:r w:rsidR="005A5CC5">
        <w:t xml:space="preserve"> </w:t>
      </w:r>
      <w:r w:rsidRPr="005A5CC5">
        <w:t>условий</w:t>
      </w:r>
      <w:r w:rsidR="005A5CC5">
        <w:t xml:space="preserve"> </w:t>
      </w:r>
      <w:r w:rsidRPr="005A5CC5">
        <w:t>контракта,</w:t>
      </w:r>
      <w:r w:rsidR="005A5CC5">
        <w:t xml:space="preserve"> </w:t>
      </w:r>
      <w:r w:rsidRPr="005A5CC5">
        <w:t>которые</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hyperlink r:id="rId8" w:anchor="/multilink/70353464/paragraph/1358/number/1" w:history="1">
        <w:r w:rsidRPr="005A5CC5">
          <w:t>гражданским</w:t>
        </w:r>
        <w:r w:rsidR="005A5CC5">
          <w:t xml:space="preserve"> </w:t>
        </w:r>
        <w:r w:rsidRPr="005A5CC5">
          <w:t>законодательством</w:t>
        </w:r>
      </w:hyperlink>
      <w:r w:rsidR="005A5CC5">
        <w:t xml:space="preserve"> </w:t>
      </w:r>
      <w:r w:rsidRPr="005A5CC5">
        <w:t>являются</w:t>
      </w:r>
      <w:r w:rsidR="005A5CC5">
        <w:t xml:space="preserve"> </w:t>
      </w:r>
      <w:r w:rsidRPr="005A5CC5">
        <w:t>основанием</w:t>
      </w:r>
      <w:r w:rsidR="005A5CC5">
        <w:t xml:space="preserve"> </w:t>
      </w:r>
      <w:r w:rsidRPr="005A5CC5">
        <w:t>для</w:t>
      </w:r>
      <w:r w:rsidR="005A5CC5">
        <w:t xml:space="preserve"> </w:t>
      </w:r>
      <w:r w:rsidRPr="005A5CC5">
        <w:t>одностороннего</w:t>
      </w:r>
      <w:r w:rsidR="005A5CC5">
        <w:t xml:space="preserve"> </w:t>
      </w:r>
      <w:r w:rsidRPr="005A5CC5">
        <w:t>отказа</w:t>
      </w:r>
      <w:r w:rsidR="005A5CC5">
        <w:t xml:space="preserve"> </w:t>
      </w:r>
      <w:r w:rsidRPr="005A5CC5">
        <w:t>заказчика</w:t>
      </w:r>
      <w:r w:rsidR="005A5CC5">
        <w:t xml:space="preserve"> </w:t>
      </w:r>
      <w:r w:rsidRPr="005A5CC5">
        <w:t>от</w:t>
      </w:r>
      <w:r w:rsidR="005A5CC5">
        <w:t xml:space="preserve"> </w:t>
      </w:r>
      <w:r w:rsidRPr="005A5CC5">
        <w:t>исполнения</w:t>
      </w:r>
      <w:r w:rsidR="005A5CC5">
        <w:t xml:space="preserve"> </w:t>
      </w:r>
      <w:r w:rsidRPr="005A5CC5">
        <w:t>контракта.</w:t>
      </w:r>
    </w:p>
    <w:p w:rsidR="00F323D0" w:rsidRPr="005A5CC5" w:rsidRDefault="00984693" w:rsidP="00F323D0">
      <w:pPr>
        <w:ind w:firstLine="550"/>
        <w:jc w:val="both"/>
      </w:pPr>
      <w:r w:rsidRPr="005A5CC5">
        <w:t>3</w:t>
      </w:r>
      <w:r w:rsidR="00F323D0" w:rsidRPr="005A5CC5">
        <w:t>.3.</w:t>
      </w:r>
      <w:r w:rsidRPr="005A5CC5">
        <w:t>6</w:t>
      </w:r>
      <w:r w:rsidR="00F323D0" w:rsidRPr="005A5CC5">
        <w:t>.</w:t>
      </w:r>
      <w:r w:rsidR="005A5CC5">
        <w:t xml:space="preserve"> </w:t>
      </w:r>
      <w:r w:rsidR="00F323D0" w:rsidRPr="005A5CC5">
        <w:t>В</w:t>
      </w:r>
      <w:r w:rsidR="005A5CC5">
        <w:t xml:space="preserve"> </w:t>
      </w:r>
      <w:r w:rsidR="00F323D0" w:rsidRPr="005A5CC5">
        <w:t>случае</w:t>
      </w:r>
      <w:r w:rsidR="005A5CC5">
        <w:t xml:space="preserve"> </w:t>
      </w:r>
      <w:r w:rsidR="00F323D0" w:rsidRPr="005A5CC5">
        <w:t>отмены</w:t>
      </w:r>
      <w:r w:rsidR="005A5CC5">
        <w:t xml:space="preserve"> </w:t>
      </w:r>
      <w:r w:rsidR="00F323D0" w:rsidRPr="005A5CC5">
        <w:t>заказчиком</w:t>
      </w:r>
      <w:r w:rsidR="005A5CC5">
        <w:t xml:space="preserve"> </w:t>
      </w:r>
      <w:r w:rsidR="00F323D0" w:rsidRPr="005A5CC5">
        <w:t>в</w:t>
      </w:r>
      <w:r w:rsidR="005A5CC5">
        <w:t xml:space="preserve"> </w:t>
      </w:r>
      <w:r w:rsidR="00F323D0" w:rsidRPr="005A5CC5">
        <w:t>соответствии</w:t>
      </w:r>
      <w:r w:rsidR="005A5CC5">
        <w:t xml:space="preserve"> </w:t>
      </w:r>
      <w:r w:rsidR="00F323D0" w:rsidRPr="005A5CC5">
        <w:t>с</w:t>
      </w:r>
      <w:r w:rsidR="005A5CC5">
        <w:t xml:space="preserve"> </w:t>
      </w:r>
      <w:r w:rsidRPr="005A5CC5">
        <w:t>п.</w:t>
      </w:r>
      <w:r w:rsidR="005A5CC5">
        <w:t xml:space="preserve"> </w:t>
      </w:r>
      <w:r w:rsidRPr="005A5CC5">
        <w:t>3.3.5</w:t>
      </w:r>
      <w:r w:rsidR="005A5CC5">
        <w:t xml:space="preserve"> </w:t>
      </w:r>
      <w:r w:rsidRPr="005A5CC5">
        <w:t>настоящего</w:t>
      </w:r>
      <w:r w:rsidR="005A5CC5">
        <w:t xml:space="preserve"> </w:t>
      </w:r>
      <w:r w:rsidRPr="005A5CC5">
        <w:t>Контракта</w:t>
      </w:r>
      <w:r w:rsidR="005A5CC5">
        <w:t xml:space="preserve"> </w:t>
      </w:r>
      <w:r w:rsidR="00F323D0" w:rsidRPr="005A5CC5">
        <w:t>не</w:t>
      </w:r>
      <w:r w:rsidR="005A5CC5">
        <w:t xml:space="preserve"> </w:t>
      </w:r>
      <w:r w:rsidR="00F323D0" w:rsidRPr="005A5CC5">
        <w:t>вступившего</w:t>
      </w:r>
      <w:r w:rsidR="005A5CC5">
        <w:t xml:space="preserve"> </w:t>
      </w:r>
      <w:r w:rsidR="00F323D0" w:rsidRPr="005A5CC5">
        <w:t>в</w:t>
      </w:r>
      <w:r w:rsidR="005A5CC5">
        <w:t xml:space="preserve"> </w:t>
      </w:r>
      <w:r w:rsidR="00F323D0" w:rsidRPr="005A5CC5">
        <w:t>силу</w:t>
      </w:r>
      <w:r w:rsidR="005A5CC5">
        <w:t xml:space="preserve"> </w:t>
      </w:r>
      <w:r w:rsidR="00F323D0" w:rsidRPr="005A5CC5">
        <w:t>решения</w:t>
      </w:r>
      <w:r w:rsidR="005A5CC5">
        <w:t xml:space="preserve"> </w:t>
      </w:r>
      <w:r w:rsidR="00F323D0" w:rsidRPr="005A5CC5">
        <w:t>об</w:t>
      </w:r>
      <w:r w:rsidR="005A5CC5">
        <w:t xml:space="preserve"> </w:t>
      </w:r>
      <w:r w:rsidR="00F323D0" w:rsidRPr="005A5CC5">
        <w:t>одностороннем</w:t>
      </w:r>
      <w:r w:rsidR="005A5CC5">
        <w:t xml:space="preserve"> </w:t>
      </w:r>
      <w:r w:rsidR="00F323D0" w:rsidRPr="005A5CC5">
        <w:t>отказе</w:t>
      </w:r>
      <w:r w:rsidR="005A5CC5">
        <w:t xml:space="preserve"> </w:t>
      </w:r>
      <w:r w:rsidR="00F323D0" w:rsidRPr="005A5CC5">
        <w:t>от</w:t>
      </w:r>
      <w:r w:rsidR="005A5CC5">
        <w:t xml:space="preserve"> </w:t>
      </w:r>
      <w:r w:rsidR="00F323D0" w:rsidRPr="005A5CC5">
        <w:t>исполнения</w:t>
      </w:r>
      <w:r w:rsidR="005A5CC5">
        <w:t xml:space="preserve"> </w:t>
      </w:r>
      <w:r w:rsidR="00F323D0" w:rsidRPr="005A5CC5">
        <w:t>контракта</w:t>
      </w:r>
      <w:r w:rsidR="00605DAE">
        <w:t>,</w:t>
      </w:r>
      <w:r w:rsidR="005A5CC5">
        <w:t xml:space="preserve"> </w:t>
      </w:r>
      <w:r w:rsidRPr="005A5CC5">
        <w:t>З</w:t>
      </w:r>
      <w:r w:rsidR="00F323D0" w:rsidRPr="005A5CC5">
        <w:t>аказчик</w:t>
      </w:r>
      <w:r w:rsidR="005A5CC5">
        <w:t xml:space="preserve"> </w:t>
      </w:r>
      <w:r w:rsidR="00F323D0" w:rsidRPr="005A5CC5">
        <w:t>не</w:t>
      </w:r>
      <w:r w:rsidR="005A5CC5">
        <w:t xml:space="preserve"> </w:t>
      </w:r>
      <w:r w:rsidR="00F323D0" w:rsidRPr="005A5CC5">
        <w:t>позднее</w:t>
      </w:r>
      <w:r w:rsidR="005A5CC5">
        <w:t xml:space="preserve"> </w:t>
      </w:r>
      <w:r w:rsidR="00F323D0" w:rsidRPr="005A5CC5">
        <w:t>одного</w:t>
      </w:r>
      <w:r w:rsidR="005A5CC5">
        <w:t xml:space="preserve"> </w:t>
      </w:r>
      <w:r w:rsidR="00F323D0" w:rsidRPr="005A5CC5">
        <w:t>дня,</w:t>
      </w:r>
      <w:r w:rsidR="005A5CC5">
        <w:t xml:space="preserve"> </w:t>
      </w:r>
      <w:r w:rsidR="00F323D0" w:rsidRPr="005A5CC5">
        <w:t>следующего</w:t>
      </w:r>
      <w:r w:rsidR="005A5CC5">
        <w:t xml:space="preserve"> </w:t>
      </w:r>
      <w:r w:rsidR="00F323D0" w:rsidRPr="005A5CC5">
        <w:t>за</w:t>
      </w:r>
      <w:r w:rsidR="005A5CC5">
        <w:t xml:space="preserve"> </w:t>
      </w:r>
      <w:r w:rsidR="00F323D0" w:rsidRPr="005A5CC5">
        <w:t>днем</w:t>
      </w:r>
      <w:r w:rsidR="005A5CC5">
        <w:t xml:space="preserve"> </w:t>
      </w:r>
      <w:r w:rsidR="00F323D0" w:rsidRPr="005A5CC5">
        <w:t>такой</w:t>
      </w:r>
      <w:r w:rsidR="005A5CC5">
        <w:t xml:space="preserve"> </w:t>
      </w:r>
      <w:r w:rsidR="00F323D0" w:rsidRPr="005A5CC5">
        <w:t>отмены,</w:t>
      </w:r>
      <w:r w:rsidR="005A5CC5">
        <w:t xml:space="preserve"> </w:t>
      </w:r>
      <w:r w:rsidR="00605DAE">
        <w:t xml:space="preserve">направляет по адресу, в том числе электронному адресу Исполнителя, указанном в Контракте уведомление </w:t>
      </w:r>
      <w:r w:rsidR="00F323D0" w:rsidRPr="005A5CC5">
        <w:t>об</w:t>
      </w:r>
      <w:r w:rsidR="005A5CC5">
        <w:t xml:space="preserve"> </w:t>
      </w:r>
      <w:r w:rsidR="00F323D0" w:rsidRPr="005A5CC5">
        <w:t>отмене</w:t>
      </w:r>
      <w:r w:rsidR="005A5CC5">
        <w:t xml:space="preserve"> </w:t>
      </w:r>
      <w:r w:rsidR="00F323D0" w:rsidRPr="005A5CC5">
        <w:t>решения</w:t>
      </w:r>
      <w:r w:rsidR="005A5CC5">
        <w:t xml:space="preserve"> </w:t>
      </w:r>
      <w:r w:rsidR="00F323D0" w:rsidRPr="005A5CC5">
        <w:t>об</w:t>
      </w:r>
      <w:r w:rsidR="005A5CC5">
        <w:t xml:space="preserve"> </w:t>
      </w:r>
      <w:r w:rsidR="00F323D0" w:rsidRPr="005A5CC5">
        <w:t>одностороннем</w:t>
      </w:r>
      <w:r w:rsidR="005A5CC5">
        <w:t xml:space="preserve"> </w:t>
      </w:r>
      <w:r w:rsidR="00F323D0" w:rsidRPr="005A5CC5">
        <w:t>отказе</w:t>
      </w:r>
      <w:r w:rsidR="005A5CC5">
        <w:t xml:space="preserve"> </w:t>
      </w:r>
      <w:r w:rsidR="00F323D0" w:rsidRPr="005A5CC5">
        <w:t>от</w:t>
      </w:r>
      <w:r w:rsidR="005A5CC5">
        <w:t xml:space="preserve"> </w:t>
      </w:r>
      <w:r w:rsidR="00F323D0" w:rsidRPr="005A5CC5">
        <w:t>исполнения</w:t>
      </w:r>
      <w:r w:rsidR="005A5CC5">
        <w:t xml:space="preserve"> </w:t>
      </w:r>
      <w:r w:rsidR="00F323D0" w:rsidRPr="005A5CC5">
        <w:t>контракта.</w:t>
      </w:r>
      <w:r w:rsidR="005A5CC5">
        <w:t xml:space="preserve"> </w:t>
      </w:r>
    </w:p>
    <w:p w:rsidR="00ED7FB0" w:rsidRPr="005A5CC5" w:rsidRDefault="0040420F" w:rsidP="007348F2">
      <w:pPr>
        <w:spacing w:before="120" w:after="120"/>
        <w:ind w:left="23" w:right="-17" w:firstLine="577"/>
        <w:contextualSpacing/>
        <w:jc w:val="both"/>
      </w:pPr>
      <w:r w:rsidRPr="005A5CC5">
        <w:t>3</w:t>
      </w:r>
      <w:r w:rsidR="00ED7FB0" w:rsidRPr="005A5CC5">
        <w:t>.</w:t>
      </w:r>
      <w:r w:rsidR="00807120" w:rsidRPr="005A5CC5">
        <w:t>4</w:t>
      </w:r>
      <w:r w:rsidR="00ED7FB0" w:rsidRPr="005A5CC5">
        <w:t>.</w:t>
      </w:r>
      <w:r w:rsidR="005A5CC5">
        <w:t xml:space="preserve"> </w:t>
      </w:r>
      <w:r w:rsidR="00ED7FB0" w:rsidRPr="005A5CC5">
        <w:t>Заказчик</w:t>
      </w:r>
      <w:r w:rsidR="005A5CC5">
        <w:t xml:space="preserve"> </w:t>
      </w:r>
      <w:r w:rsidR="00ED7FB0" w:rsidRPr="005A5CC5">
        <w:t>вправе:</w:t>
      </w:r>
    </w:p>
    <w:p w:rsidR="00ED7FB0" w:rsidRPr="005A5CC5" w:rsidRDefault="0040420F" w:rsidP="007348F2">
      <w:pPr>
        <w:spacing w:before="120" w:after="120"/>
        <w:ind w:left="23" w:right="-17" w:firstLine="577"/>
        <w:contextualSpacing/>
        <w:jc w:val="both"/>
      </w:pPr>
      <w:r w:rsidRPr="005A5CC5">
        <w:t>3</w:t>
      </w:r>
      <w:r w:rsidR="00ED7FB0" w:rsidRPr="005A5CC5">
        <w:t>.</w:t>
      </w:r>
      <w:r w:rsidR="00807120" w:rsidRPr="005A5CC5">
        <w:t>4</w:t>
      </w:r>
      <w:r w:rsidR="00ED7FB0" w:rsidRPr="005A5CC5">
        <w:t>.1.</w:t>
      </w:r>
      <w:r w:rsidR="005A5CC5">
        <w:t xml:space="preserve"> </w:t>
      </w:r>
      <w:r w:rsidR="00ED7FB0" w:rsidRPr="005A5CC5">
        <w:t>В</w:t>
      </w:r>
      <w:r w:rsidR="005A5CC5">
        <w:t xml:space="preserve"> </w:t>
      </w:r>
      <w:r w:rsidR="00ED7FB0" w:rsidRPr="005A5CC5">
        <w:t>любое</w:t>
      </w:r>
      <w:r w:rsidR="005A5CC5">
        <w:t xml:space="preserve"> </w:t>
      </w:r>
      <w:r w:rsidR="00ED7FB0" w:rsidRPr="005A5CC5">
        <w:t>время</w:t>
      </w:r>
      <w:r w:rsidR="005A5CC5">
        <w:t xml:space="preserve"> </w:t>
      </w:r>
      <w:r w:rsidR="00ED7FB0" w:rsidRPr="005A5CC5">
        <w:t>проверять</w:t>
      </w:r>
      <w:r w:rsidR="005A5CC5">
        <w:t xml:space="preserve"> </w:t>
      </w:r>
      <w:r w:rsidR="00ED7FB0" w:rsidRPr="005A5CC5">
        <w:t>ход</w:t>
      </w:r>
      <w:r w:rsidR="005A5CC5">
        <w:t xml:space="preserve"> </w:t>
      </w:r>
      <w:r w:rsidR="00ED7FB0" w:rsidRPr="005A5CC5">
        <w:t>и</w:t>
      </w:r>
      <w:r w:rsidR="005A5CC5">
        <w:t xml:space="preserve"> </w:t>
      </w:r>
      <w:r w:rsidR="00ED7FB0" w:rsidRPr="005A5CC5">
        <w:t>качество</w:t>
      </w:r>
      <w:r w:rsidR="005A5CC5">
        <w:t xml:space="preserve"> </w:t>
      </w:r>
      <w:r w:rsidR="00ED7FB0" w:rsidRPr="005A5CC5">
        <w:t>оказываемых</w:t>
      </w:r>
      <w:r w:rsidR="005A5CC5">
        <w:t xml:space="preserve"> </w:t>
      </w:r>
      <w:r w:rsidR="00ED7FB0" w:rsidRPr="005A5CC5">
        <w:t>Исполнителем</w:t>
      </w:r>
      <w:r w:rsidR="005A5CC5">
        <w:t xml:space="preserve"> </w:t>
      </w:r>
      <w:r w:rsidR="00ED7FB0" w:rsidRPr="005A5CC5">
        <w:t>услуг.</w:t>
      </w:r>
      <w:bookmarkStart w:id="5" w:name="_ref_42686665"/>
      <w:r w:rsidR="005A5CC5">
        <w:t xml:space="preserve"> </w:t>
      </w:r>
      <w:r w:rsidR="00ED7FB0" w:rsidRPr="005A5CC5">
        <w:t>Если</w:t>
      </w:r>
      <w:r w:rsidR="005A5CC5">
        <w:t xml:space="preserve"> </w:t>
      </w:r>
      <w:r w:rsidR="00ED7FB0" w:rsidRPr="005A5CC5">
        <w:t>Заказчиком</w:t>
      </w:r>
      <w:r w:rsidR="005A5CC5">
        <w:t xml:space="preserve"> </w:t>
      </w:r>
      <w:r w:rsidR="00ED7FB0" w:rsidRPr="005A5CC5">
        <w:t>выявлены</w:t>
      </w:r>
      <w:r w:rsidR="005A5CC5">
        <w:t xml:space="preserve"> </w:t>
      </w:r>
      <w:r w:rsidR="00ED7FB0" w:rsidRPr="005A5CC5">
        <w:t>нарушения,</w:t>
      </w:r>
      <w:r w:rsidR="005A5CC5">
        <w:t xml:space="preserve"> </w:t>
      </w:r>
      <w:r w:rsidR="00ED7FB0" w:rsidRPr="005A5CC5">
        <w:t>стороны</w:t>
      </w:r>
      <w:r w:rsidR="005A5CC5">
        <w:t xml:space="preserve"> </w:t>
      </w:r>
      <w:r w:rsidR="00ED7FB0" w:rsidRPr="005A5CC5">
        <w:t>составляют</w:t>
      </w:r>
      <w:r w:rsidR="005A5CC5">
        <w:t xml:space="preserve"> </w:t>
      </w:r>
      <w:r w:rsidR="00ED7FB0" w:rsidRPr="005A5CC5">
        <w:t>и</w:t>
      </w:r>
      <w:r w:rsidR="005A5CC5">
        <w:t xml:space="preserve"> </w:t>
      </w:r>
      <w:r w:rsidR="00ED7FB0" w:rsidRPr="005A5CC5">
        <w:t>подписывают</w:t>
      </w:r>
      <w:r w:rsidR="005A5CC5">
        <w:t xml:space="preserve"> </w:t>
      </w:r>
      <w:r w:rsidR="00ED7FB0" w:rsidRPr="005A5CC5">
        <w:t>акт,</w:t>
      </w:r>
      <w:r w:rsidR="005A5CC5">
        <w:t xml:space="preserve"> </w:t>
      </w:r>
      <w:r w:rsidR="00ED7FB0" w:rsidRPr="005A5CC5">
        <w:t>в</w:t>
      </w:r>
      <w:r w:rsidR="005A5CC5">
        <w:t xml:space="preserve"> </w:t>
      </w:r>
      <w:r w:rsidR="00ED7FB0" w:rsidRPr="005A5CC5">
        <w:t>котором</w:t>
      </w:r>
      <w:r w:rsidR="005A5CC5">
        <w:t xml:space="preserve"> </w:t>
      </w:r>
      <w:r w:rsidR="00ED7FB0" w:rsidRPr="005A5CC5">
        <w:t>должны</w:t>
      </w:r>
      <w:r w:rsidR="005A5CC5">
        <w:t xml:space="preserve"> </w:t>
      </w:r>
      <w:r w:rsidR="00ED7FB0" w:rsidRPr="005A5CC5">
        <w:t>быть</w:t>
      </w:r>
      <w:r w:rsidR="005A5CC5">
        <w:t xml:space="preserve"> </w:t>
      </w:r>
      <w:r w:rsidR="00ED7FB0" w:rsidRPr="005A5CC5">
        <w:t>отражены</w:t>
      </w:r>
      <w:r w:rsidR="005A5CC5">
        <w:t xml:space="preserve"> </w:t>
      </w:r>
      <w:r w:rsidR="00ED7FB0" w:rsidRPr="005A5CC5">
        <w:t>эти</w:t>
      </w:r>
      <w:r w:rsidR="005A5CC5">
        <w:t xml:space="preserve"> </w:t>
      </w:r>
      <w:r w:rsidR="00ED7FB0" w:rsidRPr="005A5CC5">
        <w:t>нарушения.</w:t>
      </w:r>
      <w:bookmarkEnd w:id="5"/>
      <w:r w:rsidR="005A5CC5">
        <w:t xml:space="preserve"> </w:t>
      </w:r>
      <w:r w:rsidR="00ED7FB0" w:rsidRPr="005A5CC5">
        <w:t>При</w:t>
      </w:r>
      <w:r w:rsidR="005A5CC5">
        <w:t xml:space="preserve"> </w:t>
      </w:r>
      <w:r w:rsidR="00ED7FB0" w:rsidRPr="005A5CC5">
        <w:t>этом</w:t>
      </w:r>
      <w:r w:rsidR="005A5CC5">
        <w:t xml:space="preserve"> </w:t>
      </w:r>
      <w:r w:rsidR="00ED7FB0" w:rsidRPr="005A5CC5">
        <w:t>по</w:t>
      </w:r>
      <w:r w:rsidR="005A5CC5">
        <w:t xml:space="preserve"> </w:t>
      </w:r>
      <w:r w:rsidR="00ED7FB0" w:rsidRPr="005A5CC5">
        <w:t>решению</w:t>
      </w:r>
      <w:r w:rsidR="005A5CC5">
        <w:t xml:space="preserve"> </w:t>
      </w:r>
      <w:r w:rsidR="00ED7FB0" w:rsidRPr="005A5CC5">
        <w:t>Заказчика,</w:t>
      </w:r>
      <w:r w:rsidR="005A5CC5">
        <w:t xml:space="preserve"> </w:t>
      </w:r>
      <w:r w:rsidR="00ED7FB0" w:rsidRPr="005A5CC5">
        <w:t>оказание</w:t>
      </w:r>
      <w:r w:rsidR="005A5CC5">
        <w:t xml:space="preserve"> </w:t>
      </w:r>
      <w:r w:rsidR="00ED7FB0" w:rsidRPr="005A5CC5">
        <w:t>услуг</w:t>
      </w:r>
      <w:r w:rsidR="005A5CC5">
        <w:t xml:space="preserve"> </w:t>
      </w:r>
      <w:r w:rsidR="00ED7FB0" w:rsidRPr="005A5CC5">
        <w:t>может</w:t>
      </w:r>
      <w:r w:rsidR="005A5CC5">
        <w:t xml:space="preserve"> </w:t>
      </w:r>
      <w:r w:rsidR="00ED7FB0" w:rsidRPr="005A5CC5">
        <w:t>быть</w:t>
      </w:r>
      <w:r w:rsidR="005A5CC5">
        <w:t xml:space="preserve"> </w:t>
      </w:r>
      <w:r w:rsidR="00ED7FB0" w:rsidRPr="005A5CC5">
        <w:t>приостановлено</w:t>
      </w:r>
      <w:r w:rsidR="005A5CC5">
        <w:t xml:space="preserve"> </w:t>
      </w:r>
      <w:r w:rsidR="00ED7FB0" w:rsidRPr="005A5CC5">
        <w:t>до</w:t>
      </w:r>
      <w:r w:rsidR="005A5CC5">
        <w:t xml:space="preserve"> </w:t>
      </w:r>
      <w:r w:rsidR="00ED7FB0" w:rsidRPr="005A5CC5">
        <w:t>устранения</w:t>
      </w:r>
      <w:r w:rsidR="005A5CC5">
        <w:t xml:space="preserve"> </w:t>
      </w:r>
      <w:r w:rsidR="00ED7FB0" w:rsidRPr="005A5CC5">
        <w:t>нарушений.</w:t>
      </w:r>
    </w:p>
    <w:p w:rsidR="00ED7FB0" w:rsidRPr="005A5CC5" w:rsidRDefault="0040420F" w:rsidP="007348F2">
      <w:pPr>
        <w:ind w:left="23" w:right="-17" w:firstLine="577"/>
        <w:contextualSpacing/>
        <w:jc w:val="both"/>
      </w:pPr>
      <w:r w:rsidRPr="005A5CC5">
        <w:t>3</w:t>
      </w:r>
      <w:r w:rsidR="00ED7FB0" w:rsidRPr="005A5CC5">
        <w:t>.</w:t>
      </w:r>
      <w:r w:rsidR="00807120" w:rsidRPr="005A5CC5">
        <w:t>4</w:t>
      </w:r>
      <w:r w:rsidR="00ED7FB0" w:rsidRPr="005A5CC5">
        <w:t>.2.</w:t>
      </w:r>
      <w:r w:rsidR="005A5CC5">
        <w:t xml:space="preserve"> </w:t>
      </w:r>
      <w:r w:rsidR="00ED7FB0" w:rsidRPr="005A5CC5">
        <w:t>Назначить</w:t>
      </w:r>
      <w:r w:rsidR="005A5CC5">
        <w:t xml:space="preserve"> </w:t>
      </w:r>
      <w:r w:rsidR="00ED7FB0" w:rsidRPr="005A5CC5">
        <w:t>Исполнителю</w:t>
      </w:r>
      <w:r w:rsidR="005A5CC5">
        <w:t xml:space="preserve"> </w:t>
      </w:r>
      <w:r w:rsidR="00ED7FB0" w:rsidRPr="005A5CC5">
        <w:t>разумный</w:t>
      </w:r>
      <w:r w:rsidR="005A5CC5">
        <w:t xml:space="preserve"> </w:t>
      </w:r>
      <w:r w:rsidR="00ED7FB0" w:rsidRPr="005A5CC5">
        <w:t>срок</w:t>
      </w:r>
      <w:r w:rsidR="005A5CC5">
        <w:t xml:space="preserve"> </w:t>
      </w:r>
      <w:r w:rsidR="00ED7FB0" w:rsidRPr="005A5CC5">
        <w:t>для</w:t>
      </w:r>
      <w:r w:rsidR="005A5CC5">
        <w:t xml:space="preserve"> </w:t>
      </w:r>
      <w:r w:rsidR="00ED7FB0" w:rsidRPr="005A5CC5">
        <w:t>устранения</w:t>
      </w:r>
      <w:r w:rsidR="005A5CC5">
        <w:t xml:space="preserve"> </w:t>
      </w:r>
      <w:r w:rsidR="00ED7FB0" w:rsidRPr="005A5CC5">
        <w:t>недостатков</w:t>
      </w:r>
      <w:r w:rsidR="005A5CC5">
        <w:t xml:space="preserve"> </w:t>
      </w:r>
      <w:r w:rsidR="00ED7FB0" w:rsidRPr="005A5CC5">
        <w:t>и</w:t>
      </w:r>
      <w:r w:rsidR="005A5CC5">
        <w:t xml:space="preserve"> </w:t>
      </w:r>
      <w:r w:rsidR="00ED7FB0" w:rsidRPr="005A5CC5">
        <w:t>в</w:t>
      </w:r>
      <w:r w:rsidR="005A5CC5">
        <w:t xml:space="preserve"> </w:t>
      </w:r>
      <w:r w:rsidR="00ED7FB0" w:rsidRPr="005A5CC5">
        <w:t>случае</w:t>
      </w:r>
      <w:r w:rsidR="005A5CC5">
        <w:t xml:space="preserve"> </w:t>
      </w:r>
      <w:r w:rsidR="00ED7FB0" w:rsidRPr="005A5CC5">
        <w:t>неисполнения</w:t>
      </w:r>
      <w:r w:rsidR="005A5CC5">
        <w:t xml:space="preserve"> </w:t>
      </w:r>
      <w:r w:rsidR="00ED7FB0" w:rsidRPr="005A5CC5">
        <w:t>Исполнителем</w:t>
      </w:r>
      <w:r w:rsidR="005A5CC5">
        <w:t xml:space="preserve"> </w:t>
      </w:r>
      <w:r w:rsidR="00ED7FB0" w:rsidRPr="005A5CC5">
        <w:t>в</w:t>
      </w:r>
      <w:r w:rsidR="005A5CC5">
        <w:t xml:space="preserve"> </w:t>
      </w:r>
      <w:r w:rsidR="00ED7FB0" w:rsidRPr="005A5CC5">
        <w:t>назначенный</w:t>
      </w:r>
      <w:r w:rsidR="005A5CC5">
        <w:t xml:space="preserve"> </w:t>
      </w:r>
      <w:r w:rsidR="00ED7FB0" w:rsidRPr="005A5CC5">
        <w:t>срок</w:t>
      </w:r>
      <w:r w:rsidR="005A5CC5">
        <w:t xml:space="preserve"> </w:t>
      </w:r>
      <w:r w:rsidR="00ED7FB0" w:rsidRPr="005A5CC5">
        <w:t>этого</w:t>
      </w:r>
      <w:r w:rsidR="005A5CC5">
        <w:t xml:space="preserve"> </w:t>
      </w:r>
      <w:r w:rsidR="00ED7FB0" w:rsidRPr="005A5CC5">
        <w:t>требования,</w:t>
      </w:r>
      <w:r w:rsidR="005A5CC5">
        <w:t xml:space="preserve"> </w:t>
      </w:r>
      <w:r w:rsidR="00ED7FB0" w:rsidRPr="005A5CC5">
        <w:t>либо</w:t>
      </w:r>
      <w:r w:rsidR="005A5CC5">
        <w:t xml:space="preserve"> </w:t>
      </w:r>
      <w:r w:rsidR="00ED7FB0" w:rsidRPr="005A5CC5">
        <w:t>данные</w:t>
      </w:r>
      <w:r w:rsidR="005A5CC5">
        <w:t xml:space="preserve"> </w:t>
      </w:r>
      <w:r w:rsidR="00ED7FB0" w:rsidRPr="005A5CC5">
        <w:t>требования</w:t>
      </w:r>
      <w:r w:rsidR="005A5CC5">
        <w:t xml:space="preserve"> </w:t>
      </w:r>
      <w:r w:rsidR="00ED7FB0" w:rsidRPr="005A5CC5">
        <w:t>являются</w:t>
      </w:r>
      <w:r w:rsidR="005A5CC5">
        <w:t xml:space="preserve"> </w:t>
      </w:r>
      <w:r w:rsidR="00ED7FB0" w:rsidRPr="005A5CC5">
        <w:t>существенными</w:t>
      </w:r>
      <w:r w:rsidR="005A5CC5">
        <w:t xml:space="preserve"> </w:t>
      </w:r>
      <w:r w:rsidR="00ED7FB0" w:rsidRPr="005A5CC5">
        <w:t>и</w:t>
      </w:r>
      <w:r w:rsidR="005A5CC5">
        <w:t xml:space="preserve"> </w:t>
      </w:r>
      <w:r w:rsidR="00ED7FB0" w:rsidRPr="005A5CC5">
        <w:t>неустранимыми</w:t>
      </w:r>
      <w:r w:rsidR="005A5CC5">
        <w:t xml:space="preserve"> </w:t>
      </w:r>
      <w:r w:rsidR="00ED7FB0" w:rsidRPr="005A5CC5">
        <w:t>отказаться</w:t>
      </w:r>
      <w:r w:rsidR="005A5CC5">
        <w:t xml:space="preserve"> </w:t>
      </w:r>
      <w:r w:rsidR="00ED7FB0" w:rsidRPr="005A5CC5">
        <w:t>в</w:t>
      </w:r>
      <w:r w:rsidR="005A5CC5">
        <w:t xml:space="preserve"> </w:t>
      </w:r>
      <w:r w:rsidR="00ED7FB0" w:rsidRPr="005A5CC5">
        <w:t>одностороннем</w:t>
      </w:r>
      <w:r w:rsidR="005A5CC5">
        <w:t xml:space="preserve"> </w:t>
      </w:r>
      <w:r w:rsidR="00ED7FB0" w:rsidRPr="005A5CC5">
        <w:t>порядке</w:t>
      </w:r>
      <w:r w:rsidR="005A5CC5">
        <w:t xml:space="preserve"> </w:t>
      </w:r>
      <w:r w:rsidR="00ED7FB0" w:rsidRPr="005A5CC5">
        <w:t>от</w:t>
      </w:r>
      <w:r w:rsidR="005A5CC5">
        <w:t xml:space="preserve"> </w:t>
      </w:r>
      <w:r w:rsidR="00ED7FB0" w:rsidRPr="005A5CC5">
        <w:t>Контракта.</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w:t>
      </w:r>
      <w:r w:rsidR="00807120" w:rsidRPr="005A5CC5">
        <w:rPr>
          <w:color w:val="000000"/>
        </w:rPr>
        <w:t>4</w:t>
      </w:r>
      <w:r w:rsidR="000E076D" w:rsidRPr="005A5CC5">
        <w:rPr>
          <w:color w:val="000000"/>
        </w:rPr>
        <w:t>.3.</w:t>
      </w:r>
      <w:r w:rsidR="005A5CC5">
        <w:rPr>
          <w:color w:val="000000"/>
        </w:rPr>
        <w:t xml:space="preserve"> </w:t>
      </w:r>
      <w:r w:rsidR="000E076D" w:rsidRPr="005A5CC5">
        <w:rPr>
          <w:color w:val="000000"/>
        </w:rPr>
        <w:t>Принять</w:t>
      </w:r>
      <w:r w:rsidR="005A5CC5">
        <w:rPr>
          <w:color w:val="000000"/>
        </w:rPr>
        <w:t xml:space="preserve"> </w:t>
      </w:r>
      <w:r w:rsidR="000E076D" w:rsidRPr="005A5CC5">
        <w:rPr>
          <w:color w:val="000000"/>
        </w:rPr>
        <w:t>решение</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r w:rsidR="005A5CC5">
        <w:rPr>
          <w:color w:val="000000"/>
        </w:rPr>
        <w:t xml:space="preserve"> </w:t>
      </w:r>
      <w:r w:rsidR="000E076D" w:rsidRPr="005A5CC5">
        <w:rPr>
          <w:color w:val="000000"/>
        </w:rPr>
        <w:t>по</w:t>
      </w:r>
      <w:r w:rsidR="005A5CC5">
        <w:rPr>
          <w:color w:val="000000"/>
        </w:rPr>
        <w:t xml:space="preserve"> </w:t>
      </w:r>
      <w:r w:rsidR="000E076D" w:rsidRPr="005A5CC5">
        <w:rPr>
          <w:color w:val="000000"/>
        </w:rPr>
        <w:t>основаниям,</w:t>
      </w:r>
      <w:r w:rsidR="005A5CC5">
        <w:rPr>
          <w:color w:val="000000"/>
        </w:rPr>
        <w:t xml:space="preserve"> </w:t>
      </w:r>
      <w:r w:rsidR="000E076D" w:rsidRPr="005A5CC5">
        <w:rPr>
          <w:color w:val="000000"/>
        </w:rPr>
        <w:t>предусмотренным</w:t>
      </w:r>
      <w:r w:rsidR="005A5CC5">
        <w:rPr>
          <w:color w:val="000000"/>
        </w:rPr>
        <w:t xml:space="preserve"> </w:t>
      </w:r>
      <w:r w:rsidR="000E076D" w:rsidRPr="005A5CC5">
        <w:rPr>
          <w:color w:val="000000"/>
        </w:rPr>
        <w:t>Гражданским</w:t>
      </w:r>
      <w:r w:rsidR="005A5CC5">
        <w:rPr>
          <w:color w:val="000000"/>
        </w:rPr>
        <w:t xml:space="preserve"> </w:t>
      </w:r>
      <w:r w:rsidR="000E076D" w:rsidRPr="005A5CC5">
        <w:rPr>
          <w:color w:val="000000"/>
        </w:rPr>
        <w:t>кодексом</w:t>
      </w:r>
      <w:r w:rsidR="005A5CC5">
        <w:rPr>
          <w:color w:val="000000"/>
        </w:rPr>
        <w:t xml:space="preserve"> </w:t>
      </w:r>
      <w:r w:rsidR="000E076D" w:rsidRPr="005A5CC5">
        <w:rPr>
          <w:color w:val="000000"/>
        </w:rPr>
        <w:t>Р</w:t>
      </w:r>
      <w:r w:rsidR="002310CA" w:rsidRPr="005A5CC5">
        <w:rPr>
          <w:color w:val="000000"/>
        </w:rPr>
        <w:t>оссийской</w:t>
      </w:r>
      <w:r w:rsidR="005A5CC5">
        <w:rPr>
          <w:color w:val="000000"/>
        </w:rPr>
        <w:t xml:space="preserve"> </w:t>
      </w:r>
      <w:r w:rsidR="000E076D" w:rsidRPr="005A5CC5">
        <w:rPr>
          <w:color w:val="000000"/>
        </w:rPr>
        <w:t>Ф</w:t>
      </w:r>
      <w:r w:rsidR="002310CA" w:rsidRPr="005A5CC5">
        <w:rPr>
          <w:color w:val="000000"/>
        </w:rPr>
        <w:t>едерации</w:t>
      </w:r>
      <w:r w:rsidR="005A5CC5">
        <w:rPr>
          <w:color w:val="000000"/>
        </w:rPr>
        <w:t xml:space="preserve"> </w:t>
      </w:r>
      <w:r w:rsidR="006B4722" w:rsidRPr="005A5CC5">
        <w:rPr>
          <w:color w:val="000000"/>
        </w:rPr>
        <w:t>и</w:t>
      </w:r>
      <w:r w:rsidR="005A5CC5">
        <w:rPr>
          <w:color w:val="000000"/>
        </w:rPr>
        <w:t xml:space="preserve"> </w:t>
      </w:r>
      <w:r w:rsidR="006B4722" w:rsidRPr="005A5CC5">
        <w:rPr>
          <w:color w:val="000000"/>
        </w:rPr>
        <w:t>в</w:t>
      </w:r>
      <w:r w:rsidR="005A5CC5">
        <w:rPr>
          <w:color w:val="000000"/>
        </w:rPr>
        <w:t xml:space="preserve"> </w:t>
      </w:r>
      <w:r w:rsidR="006B4722" w:rsidRPr="005A5CC5">
        <w:rPr>
          <w:color w:val="000000"/>
        </w:rPr>
        <w:t>соответствии</w:t>
      </w:r>
      <w:r w:rsidR="005A5CC5">
        <w:rPr>
          <w:color w:val="000000"/>
        </w:rPr>
        <w:t xml:space="preserve"> </w:t>
      </w:r>
      <w:r w:rsidR="006B4722" w:rsidRPr="005A5CC5">
        <w:rPr>
          <w:color w:val="000000"/>
        </w:rPr>
        <w:t>с</w:t>
      </w:r>
      <w:r w:rsidR="005A5CC5">
        <w:rPr>
          <w:color w:val="000000"/>
        </w:rPr>
        <w:t xml:space="preserve"> </w:t>
      </w:r>
      <w:r w:rsidR="006B4722" w:rsidRPr="005A5CC5">
        <w:rPr>
          <w:color w:val="000000"/>
        </w:rPr>
        <w:t>Федеральным</w:t>
      </w:r>
      <w:r w:rsidR="005A5CC5">
        <w:rPr>
          <w:color w:val="000000"/>
        </w:rPr>
        <w:t xml:space="preserve"> </w:t>
      </w:r>
      <w:r w:rsidR="006B4722" w:rsidRPr="005A5CC5">
        <w:rPr>
          <w:color w:val="000000"/>
        </w:rPr>
        <w:t>законом</w:t>
      </w:r>
      <w:r w:rsidR="005A5CC5">
        <w:rPr>
          <w:color w:val="000000"/>
        </w:rPr>
        <w:t xml:space="preserve"> </w:t>
      </w:r>
      <w:r w:rsidR="006B4722" w:rsidRPr="005A5CC5">
        <w:rPr>
          <w:color w:val="000000"/>
        </w:rPr>
        <w:t>№</w:t>
      </w:r>
      <w:r w:rsidR="005A5CC5">
        <w:rPr>
          <w:color w:val="000000"/>
        </w:rPr>
        <w:t xml:space="preserve"> </w:t>
      </w:r>
      <w:r w:rsidR="006B4722" w:rsidRPr="005A5CC5">
        <w:rPr>
          <w:color w:val="000000"/>
        </w:rPr>
        <w:t>44-ФЗ</w:t>
      </w:r>
      <w:r w:rsidR="005A5CC5">
        <w:t xml:space="preserve"> </w:t>
      </w:r>
      <w:r w:rsidR="000E076D" w:rsidRPr="005A5CC5">
        <w:rPr>
          <w:color w:val="000000"/>
        </w:rPr>
        <w:t>для</w:t>
      </w:r>
      <w:r w:rsidR="005A5CC5">
        <w:rPr>
          <w:color w:val="000000"/>
        </w:rPr>
        <w:t xml:space="preserve"> </w:t>
      </w:r>
      <w:r w:rsidR="000E076D" w:rsidRPr="005A5CC5">
        <w:rPr>
          <w:color w:val="000000"/>
        </w:rPr>
        <w:t>одностороннего</w:t>
      </w:r>
      <w:r w:rsidR="005A5CC5">
        <w:rPr>
          <w:color w:val="000000"/>
        </w:rPr>
        <w:t xml:space="preserve"> </w:t>
      </w:r>
      <w:r w:rsidR="000E076D" w:rsidRPr="005A5CC5">
        <w:rPr>
          <w:color w:val="000000"/>
        </w:rPr>
        <w:t>отказа</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отдельных</w:t>
      </w:r>
      <w:r w:rsidR="005A5CC5">
        <w:rPr>
          <w:color w:val="000000"/>
        </w:rPr>
        <w:t xml:space="preserve"> </w:t>
      </w:r>
      <w:r w:rsidR="000E076D" w:rsidRPr="005A5CC5">
        <w:rPr>
          <w:color w:val="000000"/>
        </w:rPr>
        <w:t>видов</w:t>
      </w:r>
      <w:r w:rsidR="005A5CC5">
        <w:rPr>
          <w:color w:val="000000"/>
        </w:rPr>
        <w:t xml:space="preserve"> </w:t>
      </w:r>
      <w:r w:rsidR="000E076D" w:rsidRPr="005A5CC5">
        <w:rPr>
          <w:color w:val="000000"/>
        </w:rPr>
        <w:t>обязательств.</w:t>
      </w:r>
      <w:r w:rsidR="005A5CC5">
        <w:rPr>
          <w:color w:val="000000"/>
        </w:rPr>
        <w:t xml:space="preserve"> </w:t>
      </w:r>
      <w:r w:rsidR="000E076D" w:rsidRPr="005A5CC5">
        <w:rPr>
          <w:color w:val="000000"/>
        </w:rPr>
        <w:t>До</w:t>
      </w:r>
      <w:r w:rsidR="005A5CC5">
        <w:rPr>
          <w:color w:val="000000"/>
        </w:rPr>
        <w:t xml:space="preserve"> </w:t>
      </w:r>
      <w:r w:rsidR="000E076D" w:rsidRPr="005A5CC5">
        <w:rPr>
          <w:color w:val="000000"/>
        </w:rPr>
        <w:t>принятия</w:t>
      </w:r>
      <w:r w:rsidR="005A5CC5">
        <w:rPr>
          <w:color w:val="000000"/>
        </w:rPr>
        <w:t xml:space="preserve"> </w:t>
      </w:r>
      <w:r w:rsidR="000E076D" w:rsidRPr="005A5CC5">
        <w:rPr>
          <w:color w:val="000000"/>
        </w:rPr>
        <w:t>решения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r w:rsidR="005A5CC5">
        <w:rPr>
          <w:color w:val="000000"/>
        </w:rPr>
        <w:t xml:space="preserve"> </w:t>
      </w:r>
      <w:r w:rsidR="000E076D" w:rsidRPr="005A5CC5">
        <w:rPr>
          <w:color w:val="000000"/>
        </w:rPr>
        <w:t>Заказчик</w:t>
      </w:r>
      <w:r w:rsidR="005A5CC5">
        <w:rPr>
          <w:color w:val="000000"/>
        </w:rPr>
        <w:t xml:space="preserve"> </w:t>
      </w:r>
      <w:r w:rsidR="000E076D" w:rsidRPr="005A5CC5">
        <w:rPr>
          <w:color w:val="000000"/>
        </w:rPr>
        <w:t>вправе</w:t>
      </w:r>
      <w:r w:rsidR="005A5CC5">
        <w:rPr>
          <w:color w:val="000000"/>
        </w:rPr>
        <w:t xml:space="preserve"> </w:t>
      </w:r>
      <w:r w:rsidR="000E076D" w:rsidRPr="005A5CC5">
        <w:rPr>
          <w:color w:val="000000"/>
        </w:rPr>
        <w:t>провести</w:t>
      </w:r>
      <w:r w:rsidR="005A5CC5">
        <w:rPr>
          <w:color w:val="000000"/>
        </w:rPr>
        <w:t xml:space="preserve"> </w:t>
      </w:r>
      <w:r w:rsidR="000E076D" w:rsidRPr="005A5CC5">
        <w:rPr>
          <w:color w:val="000000"/>
        </w:rPr>
        <w:t>экспертизу</w:t>
      </w:r>
      <w:r w:rsidR="005A5CC5">
        <w:rPr>
          <w:color w:val="000000"/>
        </w:rPr>
        <w:t xml:space="preserve"> </w:t>
      </w:r>
      <w:r w:rsidR="000E076D" w:rsidRPr="005A5CC5">
        <w:rPr>
          <w:color w:val="000000"/>
        </w:rPr>
        <w:t>поставленного</w:t>
      </w:r>
      <w:r w:rsidR="005A5CC5">
        <w:rPr>
          <w:color w:val="000000"/>
        </w:rPr>
        <w:t xml:space="preserve"> </w:t>
      </w:r>
      <w:r w:rsidR="000E076D" w:rsidRPr="005A5CC5">
        <w:rPr>
          <w:color w:val="000000"/>
        </w:rPr>
        <w:t>товара,</w:t>
      </w:r>
      <w:r w:rsidR="005A5CC5">
        <w:rPr>
          <w:color w:val="000000"/>
        </w:rPr>
        <w:t xml:space="preserve"> </w:t>
      </w:r>
      <w:r w:rsidR="000E076D" w:rsidRPr="005A5CC5">
        <w:rPr>
          <w:color w:val="000000"/>
        </w:rPr>
        <w:t>выполненной</w:t>
      </w:r>
      <w:r w:rsidR="005A5CC5">
        <w:rPr>
          <w:color w:val="000000"/>
        </w:rPr>
        <w:t xml:space="preserve"> </w:t>
      </w:r>
      <w:r w:rsidR="000E076D" w:rsidRPr="005A5CC5">
        <w:rPr>
          <w:color w:val="000000"/>
        </w:rPr>
        <w:t>работы,</w:t>
      </w:r>
      <w:r w:rsidR="005A5CC5">
        <w:rPr>
          <w:color w:val="000000"/>
        </w:rPr>
        <w:t xml:space="preserve"> </w:t>
      </w:r>
      <w:r w:rsidR="000E076D" w:rsidRPr="005A5CC5">
        <w:rPr>
          <w:color w:val="000000"/>
        </w:rPr>
        <w:t>оказанной</w:t>
      </w:r>
      <w:r w:rsidR="005A5CC5">
        <w:rPr>
          <w:color w:val="000000"/>
        </w:rPr>
        <w:t xml:space="preserve"> </w:t>
      </w:r>
      <w:r w:rsidR="000E076D" w:rsidRPr="005A5CC5">
        <w:rPr>
          <w:color w:val="000000"/>
        </w:rPr>
        <w:t>услуги</w:t>
      </w:r>
      <w:r w:rsidR="005A5CC5">
        <w:rPr>
          <w:color w:val="000000"/>
        </w:rPr>
        <w:t xml:space="preserve"> </w:t>
      </w:r>
      <w:r w:rsidR="000E076D" w:rsidRPr="005A5CC5">
        <w:rPr>
          <w:color w:val="000000"/>
        </w:rPr>
        <w:t>с</w:t>
      </w:r>
      <w:r w:rsidR="005A5CC5">
        <w:rPr>
          <w:color w:val="000000"/>
        </w:rPr>
        <w:t xml:space="preserve"> </w:t>
      </w:r>
      <w:r w:rsidR="000E076D" w:rsidRPr="005A5CC5">
        <w:rPr>
          <w:color w:val="000000"/>
        </w:rPr>
        <w:t>привлечением</w:t>
      </w:r>
      <w:r w:rsidR="005A5CC5">
        <w:rPr>
          <w:color w:val="000000"/>
        </w:rPr>
        <w:t xml:space="preserve"> </w:t>
      </w:r>
      <w:r w:rsidR="000E076D" w:rsidRPr="005A5CC5">
        <w:rPr>
          <w:color w:val="000000"/>
        </w:rPr>
        <w:t>экспертов,</w:t>
      </w:r>
      <w:r w:rsidR="005A5CC5">
        <w:rPr>
          <w:color w:val="000000"/>
        </w:rPr>
        <w:t xml:space="preserve"> </w:t>
      </w:r>
      <w:r w:rsidR="000E076D" w:rsidRPr="005A5CC5">
        <w:rPr>
          <w:color w:val="000000"/>
        </w:rPr>
        <w:t>экспертных</w:t>
      </w:r>
      <w:r w:rsidR="005A5CC5">
        <w:rPr>
          <w:color w:val="000000"/>
        </w:rPr>
        <w:t xml:space="preserve"> </w:t>
      </w:r>
      <w:r w:rsidR="000E076D" w:rsidRPr="005A5CC5">
        <w:rPr>
          <w:color w:val="000000"/>
        </w:rPr>
        <w:t>организаций.</w:t>
      </w:r>
    </w:p>
    <w:p w:rsidR="000E076D" w:rsidRPr="005A5CC5" w:rsidRDefault="000E076D" w:rsidP="007348F2">
      <w:pPr>
        <w:ind w:left="23" w:right="-17" w:firstLine="577"/>
        <w:jc w:val="both"/>
        <w:rPr>
          <w:color w:val="000000"/>
        </w:rPr>
      </w:pPr>
      <w:r w:rsidRPr="005A5CC5">
        <w:rPr>
          <w:color w:val="000000"/>
        </w:rPr>
        <w:t>Если</w:t>
      </w:r>
      <w:r w:rsidR="005A5CC5">
        <w:rPr>
          <w:color w:val="000000"/>
        </w:rPr>
        <w:t xml:space="preserve"> </w:t>
      </w:r>
      <w:r w:rsidRPr="005A5CC5">
        <w:rPr>
          <w:color w:val="000000"/>
        </w:rPr>
        <w:t>Заказчиком</w:t>
      </w:r>
      <w:r w:rsidR="005A5CC5">
        <w:rPr>
          <w:color w:val="000000"/>
        </w:rPr>
        <w:t xml:space="preserve"> </w:t>
      </w:r>
      <w:r w:rsidRPr="005A5CC5">
        <w:rPr>
          <w:color w:val="000000"/>
        </w:rPr>
        <w:t>проведена</w:t>
      </w:r>
      <w:r w:rsidR="005A5CC5">
        <w:rPr>
          <w:color w:val="000000"/>
        </w:rPr>
        <w:t xml:space="preserve"> </w:t>
      </w:r>
      <w:r w:rsidRPr="005A5CC5">
        <w:rPr>
          <w:color w:val="000000"/>
        </w:rPr>
        <w:t>экспертиза</w:t>
      </w:r>
      <w:r w:rsidR="005A5CC5">
        <w:rPr>
          <w:color w:val="000000"/>
        </w:rPr>
        <w:t xml:space="preserve"> </w:t>
      </w:r>
      <w:r w:rsidRPr="005A5CC5">
        <w:rPr>
          <w:color w:val="000000"/>
        </w:rPr>
        <w:t>поставленного</w:t>
      </w:r>
      <w:r w:rsidR="005A5CC5">
        <w:rPr>
          <w:color w:val="000000"/>
        </w:rPr>
        <w:t xml:space="preserve"> </w:t>
      </w:r>
      <w:r w:rsidRPr="005A5CC5">
        <w:rPr>
          <w:color w:val="000000"/>
        </w:rPr>
        <w:t>товара,</w:t>
      </w:r>
      <w:r w:rsidR="005A5CC5">
        <w:rPr>
          <w:color w:val="000000"/>
        </w:rPr>
        <w:t xml:space="preserve"> </w:t>
      </w:r>
      <w:r w:rsidRPr="005A5CC5">
        <w:rPr>
          <w:color w:val="000000"/>
        </w:rPr>
        <w:t>выполненной</w:t>
      </w:r>
      <w:r w:rsidR="005A5CC5">
        <w:rPr>
          <w:color w:val="000000"/>
        </w:rPr>
        <w:t xml:space="preserve"> </w:t>
      </w:r>
      <w:r w:rsidRPr="005A5CC5">
        <w:rPr>
          <w:color w:val="000000"/>
        </w:rPr>
        <w:t>работы</w:t>
      </w:r>
      <w:r w:rsidR="005A5CC5">
        <w:rPr>
          <w:color w:val="000000"/>
        </w:rPr>
        <w:t xml:space="preserve"> </w:t>
      </w:r>
      <w:r w:rsidRPr="005A5CC5">
        <w:rPr>
          <w:color w:val="000000"/>
        </w:rPr>
        <w:t>или</w:t>
      </w:r>
      <w:r w:rsidR="005A5CC5">
        <w:rPr>
          <w:color w:val="000000"/>
        </w:rPr>
        <w:t xml:space="preserve"> </w:t>
      </w:r>
      <w:r w:rsidRPr="005A5CC5">
        <w:rPr>
          <w:color w:val="000000"/>
        </w:rPr>
        <w:t>оказанной</w:t>
      </w:r>
      <w:r w:rsidR="005A5CC5">
        <w:rPr>
          <w:color w:val="000000"/>
        </w:rPr>
        <w:t xml:space="preserve"> </w:t>
      </w:r>
      <w:r w:rsidRPr="005A5CC5">
        <w:rPr>
          <w:color w:val="000000"/>
        </w:rPr>
        <w:t>услуги</w:t>
      </w:r>
      <w:r w:rsidR="005A5CC5">
        <w:rPr>
          <w:color w:val="000000"/>
        </w:rPr>
        <w:t xml:space="preserve"> </w:t>
      </w:r>
      <w:r w:rsidRPr="005A5CC5">
        <w:rPr>
          <w:color w:val="000000"/>
        </w:rPr>
        <w:t>с</w:t>
      </w:r>
      <w:r w:rsidR="005A5CC5">
        <w:rPr>
          <w:color w:val="000000"/>
        </w:rPr>
        <w:t xml:space="preserve"> </w:t>
      </w:r>
      <w:r w:rsidRPr="005A5CC5">
        <w:rPr>
          <w:color w:val="000000"/>
        </w:rPr>
        <w:t>привлечением</w:t>
      </w:r>
      <w:r w:rsidR="005A5CC5">
        <w:rPr>
          <w:color w:val="000000"/>
        </w:rPr>
        <w:t xml:space="preserve"> </w:t>
      </w:r>
      <w:r w:rsidRPr="005A5CC5">
        <w:rPr>
          <w:color w:val="000000"/>
        </w:rPr>
        <w:t>экспертов,</w:t>
      </w:r>
      <w:r w:rsidR="005A5CC5">
        <w:rPr>
          <w:color w:val="000000"/>
        </w:rPr>
        <w:t xml:space="preserve"> </w:t>
      </w:r>
      <w:r w:rsidRPr="005A5CC5">
        <w:rPr>
          <w:color w:val="000000"/>
        </w:rPr>
        <w:t>экспертных</w:t>
      </w:r>
      <w:r w:rsidR="005A5CC5">
        <w:rPr>
          <w:color w:val="000000"/>
        </w:rPr>
        <w:t xml:space="preserve"> </w:t>
      </w:r>
      <w:r w:rsidRPr="005A5CC5">
        <w:rPr>
          <w:color w:val="000000"/>
        </w:rPr>
        <w:t>организаций,</w:t>
      </w:r>
      <w:r w:rsidR="005A5CC5">
        <w:rPr>
          <w:color w:val="000000"/>
        </w:rPr>
        <w:t xml:space="preserve"> </w:t>
      </w:r>
      <w:r w:rsidRPr="005A5CC5">
        <w:rPr>
          <w:color w:val="000000"/>
        </w:rPr>
        <w:t>решение</w:t>
      </w:r>
      <w:r w:rsidR="005A5CC5">
        <w:rPr>
          <w:color w:val="000000"/>
        </w:rPr>
        <w:t xml:space="preserve"> </w:t>
      </w:r>
      <w:r w:rsidRPr="005A5CC5">
        <w:rPr>
          <w:color w:val="000000"/>
        </w:rPr>
        <w:t>об</w:t>
      </w:r>
      <w:r w:rsidR="005A5CC5">
        <w:rPr>
          <w:color w:val="000000"/>
        </w:rPr>
        <w:t xml:space="preserve"> </w:t>
      </w:r>
      <w:r w:rsidRPr="005A5CC5">
        <w:rPr>
          <w:color w:val="000000"/>
        </w:rPr>
        <w:t>одностороннем</w:t>
      </w:r>
      <w:r w:rsidR="005A5CC5">
        <w:rPr>
          <w:color w:val="000000"/>
        </w:rPr>
        <w:t xml:space="preserve"> </w:t>
      </w:r>
      <w:r w:rsidRPr="005A5CC5">
        <w:rPr>
          <w:color w:val="000000"/>
        </w:rPr>
        <w:t>отказе</w:t>
      </w:r>
      <w:r w:rsidR="005A5CC5">
        <w:rPr>
          <w:color w:val="000000"/>
        </w:rPr>
        <w:t xml:space="preserve"> </w:t>
      </w:r>
      <w:r w:rsidRPr="005A5CC5">
        <w:rPr>
          <w:color w:val="000000"/>
        </w:rPr>
        <w:t>от</w:t>
      </w:r>
      <w:r w:rsidR="005A5CC5">
        <w:rPr>
          <w:color w:val="000000"/>
        </w:rPr>
        <w:t xml:space="preserve"> </w:t>
      </w:r>
      <w:r w:rsidRPr="005A5CC5">
        <w:rPr>
          <w:color w:val="000000"/>
        </w:rPr>
        <w:t>исполнения</w:t>
      </w:r>
      <w:r w:rsidR="005A5CC5">
        <w:rPr>
          <w:color w:val="000000"/>
        </w:rPr>
        <w:t xml:space="preserve"> </w:t>
      </w:r>
      <w:r w:rsidRPr="005A5CC5">
        <w:rPr>
          <w:color w:val="000000"/>
        </w:rPr>
        <w:t>Контракта</w:t>
      </w:r>
      <w:r w:rsidR="005A5CC5">
        <w:rPr>
          <w:color w:val="000000"/>
        </w:rPr>
        <w:t xml:space="preserve"> </w:t>
      </w:r>
      <w:r w:rsidRPr="005A5CC5">
        <w:rPr>
          <w:color w:val="000000"/>
        </w:rPr>
        <w:t>может</w:t>
      </w:r>
      <w:r w:rsidR="005A5CC5">
        <w:rPr>
          <w:color w:val="000000"/>
        </w:rPr>
        <w:t xml:space="preserve"> </w:t>
      </w:r>
      <w:r w:rsidRPr="005A5CC5">
        <w:rPr>
          <w:color w:val="000000"/>
        </w:rPr>
        <w:t>быть</w:t>
      </w:r>
      <w:r w:rsidR="005A5CC5">
        <w:rPr>
          <w:color w:val="000000"/>
        </w:rPr>
        <w:t xml:space="preserve"> </w:t>
      </w:r>
      <w:r w:rsidRPr="005A5CC5">
        <w:rPr>
          <w:color w:val="000000"/>
        </w:rPr>
        <w:t>принято</w:t>
      </w:r>
      <w:r w:rsidR="005A5CC5">
        <w:rPr>
          <w:color w:val="000000"/>
        </w:rPr>
        <w:t xml:space="preserve"> </w:t>
      </w:r>
      <w:r w:rsidRPr="005A5CC5">
        <w:rPr>
          <w:color w:val="000000"/>
        </w:rPr>
        <w:t>Заказчиком</w:t>
      </w:r>
      <w:r w:rsidR="005A5CC5">
        <w:rPr>
          <w:color w:val="000000"/>
        </w:rPr>
        <w:t xml:space="preserve"> </w:t>
      </w:r>
      <w:r w:rsidRPr="005A5CC5">
        <w:rPr>
          <w:color w:val="000000"/>
        </w:rPr>
        <w:t>только</w:t>
      </w:r>
      <w:r w:rsidR="005A5CC5">
        <w:rPr>
          <w:color w:val="000000"/>
        </w:rPr>
        <w:t xml:space="preserve"> </w:t>
      </w:r>
      <w:r w:rsidRPr="005A5CC5">
        <w:rPr>
          <w:color w:val="000000"/>
        </w:rPr>
        <w:t>при</w:t>
      </w:r>
      <w:r w:rsidR="005A5CC5">
        <w:rPr>
          <w:color w:val="000000"/>
        </w:rPr>
        <w:t xml:space="preserve"> </w:t>
      </w:r>
      <w:r w:rsidRPr="005A5CC5">
        <w:rPr>
          <w:color w:val="000000"/>
        </w:rPr>
        <w:t>условии,</w:t>
      </w:r>
      <w:r w:rsidR="005A5CC5">
        <w:rPr>
          <w:color w:val="000000"/>
        </w:rPr>
        <w:t xml:space="preserve"> </w:t>
      </w:r>
      <w:r w:rsidRPr="005A5CC5">
        <w:rPr>
          <w:color w:val="000000"/>
        </w:rPr>
        <w:t>что</w:t>
      </w:r>
      <w:r w:rsidR="005A5CC5">
        <w:rPr>
          <w:color w:val="000000"/>
        </w:rPr>
        <w:t xml:space="preserve"> </w:t>
      </w:r>
      <w:r w:rsidRPr="005A5CC5">
        <w:rPr>
          <w:color w:val="000000"/>
        </w:rPr>
        <w:t>по</w:t>
      </w:r>
      <w:r w:rsidR="005A5CC5">
        <w:rPr>
          <w:color w:val="000000"/>
        </w:rPr>
        <w:t xml:space="preserve"> </w:t>
      </w:r>
      <w:r w:rsidRPr="005A5CC5">
        <w:rPr>
          <w:color w:val="000000"/>
        </w:rPr>
        <w:t>результатам</w:t>
      </w:r>
      <w:r w:rsidR="005A5CC5">
        <w:rPr>
          <w:color w:val="000000"/>
        </w:rPr>
        <w:t xml:space="preserve"> </w:t>
      </w:r>
      <w:r w:rsidRPr="005A5CC5">
        <w:rPr>
          <w:color w:val="000000"/>
        </w:rPr>
        <w:t>экспертизы</w:t>
      </w:r>
      <w:r w:rsidR="005A5CC5">
        <w:rPr>
          <w:color w:val="000000"/>
        </w:rPr>
        <w:t xml:space="preserve"> </w:t>
      </w:r>
      <w:r w:rsidRPr="005A5CC5">
        <w:rPr>
          <w:color w:val="000000"/>
        </w:rPr>
        <w:t>поставленного</w:t>
      </w:r>
      <w:r w:rsidR="005A5CC5">
        <w:rPr>
          <w:color w:val="000000"/>
        </w:rPr>
        <w:t xml:space="preserve"> </w:t>
      </w:r>
      <w:r w:rsidRPr="005A5CC5">
        <w:rPr>
          <w:color w:val="000000"/>
        </w:rPr>
        <w:t>товара,</w:t>
      </w:r>
      <w:r w:rsidR="005A5CC5">
        <w:rPr>
          <w:color w:val="000000"/>
        </w:rPr>
        <w:t xml:space="preserve"> </w:t>
      </w:r>
      <w:r w:rsidRPr="005A5CC5">
        <w:rPr>
          <w:color w:val="000000"/>
        </w:rPr>
        <w:t>выполненной</w:t>
      </w:r>
      <w:r w:rsidR="005A5CC5">
        <w:rPr>
          <w:color w:val="000000"/>
        </w:rPr>
        <w:t xml:space="preserve"> </w:t>
      </w:r>
      <w:r w:rsidRPr="005A5CC5">
        <w:rPr>
          <w:color w:val="000000"/>
        </w:rPr>
        <w:t>работы</w:t>
      </w:r>
      <w:r w:rsidR="005A5CC5">
        <w:rPr>
          <w:color w:val="000000"/>
        </w:rPr>
        <w:t xml:space="preserve"> </w:t>
      </w:r>
      <w:r w:rsidRPr="005A5CC5">
        <w:rPr>
          <w:color w:val="000000"/>
        </w:rPr>
        <w:t>или</w:t>
      </w:r>
      <w:r w:rsidR="005A5CC5">
        <w:rPr>
          <w:color w:val="000000"/>
        </w:rPr>
        <w:t xml:space="preserve"> </w:t>
      </w:r>
      <w:r w:rsidRPr="005A5CC5">
        <w:rPr>
          <w:color w:val="000000"/>
        </w:rPr>
        <w:t>оказанной</w:t>
      </w:r>
      <w:r w:rsidR="005A5CC5">
        <w:rPr>
          <w:color w:val="000000"/>
        </w:rPr>
        <w:t xml:space="preserve"> </w:t>
      </w:r>
      <w:r w:rsidRPr="005A5CC5">
        <w:rPr>
          <w:color w:val="000000"/>
        </w:rPr>
        <w:t>услуги</w:t>
      </w:r>
      <w:r w:rsidR="005A5CC5">
        <w:rPr>
          <w:color w:val="000000"/>
        </w:rPr>
        <w:t xml:space="preserve"> </w:t>
      </w:r>
      <w:r w:rsidRPr="005A5CC5">
        <w:rPr>
          <w:color w:val="000000"/>
        </w:rPr>
        <w:t>в</w:t>
      </w:r>
      <w:r w:rsidR="005A5CC5">
        <w:rPr>
          <w:color w:val="000000"/>
        </w:rPr>
        <w:t xml:space="preserve"> </w:t>
      </w:r>
      <w:r w:rsidRPr="005A5CC5">
        <w:rPr>
          <w:color w:val="000000"/>
        </w:rPr>
        <w:t>заключени</w:t>
      </w:r>
      <w:r w:rsidR="00ED0DA1">
        <w:rPr>
          <w:color w:val="000000"/>
        </w:rPr>
        <w:t>ю</w:t>
      </w:r>
      <w:r w:rsidR="005A5CC5">
        <w:rPr>
          <w:color w:val="000000"/>
        </w:rPr>
        <w:t xml:space="preserve"> </w:t>
      </w:r>
      <w:r w:rsidRPr="005A5CC5">
        <w:rPr>
          <w:color w:val="000000"/>
        </w:rPr>
        <w:t>эксперта,</w:t>
      </w:r>
      <w:r w:rsidR="005A5CC5">
        <w:rPr>
          <w:color w:val="000000"/>
        </w:rPr>
        <w:t xml:space="preserve"> </w:t>
      </w:r>
      <w:r w:rsidRPr="005A5CC5">
        <w:rPr>
          <w:color w:val="000000"/>
        </w:rPr>
        <w:t>экспертной</w:t>
      </w:r>
      <w:r w:rsidR="005A5CC5">
        <w:rPr>
          <w:color w:val="000000"/>
        </w:rPr>
        <w:t xml:space="preserve"> </w:t>
      </w:r>
      <w:r w:rsidRPr="005A5CC5">
        <w:rPr>
          <w:color w:val="000000"/>
        </w:rPr>
        <w:t>организации</w:t>
      </w:r>
      <w:r w:rsidR="005A5CC5">
        <w:rPr>
          <w:color w:val="000000"/>
        </w:rPr>
        <w:t xml:space="preserve"> </w:t>
      </w:r>
      <w:r w:rsidRPr="005A5CC5">
        <w:rPr>
          <w:color w:val="000000"/>
        </w:rPr>
        <w:t>будут</w:t>
      </w:r>
      <w:r w:rsidR="005A5CC5">
        <w:rPr>
          <w:color w:val="000000"/>
        </w:rPr>
        <w:t xml:space="preserve"> </w:t>
      </w:r>
      <w:r w:rsidRPr="005A5CC5">
        <w:rPr>
          <w:color w:val="000000"/>
        </w:rPr>
        <w:t>подтверждены</w:t>
      </w:r>
      <w:r w:rsidR="005A5CC5">
        <w:rPr>
          <w:color w:val="000000"/>
        </w:rPr>
        <w:t xml:space="preserve"> </w:t>
      </w:r>
      <w:r w:rsidRPr="005A5CC5">
        <w:rPr>
          <w:color w:val="000000"/>
        </w:rPr>
        <w:t>нарушения</w:t>
      </w:r>
      <w:r w:rsidR="005A5CC5">
        <w:rPr>
          <w:color w:val="000000"/>
        </w:rPr>
        <w:t xml:space="preserve"> </w:t>
      </w:r>
      <w:r w:rsidRPr="005A5CC5">
        <w:rPr>
          <w:color w:val="000000"/>
        </w:rPr>
        <w:t>условий</w:t>
      </w:r>
      <w:r w:rsidR="005A5CC5">
        <w:rPr>
          <w:color w:val="000000"/>
        </w:rPr>
        <w:t xml:space="preserve"> </w:t>
      </w:r>
      <w:r w:rsidRPr="005A5CC5">
        <w:rPr>
          <w:color w:val="000000"/>
        </w:rPr>
        <w:t>Контракта,</w:t>
      </w:r>
      <w:r w:rsidR="005A5CC5">
        <w:rPr>
          <w:color w:val="000000"/>
        </w:rPr>
        <w:t xml:space="preserve"> </w:t>
      </w:r>
      <w:r w:rsidRPr="005A5CC5">
        <w:rPr>
          <w:color w:val="000000"/>
        </w:rPr>
        <w:t>послужившие</w:t>
      </w:r>
      <w:r w:rsidR="005A5CC5">
        <w:rPr>
          <w:color w:val="000000"/>
        </w:rPr>
        <w:t xml:space="preserve"> </w:t>
      </w:r>
      <w:r w:rsidRPr="005A5CC5">
        <w:rPr>
          <w:color w:val="000000"/>
        </w:rPr>
        <w:t>основанием</w:t>
      </w:r>
      <w:r w:rsidR="005A5CC5">
        <w:rPr>
          <w:color w:val="000000"/>
        </w:rPr>
        <w:t xml:space="preserve"> </w:t>
      </w:r>
      <w:r w:rsidRPr="005A5CC5">
        <w:rPr>
          <w:color w:val="000000"/>
        </w:rPr>
        <w:t>для</w:t>
      </w:r>
      <w:r w:rsidR="005A5CC5">
        <w:rPr>
          <w:color w:val="000000"/>
        </w:rPr>
        <w:t xml:space="preserve"> </w:t>
      </w:r>
      <w:r w:rsidRPr="005A5CC5">
        <w:rPr>
          <w:color w:val="000000"/>
        </w:rPr>
        <w:t>одностороннего</w:t>
      </w:r>
      <w:r w:rsidR="005A5CC5">
        <w:rPr>
          <w:color w:val="000000"/>
        </w:rPr>
        <w:t xml:space="preserve"> </w:t>
      </w:r>
      <w:r w:rsidRPr="005A5CC5">
        <w:rPr>
          <w:color w:val="000000"/>
        </w:rPr>
        <w:t>отказа</w:t>
      </w:r>
      <w:r w:rsidR="005A5CC5">
        <w:rPr>
          <w:color w:val="000000"/>
        </w:rPr>
        <w:t xml:space="preserve"> </w:t>
      </w:r>
      <w:r w:rsidRPr="005A5CC5">
        <w:rPr>
          <w:color w:val="000000"/>
        </w:rPr>
        <w:t>Заказчика</w:t>
      </w:r>
      <w:r w:rsidR="005A5CC5">
        <w:rPr>
          <w:color w:val="000000"/>
        </w:rPr>
        <w:t xml:space="preserve"> </w:t>
      </w:r>
      <w:r w:rsidRPr="005A5CC5">
        <w:rPr>
          <w:color w:val="000000"/>
        </w:rPr>
        <w:t>от</w:t>
      </w:r>
      <w:r w:rsidR="005A5CC5">
        <w:rPr>
          <w:color w:val="000000"/>
        </w:rPr>
        <w:t xml:space="preserve"> </w:t>
      </w:r>
      <w:r w:rsidRPr="005A5CC5">
        <w:rPr>
          <w:color w:val="000000"/>
        </w:rPr>
        <w:t>исполнения</w:t>
      </w:r>
      <w:r w:rsidR="005A5CC5">
        <w:rPr>
          <w:color w:val="000000"/>
        </w:rPr>
        <w:t xml:space="preserve"> </w:t>
      </w:r>
      <w:r w:rsidRPr="005A5CC5">
        <w:rPr>
          <w:color w:val="000000"/>
        </w:rPr>
        <w:t>Контракта.</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w:t>
      </w:r>
      <w:r w:rsidR="00807120" w:rsidRPr="005A5CC5">
        <w:rPr>
          <w:color w:val="000000"/>
        </w:rPr>
        <w:t>4</w:t>
      </w:r>
      <w:r w:rsidR="000E076D" w:rsidRPr="005A5CC5">
        <w:rPr>
          <w:color w:val="000000"/>
        </w:rPr>
        <w:t>.3.1.</w:t>
      </w:r>
      <w:r w:rsidR="005A5CC5">
        <w:rPr>
          <w:color w:val="000000"/>
        </w:rPr>
        <w:t xml:space="preserve"> </w:t>
      </w:r>
      <w:r w:rsidR="000E076D" w:rsidRPr="005A5CC5">
        <w:rPr>
          <w:color w:val="000000"/>
        </w:rPr>
        <w:t>В</w:t>
      </w:r>
      <w:r w:rsidR="005A5CC5">
        <w:rPr>
          <w:color w:val="000000"/>
        </w:rPr>
        <w:t xml:space="preserve"> </w:t>
      </w:r>
      <w:r w:rsidR="000E076D" w:rsidRPr="005A5CC5">
        <w:rPr>
          <w:color w:val="000000"/>
        </w:rPr>
        <w:t>случае</w:t>
      </w:r>
      <w:r w:rsidR="005A5CC5">
        <w:rPr>
          <w:color w:val="000000"/>
        </w:rPr>
        <w:t xml:space="preserve"> </w:t>
      </w:r>
      <w:r w:rsidR="000E076D" w:rsidRPr="005A5CC5">
        <w:rPr>
          <w:color w:val="000000"/>
        </w:rPr>
        <w:t>принятия</w:t>
      </w:r>
      <w:r w:rsidR="005A5CC5">
        <w:rPr>
          <w:color w:val="000000"/>
        </w:rPr>
        <w:t xml:space="preserve"> </w:t>
      </w:r>
      <w:r w:rsidR="000E076D" w:rsidRPr="005A5CC5">
        <w:rPr>
          <w:color w:val="000000"/>
        </w:rPr>
        <w:t>Заказчиком</w:t>
      </w:r>
      <w:r w:rsidR="005A5CC5">
        <w:rPr>
          <w:color w:val="000000"/>
        </w:rPr>
        <w:t xml:space="preserve"> </w:t>
      </w:r>
      <w:r w:rsidR="000E076D" w:rsidRPr="005A5CC5">
        <w:rPr>
          <w:color w:val="000000"/>
        </w:rPr>
        <w:t>решения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r w:rsidR="005A5CC5">
        <w:rPr>
          <w:color w:val="000000"/>
        </w:rPr>
        <w:t xml:space="preserve"> </w:t>
      </w:r>
      <w:r w:rsidR="000E076D" w:rsidRPr="005A5CC5">
        <w:rPr>
          <w:color w:val="000000"/>
        </w:rPr>
        <w:t>Заказчик</w:t>
      </w:r>
      <w:r w:rsidR="005A5CC5">
        <w:rPr>
          <w:color w:val="000000"/>
        </w:rPr>
        <w:t xml:space="preserve"> </w:t>
      </w:r>
      <w:r w:rsidR="00DA3ACF">
        <w:rPr>
          <w:color w:val="000000"/>
        </w:rPr>
        <w:t>направляет</w:t>
      </w:r>
      <w:r w:rsidR="005A5CC5">
        <w:rPr>
          <w:color w:val="000000"/>
        </w:rPr>
        <w:t xml:space="preserve"> </w:t>
      </w:r>
      <w:r w:rsidR="000E076D" w:rsidRPr="005A5CC5">
        <w:rPr>
          <w:color w:val="000000"/>
        </w:rPr>
        <w:t>решение</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r w:rsidR="005A5CC5">
        <w:rPr>
          <w:color w:val="000000"/>
        </w:rPr>
        <w:t xml:space="preserve"> </w:t>
      </w:r>
      <w:r w:rsidR="00DA3ACF">
        <w:rPr>
          <w:color w:val="000000"/>
        </w:rPr>
        <w:t>Исполнителю</w:t>
      </w:r>
      <w:r w:rsidR="000E076D" w:rsidRPr="005A5CC5">
        <w:rPr>
          <w:color w:val="000000"/>
        </w:rPr>
        <w:t>;</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w:t>
      </w:r>
      <w:r w:rsidR="00807120" w:rsidRPr="005A5CC5">
        <w:rPr>
          <w:color w:val="000000"/>
        </w:rPr>
        <w:t>4</w:t>
      </w:r>
      <w:r w:rsidR="000E076D" w:rsidRPr="005A5CC5">
        <w:rPr>
          <w:color w:val="000000"/>
        </w:rPr>
        <w:t>.3.2.</w:t>
      </w:r>
      <w:r w:rsidR="005A5CC5">
        <w:rPr>
          <w:color w:val="000000"/>
        </w:rPr>
        <w:t xml:space="preserve"> </w:t>
      </w:r>
      <w:r w:rsidR="000E076D" w:rsidRPr="005A5CC5">
        <w:rPr>
          <w:color w:val="000000"/>
        </w:rPr>
        <w:t>Решение</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0E076D" w:rsidRPr="005A5CC5">
        <w:rPr>
          <w:color w:val="000000"/>
        </w:rPr>
        <w:t>контракта</w:t>
      </w:r>
      <w:r w:rsidR="005A5CC5">
        <w:rPr>
          <w:color w:val="000000"/>
        </w:rPr>
        <w:t xml:space="preserve"> </w:t>
      </w:r>
      <w:r w:rsidR="000E076D" w:rsidRPr="005A5CC5">
        <w:rPr>
          <w:color w:val="000000"/>
        </w:rPr>
        <w:t>не</w:t>
      </w:r>
      <w:r w:rsidR="005A5CC5">
        <w:rPr>
          <w:color w:val="000000"/>
        </w:rPr>
        <w:t xml:space="preserve"> </w:t>
      </w:r>
      <w:r w:rsidR="000E076D" w:rsidRPr="005A5CC5">
        <w:rPr>
          <w:color w:val="000000"/>
        </w:rPr>
        <w:t>позднее</w:t>
      </w:r>
      <w:r w:rsidR="005A5CC5">
        <w:rPr>
          <w:color w:val="000000"/>
        </w:rPr>
        <w:t xml:space="preserve"> </w:t>
      </w:r>
      <w:r w:rsidR="000E076D" w:rsidRPr="005A5CC5">
        <w:rPr>
          <w:color w:val="000000"/>
        </w:rPr>
        <w:t>одного</w:t>
      </w:r>
      <w:r w:rsidR="005A5CC5">
        <w:rPr>
          <w:color w:val="000000"/>
        </w:rPr>
        <w:t xml:space="preserve"> </w:t>
      </w:r>
      <w:r w:rsidR="00DA3ACF">
        <w:rPr>
          <w:color w:val="000000"/>
        </w:rPr>
        <w:t>дня с даты подписания</w:t>
      </w:r>
      <w:r w:rsidR="005A5CC5">
        <w:rPr>
          <w:color w:val="000000"/>
        </w:rPr>
        <w:t xml:space="preserve"> </w:t>
      </w:r>
      <w:r w:rsidR="000E076D" w:rsidRPr="005A5CC5">
        <w:rPr>
          <w:color w:val="000000"/>
        </w:rPr>
        <w:t>направляется</w:t>
      </w:r>
      <w:r w:rsidR="005A5CC5">
        <w:rPr>
          <w:color w:val="000000"/>
        </w:rPr>
        <w:t xml:space="preserve"> </w:t>
      </w:r>
      <w:r w:rsidR="00AF2515" w:rsidRPr="005A5CC5">
        <w:rPr>
          <w:color w:val="000000"/>
        </w:rPr>
        <w:t>Исполнителю</w:t>
      </w:r>
      <w:r w:rsidR="00605DAE" w:rsidRPr="00605DAE">
        <w:t xml:space="preserve"> </w:t>
      </w:r>
      <w:r w:rsidR="00605DAE">
        <w:t>по адресу, в том числе электронному адресу Исполнителя, указанном в Контракте</w:t>
      </w:r>
      <w:r w:rsidR="000E076D" w:rsidRPr="005A5CC5">
        <w:rPr>
          <w:color w:val="000000"/>
        </w:rPr>
        <w:t>;</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w:t>
      </w:r>
      <w:r w:rsidR="00807120" w:rsidRPr="005A5CC5">
        <w:rPr>
          <w:color w:val="000000"/>
        </w:rPr>
        <w:t>4</w:t>
      </w:r>
      <w:r w:rsidR="000E076D" w:rsidRPr="005A5CC5">
        <w:rPr>
          <w:color w:val="000000"/>
        </w:rPr>
        <w:t>.3.3.</w:t>
      </w:r>
      <w:r w:rsidR="005A5CC5">
        <w:rPr>
          <w:color w:val="000000"/>
        </w:rPr>
        <w:t xml:space="preserve"> </w:t>
      </w:r>
      <w:r w:rsidR="000E076D" w:rsidRPr="005A5CC5">
        <w:rPr>
          <w:color w:val="000000"/>
        </w:rPr>
        <w:t>Поступление</w:t>
      </w:r>
      <w:r w:rsidR="005A5CC5">
        <w:rPr>
          <w:color w:val="000000"/>
        </w:rPr>
        <w:t xml:space="preserve"> </w:t>
      </w:r>
      <w:r w:rsidR="000E076D" w:rsidRPr="005A5CC5">
        <w:rPr>
          <w:color w:val="000000"/>
        </w:rPr>
        <w:t>решения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35210A" w:rsidRPr="005A5CC5">
        <w:rPr>
          <w:color w:val="000000"/>
        </w:rPr>
        <w:t>К</w:t>
      </w:r>
      <w:r w:rsidR="000E076D" w:rsidRPr="005A5CC5">
        <w:rPr>
          <w:color w:val="000000"/>
        </w:rPr>
        <w:t>онтракта</w:t>
      </w:r>
      <w:r w:rsidR="005A5CC5">
        <w:rPr>
          <w:color w:val="000000"/>
        </w:rPr>
        <w:t xml:space="preserve"> </w:t>
      </w:r>
      <w:r w:rsidR="000E076D" w:rsidRPr="005A5CC5">
        <w:rPr>
          <w:color w:val="000000"/>
        </w:rPr>
        <w:t>считается</w:t>
      </w:r>
      <w:r w:rsidR="005A5CC5">
        <w:rPr>
          <w:color w:val="000000"/>
        </w:rPr>
        <w:t xml:space="preserve"> </w:t>
      </w:r>
      <w:r w:rsidR="000E076D" w:rsidRPr="005A5CC5">
        <w:rPr>
          <w:color w:val="000000"/>
        </w:rPr>
        <w:t>надлежащим</w:t>
      </w:r>
      <w:r w:rsidR="005A5CC5">
        <w:rPr>
          <w:color w:val="000000"/>
        </w:rPr>
        <w:t xml:space="preserve"> </w:t>
      </w:r>
      <w:r w:rsidR="000E076D" w:rsidRPr="005A5CC5">
        <w:rPr>
          <w:color w:val="000000"/>
        </w:rPr>
        <w:t>уведомлением</w:t>
      </w:r>
      <w:r w:rsidR="005A5CC5">
        <w:rPr>
          <w:color w:val="000000"/>
        </w:rPr>
        <w:t xml:space="preserve"> </w:t>
      </w:r>
      <w:r w:rsidR="00AF2515" w:rsidRPr="005A5CC5">
        <w:rPr>
          <w:color w:val="000000"/>
        </w:rPr>
        <w:t>Исполнителя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35210A" w:rsidRPr="005A5CC5">
        <w:rPr>
          <w:color w:val="000000"/>
        </w:rPr>
        <w:t>К</w:t>
      </w:r>
      <w:r w:rsidR="000E076D" w:rsidRPr="005A5CC5">
        <w:rPr>
          <w:color w:val="000000"/>
        </w:rPr>
        <w:t>онтракта.</w:t>
      </w:r>
    </w:p>
    <w:p w:rsidR="000E076D" w:rsidRPr="005A5CC5" w:rsidRDefault="0040420F" w:rsidP="007348F2">
      <w:pPr>
        <w:ind w:left="23" w:right="-17" w:firstLine="577"/>
        <w:jc w:val="both"/>
        <w:rPr>
          <w:color w:val="000000"/>
        </w:rPr>
      </w:pPr>
      <w:r w:rsidRPr="005A5CC5">
        <w:rPr>
          <w:color w:val="000000"/>
        </w:rPr>
        <w:t>3</w:t>
      </w:r>
      <w:r w:rsidR="000E076D" w:rsidRPr="005A5CC5">
        <w:rPr>
          <w:color w:val="000000"/>
        </w:rPr>
        <w:t>.</w:t>
      </w:r>
      <w:r w:rsidR="00807120" w:rsidRPr="005A5CC5">
        <w:rPr>
          <w:color w:val="000000"/>
        </w:rPr>
        <w:t>4</w:t>
      </w:r>
      <w:r w:rsidR="000E076D" w:rsidRPr="005A5CC5">
        <w:rPr>
          <w:color w:val="000000"/>
        </w:rPr>
        <w:t>.3.</w:t>
      </w:r>
      <w:r w:rsidR="00FF3A65" w:rsidRPr="005A5CC5">
        <w:rPr>
          <w:color w:val="000000"/>
        </w:rPr>
        <w:t>4</w:t>
      </w:r>
      <w:r w:rsidR="000E076D" w:rsidRPr="005A5CC5">
        <w:rPr>
          <w:color w:val="000000"/>
        </w:rPr>
        <w:t>.</w:t>
      </w:r>
      <w:r w:rsidR="005A5CC5">
        <w:rPr>
          <w:color w:val="000000"/>
        </w:rPr>
        <w:t xml:space="preserve"> </w:t>
      </w:r>
      <w:r w:rsidR="000E076D" w:rsidRPr="005A5CC5">
        <w:rPr>
          <w:color w:val="000000"/>
        </w:rPr>
        <w:t>Решение</w:t>
      </w:r>
      <w:r w:rsidR="005A5CC5">
        <w:rPr>
          <w:color w:val="000000"/>
        </w:rPr>
        <w:t xml:space="preserve"> </w:t>
      </w:r>
      <w:r w:rsidR="002310CA" w:rsidRPr="005A5CC5">
        <w:rPr>
          <w:color w:val="000000"/>
        </w:rPr>
        <w:t>З</w:t>
      </w:r>
      <w:r w:rsidR="000E076D" w:rsidRPr="005A5CC5">
        <w:rPr>
          <w:color w:val="000000"/>
        </w:rPr>
        <w:t>аказчика</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35210A" w:rsidRPr="005A5CC5">
        <w:rPr>
          <w:color w:val="000000"/>
        </w:rPr>
        <w:t>К</w:t>
      </w:r>
      <w:r w:rsidR="000E076D" w:rsidRPr="005A5CC5">
        <w:rPr>
          <w:color w:val="000000"/>
        </w:rPr>
        <w:t>онтракта</w:t>
      </w:r>
      <w:r w:rsidR="005A5CC5">
        <w:rPr>
          <w:color w:val="000000"/>
        </w:rPr>
        <w:t xml:space="preserve"> </w:t>
      </w:r>
      <w:r w:rsidR="000E076D" w:rsidRPr="005A5CC5">
        <w:rPr>
          <w:color w:val="000000"/>
        </w:rPr>
        <w:t>вступает</w:t>
      </w:r>
      <w:r w:rsidR="005A5CC5">
        <w:rPr>
          <w:color w:val="000000"/>
        </w:rPr>
        <w:t xml:space="preserve"> </w:t>
      </w:r>
      <w:r w:rsidR="000E076D" w:rsidRPr="005A5CC5">
        <w:rPr>
          <w:color w:val="000000"/>
        </w:rPr>
        <w:t>в</w:t>
      </w:r>
      <w:r w:rsidR="005A5CC5">
        <w:rPr>
          <w:color w:val="000000"/>
        </w:rPr>
        <w:t xml:space="preserve"> </w:t>
      </w:r>
      <w:r w:rsidR="000E076D" w:rsidRPr="005A5CC5">
        <w:rPr>
          <w:color w:val="000000"/>
        </w:rPr>
        <w:t>силу</w:t>
      </w:r>
      <w:r w:rsidR="005A5CC5">
        <w:rPr>
          <w:color w:val="000000"/>
        </w:rPr>
        <w:t xml:space="preserve"> </w:t>
      </w:r>
      <w:r w:rsidR="000E076D" w:rsidRPr="005A5CC5">
        <w:rPr>
          <w:color w:val="000000"/>
        </w:rPr>
        <w:t>и</w:t>
      </w:r>
      <w:r w:rsidR="005A5CC5">
        <w:rPr>
          <w:color w:val="000000"/>
        </w:rPr>
        <w:t xml:space="preserve"> </w:t>
      </w:r>
      <w:r w:rsidR="002310CA" w:rsidRPr="005A5CC5">
        <w:rPr>
          <w:color w:val="000000"/>
        </w:rPr>
        <w:t>К</w:t>
      </w:r>
      <w:r w:rsidR="000E076D" w:rsidRPr="005A5CC5">
        <w:rPr>
          <w:color w:val="000000"/>
        </w:rPr>
        <w:t>онтракт</w:t>
      </w:r>
      <w:r w:rsidR="005A5CC5">
        <w:rPr>
          <w:color w:val="000000"/>
        </w:rPr>
        <w:t xml:space="preserve"> </w:t>
      </w:r>
      <w:r w:rsidR="000E076D" w:rsidRPr="005A5CC5">
        <w:rPr>
          <w:color w:val="000000"/>
        </w:rPr>
        <w:t>считается</w:t>
      </w:r>
      <w:r w:rsidR="005A5CC5">
        <w:rPr>
          <w:color w:val="000000"/>
        </w:rPr>
        <w:t xml:space="preserve"> </w:t>
      </w:r>
      <w:r w:rsidR="000E076D" w:rsidRPr="005A5CC5">
        <w:rPr>
          <w:color w:val="000000"/>
        </w:rPr>
        <w:t>расторгнутым</w:t>
      </w:r>
      <w:r w:rsidR="005A5CC5">
        <w:rPr>
          <w:color w:val="000000"/>
        </w:rPr>
        <w:t xml:space="preserve"> </w:t>
      </w:r>
      <w:r w:rsidR="000E076D" w:rsidRPr="005A5CC5">
        <w:rPr>
          <w:color w:val="000000"/>
        </w:rPr>
        <w:t>через</w:t>
      </w:r>
      <w:r w:rsidR="005A5CC5">
        <w:rPr>
          <w:color w:val="000000"/>
        </w:rPr>
        <w:t xml:space="preserve"> </w:t>
      </w:r>
      <w:r w:rsidR="000E076D" w:rsidRPr="005A5CC5">
        <w:rPr>
          <w:color w:val="000000"/>
        </w:rPr>
        <w:t>10</w:t>
      </w:r>
      <w:r w:rsidR="005A5CC5">
        <w:rPr>
          <w:color w:val="000000"/>
        </w:rPr>
        <w:t xml:space="preserve"> </w:t>
      </w:r>
      <w:r w:rsidR="000E076D" w:rsidRPr="005A5CC5">
        <w:rPr>
          <w:color w:val="000000"/>
        </w:rPr>
        <w:t>(</w:t>
      </w:r>
      <w:r w:rsidR="002310CA" w:rsidRPr="005A5CC5">
        <w:rPr>
          <w:color w:val="000000"/>
        </w:rPr>
        <w:t>Д</w:t>
      </w:r>
      <w:r w:rsidR="000E076D" w:rsidRPr="005A5CC5">
        <w:rPr>
          <w:color w:val="000000"/>
        </w:rPr>
        <w:t>есять)</w:t>
      </w:r>
      <w:r w:rsidR="005A5CC5">
        <w:rPr>
          <w:color w:val="000000"/>
        </w:rPr>
        <w:t xml:space="preserve"> </w:t>
      </w:r>
      <w:r w:rsidR="000E076D" w:rsidRPr="005A5CC5">
        <w:rPr>
          <w:color w:val="000000"/>
        </w:rPr>
        <w:t>дней</w:t>
      </w:r>
      <w:r w:rsidR="005A5CC5">
        <w:rPr>
          <w:color w:val="000000"/>
        </w:rPr>
        <w:t xml:space="preserve"> </w:t>
      </w:r>
      <w:r w:rsidR="000E076D" w:rsidRPr="005A5CC5">
        <w:rPr>
          <w:color w:val="000000"/>
        </w:rPr>
        <w:t>с</w:t>
      </w:r>
      <w:r w:rsidR="005A5CC5">
        <w:rPr>
          <w:color w:val="000000"/>
        </w:rPr>
        <w:t xml:space="preserve"> </w:t>
      </w:r>
      <w:r w:rsidR="000E076D" w:rsidRPr="005A5CC5">
        <w:rPr>
          <w:color w:val="000000"/>
        </w:rPr>
        <w:t>даты</w:t>
      </w:r>
      <w:r w:rsidR="005A5CC5">
        <w:rPr>
          <w:color w:val="000000"/>
        </w:rPr>
        <w:t xml:space="preserve"> </w:t>
      </w:r>
      <w:r w:rsidR="000E076D" w:rsidRPr="005A5CC5">
        <w:rPr>
          <w:color w:val="000000"/>
        </w:rPr>
        <w:t>надлежащего</w:t>
      </w:r>
      <w:r w:rsidR="005A5CC5">
        <w:rPr>
          <w:color w:val="000000"/>
        </w:rPr>
        <w:t xml:space="preserve"> </w:t>
      </w:r>
      <w:r w:rsidR="000E076D" w:rsidRPr="005A5CC5">
        <w:rPr>
          <w:color w:val="000000"/>
        </w:rPr>
        <w:t>уведомления</w:t>
      </w:r>
      <w:r w:rsidR="005A5CC5">
        <w:rPr>
          <w:color w:val="000000"/>
        </w:rPr>
        <w:t xml:space="preserve"> </w:t>
      </w:r>
      <w:r w:rsidR="000E076D" w:rsidRPr="005A5CC5">
        <w:rPr>
          <w:color w:val="000000"/>
        </w:rPr>
        <w:t>заказчиком</w:t>
      </w:r>
      <w:r w:rsidR="005A5CC5">
        <w:rPr>
          <w:color w:val="000000"/>
        </w:rPr>
        <w:t xml:space="preserve"> </w:t>
      </w:r>
      <w:r w:rsidR="00AF2515" w:rsidRPr="005A5CC5">
        <w:rPr>
          <w:color w:val="000000"/>
        </w:rPr>
        <w:t>Исполнителя</w:t>
      </w:r>
      <w:r w:rsidR="005A5CC5">
        <w:rPr>
          <w:color w:val="000000"/>
        </w:rPr>
        <w:t xml:space="preserve"> </w:t>
      </w:r>
      <w:r w:rsidR="000E076D" w:rsidRPr="005A5CC5">
        <w:rPr>
          <w:color w:val="000000"/>
        </w:rPr>
        <w:t>об</w:t>
      </w:r>
      <w:r w:rsidR="005A5CC5">
        <w:rPr>
          <w:color w:val="000000"/>
        </w:rPr>
        <w:t xml:space="preserve"> </w:t>
      </w:r>
      <w:r w:rsidR="000E076D" w:rsidRPr="005A5CC5">
        <w:rPr>
          <w:color w:val="000000"/>
        </w:rPr>
        <w:t>одностороннем</w:t>
      </w:r>
      <w:r w:rsidR="005A5CC5">
        <w:rPr>
          <w:color w:val="000000"/>
        </w:rPr>
        <w:t xml:space="preserve"> </w:t>
      </w:r>
      <w:r w:rsidR="000E076D" w:rsidRPr="005A5CC5">
        <w:rPr>
          <w:color w:val="000000"/>
        </w:rPr>
        <w:t>отказе</w:t>
      </w:r>
      <w:r w:rsidR="005A5CC5">
        <w:rPr>
          <w:color w:val="000000"/>
        </w:rPr>
        <w:t xml:space="preserve"> </w:t>
      </w:r>
      <w:r w:rsidR="000E076D" w:rsidRPr="005A5CC5">
        <w:rPr>
          <w:color w:val="000000"/>
        </w:rPr>
        <w:t>от</w:t>
      </w:r>
      <w:r w:rsidR="005A5CC5">
        <w:rPr>
          <w:color w:val="000000"/>
        </w:rPr>
        <w:t xml:space="preserve"> </w:t>
      </w:r>
      <w:r w:rsidR="000E076D" w:rsidRPr="005A5CC5">
        <w:rPr>
          <w:color w:val="000000"/>
        </w:rPr>
        <w:t>исполнения</w:t>
      </w:r>
      <w:r w:rsidR="005A5CC5">
        <w:rPr>
          <w:color w:val="000000"/>
        </w:rPr>
        <w:t xml:space="preserve"> </w:t>
      </w:r>
      <w:r w:rsidR="002310CA" w:rsidRPr="005A5CC5">
        <w:rPr>
          <w:color w:val="000000"/>
        </w:rPr>
        <w:t>К</w:t>
      </w:r>
      <w:r w:rsidR="000E076D" w:rsidRPr="005A5CC5">
        <w:rPr>
          <w:color w:val="000000"/>
        </w:rPr>
        <w:t>онтракта.</w:t>
      </w:r>
    </w:p>
    <w:p w:rsidR="00ED7FB0" w:rsidRPr="005A5CC5" w:rsidRDefault="0040420F" w:rsidP="00451DE8">
      <w:pPr>
        <w:ind w:left="23" w:right="-17" w:firstLine="577"/>
        <w:jc w:val="both"/>
        <w:rPr>
          <w:color w:val="000000"/>
        </w:rPr>
      </w:pPr>
      <w:r w:rsidRPr="005A5CC5">
        <w:rPr>
          <w:color w:val="000000"/>
        </w:rPr>
        <w:t>3</w:t>
      </w:r>
      <w:r w:rsidR="0099158D" w:rsidRPr="005A5CC5">
        <w:rPr>
          <w:color w:val="000000"/>
        </w:rPr>
        <w:t>.</w:t>
      </w:r>
      <w:r w:rsidR="00807120" w:rsidRPr="005A5CC5">
        <w:rPr>
          <w:color w:val="000000"/>
        </w:rPr>
        <w:t>4</w:t>
      </w:r>
      <w:r w:rsidR="0099158D" w:rsidRPr="005A5CC5">
        <w:rPr>
          <w:color w:val="000000"/>
        </w:rPr>
        <w:t>.</w:t>
      </w:r>
      <w:r w:rsidR="00FF3A65" w:rsidRPr="005A5CC5">
        <w:rPr>
          <w:color w:val="000000"/>
        </w:rPr>
        <w:t>4</w:t>
      </w:r>
      <w:r w:rsidR="00ED7FB0" w:rsidRPr="005A5CC5">
        <w:rPr>
          <w:color w:val="000000"/>
        </w:rPr>
        <w:t>.</w:t>
      </w:r>
      <w:r w:rsidR="005A5CC5">
        <w:rPr>
          <w:color w:val="000000"/>
        </w:rPr>
        <w:t xml:space="preserve"> </w:t>
      </w:r>
      <w:r w:rsidR="00ED7FB0" w:rsidRPr="005A5CC5">
        <w:rPr>
          <w:color w:val="000000"/>
        </w:rPr>
        <w:t>Требовать</w:t>
      </w:r>
      <w:r w:rsidR="005A5CC5">
        <w:rPr>
          <w:color w:val="000000"/>
        </w:rPr>
        <w:t xml:space="preserve"> </w:t>
      </w:r>
      <w:r w:rsidR="00ED7FB0" w:rsidRPr="005A5CC5">
        <w:rPr>
          <w:color w:val="000000"/>
        </w:rPr>
        <w:t>возмещения</w:t>
      </w:r>
      <w:r w:rsidR="005A5CC5">
        <w:rPr>
          <w:color w:val="000000"/>
        </w:rPr>
        <w:t xml:space="preserve"> </w:t>
      </w:r>
      <w:r w:rsidR="00ED7FB0" w:rsidRPr="005A5CC5">
        <w:rPr>
          <w:color w:val="000000"/>
        </w:rPr>
        <w:t>в</w:t>
      </w:r>
      <w:r w:rsidR="005A5CC5">
        <w:rPr>
          <w:color w:val="000000"/>
        </w:rPr>
        <w:t xml:space="preserve"> </w:t>
      </w:r>
      <w:r w:rsidR="00ED7FB0" w:rsidRPr="005A5CC5">
        <w:rPr>
          <w:color w:val="000000"/>
        </w:rPr>
        <w:t>соответствии</w:t>
      </w:r>
      <w:r w:rsidR="005A5CC5">
        <w:rPr>
          <w:color w:val="000000"/>
        </w:rPr>
        <w:t xml:space="preserve"> </w:t>
      </w:r>
      <w:r w:rsidR="00406F5E" w:rsidRPr="005A5CC5">
        <w:rPr>
          <w:color w:val="000000"/>
        </w:rPr>
        <w:t>с</w:t>
      </w:r>
      <w:r w:rsidR="005A5CC5">
        <w:rPr>
          <w:color w:val="000000"/>
        </w:rPr>
        <w:t xml:space="preserve"> </w:t>
      </w:r>
      <w:r w:rsidR="00406F5E" w:rsidRPr="005A5CC5">
        <w:rPr>
          <w:color w:val="000000"/>
        </w:rPr>
        <w:t>условиями</w:t>
      </w:r>
      <w:r w:rsidR="005A5CC5">
        <w:rPr>
          <w:color w:val="000000"/>
        </w:rPr>
        <w:t xml:space="preserve"> </w:t>
      </w:r>
      <w:r w:rsidR="00ED7FB0" w:rsidRPr="005A5CC5">
        <w:rPr>
          <w:color w:val="000000"/>
        </w:rPr>
        <w:t>настоящего</w:t>
      </w:r>
      <w:r w:rsidR="005A5CC5">
        <w:rPr>
          <w:color w:val="000000"/>
        </w:rPr>
        <w:t xml:space="preserve"> </w:t>
      </w:r>
      <w:r w:rsidR="00ED7FB0" w:rsidRPr="005A5CC5">
        <w:rPr>
          <w:color w:val="000000"/>
        </w:rPr>
        <w:t>Контракта</w:t>
      </w:r>
      <w:r w:rsidR="005A5CC5">
        <w:rPr>
          <w:color w:val="000000"/>
        </w:rPr>
        <w:t xml:space="preserve"> </w:t>
      </w:r>
      <w:r w:rsidR="00ED7FB0" w:rsidRPr="005A5CC5">
        <w:rPr>
          <w:color w:val="000000"/>
        </w:rPr>
        <w:t>убытков,</w:t>
      </w:r>
      <w:r w:rsidR="005A5CC5">
        <w:rPr>
          <w:color w:val="000000"/>
        </w:rPr>
        <w:t xml:space="preserve"> </w:t>
      </w:r>
      <w:r w:rsidR="00ED7FB0" w:rsidRPr="005A5CC5">
        <w:rPr>
          <w:color w:val="000000"/>
        </w:rPr>
        <w:t>причиненных</w:t>
      </w:r>
      <w:r w:rsidR="005A5CC5">
        <w:rPr>
          <w:color w:val="000000"/>
        </w:rPr>
        <w:t xml:space="preserve"> </w:t>
      </w:r>
      <w:r w:rsidR="00ED7FB0" w:rsidRPr="005A5CC5">
        <w:rPr>
          <w:color w:val="000000"/>
        </w:rPr>
        <w:t>по</w:t>
      </w:r>
      <w:r w:rsidR="005A5CC5">
        <w:rPr>
          <w:color w:val="000000"/>
        </w:rPr>
        <w:t xml:space="preserve"> </w:t>
      </w:r>
      <w:r w:rsidR="00ED7FB0" w:rsidRPr="005A5CC5">
        <w:rPr>
          <w:color w:val="000000"/>
        </w:rPr>
        <w:t>вине</w:t>
      </w:r>
      <w:r w:rsidR="005A5CC5">
        <w:rPr>
          <w:color w:val="000000"/>
        </w:rPr>
        <w:t xml:space="preserve"> </w:t>
      </w:r>
      <w:r w:rsidR="00ED7FB0" w:rsidRPr="005A5CC5">
        <w:rPr>
          <w:color w:val="000000"/>
        </w:rPr>
        <w:t>Исполнителя.</w:t>
      </w:r>
    </w:p>
    <w:p w:rsidR="00451DE8" w:rsidRPr="005A5CC5" w:rsidRDefault="00451DE8" w:rsidP="00451DE8">
      <w:pPr>
        <w:ind w:left="23" w:right="-17" w:firstLine="577"/>
        <w:jc w:val="both"/>
        <w:rPr>
          <w:color w:val="000000"/>
        </w:rPr>
      </w:pPr>
      <w:r w:rsidRPr="005A5CC5">
        <w:rPr>
          <w:color w:val="000000"/>
        </w:rPr>
        <w:t>3.4.5.</w:t>
      </w:r>
      <w:r w:rsidR="005A5CC5">
        <w:t xml:space="preserve"> </w:t>
      </w:r>
      <w:r w:rsidRPr="005A5CC5">
        <w:t>Удержать</w:t>
      </w:r>
      <w:r w:rsidR="005A5CC5">
        <w:t xml:space="preserve"> </w:t>
      </w:r>
      <w:r w:rsidRPr="005A5CC5">
        <w:t>суммы</w:t>
      </w:r>
      <w:r w:rsidR="005A5CC5">
        <w:t xml:space="preserve"> </w:t>
      </w:r>
      <w:r w:rsidRPr="005A5CC5">
        <w:t>неисполненных</w:t>
      </w:r>
      <w:r w:rsidR="005A5CC5">
        <w:t xml:space="preserve"> </w:t>
      </w:r>
      <w:r w:rsidR="00135675" w:rsidRPr="005A5CC5">
        <w:t>исполнителем</w:t>
      </w:r>
      <w:r w:rsidR="005A5CC5">
        <w:t xml:space="preserve"> </w:t>
      </w:r>
      <w:r w:rsidRPr="005A5CC5">
        <w:t>требований</w:t>
      </w:r>
      <w:r w:rsidR="005A5CC5">
        <w:t xml:space="preserve"> </w:t>
      </w:r>
      <w:r w:rsidRPr="005A5CC5">
        <w:t>об</w:t>
      </w:r>
      <w:r w:rsidR="005A5CC5">
        <w:t xml:space="preserve"> </w:t>
      </w:r>
      <w:r w:rsidRPr="005A5CC5">
        <w:t>уплате</w:t>
      </w:r>
      <w:r w:rsidR="005A5CC5">
        <w:t xml:space="preserve"> </w:t>
      </w:r>
      <w:r w:rsidRPr="005A5CC5">
        <w:t>неустоек</w:t>
      </w:r>
      <w:r w:rsidR="005A5CC5">
        <w:t xml:space="preserve"> </w:t>
      </w:r>
      <w:r w:rsidRPr="005A5CC5">
        <w:t>(штрафов,</w:t>
      </w:r>
      <w:r w:rsidR="005A5CC5">
        <w:t xml:space="preserve"> </w:t>
      </w:r>
      <w:r w:rsidRPr="005A5CC5">
        <w:t>пеней),</w:t>
      </w:r>
      <w:r w:rsidR="005A5CC5">
        <w:t xml:space="preserve"> </w:t>
      </w:r>
      <w:r w:rsidRPr="005A5CC5">
        <w:t>предъявленных</w:t>
      </w:r>
      <w:r w:rsidR="005A5CC5">
        <w:t xml:space="preserve"> </w:t>
      </w:r>
      <w:r w:rsidRPr="005A5CC5">
        <w:t>заказчиком</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r w:rsidRPr="005A5CC5">
        <w:t>настоящим</w:t>
      </w:r>
      <w:r w:rsidR="005A5CC5">
        <w:t xml:space="preserve"> </w:t>
      </w:r>
      <w:r w:rsidRPr="005A5CC5">
        <w:t>Федеральным</w:t>
      </w:r>
      <w:r w:rsidR="005A5CC5">
        <w:t xml:space="preserve"> </w:t>
      </w:r>
      <w:r w:rsidRPr="005A5CC5">
        <w:t>законом,</w:t>
      </w:r>
      <w:r w:rsidR="005A5CC5">
        <w:t xml:space="preserve"> </w:t>
      </w:r>
      <w:r w:rsidRPr="005A5CC5">
        <w:t>из</w:t>
      </w:r>
      <w:r w:rsidR="005A5CC5">
        <w:t xml:space="preserve"> </w:t>
      </w:r>
      <w:r w:rsidRPr="005A5CC5">
        <w:t>суммы,</w:t>
      </w:r>
      <w:r w:rsidR="005A5CC5">
        <w:t xml:space="preserve"> </w:t>
      </w:r>
      <w:r w:rsidRPr="005A5CC5">
        <w:t>подлежащей</w:t>
      </w:r>
      <w:r w:rsidR="005A5CC5">
        <w:t xml:space="preserve"> </w:t>
      </w:r>
      <w:r w:rsidRPr="005A5CC5">
        <w:t>оплате</w:t>
      </w:r>
      <w:r w:rsidR="005A5CC5">
        <w:t xml:space="preserve"> </w:t>
      </w:r>
      <w:r w:rsidRPr="005A5CC5">
        <w:t>исполнителю.</w:t>
      </w:r>
    </w:p>
    <w:p w:rsidR="00DD5750" w:rsidRPr="005A5CC5" w:rsidRDefault="00DD5750" w:rsidP="00451DE8">
      <w:pPr>
        <w:ind w:left="23" w:right="-17" w:firstLine="577"/>
        <w:jc w:val="both"/>
        <w:rPr>
          <w:color w:val="000000"/>
        </w:rPr>
      </w:pPr>
      <w:r w:rsidRPr="005A5CC5">
        <w:rPr>
          <w:color w:val="000000"/>
        </w:rPr>
        <w:lastRenderedPageBreak/>
        <w:t>3.</w:t>
      </w:r>
      <w:r w:rsidR="00807120" w:rsidRPr="005A5CC5">
        <w:rPr>
          <w:color w:val="000000"/>
        </w:rPr>
        <w:t>4</w:t>
      </w:r>
      <w:r w:rsidRPr="005A5CC5">
        <w:rPr>
          <w:color w:val="000000"/>
        </w:rPr>
        <w:t>.</w:t>
      </w:r>
      <w:r w:rsidR="00451DE8" w:rsidRPr="005A5CC5">
        <w:rPr>
          <w:color w:val="000000"/>
        </w:rPr>
        <w:t>6</w:t>
      </w:r>
      <w:r w:rsidRPr="005A5CC5">
        <w:rPr>
          <w:color w:val="000000"/>
        </w:rPr>
        <w:t>.</w:t>
      </w:r>
      <w:r w:rsidR="005A5CC5">
        <w:rPr>
          <w:color w:val="000000"/>
        </w:rPr>
        <w:t xml:space="preserve"> </w:t>
      </w:r>
      <w:r w:rsidRPr="005A5CC5">
        <w:rPr>
          <w:color w:val="000000"/>
        </w:rPr>
        <w:t>Пользоваться</w:t>
      </w:r>
      <w:r w:rsidR="005A5CC5">
        <w:rPr>
          <w:color w:val="000000"/>
        </w:rPr>
        <w:t xml:space="preserve"> </w:t>
      </w:r>
      <w:r w:rsidRPr="005A5CC5">
        <w:rPr>
          <w:color w:val="000000"/>
        </w:rPr>
        <w:t>иными</w:t>
      </w:r>
      <w:r w:rsidR="005A5CC5">
        <w:rPr>
          <w:color w:val="000000"/>
        </w:rPr>
        <w:t xml:space="preserve"> </w:t>
      </w:r>
      <w:r w:rsidRPr="005A5CC5">
        <w:rPr>
          <w:color w:val="000000"/>
        </w:rPr>
        <w:t>правами</w:t>
      </w:r>
      <w:r w:rsidR="005A5CC5">
        <w:rPr>
          <w:color w:val="000000"/>
        </w:rPr>
        <w:t xml:space="preserve"> </w:t>
      </w:r>
      <w:r w:rsidRPr="005A5CC5">
        <w:rPr>
          <w:color w:val="000000"/>
        </w:rPr>
        <w:t>установленными</w:t>
      </w:r>
      <w:r w:rsidR="005A5CC5">
        <w:rPr>
          <w:color w:val="000000"/>
        </w:rPr>
        <w:t xml:space="preserve"> </w:t>
      </w:r>
      <w:r w:rsidRPr="005A5CC5">
        <w:rPr>
          <w:color w:val="000000"/>
        </w:rPr>
        <w:t>Контрактом</w:t>
      </w:r>
      <w:r w:rsidR="005A5CC5">
        <w:rPr>
          <w:color w:val="000000"/>
        </w:rPr>
        <w:t xml:space="preserve"> </w:t>
      </w:r>
      <w:r w:rsidRPr="005A5CC5">
        <w:rPr>
          <w:color w:val="000000"/>
        </w:rPr>
        <w:t>и</w:t>
      </w:r>
      <w:r w:rsidR="005A5CC5">
        <w:rPr>
          <w:color w:val="000000"/>
        </w:rPr>
        <w:t xml:space="preserve"> </w:t>
      </w:r>
      <w:r w:rsidRPr="005A5CC5">
        <w:rPr>
          <w:color w:val="000000"/>
        </w:rPr>
        <w:t>законодательством</w:t>
      </w:r>
      <w:r w:rsidR="005A5CC5">
        <w:rPr>
          <w:color w:val="000000"/>
        </w:rPr>
        <w:t xml:space="preserve"> </w:t>
      </w:r>
      <w:r w:rsidRPr="005A5CC5">
        <w:rPr>
          <w:color w:val="000000"/>
        </w:rPr>
        <w:t>Российской</w:t>
      </w:r>
      <w:r w:rsidR="005A5CC5">
        <w:rPr>
          <w:color w:val="000000"/>
        </w:rPr>
        <w:t xml:space="preserve"> </w:t>
      </w:r>
      <w:r w:rsidRPr="005A5CC5">
        <w:rPr>
          <w:color w:val="000000"/>
        </w:rPr>
        <w:t>Федерации.</w:t>
      </w:r>
    </w:p>
    <w:p w:rsidR="006C6D82" w:rsidRPr="005A5CC5" w:rsidRDefault="006C6D82" w:rsidP="00540262">
      <w:pPr>
        <w:tabs>
          <w:tab w:val="left" w:pos="709"/>
          <w:tab w:val="left" w:pos="993"/>
          <w:tab w:val="left" w:pos="1134"/>
        </w:tabs>
        <w:ind w:left="23" w:firstLine="697"/>
        <w:contextualSpacing/>
        <w:jc w:val="both"/>
        <w:outlineLvl w:val="1"/>
        <w:rPr>
          <w:bCs/>
        </w:rPr>
      </w:pPr>
    </w:p>
    <w:p w:rsidR="00FF39D1" w:rsidRPr="005A5CC5" w:rsidRDefault="00FF3A65" w:rsidP="00540262">
      <w:pPr>
        <w:widowControl w:val="0"/>
        <w:autoSpaceDE w:val="0"/>
        <w:autoSpaceDN w:val="0"/>
        <w:adjustRightInd w:val="0"/>
        <w:jc w:val="center"/>
        <w:rPr>
          <w:b/>
          <w:bCs/>
          <w:color w:val="000000"/>
        </w:rPr>
      </w:pPr>
      <w:r w:rsidRPr="005A5CC5">
        <w:rPr>
          <w:b/>
          <w:bCs/>
          <w:color w:val="000000"/>
        </w:rPr>
        <w:t>4.</w:t>
      </w:r>
      <w:r w:rsidR="005A5CC5">
        <w:rPr>
          <w:b/>
          <w:bCs/>
          <w:color w:val="000000"/>
        </w:rPr>
        <w:t xml:space="preserve"> </w:t>
      </w:r>
      <w:r w:rsidR="00AA076D" w:rsidRPr="005A5CC5">
        <w:rPr>
          <w:b/>
          <w:bCs/>
          <w:color w:val="000000"/>
        </w:rPr>
        <w:t>Порядок</w:t>
      </w:r>
      <w:r w:rsidR="005A5CC5">
        <w:rPr>
          <w:b/>
          <w:bCs/>
          <w:color w:val="000000"/>
        </w:rPr>
        <w:t xml:space="preserve"> </w:t>
      </w:r>
      <w:r w:rsidR="00AA076D" w:rsidRPr="005A5CC5">
        <w:rPr>
          <w:b/>
          <w:bCs/>
          <w:color w:val="000000"/>
        </w:rPr>
        <w:t>и</w:t>
      </w:r>
      <w:r w:rsidR="005A5CC5">
        <w:rPr>
          <w:b/>
          <w:bCs/>
          <w:color w:val="000000"/>
        </w:rPr>
        <w:t xml:space="preserve"> </w:t>
      </w:r>
      <w:r w:rsidR="00ED7FB0" w:rsidRPr="005A5CC5">
        <w:rPr>
          <w:b/>
          <w:bCs/>
          <w:color w:val="000000"/>
        </w:rPr>
        <w:t>сроки</w:t>
      </w:r>
      <w:r w:rsidR="005A5CC5">
        <w:rPr>
          <w:b/>
          <w:bCs/>
          <w:color w:val="000000"/>
        </w:rPr>
        <w:t xml:space="preserve"> </w:t>
      </w:r>
      <w:r w:rsidR="00ED7FB0" w:rsidRPr="005A5CC5">
        <w:rPr>
          <w:b/>
          <w:bCs/>
          <w:color w:val="000000"/>
        </w:rPr>
        <w:t>приемки</w:t>
      </w:r>
      <w:r w:rsidR="005A5CC5">
        <w:rPr>
          <w:b/>
          <w:bCs/>
          <w:color w:val="000000"/>
        </w:rPr>
        <w:t xml:space="preserve"> </w:t>
      </w:r>
      <w:r w:rsidR="00ED7FB0" w:rsidRPr="005A5CC5">
        <w:rPr>
          <w:b/>
          <w:bCs/>
          <w:color w:val="000000"/>
        </w:rPr>
        <w:t>оказанных</w:t>
      </w:r>
      <w:r w:rsidR="005A5CC5">
        <w:rPr>
          <w:b/>
          <w:bCs/>
          <w:color w:val="000000"/>
        </w:rPr>
        <w:t xml:space="preserve"> </w:t>
      </w:r>
      <w:r w:rsidR="00ED7FB0" w:rsidRPr="005A5CC5">
        <w:rPr>
          <w:b/>
          <w:bCs/>
          <w:color w:val="000000"/>
        </w:rPr>
        <w:t>услуг</w:t>
      </w:r>
    </w:p>
    <w:p w:rsidR="00135675" w:rsidRPr="005A5CC5" w:rsidRDefault="00135675" w:rsidP="00135675">
      <w:pPr>
        <w:tabs>
          <w:tab w:val="left" w:pos="1200"/>
        </w:tabs>
        <w:ind w:firstLine="600"/>
        <w:contextualSpacing/>
        <w:jc w:val="both"/>
      </w:pPr>
      <w:r w:rsidRPr="005A5CC5">
        <w:t>4.1.</w:t>
      </w:r>
      <w:r w:rsidR="005A5CC5">
        <w:t xml:space="preserve"> </w:t>
      </w:r>
      <w:r w:rsidRPr="005A5CC5">
        <w:t>После</w:t>
      </w:r>
      <w:r w:rsidR="005A5CC5">
        <w:t xml:space="preserve"> </w:t>
      </w:r>
      <w:r w:rsidRPr="005A5CC5">
        <w:t>завершения</w:t>
      </w:r>
      <w:r w:rsidR="005A5CC5">
        <w:t xml:space="preserve"> </w:t>
      </w:r>
      <w:r w:rsidRPr="005A5CC5">
        <w:t>оказания</w:t>
      </w:r>
      <w:r w:rsidR="005A5CC5">
        <w:t xml:space="preserve"> </w:t>
      </w:r>
      <w:r w:rsidRPr="005A5CC5">
        <w:t>услуг</w:t>
      </w:r>
      <w:r w:rsidR="005A5CC5">
        <w:t xml:space="preserve"> </w:t>
      </w:r>
      <w:r w:rsidRPr="005A5CC5">
        <w:t>Исполнитель,</w:t>
      </w:r>
      <w:r w:rsidR="005A5CC5">
        <w:t xml:space="preserve"> </w:t>
      </w:r>
      <w:r w:rsidRPr="005A5CC5">
        <w:t>не</w:t>
      </w:r>
      <w:r w:rsidR="005A5CC5">
        <w:t xml:space="preserve"> </w:t>
      </w:r>
      <w:r w:rsidRPr="005A5CC5">
        <w:t>позднее</w:t>
      </w:r>
      <w:r w:rsidR="005A5CC5">
        <w:t xml:space="preserve"> </w:t>
      </w:r>
      <w:r w:rsidR="00B71508" w:rsidRPr="005A5CC5">
        <w:t>1</w:t>
      </w:r>
      <w:r w:rsidR="005A5CC5">
        <w:t xml:space="preserve"> </w:t>
      </w:r>
      <w:r w:rsidRPr="005A5CC5">
        <w:t>(</w:t>
      </w:r>
      <w:r w:rsidR="00B71508" w:rsidRPr="005A5CC5">
        <w:t>одного</w:t>
      </w:r>
      <w:r w:rsidRPr="005A5CC5">
        <w:t>)</w:t>
      </w:r>
      <w:r w:rsidR="005A5CC5">
        <w:t xml:space="preserve"> </w:t>
      </w:r>
      <w:r w:rsidRPr="005A5CC5">
        <w:t>рабоч</w:t>
      </w:r>
      <w:r w:rsidR="00B71508" w:rsidRPr="005A5CC5">
        <w:t>его</w:t>
      </w:r>
      <w:r w:rsidR="005A5CC5">
        <w:t xml:space="preserve"> </w:t>
      </w:r>
      <w:r w:rsidRPr="005A5CC5">
        <w:t>дн</w:t>
      </w:r>
      <w:r w:rsidR="00B71508" w:rsidRPr="005A5CC5">
        <w:t>я</w:t>
      </w:r>
      <w:r w:rsidRPr="005A5CC5">
        <w:t>,</w:t>
      </w:r>
      <w:r w:rsidR="005A5CC5">
        <w:t xml:space="preserve"> </w:t>
      </w:r>
      <w:r w:rsidRPr="005A5CC5">
        <w:t>уведомляет</w:t>
      </w:r>
      <w:r w:rsidR="005A5CC5">
        <w:t xml:space="preserve"> </w:t>
      </w:r>
      <w:r w:rsidRPr="005A5CC5">
        <w:t>Заказчика</w:t>
      </w:r>
      <w:r w:rsidR="005A5CC5">
        <w:t xml:space="preserve"> </w:t>
      </w:r>
      <w:r w:rsidRPr="005A5CC5">
        <w:t>о</w:t>
      </w:r>
      <w:r w:rsidR="005A5CC5">
        <w:t xml:space="preserve"> </w:t>
      </w:r>
      <w:r w:rsidRPr="005A5CC5">
        <w:t>факте</w:t>
      </w:r>
      <w:r w:rsidR="005A5CC5">
        <w:t xml:space="preserve"> </w:t>
      </w:r>
      <w:r w:rsidRPr="005A5CC5">
        <w:t>завершения</w:t>
      </w:r>
      <w:r w:rsidR="005A5CC5">
        <w:t xml:space="preserve"> </w:t>
      </w:r>
      <w:r w:rsidRPr="005A5CC5">
        <w:t>оказания</w:t>
      </w:r>
      <w:r w:rsidR="005A5CC5">
        <w:t xml:space="preserve"> </w:t>
      </w:r>
      <w:r w:rsidRPr="005A5CC5">
        <w:t>услуг</w:t>
      </w:r>
      <w:r w:rsidR="005A5CC5">
        <w:t xml:space="preserve"> </w:t>
      </w:r>
      <w:r w:rsidRPr="005A5CC5">
        <w:t>и</w:t>
      </w:r>
      <w:r w:rsidR="005A5CC5">
        <w:t xml:space="preserve"> </w:t>
      </w:r>
      <w:r w:rsidRPr="005A5CC5">
        <w:t>представляет</w:t>
      </w:r>
      <w:r w:rsidR="005A5CC5">
        <w:t xml:space="preserve"> </w:t>
      </w:r>
      <w:r w:rsidRPr="005A5CC5">
        <w:t>Заказчику</w:t>
      </w:r>
      <w:r w:rsidR="005A5CC5">
        <w:t xml:space="preserve"> </w:t>
      </w:r>
      <w:r w:rsidRPr="005A5CC5">
        <w:t>комплект</w:t>
      </w:r>
      <w:r w:rsidR="005A5CC5">
        <w:t xml:space="preserve"> </w:t>
      </w:r>
      <w:r w:rsidRPr="005A5CC5">
        <w:t>отчетной</w:t>
      </w:r>
      <w:r w:rsidR="005A5CC5">
        <w:t xml:space="preserve"> </w:t>
      </w:r>
      <w:r w:rsidRPr="005A5CC5">
        <w:t>документации,</w:t>
      </w:r>
      <w:r w:rsidR="005A5CC5">
        <w:t xml:space="preserve"> </w:t>
      </w:r>
      <w:r w:rsidRPr="005A5CC5">
        <w:t>предусмотренной</w:t>
      </w:r>
      <w:r w:rsidR="005A5CC5">
        <w:t xml:space="preserve"> </w:t>
      </w:r>
      <w:r w:rsidRPr="005A5CC5">
        <w:t>Техническим</w:t>
      </w:r>
      <w:r w:rsidR="005A5CC5">
        <w:t xml:space="preserve"> </w:t>
      </w:r>
      <w:r w:rsidRPr="005A5CC5">
        <w:t>заданием,</w:t>
      </w:r>
      <w:r w:rsidR="005A5CC5">
        <w:t xml:space="preserve"> </w:t>
      </w:r>
      <w:r w:rsidR="00C90707">
        <w:t>товарную накладную</w:t>
      </w:r>
      <w:r w:rsidRPr="005A5CC5">
        <w:t>,</w:t>
      </w:r>
      <w:r w:rsidR="00DA3ACF">
        <w:t xml:space="preserve"> Акт сдачи-приемки оказанных услуг</w:t>
      </w:r>
      <w:r w:rsidR="00C90707">
        <w:t>и и/или универсальный передаточный документ</w:t>
      </w:r>
      <w:r w:rsidR="00BE2578">
        <w:t xml:space="preserve"> (далее УПД)</w:t>
      </w:r>
      <w:r w:rsidR="00C90707">
        <w:t>, счет-фактуру (при наличии)</w:t>
      </w:r>
      <w:r w:rsidR="00DA3ACF">
        <w:t>,</w:t>
      </w:r>
      <w:r w:rsidR="005A5CC5">
        <w:t xml:space="preserve"> </w:t>
      </w:r>
      <w:r w:rsidRPr="005A5CC5">
        <w:t>подписанный</w:t>
      </w:r>
      <w:r w:rsidR="005A5CC5">
        <w:t xml:space="preserve"> </w:t>
      </w:r>
      <w:r w:rsidRPr="005A5CC5">
        <w:t>Исполнителем</w:t>
      </w:r>
      <w:r w:rsidR="00DA3ACF">
        <w:t>.</w:t>
      </w:r>
    </w:p>
    <w:p w:rsidR="00CA6071" w:rsidRPr="005A5CC5" w:rsidRDefault="00135675" w:rsidP="00996FFF">
      <w:pPr>
        <w:pStyle w:val="afb"/>
        <w:widowControl w:val="0"/>
        <w:tabs>
          <w:tab w:val="left" w:pos="548"/>
        </w:tabs>
        <w:spacing w:after="0"/>
        <w:ind w:left="102" w:right="136"/>
        <w:jc w:val="both"/>
      </w:pPr>
      <w:r w:rsidRPr="005A5CC5">
        <w:tab/>
      </w:r>
      <w:r w:rsidR="00CA6071" w:rsidRPr="005A5CC5">
        <w:t>4.2.</w:t>
      </w:r>
      <w:r w:rsidR="005A5CC5">
        <w:t xml:space="preserve"> </w:t>
      </w:r>
      <w:r w:rsidR="00CA6071" w:rsidRPr="005A5CC5">
        <w:rPr>
          <w:lang w:val="x-none"/>
        </w:rPr>
        <w:t>Сдача</w:t>
      </w:r>
      <w:r w:rsidR="005A5CC5">
        <w:rPr>
          <w:lang w:val="x-none"/>
        </w:rPr>
        <w:t xml:space="preserve"> </w:t>
      </w:r>
      <w:r w:rsidR="00CA6071" w:rsidRPr="005A5CC5">
        <w:rPr>
          <w:lang w:val="x-none"/>
        </w:rPr>
        <w:t>и</w:t>
      </w:r>
      <w:r w:rsidR="005A5CC5">
        <w:rPr>
          <w:lang w:val="x-none"/>
        </w:rPr>
        <w:t xml:space="preserve"> </w:t>
      </w:r>
      <w:r w:rsidR="00CA6071" w:rsidRPr="005A5CC5">
        <w:rPr>
          <w:lang w:val="x-none"/>
        </w:rPr>
        <w:t>приемка</w:t>
      </w:r>
      <w:r w:rsidR="005A5CC5">
        <w:rPr>
          <w:lang w:val="x-none"/>
        </w:rPr>
        <w:t xml:space="preserve"> </w:t>
      </w:r>
      <w:r w:rsidR="00CA6071" w:rsidRPr="005A5CC5">
        <w:rPr>
          <w:lang w:val="x-none"/>
        </w:rPr>
        <w:t>оказанных</w:t>
      </w:r>
      <w:r w:rsidR="005A5CC5">
        <w:rPr>
          <w:lang w:val="x-none"/>
        </w:rPr>
        <w:t xml:space="preserve"> </w:t>
      </w:r>
      <w:r w:rsidR="00CA6071" w:rsidRPr="005A5CC5">
        <w:rPr>
          <w:lang w:val="x-none"/>
        </w:rPr>
        <w:t>Услуг</w:t>
      </w:r>
      <w:r w:rsidR="005A5CC5">
        <w:rPr>
          <w:lang w:val="x-none"/>
        </w:rPr>
        <w:t xml:space="preserve"> </w:t>
      </w:r>
      <w:r w:rsidR="00CA6071" w:rsidRPr="005A5CC5">
        <w:rPr>
          <w:lang w:val="x-none"/>
        </w:rPr>
        <w:t>осуществляется</w:t>
      </w:r>
      <w:r w:rsidR="005A5CC5">
        <w:rPr>
          <w:lang w:val="x-none"/>
        </w:rPr>
        <w:t xml:space="preserve"> </w:t>
      </w:r>
      <w:r w:rsidR="00CA6071" w:rsidRPr="005A5CC5">
        <w:rPr>
          <w:lang w:val="x-none"/>
        </w:rPr>
        <w:t>Исполнителем</w:t>
      </w:r>
      <w:r w:rsidR="005A5CC5">
        <w:rPr>
          <w:lang w:val="x-none"/>
        </w:rPr>
        <w:t xml:space="preserve"> </w:t>
      </w:r>
      <w:r w:rsidR="00CA6071" w:rsidRPr="005A5CC5">
        <w:rPr>
          <w:lang w:val="x-none"/>
        </w:rPr>
        <w:t>лицу,</w:t>
      </w:r>
      <w:r w:rsidR="005A5CC5">
        <w:rPr>
          <w:lang w:val="x-none"/>
        </w:rPr>
        <w:t xml:space="preserve"> </w:t>
      </w:r>
      <w:r w:rsidR="00CA6071" w:rsidRPr="005A5CC5">
        <w:rPr>
          <w:lang w:val="x-none"/>
        </w:rPr>
        <w:t>уполномоченному</w:t>
      </w:r>
      <w:r w:rsidR="005A5CC5">
        <w:rPr>
          <w:lang w:val="x-none"/>
        </w:rPr>
        <w:t xml:space="preserve"> </w:t>
      </w:r>
      <w:r w:rsidR="00CA6071" w:rsidRPr="005A5CC5">
        <w:rPr>
          <w:lang w:val="x-none"/>
        </w:rPr>
        <w:t>на</w:t>
      </w:r>
      <w:r w:rsidR="005A5CC5">
        <w:rPr>
          <w:lang w:val="x-none"/>
        </w:rPr>
        <w:t xml:space="preserve"> </w:t>
      </w:r>
      <w:r w:rsidR="00CA6071" w:rsidRPr="005A5CC5">
        <w:rPr>
          <w:lang w:val="x-none"/>
        </w:rPr>
        <w:t>то</w:t>
      </w:r>
      <w:r w:rsidR="005A5CC5">
        <w:rPr>
          <w:lang w:val="x-none"/>
        </w:rPr>
        <w:t xml:space="preserve"> </w:t>
      </w:r>
      <w:r w:rsidR="00CA6071" w:rsidRPr="005A5CC5">
        <w:rPr>
          <w:lang w:val="x-none"/>
        </w:rPr>
        <w:t>Заказчиком.</w:t>
      </w:r>
      <w:r w:rsidR="005A5CC5">
        <w:rPr>
          <w:lang w:val="x-none"/>
        </w:rPr>
        <w:t xml:space="preserve"> </w:t>
      </w:r>
      <w:r w:rsidR="00CA6071" w:rsidRPr="005A5CC5">
        <w:rPr>
          <w:lang w:val="x-none"/>
        </w:rPr>
        <w:t>Услуга,</w:t>
      </w:r>
      <w:r w:rsidR="005A5CC5">
        <w:rPr>
          <w:lang w:val="x-none"/>
        </w:rPr>
        <w:t xml:space="preserve"> </w:t>
      </w:r>
      <w:r w:rsidR="00CA6071" w:rsidRPr="005A5CC5">
        <w:rPr>
          <w:lang w:val="x-none"/>
        </w:rPr>
        <w:t>сданная</w:t>
      </w:r>
      <w:r w:rsidR="005A5CC5">
        <w:rPr>
          <w:lang w:val="x-none"/>
        </w:rPr>
        <w:t xml:space="preserve"> </w:t>
      </w:r>
      <w:r w:rsidR="00CA6071" w:rsidRPr="005A5CC5">
        <w:rPr>
          <w:lang w:val="x-none"/>
        </w:rPr>
        <w:t>не</w:t>
      </w:r>
      <w:r w:rsidR="005A5CC5">
        <w:rPr>
          <w:lang w:val="x-none"/>
        </w:rPr>
        <w:t xml:space="preserve"> </w:t>
      </w:r>
      <w:r w:rsidR="00CA6071" w:rsidRPr="005A5CC5">
        <w:rPr>
          <w:lang w:val="x-none"/>
        </w:rPr>
        <w:t>уполномоченному</w:t>
      </w:r>
      <w:r w:rsidR="005A5CC5">
        <w:rPr>
          <w:lang w:val="x-none"/>
        </w:rPr>
        <w:t xml:space="preserve"> </w:t>
      </w:r>
      <w:r w:rsidR="00CA6071" w:rsidRPr="005A5CC5">
        <w:rPr>
          <w:lang w:val="x-none"/>
        </w:rPr>
        <w:t>лицу,</w:t>
      </w:r>
      <w:r w:rsidR="005A5CC5">
        <w:rPr>
          <w:lang w:val="x-none"/>
        </w:rPr>
        <w:t xml:space="preserve"> </w:t>
      </w:r>
      <w:r w:rsidR="00CA6071" w:rsidRPr="005A5CC5">
        <w:rPr>
          <w:lang w:val="x-none"/>
        </w:rPr>
        <w:t>считается</w:t>
      </w:r>
      <w:r w:rsidR="005A5CC5">
        <w:rPr>
          <w:lang w:val="x-none"/>
        </w:rPr>
        <w:t xml:space="preserve"> </w:t>
      </w:r>
      <w:r w:rsidR="00CA6071" w:rsidRPr="005A5CC5">
        <w:rPr>
          <w:lang w:val="x-none"/>
        </w:rPr>
        <w:t>не</w:t>
      </w:r>
      <w:r w:rsidR="005A5CC5">
        <w:rPr>
          <w:lang w:val="x-none"/>
        </w:rPr>
        <w:t xml:space="preserve"> </w:t>
      </w:r>
      <w:r w:rsidR="00CA6071" w:rsidRPr="005A5CC5">
        <w:rPr>
          <w:lang w:val="x-none"/>
        </w:rPr>
        <w:t>оказанной</w:t>
      </w:r>
      <w:r w:rsidR="005A5CC5">
        <w:rPr>
          <w:lang w:val="x-none"/>
        </w:rPr>
        <w:t xml:space="preserve"> </w:t>
      </w:r>
      <w:r w:rsidR="00CA6071" w:rsidRPr="005A5CC5">
        <w:rPr>
          <w:lang w:val="x-none"/>
        </w:rPr>
        <w:t>Заказчику</w:t>
      </w:r>
      <w:r w:rsidR="005A5CC5">
        <w:rPr>
          <w:lang w:val="x-none"/>
        </w:rPr>
        <w:t xml:space="preserve"> </w:t>
      </w:r>
      <w:r w:rsidR="00CA6071" w:rsidRPr="005A5CC5">
        <w:rPr>
          <w:lang w:val="x-none"/>
        </w:rPr>
        <w:t>и</w:t>
      </w:r>
      <w:r w:rsidR="005A5CC5">
        <w:rPr>
          <w:lang w:val="x-none"/>
        </w:rPr>
        <w:t xml:space="preserve"> </w:t>
      </w:r>
      <w:r w:rsidR="00CA6071" w:rsidRPr="005A5CC5">
        <w:rPr>
          <w:lang w:val="x-none"/>
        </w:rPr>
        <w:t>не</w:t>
      </w:r>
      <w:r w:rsidR="005A5CC5">
        <w:rPr>
          <w:lang w:val="x-none"/>
        </w:rPr>
        <w:t xml:space="preserve"> </w:t>
      </w:r>
      <w:r w:rsidR="00CA6071" w:rsidRPr="005A5CC5">
        <w:rPr>
          <w:lang w:val="x-none"/>
        </w:rPr>
        <w:t>подлежит</w:t>
      </w:r>
      <w:r w:rsidR="005A5CC5">
        <w:rPr>
          <w:lang w:val="x-none"/>
        </w:rPr>
        <w:t xml:space="preserve"> </w:t>
      </w:r>
      <w:r w:rsidR="00CA6071" w:rsidRPr="005A5CC5">
        <w:rPr>
          <w:lang w:val="x-none"/>
        </w:rPr>
        <w:t>оплате.</w:t>
      </w:r>
      <w:r w:rsidR="005A5CC5">
        <w:t xml:space="preserve"> </w:t>
      </w:r>
    </w:p>
    <w:p w:rsidR="00D125BE" w:rsidRPr="005A5CC5" w:rsidRDefault="00CA6071" w:rsidP="00CA6071">
      <w:pPr>
        <w:tabs>
          <w:tab w:val="left" w:pos="1200"/>
        </w:tabs>
        <w:ind w:firstLine="600"/>
        <w:contextualSpacing/>
        <w:jc w:val="both"/>
      </w:pPr>
      <w:r w:rsidRPr="005A5CC5">
        <w:t>4.3.</w:t>
      </w:r>
      <w:r w:rsidR="005A5CC5">
        <w:t xml:space="preserve"> </w:t>
      </w:r>
      <w:r w:rsidR="00D125BE" w:rsidRPr="005A5CC5">
        <w:t>По</w:t>
      </w:r>
      <w:r w:rsidR="005A5CC5">
        <w:t xml:space="preserve"> </w:t>
      </w:r>
      <w:r w:rsidR="00D125BE" w:rsidRPr="005A5CC5">
        <w:t>окончании</w:t>
      </w:r>
      <w:r w:rsidR="005A5CC5">
        <w:t xml:space="preserve"> </w:t>
      </w:r>
      <w:r w:rsidR="00D14E97" w:rsidRPr="005A5CC5">
        <w:t>сдачи</w:t>
      </w:r>
      <w:r w:rsidR="005A5CC5">
        <w:t xml:space="preserve"> </w:t>
      </w:r>
      <w:r w:rsidR="00D14E97" w:rsidRPr="005A5CC5">
        <w:t>услуг,</w:t>
      </w:r>
      <w:r w:rsidR="005A5CC5">
        <w:t xml:space="preserve"> </w:t>
      </w:r>
      <w:r w:rsidR="00D125BE" w:rsidRPr="005A5CC5">
        <w:t>Исполнитель</w:t>
      </w:r>
      <w:r w:rsidR="005A5CC5">
        <w:t xml:space="preserve"> </w:t>
      </w:r>
      <w:r w:rsidR="00D125BE" w:rsidRPr="005A5CC5">
        <w:t>предоставляет</w:t>
      </w:r>
      <w:r w:rsidR="005A5CC5">
        <w:t xml:space="preserve"> </w:t>
      </w:r>
      <w:r w:rsidR="00D125BE" w:rsidRPr="005A5CC5">
        <w:t>Заказчику</w:t>
      </w:r>
      <w:r w:rsidR="005A5CC5">
        <w:t xml:space="preserve"> </w:t>
      </w:r>
      <w:r w:rsidR="00D125BE" w:rsidRPr="005A5CC5">
        <w:t>документы</w:t>
      </w:r>
      <w:r w:rsidR="005A5CC5">
        <w:t xml:space="preserve"> </w:t>
      </w:r>
      <w:r w:rsidR="00D125BE" w:rsidRPr="005A5CC5">
        <w:t>в</w:t>
      </w:r>
      <w:r w:rsidR="005A5CC5">
        <w:t xml:space="preserve"> </w:t>
      </w:r>
      <w:r w:rsidR="00D125BE" w:rsidRPr="005A5CC5">
        <w:t>соответствии</w:t>
      </w:r>
      <w:r w:rsidR="005A5CC5">
        <w:t xml:space="preserve"> </w:t>
      </w:r>
      <w:r w:rsidR="00D125BE" w:rsidRPr="005A5CC5">
        <w:t>с</w:t>
      </w:r>
      <w:r w:rsidR="005A5CC5">
        <w:t xml:space="preserve"> </w:t>
      </w:r>
      <w:r w:rsidR="00C107E4" w:rsidRPr="005A5CC5">
        <w:t>требованиями</w:t>
      </w:r>
      <w:r w:rsidR="005A5CC5">
        <w:t xml:space="preserve"> </w:t>
      </w:r>
      <w:r w:rsidR="00D125BE" w:rsidRPr="005A5CC5">
        <w:t>Технического</w:t>
      </w:r>
      <w:r w:rsidR="005A5CC5">
        <w:t xml:space="preserve"> </w:t>
      </w:r>
      <w:r w:rsidR="00D125BE" w:rsidRPr="005A5CC5">
        <w:t>задания</w:t>
      </w:r>
      <w:r w:rsidR="005A5CC5">
        <w:t xml:space="preserve"> </w:t>
      </w:r>
      <w:r w:rsidR="00D125BE" w:rsidRPr="005A5CC5">
        <w:t>(Приложение</w:t>
      </w:r>
      <w:r w:rsidR="005A5CC5">
        <w:t xml:space="preserve"> </w:t>
      </w:r>
      <w:r w:rsidR="00D125BE" w:rsidRPr="005A5CC5">
        <w:t>№1</w:t>
      </w:r>
      <w:r w:rsidR="005A5CC5">
        <w:t xml:space="preserve"> </w:t>
      </w:r>
      <w:r w:rsidR="00D125BE" w:rsidRPr="005A5CC5">
        <w:t>к</w:t>
      </w:r>
      <w:r w:rsidR="005A5CC5">
        <w:t xml:space="preserve"> </w:t>
      </w:r>
      <w:r w:rsidR="00D125BE" w:rsidRPr="005A5CC5">
        <w:t>Контракту).</w:t>
      </w:r>
      <w:r w:rsidR="005A5CC5">
        <w:t xml:space="preserve"> </w:t>
      </w:r>
    </w:p>
    <w:p w:rsidR="00CA6071" w:rsidRPr="005A5CC5" w:rsidRDefault="00CA6071" w:rsidP="00CA6071">
      <w:pPr>
        <w:tabs>
          <w:tab w:val="left" w:pos="1200"/>
        </w:tabs>
        <w:ind w:firstLine="600"/>
        <w:contextualSpacing/>
        <w:jc w:val="both"/>
      </w:pPr>
      <w:r w:rsidRPr="005A5CC5">
        <w:t>Исполнитель</w:t>
      </w:r>
      <w:r w:rsidR="005A5CC5">
        <w:t xml:space="preserve"> </w:t>
      </w:r>
      <w:r w:rsidRPr="005A5CC5">
        <w:t>предоставляет</w:t>
      </w:r>
      <w:r w:rsidR="005A5CC5">
        <w:t xml:space="preserve"> </w:t>
      </w:r>
      <w:r w:rsidRPr="005A5CC5">
        <w:t>Заказчику</w:t>
      </w:r>
      <w:r w:rsidR="005A5CC5">
        <w:t xml:space="preserve"> </w:t>
      </w:r>
      <w:r w:rsidRPr="005A5CC5">
        <w:t>оригиналы</w:t>
      </w:r>
      <w:r w:rsidR="005A5CC5">
        <w:t xml:space="preserve"> </w:t>
      </w:r>
      <w:r w:rsidRPr="005A5CC5">
        <w:t>документов</w:t>
      </w:r>
      <w:r w:rsidR="005A5CC5">
        <w:t xml:space="preserve"> </w:t>
      </w:r>
      <w:r w:rsidRPr="005A5CC5">
        <w:t>-</w:t>
      </w:r>
      <w:r w:rsidR="005A5CC5">
        <w:t xml:space="preserve"> </w:t>
      </w:r>
      <w:r w:rsidRPr="005A5CC5">
        <w:t>оригинал</w:t>
      </w:r>
      <w:r w:rsidR="005A5CC5">
        <w:t xml:space="preserve"> </w:t>
      </w:r>
      <w:r w:rsidRPr="005A5CC5">
        <w:t>счета</w:t>
      </w:r>
      <w:r w:rsidR="005A5CC5">
        <w:t xml:space="preserve"> </w:t>
      </w:r>
      <w:r w:rsidRPr="005A5CC5">
        <w:t>на</w:t>
      </w:r>
      <w:r w:rsidR="005A5CC5">
        <w:t xml:space="preserve"> </w:t>
      </w:r>
      <w:r w:rsidRPr="005A5CC5">
        <w:t>оплату,</w:t>
      </w:r>
      <w:r w:rsidR="005A5CC5">
        <w:t xml:space="preserve"> </w:t>
      </w:r>
      <w:r w:rsidRPr="005A5CC5">
        <w:t>счет-фактуру</w:t>
      </w:r>
      <w:r w:rsidR="005A5CC5">
        <w:t xml:space="preserve"> </w:t>
      </w:r>
      <w:r w:rsidRPr="005A5CC5">
        <w:t>(при</w:t>
      </w:r>
      <w:r w:rsidR="005A5CC5">
        <w:t xml:space="preserve"> </w:t>
      </w:r>
      <w:r w:rsidRPr="005A5CC5">
        <w:t>наличии)</w:t>
      </w:r>
      <w:r w:rsidR="005A5CC5">
        <w:t xml:space="preserve"> </w:t>
      </w:r>
      <w:r w:rsidRPr="005A5CC5">
        <w:t>и</w:t>
      </w:r>
      <w:r w:rsidR="005A5CC5">
        <w:t xml:space="preserve"> </w:t>
      </w:r>
      <w:r w:rsidRPr="005A5CC5">
        <w:t>акт</w:t>
      </w:r>
      <w:r w:rsidR="005A5CC5">
        <w:t xml:space="preserve"> </w:t>
      </w:r>
      <w:r w:rsidR="00BE2578">
        <w:t>сдачи-приемки</w:t>
      </w:r>
      <w:r w:rsidR="005A5CC5">
        <w:t xml:space="preserve"> </w:t>
      </w:r>
      <w:r w:rsidRPr="005A5CC5">
        <w:t>оказанных</w:t>
      </w:r>
      <w:r w:rsidR="005A5CC5">
        <w:t xml:space="preserve"> </w:t>
      </w:r>
      <w:r w:rsidRPr="005A5CC5">
        <w:t>услуг</w:t>
      </w:r>
      <w:r w:rsidR="00BE2578">
        <w:t xml:space="preserve"> и/или УПД</w:t>
      </w:r>
      <w:r w:rsidRPr="005A5CC5">
        <w:t>.</w:t>
      </w:r>
    </w:p>
    <w:p w:rsidR="00CA6071" w:rsidRPr="00DA3ACF" w:rsidRDefault="005A5CC5" w:rsidP="00CA6071">
      <w:pPr>
        <w:pStyle w:val="a4"/>
        <w:numPr>
          <w:ilvl w:val="1"/>
          <w:numId w:val="17"/>
        </w:numPr>
        <w:tabs>
          <w:tab w:val="clear" w:pos="360"/>
          <w:tab w:val="left" w:pos="851"/>
          <w:tab w:val="left" w:pos="1080"/>
        </w:tabs>
        <w:suppressAutoHyphens w:val="0"/>
        <w:ind w:left="0" w:firstLine="600"/>
        <w:contextualSpacing w:val="0"/>
        <w:jc w:val="both"/>
        <w:rPr>
          <w:rFonts w:ascii="Times New Roman" w:hAnsi="Times New Roman"/>
          <w:sz w:val="24"/>
          <w:szCs w:val="24"/>
          <w:lang w:eastAsia="ru-RU"/>
        </w:rPr>
      </w:pPr>
      <w:r w:rsidRPr="00DA3ACF">
        <w:rPr>
          <w:rFonts w:ascii="Times New Roman" w:hAnsi="Times New Roman"/>
          <w:sz w:val="24"/>
          <w:szCs w:val="24"/>
          <w:lang w:eastAsia="ru-RU"/>
        </w:rPr>
        <w:t xml:space="preserve"> </w:t>
      </w:r>
      <w:r w:rsidR="00DA3ACF" w:rsidRPr="00DA3ACF">
        <w:rPr>
          <w:rFonts w:ascii="Times New Roman" w:hAnsi="Times New Roman"/>
          <w:sz w:val="24"/>
          <w:szCs w:val="24"/>
          <w:lang w:eastAsia="ru-RU"/>
        </w:rPr>
        <w:t xml:space="preserve">Заказчик </w:t>
      </w:r>
      <w:r w:rsidR="00DA3ACF">
        <w:rPr>
          <w:rFonts w:ascii="Times New Roman" w:hAnsi="Times New Roman"/>
          <w:sz w:val="24"/>
          <w:szCs w:val="24"/>
          <w:lang w:eastAsia="ru-RU"/>
        </w:rPr>
        <w:t>в</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срок</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не</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позднее</w:t>
      </w:r>
      <w:r w:rsidRPr="00DA3ACF">
        <w:rPr>
          <w:rFonts w:ascii="Times New Roman" w:hAnsi="Times New Roman"/>
          <w:sz w:val="24"/>
          <w:szCs w:val="24"/>
          <w:lang w:eastAsia="ru-RU"/>
        </w:rPr>
        <w:t xml:space="preserve"> </w:t>
      </w:r>
      <w:r w:rsidR="00BE2578">
        <w:rPr>
          <w:rFonts w:ascii="Times New Roman" w:hAnsi="Times New Roman"/>
          <w:sz w:val="24"/>
          <w:szCs w:val="24"/>
          <w:lang w:eastAsia="ru-RU"/>
        </w:rPr>
        <w:t>20</w:t>
      </w:r>
      <w:r w:rsidRPr="00DA3ACF">
        <w:rPr>
          <w:rFonts w:ascii="Times New Roman" w:hAnsi="Times New Roman"/>
          <w:sz w:val="24"/>
          <w:szCs w:val="24"/>
          <w:lang w:eastAsia="ru-RU"/>
        </w:rPr>
        <w:t xml:space="preserve"> </w:t>
      </w:r>
      <w:r w:rsidR="004F36CA" w:rsidRPr="00DA3ACF">
        <w:rPr>
          <w:rFonts w:ascii="Times New Roman" w:hAnsi="Times New Roman"/>
          <w:sz w:val="24"/>
          <w:szCs w:val="24"/>
          <w:lang w:eastAsia="ru-RU"/>
        </w:rPr>
        <w:t>(Д</w:t>
      </w:r>
      <w:r w:rsidR="00BE2578">
        <w:rPr>
          <w:rFonts w:ascii="Times New Roman" w:hAnsi="Times New Roman"/>
          <w:sz w:val="24"/>
          <w:szCs w:val="24"/>
          <w:lang w:eastAsia="ru-RU"/>
        </w:rPr>
        <w:t>вадцати</w:t>
      </w:r>
      <w:r w:rsidR="00CA6071" w:rsidRPr="00DA3ACF">
        <w:rPr>
          <w:rFonts w:ascii="Times New Roman" w:hAnsi="Times New Roman"/>
          <w:sz w:val="24"/>
          <w:szCs w:val="24"/>
          <w:lang w:eastAsia="ru-RU"/>
        </w:rPr>
        <w:t>)</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рабочих</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дней,</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следующих</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за</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днем</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поступления</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документа</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о</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приемке</w:t>
      </w:r>
      <w:r w:rsidR="00E65B0A" w:rsidRPr="00DA3ACF">
        <w:rPr>
          <w:rFonts w:ascii="Times New Roman" w:hAnsi="Times New Roman"/>
          <w:sz w:val="24"/>
          <w:szCs w:val="24"/>
          <w:lang w:eastAsia="ru-RU"/>
        </w:rPr>
        <w:t>,</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Заказчик</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осуществляет</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одно</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из</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следующих</w:t>
      </w:r>
      <w:r w:rsidRPr="00DA3ACF">
        <w:rPr>
          <w:rFonts w:ascii="Times New Roman" w:hAnsi="Times New Roman"/>
          <w:sz w:val="24"/>
          <w:szCs w:val="24"/>
          <w:lang w:eastAsia="ru-RU"/>
        </w:rPr>
        <w:t xml:space="preserve"> </w:t>
      </w:r>
      <w:r w:rsidR="00CA6071" w:rsidRPr="00DA3ACF">
        <w:rPr>
          <w:rFonts w:ascii="Times New Roman" w:hAnsi="Times New Roman"/>
          <w:sz w:val="24"/>
          <w:szCs w:val="24"/>
          <w:lang w:eastAsia="ru-RU"/>
        </w:rPr>
        <w:t>действий:</w:t>
      </w:r>
    </w:p>
    <w:p w:rsidR="00CA6071" w:rsidRPr="00DA3ACF" w:rsidRDefault="00CA6071" w:rsidP="00CA6071">
      <w:pPr>
        <w:pStyle w:val="12"/>
        <w:ind w:firstLine="567"/>
        <w:jc w:val="both"/>
        <w:rPr>
          <w:rFonts w:ascii="Times New Roman" w:hAnsi="Times New Roman"/>
          <w:kern w:val="0"/>
          <w:sz w:val="24"/>
          <w:szCs w:val="24"/>
          <w:lang w:eastAsia="ru-RU"/>
        </w:rPr>
      </w:pPr>
      <w:r w:rsidRPr="005A5CC5">
        <w:rPr>
          <w:rFonts w:ascii="Times New Roman" w:hAnsi="Times New Roman"/>
          <w:sz w:val="24"/>
          <w:szCs w:val="24"/>
        </w:rPr>
        <w:t>а)</w:t>
      </w:r>
      <w:r w:rsidR="005A5CC5">
        <w:rPr>
          <w:rFonts w:ascii="Times New Roman" w:hAnsi="Times New Roman"/>
          <w:sz w:val="24"/>
          <w:szCs w:val="24"/>
        </w:rPr>
        <w:t xml:space="preserve"> </w:t>
      </w:r>
      <w:r w:rsidRPr="005A5CC5">
        <w:rPr>
          <w:rFonts w:ascii="Times New Roman" w:hAnsi="Times New Roman"/>
          <w:sz w:val="24"/>
          <w:szCs w:val="24"/>
        </w:rPr>
        <w:t>подписывает</w:t>
      </w:r>
      <w:r w:rsidR="005A5CC5">
        <w:rPr>
          <w:rFonts w:ascii="Times New Roman" w:hAnsi="Times New Roman"/>
          <w:sz w:val="24"/>
          <w:szCs w:val="24"/>
        </w:rPr>
        <w:t xml:space="preserve"> </w:t>
      </w:r>
      <w:r w:rsidRPr="005A5CC5">
        <w:rPr>
          <w:rFonts w:ascii="Times New Roman" w:hAnsi="Times New Roman"/>
          <w:sz w:val="24"/>
          <w:szCs w:val="24"/>
        </w:rPr>
        <w:t>подписью</w:t>
      </w:r>
      <w:r w:rsidR="005A5CC5">
        <w:rPr>
          <w:rFonts w:ascii="Times New Roman" w:hAnsi="Times New Roman"/>
          <w:sz w:val="24"/>
          <w:szCs w:val="24"/>
        </w:rPr>
        <w:t xml:space="preserve"> </w:t>
      </w:r>
      <w:r w:rsidRPr="005A5CC5">
        <w:rPr>
          <w:rFonts w:ascii="Times New Roman" w:hAnsi="Times New Roman"/>
          <w:sz w:val="24"/>
          <w:szCs w:val="24"/>
        </w:rPr>
        <w:t>лица,</w:t>
      </w:r>
      <w:r w:rsidR="005A5CC5">
        <w:rPr>
          <w:rFonts w:ascii="Times New Roman" w:hAnsi="Times New Roman"/>
          <w:sz w:val="24"/>
          <w:szCs w:val="24"/>
        </w:rPr>
        <w:t xml:space="preserve"> </w:t>
      </w:r>
      <w:r w:rsidRPr="005A5CC5">
        <w:rPr>
          <w:rFonts w:ascii="Times New Roman" w:hAnsi="Times New Roman"/>
          <w:sz w:val="24"/>
          <w:szCs w:val="24"/>
        </w:rPr>
        <w:t>имеющего</w:t>
      </w:r>
      <w:r w:rsidR="005A5CC5">
        <w:rPr>
          <w:rFonts w:ascii="Times New Roman" w:hAnsi="Times New Roman"/>
          <w:sz w:val="24"/>
          <w:szCs w:val="24"/>
        </w:rPr>
        <w:t xml:space="preserve"> </w:t>
      </w:r>
      <w:r w:rsidRPr="005A5CC5">
        <w:rPr>
          <w:rFonts w:ascii="Times New Roman" w:hAnsi="Times New Roman"/>
          <w:sz w:val="24"/>
          <w:szCs w:val="24"/>
        </w:rPr>
        <w:t>право</w:t>
      </w:r>
      <w:r w:rsidR="005A5CC5">
        <w:rPr>
          <w:rFonts w:ascii="Times New Roman" w:hAnsi="Times New Roman"/>
          <w:sz w:val="24"/>
          <w:szCs w:val="24"/>
        </w:rPr>
        <w:t xml:space="preserve"> </w:t>
      </w:r>
      <w:r w:rsidRPr="005A5CC5">
        <w:rPr>
          <w:rFonts w:ascii="Times New Roman" w:hAnsi="Times New Roman"/>
          <w:sz w:val="24"/>
          <w:szCs w:val="24"/>
        </w:rPr>
        <w:t>действовать</w:t>
      </w:r>
      <w:r w:rsidR="005A5CC5">
        <w:rPr>
          <w:rFonts w:ascii="Times New Roman" w:hAnsi="Times New Roman"/>
          <w:sz w:val="24"/>
          <w:szCs w:val="24"/>
        </w:rPr>
        <w:t xml:space="preserve"> </w:t>
      </w:r>
      <w:r w:rsidRPr="005A5CC5">
        <w:rPr>
          <w:rFonts w:ascii="Times New Roman" w:hAnsi="Times New Roman"/>
          <w:sz w:val="24"/>
          <w:szCs w:val="24"/>
        </w:rPr>
        <w:t>от</w:t>
      </w:r>
      <w:r w:rsidR="005A5CC5">
        <w:rPr>
          <w:rFonts w:ascii="Times New Roman" w:hAnsi="Times New Roman"/>
          <w:sz w:val="24"/>
          <w:szCs w:val="24"/>
        </w:rPr>
        <w:t xml:space="preserve"> </w:t>
      </w:r>
      <w:r w:rsidRPr="005A5CC5">
        <w:rPr>
          <w:rFonts w:ascii="Times New Roman" w:hAnsi="Times New Roman"/>
          <w:sz w:val="24"/>
          <w:szCs w:val="24"/>
        </w:rPr>
        <w:t>имени</w:t>
      </w:r>
      <w:r w:rsidR="005A5CC5">
        <w:rPr>
          <w:rFonts w:ascii="Times New Roman" w:hAnsi="Times New Roman"/>
          <w:sz w:val="24"/>
          <w:szCs w:val="24"/>
        </w:rPr>
        <w:t xml:space="preserve"> </w:t>
      </w:r>
      <w:r w:rsidRPr="005A5CC5">
        <w:rPr>
          <w:rFonts w:ascii="Times New Roman" w:hAnsi="Times New Roman"/>
          <w:sz w:val="24"/>
          <w:szCs w:val="24"/>
        </w:rPr>
        <w:t>Заказчика</w:t>
      </w:r>
      <w:r w:rsidR="00DA3ACF">
        <w:rPr>
          <w:rFonts w:ascii="Times New Roman" w:hAnsi="Times New Roman"/>
          <w:sz w:val="24"/>
          <w:szCs w:val="24"/>
        </w:rPr>
        <w:t xml:space="preserve"> документ о приемке, </w:t>
      </w:r>
      <w:r w:rsidR="00DA3ACF" w:rsidRPr="00DA3ACF">
        <w:rPr>
          <w:rFonts w:ascii="Times New Roman" w:hAnsi="Times New Roman"/>
          <w:kern w:val="0"/>
          <w:sz w:val="24"/>
          <w:szCs w:val="24"/>
          <w:lang w:eastAsia="ru-RU"/>
        </w:rPr>
        <w:t>Ак</w:t>
      </w:r>
      <w:r w:rsidR="00DA3ACF">
        <w:rPr>
          <w:rFonts w:ascii="Times New Roman" w:hAnsi="Times New Roman"/>
          <w:kern w:val="0"/>
          <w:sz w:val="24"/>
          <w:szCs w:val="24"/>
          <w:lang w:eastAsia="ru-RU"/>
        </w:rPr>
        <w:t>т сдачи-приемки оказанных услуг</w:t>
      </w:r>
      <w:r w:rsidR="00BE2578">
        <w:rPr>
          <w:rFonts w:ascii="Times New Roman" w:hAnsi="Times New Roman"/>
          <w:kern w:val="0"/>
          <w:sz w:val="24"/>
          <w:szCs w:val="24"/>
          <w:lang w:eastAsia="ru-RU"/>
        </w:rPr>
        <w:t xml:space="preserve"> и /или УПД</w:t>
      </w:r>
      <w:r w:rsidRPr="00DA3ACF">
        <w:rPr>
          <w:rFonts w:ascii="Times New Roman" w:hAnsi="Times New Roman"/>
          <w:kern w:val="0"/>
          <w:sz w:val="24"/>
          <w:szCs w:val="24"/>
          <w:lang w:eastAsia="ru-RU"/>
        </w:rPr>
        <w:t>;</w:t>
      </w:r>
    </w:p>
    <w:p w:rsidR="00CA6071" w:rsidRPr="005A5CC5" w:rsidRDefault="00CA6071" w:rsidP="00CA6071">
      <w:pPr>
        <w:pStyle w:val="12"/>
        <w:ind w:firstLine="567"/>
        <w:jc w:val="both"/>
        <w:rPr>
          <w:rFonts w:ascii="Times New Roman" w:hAnsi="Times New Roman"/>
          <w:sz w:val="24"/>
          <w:szCs w:val="24"/>
        </w:rPr>
      </w:pPr>
      <w:r w:rsidRPr="005A5CC5">
        <w:rPr>
          <w:rFonts w:ascii="Times New Roman" w:hAnsi="Times New Roman"/>
          <w:sz w:val="24"/>
          <w:szCs w:val="24"/>
        </w:rPr>
        <w:t>б)</w:t>
      </w:r>
      <w:r w:rsidR="005A5CC5">
        <w:rPr>
          <w:rFonts w:ascii="Times New Roman" w:hAnsi="Times New Roman"/>
          <w:sz w:val="24"/>
          <w:szCs w:val="24"/>
        </w:rPr>
        <w:t xml:space="preserve"> </w:t>
      </w:r>
      <w:r w:rsidR="00DA3ACF">
        <w:rPr>
          <w:rFonts w:ascii="Times New Roman" w:hAnsi="Times New Roman"/>
          <w:sz w:val="24"/>
          <w:szCs w:val="24"/>
        </w:rPr>
        <w:t>Направляет</w:t>
      </w:r>
      <w:r w:rsidR="005A5CC5">
        <w:rPr>
          <w:rFonts w:ascii="Times New Roman" w:hAnsi="Times New Roman"/>
          <w:sz w:val="24"/>
          <w:szCs w:val="24"/>
        </w:rPr>
        <w:t xml:space="preserve"> </w:t>
      </w:r>
      <w:r w:rsidRPr="005A5CC5">
        <w:rPr>
          <w:rFonts w:ascii="Times New Roman" w:hAnsi="Times New Roman"/>
          <w:sz w:val="24"/>
          <w:szCs w:val="24"/>
        </w:rPr>
        <w:t>мотивированный</w:t>
      </w:r>
      <w:r w:rsidR="005A5CC5">
        <w:rPr>
          <w:rFonts w:ascii="Times New Roman" w:hAnsi="Times New Roman"/>
          <w:sz w:val="24"/>
          <w:szCs w:val="24"/>
        </w:rPr>
        <w:t xml:space="preserve"> </w:t>
      </w:r>
      <w:r w:rsidRPr="005A5CC5">
        <w:rPr>
          <w:rFonts w:ascii="Times New Roman" w:hAnsi="Times New Roman"/>
          <w:sz w:val="24"/>
          <w:szCs w:val="24"/>
        </w:rPr>
        <w:t>отказ</w:t>
      </w:r>
      <w:r w:rsidR="005A5CC5">
        <w:rPr>
          <w:rFonts w:ascii="Times New Roman" w:hAnsi="Times New Roman"/>
          <w:sz w:val="24"/>
          <w:szCs w:val="24"/>
        </w:rPr>
        <w:t xml:space="preserve"> </w:t>
      </w:r>
      <w:r w:rsidRPr="005A5CC5">
        <w:rPr>
          <w:rFonts w:ascii="Times New Roman" w:hAnsi="Times New Roman"/>
          <w:sz w:val="24"/>
          <w:szCs w:val="24"/>
        </w:rPr>
        <w:t>от</w:t>
      </w:r>
      <w:r w:rsidR="005A5CC5">
        <w:rPr>
          <w:rFonts w:ascii="Times New Roman" w:hAnsi="Times New Roman"/>
          <w:sz w:val="24"/>
          <w:szCs w:val="24"/>
        </w:rPr>
        <w:t xml:space="preserve"> </w:t>
      </w:r>
      <w:r w:rsidRPr="005A5CC5">
        <w:rPr>
          <w:rFonts w:ascii="Times New Roman" w:hAnsi="Times New Roman"/>
          <w:sz w:val="24"/>
          <w:szCs w:val="24"/>
        </w:rPr>
        <w:t>подписания</w:t>
      </w:r>
      <w:r w:rsidR="005A5CC5">
        <w:rPr>
          <w:rFonts w:ascii="Times New Roman" w:hAnsi="Times New Roman"/>
          <w:sz w:val="24"/>
          <w:szCs w:val="24"/>
        </w:rPr>
        <w:t xml:space="preserve"> </w:t>
      </w:r>
      <w:r w:rsidRPr="005A5CC5">
        <w:rPr>
          <w:rFonts w:ascii="Times New Roman" w:hAnsi="Times New Roman"/>
          <w:sz w:val="24"/>
          <w:szCs w:val="24"/>
        </w:rPr>
        <w:t>документа</w:t>
      </w:r>
      <w:r w:rsidR="005A5CC5">
        <w:rPr>
          <w:rFonts w:ascii="Times New Roman" w:hAnsi="Times New Roman"/>
          <w:sz w:val="24"/>
          <w:szCs w:val="24"/>
        </w:rPr>
        <w:t xml:space="preserve"> </w:t>
      </w:r>
      <w:r w:rsidRPr="005A5CC5">
        <w:rPr>
          <w:rFonts w:ascii="Times New Roman" w:hAnsi="Times New Roman"/>
          <w:sz w:val="24"/>
          <w:szCs w:val="24"/>
        </w:rPr>
        <w:t>о</w:t>
      </w:r>
      <w:r w:rsidR="005A5CC5">
        <w:rPr>
          <w:rFonts w:ascii="Times New Roman" w:hAnsi="Times New Roman"/>
          <w:sz w:val="24"/>
          <w:szCs w:val="24"/>
        </w:rPr>
        <w:t xml:space="preserve"> </w:t>
      </w:r>
      <w:r w:rsidRPr="005A5CC5">
        <w:rPr>
          <w:rFonts w:ascii="Times New Roman" w:hAnsi="Times New Roman"/>
          <w:sz w:val="24"/>
          <w:szCs w:val="24"/>
        </w:rPr>
        <w:t>приемке</w:t>
      </w:r>
      <w:r w:rsidR="00C5428A">
        <w:rPr>
          <w:rFonts w:ascii="Times New Roman" w:hAnsi="Times New Roman"/>
          <w:sz w:val="24"/>
          <w:szCs w:val="24"/>
        </w:rPr>
        <w:t>, акта сдачи-приемки оказанных услуг</w:t>
      </w:r>
      <w:r w:rsidR="00BE2578">
        <w:rPr>
          <w:rFonts w:ascii="Times New Roman" w:hAnsi="Times New Roman"/>
          <w:sz w:val="24"/>
          <w:szCs w:val="24"/>
        </w:rPr>
        <w:t xml:space="preserve"> и /или УПД</w:t>
      </w:r>
      <w:r w:rsidR="005A5CC5">
        <w:rPr>
          <w:rFonts w:ascii="Times New Roman" w:hAnsi="Times New Roman"/>
          <w:sz w:val="24"/>
          <w:szCs w:val="24"/>
        </w:rPr>
        <w:t xml:space="preserve"> </w:t>
      </w:r>
      <w:r w:rsidRPr="005A5CC5">
        <w:rPr>
          <w:rFonts w:ascii="Times New Roman" w:hAnsi="Times New Roman"/>
          <w:sz w:val="24"/>
          <w:szCs w:val="24"/>
        </w:rPr>
        <w:t>с</w:t>
      </w:r>
      <w:r w:rsidR="005A5CC5">
        <w:rPr>
          <w:rFonts w:ascii="Times New Roman" w:hAnsi="Times New Roman"/>
          <w:sz w:val="24"/>
          <w:szCs w:val="24"/>
        </w:rPr>
        <w:t xml:space="preserve"> </w:t>
      </w:r>
      <w:r w:rsidRPr="005A5CC5">
        <w:rPr>
          <w:rFonts w:ascii="Times New Roman" w:hAnsi="Times New Roman"/>
          <w:sz w:val="24"/>
          <w:szCs w:val="24"/>
        </w:rPr>
        <w:t>указанием</w:t>
      </w:r>
      <w:r w:rsidR="005A5CC5">
        <w:rPr>
          <w:rFonts w:ascii="Times New Roman" w:hAnsi="Times New Roman"/>
          <w:sz w:val="24"/>
          <w:szCs w:val="24"/>
        </w:rPr>
        <w:t xml:space="preserve"> </w:t>
      </w:r>
      <w:r w:rsidRPr="005A5CC5">
        <w:rPr>
          <w:rFonts w:ascii="Times New Roman" w:hAnsi="Times New Roman"/>
          <w:sz w:val="24"/>
          <w:szCs w:val="24"/>
        </w:rPr>
        <w:t>причин</w:t>
      </w:r>
      <w:r w:rsidR="005A5CC5">
        <w:rPr>
          <w:rFonts w:ascii="Times New Roman" w:hAnsi="Times New Roman"/>
          <w:sz w:val="24"/>
          <w:szCs w:val="24"/>
        </w:rPr>
        <w:t xml:space="preserve"> </w:t>
      </w:r>
      <w:r w:rsidRPr="005A5CC5">
        <w:rPr>
          <w:rFonts w:ascii="Times New Roman" w:hAnsi="Times New Roman"/>
          <w:sz w:val="24"/>
          <w:szCs w:val="24"/>
        </w:rPr>
        <w:t>такого</w:t>
      </w:r>
      <w:r w:rsidR="005A5CC5">
        <w:rPr>
          <w:rFonts w:ascii="Times New Roman" w:hAnsi="Times New Roman"/>
          <w:sz w:val="24"/>
          <w:szCs w:val="24"/>
        </w:rPr>
        <w:t xml:space="preserve"> </w:t>
      </w:r>
      <w:r w:rsidRPr="005A5CC5">
        <w:rPr>
          <w:rFonts w:ascii="Times New Roman" w:hAnsi="Times New Roman"/>
          <w:sz w:val="24"/>
          <w:szCs w:val="24"/>
        </w:rPr>
        <w:t>отказа;</w:t>
      </w:r>
    </w:p>
    <w:p w:rsidR="00CA6071" w:rsidRPr="005A5CC5" w:rsidRDefault="00CA6071" w:rsidP="00CA6071">
      <w:pPr>
        <w:pStyle w:val="a4"/>
        <w:tabs>
          <w:tab w:val="left" w:pos="426"/>
          <w:tab w:val="left" w:pos="851"/>
        </w:tabs>
        <w:suppressAutoHyphens w:val="0"/>
        <w:ind w:left="0" w:firstLine="600"/>
        <w:contextualSpacing w:val="0"/>
        <w:jc w:val="both"/>
        <w:rPr>
          <w:rFonts w:ascii="Times New Roman" w:eastAsia="SimSun" w:hAnsi="Times New Roman"/>
          <w:kern w:val="1"/>
          <w:sz w:val="24"/>
          <w:szCs w:val="24"/>
          <w:lang w:eastAsia="ar-SA"/>
        </w:rPr>
      </w:pPr>
      <w:r w:rsidRPr="005A5CC5">
        <w:rPr>
          <w:rFonts w:ascii="Times New Roman" w:eastAsia="SimSun" w:hAnsi="Times New Roman"/>
          <w:kern w:val="1"/>
          <w:sz w:val="24"/>
          <w:szCs w:val="24"/>
          <w:lang w:eastAsia="ar-SA"/>
        </w:rPr>
        <w:t>4.</w:t>
      </w:r>
      <w:r w:rsidR="00C5428A">
        <w:rPr>
          <w:rFonts w:ascii="Times New Roman" w:eastAsia="SimSun" w:hAnsi="Times New Roman"/>
          <w:kern w:val="1"/>
          <w:sz w:val="24"/>
          <w:szCs w:val="24"/>
          <w:lang w:eastAsia="ar-SA"/>
        </w:rPr>
        <w:t>5</w:t>
      </w:r>
      <w:r w:rsidRPr="005A5CC5">
        <w:rPr>
          <w:rFonts w:ascii="Times New Roman" w:eastAsia="SimSun" w:hAnsi="Times New Roman"/>
          <w:kern w:val="1"/>
          <w:sz w:val="24"/>
          <w:szCs w:val="24"/>
          <w:lang w:eastAsia="ar-SA"/>
        </w:rPr>
        <w:t>.</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случае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получения</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мотивированного</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отказа</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от</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подписания</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документа</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приемке</w:t>
      </w:r>
      <w:r w:rsidR="00C5428A">
        <w:rPr>
          <w:rFonts w:ascii="Times New Roman" w:eastAsia="SimSun" w:hAnsi="Times New Roman"/>
          <w:kern w:val="1"/>
          <w:sz w:val="24"/>
          <w:szCs w:val="24"/>
          <w:lang w:eastAsia="ar-SA"/>
        </w:rPr>
        <w:t>, акта сдачи-приемки оказанных услуг</w:t>
      </w:r>
      <w:r w:rsidR="00BE2578">
        <w:rPr>
          <w:rFonts w:ascii="Times New Roman" w:eastAsia="SimSun" w:hAnsi="Times New Roman"/>
          <w:kern w:val="1"/>
          <w:sz w:val="24"/>
          <w:szCs w:val="24"/>
          <w:lang w:eastAsia="ar-SA"/>
        </w:rPr>
        <w:t xml:space="preserve">, УПД </w:t>
      </w:r>
      <w:r w:rsidRPr="005A5CC5">
        <w:rPr>
          <w:rFonts w:ascii="Times New Roman" w:eastAsia="SimSun" w:hAnsi="Times New Roman"/>
          <w:kern w:val="1"/>
          <w:sz w:val="24"/>
          <w:szCs w:val="24"/>
          <w:lang w:eastAsia="ar-SA"/>
        </w:rPr>
        <w:t>Исполнитель</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вправе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устранить</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причины,</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указанные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таком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мотивированном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отказе,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и</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направить</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Заказчику</w:t>
      </w:r>
      <w:r w:rsidR="005A5CC5">
        <w:rPr>
          <w:rFonts w:ascii="Times New Roman" w:eastAsia="SimSun" w:hAnsi="Times New Roman"/>
          <w:kern w:val="1"/>
          <w:sz w:val="24"/>
          <w:szCs w:val="24"/>
          <w:lang w:eastAsia="ar-SA"/>
        </w:rPr>
        <w:t xml:space="preserve"> </w:t>
      </w:r>
      <w:r w:rsidR="00BE2578">
        <w:rPr>
          <w:rFonts w:ascii="Times New Roman" w:eastAsia="SimSun" w:hAnsi="Times New Roman"/>
          <w:kern w:val="1"/>
          <w:sz w:val="24"/>
          <w:szCs w:val="24"/>
          <w:lang w:eastAsia="ar-SA"/>
        </w:rPr>
        <w:t>УПД</w:t>
      </w:r>
      <w:r w:rsidR="00C5428A">
        <w:rPr>
          <w:rFonts w:ascii="Times New Roman" w:eastAsia="SimSun" w:hAnsi="Times New Roman"/>
          <w:kern w:val="1"/>
          <w:sz w:val="24"/>
          <w:szCs w:val="24"/>
          <w:lang w:eastAsia="ar-SA"/>
        </w:rPr>
        <w:t>, акт оказаны услуг</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порядке,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предусмотренном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настоящим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разделом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Контракта.</w:t>
      </w:r>
    </w:p>
    <w:p w:rsidR="00CA6071" w:rsidRPr="005A5CC5" w:rsidRDefault="00CA6071" w:rsidP="00CA6071">
      <w:pPr>
        <w:pStyle w:val="a4"/>
        <w:tabs>
          <w:tab w:val="left" w:pos="993"/>
        </w:tabs>
        <w:suppressAutoHyphens w:val="0"/>
        <w:ind w:left="0" w:firstLine="600"/>
        <w:contextualSpacing w:val="0"/>
        <w:jc w:val="both"/>
        <w:rPr>
          <w:rFonts w:ascii="Times New Roman" w:eastAsia="SimSun" w:hAnsi="Times New Roman"/>
          <w:kern w:val="1"/>
          <w:sz w:val="24"/>
          <w:szCs w:val="24"/>
          <w:lang w:eastAsia="ar-SA"/>
        </w:rPr>
      </w:pPr>
      <w:r w:rsidRPr="005A5CC5">
        <w:rPr>
          <w:rFonts w:ascii="Times New Roman" w:eastAsia="SimSun" w:hAnsi="Times New Roman"/>
          <w:kern w:val="1"/>
          <w:sz w:val="24"/>
          <w:szCs w:val="24"/>
          <w:lang w:eastAsia="ar-SA"/>
        </w:rPr>
        <w:t>Заказчик</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вправе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отказаться</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от</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приемки</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Услуг,</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случае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обнаружении</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в</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процессе</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приемки</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несоответствия</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оказанных</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услуг</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требованиям</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действующего</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законодательства</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РФ</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и</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настоящего</w:t>
      </w:r>
      <w:r w:rsidR="005A5CC5">
        <w:rPr>
          <w:rFonts w:ascii="Times New Roman" w:eastAsia="SimSun" w:hAnsi="Times New Roman"/>
          <w:kern w:val="1"/>
          <w:sz w:val="24"/>
          <w:szCs w:val="24"/>
          <w:lang w:eastAsia="ar-SA"/>
        </w:rPr>
        <w:t xml:space="preserve"> </w:t>
      </w:r>
      <w:r w:rsidRPr="005A5CC5">
        <w:rPr>
          <w:rFonts w:ascii="Times New Roman" w:eastAsia="SimSun" w:hAnsi="Times New Roman"/>
          <w:kern w:val="1"/>
          <w:sz w:val="24"/>
          <w:szCs w:val="24"/>
          <w:lang w:eastAsia="ar-SA"/>
        </w:rPr>
        <w:t>Контракта.</w:t>
      </w:r>
    </w:p>
    <w:p w:rsidR="00C107E4" w:rsidRPr="005A5CC5" w:rsidRDefault="00C107E4" w:rsidP="00C107E4">
      <w:pPr>
        <w:ind w:firstLine="709"/>
        <w:jc w:val="both"/>
      </w:pPr>
      <w:r w:rsidRPr="005A5CC5">
        <w:t>После</w:t>
      </w:r>
      <w:r w:rsidR="005A5CC5">
        <w:t xml:space="preserve"> </w:t>
      </w:r>
      <w:r w:rsidRPr="005A5CC5">
        <w:t>устранения</w:t>
      </w:r>
      <w:r w:rsidR="005A5CC5">
        <w:t xml:space="preserve"> </w:t>
      </w:r>
      <w:r w:rsidRPr="005A5CC5">
        <w:t>недостатков,</w:t>
      </w:r>
      <w:r w:rsidR="005A5CC5">
        <w:t xml:space="preserve"> </w:t>
      </w:r>
      <w:r w:rsidRPr="005A5CC5">
        <w:t>послуживших</w:t>
      </w:r>
      <w:r w:rsidR="005A5CC5">
        <w:t xml:space="preserve"> </w:t>
      </w:r>
      <w:r w:rsidRPr="005A5CC5">
        <w:t>основанием</w:t>
      </w:r>
      <w:r w:rsidR="005A5CC5">
        <w:t xml:space="preserve"> </w:t>
      </w:r>
      <w:r w:rsidRPr="005A5CC5">
        <w:t>для</w:t>
      </w:r>
      <w:r w:rsidR="005A5CC5">
        <w:t xml:space="preserve"> </w:t>
      </w:r>
      <w:r w:rsidRPr="005A5CC5">
        <w:t>неподписания</w:t>
      </w:r>
      <w:r w:rsidR="005A5CC5">
        <w:t xml:space="preserve"> </w:t>
      </w:r>
      <w:r w:rsidRPr="005A5CC5">
        <w:t>документа</w:t>
      </w:r>
      <w:r w:rsidR="005A5CC5">
        <w:t xml:space="preserve"> </w:t>
      </w:r>
      <w:r w:rsidRPr="005A5CC5">
        <w:t>о</w:t>
      </w:r>
      <w:r w:rsidR="005A5CC5">
        <w:t xml:space="preserve"> </w:t>
      </w:r>
      <w:r w:rsidRPr="005A5CC5">
        <w:t>приемке,</w:t>
      </w:r>
      <w:r w:rsidR="005A5CC5">
        <w:t xml:space="preserve"> </w:t>
      </w:r>
      <w:r w:rsidR="00C5428A">
        <w:t>акта сдачи – приемки оказанных услуг</w:t>
      </w:r>
      <w:r w:rsidR="00BE2578">
        <w:t>, УПД</w:t>
      </w:r>
      <w:r w:rsidR="00C5428A">
        <w:t xml:space="preserve"> </w:t>
      </w:r>
      <w:r w:rsidRPr="005A5CC5">
        <w:t>Исполнитель</w:t>
      </w:r>
      <w:r w:rsidR="005A5CC5">
        <w:t xml:space="preserve"> </w:t>
      </w:r>
      <w:r w:rsidRPr="005A5CC5">
        <w:t>и</w:t>
      </w:r>
      <w:r w:rsidR="005A5CC5">
        <w:t xml:space="preserve"> </w:t>
      </w:r>
      <w:r w:rsidRPr="005A5CC5">
        <w:t>Заказчик</w:t>
      </w:r>
      <w:r w:rsidR="005A5CC5">
        <w:t xml:space="preserve"> </w:t>
      </w:r>
      <w:r w:rsidRPr="005A5CC5">
        <w:t>подписывают</w:t>
      </w:r>
      <w:r w:rsidR="005A5CC5">
        <w:t xml:space="preserve"> </w:t>
      </w:r>
      <w:r w:rsidRPr="005A5CC5">
        <w:t>документ</w:t>
      </w:r>
      <w:r w:rsidR="005A5CC5">
        <w:t xml:space="preserve"> </w:t>
      </w:r>
      <w:r w:rsidRPr="005A5CC5">
        <w:t>о</w:t>
      </w:r>
      <w:r w:rsidR="005A5CC5">
        <w:t xml:space="preserve"> </w:t>
      </w:r>
      <w:r w:rsidRPr="005A5CC5">
        <w:t>приемке</w:t>
      </w:r>
      <w:r w:rsidR="00C5428A">
        <w:t>, акта сдачи – приемки оказанных услуг</w:t>
      </w:r>
      <w:r w:rsidR="00BE2578">
        <w:t>, УПД</w:t>
      </w:r>
      <w:r w:rsidR="005A5CC5">
        <w:t xml:space="preserve"> </w:t>
      </w:r>
      <w:r w:rsidRPr="005A5CC5">
        <w:t>в</w:t>
      </w:r>
      <w:r w:rsidR="005A5CC5">
        <w:t xml:space="preserve"> </w:t>
      </w:r>
      <w:r w:rsidRPr="005A5CC5">
        <w:t>порядке</w:t>
      </w:r>
      <w:r w:rsidR="005A5CC5">
        <w:t xml:space="preserve"> </w:t>
      </w:r>
      <w:r w:rsidRPr="005A5CC5">
        <w:t>и</w:t>
      </w:r>
      <w:r w:rsidR="005A5CC5">
        <w:t xml:space="preserve"> </w:t>
      </w:r>
      <w:r w:rsidRPr="005A5CC5">
        <w:t>сроки,</w:t>
      </w:r>
      <w:r w:rsidR="005A5CC5">
        <w:t xml:space="preserve"> </w:t>
      </w:r>
      <w:r w:rsidRPr="005A5CC5">
        <w:t>предусмотренные</w:t>
      </w:r>
      <w:r w:rsidR="005A5CC5">
        <w:t xml:space="preserve"> </w:t>
      </w:r>
      <w:r w:rsidRPr="005A5CC5">
        <w:t>настоящим</w:t>
      </w:r>
      <w:r w:rsidR="005A5CC5">
        <w:t xml:space="preserve"> </w:t>
      </w:r>
      <w:r w:rsidRPr="005A5CC5">
        <w:t>разделом</w:t>
      </w:r>
      <w:r w:rsidR="005A5CC5">
        <w:t xml:space="preserve"> </w:t>
      </w:r>
      <w:r w:rsidRPr="005A5CC5">
        <w:t>Контракта.</w:t>
      </w:r>
    </w:p>
    <w:p w:rsidR="00C107E4" w:rsidRPr="005A5CC5" w:rsidRDefault="00C107E4" w:rsidP="00C107E4">
      <w:pPr>
        <w:ind w:firstLine="600"/>
        <w:jc w:val="both"/>
      </w:pPr>
      <w:r w:rsidRPr="005A5CC5">
        <w:t>Срок</w:t>
      </w:r>
      <w:r w:rsidR="005A5CC5">
        <w:t xml:space="preserve"> </w:t>
      </w:r>
      <w:r w:rsidRPr="005A5CC5">
        <w:t>исправления</w:t>
      </w:r>
      <w:r w:rsidR="005A5CC5">
        <w:t xml:space="preserve"> </w:t>
      </w:r>
      <w:r w:rsidRPr="005A5CC5">
        <w:t>Исполнителем</w:t>
      </w:r>
      <w:r w:rsidR="005A5CC5">
        <w:t xml:space="preserve"> </w:t>
      </w:r>
      <w:r w:rsidRPr="005A5CC5">
        <w:t>документа</w:t>
      </w:r>
      <w:r w:rsidR="005A5CC5">
        <w:t xml:space="preserve"> </w:t>
      </w:r>
      <w:r w:rsidRPr="005A5CC5">
        <w:t>о</w:t>
      </w:r>
      <w:r w:rsidR="005A5CC5">
        <w:t xml:space="preserve"> </w:t>
      </w:r>
      <w:r w:rsidRPr="005A5CC5">
        <w:t>приемке</w:t>
      </w:r>
      <w:r w:rsidR="00C5428A">
        <w:t>, акта сдачи-приемки оказанных услуг</w:t>
      </w:r>
      <w:r w:rsidR="005A5CC5">
        <w:t xml:space="preserve"> </w:t>
      </w:r>
      <w:r w:rsidRPr="005A5CC5">
        <w:t>при</w:t>
      </w:r>
      <w:r w:rsidR="005A5CC5">
        <w:t xml:space="preserve"> </w:t>
      </w:r>
      <w:r w:rsidRPr="005A5CC5">
        <w:t>поступлении</w:t>
      </w:r>
      <w:r w:rsidR="005A5CC5">
        <w:t xml:space="preserve"> </w:t>
      </w:r>
      <w:r w:rsidRPr="005A5CC5">
        <w:t>от</w:t>
      </w:r>
      <w:r w:rsidR="005A5CC5">
        <w:t xml:space="preserve"> </w:t>
      </w:r>
      <w:r w:rsidRPr="005A5CC5">
        <w:t>Заказчика</w:t>
      </w:r>
      <w:r w:rsidR="005A5CC5">
        <w:t xml:space="preserve"> </w:t>
      </w:r>
      <w:r w:rsidRPr="005A5CC5">
        <w:t>уведомления</w:t>
      </w:r>
      <w:r w:rsidR="005A5CC5">
        <w:t xml:space="preserve"> </w:t>
      </w:r>
      <w:r w:rsidRPr="005A5CC5">
        <w:t>о</w:t>
      </w:r>
      <w:r w:rsidR="003550B0">
        <w:t>б</w:t>
      </w:r>
      <w:r w:rsidR="005A5CC5">
        <w:t xml:space="preserve"> </w:t>
      </w:r>
      <w:r w:rsidRPr="005A5CC5">
        <w:t>уточнении</w:t>
      </w:r>
      <w:r w:rsidR="005A5CC5">
        <w:t xml:space="preserve"> </w:t>
      </w:r>
      <w:r w:rsidRPr="005A5CC5">
        <w:t>составляет</w:t>
      </w:r>
      <w:r w:rsidR="005A5CC5">
        <w:t xml:space="preserve"> </w:t>
      </w:r>
      <w:r w:rsidRPr="005A5CC5">
        <w:t>3</w:t>
      </w:r>
      <w:r w:rsidR="005A5CC5">
        <w:t xml:space="preserve"> </w:t>
      </w:r>
      <w:r w:rsidRPr="005A5CC5">
        <w:t>(Три)</w:t>
      </w:r>
      <w:r w:rsidR="005A5CC5">
        <w:t xml:space="preserve"> </w:t>
      </w:r>
      <w:r w:rsidRPr="005A5CC5">
        <w:t>рабочих</w:t>
      </w:r>
      <w:r w:rsidR="005A5CC5">
        <w:t xml:space="preserve"> </w:t>
      </w:r>
      <w:r w:rsidRPr="005A5CC5">
        <w:t>дня.</w:t>
      </w:r>
    </w:p>
    <w:p w:rsidR="00CA6071" w:rsidRPr="005A5CC5" w:rsidRDefault="00CA6071" w:rsidP="00CA6071">
      <w:pPr>
        <w:pStyle w:val="a4"/>
        <w:tabs>
          <w:tab w:val="left" w:pos="993"/>
        </w:tabs>
        <w:suppressAutoHyphens w:val="0"/>
        <w:ind w:left="0" w:firstLine="600"/>
        <w:contextualSpacing w:val="0"/>
        <w:jc w:val="both"/>
        <w:rPr>
          <w:rFonts w:ascii="Times New Roman" w:hAnsi="Times New Roman"/>
          <w:sz w:val="24"/>
          <w:szCs w:val="24"/>
          <w:lang w:eastAsia="ru-RU"/>
        </w:rPr>
      </w:pPr>
      <w:r w:rsidRPr="005A5CC5">
        <w:rPr>
          <w:rFonts w:ascii="Times New Roman" w:hAnsi="Times New Roman"/>
          <w:sz w:val="24"/>
          <w:szCs w:val="24"/>
          <w:lang w:eastAsia="ru-RU"/>
        </w:rPr>
        <w:t>4.7.</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Заказчик</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вправе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не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отказывать</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приемке</w:t>
      </w:r>
      <w:r w:rsidR="005A5CC5">
        <w:rPr>
          <w:rFonts w:ascii="Times New Roman" w:hAnsi="Times New Roman"/>
          <w:sz w:val="24"/>
          <w:szCs w:val="24"/>
          <w:lang w:eastAsia="ru-RU"/>
        </w:rPr>
        <w:t xml:space="preserve"> </w:t>
      </w:r>
      <w:r w:rsidR="00C107E4" w:rsidRPr="005A5CC5">
        <w:rPr>
          <w:rFonts w:ascii="Times New Roman" w:hAnsi="Times New Roman"/>
          <w:sz w:val="24"/>
          <w:szCs w:val="24"/>
          <w:lang w:eastAsia="ru-RU"/>
        </w:rPr>
        <w:t>отдельного</w:t>
      </w:r>
      <w:r w:rsidR="005A5CC5">
        <w:rPr>
          <w:rFonts w:ascii="Times New Roman" w:hAnsi="Times New Roman"/>
          <w:sz w:val="24"/>
          <w:szCs w:val="24"/>
          <w:lang w:eastAsia="ru-RU"/>
        </w:rPr>
        <w:t xml:space="preserve"> </w:t>
      </w:r>
      <w:r w:rsidR="00C107E4" w:rsidRPr="005A5CC5">
        <w:rPr>
          <w:rFonts w:ascii="Times New Roman" w:hAnsi="Times New Roman"/>
          <w:sz w:val="24"/>
          <w:szCs w:val="24"/>
          <w:lang w:eastAsia="ru-RU"/>
        </w:rPr>
        <w:t>этапа</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оказанных</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Услуг,</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случае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выявления</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несоответствия</w:t>
      </w:r>
      <w:r w:rsidR="005A5CC5">
        <w:rPr>
          <w:rFonts w:ascii="Times New Roman" w:hAnsi="Times New Roman"/>
          <w:sz w:val="24"/>
          <w:szCs w:val="24"/>
          <w:lang w:eastAsia="ru-RU"/>
        </w:rPr>
        <w:t xml:space="preserve"> </w:t>
      </w:r>
      <w:r w:rsidR="00C107E4" w:rsidRPr="005A5CC5">
        <w:rPr>
          <w:rFonts w:ascii="Times New Roman" w:hAnsi="Times New Roman"/>
          <w:sz w:val="24"/>
          <w:szCs w:val="24"/>
          <w:lang w:eastAsia="ru-RU"/>
        </w:rPr>
        <w:t>результатов</w:t>
      </w:r>
      <w:r w:rsidR="005A5CC5">
        <w:rPr>
          <w:rFonts w:ascii="Times New Roman" w:hAnsi="Times New Roman"/>
          <w:sz w:val="24"/>
          <w:szCs w:val="24"/>
          <w:lang w:eastAsia="ru-RU"/>
        </w:rPr>
        <w:t xml:space="preserve"> </w:t>
      </w:r>
      <w:r w:rsidR="00C107E4" w:rsidRPr="005A5CC5">
        <w:rPr>
          <w:rFonts w:ascii="Times New Roman" w:hAnsi="Times New Roman"/>
          <w:sz w:val="24"/>
          <w:szCs w:val="24"/>
          <w:lang w:eastAsia="ru-RU"/>
        </w:rPr>
        <w:t>у</w:t>
      </w:r>
      <w:r w:rsidRPr="005A5CC5">
        <w:rPr>
          <w:rFonts w:ascii="Times New Roman" w:hAnsi="Times New Roman"/>
          <w:sz w:val="24"/>
          <w:szCs w:val="24"/>
          <w:lang w:eastAsia="ru-RU"/>
        </w:rPr>
        <w:t>слуг</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условиям</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Контракта,</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если</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выявленное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несоответствие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не</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препятствует</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приемке</w:t>
      </w:r>
      <w:r w:rsidR="005A5CC5">
        <w:rPr>
          <w:rFonts w:ascii="Times New Roman" w:hAnsi="Times New Roman"/>
          <w:sz w:val="24"/>
          <w:szCs w:val="24"/>
          <w:lang w:eastAsia="ru-RU"/>
        </w:rPr>
        <w:t xml:space="preserve"> </w:t>
      </w:r>
      <w:r w:rsidR="00C107E4" w:rsidRPr="005A5CC5">
        <w:rPr>
          <w:rFonts w:ascii="Times New Roman" w:hAnsi="Times New Roman"/>
          <w:sz w:val="24"/>
          <w:szCs w:val="24"/>
          <w:lang w:eastAsia="ru-RU"/>
        </w:rPr>
        <w:t>у</w:t>
      </w:r>
      <w:r w:rsidRPr="005A5CC5">
        <w:rPr>
          <w:rFonts w:ascii="Times New Roman" w:hAnsi="Times New Roman"/>
          <w:sz w:val="24"/>
          <w:szCs w:val="24"/>
          <w:lang w:eastAsia="ru-RU"/>
        </w:rPr>
        <w:t>слуг</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и</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устранено</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Исполнителем.</w:t>
      </w:r>
    </w:p>
    <w:p w:rsidR="00CA6071" w:rsidRPr="005A5CC5" w:rsidRDefault="00A171E1" w:rsidP="00CA6071">
      <w:pPr>
        <w:pStyle w:val="a4"/>
        <w:tabs>
          <w:tab w:val="left" w:pos="426"/>
          <w:tab w:val="left" w:pos="851"/>
          <w:tab w:val="left" w:pos="993"/>
        </w:tabs>
        <w:suppressAutoHyphens w:val="0"/>
        <w:ind w:left="0" w:firstLine="600"/>
        <w:contextualSpacing w:val="0"/>
        <w:jc w:val="both"/>
        <w:rPr>
          <w:rFonts w:ascii="Times New Roman" w:hAnsi="Times New Roman"/>
          <w:sz w:val="24"/>
          <w:szCs w:val="24"/>
          <w:lang w:eastAsia="ru-RU"/>
        </w:rPr>
      </w:pPr>
      <w:r w:rsidRPr="005A5CC5">
        <w:rPr>
          <w:rFonts w:ascii="Times New Roman" w:hAnsi="Times New Roman"/>
          <w:sz w:val="24"/>
          <w:szCs w:val="24"/>
          <w:lang w:eastAsia="ru-RU"/>
        </w:rPr>
        <w:t>4.8.</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Для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проверки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предоставленных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Исполнителем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результатов,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предусмотренных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Контрактом,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части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их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соответствия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условиям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Контракта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Заказчик</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проводит</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экспертизу.</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Экспертиза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результатов,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предусмотренных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Контрактом,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может</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проводиться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Заказчиком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своими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силами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или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ее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проведению</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Заказчик</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может</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привлекать</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независимого</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решение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которого</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оформляется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экспертным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заключением.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Возмещение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расходов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привлечение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независимого</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случае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установления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независимым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экспертом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несоответствия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Услуг</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условиям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Контракта,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производится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Исполнителем</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течение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3</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(Трех)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рабочих</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дней</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с</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момента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получения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от</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Заказчика</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экспертного</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заключения</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(или</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его</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надлежаще</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заверенной</w:t>
      </w:r>
      <w:r w:rsidR="005A5CC5">
        <w:rPr>
          <w:rFonts w:ascii="Times New Roman" w:hAnsi="Times New Roman"/>
          <w:sz w:val="24"/>
          <w:szCs w:val="24"/>
          <w:lang w:eastAsia="ru-RU"/>
        </w:rPr>
        <w:t xml:space="preserve"> </w:t>
      </w:r>
      <w:r w:rsidR="00CA6071" w:rsidRPr="005A5CC5">
        <w:rPr>
          <w:rFonts w:ascii="Times New Roman" w:hAnsi="Times New Roman"/>
          <w:sz w:val="24"/>
          <w:szCs w:val="24"/>
          <w:lang w:eastAsia="ru-RU"/>
        </w:rPr>
        <w:t>копии).</w:t>
      </w:r>
    </w:p>
    <w:p w:rsidR="00CA6071" w:rsidRPr="005A5CC5" w:rsidRDefault="00CA6071" w:rsidP="00C5428A">
      <w:pPr>
        <w:pStyle w:val="a4"/>
        <w:tabs>
          <w:tab w:val="left" w:pos="426"/>
          <w:tab w:val="left" w:pos="993"/>
        </w:tabs>
        <w:suppressAutoHyphens w:val="0"/>
        <w:ind w:left="0" w:firstLine="600"/>
        <w:contextualSpacing w:val="0"/>
        <w:jc w:val="both"/>
        <w:rPr>
          <w:rFonts w:ascii="Times New Roman" w:hAnsi="Times New Roman"/>
          <w:sz w:val="24"/>
          <w:szCs w:val="24"/>
          <w:lang w:eastAsia="ru-RU"/>
        </w:rPr>
      </w:pPr>
      <w:r w:rsidRPr="005A5CC5">
        <w:rPr>
          <w:rFonts w:ascii="Times New Roman" w:hAnsi="Times New Roman"/>
          <w:sz w:val="24"/>
          <w:szCs w:val="24"/>
          <w:lang w:eastAsia="ru-RU"/>
        </w:rPr>
        <w:t>Датой</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приемки</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оказанной</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Услуги</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считается</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дата</w:t>
      </w:r>
      <w:r w:rsidR="005A5CC5">
        <w:rPr>
          <w:rFonts w:ascii="Times New Roman" w:hAnsi="Times New Roman"/>
          <w:sz w:val="24"/>
          <w:szCs w:val="24"/>
          <w:lang w:eastAsia="ru-RU"/>
        </w:rPr>
        <w:t xml:space="preserve"> </w:t>
      </w:r>
      <w:r w:rsidR="00BE2578">
        <w:rPr>
          <w:rFonts w:ascii="Times New Roman" w:hAnsi="Times New Roman"/>
          <w:sz w:val="24"/>
          <w:szCs w:val="24"/>
          <w:lang w:eastAsia="ru-RU"/>
        </w:rPr>
        <w:t>акта сдачи-приемки оказанных услуг, УПД</w:t>
      </w:r>
      <w:r w:rsidRPr="005A5CC5">
        <w:rPr>
          <w:rFonts w:ascii="Times New Roman" w:hAnsi="Times New Roman"/>
          <w:sz w:val="24"/>
          <w:szCs w:val="24"/>
          <w:lang w:eastAsia="ru-RU"/>
        </w:rPr>
        <w:t>,</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подписанного</w:t>
      </w:r>
      <w:r w:rsidR="005A5CC5">
        <w:rPr>
          <w:rFonts w:ascii="Times New Roman" w:hAnsi="Times New Roman"/>
          <w:sz w:val="24"/>
          <w:szCs w:val="24"/>
          <w:lang w:eastAsia="ru-RU"/>
        </w:rPr>
        <w:t xml:space="preserve"> </w:t>
      </w:r>
      <w:r w:rsidRPr="005A5CC5">
        <w:rPr>
          <w:rFonts w:ascii="Times New Roman" w:hAnsi="Times New Roman"/>
          <w:sz w:val="24"/>
          <w:szCs w:val="24"/>
          <w:lang w:eastAsia="ru-RU"/>
        </w:rPr>
        <w:t>Заказчиком.</w:t>
      </w:r>
    </w:p>
    <w:p w:rsidR="00501418" w:rsidRPr="005A5CC5" w:rsidRDefault="00FF3A65" w:rsidP="00C5428A">
      <w:pPr>
        <w:ind w:left="23" w:firstLine="544"/>
        <w:contextualSpacing/>
        <w:jc w:val="both"/>
      </w:pPr>
      <w:r w:rsidRPr="005A5CC5">
        <w:t>4</w:t>
      </w:r>
      <w:r w:rsidR="00501418" w:rsidRPr="005A5CC5">
        <w:t>.</w:t>
      </w:r>
      <w:r w:rsidR="00C5428A">
        <w:t>9</w:t>
      </w:r>
      <w:r w:rsidR="00501418" w:rsidRPr="005A5CC5">
        <w:t>.</w:t>
      </w:r>
      <w:r w:rsidR="005A5CC5">
        <w:t xml:space="preserve"> </w:t>
      </w:r>
      <w:r w:rsidR="00501418" w:rsidRPr="005A5CC5">
        <w:t>Обязательства</w:t>
      </w:r>
      <w:r w:rsidR="005A5CC5">
        <w:t xml:space="preserve"> </w:t>
      </w:r>
      <w:r w:rsidR="00501418" w:rsidRPr="005A5CC5">
        <w:t>Исполнителя</w:t>
      </w:r>
      <w:r w:rsidR="005A5CC5" w:rsidRPr="005A5CC5">
        <w:t xml:space="preserve"> </w:t>
      </w:r>
      <w:r w:rsidR="00501418" w:rsidRPr="005A5CC5">
        <w:t>по</w:t>
      </w:r>
      <w:r w:rsidR="005A5CC5">
        <w:t xml:space="preserve"> </w:t>
      </w:r>
      <w:r w:rsidR="00501418" w:rsidRPr="005A5CC5">
        <w:t>Контракту</w:t>
      </w:r>
      <w:r w:rsidR="005A5CC5">
        <w:t xml:space="preserve"> </w:t>
      </w:r>
      <w:r w:rsidR="00501418" w:rsidRPr="005A5CC5">
        <w:t>считаются</w:t>
      </w:r>
      <w:r w:rsidR="005A5CC5">
        <w:t xml:space="preserve"> </w:t>
      </w:r>
      <w:r w:rsidR="00501418" w:rsidRPr="005A5CC5">
        <w:t>выполненными</w:t>
      </w:r>
      <w:r w:rsidR="005A5CC5">
        <w:t xml:space="preserve"> </w:t>
      </w:r>
      <w:r w:rsidR="00501418" w:rsidRPr="005A5CC5">
        <w:t>Исполнителем</w:t>
      </w:r>
      <w:r w:rsidR="005A5CC5">
        <w:t xml:space="preserve"> </w:t>
      </w:r>
      <w:r w:rsidR="00501418" w:rsidRPr="005A5CC5">
        <w:t>после</w:t>
      </w:r>
      <w:r w:rsidR="005A5CC5">
        <w:t xml:space="preserve"> </w:t>
      </w:r>
      <w:r w:rsidR="00501418" w:rsidRPr="005A5CC5">
        <w:t>подписания</w:t>
      </w:r>
      <w:r w:rsidR="005A5CC5">
        <w:t xml:space="preserve"> </w:t>
      </w:r>
      <w:r w:rsidR="00501418" w:rsidRPr="005A5CC5">
        <w:t>Сторонами</w:t>
      </w:r>
      <w:r w:rsidR="005A5CC5">
        <w:t xml:space="preserve"> </w:t>
      </w:r>
      <w:r w:rsidR="00BE2578">
        <w:t>акта сдачи-приемки оказанных услуг, УПД</w:t>
      </w:r>
      <w:r w:rsidR="00501418" w:rsidRPr="005A5CC5">
        <w:t>.</w:t>
      </w:r>
    </w:p>
    <w:p w:rsidR="003432BD" w:rsidRPr="005A5CC5" w:rsidRDefault="003432BD" w:rsidP="00501418">
      <w:pPr>
        <w:spacing w:before="120" w:after="120"/>
        <w:ind w:left="23" w:firstLine="544"/>
        <w:contextualSpacing/>
        <w:jc w:val="both"/>
      </w:pPr>
    </w:p>
    <w:p w:rsidR="00ED7FB0" w:rsidRPr="005A5CC5" w:rsidRDefault="00A22BCD" w:rsidP="00BE0EF5">
      <w:pPr>
        <w:keepNext/>
        <w:keepLines/>
        <w:numPr>
          <w:ilvl w:val="0"/>
          <w:numId w:val="17"/>
        </w:numPr>
        <w:tabs>
          <w:tab w:val="left" w:pos="709"/>
          <w:tab w:val="left" w:pos="993"/>
        </w:tabs>
        <w:spacing w:before="120"/>
        <w:jc w:val="center"/>
        <w:outlineLvl w:val="0"/>
        <w:rPr>
          <w:b/>
          <w:bCs/>
        </w:rPr>
      </w:pPr>
      <w:bookmarkStart w:id="6" w:name="_ref_21267930"/>
      <w:r w:rsidRPr="005A5CC5">
        <w:rPr>
          <w:b/>
          <w:bCs/>
        </w:rPr>
        <w:t>Гарантии</w:t>
      </w:r>
      <w:r w:rsidR="005A5CC5">
        <w:rPr>
          <w:b/>
          <w:bCs/>
        </w:rPr>
        <w:t xml:space="preserve"> </w:t>
      </w:r>
      <w:r w:rsidRPr="005A5CC5">
        <w:rPr>
          <w:b/>
          <w:bCs/>
        </w:rPr>
        <w:t>качества</w:t>
      </w:r>
      <w:r w:rsidR="005A5CC5">
        <w:rPr>
          <w:b/>
          <w:bCs/>
        </w:rPr>
        <w:t xml:space="preserve"> </w:t>
      </w:r>
      <w:r w:rsidR="00ED7FB0" w:rsidRPr="005A5CC5">
        <w:rPr>
          <w:b/>
          <w:bCs/>
        </w:rPr>
        <w:t>услуг</w:t>
      </w:r>
      <w:bookmarkEnd w:id="6"/>
      <w:r w:rsidR="005A5CC5">
        <w:rPr>
          <w:b/>
          <w:bCs/>
        </w:rPr>
        <w:t xml:space="preserve"> </w:t>
      </w:r>
    </w:p>
    <w:p w:rsidR="00ED7FB0" w:rsidRPr="005A5CC5" w:rsidRDefault="00BE0EF5" w:rsidP="00791622">
      <w:pPr>
        <w:pStyle w:val="a4"/>
        <w:widowControl w:val="0"/>
        <w:tabs>
          <w:tab w:val="left" w:pos="284"/>
        </w:tabs>
        <w:suppressAutoHyphens w:val="0"/>
        <w:ind w:left="0" w:firstLine="567"/>
        <w:jc w:val="both"/>
        <w:rPr>
          <w:rFonts w:ascii="Times New Roman" w:hAnsi="Times New Roman"/>
          <w:sz w:val="24"/>
          <w:szCs w:val="24"/>
          <w:lang w:eastAsia="ru-RU"/>
        </w:rPr>
      </w:pPr>
      <w:r w:rsidRPr="005A5CC5">
        <w:rPr>
          <w:rFonts w:ascii="Times New Roman" w:hAnsi="Times New Roman"/>
          <w:sz w:val="24"/>
          <w:szCs w:val="24"/>
          <w:lang w:eastAsia="ru-RU"/>
        </w:rPr>
        <w:t>5</w:t>
      </w:r>
      <w:r w:rsidR="00ED7FB0" w:rsidRPr="005A5CC5">
        <w:rPr>
          <w:rFonts w:ascii="Times New Roman" w:hAnsi="Times New Roman"/>
          <w:sz w:val="24"/>
          <w:szCs w:val="24"/>
          <w:lang w:eastAsia="ru-RU"/>
        </w:rPr>
        <w:t>.1.</w:t>
      </w:r>
      <w:r w:rsidR="005A5CC5">
        <w:rPr>
          <w:rFonts w:ascii="Times New Roman" w:hAnsi="Times New Roman"/>
          <w:sz w:val="24"/>
          <w:szCs w:val="24"/>
          <w:lang w:eastAsia="ru-RU"/>
        </w:rPr>
        <w:t xml:space="preserve"> </w:t>
      </w:r>
      <w:bookmarkStart w:id="7" w:name="_ref_21267931"/>
      <w:r w:rsidR="00ED7FB0" w:rsidRPr="005A5CC5">
        <w:rPr>
          <w:rFonts w:ascii="Times New Roman" w:hAnsi="Times New Roman"/>
          <w:sz w:val="24"/>
          <w:szCs w:val="24"/>
          <w:lang w:eastAsia="ru-RU"/>
        </w:rPr>
        <w:t>Услуги</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должны</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быть</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оказаны</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с</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соблюдением</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действующего</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законодательства</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Российской</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lastRenderedPageBreak/>
        <w:t>Федерации.</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Качество</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оказанных</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услуг</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должно</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соответствовать</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требованиям,</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указанным</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в</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Техническом</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задании</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w:t>
      </w:r>
      <w:r w:rsidR="00ED7FB0" w:rsidRPr="005A5CC5">
        <w:rPr>
          <w:rFonts w:ascii="Times New Roman" w:hAnsi="Times New Roman"/>
          <w:sz w:val="24"/>
          <w:szCs w:val="24"/>
          <w:lang w:eastAsia="ru-RU"/>
        </w:rPr>
        <w:t>Приложении</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fldChar w:fldCharType="begin" w:fldLock="1"/>
      </w:r>
      <w:r w:rsidR="00ED7FB0" w:rsidRPr="005A5CC5">
        <w:rPr>
          <w:rFonts w:ascii="Times New Roman" w:hAnsi="Times New Roman"/>
          <w:sz w:val="24"/>
          <w:szCs w:val="24"/>
          <w:lang w:eastAsia="ru-RU"/>
        </w:rPr>
        <w:instrText xml:space="preserve"> REF _ref_16787711 \h \n \!  \* MERGEFORMAT </w:instrText>
      </w:r>
      <w:r w:rsidR="00ED7556" w:rsidRPr="005A5CC5">
        <w:rPr>
          <w:rFonts w:ascii="Times New Roman" w:hAnsi="Times New Roman"/>
          <w:sz w:val="24"/>
          <w:szCs w:val="24"/>
          <w:lang w:eastAsia="ru-RU"/>
        </w:rPr>
      </w:r>
      <w:r w:rsidR="00ED7FB0" w:rsidRPr="005A5CC5">
        <w:rPr>
          <w:rFonts w:ascii="Times New Roman" w:hAnsi="Times New Roman"/>
          <w:sz w:val="24"/>
          <w:szCs w:val="24"/>
          <w:lang w:eastAsia="ru-RU"/>
        </w:rPr>
        <w:fldChar w:fldCharType="separate"/>
      </w:r>
      <w:r w:rsidR="00ED7FB0" w:rsidRPr="005A5CC5">
        <w:rPr>
          <w:rFonts w:ascii="Times New Roman" w:hAnsi="Times New Roman"/>
          <w:sz w:val="24"/>
          <w:szCs w:val="24"/>
          <w:lang w:eastAsia="ru-RU"/>
        </w:rPr>
        <w:t>1</w:t>
      </w:r>
      <w:r w:rsidR="00ED7FB0" w:rsidRPr="005A5CC5">
        <w:rPr>
          <w:rFonts w:ascii="Times New Roman" w:hAnsi="Times New Roman"/>
          <w:sz w:val="24"/>
          <w:szCs w:val="24"/>
          <w:lang w:eastAsia="ru-RU"/>
        </w:rPr>
        <w:fldChar w:fldCharType="end"/>
      </w:r>
      <w:r w:rsidR="005A5CC5">
        <w:rPr>
          <w:rFonts w:ascii="Times New Roman" w:hAnsi="Times New Roman"/>
          <w:sz w:val="24"/>
          <w:szCs w:val="24"/>
          <w:lang w:eastAsia="ru-RU"/>
        </w:rPr>
        <w:t xml:space="preserve"> </w:t>
      </w:r>
      <w:bookmarkEnd w:id="7"/>
      <w:r w:rsidR="00A171E1" w:rsidRPr="005A5CC5">
        <w:rPr>
          <w:rFonts w:ascii="Times New Roman" w:hAnsi="Times New Roman"/>
          <w:sz w:val="24"/>
          <w:szCs w:val="24"/>
          <w:lang w:eastAsia="ru-RU"/>
        </w:rPr>
        <w:t>к</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Контракту)</w:t>
      </w:r>
      <w:r w:rsidR="005A5CC5">
        <w:rPr>
          <w:rFonts w:ascii="Times New Roman" w:hAnsi="Times New Roman"/>
          <w:sz w:val="24"/>
          <w:szCs w:val="24"/>
          <w:lang w:eastAsia="ru-RU"/>
        </w:rPr>
        <w:t xml:space="preserve"> </w:t>
      </w:r>
      <w:r w:rsidR="00A22BCD" w:rsidRPr="005A5CC5">
        <w:rPr>
          <w:rFonts w:ascii="Times New Roman" w:hAnsi="Times New Roman"/>
          <w:sz w:val="24"/>
          <w:szCs w:val="24"/>
          <w:lang w:eastAsia="ru-RU"/>
        </w:rPr>
        <w:t>и</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Стоимости</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оказания</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услуг</w:t>
      </w:r>
      <w:r w:rsidR="005A5CC5">
        <w:rPr>
          <w:rFonts w:ascii="Times New Roman" w:hAnsi="Times New Roman"/>
          <w:sz w:val="24"/>
          <w:szCs w:val="24"/>
          <w:lang w:eastAsia="ru-RU"/>
        </w:rPr>
        <w:t xml:space="preserve"> </w:t>
      </w:r>
      <w:r w:rsidR="00A171E1" w:rsidRPr="005A5CC5">
        <w:rPr>
          <w:rFonts w:ascii="Times New Roman" w:hAnsi="Times New Roman"/>
          <w:sz w:val="24"/>
          <w:szCs w:val="24"/>
          <w:lang w:eastAsia="ru-RU"/>
        </w:rPr>
        <w:t>(Приложение</w:t>
      </w:r>
      <w:r w:rsidR="005A5CC5">
        <w:rPr>
          <w:rFonts w:ascii="Times New Roman" w:hAnsi="Times New Roman"/>
          <w:sz w:val="24"/>
          <w:szCs w:val="24"/>
          <w:lang w:eastAsia="ru-RU"/>
        </w:rPr>
        <w:t xml:space="preserve"> </w:t>
      </w:r>
      <w:r w:rsidR="00D50423">
        <w:rPr>
          <w:rFonts w:ascii="Times New Roman" w:hAnsi="Times New Roman"/>
          <w:sz w:val="24"/>
          <w:szCs w:val="24"/>
          <w:lang w:eastAsia="ru-RU"/>
        </w:rPr>
        <w:t xml:space="preserve">       </w:t>
      </w:r>
      <w:r w:rsidR="00ED7FB0" w:rsidRPr="005A5CC5">
        <w:rPr>
          <w:rFonts w:ascii="Times New Roman" w:hAnsi="Times New Roman"/>
          <w:sz w:val="24"/>
          <w:szCs w:val="24"/>
          <w:lang w:eastAsia="ru-RU"/>
        </w:rPr>
        <w:t>№</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2</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к</w:t>
      </w:r>
      <w:r w:rsidR="005A5CC5">
        <w:rPr>
          <w:rFonts w:ascii="Times New Roman" w:hAnsi="Times New Roman"/>
          <w:sz w:val="24"/>
          <w:szCs w:val="24"/>
          <w:lang w:eastAsia="ru-RU"/>
        </w:rPr>
        <w:t xml:space="preserve"> </w:t>
      </w:r>
      <w:r w:rsidR="00ED7FB0" w:rsidRPr="005A5CC5">
        <w:rPr>
          <w:rFonts w:ascii="Times New Roman" w:hAnsi="Times New Roman"/>
          <w:sz w:val="24"/>
          <w:szCs w:val="24"/>
          <w:lang w:eastAsia="ru-RU"/>
        </w:rPr>
        <w:t>Контракту</w:t>
      </w:r>
      <w:r w:rsidR="00A171E1" w:rsidRPr="005A5CC5">
        <w:rPr>
          <w:rFonts w:ascii="Times New Roman" w:hAnsi="Times New Roman"/>
          <w:sz w:val="24"/>
          <w:szCs w:val="24"/>
          <w:lang w:eastAsia="ru-RU"/>
        </w:rPr>
        <w:t>).</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Срок</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действия</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гарантийных</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обязательств</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равен</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12</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месяцем</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с</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момента</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установки</w:t>
      </w:r>
      <w:r w:rsidR="005A5CC5">
        <w:rPr>
          <w:rFonts w:ascii="Times New Roman" w:hAnsi="Times New Roman"/>
          <w:sz w:val="24"/>
          <w:szCs w:val="24"/>
          <w:lang w:eastAsia="ru-RU"/>
        </w:rPr>
        <w:t xml:space="preserve"> </w:t>
      </w:r>
      <w:r w:rsidR="00075178" w:rsidRPr="005A5CC5">
        <w:rPr>
          <w:rFonts w:ascii="Times New Roman" w:hAnsi="Times New Roman"/>
          <w:sz w:val="24"/>
          <w:szCs w:val="24"/>
          <w:lang w:eastAsia="ru-RU"/>
        </w:rPr>
        <w:t>оборудования</w:t>
      </w:r>
      <w:r w:rsidR="00791622" w:rsidRPr="005A5CC5">
        <w:rPr>
          <w:rFonts w:ascii="Times New Roman" w:hAnsi="Times New Roman"/>
          <w:sz w:val="24"/>
          <w:szCs w:val="24"/>
          <w:lang w:eastAsia="ru-RU"/>
        </w:rPr>
        <w:t>,</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с</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даты</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подписания</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Сторонами</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Актов</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сдачи-приемки</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оказанных</w:t>
      </w:r>
      <w:r w:rsidR="005A5CC5">
        <w:rPr>
          <w:rFonts w:ascii="Times New Roman" w:hAnsi="Times New Roman"/>
          <w:sz w:val="24"/>
          <w:szCs w:val="24"/>
          <w:lang w:eastAsia="ru-RU"/>
        </w:rPr>
        <w:t xml:space="preserve"> </w:t>
      </w:r>
      <w:r w:rsidR="00791622" w:rsidRPr="005A5CC5">
        <w:rPr>
          <w:rFonts w:ascii="Times New Roman" w:hAnsi="Times New Roman"/>
          <w:sz w:val="24"/>
          <w:szCs w:val="24"/>
          <w:lang w:eastAsia="ru-RU"/>
        </w:rPr>
        <w:t>услуг</w:t>
      </w:r>
      <w:r w:rsidR="00BE2578">
        <w:rPr>
          <w:rFonts w:ascii="Times New Roman" w:hAnsi="Times New Roman"/>
          <w:sz w:val="24"/>
          <w:szCs w:val="24"/>
          <w:lang w:eastAsia="ru-RU"/>
        </w:rPr>
        <w:t>, УПД</w:t>
      </w:r>
      <w:r w:rsidR="00075178" w:rsidRPr="005A5CC5">
        <w:rPr>
          <w:rFonts w:ascii="Times New Roman" w:hAnsi="Times New Roman"/>
          <w:sz w:val="24"/>
          <w:szCs w:val="24"/>
          <w:lang w:eastAsia="ru-RU"/>
        </w:rPr>
        <w:t>.</w:t>
      </w:r>
    </w:p>
    <w:p w:rsidR="005221B6" w:rsidRPr="005A5CC5" w:rsidRDefault="00BE0EF5" w:rsidP="007348F2">
      <w:pPr>
        <w:widowControl w:val="0"/>
        <w:tabs>
          <w:tab w:val="left" w:pos="426"/>
          <w:tab w:val="left" w:pos="720"/>
          <w:tab w:val="left" w:pos="1276"/>
        </w:tabs>
        <w:ind w:right="-1" w:firstLine="600"/>
        <w:jc w:val="both"/>
        <w:rPr>
          <w:color w:val="000000"/>
        </w:rPr>
      </w:pPr>
      <w:bookmarkStart w:id="8" w:name="_ref_21267933"/>
      <w:r w:rsidRPr="005A5CC5">
        <w:rPr>
          <w:bCs/>
        </w:rPr>
        <w:t>5</w:t>
      </w:r>
      <w:r w:rsidR="00ED7FB0" w:rsidRPr="005A5CC5">
        <w:rPr>
          <w:bCs/>
        </w:rPr>
        <w:t>.2.</w:t>
      </w:r>
      <w:r w:rsidR="005A5CC5">
        <w:rPr>
          <w:bCs/>
        </w:rPr>
        <w:t xml:space="preserve"> </w:t>
      </w:r>
      <w:r w:rsidR="005221B6" w:rsidRPr="005A5CC5">
        <w:t>Исполнитель</w:t>
      </w:r>
      <w:r w:rsidR="005A5CC5">
        <w:t xml:space="preserve"> </w:t>
      </w:r>
      <w:r w:rsidR="005221B6" w:rsidRPr="005A5CC5">
        <w:t>гарантирует,</w:t>
      </w:r>
      <w:r w:rsidR="005A5CC5">
        <w:t xml:space="preserve"> </w:t>
      </w:r>
      <w:r w:rsidR="005221B6" w:rsidRPr="005A5CC5">
        <w:t>что</w:t>
      </w:r>
      <w:r w:rsidR="005A5CC5">
        <w:t xml:space="preserve"> </w:t>
      </w:r>
      <w:r w:rsidR="005221B6" w:rsidRPr="005A5CC5">
        <w:t>обладает</w:t>
      </w:r>
      <w:r w:rsidR="005A5CC5">
        <w:t xml:space="preserve"> </w:t>
      </w:r>
      <w:r w:rsidR="005221B6" w:rsidRPr="005A5CC5">
        <w:t>всеми</w:t>
      </w:r>
      <w:r w:rsidR="005A5CC5">
        <w:t xml:space="preserve"> </w:t>
      </w:r>
      <w:r w:rsidR="005221B6" w:rsidRPr="005A5CC5">
        <w:t>законными</w:t>
      </w:r>
      <w:r w:rsidR="005A5CC5">
        <w:t xml:space="preserve"> </w:t>
      </w:r>
      <w:r w:rsidR="005221B6" w:rsidRPr="005A5CC5">
        <w:t>основаниями,</w:t>
      </w:r>
      <w:r w:rsidR="005A5CC5">
        <w:t xml:space="preserve"> </w:t>
      </w:r>
      <w:r w:rsidR="005221B6" w:rsidRPr="005A5CC5">
        <w:t>правами</w:t>
      </w:r>
      <w:r w:rsidR="005A5CC5">
        <w:t xml:space="preserve"> </w:t>
      </w:r>
      <w:r w:rsidR="005221B6" w:rsidRPr="005A5CC5">
        <w:t>и</w:t>
      </w:r>
      <w:r w:rsidR="005A5CC5">
        <w:t xml:space="preserve"> </w:t>
      </w:r>
      <w:r w:rsidR="005221B6" w:rsidRPr="005A5CC5">
        <w:t>полномочиями,</w:t>
      </w:r>
      <w:r w:rsidR="005A5CC5">
        <w:t xml:space="preserve"> </w:t>
      </w:r>
      <w:r w:rsidR="005221B6" w:rsidRPr="005A5CC5">
        <w:t>необходимыми</w:t>
      </w:r>
      <w:r w:rsidR="005A5CC5">
        <w:t xml:space="preserve"> </w:t>
      </w:r>
      <w:r w:rsidR="005221B6" w:rsidRPr="005A5CC5">
        <w:t>для</w:t>
      </w:r>
      <w:r w:rsidR="005A5CC5">
        <w:t xml:space="preserve"> </w:t>
      </w:r>
      <w:r w:rsidR="005221B6" w:rsidRPr="005A5CC5">
        <w:t>исполнения</w:t>
      </w:r>
      <w:r w:rsidR="005A5CC5">
        <w:t xml:space="preserve"> </w:t>
      </w:r>
      <w:r w:rsidR="005221B6" w:rsidRPr="005A5CC5">
        <w:t>Контракта.</w:t>
      </w:r>
    </w:p>
    <w:p w:rsidR="005221B6" w:rsidRPr="005A5CC5" w:rsidRDefault="005A5CC5" w:rsidP="007348F2">
      <w:pPr>
        <w:pStyle w:val="a4"/>
        <w:widowControl w:val="0"/>
        <w:numPr>
          <w:ilvl w:val="1"/>
          <w:numId w:val="23"/>
        </w:numPr>
        <w:tabs>
          <w:tab w:val="left" w:pos="284"/>
        </w:tabs>
        <w:suppressAutoHyphens w:val="0"/>
        <w:ind w:left="0" w:firstLine="600"/>
        <w:jc w:val="both"/>
        <w:rPr>
          <w:rFonts w:ascii="Times New Roman" w:hAnsi="Times New Roman"/>
          <w:sz w:val="24"/>
          <w:szCs w:val="24"/>
          <w:lang w:eastAsia="ru-RU"/>
        </w:rPr>
      </w:pPr>
      <w:r>
        <w:rPr>
          <w:color w:val="000000"/>
          <w:sz w:val="24"/>
          <w:szCs w:val="24"/>
        </w:rPr>
        <w:t xml:space="preserve"> </w:t>
      </w:r>
      <w:r w:rsidR="005221B6" w:rsidRPr="005A5CC5">
        <w:rPr>
          <w:rFonts w:ascii="Times New Roman" w:hAnsi="Times New Roman"/>
          <w:sz w:val="24"/>
          <w:szCs w:val="24"/>
          <w:lang w:eastAsia="ru-RU"/>
        </w:rPr>
        <w:t>Исполнитель</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гарантирует,</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что</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качество</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оказанных</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услуг</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соответствует</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условиям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Контракта,</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стандартам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и</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нормам,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установленным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для</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услуг</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данного</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рода,</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законодательством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Российской</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Федерации.</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Гарантии</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качества</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распространяются</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на</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все</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услуги,</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оказанные</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Исполнителем</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по</w:t>
      </w:r>
      <w:r>
        <w:rPr>
          <w:rFonts w:ascii="Times New Roman" w:hAnsi="Times New Roman"/>
          <w:sz w:val="24"/>
          <w:szCs w:val="24"/>
          <w:lang w:eastAsia="ru-RU"/>
        </w:rPr>
        <w:t xml:space="preserve"> </w:t>
      </w:r>
      <w:r w:rsidR="005221B6" w:rsidRPr="005A5CC5">
        <w:rPr>
          <w:rFonts w:ascii="Times New Roman" w:hAnsi="Times New Roman"/>
          <w:sz w:val="24"/>
          <w:szCs w:val="24"/>
          <w:lang w:eastAsia="ru-RU"/>
        </w:rPr>
        <w:t>Контракту</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в</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соответствии</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с</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требованиями</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установленными</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в</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Техническом</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задании</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(Приложение</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1</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к</w:t>
      </w:r>
      <w:r>
        <w:rPr>
          <w:rFonts w:ascii="Times New Roman" w:hAnsi="Times New Roman"/>
          <w:sz w:val="24"/>
          <w:szCs w:val="24"/>
          <w:lang w:eastAsia="ru-RU"/>
        </w:rPr>
        <w:t xml:space="preserve"> </w:t>
      </w:r>
      <w:r w:rsidR="00BF69FD" w:rsidRPr="005A5CC5">
        <w:rPr>
          <w:rFonts w:ascii="Times New Roman" w:hAnsi="Times New Roman"/>
          <w:sz w:val="24"/>
          <w:szCs w:val="24"/>
          <w:lang w:eastAsia="ru-RU"/>
        </w:rPr>
        <w:t>Контракту)</w:t>
      </w:r>
      <w:r w:rsidR="005221B6" w:rsidRPr="005A5CC5">
        <w:rPr>
          <w:rFonts w:ascii="Times New Roman" w:hAnsi="Times New Roman"/>
          <w:sz w:val="24"/>
          <w:szCs w:val="24"/>
          <w:lang w:eastAsia="ru-RU"/>
        </w:rPr>
        <w:t>.</w:t>
      </w:r>
    </w:p>
    <w:p w:rsidR="00ED7FB0" w:rsidRPr="005A5CC5" w:rsidRDefault="00BE0EF5" w:rsidP="007348F2">
      <w:pPr>
        <w:numPr>
          <w:ilvl w:val="1"/>
          <w:numId w:val="0"/>
        </w:numPr>
        <w:ind w:firstLine="600"/>
        <w:contextualSpacing/>
        <w:jc w:val="both"/>
        <w:outlineLvl w:val="1"/>
        <w:rPr>
          <w:bCs/>
        </w:rPr>
      </w:pPr>
      <w:r w:rsidRPr="005A5CC5">
        <w:rPr>
          <w:bCs/>
        </w:rPr>
        <w:t>5</w:t>
      </w:r>
      <w:r w:rsidR="00ED7FB0" w:rsidRPr="005A5CC5">
        <w:rPr>
          <w:bCs/>
        </w:rPr>
        <w:t>.</w:t>
      </w:r>
      <w:r w:rsidR="00A171E1" w:rsidRPr="005A5CC5">
        <w:rPr>
          <w:bCs/>
        </w:rPr>
        <w:t>4</w:t>
      </w:r>
      <w:r w:rsidR="00ED7FB0" w:rsidRPr="005A5CC5">
        <w:rPr>
          <w:bCs/>
        </w:rPr>
        <w:t>.</w:t>
      </w:r>
      <w:r w:rsidR="005A5CC5">
        <w:rPr>
          <w:bCs/>
        </w:rPr>
        <w:t xml:space="preserve"> </w:t>
      </w:r>
      <w:r w:rsidR="007B420C" w:rsidRPr="005A5CC5">
        <w:rPr>
          <w:bCs/>
        </w:rPr>
        <w:t>Исполнитель</w:t>
      </w:r>
      <w:r w:rsidR="005A5CC5">
        <w:rPr>
          <w:bCs/>
        </w:rPr>
        <w:t xml:space="preserve"> </w:t>
      </w:r>
      <w:r w:rsidR="007B420C" w:rsidRPr="005A5CC5">
        <w:rPr>
          <w:bCs/>
        </w:rPr>
        <w:t>гарантирует</w:t>
      </w:r>
      <w:r w:rsidR="005A5CC5">
        <w:rPr>
          <w:bCs/>
        </w:rPr>
        <w:t xml:space="preserve"> </w:t>
      </w:r>
      <w:r w:rsidR="00ED7FB0" w:rsidRPr="005A5CC5">
        <w:rPr>
          <w:bCs/>
        </w:rPr>
        <w:t>возмещение</w:t>
      </w:r>
      <w:r w:rsidR="005A5CC5">
        <w:rPr>
          <w:bCs/>
        </w:rPr>
        <w:t xml:space="preserve"> </w:t>
      </w:r>
      <w:r w:rsidR="00ED7FB0" w:rsidRPr="005A5CC5">
        <w:rPr>
          <w:bCs/>
        </w:rPr>
        <w:t>ущерба</w:t>
      </w:r>
      <w:r w:rsidR="005A5CC5">
        <w:rPr>
          <w:bCs/>
        </w:rPr>
        <w:t xml:space="preserve"> </w:t>
      </w:r>
      <w:r w:rsidR="00ED7FB0" w:rsidRPr="005A5CC5">
        <w:rPr>
          <w:bCs/>
        </w:rPr>
        <w:t>причиненного</w:t>
      </w:r>
      <w:r w:rsidR="005A5CC5">
        <w:rPr>
          <w:bCs/>
        </w:rPr>
        <w:t xml:space="preserve"> </w:t>
      </w:r>
      <w:r w:rsidR="00ED7FB0" w:rsidRPr="005A5CC5">
        <w:rPr>
          <w:bCs/>
        </w:rPr>
        <w:t>имуществу</w:t>
      </w:r>
      <w:r w:rsidR="005A5CC5">
        <w:rPr>
          <w:bCs/>
        </w:rPr>
        <w:t xml:space="preserve"> </w:t>
      </w:r>
      <w:r w:rsidR="00ED7FB0" w:rsidRPr="005A5CC5">
        <w:rPr>
          <w:bCs/>
        </w:rPr>
        <w:t>Заказчика</w:t>
      </w:r>
      <w:r w:rsidR="005A5CC5">
        <w:rPr>
          <w:bCs/>
        </w:rPr>
        <w:t xml:space="preserve"> </w:t>
      </w:r>
      <w:r w:rsidR="00ED7FB0" w:rsidRPr="005A5CC5">
        <w:rPr>
          <w:bCs/>
        </w:rPr>
        <w:t>(хищение,</w:t>
      </w:r>
      <w:r w:rsidR="005A5CC5">
        <w:rPr>
          <w:bCs/>
        </w:rPr>
        <w:t xml:space="preserve"> </w:t>
      </w:r>
      <w:r w:rsidR="00ED7FB0" w:rsidRPr="005A5CC5">
        <w:rPr>
          <w:bCs/>
        </w:rPr>
        <w:t>утрата,</w:t>
      </w:r>
      <w:r w:rsidR="005A5CC5">
        <w:rPr>
          <w:bCs/>
        </w:rPr>
        <w:t xml:space="preserve"> </w:t>
      </w:r>
      <w:r w:rsidR="00ED7FB0" w:rsidRPr="005A5CC5">
        <w:rPr>
          <w:bCs/>
        </w:rPr>
        <w:t>порча</w:t>
      </w:r>
      <w:r w:rsidR="005A5CC5">
        <w:rPr>
          <w:bCs/>
        </w:rPr>
        <w:t xml:space="preserve"> </w:t>
      </w:r>
      <w:r w:rsidR="00ED7FB0" w:rsidRPr="005A5CC5">
        <w:rPr>
          <w:bCs/>
        </w:rPr>
        <w:t>и</w:t>
      </w:r>
      <w:r w:rsidR="005A5CC5">
        <w:rPr>
          <w:bCs/>
        </w:rPr>
        <w:t xml:space="preserve"> </w:t>
      </w:r>
      <w:r w:rsidR="00ED7FB0" w:rsidRPr="005A5CC5">
        <w:rPr>
          <w:bCs/>
        </w:rPr>
        <w:t>т.п.)</w:t>
      </w:r>
      <w:r w:rsidR="005A5CC5">
        <w:rPr>
          <w:bCs/>
        </w:rPr>
        <w:t xml:space="preserve"> </w:t>
      </w:r>
      <w:r w:rsidR="00ED7FB0" w:rsidRPr="005A5CC5">
        <w:rPr>
          <w:bCs/>
        </w:rPr>
        <w:t>произошедшего</w:t>
      </w:r>
      <w:r w:rsidR="005A5CC5">
        <w:rPr>
          <w:bCs/>
        </w:rPr>
        <w:t xml:space="preserve"> </w:t>
      </w:r>
      <w:r w:rsidR="00ED7FB0" w:rsidRPr="005A5CC5">
        <w:rPr>
          <w:bCs/>
        </w:rPr>
        <w:t>по</w:t>
      </w:r>
      <w:r w:rsidR="005A5CC5">
        <w:rPr>
          <w:bCs/>
        </w:rPr>
        <w:t xml:space="preserve"> </w:t>
      </w:r>
      <w:r w:rsidR="00ED7FB0" w:rsidRPr="005A5CC5">
        <w:rPr>
          <w:bCs/>
        </w:rPr>
        <w:t>вине</w:t>
      </w:r>
      <w:r w:rsidR="005A5CC5">
        <w:rPr>
          <w:bCs/>
        </w:rPr>
        <w:t xml:space="preserve"> </w:t>
      </w:r>
      <w:r w:rsidR="00ED7FB0" w:rsidRPr="005A5CC5">
        <w:rPr>
          <w:bCs/>
        </w:rPr>
        <w:t>Исполнителя,</w:t>
      </w:r>
      <w:r w:rsidR="005A5CC5">
        <w:rPr>
          <w:bCs/>
        </w:rPr>
        <w:t xml:space="preserve"> </w:t>
      </w:r>
      <w:r w:rsidR="00ED7FB0" w:rsidRPr="005A5CC5">
        <w:rPr>
          <w:bCs/>
        </w:rPr>
        <w:t>при</w:t>
      </w:r>
      <w:r w:rsidR="005A5CC5">
        <w:rPr>
          <w:bCs/>
        </w:rPr>
        <w:t xml:space="preserve"> </w:t>
      </w:r>
      <w:r w:rsidR="00ED7FB0" w:rsidRPr="005A5CC5">
        <w:rPr>
          <w:bCs/>
        </w:rPr>
        <w:t>оказании</w:t>
      </w:r>
      <w:r w:rsidR="005A5CC5">
        <w:rPr>
          <w:bCs/>
        </w:rPr>
        <w:t xml:space="preserve"> </w:t>
      </w:r>
      <w:r w:rsidR="00ED7FB0" w:rsidRPr="005A5CC5">
        <w:rPr>
          <w:bCs/>
        </w:rPr>
        <w:t>им</w:t>
      </w:r>
      <w:r w:rsidR="005A5CC5">
        <w:rPr>
          <w:bCs/>
        </w:rPr>
        <w:t xml:space="preserve"> </w:t>
      </w:r>
      <w:r w:rsidR="00ED7FB0" w:rsidRPr="005A5CC5">
        <w:rPr>
          <w:bCs/>
        </w:rPr>
        <w:t>услуг.</w:t>
      </w:r>
    </w:p>
    <w:p w:rsidR="00ED7FB0" w:rsidRPr="005A5CC5" w:rsidRDefault="00BE0EF5" w:rsidP="007348F2">
      <w:pPr>
        <w:numPr>
          <w:ilvl w:val="1"/>
          <w:numId w:val="0"/>
        </w:numPr>
        <w:ind w:firstLine="600"/>
        <w:contextualSpacing/>
        <w:jc w:val="both"/>
        <w:outlineLvl w:val="1"/>
        <w:rPr>
          <w:bCs/>
        </w:rPr>
      </w:pPr>
      <w:r w:rsidRPr="005A5CC5">
        <w:rPr>
          <w:bCs/>
        </w:rPr>
        <w:t>5</w:t>
      </w:r>
      <w:r w:rsidR="00ED7FB0" w:rsidRPr="005A5CC5">
        <w:rPr>
          <w:bCs/>
        </w:rPr>
        <w:t>.</w:t>
      </w:r>
      <w:r w:rsidR="007B420C" w:rsidRPr="005A5CC5">
        <w:rPr>
          <w:bCs/>
        </w:rPr>
        <w:t>5</w:t>
      </w:r>
      <w:r w:rsidR="00ED7FB0" w:rsidRPr="005A5CC5">
        <w:rPr>
          <w:bCs/>
        </w:rPr>
        <w:t>.</w:t>
      </w:r>
      <w:r w:rsidR="005A5CC5">
        <w:rPr>
          <w:bCs/>
        </w:rPr>
        <w:t xml:space="preserve"> </w:t>
      </w:r>
      <w:r w:rsidR="00ED7FB0" w:rsidRPr="005A5CC5">
        <w:rPr>
          <w:bCs/>
        </w:rPr>
        <w:t>При</w:t>
      </w:r>
      <w:r w:rsidR="005A5CC5">
        <w:rPr>
          <w:bCs/>
        </w:rPr>
        <w:t xml:space="preserve"> </w:t>
      </w:r>
      <w:r w:rsidR="00ED7FB0" w:rsidRPr="005A5CC5">
        <w:rPr>
          <w:bCs/>
        </w:rPr>
        <w:t>обнаружении</w:t>
      </w:r>
      <w:r w:rsidR="005A5CC5">
        <w:rPr>
          <w:bCs/>
        </w:rPr>
        <w:t xml:space="preserve"> </w:t>
      </w:r>
      <w:r w:rsidR="00ED7FB0" w:rsidRPr="005A5CC5">
        <w:rPr>
          <w:bCs/>
        </w:rPr>
        <w:t>отступлений</w:t>
      </w:r>
      <w:r w:rsidR="005A5CC5">
        <w:rPr>
          <w:bCs/>
        </w:rPr>
        <w:t xml:space="preserve"> </w:t>
      </w:r>
      <w:r w:rsidR="00ED7FB0" w:rsidRPr="005A5CC5">
        <w:rPr>
          <w:bCs/>
        </w:rPr>
        <w:t>от</w:t>
      </w:r>
      <w:r w:rsidR="005A5CC5">
        <w:rPr>
          <w:bCs/>
        </w:rPr>
        <w:t xml:space="preserve"> </w:t>
      </w:r>
      <w:r w:rsidR="007B420C" w:rsidRPr="005A5CC5">
        <w:rPr>
          <w:bCs/>
        </w:rPr>
        <w:t>условий</w:t>
      </w:r>
      <w:r w:rsidR="005A5CC5">
        <w:rPr>
          <w:bCs/>
        </w:rPr>
        <w:t xml:space="preserve"> </w:t>
      </w:r>
      <w:r w:rsidR="00ED7FB0" w:rsidRPr="005A5CC5">
        <w:rPr>
          <w:bCs/>
        </w:rPr>
        <w:t>Контракта,</w:t>
      </w:r>
      <w:r w:rsidR="005A5CC5">
        <w:rPr>
          <w:bCs/>
        </w:rPr>
        <w:t xml:space="preserve"> </w:t>
      </w:r>
      <w:r w:rsidR="00ED7FB0" w:rsidRPr="005A5CC5">
        <w:rPr>
          <w:bCs/>
        </w:rPr>
        <w:t>ухудшающих</w:t>
      </w:r>
      <w:r w:rsidR="005A5CC5">
        <w:rPr>
          <w:bCs/>
        </w:rPr>
        <w:t xml:space="preserve"> </w:t>
      </w:r>
      <w:r w:rsidR="00ED7FB0" w:rsidRPr="005A5CC5">
        <w:rPr>
          <w:bCs/>
        </w:rPr>
        <w:t>результат</w:t>
      </w:r>
      <w:r w:rsidR="005A5CC5">
        <w:rPr>
          <w:bCs/>
        </w:rPr>
        <w:t xml:space="preserve">  </w:t>
      </w:r>
      <w:r w:rsidR="00ED7FB0" w:rsidRPr="005A5CC5">
        <w:rPr>
          <w:bCs/>
        </w:rPr>
        <w:t>оказания</w:t>
      </w:r>
      <w:r w:rsidR="005A5CC5">
        <w:rPr>
          <w:bCs/>
        </w:rPr>
        <w:t xml:space="preserve"> </w:t>
      </w:r>
      <w:r w:rsidR="00ED7FB0" w:rsidRPr="005A5CC5">
        <w:rPr>
          <w:bCs/>
        </w:rPr>
        <w:t>услуг,</w:t>
      </w:r>
      <w:r w:rsidR="005A5CC5">
        <w:rPr>
          <w:bCs/>
        </w:rPr>
        <w:t xml:space="preserve"> </w:t>
      </w:r>
      <w:r w:rsidR="00ED7FB0" w:rsidRPr="005A5CC5">
        <w:rPr>
          <w:bCs/>
        </w:rPr>
        <w:t>или</w:t>
      </w:r>
      <w:r w:rsidR="005A5CC5">
        <w:rPr>
          <w:bCs/>
        </w:rPr>
        <w:t xml:space="preserve"> </w:t>
      </w:r>
      <w:r w:rsidR="00ED7FB0" w:rsidRPr="005A5CC5">
        <w:rPr>
          <w:bCs/>
        </w:rPr>
        <w:t>иных</w:t>
      </w:r>
      <w:r w:rsidR="005A5CC5">
        <w:rPr>
          <w:bCs/>
        </w:rPr>
        <w:t xml:space="preserve"> </w:t>
      </w:r>
      <w:r w:rsidR="00ED7FB0" w:rsidRPr="005A5CC5">
        <w:rPr>
          <w:bCs/>
        </w:rPr>
        <w:t>недостатков</w:t>
      </w:r>
      <w:r w:rsidR="005A5CC5">
        <w:rPr>
          <w:bCs/>
        </w:rPr>
        <w:t xml:space="preserve"> </w:t>
      </w:r>
      <w:r w:rsidR="00ED7FB0" w:rsidRPr="005A5CC5">
        <w:rPr>
          <w:bCs/>
        </w:rPr>
        <w:t>Заказчик</w:t>
      </w:r>
      <w:r w:rsidR="005A5CC5">
        <w:rPr>
          <w:bCs/>
        </w:rPr>
        <w:t xml:space="preserve"> </w:t>
      </w:r>
      <w:r w:rsidR="00ED7FB0" w:rsidRPr="005A5CC5">
        <w:rPr>
          <w:bCs/>
        </w:rPr>
        <w:t>немедленно</w:t>
      </w:r>
      <w:r w:rsidR="005A5CC5">
        <w:rPr>
          <w:bCs/>
        </w:rPr>
        <w:t xml:space="preserve"> </w:t>
      </w:r>
      <w:r w:rsidR="00ED7FB0" w:rsidRPr="005A5CC5">
        <w:rPr>
          <w:bCs/>
        </w:rPr>
        <w:t>заявляет</w:t>
      </w:r>
      <w:r w:rsidR="005A5CC5">
        <w:rPr>
          <w:bCs/>
        </w:rPr>
        <w:t xml:space="preserve"> </w:t>
      </w:r>
      <w:r w:rsidR="00ED7FB0" w:rsidRPr="005A5CC5">
        <w:rPr>
          <w:bCs/>
        </w:rPr>
        <w:t>об</w:t>
      </w:r>
      <w:r w:rsidR="005A5CC5">
        <w:rPr>
          <w:bCs/>
        </w:rPr>
        <w:t xml:space="preserve"> </w:t>
      </w:r>
      <w:r w:rsidR="00ED7FB0" w:rsidRPr="005A5CC5">
        <w:rPr>
          <w:bCs/>
        </w:rPr>
        <w:t>этом</w:t>
      </w:r>
      <w:r w:rsidR="005A5CC5">
        <w:rPr>
          <w:bCs/>
        </w:rPr>
        <w:t xml:space="preserve"> </w:t>
      </w:r>
      <w:r w:rsidR="00ED7FB0" w:rsidRPr="005A5CC5">
        <w:rPr>
          <w:bCs/>
        </w:rPr>
        <w:t>Исполнителю.</w:t>
      </w:r>
    </w:p>
    <w:p w:rsidR="00ED7FB0" w:rsidRPr="005A5CC5" w:rsidRDefault="00BE0EF5" w:rsidP="007348F2">
      <w:pPr>
        <w:numPr>
          <w:ilvl w:val="1"/>
          <w:numId w:val="0"/>
        </w:numPr>
        <w:spacing w:before="120" w:after="120"/>
        <w:ind w:firstLine="600"/>
        <w:contextualSpacing/>
        <w:jc w:val="both"/>
        <w:outlineLvl w:val="1"/>
        <w:rPr>
          <w:bCs/>
        </w:rPr>
      </w:pPr>
      <w:bookmarkStart w:id="9" w:name="_ref_21267935"/>
      <w:bookmarkEnd w:id="8"/>
      <w:r w:rsidRPr="005A5CC5">
        <w:rPr>
          <w:bCs/>
        </w:rPr>
        <w:t>5</w:t>
      </w:r>
      <w:r w:rsidR="00ED7FB0" w:rsidRPr="005A5CC5">
        <w:rPr>
          <w:bCs/>
        </w:rPr>
        <w:t>.</w:t>
      </w:r>
      <w:r w:rsidR="007B420C" w:rsidRPr="005A5CC5">
        <w:rPr>
          <w:bCs/>
        </w:rPr>
        <w:t>6</w:t>
      </w:r>
      <w:r w:rsidR="00ED7FB0" w:rsidRPr="005A5CC5">
        <w:rPr>
          <w:bCs/>
        </w:rPr>
        <w:t>.</w:t>
      </w:r>
      <w:r w:rsidR="005A5CC5">
        <w:rPr>
          <w:bCs/>
        </w:rPr>
        <w:t xml:space="preserve"> </w:t>
      </w:r>
      <w:r w:rsidR="00ED7FB0" w:rsidRPr="005A5CC5">
        <w:rPr>
          <w:bCs/>
        </w:rPr>
        <w:t>Если</w:t>
      </w:r>
      <w:r w:rsidR="005A5CC5">
        <w:rPr>
          <w:bCs/>
        </w:rPr>
        <w:t xml:space="preserve"> </w:t>
      </w:r>
      <w:r w:rsidR="00ED7FB0" w:rsidRPr="005A5CC5">
        <w:rPr>
          <w:bCs/>
        </w:rPr>
        <w:t>отступления</w:t>
      </w:r>
      <w:r w:rsidR="005A5CC5">
        <w:rPr>
          <w:bCs/>
        </w:rPr>
        <w:t xml:space="preserve"> </w:t>
      </w:r>
      <w:r w:rsidR="00ED7FB0" w:rsidRPr="005A5CC5">
        <w:rPr>
          <w:bCs/>
        </w:rPr>
        <w:t>от</w:t>
      </w:r>
      <w:r w:rsidR="005A5CC5">
        <w:rPr>
          <w:bCs/>
        </w:rPr>
        <w:t xml:space="preserve"> </w:t>
      </w:r>
      <w:r w:rsidR="00ED7FB0" w:rsidRPr="005A5CC5">
        <w:rPr>
          <w:bCs/>
        </w:rPr>
        <w:t>условий</w:t>
      </w:r>
      <w:r w:rsidR="005A5CC5">
        <w:rPr>
          <w:bCs/>
        </w:rPr>
        <w:t xml:space="preserve"> </w:t>
      </w:r>
      <w:r w:rsidR="00ED7FB0" w:rsidRPr="005A5CC5">
        <w:rPr>
          <w:bCs/>
        </w:rPr>
        <w:t>Контракта</w:t>
      </w:r>
      <w:r w:rsidR="005A5CC5">
        <w:rPr>
          <w:bCs/>
        </w:rPr>
        <w:t xml:space="preserve"> </w:t>
      </w:r>
      <w:r w:rsidR="00ED7FB0" w:rsidRPr="005A5CC5">
        <w:rPr>
          <w:bCs/>
        </w:rPr>
        <w:t>или</w:t>
      </w:r>
      <w:r w:rsidR="005A5CC5">
        <w:rPr>
          <w:bCs/>
        </w:rPr>
        <w:t xml:space="preserve"> </w:t>
      </w:r>
      <w:r w:rsidR="00ED7FB0" w:rsidRPr="005A5CC5">
        <w:rPr>
          <w:bCs/>
        </w:rPr>
        <w:t>иные</w:t>
      </w:r>
      <w:r w:rsidR="005A5CC5">
        <w:rPr>
          <w:bCs/>
        </w:rPr>
        <w:t xml:space="preserve"> </w:t>
      </w:r>
      <w:r w:rsidR="00ED7FB0" w:rsidRPr="005A5CC5">
        <w:rPr>
          <w:bCs/>
        </w:rPr>
        <w:t>недостатки</w:t>
      </w:r>
      <w:r w:rsidR="005A5CC5">
        <w:rPr>
          <w:bCs/>
        </w:rPr>
        <w:t xml:space="preserve"> </w:t>
      </w:r>
      <w:r w:rsidR="00ED7FB0" w:rsidRPr="005A5CC5">
        <w:rPr>
          <w:bCs/>
        </w:rPr>
        <w:t>результата</w:t>
      </w:r>
      <w:r w:rsidR="005A5CC5">
        <w:rPr>
          <w:bCs/>
        </w:rPr>
        <w:t xml:space="preserve"> </w:t>
      </w:r>
      <w:r w:rsidR="00ED7FB0" w:rsidRPr="005A5CC5">
        <w:rPr>
          <w:bCs/>
        </w:rPr>
        <w:t>оказания</w:t>
      </w:r>
      <w:r w:rsidR="005A5CC5">
        <w:rPr>
          <w:bCs/>
        </w:rPr>
        <w:t xml:space="preserve"> </w:t>
      </w:r>
      <w:r w:rsidR="00ED7FB0" w:rsidRPr="005A5CC5">
        <w:rPr>
          <w:bCs/>
        </w:rPr>
        <w:t>услуг</w:t>
      </w:r>
      <w:r w:rsidR="005A5CC5">
        <w:rPr>
          <w:bCs/>
        </w:rPr>
        <w:t xml:space="preserve"> </w:t>
      </w:r>
      <w:r w:rsidR="00ED7FB0" w:rsidRPr="005A5CC5">
        <w:rPr>
          <w:bCs/>
        </w:rPr>
        <w:t>не</w:t>
      </w:r>
      <w:r w:rsidR="005A5CC5">
        <w:rPr>
          <w:bCs/>
        </w:rPr>
        <w:t xml:space="preserve"> </w:t>
      </w:r>
      <w:r w:rsidR="00ED7FB0" w:rsidRPr="005A5CC5">
        <w:rPr>
          <w:bCs/>
        </w:rPr>
        <w:t>были</w:t>
      </w:r>
      <w:r w:rsidR="005A5CC5">
        <w:rPr>
          <w:bCs/>
        </w:rPr>
        <w:t xml:space="preserve"> </w:t>
      </w:r>
      <w:r w:rsidR="00ED7FB0" w:rsidRPr="005A5CC5">
        <w:rPr>
          <w:bCs/>
        </w:rPr>
        <w:t>устранены</w:t>
      </w:r>
      <w:r w:rsidR="005A5CC5">
        <w:rPr>
          <w:bCs/>
        </w:rPr>
        <w:t xml:space="preserve"> </w:t>
      </w:r>
      <w:r w:rsidR="00ED7FB0" w:rsidRPr="005A5CC5">
        <w:rPr>
          <w:bCs/>
        </w:rPr>
        <w:t>в</w:t>
      </w:r>
      <w:r w:rsidR="005A5CC5">
        <w:rPr>
          <w:bCs/>
        </w:rPr>
        <w:t xml:space="preserve"> </w:t>
      </w:r>
      <w:r w:rsidR="00ED7FB0" w:rsidRPr="005A5CC5">
        <w:rPr>
          <w:bCs/>
        </w:rPr>
        <w:t>установленный</w:t>
      </w:r>
      <w:r w:rsidR="005A5CC5">
        <w:rPr>
          <w:bCs/>
        </w:rPr>
        <w:t xml:space="preserve"> </w:t>
      </w:r>
      <w:r w:rsidR="00ED7FB0" w:rsidRPr="005A5CC5">
        <w:rPr>
          <w:bCs/>
        </w:rPr>
        <w:t>Контрактом</w:t>
      </w:r>
      <w:r w:rsidR="005A5CC5">
        <w:rPr>
          <w:bCs/>
        </w:rPr>
        <w:t xml:space="preserve"> </w:t>
      </w:r>
      <w:r w:rsidR="00ED7FB0" w:rsidRPr="005A5CC5">
        <w:rPr>
          <w:bCs/>
        </w:rPr>
        <w:t>срок</w:t>
      </w:r>
      <w:r w:rsidR="005A5CC5">
        <w:rPr>
          <w:bCs/>
        </w:rPr>
        <w:t xml:space="preserve"> </w:t>
      </w:r>
      <w:r w:rsidR="00ED7FB0" w:rsidRPr="005A5CC5">
        <w:rPr>
          <w:bCs/>
        </w:rPr>
        <w:t>либо</w:t>
      </w:r>
      <w:r w:rsidR="005A5CC5">
        <w:rPr>
          <w:bCs/>
        </w:rPr>
        <w:t xml:space="preserve"> </w:t>
      </w:r>
      <w:r w:rsidR="00ED7FB0" w:rsidRPr="005A5CC5">
        <w:rPr>
          <w:bCs/>
        </w:rPr>
        <w:t>являются</w:t>
      </w:r>
      <w:r w:rsidR="005A5CC5">
        <w:rPr>
          <w:bCs/>
        </w:rPr>
        <w:t xml:space="preserve"> </w:t>
      </w:r>
      <w:r w:rsidR="00ED7FB0" w:rsidRPr="005A5CC5">
        <w:rPr>
          <w:bCs/>
        </w:rPr>
        <w:t>существенными</w:t>
      </w:r>
      <w:r w:rsidR="005A5CC5">
        <w:rPr>
          <w:bCs/>
        </w:rPr>
        <w:t xml:space="preserve"> </w:t>
      </w:r>
      <w:r w:rsidR="00ED7FB0" w:rsidRPr="005A5CC5">
        <w:rPr>
          <w:bCs/>
        </w:rPr>
        <w:t>и</w:t>
      </w:r>
      <w:r w:rsidR="005A5CC5">
        <w:rPr>
          <w:bCs/>
        </w:rPr>
        <w:t xml:space="preserve"> </w:t>
      </w:r>
      <w:r w:rsidR="00ED7FB0" w:rsidRPr="005A5CC5">
        <w:rPr>
          <w:bCs/>
        </w:rPr>
        <w:t>неустранимыми,</w:t>
      </w:r>
      <w:r w:rsidR="005A5CC5">
        <w:rPr>
          <w:bCs/>
        </w:rPr>
        <w:t xml:space="preserve"> </w:t>
      </w:r>
      <w:r w:rsidR="00ED7FB0" w:rsidRPr="005A5CC5">
        <w:rPr>
          <w:bCs/>
        </w:rPr>
        <w:t>Заказчик</w:t>
      </w:r>
      <w:r w:rsidR="005A5CC5">
        <w:rPr>
          <w:bCs/>
        </w:rPr>
        <w:t xml:space="preserve"> </w:t>
      </w:r>
      <w:r w:rsidR="00ED7FB0" w:rsidRPr="005A5CC5">
        <w:rPr>
          <w:bCs/>
        </w:rPr>
        <w:t>вправе</w:t>
      </w:r>
      <w:r w:rsidR="005A5CC5">
        <w:rPr>
          <w:bCs/>
        </w:rPr>
        <w:t xml:space="preserve"> </w:t>
      </w:r>
      <w:r w:rsidR="00ED7FB0" w:rsidRPr="005A5CC5">
        <w:rPr>
          <w:bCs/>
        </w:rPr>
        <w:t>отказаться</w:t>
      </w:r>
      <w:r w:rsidR="005A5CC5">
        <w:rPr>
          <w:bCs/>
        </w:rPr>
        <w:t xml:space="preserve"> </w:t>
      </w:r>
      <w:r w:rsidR="00ED7FB0" w:rsidRPr="005A5CC5">
        <w:rPr>
          <w:bCs/>
        </w:rPr>
        <w:t>в</w:t>
      </w:r>
      <w:r w:rsidR="005A5CC5">
        <w:rPr>
          <w:bCs/>
        </w:rPr>
        <w:t xml:space="preserve"> </w:t>
      </w:r>
      <w:r w:rsidR="00ED7FB0" w:rsidRPr="005A5CC5">
        <w:rPr>
          <w:bCs/>
        </w:rPr>
        <w:t>одностороннем</w:t>
      </w:r>
      <w:r w:rsidR="005A5CC5">
        <w:rPr>
          <w:bCs/>
        </w:rPr>
        <w:t xml:space="preserve"> </w:t>
      </w:r>
      <w:r w:rsidR="00ED7FB0" w:rsidRPr="005A5CC5">
        <w:rPr>
          <w:bCs/>
        </w:rPr>
        <w:t>порядке</w:t>
      </w:r>
      <w:r w:rsidR="005A5CC5">
        <w:rPr>
          <w:bCs/>
        </w:rPr>
        <w:t xml:space="preserve"> </w:t>
      </w:r>
      <w:r w:rsidR="00ED7FB0" w:rsidRPr="005A5CC5">
        <w:rPr>
          <w:bCs/>
        </w:rPr>
        <w:t>от</w:t>
      </w:r>
      <w:r w:rsidR="005A5CC5">
        <w:rPr>
          <w:bCs/>
        </w:rPr>
        <w:t xml:space="preserve"> </w:t>
      </w:r>
      <w:r w:rsidR="00ED7FB0" w:rsidRPr="005A5CC5">
        <w:rPr>
          <w:bCs/>
        </w:rPr>
        <w:t>исполнения</w:t>
      </w:r>
      <w:r w:rsidR="005A5CC5">
        <w:rPr>
          <w:bCs/>
        </w:rPr>
        <w:t xml:space="preserve"> </w:t>
      </w:r>
      <w:r w:rsidR="00ED7FB0" w:rsidRPr="005A5CC5">
        <w:rPr>
          <w:bCs/>
        </w:rPr>
        <w:t>Контракта</w:t>
      </w:r>
      <w:r w:rsidR="005A5CC5">
        <w:rPr>
          <w:bCs/>
        </w:rPr>
        <w:t xml:space="preserve"> </w:t>
      </w:r>
      <w:r w:rsidR="00ED7FB0" w:rsidRPr="005A5CC5">
        <w:rPr>
          <w:bCs/>
        </w:rPr>
        <w:t>и</w:t>
      </w:r>
      <w:r w:rsidR="005A5CC5">
        <w:rPr>
          <w:bCs/>
        </w:rPr>
        <w:t xml:space="preserve"> </w:t>
      </w:r>
      <w:r w:rsidR="00ED7FB0" w:rsidRPr="005A5CC5">
        <w:rPr>
          <w:bCs/>
        </w:rPr>
        <w:t>потребовать</w:t>
      </w:r>
      <w:r w:rsidR="005A5CC5">
        <w:rPr>
          <w:bCs/>
        </w:rPr>
        <w:t xml:space="preserve"> </w:t>
      </w:r>
      <w:r w:rsidR="00ED7FB0" w:rsidRPr="005A5CC5">
        <w:rPr>
          <w:bCs/>
        </w:rPr>
        <w:t>возмещения</w:t>
      </w:r>
      <w:r w:rsidR="005A5CC5">
        <w:rPr>
          <w:bCs/>
        </w:rPr>
        <w:t xml:space="preserve"> </w:t>
      </w:r>
      <w:r w:rsidR="00ED7FB0" w:rsidRPr="005A5CC5">
        <w:rPr>
          <w:bCs/>
        </w:rPr>
        <w:t>причиненных</w:t>
      </w:r>
      <w:r w:rsidR="005A5CC5">
        <w:rPr>
          <w:bCs/>
        </w:rPr>
        <w:t xml:space="preserve"> </w:t>
      </w:r>
      <w:r w:rsidR="00ED7FB0" w:rsidRPr="005A5CC5">
        <w:rPr>
          <w:bCs/>
        </w:rPr>
        <w:t>убытков.</w:t>
      </w:r>
      <w:bookmarkEnd w:id="9"/>
    </w:p>
    <w:p w:rsidR="00ED7FB0" w:rsidRPr="005A5CC5" w:rsidRDefault="00BE0EF5" w:rsidP="007348F2">
      <w:pPr>
        <w:numPr>
          <w:ilvl w:val="1"/>
          <w:numId w:val="0"/>
        </w:numPr>
        <w:spacing w:before="120" w:after="120"/>
        <w:ind w:firstLine="600"/>
        <w:contextualSpacing/>
        <w:jc w:val="both"/>
        <w:outlineLvl w:val="1"/>
        <w:rPr>
          <w:bCs/>
        </w:rPr>
      </w:pPr>
      <w:bookmarkStart w:id="10" w:name="_ref_21644134"/>
      <w:r w:rsidRPr="005A5CC5">
        <w:rPr>
          <w:bCs/>
        </w:rPr>
        <w:t>5</w:t>
      </w:r>
      <w:r w:rsidR="00ED7FB0" w:rsidRPr="005A5CC5">
        <w:rPr>
          <w:bCs/>
        </w:rPr>
        <w:t>.</w:t>
      </w:r>
      <w:r w:rsidR="007B420C" w:rsidRPr="005A5CC5">
        <w:rPr>
          <w:bCs/>
        </w:rPr>
        <w:t>7</w:t>
      </w:r>
      <w:r w:rsidR="00ED7FB0" w:rsidRPr="005A5CC5">
        <w:rPr>
          <w:bCs/>
        </w:rPr>
        <w:t>.</w:t>
      </w:r>
      <w:r w:rsidR="005A5CC5">
        <w:rPr>
          <w:bCs/>
        </w:rPr>
        <w:t xml:space="preserve"> </w:t>
      </w:r>
      <w:r w:rsidR="00ED7FB0" w:rsidRPr="005A5CC5">
        <w:rPr>
          <w:bCs/>
        </w:rPr>
        <w:t>Риск</w:t>
      </w:r>
      <w:r w:rsidR="005A5CC5">
        <w:rPr>
          <w:bCs/>
        </w:rPr>
        <w:t xml:space="preserve"> </w:t>
      </w:r>
      <w:r w:rsidR="00ED7FB0" w:rsidRPr="005A5CC5">
        <w:rPr>
          <w:bCs/>
        </w:rPr>
        <w:t>случайной</w:t>
      </w:r>
      <w:r w:rsidR="005A5CC5">
        <w:rPr>
          <w:bCs/>
        </w:rPr>
        <w:t xml:space="preserve"> </w:t>
      </w:r>
      <w:r w:rsidR="00ED7FB0" w:rsidRPr="005A5CC5">
        <w:rPr>
          <w:bCs/>
        </w:rPr>
        <w:t>гибели</w:t>
      </w:r>
      <w:r w:rsidR="005A5CC5">
        <w:rPr>
          <w:bCs/>
        </w:rPr>
        <w:t xml:space="preserve"> </w:t>
      </w:r>
      <w:r w:rsidR="00ED7FB0" w:rsidRPr="005A5CC5">
        <w:rPr>
          <w:bCs/>
        </w:rPr>
        <w:t>или</w:t>
      </w:r>
      <w:r w:rsidR="005A5CC5">
        <w:rPr>
          <w:bCs/>
        </w:rPr>
        <w:t xml:space="preserve"> </w:t>
      </w:r>
      <w:r w:rsidR="00ED7FB0" w:rsidRPr="005A5CC5">
        <w:rPr>
          <w:bCs/>
        </w:rPr>
        <w:t>случайного</w:t>
      </w:r>
      <w:r w:rsidR="005A5CC5">
        <w:rPr>
          <w:bCs/>
        </w:rPr>
        <w:t xml:space="preserve"> </w:t>
      </w:r>
      <w:r w:rsidR="00ED7FB0" w:rsidRPr="005A5CC5">
        <w:rPr>
          <w:bCs/>
        </w:rPr>
        <w:t>повреждения</w:t>
      </w:r>
      <w:r w:rsidR="005A5CC5">
        <w:rPr>
          <w:bCs/>
        </w:rPr>
        <w:t xml:space="preserve"> </w:t>
      </w:r>
      <w:r w:rsidR="00ED7FB0" w:rsidRPr="005A5CC5">
        <w:rPr>
          <w:bCs/>
        </w:rPr>
        <w:t>материалов,</w:t>
      </w:r>
      <w:r w:rsidR="005A5CC5">
        <w:rPr>
          <w:bCs/>
        </w:rPr>
        <w:t xml:space="preserve"> </w:t>
      </w:r>
      <w:r w:rsidR="00ED7FB0" w:rsidRPr="005A5CC5">
        <w:rPr>
          <w:bCs/>
        </w:rPr>
        <w:t>оборудования</w:t>
      </w:r>
      <w:r w:rsidR="005A5CC5">
        <w:rPr>
          <w:bCs/>
        </w:rPr>
        <w:t xml:space="preserve"> </w:t>
      </w:r>
      <w:r w:rsidR="00ED7FB0" w:rsidRPr="005A5CC5">
        <w:rPr>
          <w:bCs/>
        </w:rPr>
        <w:t>и</w:t>
      </w:r>
      <w:r w:rsidR="005A5CC5">
        <w:rPr>
          <w:bCs/>
        </w:rPr>
        <w:t xml:space="preserve"> </w:t>
      </w:r>
      <w:r w:rsidR="00ED7FB0" w:rsidRPr="005A5CC5">
        <w:rPr>
          <w:bCs/>
        </w:rPr>
        <w:t>иного</w:t>
      </w:r>
      <w:r w:rsidR="005A5CC5">
        <w:rPr>
          <w:bCs/>
        </w:rPr>
        <w:t xml:space="preserve"> </w:t>
      </w:r>
      <w:r w:rsidR="00ED7FB0" w:rsidRPr="005A5CC5">
        <w:rPr>
          <w:bCs/>
        </w:rPr>
        <w:t>предоставленного</w:t>
      </w:r>
      <w:r w:rsidR="005A5CC5">
        <w:rPr>
          <w:bCs/>
        </w:rPr>
        <w:t xml:space="preserve"> </w:t>
      </w:r>
      <w:r w:rsidR="00ED7FB0" w:rsidRPr="005A5CC5">
        <w:rPr>
          <w:bCs/>
        </w:rPr>
        <w:t>Исполнителем</w:t>
      </w:r>
      <w:r w:rsidR="005A5CC5">
        <w:rPr>
          <w:bCs/>
        </w:rPr>
        <w:t xml:space="preserve"> </w:t>
      </w:r>
      <w:r w:rsidR="00ED7FB0" w:rsidRPr="005A5CC5">
        <w:rPr>
          <w:bCs/>
        </w:rPr>
        <w:t>имущества</w:t>
      </w:r>
      <w:r w:rsidR="005A5CC5">
        <w:rPr>
          <w:bCs/>
        </w:rPr>
        <w:t xml:space="preserve"> </w:t>
      </w:r>
      <w:r w:rsidR="00ED7FB0" w:rsidRPr="005A5CC5">
        <w:rPr>
          <w:bCs/>
        </w:rPr>
        <w:t>несет</w:t>
      </w:r>
      <w:r w:rsidR="005A5CC5">
        <w:rPr>
          <w:bCs/>
        </w:rPr>
        <w:t xml:space="preserve"> </w:t>
      </w:r>
      <w:r w:rsidR="00ED7FB0" w:rsidRPr="005A5CC5">
        <w:rPr>
          <w:bCs/>
        </w:rPr>
        <w:t>Исполнитель.</w:t>
      </w:r>
      <w:bookmarkEnd w:id="10"/>
    </w:p>
    <w:p w:rsidR="00ED7FB0" w:rsidRPr="005A5CC5" w:rsidRDefault="00BE0EF5" w:rsidP="007348F2">
      <w:pPr>
        <w:numPr>
          <w:ilvl w:val="1"/>
          <w:numId w:val="0"/>
        </w:numPr>
        <w:spacing w:before="120" w:after="120"/>
        <w:ind w:firstLine="600"/>
        <w:contextualSpacing/>
        <w:jc w:val="both"/>
        <w:outlineLvl w:val="1"/>
        <w:rPr>
          <w:bCs/>
        </w:rPr>
      </w:pPr>
      <w:bookmarkStart w:id="11" w:name="_ref_21644136"/>
      <w:r w:rsidRPr="005A5CC5">
        <w:rPr>
          <w:bCs/>
        </w:rPr>
        <w:t>5</w:t>
      </w:r>
      <w:r w:rsidR="00ED7FB0" w:rsidRPr="005A5CC5">
        <w:rPr>
          <w:bCs/>
        </w:rPr>
        <w:t>.</w:t>
      </w:r>
      <w:r w:rsidR="007B420C" w:rsidRPr="005A5CC5">
        <w:rPr>
          <w:bCs/>
        </w:rPr>
        <w:t>8</w:t>
      </w:r>
      <w:r w:rsidR="00ED7FB0" w:rsidRPr="005A5CC5">
        <w:rPr>
          <w:bCs/>
        </w:rPr>
        <w:t>.</w:t>
      </w:r>
      <w:r w:rsidR="005A5CC5">
        <w:rPr>
          <w:bCs/>
        </w:rPr>
        <w:t xml:space="preserve"> </w:t>
      </w:r>
      <w:r w:rsidR="00ED7FB0" w:rsidRPr="005A5CC5">
        <w:rPr>
          <w:bCs/>
        </w:rPr>
        <w:t>Исполнитель</w:t>
      </w:r>
      <w:r w:rsidR="005A5CC5">
        <w:rPr>
          <w:bCs/>
        </w:rPr>
        <w:t xml:space="preserve"> </w:t>
      </w:r>
      <w:r w:rsidR="00ED7FB0" w:rsidRPr="005A5CC5">
        <w:rPr>
          <w:bCs/>
        </w:rPr>
        <w:t>несет</w:t>
      </w:r>
      <w:r w:rsidR="005A5CC5">
        <w:rPr>
          <w:bCs/>
        </w:rPr>
        <w:t xml:space="preserve"> </w:t>
      </w:r>
      <w:r w:rsidR="00ED7FB0" w:rsidRPr="005A5CC5">
        <w:rPr>
          <w:bCs/>
        </w:rPr>
        <w:t>ответственность</w:t>
      </w:r>
      <w:r w:rsidR="005A5CC5">
        <w:rPr>
          <w:bCs/>
        </w:rPr>
        <w:t xml:space="preserve"> </w:t>
      </w:r>
      <w:r w:rsidR="00ED7FB0" w:rsidRPr="005A5CC5">
        <w:rPr>
          <w:bCs/>
        </w:rPr>
        <w:t>за</w:t>
      </w:r>
      <w:r w:rsidR="005A5CC5">
        <w:rPr>
          <w:bCs/>
        </w:rPr>
        <w:t xml:space="preserve"> </w:t>
      </w:r>
      <w:r w:rsidR="00ED7FB0" w:rsidRPr="005A5CC5">
        <w:rPr>
          <w:bCs/>
        </w:rPr>
        <w:t>надлежащее</w:t>
      </w:r>
      <w:r w:rsidR="005A5CC5">
        <w:rPr>
          <w:bCs/>
        </w:rPr>
        <w:t xml:space="preserve"> </w:t>
      </w:r>
      <w:r w:rsidR="00ED7FB0" w:rsidRPr="005A5CC5">
        <w:rPr>
          <w:bCs/>
        </w:rPr>
        <w:t>качество</w:t>
      </w:r>
      <w:r w:rsidR="005A5CC5">
        <w:rPr>
          <w:bCs/>
        </w:rPr>
        <w:t xml:space="preserve"> </w:t>
      </w:r>
      <w:r w:rsidR="00ED7FB0" w:rsidRPr="005A5CC5">
        <w:rPr>
          <w:bCs/>
        </w:rPr>
        <w:t>предоставленных</w:t>
      </w:r>
      <w:r w:rsidR="005A5CC5">
        <w:rPr>
          <w:bCs/>
        </w:rPr>
        <w:t xml:space="preserve"> </w:t>
      </w:r>
      <w:r w:rsidR="00ED7FB0" w:rsidRPr="005A5CC5">
        <w:rPr>
          <w:bCs/>
        </w:rPr>
        <w:t>им</w:t>
      </w:r>
      <w:r w:rsidR="005A5CC5">
        <w:rPr>
          <w:bCs/>
        </w:rPr>
        <w:t xml:space="preserve"> </w:t>
      </w:r>
      <w:r w:rsidR="00ED7FB0" w:rsidRPr="005A5CC5">
        <w:rPr>
          <w:bCs/>
        </w:rPr>
        <w:t>материалов</w:t>
      </w:r>
      <w:r w:rsidR="005A5CC5">
        <w:rPr>
          <w:bCs/>
        </w:rPr>
        <w:t xml:space="preserve"> </w:t>
      </w:r>
      <w:r w:rsidR="00ED7FB0" w:rsidRPr="005A5CC5">
        <w:rPr>
          <w:bCs/>
        </w:rPr>
        <w:t>и</w:t>
      </w:r>
      <w:r w:rsidR="005A5CC5">
        <w:rPr>
          <w:bCs/>
        </w:rPr>
        <w:t xml:space="preserve"> </w:t>
      </w:r>
      <w:r w:rsidR="00ED7FB0" w:rsidRPr="005A5CC5">
        <w:rPr>
          <w:bCs/>
        </w:rPr>
        <w:t>оборудования,</w:t>
      </w:r>
      <w:r w:rsidR="005A5CC5">
        <w:rPr>
          <w:bCs/>
        </w:rPr>
        <w:t xml:space="preserve"> </w:t>
      </w:r>
      <w:r w:rsidR="00ED7FB0" w:rsidRPr="005A5CC5">
        <w:rPr>
          <w:bCs/>
        </w:rPr>
        <w:t>а</w:t>
      </w:r>
      <w:r w:rsidR="005A5CC5">
        <w:rPr>
          <w:bCs/>
        </w:rPr>
        <w:t xml:space="preserve"> </w:t>
      </w:r>
      <w:r w:rsidR="00ED7FB0" w:rsidRPr="005A5CC5">
        <w:rPr>
          <w:bCs/>
        </w:rPr>
        <w:t>также</w:t>
      </w:r>
      <w:r w:rsidR="005A5CC5">
        <w:rPr>
          <w:bCs/>
        </w:rPr>
        <w:t xml:space="preserve"> </w:t>
      </w:r>
      <w:r w:rsidR="00ED7FB0" w:rsidRPr="005A5CC5">
        <w:rPr>
          <w:bCs/>
        </w:rPr>
        <w:t>за</w:t>
      </w:r>
      <w:r w:rsidR="005A5CC5">
        <w:rPr>
          <w:bCs/>
        </w:rPr>
        <w:t xml:space="preserve"> </w:t>
      </w:r>
      <w:r w:rsidR="00ED7FB0" w:rsidRPr="005A5CC5">
        <w:rPr>
          <w:bCs/>
        </w:rPr>
        <w:t>предоставление</w:t>
      </w:r>
      <w:r w:rsidR="005A5CC5">
        <w:rPr>
          <w:bCs/>
        </w:rPr>
        <w:t xml:space="preserve"> </w:t>
      </w:r>
      <w:r w:rsidR="00ED7FB0" w:rsidRPr="005A5CC5">
        <w:rPr>
          <w:bCs/>
        </w:rPr>
        <w:t>материалов</w:t>
      </w:r>
      <w:r w:rsidR="005A5CC5">
        <w:rPr>
          <w:bCs/>
        </w:rPr>
        <w:t xml:space="preserve"> </w:t>
      </w:r>
      <w:r w:rsidR="00ED7FB0" w:rsidRPr="005A5CC5">
        <w:rPr>
          <w:bCs/>
        </w:rPr>
        <w:t>и</w:t>
      </w:r>
      <w:r w:rsidR="005A5CC5">
        <w:rPr>
          <w:bCs/>
        </w:rPr>
        <w:t xml:space="preserve"> </w:t>
      </w:r>
      <w:r w:rsidR="00ED7FB0" w:rsidRPr="005A5CC5">
        <w:rPr>
          <w:bCs/>
        </w:rPr>
        <w:t>оборудования,</w:t>
      </w:r>
      <w:r w:rsidR="005A5CC5">
        <w:rPr>
          <w:bCs/>
        </w:rPr>
        <w:t xml:space="preserve"> </w:t>
      </w:r>
      <w:r w:rsidR="00ED7FB0" w:rsidRPr="005A5CC5">
        <w:rPr>
          <w:bCs/>
        </w:rPr>
        <w:t>обремененных</w:t>
      </w:r>
      <w:r w:rsidR="005A5CC5">
        <w:rPr>
          <w:bCs/>
        </w:rPr>
        <w:t xml:space="preserve"> </w:t>
      </w:r>
      <w:r w:rsidR="00ED7FB0" w:rsidRPr="005A5CC5">
        <w:rPr>
          <w:bCs/>
        </w:rPr>
        <w:t>правами</w:t>
      </w:r>
      <w:r w:rsidR="005A5CC5">
        <w:rPr>
          <w:bCs/>
        </w:rPr>
        <w:t xml:space="preserve"> </w:t>
      </w:r>
      <w:r w:rsidR="00ED7FB0" w:rsidRPr="005A5CC5">
        <w:rPr>
          <w:bCs/>
        </w:rPr>
        <w:t>третьих</w:t>
      </w:r>
      <w:r w:rsidR="005A5CC5">
        <w:rPr>
          <w:bCs/>
        </w:rPr>
        <w:t xml:space="preserve"> </w:t>
      </w:r>
      <w:r w:rsidR="00ED7FB0" w:rsidRPr="005A5CC5">
        <w:rPr>
          <w:bCs/>
        </w:rPr>
        <w:t>лиц.</w:t>
      </w:r>
      <w:bookmarkEnd w:id="11"/>
      <w:r w:rsidR="005A5CC5">
        <w:rPr>
          <w:bCs/>
        </w:rPr>
        <w:t xml:space="preserve"> </w:t>
      </w:r>
    </w:p>
    <w:p w:rsidR="00ED7FB0" w:rsidRPr="005A5CC5" w:rsidRDefault="00BE0EF5" w:rsidP="007348F2">
      <w:pPr>
        <w:numPr>
          <w:ilvl w:val="1"/>
          <w:numId w:val="0"/>
        </w:numPr>
        <w:spacing w:before="120" w:after="120"/>
        <w:ind w:firstLine="600"/>
        <w:contextualSpacing/>
        <w:jc w:val="both"/>
        <w:outlineLvl w:val="1"/>
        <w:rPr>
          <w:bCs/>
        </w:rPr>
      </w:pPr>
      <w:r w:rsidRPr="005A5CC5">
        <w:rPr>
          <w:bCs/>
        </w:rPr>
        <w:t>5</w:t>
      </w:r>
      <w:r w:rsidR="00ED7FB0" w:rsidRPr="005A5CC5">
        <w:rPr>
          <w:bCs/>
        </w:rPr>
        <w:t>.</w:t>
      </w:r>
      <w:r w:rsidR="007B420C" w:rsidRPr="005A5CC5">
        <w:rPr>
          <w:bCs/>
        </w:rPr>
        <w:t>9</w:t>
      </w:r>
      <w:r w:rsidR="00ED7FB0" w:rsidRPr="005A5CC5">
        <w:rPr>
          <w:bCs/>
        </w:rPr>
        <w:t>.</w:t>
      </w:r>
      <w:r w:rsidR="005A5CC5">
        <w:rPr>
          <w:bCs/>
        </w:rPr>
        <w:t xml:space="preserve"> </w:t>
      </w:r>
      <w:r w:rsidR="00ED7FB0" w:rsidRPr="005A5CC5">
        <w:rPr>
          <w:bCs/>
        </w:rPr>
        <w:t>Ответственность</w:t>
      </w:r>
      <w:r w:rsidR="005A5CC5">
        <w:rPr>
          <w:bCs/>
        </w:rPr>
        <w:t xml:space="preserve"> </w:t>
      </w:r>
      <w:r w:rsidR="00ED7FB0" w:rsidRPr="005A5CC5">
        <w:rPr>
          <w:bCs/>
        </w:rPr>
        <w:t>за</w:t>
      </w:r>
      <w:r w:rsidR="005A5CC5">
        <w:rPr>
          <w:bCs/>
        </w:rPr>
        <w:t xml:space="preserve"> </w:t>
      </w:r>
      <w:r w:rsidR="00ED7FB0" w:rsidRPr="005A5CC5">
        <w:rPr>
          <w:bCs/>
        </w:rPr>
        <w:t>соблюдение</w:t>
      </w:r>
      <w:r w:rsidR="005A5CC5">
        <w:rPr>
          <w:bCs/>
        </w:rPr>
        <w:t xml:space="preserve"> </w:t>
      </w:r>
      <w:r w:rsidR="00ED7FB0" w:rsidRPr="005A5CC5">
        <w:rPr>
          <w:bCs/>
        </w:rPr>
        <w:t>норм</w:t>
      </w:r>
      <w:r w:rsidR="005A5CC5">
        <w:rPr>
          <w:bCs/>
        </w:rPr>
        <w:t xml:space="preserve"> </w:t>
      </w:r>
      <w:r w:rsidR="00ED7FB0" w:rsidRPr="005A5CC5">
        <w:rPr>
          <w:bCs/>
        </w:rPr>
        <w:t>техники</w:t>
      </w:r>
      <w:r w:rsidR="005A5CC5">
        <w:rPr>
          <w:bCs/>
        </w:rPr>
        <w:t xml:space="preserve"> </w:t>
      </w:r>
      <w:r w:rsidR="00ED7FB0" w:rsidRPr="005A5CC5">
        <w:rPr>
          <w:bCs/>
        </w:rPr>
        <w:t>безопасности,</w:t>
      </w:r>
      <w:r w:rsidR="005A5CC5">
        <w:rPr>
          <w:bCs/>
        </w:rPr>
        <w:t xml:space="preserve"> </w:t>
      </w:r>
      <w:r w:rsidR="00ED7FB0" w:rsidRPr="005A5CC5">
        <w:rPr>
          <w:bCs/>
        </w:rPr>
        <w:t>правил</w:t>
      </w:r>
      <w:r w:rsidR="005A5CC5">
        <w:rPr>
          <w:bCs/>
        </w:rPr>
        <w:t xml:space="preserve"> </w:t>
      </w:r>
      <w:r w:rsidR="00ED7FB0" w:rsidRPr="005A5CC5">
        <w:rPr>
          <w:bCs/>
        </w:rPr>
        <w:t>охраны</w:t>
      </w:r>
      <w:r w:rsidR="005A5CC5">
        <w:rPr>
          <w:bCs/>
        </w:rPr>
        <w:t xml:space="preserve"> </w:t>
      </w:r>
      <w:r w:rsidR="00ED7FB0" w:rsidRPr="005A5CC5">
        <w:rPr>
          <w:bCs/>
        </w:rPr>
        <w:t>труда,</w:t>
      </w:r>
      <w:r w:rsidR="005A5CC5">
        <w:rPr>
          <w:bCs/>
        </w:rPr>
        <w:t xml:space="preserve"> </w:t>
      </w:r>
      <w:r w:rsidR="00ED7FB0" w:rsidRPr="005A5CC5">
        <w:rPr>
          <w:bCs/>
        </w:rPr>
        <w:t>оказания</w:t>
      </w:r>
      <w:r w:rsidR="005A5CC5">
        <w:rPr>
          <w:bCs/>
        </w:rPr>
        <w:t xml:space="preserve"> </w:t>
      </w:r>
      <w:r w:rsidR="00ED7FB0" w:rsidRPr="005A5CC5">
        <w:rPr>
          <w:bCs/>
        </w:rPr>
        <w:t>услуг,</w:t>
      </w:r>
      <w:r w:rsidR="005A5CC5">
        <w:rPr>
          <w:bCs/>
        </w:rPr>
        <w:t xml:space="preserve"> </w:t>
      </w:r>
      <w:r w:rsidR="00ED7FB0" w:rsidRPr="005A5CC5">
        <w:rPr>
          <w:bCs/>
        </w:rPr>
        <w:t>пожарной</w:t>
      </w:r>
      <w:r w:rsidR="005A5CC5">
        <w:rPr>
          <w:bCs/>
        </w:rPr>
        <w:t xml:space="preserve"> </w:t>
      </w:r>
      <w:r w:rsidR="00ED7FB0" w:rsidRPr="005A5CC5">
        <w:rPr>
          <w:bCs/>
        </w:rPr>
        <w:t>безопасности</w:t>
      </w:r>
      <w:r w:rsidR="005A5CC5">
        <w:rPr>
          <w:bCs/>
        </w:rPr>
        <w:t xml:space="preserve"> </w:t>
      </w:r>
      <w:r w:rsidR="00ED7FB0" w:rsidRPr="005A5CC5">
        <w:rPr>
          <w:bCs/>
        </w:rPr>
        <w:t>и</w:t>
      </w:r>
      <w:r w:rsidR="005A5CC5">
        <w:rPr>
          <w:bCs/>
        </w:rPr>
        <w:t xml:space="preserve"> </w:t>
      </w:r>
      <w:r w:rsidR="00ED7FB0" w:rsidRPr="005A5CC5">
        <w:rPr>
          <w:bCs/>
        </w:rPr>
        <w:t>санитарно-гигиенического</w:t>
      </w:r>
      <w:r w:rsidR="005A5CC5">
        <w:rPr>
          <w:bCs/>
        </w:rPr>
        <w:t xml:space="preserve"> </w:t>
      </w:r>
      <w:r w:rsidR="00ED7FB0" w:rsidRPr="005A5CC5">
        <w:rPr>
          <w:bCs/>
        </w:rPr>
        <w:t>режима</w:t>
      </w:r>
      <w:r w:rsidR="005A5CC5">
        <w:rPr>
          <w:bCs/>
        </w:rPr>
        <w:t xml:space="preserve"> </w:t>
      </w:r>
      <w:r w:rsidR="00ED7FB0" w:rsidRPr="005A5CC5">
        <w:rPr>
          <w:bCs/>
        </w:rPr>
        <w:t>возлагается</w:t>
      </w:r>
      <w:r w:rsidR="005A5CC5">
        <w:rPr>
          <w:bCs/>
        </w:rPr>
        <w:t xml:space="preserve"> </w:t>
      </w:r>
      <w:r w:rsidR="00ED7FB0" w:rsidRPr="005A5CC5">
        <w:rPr>
          <w:bCs/>
        </w:rPr>
        <w:t>на</w:t>
      </w:r>
      <w:r w:rsidR="005A5CC5">
        <w:rPr>
          <w:bCs/>
        </w:rPr>
        <w:t xml:space="preserve"> </w:t>
      </w:r>
      <w:r w:rsidR="00ED7FB0" w:rsidRPr="005A5CC5">
        <w:rPr>
          <w:bCs/>
        </w:rPr>
        <w:t>Исполнителя.</w:t>
      </w:r>
    </w:p>
    <w:p w:rsidR="00C96485" w:rsidRPr="005A5CC5" w:rsidRDefault="00BE0EF5" w:rsidP="007348F2">
      <w:pPr>
        <w:numPr>
          <w:ilvl w:val="1"/>
          <w:numId w:val="0"/>
        </w:numPr>
        <w:spacing w:before="120" w:after="120"/>
        <w:ind w:firstLine="600"/>
        <w:contextualSpacing/>
        <w:jc w:val="both"/>
        <w:outlineLvl w:val="1"/>
        <w:rPr>
          <w:bCs/>
        </w:rPr>
      </w:pPr>
      <w:r w:rsidRPr="005A5CC5">
        <w:rPr>
          <w:bCs/>
        </w:rPr>
        <w:t>5</w:t>
      </w:r>
      <w:r w:rsidR="00ED7FB0" w:rsidRPr="005A5CC5">
        <w:rPr>
          <w:bCs/>
        </w:rPr>
        <w:t>.1</w:t>
      </w:r>
      <w:r w:rsidR="007B420C" w:rsidRPr="005A5CC5">
        <w:rPr>
          <w:bCs/>
        </w:rPr>
        <w:t>0</w:t>
      </w:r>
      <w:r w:rsidR="00ED7FB0" w:rsidRPr="005A5CC5">
        <w:rPr>
          <w:bCs/>
        </w:rPr>
        <w:t>.</w:t>
      </w:r>
      <w:r w:rsidR="005A5CC5">
        <w:rPr>
          <w:bCs/>
        </w:rPr>
        <w:t xml:space="preserve"> </w:t>
      </w:r>
      <w:r w:rsidR="00ED7FB0" w:rsidRPr="005A5CC5">
        <w:rPr>
          <w:bCs/>
        </w:rPr>
        <w:t>При</w:t>
      </w:r>
      <w:r w:rsidR="005A5CC5">
        <w:rPr>
          <w:bCs/>
        </w:rPr>
        <w:t xml:space="preserve"> </w:t>
      </w:r>
      <w:r w:rsidR="00ED7FB0" w:rsidRPr="005A5CC5">
        <w:rPr>
          <w:bCs/>
        </w:rPr>
        <w:t>возникновении</w:t>
      </w:r>
      <w:r w:rsidR="005A5CC5">
        <w:rPr>
          <w:bCs/>
        </w:rPr>
        <w:t xml:space="preserve"> </w:t>
      </w:r>
      <w:r w:rsidR="00ED7FB0" w:rsidRPr="005A5CC5">
        <w:rPr>
          <w:bCs/>
        </w:rPr>
        <w:t>между</w:t>
      </w:r>
      <w:r w:rsidR="005A5CC5">
        <w:rPr>
          <w:bCs/>
        </w:rPr>
        <w:t xml:space="preserve"> </w:t>
      </w:r>
      <w:r w:rsidR="00ED7FB0" w:rsidRPr="005A5CC5">
        <w:rPr>
          <w:bCs/>
        </w:rPr>
        <w:t>Заказчиком</w:t>
      </w:r>
      <w:r w:rsidR="005A5CC5">
        <w:rPr>
          <w:bCs/>
        </w:rPr>
        <w:t xml:space="preserve"> </w:t>
      </w:r>
      <w:r w:rsidR="00ED7FB0" w:rsidRPr="005A5CC5">
        <w:rPr>
          <w:bCs/>
        </w:rPr>
        <w:t>и</w:t>
      </w:r>
      <w:r w:rsidR="005A5CC5">
        <w:rPr>
          <w:bCs/>
        </w:rPr>
        <w:t xml:space="preserve"> </w:t>
      </w:r>
      <w:r w:rsidR="00ED7FB0" w:rsidRPr="005A5CC5">
        <w:rPr>
          <w:bCs/>
        </w:rPr>
        <w:t>Исполнителем</w:t>
      </w:r>
      <w:r w:rsidR="005A5CC5">
        <w:rPr>
          <w:bCs/>
        </w:rPr>
        <w:t xml:space="preserve"> </w:t>
      </w:r>
      <w:r w:rsidR="00ED7FB0" w:rsidRPr="005A5CC5">
        <w:rPr>
          <w:bCs/>
        </w:rPr>
        <w:t>спора</w:t>
      </w:r>
      <w:r w:rsidR="005A5CC5">
        <w:rPr>
          <w:bCs/>
        </w:rPr>
        <w:t xml:space="preserve"> </w:t>
      </w:r>
      <w:r w:rsidR="00ED7FB0" w:rsidRPr="005A5CC5">
        <w:rPr>
          <w:bCs/>
        </w:rPr>
        <w:t>по</w:t>
      </w:r>
      <w:r w:rsidR="005A5CC5">
        <w:rPr>
          <w:bCs/>
        </w:rPr>
        <w:t xml:space="preserve"> </w:t>
      </w:r>
      <w:r w:rsidR="00ED7FB0" w:rsidRPr="005A5CC5">
        <w:rPr>
          <w:bCs/>
        </w:rPr>
        <w:t>поводу</w:t>
      </w:r>
      <w:r w:rsidR="005A5CC5">
        <w:rPr>
          <w:bCs/>
        </w:rPr>
        <w:t xml:space="preserve"> </w:t>
      </w:r>
      <w:r w:rsidR="00ED7FB0" w:rsidRPr="005A5CC5">
        <w:rPr>
          <w:bCs/>
        </w:rPr>
        <w:t>недостатков</w:t>
      </w:r>
      <w:r w:rsidR="005A5CC5">
        <w:rPr>
          <w:bCs/>
        </w:rPr>
        <w:t xml:space="preserve"> </w:t>
      </w:r>
      <w:r w:rsidR="00ED7FB0" w:rsidRPr="005A5CC5">
        <w:rPr>
          <w:bCs/>
        </w:rPr>
        <w:t>оказанных</w:t>
      </w:r>
      <w:r w:rsidR="005A5CC5">
        <w:rPr>
          <w:bCs/>
        </w:rPr>
        <w:t xml:space="preserve"> </w:t>
      </w:r>
      <w:r w:rsidR="00ED7FB0" w:rsidRPr="005A5CC5">
        <w:rPr>
          <w:bCs/>
        </w:rPr>
        <w:t>услуг</w:t>
      </w:r>
      <w:r w:rsidR="005A5CC5">
        <w:rPr>
          <w:bCs/>
        </w:rPr>
        <w:t xml:space="preserve"> </w:t>
      </w:r>
      <w:r w:rsidR="00ED7FB0" w:rsidRPr="005A5CC5">
        <w:rPr>
          <w:bCs/>
        </w:rPr>
        <w:t>или</w:t>
      </w:r>
      <w:r w:rsidR="005A5CC5">
        <w:rPr>
          <w:bCs/>
        </w:rPr>
        <w:t xml:space="preserve"> </w:t>
      </w:r>
      <w:r w:rsidR="00ED7FB0" w:rsidRPr="005A5CC5">
        <w:rPr>
          <w:bCs/>
        </w:rPr>
        <w:t>их</w:t>
      </w:r>
      <w:r w:rsidR="005A5CC5">
        <w:rPr>
          <w:bCs/>
        </w:rPr>
        <w:t xml:space="preserve"> </w:t>
      </w:r>
      <w:r w:rsidR="00ED7FB0" w:rsidRPr="005A5CC5">
        <w:rPr>
          <w:bCs/>
        </w:rPr>
        <w:t>причин</w:t>
      </w:r>
      <w:r w:rsidR="005A5CC5">
        <w:rPr>
          <w:bCs/>
        </w:rPr>
        <w:t xml:space="preserve"> </w:t>
      </w:r>
      <w:r w:rsidR="00ED7FB0" w:rsidRPr="005A5CC5">
        <w:rPr>
          <w:bCs/>
        </w:rPr>
        <w:t>Стороны</w:t>
      </w:r>
      <w:r w:rsidR="005A5CC5">
        <w:rPr>
          <w:bCs/>
        </w:rPr>
        <w:t xml:space="preserve"> </w:t>
      </w:r>
      <w:r w:rsidR="00ED7FB0" w:rsidRPr="005A5CC5">
        <w:rPr>
          <w:bCs/>
        </w:rPr>
        <w:t>привлекают</w:t>
      </w:r>
      <w:r w:rsidR="005A5CC5">
        <w:rPr>
          <w:bCs/>
        </w:rPr>
        <w:t xml:space="preserve"> </w:t>
      </w:r>
      <w:r w:rsidR="00ED7FB0" w:rsidRPr="005A5CC5">
        <w:rPr>
          <w:bCs/>
        </w:rPr>
        <w:t>независимого</w:t>
      </w:r>
      <w:r w:rsidR="005A5CC5">
        <w:rPr>
          <w:bCs/>
        </w:rPr>
        <w:t xml:space="preserve"> </w:t>
      </w:r>
      <w:r w:rsidR="00ED7FB0" w:rsidRPr="005A5CC5">
        <w:rPr>
          <w:bCs/>
        </w:rPr>
        <w:t>эксперта.</w:t>
      </w:r>
      <w:r w:rsidR="005A5CC5">
        <w:rPr>
          <w:bCs/>
        </w:rPr>
        <w:t xml:space="preserve"> </w:t>
      </w:r>
    </w:p>
    <w:p w:rsidR="00ED7FB0" w:rsidRPr="005A5CC5" w:rsidRDefault="00BE0EF5" w:rsidP="007348F2">
      <w:pPr>
        <w:numPr>
          <w:ilvl w:val="1"/>
          <w:numId w:val="0"/>
        </w:numPr>
        <w:spacing w:before="120" w:after="120"/>
        <w:ind w:firstLine="600"/>
        <w:contextualSpacing/>
        <w:jc w:val="both"/>
        <w:outlineLvl w:val="1"/>
        <w:rPr>
          <w:bCs/>
        </w:rPr>
      </w:pPr>
      <w:r w:rsidRPr="005A5CC5">
        <w:rPr>
          <w:bCs/>
        </w:rPr>
        <w:t>5</w:t>
      </w:r>
      <w:r w:rsidR="00ED7FB0" w:rsidRPr="005A5CC5">
        <w:rPr>
          <w:bCs/>
        </w:rPr>
        <w:t>.1</w:t>
      </w:r>
      <w:r w:rsidR="007B420C" w:rsidRPr="005A5CC5">
        <w:rPr>
          <w:bCs/>
        </w:rPr>
        <w:t>1</w:t>
      </w:r>
      <w:r w:rsidR="00ED7FB0" w:rsidRPr="005A5CC5">
        <w:rPr>
          <w:bCs/>
        </w:rPr>
        <w:t>.</w:t>
      </w:r>
      <w:r w:rsidR="005A5CC5">
        <w:rPr>
          <w:bCs/>
        </w:rPr>
        <w:t xml:space="preserve"> </w:t>
      </w:r>
      <w:r w:rsidR="00ED7FB0" w:rsidRPr="005A5CC5">
        <w:rPr>
          <w:bCs/>
        </w:rPr>
        <w:t>В</w:t>
      </w:r>
      <w:r w:rsidR="005A5CC5">
        <w:rPr>
          <w:bCs/>
        </w:rPr>
        <w:t xml:space="preserve"> </w:t>
      </w:r>
      <w:r w:rsidR="00ED7FB0" w:rsidRPr="005A5CC5">
        <w:rPr>
          <w:bCs/>
        </w:rPr>
        <w:t>случае</w:t>
      </w:r>
      <w:r w:rsidR="005A5CC5">
        <w:rPr>
          <w:bCs/>
        </w:rPr>
        <w:t xml:space="preserve"> </w:t>
      </w:r>
      <w:r w:rsidR="00ED7FB0" w:rsidRPr="005A5CC5">
        <w:rPr>
          <w:bCs/>
        </w:rPr>
        <w:t>если</w:t>
      </w:r>
      <w:r w:rsidR="005A5CC5">
        <w:rPr>
          <w:bCs/>
        </w:rPr>
        <w:t xml:space="preserve"> </w:t>
      </w:r>
      <w:r w:rsidR="00ED7FB0" w:rsidRPr="005A5CC5">
        <w:rPr>
          <w:bCs/>
        </w:rPr>
        <w:t>экспертиза</w:t>
      </w:r>
      <w:r w:rsidR="005A5CC5">
        <w:rPr>
          <w:bCs/>
        </w:rPr>
        <w:t xml:space="preserve"> </w:t>
      </w:r>
      <w:r w:rsidR="00ED7FB0" w:rsidRPr="005A5CC5">
        <w:rPr>
          <w:bCs/>
        </w:rPr>
        <w:t>подтверждает,</w:t>
      </w:r>
      <w:r w:rsidR="005A5CC5">
        <w:rPr>
          <w:bCs/>
        </w:rPr>
        <w:t xml:space="preserve"> </w:t>
      </w:r>
      <w:r w:rsidR="00ED7FB0" w:rsidRPr="005A5CC5">
        <w:rPr>
          <w:bCs/>
        </w:rPr>
        <w:t>что</w:t>
      </w:r>
      <w:r w:rsidR="005A5CC5">
        <w:rPr>
          <w:bCs/>
        </w:rPr>
        <w:t xml:space="preserve"> </w:t>
      </w:r>
      <w:r w:rsidR="00ED7FB0" w:rsidRPr="005A5CC5">
        <w:rPr>
          <w:bCs/>
        </w:rPr>
        <w:t>недостатки</w:t>
      </w:r>
      <w:r w:rsidR="005A5CC5">
        <w:rPr>
          <w:bCs/>
        </w:rPr>
        <w:t xml:space="preserve"> </w:t>
      </w:r>
      <w:r w:rsidR="00ED7FB0" w:rsidRPr="005A5CC5">
        <w:rPr>
          <w:bCs/>
        </w:rPr>
        <w:t>оказанных</w:t>
      </w:r>
      <w:r w:rsidR="005A5CC5">
        <w:rPr>
          <w:bCs/>
        </w:rPr>
        <w:t xml:space="preserve"> </w:t>
      </w:r>
      <w:r w:rsidR="00ED7FB0" w:rsidRPr="005A5CC5">
        <w:rPr>
          <w:bCs/>
        </w:rPr>
        <w:t>услуг</w:t>
      </w:r>
      <w:r w:rsidR="005A5CC5">
        <w:rPr>
          <w:bCs/>
        </w:rPr>
        <w:t xml:space="preserve">  </w:t>
      </w:r>
      <w:r w:rsidR="00ED7FB0" w:rsidRPr="005A5CC5">
        <w:rPr>
          <w:bCs/>
        </w:rPr>
        <w:t>или</w:t>
      </w:r>
      <w:r w:rsidR="005A5CC5">
        <w:rPr>
          <w:bCs/>
        </w:rPr>
        <w:t xml:space="preserve"> </w:t>
      </w:r>
      <w:r w:rsidR="00ED7FB0" w:rsidRPr="005A5CC5">
        <w:rPr>
          <w:bCs/>
        </w:rPr>
        <w:t>их</w:t>
      </w:r>
      <w:r w:rsidR="005A5CC5">
        <w:rPr>
          <w:bCs/>
        </w:rPr>
        <w:t xml:space="preserve"> </w:t>
      </w:r>
      <w:r w:rsidR="00ED7FB0" w:rsidRPr="005A5CC5">
        <w:rPr>
          <w:bCs/>
        </w:rPr>
        <w:t>причин</w:t>
      </w:r>
      <w:r w:rsidR="005A5CC5">
        <w:rPr>
          <w:bCs/>
        </w:rPr>
        <w:t xml:space="preserve"> </w:t>
      </w:r>
      <w:r w:rsidR="00ED7FB0" w:rsidRPr="005A5CC5">
        <w:rPr>
          <w:bCs/>
        </w:rPr>
        <w:t>возникли</w:t>
      </w:r>
      <w:r w:rsidR="005A5CC5">
        <w:rPr>
          <w:bCs/>
        </w:rPr>
        <w:t xml:space="preserve"> </w:t>
      </w:r>
      <w:r w:rsidR="00ED7FB0" w:rsidRPr="005A5CC5">
        <w:rPr>
          <w:bCs/>
        </w:rPr>
        <w:t>по</w:t>
      </w:r>
      <w:r w:rsidR="005A5CC5">
        <w:rPr>
          <w:bCs/>
        </w:rPr>
        <w:t xml:space="preserve"> </w:t>
      </w:r>
      <w:r w:rsidR="00ED7FB0" w:rsidRPr="005A5CC5">
        <w:rPr>
          <w:bCs/>
        </w:rPr>
        <w:t>вине</w:t>
      </w:r>
      <w:r w:rsidR="005A5CC5">
        <w:rPr>
          <w:bCs/>
        </w:rPr>
        <w:t xml:space="preserve"> </w:t>
      </w:r>
      <w:r w:rsidR="00ED7FB0" w:rsidRPr="005A5CC5">
        <w:rPr>
          <w:bCs/>
        </w:rPr>
        <w:t>Исполнителя,</w:t>
      </w:r>
      <w:r w:rsidR="005A5CC5">
        <w:rPr>
          <w:bCs/>
        </w:rPr>
        <w:t xml:space="preserve"> </w:t>
      </w:r>
      <w:r w:rsidR="00ED7FB0" w:rsidRPr="005A5CC5">
        <w:rPr>
          <w:bCs/>
        </w:rPr>
        <w:t>то</w:t>
      </w:r>
      <w:r w:rsidR="005A5CC5">
        <w:rPr>
          <w:bCs/>
        </w:rPr>
        <w:t xml:space="preserve"> </w:t>
      </w:r>
      <w:r w:rsidR="00ED7FB0" w:rsidRPr="005A5CC5">
        <w:rPr>
          <w:bCs/>
        </w:rPr>
        <w:t>расходы</w:t>
      </w:r>
      <w:r w:rsidR="005A5CC5">
        <w:rPr>
          <w:bCs/>
        </w:rPr>
        <w:t xml:space="preserve"> </w:t>
      </w:r>
      <w:r w:rsidR="00ED7FB0" w:rsidRPr="005A5CC5">
        <w:rPr>
          <w:bCs/>
        </w:rPr>
        <w:t>по</w:t>
      </w:r>
      <w:r w:rsidR="005A5CC5">
        <w:rPr>
          <w:bCs/>
        </w:rPr>
        <w:t xml:space="preserve"> </w:t>
      </w:r>
      <w:r w:rsidR="00ED7FB0" w:rsidRPr="005A5CC5">
        <w:rPr>
          <w:bCs/>
        </w:rPr>
        <w:t>оплате</w:t>
      </w:r>
      <w:r w:rsidR="005A5CC5">
        <w:rPr>
          <w:bCs/>
        </w:rPr>
        <w:t xml:space="preserve"> </w:t>
      </w:r>
      <w:r w:rsidR="00ED7FB0" w:rsidRPr="005A5CC5">
        <w:rPr>
          <w:bCs/>
        </w:rPr>
        <w:t>услуг</w:t>
      </w:r>
      <w:r w:rsidR="005A5CC5">
        <w:rPr>
          <w:bCs/>
        </w:rPr>
        <w:t xml:space="preserve"> </w:t>
      </w:r>
      <w:r w:rsidR="00ED7FB0" w:rsidRPr="005A5CC5">
        <w:rPr>
          <w:bCs/>
        </w:rPr>
        <w:t>эксперта</w:t>
      </w:r>
      <w:r w:rsidR="005A5CC5">
        <w:rPr>
          <w:bCs/>
        </w:rPr>
        <w:t xml:space="preserve"> </w:t>
      </w:r>
      <w:r w:rsidR="00ED7FB0" w:rsidRPr="005A5CC5">
        <w:rPr>
          <w:bCs/>
        </w:rPr>
        <w:t>должны</w:t>
      </w:r>
      <w:r w:rsidR="005A5CC5">
        <w:rPr>
          <w:bCs/>
        </w:rPr>
        <w:t xml:space="preserve"> </w:t>
      </w:r>
      <w:r w:rsidR="00ED7FB0" w:rsidRPr="005A5CC5">
        <w:rPr>
          <w:bCs/>
        </w:rPr>
        <w:t>быть</w:t>
      </w:r>
      <w:r w:rsidR="005A5CC5">
        <w:rPr>
          <w:bCs/>
        </w:rPr>
        <w:t xml:space="preserve"> </w:t>
      </w:r>
      <w:r w:rsidR="00ED7FB0" w:rsidRPr="005A5CC5">
        <w:rPr>
          <w:bCs/>
        </w:rPr>
        <w:t>возмещены</w:t>
      </w:r>
      <w:r w:rsidR="005A5CC5">
        <w:rPr>
          <w:bCs/>
        </w:rPr>
        <w:t xml:space="preserve"> </w:t>
      </w:r>
      <w:r w:rsidR="00ED7FB0" w:rsidRPr="005A5CC5">
        <w:rPr>
          <w:bCs/>
        </w:rPr>
        <w:t>Исполнителем.</w:t>
      </w:r>
    </w:p>
    <w:p w:rsidR="006C6D82" w:rsidRPr="005A5CC5" w:rsidRDefault="006C6D82" w:rsidP="006C6D82">
      <w:pPr>
        <w:pStyle w:val="ConsPlusNormal"/>
        <w:ind w:firstLine="0"/>
        <w:jc w:val="center"/>
        <w:outlineLvl w:val="1"/>
        <w:rPr>
          <w:rFonts w:ascii="Times New Roman" w:hAnsi="Times New Roman" w:cs="Times New Roman"/>
          <w:b/>
          <w:sz w:val="24"/>
          <w:szCs w:val="24"/>
        </w:rPr>
      </w:pPr>
      <w:r w:rsidRPr="005A5CC5">
        <w:rPr>
          <w:rFonts w:ascii="Times New Roman" w:hAnsi="Times New Roman" w:cs="Times New Roman"/>
          <w:b/>
          <w:sz w:val="24"/>
          <w:szCs w:val="24"/>
        </w:rPr>
        <w:t>6.</w:t>
      </w:r>
      <w:r w:rsidR="005A5CC5">
        <w:rPr>
          <w:rFonts w:ascii="Times New Roman" w:hAnsi="Times New Roman" w:cs="Times New Roman"/>
          <w:b/>
          <w:sz w:val="24"/>
          <w:szCs w:val="24"/>
        </w:rPr>
        <w:t xml:space="preserve"> </w:t>
      </w:r>
      <w:r w:rsidRPr="005A5CC5">
        <w:rPr>
          <w:rFonts w:ascii="Times New Roman" w:hAnsi="Times New Roman" w:cs="Times New Roman"/>
          <w:b/>
          <w:sz w:val="24"/>
          <w:szCs w:val="24"/>
        </w:rPr>
        <w:t>Ответственность</w:t>
      </w:r>
      <w:r w:rsidR="005A5CC5">
        <w:rPr>
          <w:rFonts w:ascii="Times New Roman" w:hAnsi="Times New Roman" w:cs="Times New Roman"/>
          <w:b/>
          <w:sz w:val="24"/>
          <w:szCs w:val="24"/>
        </w:rPr>
        <w:t xml:space="preserve"> </w:t>
      </w:r>
      <w:r w:rsidRPr="005A5CC5">
        <w:rPr>
          <w:rFonts w:ascii="Times New Roman" w:hAnsi="Times New Roman" w:cs="Times New Roman"/>
          <w:b/>
          <w:sz w:val="24"/>
          <w:szCs w:val="24"/>
        </w:rPr>
        <w:t>Сторон</w:t>
      </w:r>
      <w:r w:rsidR="005A5CC5">
        <w:rPr>
          <w:rFonts w:ascii="Times New Roman" w:hAnsi="Times New Roman" w:cs="Times New Roman"/>
          <w:b/>
          <w:sz w:val="24"/>
          <w:szCs w:val="24"/>
        </w:rPr>
        <w:t xml:space="preserve"> </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6.1.</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Стороны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несут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ответственность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неисполнение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ненадлежащее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соответствии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законодательством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Российской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Федерации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условиями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w:t>
      </w:r>
      <w:r w:rsidR="00984693" w:rsidRPr="005A5CC5">
        <w:rPr>
          <w:rFonts w:ascii="Times New Roman" w:hAnsi="Times New Roman" w:cs="Times New Roman"/>
          <w:sz w:val="24"/>
          <w:szCs w:val="24"/>
        </w:rPr>
        <w:t>2</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полного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(частичного)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условий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одной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из</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Сторон</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эта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Сторона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возместить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другой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Стороне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причиненные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убытки.</w:t>
      </w:r>
    </w:p>
    <w:p w:rsidR="006C6D82" w:rsidRPr="005A5CC5" w:rsidRDefault="006C6D82" w:rsidP="007348F2">
      <w:pPr>
        <w:pStyle w:val="ConsPlusNormal"/>
        <w:ind w:firstLine="539"/>
        <w:jc w:val="both"/>
        <w:rPr>
          <w:rFonts w:ascii="Times New Roman" w:hAnsi="Times New Roman" w:cs="Times New Roman"/>
          <w:sz w:val="24"/>
          <w:szCs w:val="24"/>
        </w:rPr>
      </w:pPr>
      <w:bookmarkStart w:id="12" w:name="P193"/>
      <w:bookmarkEnd w:id="12"/>
      <w:r w:rsidRPr="005A5CC5">
        <w:rPr>
          <w:rFonts w:ascii="Times New Roman" w:hAnsi="Times New Roman" w:cs="Times New Roman"/>
          <w:sz w:val="24"/>
          <w:szCs w:val="24"/>
        </w:rPr>
        <w:t>6.</w:t>
      </w:r>
      <w:r w:rsidR="00984693" w:rsidRPr="005A5CC5">
        <w:rPr>
          <w:rFonts w:ascii="Times New Roman" w:hAnsi="Times New Roman" w:cs="Times New Roman"/>
          <w:sz w:val="24"/>
          <w:szCs w:val="24"/>
        </w:rPr>
        <w:t>3</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начисляется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каждый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день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просрочки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Исполнителе</w:t>
      </w:r>
      <w:r w:rsidRPr="005A5CC5">
        <w:rPr>
          <w:rFonts w:ascii="Times New Roman" w:hAnsi="Times New Roman" w:cs="Times New Roman"/>
          <w:sz w:val="24"/>
          <w:szCs w:val="24"/>
        </w:rPr>
        <w:t>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начиная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следующего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после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истечения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установленного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срока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устанавливается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размере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одной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трехсотой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действующей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дату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уплаты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ключевой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ставки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Центрального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банка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Российской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Федерации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цены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уменьшенной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сумму,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пропорциональную</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объему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фактически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исполненных</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Исполнителе</w:t>
      </w:r>
      <w:r w:rsidRPr="005A5CC5">
        <w:rPr>
          <w:rFonts w:ascii="Times New Roman" w:hAnsi="Times New Roman" w:cs="Times New Roman"/>
          <w:sz w:val="24"/>
          <w:szCs w:val="24"/>
        </w:rPr>
        <w:t>м.</w:t>
      </w:r>
      <w:r w:rsidR="005A5CC5">
        <w:rPr>
          <w:rFonts w:ascii="Times New Roman" w:hAnsi="Times New Roman" w:cs="Times New Roman"/>
          <w:sz w:val="24"/>
          <w:szCs w:val="24"/>
        </w:rPr>
        <w:t xml:space="preserve"> </w:t>
      </w:r>
    </w:p>
    <w:p w:rsidR="006C6D82" w:rsidRPr="005A5CC5" w:rsidRDefault="006C6D82" w:rsidP="007348F2">
      <w:pPr>
        <w:ind w:firstLine="539"/>
        <w:jc w:val="both"/>
      </w:pPr>
      <w:r w:rsidRPr="005A5CC5">
        <w:t>6.</w:t>
      </w:r>
      <w:r w:rsidR="00984693" w:rsidRPr="005A5CC5">
        <w:t>4</w:t>
      </w:r>
      <w:r w:rsidRPr="005A5CC5">
        <w:t>.</w:t>
      </w:r>
      <w:r w:rsidR="005A5CC5">
        <w:t xml:space="preserve"> </w:t>
      </w:r>
      <w:r w:rsidRPr="005A5CC5">
        <w:t>За</w:t>
      </w:r>
      <w:r w:rsidR="005A5CC5">
        <w:t xml:space="preserve"> </w:t>
      </w:r>
      <w:r w:rsidRPr="005A5CC5">
        <w:t>каждый</w:t>
      </w:r>
      <w:r w:rsidR="005A5CC5">
        <w:t xml:space="preserve"> </w:t>
      </w:r>
      <w:r w:rsidRPr="005A5CC5">
        <w:t>факт</w:t>
      </w:r>
      <w:r w:rsidR="005A5CC5">
        <w:t xml:space="preserve"> </w:t>
      </w:r>
      <w:r w:rsidRPr="005A5CC5">
        <w:t>неисполнения</w:t>
      </w:r>
      <w:r w:rsidR="005A5CC5">
        <w:t xml:space="preserve"> </w:t>
      </w:r>
      <w:r w:rsidRPr="005A5CC5">
        <w:t>или</w:t>
      </w:r>
      <w:r w:rsidR="005A5CC5">
        <w:t xml:space="preserve"> </w:t>
      </w:r>
      <w:r w:rsidRPr="005A5CC5">
        <w:t>ненадлежащего</w:t>
      </w:r>
      <w:r w:rsidR="005A5CC5">
        <w:t xml:space="preserve"> </w:t>
      </w:r>
      <w:r w:rsidRPr="005A5CC5">
        <w:t>исполнения</w:t>
      </w:r>
      <w:r w:rsidR="005A5CC5">
        <w:t xml:space="preserve"> </w:t>
      </w:r>
      <w:r w:rsidR="002D3629" w:rsidRPr="005A5CC5">
        <w:t>Исполнителе</w:t>
      </w:r>
      <w:r w:rsidRPr="005A5CC5">
        <w:t>м</w:t>
      </w:r>
      <w:r w:rsidR="005A5CC5">
        <w:t xml:space="preserve"> </w:t>
      </w:r>
      <w:r w:rsidRPr="005A5CC5">
        <w:t>обязательств,</w:t>
      </w:r>
      <w:r w:rsidR="005A5CC5">
        <w:t xml:space="preserve"> </w:t>
      </w:r>
      <w:r w:rsidRPr="005A5CC5">
        <w:t>предусмотренных</w:t>
      </w:r>
      <w:r w:rsidR="005A5CC5">
        <w:t xml:space="preserve"> </w:t>
      </w:r>
      <w:r w:rsidRPr="005A5CC5">
        <w:t>настоящим</w:t>
      </w:r>
      <w:r w:rsidR="005A5CC5">
        <w:t xml:space="preserve"> </w:t>
      </w:r>
      <w:r w:rsidRPr="005A5CC5">
        <w:t>Контрактом,</w:t>
      </w:r>
      <w:r w:rsidR="005A5CC5">
        <w:t xml:space="preserve"> </w:t>
      </w:r>
      <w:r w:rsidRPr="005A5CC5">
        <w:t>за</w:t>
      </w:r>
      <w:r w:rsidR="005A5CC5">
        <w:t xml:space="preserve"> </w:t>
      </w:r>
      <w:r w:rsidRPr="005A5CC5">
        <w:t>исключением</w:t>
      </w:r>
      <w:r w:rsidR="005A5CC5">
        <w:t xml:space="preserve"> </w:t>
      </w:r>
      <w:r w:rsidRPr="005A5CC5">
        <w:t>просрочки</w:t>
      </w:r>
      <w:r w:rsidR="005A5CC5">
        <w:t xml:space="preserve"> </w:t>
      </w:r>
      <w:r w:rsidR="002D3629" w:rsidRPr="005A5CC5">
        <w:t>Исполнителе</w:t>
      </w:r>
      <w:r w:rsidRPr="005A5CC5">
        <w:t>м</w:t>
      </w:r>
      <w:r w:rsidR="005A5CC5">
        <w:t xml:space="preserve"> </w:t>
      </w:r>
      <w:r w:rsidRPr="005A5CC5">
        <w:t>обязательств</w:t>
      </w:r>
      <w:r w:rsidR="005A5CC5">
        <w:t xml:space="preserve"> </w:t>
      </w:r>
      <w:r w:rsidRPr="005A5CC5">
        <w:t>(в</w:t>
      </w:r>
      <w:r w:rsidR="005A5CC5">
        <w:t xml:space="preserve"> </w:t>
      </w:r>
      <w:r w:rsidRPr="005A5CC5">
        <w:t>том</w:t>
      </w:r>
      <w:r w:rsidR="005A5CC5">
        <w:t xml:space="preserve"> </w:t>
      </w:r>
      <w:r w:rsidRPr="005A5CC5">
        <w:t>числе</w:t>
      </w:r>
      <w:r w:rsidR="005A5CC5">
        <w:t xml:space="preserve"> </w:t>
      </w:r>
      <w:r w:rsidRPr="005A5CC5">
        <w:t>гарантийного</w:t>
      </w:r>
      <w:r w:rsidR="005A5CC5">
        <w:t xml:space="preserve"> </w:t>
      </w:r>
      <w:r w:rsidRPr="005A5CC5">
        <w:t>обязательства),</w:t>
      </w:r>
      <w:r w:rsidR="005A5CC5">
        <w:t xml:space="preserve"> </w:t>
      </w:r>
      <w:r w:rsidRPr="005A5CC5">
        <w:t>предусмотренных</w:t>
      </w:r>
      <w:r w:rsidR="005A5CC5">
        <w:t xml:space="preserve"> </w:t>
      </w:r>
      <w:r w:rsidRPr="005A5CC5">
        <w:t>настоящим</w:t>
      </w:r>
      <w:r w:rsidR="005A5CC5">
        <w:t xml:space="preserve"> </w:t>
      </w:r>
      <w:r w:rsidRPr="005A5CC5">
        <w:t>Контрактом,</w:t>
      </w:r>
      <w:r w:rsidR="005A5CC5">
        <w:t xml:space="preserve"> </w:t>
      </w:r>
      <w:r w:rsidR="002D3629" w:rsidRPr="005A5CC5">
        <w:t>Исполнитель</w:t>
      </w:r>
      <w:r w:rsidR="005A5CC5">
        <w:t xml:space="preserve"> </w:t>
      </w:r>
      <w:r w:rsidRPr="005A5CC5">
        <w:t>уплачивает</w:t>
      </w:r>
      <w:r w:rsidR="005A5CC5">
        <w:t xml:space="preserve"> </w:t>
      </w:r>
      <w:r w:rsidRPr="005A5CC5">
        <w:t>Заказчику</w:t>
      </w:r>
      <w:r w:rsidR="005A5CC5">
        <w:t xml:space="preserve"> </w:t>
      </w:r>
      <w:r w:rsidRPr="005A5CC5">
        <w:t>штраф.</w:t>
      </w:r>
      <w:r w:rsidR="005A5CC5">
        <w:t xml:space="preserve"> </w:t>
      </w:r>
      <w:r w:rsidRPr="005A5CC5">
        <w:t>Размер</w:t>
      </w:r>
      <w:r w:rsidR="005A5CC5">
        <w:t xml:space="preserve"> </w:t>
      </w:r>
      <w:r w:rsidRPr="005A5CC5">
        <w:t>штрафа</w:t>
      </w:r>
      <w:r w:rsidR="005A5CC5">
        <w:t xml:space="preserve"> </w:t>
      </w:r>
      <w:r w:rsidRPr="005A5CC5">
        <w:t>определяется</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hyperlink r:id="rId9" w:history="1">
        <w:r w:rsidRPr="005A5CC5">
          <w:t>Правилами</w:t>
        </w:r>
      </w:hyperlink>
      <w:r w:rsidR="005A5CC5">
        <w:t xml:space="preserve"> </w:t>
      </w:r>
      <w:r w:rsidRPr="005A5CC5">
        <w:t>определения</w:t>
      </w:r>
      <w:r w:rsidR="005A5CC5">
        <w:t xml:space="preserve"> </w:t>
      </w:r>
      <w:r w:rsidRPr="005A5CC5">
        <w:t>размера</w:t>
      </w:r>
      <w:r w:rsidR="005A5CC5">
        <w:t xml:space="preserve"> </w:t>
      </w:r>
      <w:r w:rsidRPr="005A5CC5">
        <w:t>штрафа,</w:t>
      </w:r>
      <w:r w:rsidR="005A5CC5">
        <w:t xml:space="preserve"> </w:t>
      </w:r>
      <w:r w:rsidRPr="005A5CC5">
        <w:t>начисляемого</w:t>
      </w:r>
      <w:r w:rsidR="005A5CC5">
        <w:t xml:space="preserve"> </w:t>
      </w:r>
      <w:r w:rsidRPr="005A5CC5">
        <w:t>в</w:t>
      </w:r>
      <w:r w:rsidR="005A5CC5">
        <w:t xml:space="preserve"> </w:t>
      </w:r>
      <w:r w:rsidRPr="005A5CC5">
        <w:t>случае</w:t>
      </w:r>
      <w:r w:rsidR="005A5CC5">
        <w:t xml:space="preserve"> </w:t>
      </w:r>
      <w:r w:rsidRPr="005A5CC5">
        <w:t>ненадлежащего</w:t>
      </w:r>
      <w:r w:rsidR="005A5CC5">
        <w:t xml:space="preserve"> </w:t>
      </w:r>
      <w:r w:rsidRPr="005A5CC5">
        <w:t>исполнения</w:t>
      </w:r>
      <w:r w:rsidR="005A5CC5">
        <w:t xml:space="preserve"> </w:t>
      </w:r>
      <w:r w:rsidRPr="005A5CC5">
        <w:t>заказчиком,</w:t>
      </w:r>
      <w:r w:rsidR="005A5CC5">
        <w:t xml:space="preserve"> </w:t>
      </w:r>
      <w:r w:rsidRPr="005A5CC5">
        <w:t>неисполнения</w:t>
      </w:r>
      <w:r w:rsidR="005A5CC5">
        <w:t xml:space="preserve"> </w:t>
      </w:r>
      <w:r w:rsidRPr="005A5CC5">
        <w:t>или</w:t>
      </w:r>
      <w:r w:rsidR="005A5CC5">
        <w:t xml:space="preserve"> </w:t>
      </w:r>
      <w:r w:rsidRPr="005A5CC5">
        <w:t>ненадлежащего</w:t>
      </w:r>
      <w:r w:rsidR="005A5CC5">
        <w:t xml:space="preserve"> </w:t>
      </w:r>
      <w:r w:rsidRPr="005A5CC5">
        <w:t>исполнения</w:t>
      </w:r>
      <w:r w:rsidR="005A5CC5">
        <w:t xml:space="preserve"> </w:t>
      </w:r>
      <w:r w:rsidRPr="005A5CC5">
        <w:t>поставщиком</w:t>
      </w:r>
      <w:r w:rsidR="005A5CC5">
        <w:t xml:space="preserve"> </w:t>
      </w:r>
      <w:r w:rsidRPr="005A5CC5">
        <w:t>(подрядчиком,</w:t>
      </w:r>
      <w:r w:rsidR="005A5CC5">
        <w:t xml:space="preserve"> </w:t>
      </w:r>
      <w:r w:rsidRPr="005A5CC5">
        <w:t>исполнителем)</w:t>
      </w:r>
      <w:r w:rsidR="005A5CC5">
        <w:t xml:space="preserve"> </w:t>
      </w:r>
      <w:r w:rsidRPr="005A5CC5">
        <w:t>обязательств,</w:t>
      </w:r>
      <w:r w:rsidR="005A5CC5">
        <w:t xml:space="preserve"> </w:t>
      </w:r>
      <w:r w:rsidRPr="005A5CC5">
        <w:t>предусмотренных</w:t>
      </w:r>
      <w:r w:rsidR="005A5CC5">
        <w:t xml:space="preserve"> </w:t>
      </w:r>
      <w:r w:rsidRPr="005A5CC5">
        <w:t>контрактом</w:t>
      </w:r>
      <w:r w:rsidR="005A5CC5">
        <w:t xml:space="preserve"> </w:t>
      </w:r>
      <w:r w:rsidRPr="005A5CC5">
        <w:t>(за</w:t>
      </w:r>
      <w:r w:rsidR="005A5CC5">
        <w:t xml:space="preserve"> </w:t>
      </w:r>
      <w:r w:rsidRPr="005A5CC5">
        <w:t>исключением</w:t>
      </w:r>
      <w:r w:rsidR="005A5CC5">
        <w:t xml:space="preserve"> </w:t>
      </w:r>
      <w:r w:rsidRPr="005A5CC5">
        <w:t>просрочки</w:t>
      </w:r>
      <w:r w:rsidR="005A5CC5">
        <w:t xml:space="preserve"> </w:t>
      </w:r>
      <w:r w:rsidRPr="005A5CC5">
        <w:t>исполнения</w:t>
      </w:r>
      <w:r w:rsidR="005A5CC5">
        <w:t xml:space="preserve"> </w:t>
      </w:r>
      <w:r w:rsidRPr="005A5CC5">
        <w:t>обязательств</w:t>
      </w:r>
      <w:r w:rsidR="005A5CC5">
        <w:t xml:space="preserve"> </w:t>
      </w:r>
      <w:r w:rsidRPr="005A5CC5">
        <w:t>заказчиком,</w:t>
      </w:r>
      <w:r w:rsidR="005A5CC5">
        <w:t xml:space="preserve"> </w:t>
      </w:r>
      <w:r w:rsidRPr="005A5CC5">
        <w:t>поставщиком</w:t>
      </w:r>
      <w:r w:rsidR="005A5CC5">
        <w:t xml:space="preserve"> </w:t>
      </w:r>
      <w:r w:rsidRPr="005A5CC5">
        <w:t>(подрядчиком,</w:t>
      </w:r>
      <w:r w:rsidR="005A5CC5">
        <w:t xml:space="preserve"> </w:t>
      </w:r>
      <w:r w:rsidRPr="005A5CC5">
        <w:t>исполнителем),</w:t>
      </w:r>
      <w:r w:rsidR="005A5CC5">
        <w:t xml:space="preserve"> </w:t>
      </w:r>
      <w:r w:rsidRPr="005A5CC5">
        <w:t>утвержденными</w:t>
      </w:r>
      <w:r w:rsidR="005A5CC5">
        <w:t xml:space="preserve"> </w:t>
      </w:r>
      <w:r w:rsidRPr="005A5CC5">
        <w:lastRenderedPageBreak/>
        <w:t>постановлением</w:t>
      </w:r>
      <w:r w:rsidR="005A5CC5">
        <w:t xml:space="preserve"> </w:t>
      </w:r>
      <w:r w:rsidRPr="005A5CC5">
        <w:t>Правительства</w:t>
      </w:r>
      <w:r w:rsidR="005A5CC5">
        <w:t xml:space="preserve"> </w:t>
      </w:r>
      <w:r w:rsidRPr="005A5CC5">
        <w:t>Российской</w:t>
      </w:r>
      <w:r w:rsidR="005A5CC5">
        <w:t xml:space="preserve"> </w:t>
      </w:r>
      <w:r w:rsidRPr="005A5CC5">
        <w:t>Федерации</w:t>
      </w:r>
      <w:r w:rsidR="005A5CC5">
        <w:t xml:space="preserve"> </w:t>
      </w:r>
      <w:r w:rsidRPr="005A5CC5">
        <w:t>от</w:t>
      </w:r>
      <w:r w:rsidR="005A5CC5">
        <w:t xml:space="preserve"> </w:t>
      </w:r>
      <w:r w:rsidRPr="005A5CC5">
        <w:t>30</w:t>
      </w:r>
      <w:r w:rsidR="005A5CC5">
        <w:t xml:space="preserve"> </w:t>
      </w:r>
      <w:r w:rsidRPr="005A5CC5">
        <w:t>августа</w:t>
      </w:r>
      <w:r w:rsidR="005A5CC5">
        <w:t xml:space="preserve"> </w:t>
      </w:r>
      <w:r w:rsidRPr="005A5CC5">
        <w:t>2017</w:t>
      </w:r>
      <w:r w:rsidR="005A5CC5">
        <w:t xml:space="preserve"> </w:t>
      </w:r>
      <w:r w:rsidRPr="005A5CC5">
        <w:t>г.</w:t>
      </w:r>
      <w:r w:rsidR="005A5CC5">
        <w:t xml:space="preserve"> </w:t>
      </w:r>
      <w:r w:rsidRPr="005A5CC5">
        <w:t>№</w:t>
      </w:r>
      <w:r w:rsidR="005A5CC5">
        <w:t xml:space="preserve"> </w:t>
      </w:r>
      <w:r w:rsidRPr="005A5CC5">
        <w:t>1042</w:t>
      </w:r>
      <w:r w:rsidR="005A5CC5">
        <w:t xml:space="preserve"> </w:t>
      </w:r>
      <w:r w:rsidRPr="005A5CC5">
        <w:t>(далее</w:t>
      </w:r>
      <w:r w:rsidR="005A5CC5">
        <w:t xml:space="preserve"> </w:t>
      </w:r>
      <w:r w:rsidRPr="005A5CC5">
        <w:t>-</w:t>
      </w:r>
      <w:r w:rsidR="005A5CC5">
        <w:t xml:space="preserve"> </w:t>
      </w:r>
      <w:r w:rsidRPr="005A5CC5">
        <w:t>Правила),</w:t>
      </w:r>
      <w:r w:rsidR="005A5CC5">
        <w:t xml:space="preserve"> </w:t>
      </w:r>
      <w:r w:rsidRPr="005A5CC5">
        <w:t>и</w:t>
      </w:r>
      <w:r w:rsidR="005A5CC5">
        <w:t xml:space="preserve"> </w:t>
      </w:r>
      <w:r w:rsidRPr="005A5CC5">
        <w:t>устанавливается</w:t>
      </w:r>
      <w:r w:rsidR="005A5CC5">
        <w:t xml:space="preserve"> </w:t>
      </w:r>
      <w:r w:rsidRPr="005A5CC5">
        <w:t>в</w:t>
      </w:r>
      <w:r w:rsidR="005A5CC5">
        <w:t xml:space="preserve"> </w:t>
      </w:r>
      <w:r w:rsidRPr="005A5CC5">
        <w:t>размере</w:t>
      </w:r>
      <w:r w:rsidR="005A5CC5">
        <w:t xml:space="preserve"> </w:t>
      </w:r>
      <w:r w:rsidRPr="005A5CC5">
        <w:t>1</w:t>
      </w:r>
      <w:r w:rsidR="005A5CC5">
        <w:t xml:space="preserve"> </w:t>
      </w:r>
      <w:r w:rsidRPr="005A5CC5">
        <w:t>процента</w:t>
      </w:r>
      <w:r w:rsidR="005A5CC5">
        <w:t xml:space="preserve"> </w:t>
      </w:r>
      <w:r w:rsidRPr="005A5CC5">
        <w:t>цены</w:t>
      </w:r>
      <w:r w:rsidR="005A5CC5">
        <w:t xml:space="preserve"> </w:t>
      </w:r>
      <w:r w:rsidRPr="005A5CC5">
        <w:t>Контракта,</w:t>
      </w:r>
      <w:r w:rsidR="005A5CC5">
        <w:t xml:space="preserve"> </w:t>
      </w:r>
      <w:r w:rsidRPr="005A5CC5">
        <w:t>но</w:t>
      </w:r>
      <w:r w:rsidR="005A5CC5">
        <w:t xml:space="preserve"> </w:t>
      </w:r>
      <w:r w:rsidRPr="005A5CC5">
        <w:t>не</w:t>
      </w:r>
      <w:r w:rsidR="005A5CC5">
        <w:t xml:space="preserve"> </w:t>
      </w:r>
      <w:r w:rsidRPr="005A5CC5">
        <w:t>меньше</w:t>
      </w:r>
      <w:r w:rsidR="005A5CC5">
        <w:t xml:space="preserve"> </w:t>
      </w:r>
      <w:r w:rsidRPr="005A5CC5">
        <w:t>1000</w:t>
      </w:r>
      <w:r w:rsidR="005A5CC5">
        <w:t xml:space="preserve"> </w:t>
      </w:r>
      <w:r w:rsidRPr="005A5CC5">
        <w:t>(Одна</w:t>
      </w:r>
      <w:r w:rsidR="005A5CC5">
        <w:t xml:space="preserve"> </w:t>
      </w:r>
      <w:r w:rsidRPr="005A5CC5">
        <w:t>тысяча)</w:t>
      </w:r>
      <w:r w:rsidR="005A5CC5">
        <w:t xml:space="preserve"> </w:t>
      </w:r>
      <w:r w:rsidRPr="005A5CC5">
        <w:t>и</w:t>
      </w:r>
      <w:r w:rsidR="005A5CC5">
        <w:t xml:space="preserve"> </w:t>
      </w:r>
      <w:r w:rsidRPr="005A5CC5">
        <w:t>не</w:t>
      </w:r>
      <w:r w:rsidR="005A5CC5">
        <w:t xml:space="preserve"> </w:t>
      </w:r>
      <w:r w:rsidRPr="005A5CC5">
        <w:t>больше</w:t>
      </w:r>
      <w:r w:rsidR="005A5CC5">
        <w:t xml:space="preserve"> </w:t>
      </w:r>
      <w:r w:rsidRPr="005A5CC5">
        <w:t>5</w:t>
      </w:r>
      <w:r w:rsidR="005A5CC5">
        <w:t xml:space="preserve"> </w:t>
      </w:r>
      <w:r w:rsidRPr="005A5CC5">
        <w:t>000</w:t>
      </w:r>
      <w:r w:rsidR="005A5CC5">
        <w:t xml:space="preserve"> </w:t>
      </w:r>
      <w:r w:rsidRPr="005A5CC5">
        <w:t>(Пяти</w:t>
      </w:r>
      <w:r w:rsidR="005A5CC5">
        <w:t xml:space="preserve"> </w:t>
      </w:r>
      <w:r w:rsidRPr="005A5CC5">
        <w:t>тысяч)</w:t>
      </w:r>
      <w:r w:rsidR="005A5CC5">
        <w:t xml:space="preserve"> </w:t>
      </w:r>
      <w:r w:rsidRPr="005A5CC5">
        <w:t>рублей</w:t>
      </w:r>
      <w:r w:rsidR="005A5CC5">
        <w:t xml:space="preserve"> </w:t>
      </w:r>
      <w:r w:rsidRPr="005A5CC5">
        <w:t>00</w:t>
      </w:r>
      <w:r w:rsidR="005A5CC5">
        <w:t xml:space="preserve"> </w:t>
      </w:r>
      <w:r w:rsidRPr="005A5CC5">
        <w:t>копеек.</w:t>
      </w:r>
      <w:r w:rsidR="005A5CC5">
        <w:t xml:space="preserve"> </w:t>
      </w:r>
    </w:p>
    <w:p w:rsidR="006C6D82" w:rsidRPr="005A5CC5" w:rsidRDefault="006C6D82" w:rsidP="007348F2">
      <w:pPr>
        <w:ind w:firstLine="539"/>
        <w:jc w:val="both"/>
      </w:pPr>
      <w:bookmarkStart w:id="13" w:name="P195"/>
      <w:bookmarkEnd w:id="13"/>
      <w:r w:rsidRPr="005A5CC5">
        <w:t>6.</w:t>
      </w:r>
      <w:r w:rsidR="00984693" w:rsidRPr="005A5CC5">
        <w:t>5</w:t>
      </w:r>
      <w:r w:rsidRPr="005A5CC5">
        <w:t>.</w:t>
      </w:r>
      <w:r w:rsidR="005A5CC5">
        <w:t xml:space="preserve"> </w:t>
      </w:r>
      <w:r w:rsidRPr="005A5CC5">
        <w:t>За</w:t>
      </w:r>
      <w:r w:rsidR="005A5CC5">
        <w:t xml:space="preserve"> </w:t>
      </w:r>
      <w:r w:rsidRPr="005A5CC5">
        <w:t>каждый</w:t>
      </w:r>
      <w:r w:rsidR="005A5CC5">
        <w:t xml:space="preserve"> </w:t>
      </w:r>
      <w:r w:rsidRPr="005A5CC5">
        <w:t>факт</w:t>
      </w:r>
      <w:r w:rsidR="005A5CC5">
        <w:t xml:space="preserve"> </w:t>
      </w:r>
      <w:r w:rsidRPr="005A5CC5">
        <w:t>неисполнения</w:t>
      </w:r>
      <w:r w:rsidR="005A5CC5">
        <w:t xml:space="preserve"> </w:t>
      </w:r>
      <w:r w:rsidRPr="005A5CC5">
        <w:t>или</w:t>
      </w:r>
      <w:r w:rsidR="005A5CC5">
        <w:t xml:space="preserve"> </w:t>
      </w:r>
      <w:r w:rsidRPr="005A5CC5">
        <w:t>ненадлежащего</w:t>
      </w:r>
      <w:r w:rsidR="005A5CC5">
        <w:t xml:space="preserve"> </w:t>
      </w:r>
      <w:r w:rsidRPr="005A5CC5">
        <w:t>исполнения</w:t>
      </w:r>
      <w:r w:rsidR="005A5CC5">
        <w:t xml:space="preserve"> </w:t>
      </w:r>
      <w:r w:rsidR="002D3629" w:rsidRPr="005A5CC5">
        <w:t>Исполнител</w:t>
      </w:r>
      <w:r w:rsidR="00D50423">
        <w:t>ем</w:t>
      </w:r>
      <w:r w:rsidR="005A5CC5">
        <w:t xml:space="preserve"> </w:t>
      </w:r>
      <w:r w:rsidRPr="005A5CC5">
        <w:t>обязательства,</w:t>
      </w:r>
      <w:r w:rsidR="005A5CC5">
        <w:t xml:space="preserve"> </w:t>
      </w:r>
      <w:r w:rsidRPr="005A5CC5">
        <w:t>предусмотренного</w:t>
      </w:r>
      <w:r w:rsidR="005A5CC5">
        <w:t xml:space="preserve"> </w:t>
      </w:r>
      <w:r w:rsidRPr="005A5CC5">
        <w:t>настоящим</w:t>
      </w:r>
      <w:r w:rsidR="005A5CC5">
        <w:t xml:space="preserve"> </w:t>
      </w:r>
      <w:r w:rsidRPr="005A5CC5">
        <w:t>Контрактом,</w:t>
      </w:r>
      <w:r w:rsidR="005A5CC5">
        <w:t xml:space="preserve"> </w:t>
      </w:r>
      <w:r w:rsidRPr="005A5CC5">
        <w:t>которое</w:t>
      </w:r>
      <w:r w:rsidR="005A5CC5">
        <w:t xml:space="preserve"> </w:t>
      </w:r>
      <w:r w:rsidRPr="005A5CC5">
        <w:t>не</w:t>
      </w:r>
      <w:r w:rsidR="005A5CC5">
        <w:t xml:space="preserve"> </w:t>
      </w:r>
      <w:r w:rsidRPr="005A5CC5">
        <w:t>имеет</w:t>
      </w:r>
      <w:r w:rsidR="005A5CC5">
        <w:t xml:space="preserve"> </w:t>
      </w:r>
      <w:r w:rsidRPr="005A5CC5">
        <w:t>стоимостного</w:t>
      </w:r>
      <w:r w:rsidR="005A5CC5">
        <w:t xml:space="preserve"> </w:t>
      </w:r>
      <w:r w:rsidRPr="005A5CC5">
        <w:t>выражения,</w:t>
      </w:r>
      <w:r w:rsidR="005A5CC5">
        <w:t xml:space="preserve"> </w:t>
      </w:r>
      <w:r w:rsidR="002D3629" w:rsidRPr="005A5CC5">
        <w:t>Исполнитель</w:t>
      </w:r>
      <w:r w:rsidR="005A5CC5">
        <w:t xml:space="preserve"> </w:t>
      </w:r>
      <w:r w:rsidRPr="005A5CC5">
        <w:t>уплачивает</w:t>
      </w:r>
      <w:r w:rsidR="005A5CC5">
        <w:t xml:space="preserve"> </w:t>
      </w:r>
      <w:r w:rsidRPr="005A5CC5">
        <w:t>Заказчику</w:t>
      </w:r>
      <w:r w:rsidR="005A5CC5">
        <w:t xml:space="preserve"> </w:t>
      </w:r>
      <w:r w:rsidRPr="005A5CC5">
        <w:t>штраф.</w:t>
      </w:r>
      <w:r w:rsidR="005A5CC5">
        <w:t xml:space="preserve"> </w:t>
      </w:r>
      <w:r w:rsidRPr="005A5CC5">
        <w:t>Размер</w:t>
      </w:r>
      <w:r w:rsidR="005A5CC5">
        <w:t xml:space="preserve"> </w:t>
      </w:r>
      <w:r w:rsidRPr="005A5CC5">
        <w:t>штрафа</w:t>
      </w:r>
      <w:r w:rsidR="005A5CC5">
        <w:t xml:space="preserve"> </w:t>
      </w:r>
      <w:r w:rsidRPr="005A5CC5">
        <w:t>определяется</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r w:rsidRPr="005A5CC5">
        <w:t>Правилами</w:t>
      </w:r>
      <w:r w:rsidR="005A5CC5">
        <w:t xml:space="preserve"> </w:t>
      </w:r>
      <w:r w:rsidRPr="005A5CC5">
        <w:t>и</w:t>
      </w:r>
      <w:r w:rsidR="005A5CC5">
        <w:t xml:space="preserve"> </w:t>
      </w:r>
      <w:r w:rsidRPr="005A5CC5">
        <w:t>устанавливается</w:t>
      </w:r>
      <w:r w:rsidR="005A5CC5">
        <w:t xml:space="preserve"> </w:t>
      </w:r>
      <w:r w:rsidRPr="005A5CC5">
        <w:t>в</w:t>
      </w:r>
      <w:r w:rsidR="005A5CC5">
        <w:t xml:space="preserve"> </w:t>
      </w:r>
      <w:r w:rsidRPr="005A5CC5">
        <w:t>следующем</w:t>
      </w:r>
      <w:r w:rsidR="005A5CC5">
        <w:t xml:space="preserve"> </w:t>
      </w:r>
      <w:r w:rsidRPr="005A5CC5">
        <w:t>порядке:</w:t>
      </w:r>
    </w:p>
    <w:p w:rsidR="006C6D82" w:rsidRPr="005A5CC5" w:rsidRDefault="006C6D82" w:rsidP="007348F2">
      <w:pPr>
        <w:ind w:firstLine="539"/>
        <w:jc w:val="both"/>
      </w:pPr>
      <w:r w:rsidRPr="005A5CC5">
        <w:t>-</w:t>
      </w:r>
      <w:r w:rsidR="005A5CC5">
        <w:t xml:space="preserve"> </w:t>
      </w:r>
      <w:r w:rsidRPr="005A5CC5">
        <w:t>1000</w:t>
      </w:r>
      <w:r w:rsidR="005A5CC5">
        <w:t xml:space="preserve"> </w:t>
      </w:r>
      <w:r w:rsidRPr="005A5CC5">
        <w:t>рублей,</w:t>
      </w:r>
      <w:r w:rsidR="005A5CC5">
        <w:t xml:space="preserve"> </w:t>
      </w:r>
      <w:r w:rsidRPr="005A5CC5">
        <w:t>если</w:t>
      </w:r>
      <w:r w:rsidR="005A5CC5">
        <w:t xml:space="preserve"> </w:t>
      </w:r>
      <w:r w:rsidRPr="005A5CC5">
        <w:t>цена</w:t>
      </w:r>
      <w:r w:rsidR="005A5CC5">
        <w:t xml:space="preserve"> </w:t>
      </w:r>
      <w:r w:rsidRPr="005A5CC5">
        <w:t>контракта</w:t>
      </w:r>
      <w:r w:rsidR="005A5CC5">
        <w:t xml:space="preserve"> </w:t>
      </w:r>
      <w:r w:rsidRPr="005A5CC5">
        <w:t>не</w:t>
      </w:r>
      <w:r w:rsidR="005A5CC5">
        <w:t xml:space="preserve"> </w:t>
      </w:r>
      <w:r w:rsidRPr="005A5CC5">
        <w:t>превышает</w:t>
      </w:r>
      <w:r w:rsidR="005A5CC5">
        <w:t xml:space="preserve"> </w:t>
      </w:r>
      <w:r w:rsidRPr="005A5CC5">
        <w:t>3</w:t>
      </w:r>
      <w:r w:rsidR="005A5CC5">
        <w:t xml:space="preserve"> </w:t>
      </w:r>
      <w:r w:rsidRPr="005A5CC5">
        <w:t>млн.</w:t>
      </w:r>
      <w:r w:rsidR="005A5CC5">
        <w:t xml:space="preserve"> </w:t>
      </w:r>
      <w:r w:rsidRPr="005A5CC5">
        <w:t>рублей;</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w:t>
      </w:r>
      <w:r w:rsidR="00984693" w:rsidRPr="005A5CC5">
        <w:rPr>
          <w:rFonts w:ascii="Times New Roman" w:hAnsi="Times New Roman" w:cs="Times New Roman"/>
          <w:sz w:val="24"/>
          <w:szCs w:val="24"/>
        </w:rPr>
        <w:t>6</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каждый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день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просрочки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Исполнителе</w:t>
      </w:r>
      <w:r w:rsidRPr="005A5CC5">
        <w:rPr>
          <w:rFonts w:ascii="Times New Roman" w:hAnsi="Times New Roman" w:cs="Times New Roman"/>
          <w:sz w:val="24"/>
          <w:szCs w:val="24"/>
        </w:rPr>
        <w:t>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предусмотренного</w:t>
      </w:r>
      <w:r w:rsidR="005A5CC5">
        <w:rPr>
          <w:rFonts w:ascii="Times New Roman" w:hAnsi="Times New Roman" w:cs="Times New Roman"/>
          <w:sz w:val="24"/>
          <w:szCs w:val="24"/>
        </w:rPr>
        <w:t xml:space="preserve"> </w:t>
      </w:r>
      <w:hyperlink r:id="rId10" w:history="1">
        <w:r w:rsidRPr="005A5CC5">
          <w:rPr>
            <w:rFonts w:ascii="Times New Roman" w:hAnsi="Times New Roman" w:cs="Times New Roman"/>
            <w:sz w:val="24"/>
            <w:szCs w:val="24"/>
          </w:rPr>
          <w:t>частью</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30</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статьи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34</w:t>
        </w:r>
      </w:hyperlink>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Закона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N</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44-ФЗ,</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начисляется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размере,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определенном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порядке,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установленном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hyperlink w:anchor="P193" w:history="1">
        <w:r w:rsidRPr="005A5CC5">
          <w:rPr>
            <w:rFonts w:ascii="Times New Roman" w:hAnsi="Times New Roman" w:cs="Times New Roman"/>
            <w:sz w:val="24"/>
            <w:szCs w:val="24"/>
          </w:rPr>
          <w:t>пункте</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6</w:t>
        </w:r>
        <w:r w:rsidRPr="005A5CC5">
          <w:rPr>
            <w:rFonts w:ascii="Times New Roman" w:hAnsi="Times New Roman" w:cs="Times New Roman"/>
            <w:sz w:val="24"/>
            <w:szCs w:val="24"/>
          </w:rPr>
          <w:t>.</w:t>
        </w:r>
        <w:r w:rsidR="00D50423">
          <w:rPr>
            <w:rFonts w:ascii="Times New Roman" w:hAnsi="Times New Roman" w:cs="Times New Roman"/>
            <w:sz w:val="24"/>
            <w:szCs w:val="24"/>
          </w:rPr>
          <w:t>3</w:t>
        </w:r>
      </w:hyperlink>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w:t>
      </w:r>
      <w:r w:rsidR="00984693" w:rsidRPr="005A5CC5">
        <w:rPr>
          <w:rFonts w:ascii="Times New Roman" w:hAnsi="Times New Roman" w:cs="Times New Roman"/>
          <w:sz w:val="24"/>
          <w:szCs w:val="24"/>
        </w:rPr>
        <w:t>7</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просрочки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Заказчиком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также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случаях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ненадлежащего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Заказчиком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вправе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потребовать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уплаты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неустоек</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(штрафов,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пеней).</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w:t>
      </w:r>
      <w:r w:rsidR="00984693" w:rsidRPr="005A5CC5">
        <w:rPr>
          <w:rFonts w:ascii="Times New Roman" w:hAnsi="Times New Roman" w:cs="Times New Roman"/>
          <w:sz w:val="24"/>
          <w:szCs w:val="24"/>
        </w:rPr>
        <w:t>8</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просрочки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Заказчиком,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вправе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потребовать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уплату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размере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одной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трехсотой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действующей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дату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уплаты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пеней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ключевой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ставки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Центрального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банка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Российской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Федерации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уплаченной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срок</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суммы.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начисляется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каждый</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день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просрочки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начиная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следующего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после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дня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истечения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установленного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срока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обязательства.</w:t>
      </w:r>
    </w:p>
    <w:p w:rsidR="006C6D82" w:rsidRPr="005A5CC5" w:rsidRDefault="006C6D82" w:rsidP="007348F2">
      <w:pPr>
        <w:ind w:firstLine="539"/>
        <w:jc w:val="both"/>
      </w:pPr>
      <w:r w:rsidRPr="005A5CC5">
        <w:t>6.</w:t>
      </w:r>
      <w:r w:rsidR="00984693" w:rsidRPr="005A5CC5">
        <w:t>9</w:t>
      </w:r>
      <w:r w:rsidRPr="005A5CC5">
        <w:t>.</w:t>
      </w:r>
      <w:r w:rsidR="005A5CC5">
        <w:t xml:space="preserve"> </w:t>
      </w:r>
      <w:r w:rsidRPr="005A5CC5">
        <w:t>За</w:t>
      </w:r>
      <w:r w:rsidR="005A5CC5">
        <w:t xml:space="preserve"> </w:t>
      </w:r>
      <w:r w:rsidRPr="005A5CC5">
        <w:t>каждый</w:t>
      </w:r>
      <w:r w:rsidR="005A5CC5">
        <w:t xml:space="preserve"> </w:t>
      </w:r>
      <w:r w:rsidRPr="005A5CC5">
        <w:t>факт</w:t>
      </w:r>
      <w:r w:rsidR="005A5CC5">
        <w:t xml:space="preserve"> </w:t>
      </w:r>
      <w:r w:rsidRPr="005A5CC5">
        <w:t>неисполнения</w:t>
      </w:r>
      <w:r w:rsidR="005A5CC5">
        <w:t xml:space="preserve"> </w:t>
      </w:r>
      <w:r w:rsidRPr="005A5CC5">
        <w:t>Заказчиком</w:t>
      </w:r>
      <w:r w:rsidR="005A5CC5">
        <w:t xml:space="preserve"> </w:t>
      </w:r>
      <w:r w:rsidRPr="005A5CC5">
        <w:t>обязательств,</w:t>
      </w:r>
      <w:r w:rsidR="005A5CC5">
        <w:t xml:space="preserve"> </w:t>
      </w:r>
      <w:r w:rsidRPr="005A5CC5">
        <w:t>предусмотренных</w:t>
      </w:r>
      <w:r w:rsidR="005A5CC5">
        <w:t xml:space="preserve"> </w:t>
      </w:r>
      <w:r w:rsidRPr="005A5CC5">
        <w:t>настоящим</w:t>
      </w:r>
      <w:r w:rsidR="005A5CC5">
        <w:t xml:space="preserve"> </w:t>
      </w:r>
      <w:r w:rsidRPr="005A5CC5">
        <w:t>Контрактом,</w:t>
      </w:r>
      <w:r w:rsidR="005A5CC5">
        <w:t xml:space="preserve"> </w:t>
      </w:r>
      <w:r w:rsidRPr="005A5CC5">
        <w:t>за</w:t>
      </w:r>
      <w:r w:rsidR="005A5CC5">
        <w:t xml:space="preserve"> </w:t>
      </w:r>
      <w:r w:rsidRPr="005A5CC5">
        <w:t>исключением</w:t>
      </w:r>
      <w:r w:rsidR="005A5CC5">
        <w:t xml:space="preserve"> </w:t>
      </w:r>
      <w:r w:rsidRPr="005A5CC5">
        <w:t>просрочки</w:t>
      </w:r>
      <w:r w:rsidR="005A5CC5">
        <w:t xml:space="preserve"> </w:t>
      </w:r>
      <w:r w:rsidRPr="005A5CC5">
        <w:t>исполнения</w:t>
      </w:r>
      <w:r w:rsidR="005A5CC5">
        <w:t xml:space="preserve"> </w:t>
      </w:r>
      <w:r w:rsidRPr="005A5CC5">
        <w:t>обязательств,</w:t>
      </w:r>
      <w:r w:rsidR="005A5CC5">
        <w:t xml:space="preserve"> </w:t>
      </w:r>
      <w:r w:rsidRPr="005A5CC5">
        <w:t>предусмотренных</w:t>
      </w:r>
      <w:r w:rsidR="005A5CC5">
        <w:t xml:space="preserve"> </w:t>
      </w:r>
      <w:r w:rsidRPr="005A5CC5">
        <w:t>настоящим</w:t>
      </w:r>
      <w:r w:rsidR="005A5CC5">
        <w:t xml:space="preserve"> </w:t>
      </w:r>
      <w:r w:rsidRPr="005A5CC5">
        <w:t>Контрактом,</w:t>
      </w:r>
      <w:r w:rsidR="005A5CC5">
        <w:t xml:space="preserve"> </w:t>
      </w:r>
      <w:r w:rsidR="002D3629" w:rsidRPr="005A5CC5">
        <w:t>Исполнитель</w:t>
      </w:r>
      <w:r w:rsidR="005A5CC5">
        <w:t xml:space="preserve"> </w:t>
      </w:r>
      <w:r w:rsidRPr="005A5CC5">
        <w:t>вправе</w:t>
      </w:r>
      <w:r w:rsidR="005A5CC5">
        <w:t xml:space="preserve"> </w:t>
      </w:r>
      <w:r w:rsidRPr="005A5CC5">
        <w:t>потребовать</w:t>
      </w:r>
      <w:r w:rsidR="005A5CC5">
        <w:t xml:space="preserve"> </w:t>
      </w:r>
      <w:r w:rsidRPr="005A5CC5">
        <w:t>уплату</w:t>
      </w:r>
      <w:r w:rsidR="005A5CC5">
        <w:t xml:space="preserve"> </w:t>
      </w:r>
      <w:r w:rsidRPr="005A5CC5">
        <w:t>штрафа.</w:t>
      </w:r>
      <w:r w:rsidR="005A5CC5">
        <w:t xml:space="preserve"> </w:t>
      </w:r>
      <w:r w:rsidRPr="005A5CC5">
        <w:t>Размер</w:t>
      </w:r>
      <w:r w:rsidR="005A5CC5">
        <w:t xml:space="preserve"> </w:t>
      </w:r>
      <w:r w:rsidRPr="005A5CC5">
        <w:t>штрафа</w:t>
      </w:r>
      <w:r w:rsidR="005A5CC5">
        <w:t xml:space="preserve"> </w:t>
      </w:r>
      <w:r w:rsidRPr="005A5CC5">
        <w:t>определяется</w:t>
      </w:r>
      <w:r w:rsidR="005A5CC5">
        <w:t xml:space="preserve"> </w:t>
      </w:r>
      <w:r w:rsidRPr="005A5CC5">
        <w:t>в</w:t>
      </w:r>
      <w:r w:rsidR="005A5CC5">
        <w:t xml:space="preserve"> </w:t>
      </w:r>
      <w:r w:rsidRPr="005A5CC5">
        <w:t>соответствии</w:t>
      </w:r>
      <w:r w:rsidR="005A5CC5">
        <w:t xml:space="preserve"> </w:t>
      </w:r>
      <w:r w:rsidRPr="005A5CC5">
        <w:t>с</w:t>
      </w:r>
      <w:r w:rsidR="005A5CC5">
        <w:t xml:space="preserve"> </w:t>
      </w:r>
      <w:r w:rsidRPr="005A5CC5">
        <w:t>Правилами</w:t>
      </w:r>
      <w:r w:rsidR="005A5CC5">
        <w:t xml:space="preserve"> </w:t>
      </w:r>
      <w:r w:rsidRPr="005A5CC5">
        <w:t>и</w:t>
      </w:r>
      <w:r w:rsidR="005A5CC5">
        <w:t xml:space="preserve"> </w:t>
      </w:r>
      <w:r w:rsidRPr="005A5CC5">
        <w:t>устанавливается</w:t>
      </w:r>
      <w:r w:rsidR="005A5CC5">
        <w:t xml:space="preserve"> </w:t>
      </w:r>
      <w:r w:rsidRPr="005A5CC5">
        <w:t>в</w:t>
      </w:r>
      <w:r w:rsidR="005A5CC5">
        <w:t xml:space="preserve"> </w:t>
      </w:r>
      <w:r w:rsidRPr="005A5CC5">
        <w:t>следующем</w:t>
      </w:r>
      <w:r w:rsidR="005A5CC5">
        <w:t xml:space="preserve"> </w:t>
      </w:r>
      <w:r w:rsidRPr="005A5CC5">
        <w:t>порядке:</w:t>
      </w:r>
    </w:p>
    <w:p w:rsidR="006C6D82" w:rsidRPr="005A5CC5" w:rsidRDefault="006C6D82" w:rsidP="007348F2">
      <w:pPr>
        <w:ind w:firstLine="539"/>
        <w:jc w:val="both"/>
      </w:pPr>
      <w:r w:rsidRPr="005A5CC5">
        <w:t>-1000</w:t>
      </w:r>
      <w:r w:rsidR="005A5CC5">
        <w:t xml:space="preserve"> </w:t>
      </w:r>
      <w:r w:rsidRPr="005A5CC5">
        <w:t>рублей,</w:t>
      </w:r>
      <w:r w:rsidR="005A5CC5">
        <w:t xml:space="preserve"> </w:t>
      </w:r>
      <w:r w:rsidRPr="005A5CC5">
        <w:t>если</w:t>
      </w:r>
      <w:r w:rsidR="005A5CC5">
        <w:t xml:space="preserve"> </w:t>
      </w:r>
      <w:r w:rsidRPr="005A5CC5">
        <w:t>цена</w:t>
      </w:r>
      <w:r w:rsidR="005A5CC5">
        <w:t xml:space="preserve"> </w:t>
      </w:r>
      <w:r w:rsidRPr="005A5CC5">
        <w:t>контракта</w:t>
      </w:r>
      <w:r w:rsidR="005A5CC5">
        <w:t xml:space="preserve"> </w:t>
      </w:r>
      <w:r w:rsidRPr="005A5CC5">
        <w:t>не</w:t>
      </w:r>
      <w:r w:rsidR="005A5CC5">
        <w:t xml:space="preserve"> </w:t>
      </w:r>
      <w:r w:rsidRPr="005A5CC5">
        <w:t>превышает</w:t>
      </w:r>
      <w:r w:rsidR="005A5CC5">
        <w:t xml:space="preserve"> </w:t>
      </w:r>
      <w:r w:rsidRPr="005A5CC5">
        <w:t>3</w:t>
      </w:r>
      <w:r w:rsidR="005A5CC5">
        <w:t xml:space="preserve"> </w:t>
      </w:r>
      <w:r w:rsidRPr="005A5CC5">
        <w:t>млн.</w:t>
      </w:r>
      <w:r w:rsidR="005A5CC5">
        <w:t xml:space="preserve"> </w:t>
      </w:r>
      <w:r w:rsidRPr="005A5CC5">
        <w:t>рублей</w:t>
      </w:r>
      <w:r w:rsidR="005A5CC5">
        <w:t xml:space="preserve"> </w:t>
      </w:r>
      <w:r w:rsidRPr="005A5CC5">
        <w:t>(включительно);</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6.1</w:t>
      </w:r>
      <w:r w:rsidR="00984693" w:rsidRPr="005A5CC5">
        <w:rPr>
          <w:rFonts w:ascii="Times New Roman" w:hAnsi="Times New Roman" w:cs="Times New Roman"/>
          <w:sz w:val="24"/>
          <w:szCs w:val="24"/>
        </w:rPr>
        <w:t>0</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Применение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неустойки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(штрафа,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пени)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освобождает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Стороны</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настоящему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Контракту.</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6.1</w:t>
      </w:r>
      <w:r w:rsidR="00984693" w:rsidRPr="005A5CC5">
        <w:rPr>
          <w:rFonts w:ascii="Times New Roman" w:hAnsi="Times New Roman" w:cs="Times New Roman"/>
          <w:sz w:val="24"/>
          <w:szCs w:val="24"/>
        </w:rPr>
        <w:t>1</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Общая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сумма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начисленных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штрафов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неисполнение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ненадлежащее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002D3629" w:rsidRPr="005A5CC5">
        <w:rPr>
          <w:rFonts w:ascii="Times New Roman" w:hAnsi="Times New Roman" w:cs="Times New Roman"/>
          <w:sz w:val="24"/>
          <w:szCs w:val="24"/>
        </w:rPr>
        <w:t>Исполнителе</w:t>
      </w:r>
      <w:r w:rsidRPr="005A5CC5">
        <w:rPr>
          <w:rFonts w:ascii="Times New Roman" w:hAnsi="Times New Roman" w:cs="Times New Roman"/>
          <w:sz w:val="24"/>
          <w:szCs w:val="24"/>
        </w:rPr>
        <w:t>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может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превышать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цену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p>
    <w:p w:rsidR="006C6D82" w:rsidRPr="005A5CC5" w:rsidRDefault="006C6D82" w:rsidP="007348F2">
      <w:pPr>
        <w:pStyle w:val="ConsPlusNormal"/>
        <w:ind w:firstLine="539"/>
        <w:jc w:val="both"/>
        <w:rPr>
          <w:rFonts w:ascii="Times New Roman" w:hAnsi="Times New Roman" w:cs="Times New Roman"/>
          <w:sz w:val="24"/>
          <w:szCs w:val="24"/>
        </w:rPr>
      </w:pPr>
      <w:r w:rsidRPr="005A5CC5">
        <w:rPr>
          <w:rFonts w:ascii="Times New Roman" w:hAnsi="Times New Roman" w:cs="Times New Roman"/>
          <w:sz w:val="24"/>
          <w:szCs w:val="24"/>
        </w:rPr>
        <w:t>6.1</w:t>
      </w:r>
      <w:r w:rsidR="00984693" w:rsidRPr="005A5CC5">
        <w:rPr>
          <w:rFonts w:ascii="Times New Roman" w:hAnsi="Times New Roman" w:cs="Times New Roman"/>
          <w:sz w:val="24"/>
          <w:szCs w:val="24"/>
        </w:rPr>
        <w:t>2</w:t>
      </w:r>
      <w:r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Общая</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сумма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начисленных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штрафов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ненадлежащее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Заказчиком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настоящим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может</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превышать</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цену</w:t>
      </w:r>
      <w:r w:rsidR="005A5CC5">
        <w:rPr>
          <w:rFonts w:ascii="Times New Roman" w:hAnsi="Times New Roman" w:cs="Times New Roman"/>
          <w:sz w:val="24"/>
          <w:szCs w:val="24"/>
        </w:rPr>
        <w:t xml:space="preserve"> </w:t>
      </w:r>
      <w:r w:rsidRPr="005A5CC5">
        <w:rPr>
          <w:rFonts w:ascii="Times New Roman" w:hAnsi="Times New Roman" w:cs="Times New Roman"/>
          <w:sz w:val="24"/>
          <w:szCs w:val="24"/>
        </w:rPr>
        <w:t>Контракта.</w:t>
      </w:r>
    </w:p>
    <w:p w:rsidR="006C6D82" w:rsidRPr="005A5CC5" w:rsidRDefault="006C6D82" w:rsidP="007348F2">
      <w:pPr>
        <w:ind w:firstLine="539"/>
        <w:jc w:val="both"/>
      </w:pPr>
      <w:r w:rsidRPr="005A5CC5">
        <w:t>6.1</w:t>
      </w:r>
      <w:r w:rsidR="00984693" w:rsidRPr="005A5CC5">
        <w:t>3</w:t>
      </w:r>
      <w:r w:rsidRPr="005A5CC5">
        <w:t>.</w:t>
      </w:r>
      <w:r w:rsidR="005A5CC5">
        <w:t xml:space="preserve"> </w:t>
      </w:r>
      <w:r w:rsidRPr="005A5CC5">
        <w:t>В</w:t>
      </w:r>
      <w:r w:rsidR="005A5CC5">
        <w:t xml:space="preserve"> </w:t>
      </w:r>
      <w:r w:rsidRPr="005A5CC5">
        <w:t>случае</w:t>
      </w:r>
      <w:r w:rsidR="005A5CC5">
        <w:t xml:space="preserve"> </w:t>
      </w:r>
      <w:r w:rsidRPr="005A5CC5">
        <w:t>расторжения</w:t>
      </w:r>
      <w:r w:rsidR="005A5CC5">
        <w:t xml:space="preserve"> </w:t>
      </w:r>
      <w:r w:rsidRPr="005A5CC5">
        <w:t>настоящего</w:t>
      </w:r>
      <w:r w:rsidR="005A5CC5">
        <w:t xml:space="preserve"> </w:t>
      </w:r>
      <w:r w:rsidRPr="005A5CC5">
        <w:t>Контракта</w:t>
      </w:r>
      <w:r w:rsidR="005A5CC5">
        <w:t xml:space="preserve"> </w:t>
      </w:r>
      <w:r w:rsidRPr="005A5CC5">
        <w:t>в</w:t>
      </w:r>
      <w:r w:rsidR="005A5CC5">
        <w:t xml:space="preserve"> </w:t>
      </w:r>
      <w:r w:rsidRPr="005A5CC5">
        <w:t>связи</w:t>
      </w:r>
      <w:r w:rsidR="005A5CC5">
        <w:t xml:space="preserve"> </w:t>
      </w:r>
      <w:r w:rsidRPr="005A5CC5">
        <w:t>с</w:t>
      </w:r>
      <w:r w:rsidR="005A5CC5">
        <w:t xml:space="preserve"> </w:t>
      </w:r>
      <w:r w:rsidRPr="005A5CC5">
        <w:t>односторонним</w:t>
      </w:r>
      <w:r w:rsidR="005A5CC5">
        <w:t xml:space="preserve"> </w:t>
      </w:r>
      <w:r w:rsidRPr="005A5CC5">
        <w:t>отказом</w:t>
      </w:r>
      <w:r w:rsidR="005A5CC5">
        <w:t xml:space="preserve"> </w:t>
      </w:r>
      <w:r w:rsidRPr="005A5CC5">
        <w:t>Стороны</w:t>
      </w:r>
      <w:r w:rsidR="005A5CC5">
        <w:t xml:space="preserve"> </w:t>
      </w:r>
      <w:r w:rsidRPr="005A5CC5">
        <w:t>от</w:t>
      </w:r>
      <w:r w:rsidR="005A5CC5">
        <w:t xml:space="preserve"> </w:t>
      </w:r>
      <w:r w:rsidRPr="005A5CC5">
        <w:t>исполнения</w:t>
      </w:r>
      <w:r w:rsidR="005A5CC5">
        <w:t xml:space="preserve"> </w:t>
      </w:r>
      <w:r w:rsidRPr="005A5CC5">
        <w:t>настоящего</w:t>
      </w:r>
      <w:r w:rsidR="005A5CC5">
        <w:t xml:space="preserve"> </w:t>
      </w:r>
      <w:r w:rsidRPr="005A5CC5">
        <w:t>Контракта</w:t>
      </w:r>
      <w:r w:rsidR="005A5CC5">
        <w:t xml:space="preserve"> </w:t>
      </w:r>
      <w:r w:rsidRPr="005A5CC5">
        <w:t>другая</w:t>
      </w:r>
      <w:r w:rsidR="005A5CC5">
        <w:t xml:space="preserve"> </w:t>
      </w:r>
      <w:r w:rsidRPr="005A5CC5">
        <w:t>Сторона</w:t>
      </w:r>
      <w:r w:rsidR="005A5CC5">
        <w:t xml:space="preserve"> </w:t>
      </w:r>
      <w:r w:rsidRPr="005A5CC5">
        <w:t>вправе</w:t>
      </w:r>
      <w:r w:rsidR="005A5CC5">
        <w:t xml:space="preserve"> </w:t>
      </w:r>
      <w:r w:rsidRPr="005A5CC5">
        <w:t>потребовать</w:t>
      </w:r>
      <w:r w:rsidR="005A5CC5">
        <w:t xml:space="preserve"> </w:t>
      </w:r>
      <w:r w:rsidRPr="005A5CC5">
        <w:t>возмещения</w:t>
      </w:r>
      <w:r w:rsidR="005A5CC5">
        <w:t xml:space="preserve"> </w:t>
      </w:r>
      <w:r w:rsidRPr="005A5CC5">
        <w:t>только</w:t>
      </w:r>
      <w:r w:rsidR="005A5CC5">
        <w:t xml:space="preserve"> </w:t>
      </w:r>
      <w:r w:rsidRPr="005A5CC5">
        <w:t>фактически</w:t>
      </w:r>
      <w:r w:rsidR="005A5CC5">
        <w:t xml:space="preserve"> </w:t>
      </w:r>
      <w:r w:rsidRPr="005A5CC5">
        <w:t>понесенного</w:t>
      </w:r>
      <w:r w:rsidR="005A5CC5">
        <w:t xml:space="preserve"> </w:t>
      </w:r>
      <w:r w:rsidRPr="005A5CC5">
        <w:t>ущерба,</w:t>
      </w:r>
      <w:r w:rsidR="005A5CC5">
        <w:t xml:space="preserve"> </w:t>
      </w:r>
      <w:r w:rsidRPr="005A5CC5">
        <w:t>непосредственно</w:t>
      </w:r>
      <w:r w:rsidR="005A5CC5">
        <w:t xml:space="preserve"> </w:t>
      </w:r>
      <w:r w:rsidRPr="005A5CC5">
        <w:t>обусловленного</w:t>
      </w:r>
      <w:r w:rsidR="005A5CC5">
        <w:t xml:space="preserve"> </w:t>
      </w:r>
      <w:r w:rsidRPr="005A5CC5">
        <w:t>обстоятельствами,</w:t>
      </w:r>
      <w:r w:rsidR="005A5CC5">
        <w:t xml:space="preserve"> </w:t>
      </w:r>
      <w:r w:rsidRPr="005A5CC5">
        <w:t>являющимися</w:t>
      </w:r>
      <w:r w:rsidR="005A5CC5">
        <w:t xml:space="preserve"> </w:t>
      </w:r>
      <w:r w:rsidRPr="005A5CC5">
        <w:t>основанием</w:t>
      </w:r>
      <w:r w:rsidR="005A5CC5">
        <w:t xml:space="preserve"> </w:t>
      </w:r>
      <w:r w:rsidRPr="005A5CC5">
        <w:t>для</w:t>
      </w:r>
      <w:r w:rsidR="005A5CC5">
        <w:t xml:space="preserve"> </w:t>
      </w:r>
      <w:r w:rsidRPr="005A5CC5">
        <w:t>принятия</w:t>
      </w:r>
      <w:r w:rsidR="005A5CC5">
        <w:t xml:space="preserve"> </w:t>
      </w:r>
      <w:r w:rsidRPr="005A5CC5">
        <w:t>решения</w:t>
      </w:r>
      <w:r w:rsidR="005A5CC5">
        <w:t xml:space="preserve"> </w:t>
      </w:r>
      <w:r w:rsidRPr="005A5CC5">
        <w:t>об</w:t>
      </w:r>
      <w:r w:rsidR="005A5CC5">
        <w:t xml:space="preserve"> </w:t>
      </w:r>
      <w:r w:rsidRPr="005A5CC5">
        <w:t>одностороннем</w:t>
      </w:r>
      <w:r w:rsidR="005A5CC5">
        <w:t xml:space="preserve"> </w:t>
      </w:r>
      <w:r w:rsidRPr="005A5CC5">
        <w:t>отказе</w:t>
      </w:r>
      <w:r w:rsidR="005A5CC5">
        <w:t xml:space="preserve"> </w:t>
      </w:r>
      <w:r w:rsidRPr="005A5CC5">
        <w:t>от</w:t>
      </w:r>
      <w:r w:rsidR="005A5CC5">
        <w:t xml:space="preserve"> </w:t>
      </w:r>
      <w:r w:rsidRPr="005A5CC5">
        <w:t>исполнения</w:t>
      </w:r>
      <w:r w:rsidR="005A5CC5">
        <w:t xml:space="preserve"> </w:t>
      </w:r>
      <w:r w:rsidRPr="005A5CC5">
        <w:t>настоящего</w:t>
      </w:r>
      <w:r w:rsidR="005A5CC5">
        <w:t xml:space="preserve"> </w:t>
      </w:r>
      <w:r w:rsidRPr="005A5CC5">
        <w:t>Контракта.</w:t>
      </w:r>
    </w:p>
    <w:p w:rsidR="00ED7FB0" w:rsidRPr="005A5CC5" w:rsidRDefault="00A33350" w:rsidP="0060216A">
      <w:pPr>
        <w:tabs>
          <w:tab w:val="left" w:pos="1260"/>
        </w:tabs>
        <w:ind w:right="142"/>
        <w:jc w:val="center"/>
        <w:rPr>
          <w:b/>
          <w:color w:val="000000"/>
        </w:rPr>
      </w:pPr>
      <w:r>
        <w:rPr>
          <w:b/>
          <w:color w:val="000000"/>
        </w:rPr>
        <w:t>7</w:t>
      </w:r>
      <w:r w:rsidR="00ED7FB0" w:rsidRPr="005A5CC5">
        <w:rPr>
          <w:b/>
          <w:color w:val="000000"/>
        </w:rPr>
        <w:t>.</w:t>
      </w:r>
      <w:r w:rsidR="005A5CC5">
        <w:rPr>
          <w:b/>
          <w:color w:val="000000"/>
        </w:rPr>
        <w:t xml:space="preserve"> </w:t>
      </w:r>
      <w:r w:rsidR="00ED7FB0" w:rsidRPr="005A5CC5">
        <w:rPr>
          <w:b/>
          <w:color w:val="000000"/>
        </w:rPr>
        <w:t>Обстоятельства</w:t>
      </w:r>
      <w:r w:rsidR="005A5CC5">
        <w:rPr>
          <w:b/>
          <w:color w:val="000000"/>
        </w:rPr>
        <w:t xml:space="preserve"> </w:t>
      </w:r>
      <w:r w:rsidR="00ED7FB0" w:rsidRPr="005A5CC5">
        <w:rPr>
          <w:b/>
          <w:color w:val="000000"/>
        </w:rPr>
        <w:t>непреодолимой</w:t>
      </w:r>
      <w:r w:rsidR="005A5CC5">
        <w:rPr>
          <w:b/>
          <w:color w:val="000000"/>
        </w:rPr>
        <w:t xml:space="preserve"> </w:t>
      </w:r>
      <w:r w:rsidR="00ED7FB0" w:rsidRPr="005A5CC5">
        <w:rPr>
          <w:b/>
          <w:color w:val="000000"/>
        </w:rPr>
        <w:t>силы</w:t>
      </w:r>
    </w:p>
    <w:p w:rsidR="0060216A" w:rsidRPr="005A5CC5" w:rsidRDefault="00A33350" w:rsidP="0060216A">
      <w:pPr>
        <w:pStyle w:val="100"/>
        <w:widowControl w:val="0"/>
        <w:tabs>
          <w:tab w:val="left" w:pos="993"/>
        </w:tabs>
        <w:spacing w:after="0" w:line="240" w:lineRule="auto"/>
        <w:ind w:left="0" w:right="-1" w:firstLine="567"/>
        <w:rPr>
          <w:rFonts w:ascii="Times New Roman" w:hAnsi="Times New Roman" w:cs="Times New Roman"/>
          <w:sz w:val="24"/>
          <w:szCs w:val="24"/>
        </w:rPr>
      </w:pPr>
      <w:r>
        <w:rPr>
          <w:rFonts w:ascii="Times New Roman" w:hAnsi="Times New Roman" w:cs="Times New Roman"/>
          <w:sz w:val="24"/>
          <w:szCs w:val="24"/>
        </w:rPr>
        <w:t>7</w:t>
      </w:r>
      <w:r w:rsidR="0060216A" w:rsidRPr="005A5CC5">
        <w:rPr>
          <w:rFonts w:ascii="Times New Roman" w:hAnsi="Times New Roman" w:cs="Times New Roman"/>
          <w:sz w:val="24"/>
          <w:szCs w:val="24"/>
        </w:rPr>
        <w:t>.1.</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одна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из</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Сторон</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несет</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ответственности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перед</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другой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Стороной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неисполнение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ненадлежащее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Контракту,</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обусловленные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действием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непреодолимой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силы,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есть</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чрезвычайных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непредотвратимых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данных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условиях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том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числе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объявленной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фактической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войной,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гражданскими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волнениями,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эпидемиями,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блокадами,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эмбарго,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пожарами,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землетрясениями,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наводнениями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другими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природными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стихийными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бедствиями,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также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изданием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актов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органами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государственной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власти,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препятствующих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исполнению</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делающих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такое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невозможным,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которые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повлияли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Сторонами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своих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Контракту.</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этом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инфляционные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процессы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экономике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обстоятельствам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непреодолимой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силы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условиям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Контракту</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относятся.</w:t>
      </w:r>
    </w:p>
    <w:p w:rsidR="0060216A" w:rsidRPr="005A5CC5" w:rsidRDefault="00A33350" w:rsidP="0060216A">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7</w:t>
      </w:r>
      <w:r w:rsidR="0060216A" w:rsidRPr="005A5CC5">
        <w:rPr>
          <w:rFonts w:ascii="Times New Roman" w:hAnsi="Times New Roman" w:cs="Times New Roman"/>
          <w:sz w:val="24"/>
          <w:szCs w:val="24"/>
        </w:rPr>
        <w:t>.2.</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Компетентное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заключение,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выданное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уполномоченным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это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органом,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является</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достаточным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подтверждением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наличия</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продолжительности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действия</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непреодолимой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силы.</w:t>
      </w:r>
    </w:p>
    <w:p w:rsidR="0060216A" w:rsidRPr="005A5CC5" w:rsidRDefault="00A33350" w:rsidP="0060216A">
      <w:pPr>
        <w:pStyle w:val="100"/>
        <w:widowControl w:val="0"/>
        <w:tabs>
          <w:tab w:val="left" w:pos="993"/>
          <w:tab w:val="left" w:pos="1276"/>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7</w:t>
      </w:r>
      <w:r w:rsidR="0060216A" w:rsidRPr="005A5CC5">
        <w:rPr>
          <w:rFonts w:ascii="Times New Roman" w:hAnsi="Times New Roman" w:cs="Times New Roman"/>
          <w:sz w:val="24"/>
          <w:szCs w:val="24"/>
        </w:rPr>
        <w:t>.3.</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Сторона,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которая</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может</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исполнить</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свои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обязательства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вследствие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действия</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непреодолимой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силы,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должна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позднее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чем</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трехдневный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срок</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известить</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другую</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lastRenderedPageBreak/>
        <w:t>сторону</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наступлении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таких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их</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влиянии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исполнение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обязательств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Контракту.</w:t>
      </w:r>
    </w:p>
    <w:p w:rsidR="0060216A" w:rsidRPr="005A5CC5" w:rsidRDefault="00A33350" w:rsidP="0060216A">
      <w:pPr>
        <w:pStyle w:val="100"/>
        <w:widowControl w:val="0"/>
        <w:tabs>
          <w:tab w:val="left" w:pos="993"/>
          <w:tab w:val="left" w:pos="1276"/>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7</w:t>
      </w:r>
      <w:r w:rsidR="0060216A" w:rsidRPr="005A5CC5">
        <w:rPr>
          <w:rFonts w:ascii="Times New Roman" w:hAnsi="Times New Roman" w:cs="Times New Roman"/>
          <w:sz w:val="24"/>
          <w:szCs w:val="24"/>
        </w:rPr>
        <w:t>.4.</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если</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обстоятельства</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непреодолимой</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силы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действуют</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непрерывно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течение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более</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3</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(Тр</w:t>
      </w:r>
      <w:r w:rsidR="00774E02" w:rsidRPr="005A5CC5">
        <w:rPr>
          <w:rFonts w:ascii="Times New Roman" w:hAnsi="Times New Roman" w:cs="Times New Roman"/>
          <w:sz w:val="24"/>
          <w:szCs w:val="24"/>
        </w:rPr>
        <w:t>ех</w:t>
      </w:r>
      <w:r w:rsidR="0060216A"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месяцев,</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Стороны</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имеют</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право</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расторгнуть</w:t>
      </w:r>
      <w:r w:rsidR="005A5CC5">
        <w:rPr>
          <w:rFonts w:ascii="Times New Roman" w:hAnsi="Times New Roman" w:cs="Times New Roman"/>
          <w:sz w:val="24"/>
          <w:szCs w:val="24"/>
        </w:rPr>
        <w:t xml:space="preserve"> </w:t>
      </w:r>
      <w:r w:rsidR="0060216A" w:rsidRPr="005A5CC5">
        <w:rPr>
          <w:rFonts w:ascii="Times New Roman" w:hAnsi="Times New Roman" w:cs="Times New Roman"/>
          <w:sz w:val="24"/>
          <w:szCs w:val="24"/>
        </w:rPr>
        <w:t>Контракт.</w:t>
      </w:r>
    </w:p>
    <w:p w:rsidR="0060216A" w:rsidRPr="005A5CC5" w:rsidRDefault="0060216A" w:rsidP="0060216A">
      <w:pPr>
        <w:pStyle w:val="ConsPlusNormal"/>
        <w:jc w:val="both"/>
        <w:rPr>
          <w:rFonts w:ascii="Times New Roman" w:hAnsi="Times New Roman" w:cs="Times New Roman"/>
          <w:sz w:val="24"/>
          <w:szCs w:val="24"/>
        </w:rPr>
      </w:pPr>
    </w:p>
    <w:p w:rsidR="00831014" w:rsidRPr="005A5CC5" w:rsidRDefault="00A33350" w:rsidP="00831014">
      <w:pPr>
        <w:autoSpaceDE w:val="0"/>
        <w:autoSpaceDN w:val="0"/>
        <w:adjustRightInd w:val="0"/>
        <w:ind w:firstLine="567"/>
        <w:jc w:val="center"/>
        <w:rPr>
          <w:b/>
        </w:rPr>
      </w:pPr>
      <w:r>
        <w:rPr>
          <w:b/>
        </w:rPr>
        <w:t>8</w:t>
      </w:r>
      <w:r w:rsidR="00831014" w:rsidRPr="005A5CC5">
        <w:rPr>
          <w:b/>
        </w:rPr>
        <w:t>.</w:t>
      </w:r>
      <w:r w:rsidR="005A5CC5">
        <w:rPr>
          <w:b/>
        </w:rPr>
        <w:t xml:space="preserve"> </w:t>
      </w:r>
      <w:r w:rsidR="00831014" w:rsidRPr="005A5CC5">
        <w:rPr>
          <w:b/>
        </w:rPr>
        <w:t>Порядок</w:t>
      </w:r>
      <w:r w:rsidR="005A5CC5">
        <w:rPr>
          <w:b/>
        </w:rPr>
        <w:t xml:space="preserve"> </w:t>
      </w:r>
      <w:r w:rsidR="00831014" w:rsidRPr="005A5CC5">
        <w:rPr>
          <w:b/>
        </w:rPr>
        <w:t>расторжения</w:t>
      </w:r>
      <w:r w:rsidR="005A5CC5">
        <w:rPr>
          <w:b/>
        </w:rPr>
        <w:t xml:space="preserve"> </w:t>
      </w:r>
      <w:r w:rsidR="00831014" w:rsidRPr="005A5CC5">
        <w:rPr>
          <w:b/>
        </w:rPr>
        <w:t>Контракта</w:t>
      </w:r>
    </w:p>
    <w:p w:rsidR="00831014" w:rsidRPr="005A5CC5" w:rsidRDefault="00A33350" w:rsidP="00831014">
      <w:pPr>
        <w:autoSpaceDE w:val="0"/>
        <w:autoSpaceDN w:val="0"/>
        <w:adjustRightInd w:val="0"/>
        <w:ind w:firstLine="567"/>
        <w:jc w:val="both"/>
      </w:pPr>
      <w:r>
        <w:t>8</w:t>
      </w:r>
      <w:r w:rsidR="00831014" w:rsidRPr="005A5CC5">
        <w:t>.1.</w:t>
      </w:r>
      <w:r w:rsidR="005A5CC5">
        <w:t xml:space="preserve"> </w:t>
      </w:r>
      <w:r w:rsidR="00831014" w:rsidRPr="005A5CC5">
        <w:t>Контракт</w:t>
      </w:r>
      <w:r w:rsidR="005A5CC5">
        <w:t xml:space="preserve"> </w:t>
      </w:r>
      <w:r w:rsidR="00831014" w:rsidRPr="005A5CC5">
        <w:t>может</w:t>
      </w:r>
      <w:r w:rsidR="005A5CC5">
        <w:t xml:space="preserve"> </w:t>
      </w:r>
      <w:r w:rsidR="00831014" w:rsidRPr="005A5CC5">
        <w:t>быть</w:t>
      </w:r>
      <w:r w:rsidR="005A5CC5">
        <w:t xml:space="preserve"> </w:t>
      </w:r>
      <w:r w:rsidR="00831014" w:rsidRPr="005A5CC5">
        <w:t>расторгнут:</w:t>
      </w:r>
    </w:p>
    <w:p w:rsidR="00831014" w:rsidRPr="005A5CC5" w:rsidRDefault="005A5CC5" w:rsidP="00831014">
      <w:pPr>
        <w:autoSpaceDE w:val="0"/>
        <w:autoSpaceDN w:val="0"/>
        <w:adjustRightInd w:val="0"/>
        <w:ind w:firstLine="567"/>
        <w:jc w:val="both"/>
      </w:pPr>
      <w:r>
        <w:t xml:space="preserve"> </w:t>
      </w:r>
      <w:r w:rsidR="00831014" w:rsidRPr="005A5CC5">
        <w:t>-</w:t>
      </w:r>
      <w:r>
        <w:t xml:space="preserve"> </w:t>
      </w:r>
      <w:r w:rsidR="00831014" w:rsidRPr="005A5CC5">
        <w:t>по</w:t>
      </w:r>
      <w:r>
        <w:t xml:space="preserve"> </w:t>
      </w:r>
      <w:r w:rsidR="00831014" w:rsidRPr="005A5CC5">
        <w:t>соглашению</w:t>
      </w:r>
      <w:r>
        <w:t xml:space="preserve"> </w:t>
      </w:r>
      <w:r w:rsidR="00831014" w:rsidRPr="005A5CC5">
        <w:t>Сторон;</w:t>
      </w:r>
    </w:p>
    <w:p w:rsidR="00831014" w:rsidRPr="005A5CC5" w:rsidRDefault="005A5CC5" w:rsidP="00831014">
      <w:pPr>
        <w:autoSpaceDE w:val="0"/>
        <w:autoSpaceDN w:val="0"/>
        <w:adjustRightInd w:val="0"/>
        <w:ind w:firstLine="567"/>
        <w:jc w:val="both"/>
      </w:pPr>
      <w:r>
        <w:t xml:space="preserve"> </w:t>
      </w:r>
      <w:r w:rsidR="00831014" w:rsidRPr="005A5CC5">
        <w:t>-</w:t>
      </w:r>
      <w:r>
        <w:t xml:space="preserve"> </w:t>
      </w:r>
      <w:r w:rsidR="00831014" w:rsidRPr="005A5CC5">
        <w:t>в</w:t>
      </w:r>
      <w:r>
        <w:t xml:space="preserve"> </w:t>
      </w:r>
      <w:r w:rsidR="00831014" w:rsidRPr="005A5CC5">
        <w:t>судебном</w:t>
      </w:r>
      <w:r>
        <w:t xml:space="preserve"> </w:t>
      </w:r>
      <w:r w:rsidR="00831014" w:rsidRPr="005A5CC5">
        <w:t>порядке;</w:t>
      </w:r>
    </w:p>
    <w:p w:rsidR="00831014" w:rsidRPr="005A5CC5" w:rsidRDefault="005A5CC5" w:rsidP="00831014">
      <w:pPr>
        <w:autoSpaceDE w:val="0"/>
        <w:autoSpaceDN w:val="0"/>
        <w:adjustRightInd w:val="0"/>
        <w:ind w:firstLine="567"/>
        <w:jc w:val="both"/>
      </w:pPr>
      <w:r>
        <w:t xml:space="preserve"> </w:t>
      </w:r>
      <w:r w:rsidR="00831014" w:rsidRPr="005A5CC5">
        <w:t>-</w:t>
      </w:r>
      <w:r>
        <w:t xml:space="preserve"> </w:t>
      </w:r>
      <w:r w:rsidR="00831014" w:rsidRPr="005A5CC5">
        <w:t>одностороннее</w:t>
      </w:r>
      <w:r>
        <w:t xml:space="preserve"> </w:t>
      </w:r>
      <w:r w:rsidR="00831014" w:rsidRPr="005A5CC5">
        <w:t>расторжение</w:t>
      </w:r>
      <w:r>
        <w:t xml:space="preserve"> </w:t>
      </w:r>
      <w:r w:rsidR="00831014" w:rsidRPr="005A5CC5">
        <w:t>в</w:t>
      </w:r>
      <w:r>
        <w:t xml:space="preserve"> </w:t>
      </w:r>
      <w:r w:rsidR="00831014" w:rsidRPr="005A5CC5">
        <w:t>следующих</w:t>
      </w:r>
      <w:r>
        <w:t xml:space="preserve"> </w:t>
      </w:r>
      <w:r w:rsidR="00831014" w:rsidRPr="005A5CC5">
        <w:t>случаях:</w:t>
      </w:r>
    </w:p>
    <w:p w:rsidR="00831014" w:rsidRPr="005A5CC5" w:rsidRDefault="00A33350" w:rsidP="00831014">
      <w:pPr>
        <w:autoSpaceDE w:val="0"/>
        <w:autoSpaceDN w:val="0"/>
        <w:adjustRightInd w:val="0"/>
        <w:ind w:firstLine="567"/>
        <w:jc w:val="both"/>
      </w:pPr>
      <w:r>
        <w:t>8</w:t>
      </w:r>
      <w:r w:rsidR="00831014" w:rsidRPr="005A5CC5">
        <w:t>.2.</w:t>
      </w:r>
      <w:r w:rsidR="005A5CC5">
        <w:t xml:space="preserve"> </w:t>
      </w:r>
      <w:r w:rsidR="00831014" w:rsidRPr="005A5CC5">
        <w:t>Основания</w:t>
      </w:r>
      <w:r w:rsidR="005A5CC5">
        <w:t xml:space="preserve"> </w:t>
      </w:r>
      <w:r w:rsidR="00831014" w:rsidRPr="005A5CC5">
        <w:t>расторжения</w:t>
      </w:r>
      <w:r w:rsidR="005A5CC5">
        <w:t xml:space="preserve"> </w:t>
      </w:r>
      <w:r w:rsidR="00831014" w:rsidRPr="005A5CC5">
        <w:t>Контракта</w:t>
      </w:r>
      <w:r w:rsidR="005A5CC5">
        <w:t xml:space="preserve"> </w:t>
      </w:r>
      <w:r w:rsidR="00831014" w:rsidRPr="005A5CC5">
        <w:t>в</w:t>
      </w:r>
      <w:r w:rsidR="005A5CC5">
        <w:t xml:space="preserve"> </w:t>
      </w:r>
      <w:r w:rsidR="00831014" w:rsidRPr="005A5CC5">
        <w:t>связи</w:t>
      </w:r>
      <w:r w:rsidR="005A5CC5">
        <w:t xml:space="preserve"> </w:t>
      </w:r>
      <w:r w:rsidR="00831014" w:rsidRPr="005A5CC5">
        <w:t>с</w:t>
      </w:r>
      <w:r w:rsidR="005A5CC5">
        <w:t xml:space="preserve"> </w:t>
      </w:r>
      <w:r w:rsidR="00831014" w:rsidRPr="005A5CC5">
        <w:t>односторонним</w:t>
      </w:r>
      <w:r w:rsidR="005A5CC5">
        <w:t xml:space="preserve"> </w:t>
      </w:r>
      <w:r w:rsidR="00831014" w:rsidRPr="005A5CC5">
        <w:t>отказом</w:t>
      </w:r>
      <w:r w:rsidR="005A5CC5">
        <w:t xml:space="preserve"> </w:t>
      </w:r>
      <w:r w:rsidR="00831014" w:rsidRPr="005A5CC5">
        <w:t>от</w:t>
      </w:r>
      <w:r w:rsidR="005A5CC5">
        <w:t xml:space="preserve"> </w:t>
      </w:r>
      <w:r w:rsidR="00831014" w:rsidRPr="005A5CC5">
        <w:t>исполнения</w:t>
      </w:r>
      <w:r w:rsidR="005A5CC5">
        <w:t xml:space="preserve"> </w:t>
      </w:r>
      <w:r w:rsidR="00831014" w:rsidRPr="005A5CC5">
        <w:t>Контракта</w:t>
      </w:r>
      <w:r w:rsidR="005A5CC5">
        <w:t xml:space="preserve"> </w:t>
      </w:r>
      <w:r w:rsidR="00831014" w:rsidRPr="005A5CC5">
        <w:t>по</w:t>
      </w:r>
      <w:r w:rsidR="005A5CC5">
        <w:t xml:space="preserve"> </w:t>
      </w:r>
      <w:r w:rsidR="00831014" w:rsidRPr="005A5CC5">
        <w:t>инициативе</w:t>
      </w:r>
      <w:r w:rsidR="005A5CC5">
        <w:t xml:space="preserve"> </w:t>
      </w:r>
      <w:r w:rsidR="00831014" w:rsidRPr="005A5CC5">
        <w:t>Заказчика</w:t>
      </w:r>
      <w:r w:rsidR="006B4722" w:rsidRPr="005A5CC5">
        <w:t>:</w:t>
      </w:r>
      <w:r w:rsidR="005A5CC5">
        <w:t xml:space="preserve"> </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.2.1.</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Оказание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ненадлежащего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качества,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если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недостатки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могут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быть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устранены</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приемлемый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для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Заказчика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.2.2.Неоднократное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двух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более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раз)</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нарушение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сроков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объемов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предусмотренных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Контрактом,.</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.2.3.</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приступает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исполнению</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установленный</w:t>
      </w:r>
      <w:r w:rsidR="005A5CC5">
        <w:rPr>
          <w:rFonts w:ascii="Times New Roman" w:hAnsi="Times New Roman" w:cs="Times New Roman"/>
          <w:sz w:val="24"/>
          <w:szCs w:val="24"/>
        </w:rPr>
        <w:t xml:space="preserve"> </w:t>
      </w:r>
      <w:r w:rsidR="00BE2578">
        <w:rPr>
          <w:rFonts w:ascii="Times New Roman" w:hAnsi="Times New Roman" w:cs="Times New Roman"/>
          <w:sz w:val="24"/>
          <w:szCs w:val="24"/>
        </w:rPr>
        <w:t>Контрактом</w:t>
      </w:r>
      <w:r w:rsidR="006B4722" w:rsidRPr="005A5CC5">
        <w:rPr>
          <w:rFonts w:ascii="Times New Roman" w:hAnsi="Times New Roman" w:cs="Times New Roman"/>
          <w:sz w:val="24"/>
          <w:szCs w:val="24"/>
        </w:rPr>
        <w:t>,</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предусмотренный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оказывает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так,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что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окончание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сроку,</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предусмотренному</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становится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явно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невозможно,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либо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ходе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стало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очевидно,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что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они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будут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оказаны</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надлежащим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образом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установленный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Контрактом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.2.4.Если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отступления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условия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иные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недостатки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результата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оказанных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установленный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Заказчиком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разумный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срок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были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устранены</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либо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являются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существенными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неустранимыми.</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.2.5.В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если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результатам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экспертизы</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оказанных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услуг</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привлечением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экспертов,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экспертных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организаций,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заключение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эксперта,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экспертной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организации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будут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подтверждены</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нарушения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условий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.2.6.</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Если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ходе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исполнения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установлено,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что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поставляемый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товар</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перестали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соответствовать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установленным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извещением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об</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осуществлении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закупки,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указанной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преамбуле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требованиям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участникам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данной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закупки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исключением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требования,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предусмотренного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части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1.1</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наличии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такого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требования)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статьи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31</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Закона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системе)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поставляемому</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товару</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определении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исполнителя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представил</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недостоверную</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информацию</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своем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соответствии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соответствии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поставляемого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товара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требованиям,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указанным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пп.</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пункта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1</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части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15</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статьи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95</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Закона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системе,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что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позволило</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ему</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стать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победителем</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данной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закупки.</w:t>
      </w:r>
    </w:p>
    <w:p w:rsidR="006B4722" w:rsidRPr="005A5CC5" w:rsidRDefault="00A33350" w:rsidP="006B4722">
      <w:pPr>
        <w:pStyle w:val="100"/>
        <w:widowControl w:val="0"/>
        <w:tabs>
          <w:tab w:val="left" w:pos="993"/>
        </w:tabs>
        <w:spacing w:after="0" w:line="100" w:lineRule="atLeast"/>
        <w:ind w:left="0" w:right="-1" w:firstLine="567"/>
        <w:rPr>
          <w:rFonts w:ascii="Times New Roman" w:hAnsi="Times New Roman" w:cs="Times New Roman"/>
          <w:sz w:val="24"/>
          <w:szCs w:val="24"/>
        </w:rPr>
      </w:pPr>
      <w:r>
        <w:rPr>
          <w:rFonts w:ascii="Times New Roman" w:hAnsi="Times New Roman" w:cs="Times New Roman"/>
          <w:sz w:val="24"/>
          <w:szCs w:val="24"/>
        </w:rPr>
        <w:t>8</w:t>
      </w:r>
      <w:r w:rsidR="006B4722" w:rsidRPr="005A5CC5">
        <w:rPr>
          <w:rFonts w:ascii="Times New Roman" w:hAnsi="Times New Roman" w:cs="Times New Roman"/>
          <w:sz w:val="24"/>
          <w:szCs w:val="24"/>
        </w:rPr>
        <w:t>.2.7.</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случае</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если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Исполнитель</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отказывается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от</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согласования</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новых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условий</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при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наступлении</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обстоятельств,</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указанных</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в</w:t>
      </w:r>
      <w:r w:rsidR="005A5CC5">
        <w:rPr>
          <w:rFonts w:ascii="Times New Roman" w:hAnsi="Times New Roman" w:cs="Times New Roman"/>
          <w:sz w:val="24"/>
          <w:szCs w:val="24"/>
        </w:rPr>
        <w:t xml:space="preserve"> </w:t>
      </w:r>
      <w:r w:rsidR="00B81EEA" w:rsidRPr="005A5CC5">
        <w:rPr>
          <w:rFonts w:ascii="Times New Roman" w:hAnsi="Times New Roman" w:cs="Times New Roman"/>
          <w:sz w:val="24"/>
          <w:szCs w:val="24"/>
        </w:rPr>
        <w:t>пунктах</w:t>
      </w:r>
      <w:r w:rsidR="005A5CC5">
        <w:rPr>
          <w:rFonts w:ascii="Times New Roman" w:hAnsi="Times New Roman" w:cs="Times New Roman"/>
          <w:sz w:val="24"/>
          <w:szCs w:val="24"/>
        </w:rPr>
        <w:t xml:space="preserve"> </w:t>
      </w:r>
      <w:r w:rsidR="00B81EEA" w:rsidRPr="005A5CC5">
        <w:rPr>
          <w:rFonts w:ascii="Times New Roman" w:hAnsi="Times New Roman" w:cs="Times New Roman"/>
          <w:sz w:val="24"/>
          <w:szCs w:val="24"/>
        </w:rPr>
        <w:t>2.7,</w:t>
      </w:r>
      <w:r w:rsidR="005A5CC5">
        <w:rPr>
          <w:rFonts w:ascii="Times New Roman" w:hAnsi="Times New Roman" w:cs="Times New Roman"/>
          <w:sz w:val="24"/>
          <w:szCs w:val="24"/>
        </w:rPr>
        <w:t xml:space="preserve"> </w:t>
      </w:r>
      <w:r w:rsidR="00B81EEA" w:rsidRPr="005A5CC5">
        <w:rPr>
          <w:rFonts w:ascii="Times New Roman" w:hAnsi="Times New Roman" w:cs="Times New Roman"/>
          <w:sz w:val="24"/>
          <w:szCs w:val="24"/>
        </w:rPr>
        <w:t>2.8</w:t>
      </w:r>
      <w:r w:rsidR="005A5CC5">
        <w:rPr>
          <w:rFonts w:ascii="Times New Roman" w:hAnsi="Times New Roman" w:cs="Times New Roman"/>
          <w:sz w:val="24"/>
          <w:szCs w:val="24"/>
        </w:rPr>
        <w:t xml:space="preserve">  </w:t>
      </w:r>
      <w:r w:rsidR="006B4722" w:rsidRPr="005A5CC5">
        <w:rPr>
          <w:rFonts w:ascii="Times New Roman" w:hAnsi="Times New Roman" w:cs="Times New Roman"/>
          <w:sz w:val="24"/>
          <w:szCs w:val="24"/>
        </w:rPr>
        <w:t>Контракта.</w:t>
      </w:r>
    </w:p>
    <w:p w:rsidR="00831014" w:rsidRPr="005A5CC5" w:rsidRDefault="00A33350" w:rsidP="00831014">
      <w:pPr>
        <w:autoSpaceDE w:val="0"/>
        <w:autoSpaceDN w:val="0"/>
        <w:adjustRightInd w:val="0"/>
        <w:ind w:firstLine="567"/>
        <w:jc w:val="both"/>
      </w:pPr>
      <w:r>
        <w:t>8</w:t>
      </w:r>
      <w:r w:rsidR="00831014" w:rsidRPr="005A5CC5">
        <w:t>.3.</w:t>
      </w:r>
      <w:r w:rsidR="005A5CC5">
        <w:t xml:space="preserve"> </w:t>
      </w:r>
      <w:r w:rsidR="00831014" w:rsidRPr="005A5CC5">
        <w:t>Основания</w:t>
      </w:r>
      <w:r w:rsidR="005A5CC5">
        <w:t xml:space="preserve"> </w:t>
      </w:r>
      <w:r w:rsidR="00831014" w:rsidRPr="005A5CC5">
        <w:t>расторжения</w:t>
      </w:r>
      <w:r w:rsidR="005A5CC5">
        <w:t xml:space="preserve"> </w:t>
      </w:r>
      <w:r w:rsidR="00831014" w:rsidRPr="005A5CC5">
        <w:t>Контракта</w:t>
      </w:r>
      <w:r w:rsidR="005A5CC5">
        <w:t xml:space="preserve"> </w:t>
      </w:r>
      <w:r w:rsidR="00831014" w:rsidRPr="005A5CC5">
        <w:t>в</w:t>
      </w:r>
      <w:r w:rsidR="005A5CC5">
        <w:t xml:space="preserve"> </w:t>
      </w:r>
      <w:r w:rsidR="00831014" w:rsidRPr="005A5CC5">
        <w:t>связи</w:t>
      </w:r>
      <w:r w:rsidR="005A5CC5">
        <w:t xml:space="preserve"> </w:t>
      </w:r>
      <w:r w:rsidR="00831014" w:rsidRPr="005A5CC5">
        <w:t>с</w:t>
      </w:r>
      <w:r w:rsidR="005A5CC5">
        <w:t xml:space="preserve"> </w:t>
      </w:r>
      <w:r w:rsidR="00831014" w:rsidRPr="005A5CC5">
        <w:t>односторонним</w:t>
      </w:r>
      <w:r w:rsidR="005A5CC5">
        <w:t xml:space="preserve"> </w:t>
      </w:r>
      <w:r w:rsidR="00831014" w:rsidRPr="005A5CC5">
        <w:t>отказом</w:t>
      </w:r>
      <w:r w:rsidR="005A5CC5">
        <w:t xml:space="preserve"> </w:t>
      </w:r>
      <w:r w:rsidR="00831014" w:rsidRPr="005A5CC5">
        <w:t>от</w:t>
      </w:r>
      <w:r w:rsidR="005A5CC5">
        <w:t xml:space="preserve"> </w:t>
      </w:r>
      <w:r w:rsidR="00831014" w:rsidRPr="005A5CC5">
        <w:t>исполнения</w:t>
      </w:r>
      <w:r w:rsidR="005A5CC5">
        <w:t xml:space="preserve"> </w:t>
      </w:r>
      <w:r w:rsidR="00831014" w:rsidRPr="005A5CC5">
        <w:t>Контракта</w:t>
      </w:r>
      <w:r w:rsidR="005A5CC5">
        <w:t xml:space="preserve"> </w:t>
      </w:r>
      <w:r w:rsidR="00831014" w:rsidRPr="005A5CC5">
        <w:t>по</w:t>
      </w:r>
      <w:r w:rsidR="005A5CC5">
        <w:t xml:space="preserve"> </w:t>
      </w:r>
      <w:r w:rsidR="00831014" w:rsidRPr="005A5CC5">
        <w:t>инициативе</w:t>
      </w:r>
      <w:r w:rsidR="005A5CC5">
        <w:t xml:space="preserve"> </w:t>
      </w:r>
      <w:r w:rsidR="00831014" w:rsidRPr="005A5CC5">
        <w:t>Исполнителя:</w:t>
      </w:r>
    </w:p>
    <w:p w:rsidR="00831014" w:rsidRPr="005A5CC5" w:rsidRDefault="00A33350" w:rsidP="00831014">
      <w:pPr>
        <w:autoSpaceDE w:val="0"/>
        <w:autoSpaceDN w:val="0"/>
        <w:adjustRightInd w:val="0"/>
        <w:ind w:firstLine="567"/>
        <w:jc w:val="both"/>
      </w:pPr>
      <w:r>
        <w:t>8</w:t>
      </w:r>
      <w:r w:rsidR="006B4722" w:rsidRPr="005A5CC5">
        <w:t>.3.1.</w:t>
      </w:r>
      <w:r w:rsidR="00831014" w:rsidRPr="005A5CC5">
        <w:t>Неоднократные</w:t>
      </w:r>
      <w:r w:rsidR="005A5CC5">
        <w:t xml:space="preserve"> </w:t>
      </w:r>
      <w:r w:rsidR="00831014" w:rsidRPr="005A5CC5">
        <w:t>(от</w:t>
      </w:r>
      <w:r w:rsidR="005A5CC5">
        <w:t xml:space="preserve"> </w:t>
      </w:r>
      <w:r w:rsidR="00831014" w:rsidRPr="005A5CC5">
        <w:t>двух</w:t>
      </w:r>
      <w:r w:rsidR="005A5CC5">
        <w:t xml:space="preserve"> </w:t>
      </w:r>
      <w:r w:rsidR="00831014" w:rsidRPr="005A5CC5">
        <w:t>и</w:t>
      </w:r>
      <w:r w:rsidR="005A5CC5">
        <w:t xml:space="preserve"> </w:t>
      </w:r>
      <w:r w:rsidR="00831014" w:rsidRPr="005A5CC5">
        <w:t>более</w:t>
      </w:r>
      <w:r w:rsidR="005A5CC5">
        <w:t xml:space="preserve"> </w:t>
      </w:r>
      <w:r w:rsidR="00831014" w:rsidRPr="005A5CC5">
        <w:t>раз)</w:t>
      </w:r>
      <w:r w:rsidR="005A5CC5">
        <w:t xml:space="preserve"> </w:t>
      </w:r>
      <w:r w:rsidR="00831014" w:rsidRPr="005A5CC5">
        <w:t>нарушения</w:t>
      </w:r>
      <w:r w:rsidR="005A5CC5">
        <w:t xml:space="preserve"> </w:t>
      </w:r>
      <w:r w:rsidR="00831014" w:rsidRPr="005A5CC5">
        <w:t>Заказчиком</w:t>
      </w:r>
      <w:r w:rsidR="005A5CC5">
        <w:t xml:space="preserve"> </w:t>
      </w:r>
      <w:r w:rsidR="00831014" w:rsidRPr="005A5CC5">
        <w:t>сроков</w:t>
      </w:r>
      <w:r w:rsidR="005A5CC5">
        <w:t xml:space="preserve"> </w:t>
      </w:r>
      <w:r w:rsidR="00831014" w:rsidRPr="005A5CC5">
        <w:t>оплаты</w:t>
      </w:r>
      <w:r w:rsidR="005A5CC5">
        <w:t xml:space="preserve"> </w:t>
      </w:r>
      <w:r w:rsidR="00831014" w:rsidRPr="005A5CC5">
        <w:t>оказанных</w:t>
      </w:r>
      <w:r w:rsidR="005A5CC5">
        <w:t xml:space="preserve"> </w:t>
      </w:r>
      <w:r w:rsidR="00831014" w:rsidRPr="005A5CC5">
        <w:t>услуг,</w:t>
      </w:r>
      <w:r w:rsidR="005A5CC5">
        <w:t xml:space="preserve"> </w:t>
      </w:r>
      <w:r w:rsidR="00831014" w:rsidRPr="005A5CC5">
        <w:t>допущенные</w:t>
      </w:r>
      <w:r w:rsidR="005A5CC5">
        <w:t xml:space="preserve"> </w:t>
      </w:r>
      <w:r w:rsidR="00831014" w:rsidRPr="005A5CC5">
        <w:t>по</w:t>
      </w:r>
      <w:r w:rsidR="005A5CC5">
        <w:t xml:space="preserve"> </w:t>
      </w:r>
      <w:r w:rsidR="00831014" w:rsidRPr="005A5CC5">
        <w:t>вине</w:t>
      </w:r>
      <w:r w:rsidR="005A5CC5">
        <w:t xml:space="preserve"> </w:t>
      </w:r>
      <w:r w:rsidR="00831014" w:rsidRPr="005A5CC5">
        <w:t>Заказчика,</w:t>
      </w:r>
      <w:r w:rsidR="005A5CC5">
        <w:t xml:space="preserve"> </w:t>
      </w:r>
      <w:r w:rsidR="00831014" w:rsidRPr="005A5CC5">
        <w:t>при</w:t>
      </w:r>
      <w:r w:rsidR="005A5CC5">
        <w:t xml:space="preserve"> </w:t>
      </w:r>
      <w:r w:rsidR="00831014" w:rsidRPr="005A5CC5">
        <w:t>условии</w:t>
      </w:r>
      <w:r w:rsidR="005A5CC5">
        <w:t xml:space="preserve"> </w:t>
      </w:r>
      <w:r w:rsidR="00831014" w:rsidRPr="005A5CC5">
        <w:t>своевременно</w:t>
      </w:r>
      <w:r w:rsidR="005A5CC5">
        <w:t xml:space="preserve"> </w:t>
      </w:r>
      <w:r w:rsidR="00831014" w:rsidRPr="005A5CC5">
        <w:t>доведения</w:t>
      </w:r>
      <w:r w:rsidR="005A5CC5">
        <w:t xml:space="preserve"> </w:t>
      </w:r>
      <w:r w:rsidR="00831014" w:rsidRPr="005A5CC5">
        <w:t>лимитов</w:t>
      </w:r>
      <w:r w:rsidR="005A5CC5">
        <w:t xml:space="preserve"> </w:t>
      </w:r>
      <w:r w:rsidR="00831014" w:rsidRPr="005A5CC5">
        <w:t>финансирования</w:t>
      </w:r>
      <w:r w:rsidR="005A5CC5">
        <w:t xml:space="preserve"> </w:t>
      </w:r>
      <w:r w:rsidR="00831014" w:rsidRPr="005A5CC5">
        <w:t>до</w:t>
      </w:r>
      <w:r w:rsidR="005A5CC5">
        <w:t xml:space="preserve"> </w:t>
      </w:r>
      <w:r w:rsidR="00831014" w:rsidRPr="005A5CC5">
        <w:t>Заказчика.</w:t>
      </w:r>
    </w:p>
    <w:p w:rsidR="00831014" w:rsidRPr="005A5CC5" w:rsidRDefault="00A33350" w:rsidP="00831014">
      <w:pPr>
        <w:autoSpaceDE w:val="0"/>
        <w:autoSpaceDN w:val="0"/>
        <w:adjustRightInd w:val="0"/>
        <w:ind w:firstLine="567"/>
        <w:jc w:val="both"/>
      </w:pPr>
      <w:r>
        <w:t>8</w:t>
      </w:r>
      <w:r w:rsidR="006B4722" w:rsidRPr="005A5CC5">
        <w:t>.3.2.</w:t>
      </w:r>
      <w:r w:rsidR="005A5CC5">
        <w:t xml:space="preserve"> </w:t>
      </w:r>
      <w:r w:rsidR="00831014" w:rsidRPr="005A5CC5">
        <w:t>Неоднократный</w:t>
      </w:r>
      <w:r w:rsidR="005A5CC5">
        <w:t xml:space="preserve"> </w:t>
      </w:r>
      <w:r w:rsidR="00831014" w:rsidRPr="005A5CC5">
        <w:t>(от</w:t>
      </w:r>
      <w:r w:rsidR="005A5CC5">
        <w:t xml:space="preserve"> </w:t>
      </w:r>
      <w:r w:rsidR="00831014" w:rsidRPr="005A5CC5">
        <w:t>двух</w:t>
      </w:r>
      <w:r w:rsidR="005A5CC5">
        <w:t xml:space="preserve"> </w:t>
      </w:r>
      <w:r w:rsidR="00831014" w:rsidRPr="005A5CC5">
        <w:t>и</w:t>
      </w:r>
      <w:r w:rsidR="005A5CC5">
        <w:t xml:space="preserve"> </w:t>
      </w:r>
      <w:r w:rsidR="00831014" w:rsidRPr="005A5CC5">
        <w:t>более</w:t>
      </w:r>
      <w:r w:rsidR="005A5CC5">
        <w:t xml:space="preserve"> </w:t>
      </w:r>
      <w:r w:rsidR="00831014" w:rsidRPr="005A5CC5">
        <w:t>раз)</w:t>
      </w:r>
      <w:r w:rsidR="005A5CC5">
        <w:t xml:space="preserve"> </w:t>
      </w:r>
      <w:r w:rsidR="00831014" w:rsidRPr="005A5CC5">
        <w:t>необоснованный</w:t>
      </w:r>
      <w:r w:rsidR="005A5CC5">
        <w:t xml:space="preserve"> </w:t>
      </w:r>
      <w:r w:rsidR="00831014" w:rsidRPr="005A5CC5">
        <w:t>отказ</w:t>
      </w:r>
      <w:r w:rsidR="005A5CC5">
        <w:t xml:space="preserve"> </w:t>
      </w:r>
      <w:r w:rsidR="00831014" w:rsidRPr="005A5CC5">
        <w:t>Заказчика</w:t>
      </w:r>
      <w:r w:rsidR="005A5CC5">
        <w:t xml:space="preserve"> </w:t>
      </w:r>
      <w:r w:rsidR="00831014" w:rsidRPr="005A5CC5">
        <w:t>от</w:t>
      </w:r>
      <w:r w:rsidR="005A5CC5">
        <w:t xml:space="preserve"> </w:t>
      </w:r>
      <w:r w:rsidR="00831014" w:rsidRPr="005A5CC5">
        <w:t>приемки</w:t>
      </w:r>
      <w:r w:rsidR="005A5CC5">
        <w:t xml:space="preserve"> </w:t>
      </w:r>
      <w:r w:rsidR="00831014" w:rsidRPr="005A5CC5">
        <w:t>оказанных</w:t>
      </w:r>
      <w:r w:rsidR="005A5CC5">
        <w:t xml:space="preserve"> </w:t>
      </w:r>
      <w:r w:rsidR="00831014" w:rsidRPr="005A5CC5">
        <w:t>услуг.</w:t>
      </w:r>
      <w:r w:rsidR="005A5CC5">
        <w:t xml:space="preserve"> </w:t>
      </w:r>
      <w:r w:rsidR="00831014" w:rsidRPr="005A5CC5">
        <w:t>При</w:t>
      </w:r>
      <w:r w:rsidR="005A5CC5">
        <w:t xml:space="preserve"> </w:t>
      </w:r>
      <w:r w:rsidR="00831014" w:rsidRPr="005A5CC5">
        <w:t>этом</w:t>
      </w:r>
      <w:r w:rsidR="005A5CC5">
        <w:t xml:space="preserve"> </w:t>
      </w:r>
      <w:r w:rsidR="00831014" w:rsidRPr="005A5CC5">
        <w:t>необоснованным</w:t>
      </w:r>
      <w:r w:rsidR="005A5CC5">
        <w:t xml:space="preserve"> </w:t>
      </w:r>
      <w:r w:rsidR="00831014" w:rsidRPr="005A5CC5">
        <w:t>отказом</w:t>
      </w:r>
      <w:r w:rsidR="005A5CC5">
        <w:t xml:space="preserve"> </w:t>
      </w:r>
      <w:r w:rsidR="00831014" w:rsidRPr="005A5CC5">
        <w:t>считается</w:t>
      </w:r>
      <w:r w:rsidR="005A5CC5">
        <w:t xml:space="preserve"> </w:t>
      </w:r>
      <w:r w:rsidR="00831014" w:rsidRPr="005A5CC5">
        <w:t>отказ</w:t>
      </w:r>
      <w:r w:rsidR="005A5CC5">
        <w:t xml:space="preserve"> </w:t>
      </w:r>
      <w:r w:rsidR="00831014" w:rsidRPr="005A5CC5">
        <w:t>Заказчика</w:t>
      </w:r>
      <w:r w:rsidR="005A5CC5">
        <w:t xml:space="preserve"> </w:t>
      </w:r>
      <w:r w:rsidR="00831014" w:rsidRPr="005A5CC5">
        <w:t>от</w:t>
      </w:r>
      <w:r w:rsidR="005A5CC5">
        <w:t xml:space="preserve"> </w:t>
      </w:r>
      <w:r w:rsidR="00831014" w:rsidRPr="005A5CC5">
        <w:t>подписания</w:t>
      </w:r>
      <w:r w:rsidR="005A5CC5">
        <w:t xml:space="preserve"> </w:t>
      </w:r>
      <w:r w:rsidR="006B4722" w:rsidRPr="005A5CC5">
        <w:t>усиленной</w:t>
      </w:r>
      <w:r w:rsidR="005A5CC5">
        <w:t xml:space="preserve"> </w:t>
      </w:r>
      <w:r w:rsidR="006B4722" w:rsidRPr="005A5CC5">
        <w:t>электронной</w:t>
      </w:r>
      <w:r w:rsidR="005A5CC5">
        <w:t xml:space="preserve"> </w:t>
      </w:r>
      <w:r w:rsidR="006B4722" w:rsidRPr="005A5CC5">
        <w:t>подписью</w:t>
      </w:r>
      <w:r w:rsidR="005A5CC5">
        <w:t xml:space="preserve"> </w:t>
      </w:r>
      <w:r w:rsidR="00831014" w:rsidRPr="005A5CC5">
        <w:t>электронного</w:t>
      </w:r>
      <w:r w:rsidR="005A5CC5">
        <w:t xml:space="preserve"> </w:t>
      </w:r>
      <w:r w:rsidR="00831014" w:rsidRPr="005A5CC5">
        <w:t>структурированного</w:t>
      </w:r>
      <w:r w:rsidR="005A5CC5">
        <w:t xml:space="preserve"> </w:t>
      </w:r>
      <w:r w:rsidR="00831014" w:rsidRPr="005A5CC5">
        <w:t>Документа</w:t>
      </w:r>
      <w:r w:rsidR="005A5CC5">
        <w:t xml:space="preserve"> </w:t>
      </w:r>
      <w:r w:rsidR="00831014" w:rsidRPr="005A5CC5">
        <w:t>о</w:t>
      </w:r>
      <w:r w:rsidR="005A5CC5">
        <w:t xml:space="preserve"> </w:t>
      </w:r>
      <w:r w:rsidR="00831014" w:rsidRPr="005A5CC5">
        <w:t>приемке</w:t>
      </w:r>
      <w:r w:rsidR="005A5CC5">
        <w:t xml:space="preserve"> </w:t>
      </w:r>
      <w:r w:rsidR="00831014" w:rsidRPr="005A5CC5">
        <w:t>в</w:t>
      </w:r>
      <w:r w:rsidR="005A5CC5">
        <w:t xml:space="preserve"> </w:t>
      </w:r>
      <w:r w:rsidR="00831014" w:rsidRPr="005A5CC5">
        <w:t>срок,</w:t>
      </w:r>
      <w:r w:rsidR="005A5CC5">
        <w:t xml:space="preserve"> </w:t>
      </w:r>
      <w:r w:rsidR="00831014" w:rsidRPr="005A5CC5">
        <w:t>предусмотренный</w:t>
      </w:r>
      <w:r w:rsidR="005A5CC5">
        <w:t xml:space="preserve"> </w:t>
      </w:r>
      <w:r w:rsidR="00831014" w:rsidRPr="005A5CC5">
        <w:t>Контрактом,</w:t>
      </w:r>
      <w:r w:rsidR="005A5CC5">
        <w:t xml:space="preserve"> </w:t>
      </w:r>
      <w:r w:rsidR="00831014" w:rsidRPr="005A5CC5">
        <w:t>без</w:t>
      </w:r>
      <w:r w:rsidR="005A5CC5">
        <w:t xml:space="preserve"> </w:t>
      </w:r>
      <w:r w:rsidR="00831014" w:rsidRPr="005A5CC5">
        <w:t>письменного</w:t>
      </w:r>
      <w:r w:rsidR="005A5CC5">
        <w:t xml:space="preserve"> </w:t>
      </w:r>
      <w:r w:rsidR="00831014" w:rsidRPr="005A5CC5">
        <w:t>объяснения</w:t>
      </w:r>
      <w:r w:rsidR="005A5CC5">
        <w:t xml:space="preserve"> </w:t>
      </w:r>
      <w:r w:rsidR="00831014" w:rsidRPr="005A5CC5">
        <w:t>причин</w:t>
      </w:r>
      <w:r w:rsidR="005A5CC5">
        <w:t xml:space="preserve"> </w:t>
      </w:r>
      <w:r w:rsidR="00831014" w:rsidRPr="005A5CC5">
        <w:t>такого</w:t>
      </w:r>
      <w:r w:rsidR="005A5CC5">
        <w:t xml:space="preserve"> </w:t>
      </w:r>
      <w:r w:rsidR="00831014" w:rsidRPr="005A5CC5">
        <w:t>отказа.</w:t>
      </w:r>
    </w:p>
    <w:p w:rsidR="00831014" w:rsidRPr="005A5CC5" w:rsidRDefault="00A33350" w:rsidP="00831014">
      <w:pPr>
        <w:autoSpaceDE w:val="0"/>
        <w:autoSpaceDN w:val="0"/>
        <w:adjustRightInd w:val="0"/>
        <w:ind w:firstLine="567"/>
        <w:jc w:val="both"/>
      </w:pPr>
      <w:r>
        <w:t>8</w:t>
      </w:r>
      <w:r w:rsidR="006B4722" w:rsidRPr="005A5CC5">
        <w:t>.4.</w:t>
      </w:r>
      <w:r w:rsidR="005A5CC5">
        <w:t xml:space="preserve"> </w:t>
      </w:r>
      <w:r w:rsidR="00831014" w:rsidRPr="005A5CC5">
        <w:t>Расторжение</w:t>
      </w:r>
      <w:r w:rsidR="005A5CC5">
        <w:t xml:space="preserve"> </w:t>
      </w:r>
      <w:r w:rsidR="00831014" w:rsidRPr="005A5CC5">
        <w:t>Контракта</w:t>
      </w:r>
      <w:r w:rsidR="005A5CC5">
        <w:t xml:space="preserve"> </w:t>
      </w:r>
      <w:r w:rsidR="00831014" w:rsidRPr="005A5CC5">
        <w:t>по</w:t>
      </w:r>
      <w:r w:rsidR="005A5CC5">
        <w:t xml:space="preserve"> </w:t>
      </w:r>
      <w:r w:rsidR="00831014" w:rsidRPr="005A5CC5">
        <w:t>соглашению</w:t>
      </w:r>
      <w:r w:rsidR="005A5CC5">
        <w:t xml:space="preserve"> </w:t>
      </w:r>
      <w:r w:rsidR="00831014" w:rsidRPr="005A5CC5">
        <w:t>сторон</w:t>
      </w:r>
      <w:r w:rsidR="005A5CC5">
        <w:t xml:space="preserve"> </w:t>
      </w:r>
      <w:r w:rsidR="00831014" w:rsidRPr="005A5CC5">
        <w:t>определяется</w:t>
      </w:r>
      <w:r w:rsidR="005A5CC5">
        <w:t xml:space="preserve"> </w:t>
      </w:r>
      <w:r w:rsidR="00831014" w:rsidRPr="005A5CC5">
        <w:t>в</w:t>
      </w:r>
      <w:r w:rsidR="005A5CC5">
        <w:t xml:space="preserve"> </w:t>
      </w:r>
      <w:r w:rsidR="00831014" w:rsidRPr="005A5CC5">
        <w:t>порядке,</w:t>
      </w:r>
      <w:r w:rsidR="005A5CC5">
        <w:t xml:space="preserve"> </w:t>
      </w:r>
      <w:r w:rsidR="00831014" w:rsidRPr="005A5CC5">
        <w:t>установленном</w:t>
      </w:r>
      <w:r w:rsidR="005A5CC5">
        <w:t xml:space="preserve"> </w:t>
      </w:r>
      <w:r w:rsidR="00831014" w:rsidRPr="005A5CC5">
        <w:t>действующим</w:t>
      </w:r>
      <w:r w:rsidR="005A5CC5">
        <w:t xml:space="preserve"> </w:t>
      </w:r>
      <w:r w:rsidR="00831014" w:rsidRPr="005A5CC5">
        <w:t>гражданским</w:t>
      </w:r>
      <w:r w:rsidR="005A5CC5">
        <w:t xml:space="preserve"> </w:t>
      </w:r>
      <w:r w:rsidR="00831014" w:rsidRPr="005A5CC5">
        <w:t>законодательством</w:t>
      </w:r>
      <w:r w:rsidR="005A5CC5">
        <w:t xml:space="preserve"> </w:t>
      </w:r>
      <w:r w:rsidR="00831014" w:rsidRPr="005A5CC5">
        <w:t>Российской</w:t>
      </w:r>
      <w:r w:rsidR="005A5CC5">
        <w:t xml:space="preserve"> </w:t>
      </w:r>
      <w:r w:rsidR="00831014" w:rsidRPr="005A5CC5">
        <w:t>Федерации.</w:t>
      </w:r>
      <w:r w:rsidR="005A5CC5">
        <w:t xml:space="preserve"> </w:t>
      </w:r>
      <w:r w:rsidR="00831014" w:rsidRPr="005A5CC5">
        <w:t>Сторона,</w:t>
      </w:r>
      <w:r w:rsidR="005A5CC5">
        <w:t xml:space="preserve"> </w:t>
      </w:r>
      <w:r w:rsidR="00831014" w:rsidRPr="005A5CC5">
        <w:t>которой</w:t>
      </w:r>
      <w:r w:rsidR="005A5CC5">
        <w:t xml:space="preserve"> </w:t>
      </w:r>
      <w:r w:rsidR="00831014" w:rsidRPr="005A5CC5">
        <w:t>направлено</w:t>
      </w:r>
      <w:r w:rsidR="005A5CC5">
        <w:t xml:space="preserve"> </w:t>
      </w:r>
      <w:r w:rsidR="00831014" w:rsidRPr="005A5CC5">
        <w:t>предложение</w:t>
      </w:r>
      <w:r w:rsidR="005A5CC5">
        <w:t xml:space="preserve"> </w:t>
      </w:r>
      <w:r w:rsidR="00831014" w:rsidRPr="005A5CC5">
        <w:t>о</w:t>
      </w:r>
      <w:r w:rsidR="005A5CC5">
        <w:t xml:space="preserve"> </w:t>
      </w:r>
      <w:r w:rsidR="00831014" w:rsidRPr="005A5CC5">
        <w:t>расторжении</w:t>
      </w:r>
      <w:r w:rsidR="005A5CC5">
        <w:t xml:space="preserve"> </w:t>
      </w:r>
      <w:r w:rsidR="00831014" w:rsidRPr="005A5CC5">
        <w:t>Контракта</w:t>
      </w:r>
      <w:r w:rsidR="005A5CC5">
        <w:t xml:space="preserve"> </w:t>
      </w:r>
      <w:r w:rsidR="00831014" w:rsidRPr="005A5CC5">
        <w:t>по</w:t>
      </w:r>
      <w:r w:rsidR="005A5CC5">
        <w:t xml:space="preserve"> </w:t>
      </w:r>
      <w:r w:rsidR="00831014" w:rsidRPr="005A5CC5">
        <w:t>соглашению</w:t>
      </w:r>
      <w:r w:rsidR="005A5CC5">
        <w:t xml:space="preserve"> </w:t>
      </w:r>
      <w:r w:rsidR="00831014" w:rsidRPr="005A5CC5">
        <w:t>сторон,</w:t>
      </w:r>
      <w:r w:rsidR="005A5CC5">
        <w:t xml:space="preserve"> </w:t>
      </w:r>
      <w:r w:rsidR="00831014" w:rsidRPr="005A5CC5">
        <w:t>должна</w:t>
      </w:r>
      <w:r w:rsidR="005A5CC5">
        <w:t xml:space="preserve"> </w:t>
      </w:r>
      <w:r w:rsidR="00831014" w:rsidRPr="005A5CC5">
        <w:t>дать</w:t>
      </w:r>
      <w:r w:rsidR="005A5CC5">
        <w:t xml:space="preserve"> </w:t>
      </w:r>
      <w:r w:rsidR="00831014" w:rsidRPr="005A5CC5">
        <w:t>письменный</w:t>
      </w:r>
      <w:r w:rsidR="005A5CC5">
        <w:t xml:space="preserve"> </w:t>
      </w:r>
      <w:r w:rsidR="00831014" w:rsidRPr="005A5CC5">
        <w:t>ответ</w:t>
      </w:r>
      <w:r w:rsidR="005A5CC5">
        <w:t xml:space="preserve"> </w:t>
      </w:r>
      <w:r w:rsidR="00831014" w:rsidRPr="005A5CC5">
        <w:t>по</w:t>
      </w:r>
      <w:r w:rsidR="005A5CC5">
        <w:t xml:space="preserve"> </w:t>
      </w:r>
      <w:r w:rsidR="00831014" w:rsidRPr="005A5CC5">
        <w:t>существу</w:t>
      </w:r>
      <w:r w:rsidR="005A5CC5">
        <w:t xml:space="preserve"> </w:t>
      </w:r>
      <w:r w:rsidR="00831014" w:rsidRPr="005A5CC5">
        <w:t>в</w:t>
      </w:r>
      <w:r w:rsidR="005A5CC5">
        <w:t xml:space="preserve"> </w:t>
      </w:r>
      <w:r w:rsidR="00831014" w:rsidRPr="005A5CC5">
        <w:t>срок</w:t>
      </w:r>
      <w:r w:rsidR="006B4722" w:rsidRPr="005A5CC5">
        <w:t>,</w:t>
      </w:r>
      <w:r w:rsidR="005A5CC5">
        <w:t xml:space="preserve"> </w:t>
      </w:r>
      <w:r w:rsidR="00831014" w:rsidRPr="005A5CC5">
        <w:t>не</w:t>
      </w:r>
      <w:r w:rsidR="005A5CC5">
        <w:t xml:space="preserve"> </w:t>
      </w:r>
      <w:r w:rsidR="00831014" w:rsidRPr="005A5CC5">
        <w:t>превышающий</w:t>
      </w:r>
      <w:r w:rsidR="005A5CC5">
        <w:t xml:space="preserve"> </w:t>
      </w:r>
      <w:r w:rsidR="00831014" w:rsidRPr="005A5CC5">
        <w:t>5</w:t>
      </w:r>
      <w:r w:rsidR="005A5CC5">
        <w:t xml:space="preserve"> </w:t>
      </w:r>
      <w:r w:rsidR="00831014" w:rsidRPr="005A5CC5">
        <w:t>(</w:t>
      </w:r>
      <w:r w:rsidR="00B81EEA" w:rsidRPr="005A5CC5">
        <w:t>П</w:t>
      </w:r>
      <w:r w:rsidR="00831014" w:rsidRPr="005A5CC5">
        <w:t>яти)</w:t>
      </w:r>
      <w:r w:rsidR="005A5CC5">
        <w:t xml:space="preserve"> </w:t>
      </w:r>
      <w:r w:rsidR="00831014" w:rsidRPr="005A5CC5">
        <w:t>календарных</w:t>
      </w:r>
      <w:r w:rsidR="005A5CC5">
        <w:t xml:space="preserve"> </w:t>
      </w:r>
      <w:r w:rsidR="00831014" w:rsidRPr="005A5CC5">
        <w:t>дней</w:t>
      </w:r>
      <w:r w:rsidR="005A5CC5">
        <w:t xml:space="preserve"> </w:t>
      </w:r>
      <w:r w:rsidR="00831014" w:rsidRPr="005A5CC5">
        <w:t>с</w:t>
      </w:r>
      <w:r w:rsidR="005A5CC5">
        <w:t xml:space="preserve"> </w:t>
      </w:r>
      <w:r w:rsidR="00831014" w:rsidRPr="005A5CC5">
        <w:t>даты</w:t>
      </w:r>
      <w:r w:rsidR="005A5CC5">
        <w:t xml:space="preserve"> </w:t>
      </w:r>
      <w:r w:rsidR="00831014" w:rsidRPr="005A5CC5">
        <w:t>его</w:t>
      </w:r>
      <w:r w:rsidR="005A5CC5">
        <w:t xml:space="preserve"> </w:t>
      </w:r>
      <w:r w:rsidR="00831014" w:rsidRPr="005A5CC5">
        <w:t>получения.</w:t>
      </w:r>
    </w:p>
    <w:p w:rsidR="00D50423" w:rsidRDefault="00D50423" w:rsidP="00D50423">
      <w:pPr>
        <w:ind w:right="-96" w:firstLine="709"/>
        <w:contextualSpacing/>
        <w:jc w:val="center"/>
      </w:pPr>
    </w:p>
    <w:p w:rsidR="00414D25" w:rsidRDefault="00414D25" w:rsidP="00D50423">
      <w:pPr>
        <w:ind w:right="-96" w:firstLine="709"/>
        <w:contextualSpacing/>
        <w:jc w:val="center"/>
      </w:pPr>
    </w:p>
    <w:p w:rsidR="00414D25" w:rsidRDefault="00414D25" w:rsidP="00D50423">
      <w:pPr>
        <w:ind w:right="-96" w:firstLine="709"/>
        <w:contextualSpacing/>
        <w:jc w:val="center"/>
      </w:pPr>
    </w:p>
    <w:p w:rsidR="00414D25" w:rsidRDefault="00414D25" w:rsidP="00D50423">
      <w:pPr>
        <w:ind w:right="-96" w:firstLine="709"/>
        <w:contextualSpacing/>
        <w:jc w:val="center"/>
      </w:pPr>
    </w:p>
    <w:p w:rsidR="00414D25" w:rsidRDefault="00414D25" w:rsidP="00D50423">
      <w:pPr>
        <w:ind w:right="-96" w:firstLine="709"/>
        <w:contextualSpacing/>
        <w:jc w:val="center"/>
        <w:rPr>
          <w:b/>
        </w:rPr>
      </w:pPr>
    </w:p>
    <w:p w:rsidR="00D50423" w:rsidRPr="005638A7" w:rsidRDefault="008E22B1" w:rsidP="00D50423">
      <w:pPr>
        <w:ind w:right="-96" w:firstLine="709"/>
        <w:contextualSpacing/>
        <w:jc w:val="center"/>
        <w:rPr>
          <w:b/>
        </w:rPr>
      </w:pPr>
      <w:r>
        <w:rPr>
          <w:b/>
        </w:rPr>
        <w:t>9</w:t>
      </w:r>
      <w:r w:rsidR="00D50423" w:rsidRPr="005638A7">
        <w:rPr>
          <w:b/>
        </w:rPr>
        <w:t xml:space="preserve">. Антикоррупционная оговорка  </w:t>
      </w:r>
    </w:p>
    <w:p w:rsidR="00D50423" w:rsidRPr="005638A7" w:rsidRDefault="008E22B1" w:rsidP="00D50423">
      <w:pPr>
        <w:ind w:firstLine="708"/>
        <w:jc w:val="both"/>
      </w:pPr>
      <w:r>
        <w:t>9</w:t>
      </w:r>
      <w:r w:rsidR="00D50423" w:rsidRPr="005638A7">
        <w:t>.1. Положения настоящего раздела направлены на минимизацию вовлечения Сторон, их аффилированных лиц и работников в коррупционную деятельность, а также на поддержание деловой репутации Сторон на высоком уровне.</w:t>
      </w:r>
    </w:p>
    <w:p w:rsidR="00D50423" w:rsidRPr="005638A7" w:rsidRDefault="008E22B1" w:rsidP="00D50423">
      <w:pPr>
        <w:ind w:firstLine="708"/>
        <w:jc w:val="both"/>
      </w:pPr>
      <w:r>
        <w:t>9</w:t>
      </w:r>
      <w:r w:rsidR="00D50423" w:rsidRPr="005638A7">
        <w:t>.2. Настоящим Стороны подтверждают, что между ними отсутствует конфликт интересов, под которым понимаются случаи, при которых руководитель Заказчика, должностные лица, осуществляющие выбор контрагента, должностные лица ответственные за контроль исполнения настоящего Контракта,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и т.п.) учреждения или унитарного предприятия либо иными органами управления юридического лица - Исполнителя, с физическими лицами, в том числе зарегистрированными в качестве индивидуального предпринимателя - Исполнителем,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D50423" w:rsidRPr="005638A7" w:rsidRDefault="008E22B1" w:rsidP="00D50423">
      <w:pPr>
        <w:ind w:firstLine="708"/>
        <w:jc w:val="both"/>
      </w:pPr>
      <w:r>
        <w:t>9</w:t>
      </w:r>
      <w:r w:rsidR="00D50423" w:rsidRPr="005638A7">
        <w:t>.3. При исполнении своих обязательств по настоящему Контракту, Стороны, их аффилированные лица и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D50423" w:rsidRPr="005638A7" w:rsidRDefault="008E22B1" w:rsidP="00D50423">
      <w:pPr>
        <w:ind w:firstLine="708"/>
        <w:jc w:val="both"/>
      </w:pPr>
      <w:r>
        <w:t>9</w:t>
      </w:r>
      <w:r w:rsidR="00D50423" w:rsidRPr="005638A7">
        <w:t>.4. При исполнении своих обязательств по настоящему Контракту, Стороны, их аффилированные лица и работники не осуществляют действия, квалифицируемые законодательством Российской Федерации, как дача/получение взятки, коммерческий подкуп, посредничество во взяточничестве, а также действия, нарушающие требования законодательства Российской Федерации по противодействию легализации (отмыванию) доходов, полученных преступным путем.</w:t>
      </w:r>
    </w:p>
    <w:p w:rsidR="00D50423" w:rsidRPr="005638A7" w:rsidRDefault="008E22B1" w:rsidP="00D50423">
      <w:pPr>
        <w:ind w:firstLine="708"/>
        <w:jc w:val="both"/>
      </w:pPr>
      <w:r>
        <w:t>9</w:t>
      </w:r>
      <w:r w:rsidR="00D50423" w:rsidRPr="005638A7">
        <w:t>.5. Стороны обязуются соблюдать, а также обеспечивать соблюдение их аффилированными лицами и работниками положений настоящего раздела, а также оказывать друг другу содействие в случае действительного или возможного нарушения его требований.</w:t>
      </w:r>
    </w:p>
    <w:p w:rsidR="00D50423" w:rsidRDefault="00D50423" w:rsidP="00D50423"/>
    <w:p w:rsidR="00ED7FB0" w:rsidRPr="005A5CC5" w:rsidRDefault="006B4722" w:rsidP="0060216A">
      <w:pPr>
        <w:widowControl w:val="0"/>
        <w:autoSpaceDE w:val="0"/>
        <w:autoSpaceDN w:val="0"/>
        <w:adjustRightInd w:val="0"/>
        <w:ind w:firstLine="567"/>
        <w:contextualSpacing/>
        <w:jc w:val="center"/>
        <w:rPr>
          <w:b/>
          <w:bCs/>
          <w:color w:val="000000"/>
        </w:rPr>
      </w:pPr>
      <w:r w:rsidRPr="005A5CC5">
        <w:rPr>
          <w:b/>
          <w:bCs/>
          <w:color w:val="000000"/>
        </w:rPr>
        <w:t>1</w:t>
      </w:r>
      <w:r w:rsidR="008E22B1">
        <w:rPr>
          <w:b/>
          <w:bCs/>
          <w:color w:val="000000"/>
        </w:rPr>
        <w:t>0</w:t>
      </w:r>
      <w:r w:rsidR="00ED7FB0" w:rsidRPr="005A5CC5">
        <w:rPr>
          <w:b/>
          <w:bCs/>
          <w:color w:val="000000"/>
        </w:rPr>
        <w:t>.</w:t>
      </w:r>
      <w:r w:rsidR="005A5CC5">
        <w:rPr>
          <w:b/>
          <w:bCs/>
          <w:color w:val="000000"/>
        </w:rPr>
        <w:t xml:space="preserve"> </w:t>
      </w:r>
      <w:r w:rsidR="0060216A" w:rsidRPr="005A5CC5">
        <w:rPr>
          <w:b/>
          <w:bCs/>
          <w:color w:val="000000"/>
        </w:rPr>
        <w:t>Порядок</w:t>
      </w:r>
      <w:r w:rsidR="005A5CC5">
        <w:rPr>
          <w:b/>
          <w:bCs/>
          <w:color w:val="000000"/>
        </w:rPr>
        <w:t xml:space="preserve"> </w:t>
      </w:r>
      <w:r w:rsidR="0060216A" w:rsidRPr="005A5CC5">
        <w:rPr>
          <w:b/>
          <w:bCs/>
          <w:color w:val="000000"/>
        </w:rPr>
        <w:t>урегулирования</w:t>
      </w:r>
      <w:r w:rsidR="005A5CC5">
        <w:rPr>
          <w:b/>
          <w:bCs/>
          <w:color w:val="000000"/>
        </w:rPr>
        <w:t xml:space="preserve"> </w:t>
      </w:r>
      <w:r w:rsidR="00ED7FB0" w:rsidRPr="005A5CC5">
        <w:rPr>
          <w:b/>
          <w:bCs/>
          <w:color w:val="000000"/>
        </w:rPr>
        <w:t>споров</w:t>
      </w:r>
    </w:p>
    <w:p w:rsidR="00C74C95" w:rsidRPr="005A5CC5" w:rsidRDefault="006B4722" w:rsidP="00C74C95">
      <w:pPr>
        <w:widowControl w:val="0"/>
        <w:shd w:val="clear" w:color="auto" w:fill="FFFFFF"/>
        <w:ind w:right="-1" w:firstLine="567"/>
        <w:jc w:val="both"/>
      </w:pPr>
      <w:r w:rsidRPr="005A5CC5">
        <w:t>1</w:t>
      </w:r>
      <w:r w:rsidR="008E22B1">
        <w:t>0</w:t>
      </w:r>
      <w:r w:rsidR="00C74C95" w:rsidRPr="005A5CC5">
        <w:t>.1.</w:t>
      </w:r>
      <w:r w:rsidR="005A5CC5">
        <w:t xml:space="preserve"> </w:t>
      </w:r>
      <w:r w:rsidR="00C74C95" w:rsidRPr="005A5CC5">
        <w:t>Все</w:t>
      </w:r>
      <w:r w:rsidR="005A5CC5">
        <w:t xml:space="preserve"> </w:t>
      </w:r>
      <w:r w:rsidR="00C74C95" w:rsidRPr="005A5CC5">
        <w:t>споры</w:t>
      </w:r>
      <w:r w:rsidR="005A5CC5">
        <w:t xml:space="preserve"> </w:t>
      </w:r>
      <w:r w:rsidR="00C74C95" w:rsidRPr="005A5CC5">
        <w:t>и</w:t>
      </w:r>
      <w:r w:rsidR="005A5CC5">
        <w:t xml:space="preserve"> </w:t>
      </w:r>
      <w:r w:rsidR="00C74C95" w:rsidRPr="005A5CC5">
        <w:t>разногласия,</w:t>
      </w:r>
      <w:r w:rsidR="005A5CC5">
        <w:t xml:space="preserve"> </w:t>
      </w:r>
      <w:r w:rsidR="00C74C95" w:rsidRPr="005A5CC5">
        <w:t>возникающие</w:t>
      </w:r>
      <w:r w:rsidR="005A5CC5">
        <w:t xml:space="preserve"> </w:t>
      </w:r>
      <w:r w:rsidR="00C74C95" w:rsidRPr="005A5CC5">
        <w:t>между</w:t>
      </w:r>
      <w:r w:rsidR="005A5CC5">
        <w:t xml:space="preserve"> </w:t>
      </w:r>
      <w:r w:rsidR="00C74C95" w:rsidRPr="005A5CC5">
        <w:t>Сторонами</w:t>
      </w:r>
      <w:r w:rsidR="005A5CC5">
        <w:t xml:space="preserve"> </w:t>
      </w:r>
      <w:r w:rsidR="00C74C95" w:rsidRPr="005A5CC5">
        <w:t>из</w:t>
      </w:r>
      <w:r w:rsidR="005A5CC5">
        <w:t xml:space="preserve"> </w:t>
      </w:r>
      <w:r w:rsidR="00C74C95" w:rsidRPr="005A5CC5">
        <w:t>Контракта</w:t>
      </w:r>
      <w:r w:rsidR="005A5CC5">
        <w:t xml:space="preserve"> </w:t>
      </w:r>
      <w:r w:rsidR="00C74C95" w:rsidRPr="005A5CC5">
        <w:t>или</w:t>
      </w:r>
      <w:r w:rsidR="005A5CC5">
        <w:t xml:space="preserve"> </w:t>
      </w:r>
      <w:r w:rsidR="00C74C95" w:rsidRPr="005A5CC5">
        <w:t>в</w:t>
      </w:r>
      <w:r w:rsidR="005A5CC5">
        <w:t xml:space="preserve"> </w:t>
      </w:r>
      <w:r w:rsidR="00C74C95" w:rsidRPr="005A5CC5">
        <w:t>связи</w:t>
      </w:r>
      <w:r w:rsidR="005A5CC5">
        <w:t xml:space="preserve"> </w:t>
      </w:r>
      <w:r w:rsidR="00C74C95" w:rsidRPr="005A5CC5">
        <w:t>с</w:t>
      </w:r>
      <w:r w:rsidR="005A5CC5">
        <w:t xml:space="preserve"> </w:t>
      </w:r>
      <w:r w:rsidR="00C74C95" w:rsidRPr="005A5CC5">
        <w:t>ним,</w:t>
      </w:r>
      <w:r w:rsidR="005A5CC5">
        <w:t xml:space="preserve"> </w:t>
      </w:r>
      <w:r w:rsidR="00C74C95" w:rsidRPr="005A5CC5">
        <w:t>разрешаются</w:t>
      </w:r>
      <w:r w:rsidR="005A5CC5">
        <w:t xml:space="preserve"> </w:t>
      </w:r>
      <w:r w:rsidR="00C74C95" w:rsidRPr="005A5CC5">
        <w:t>в</w:t>
      </w:r>
      <w:r w:rsidR="005A5CC5">
        <w:t xml:space="preserve"> </w:t>
      </w:r>
      <w:r w:rsidR="00C74C95" w:rsidRPr="005A5CC5">
        <w:t>претензионном</w:t>
      </w:r>
      <w:r w:rsidR="005A5CC5">
        <w:t xml:space="preserve"> </w:t>
      </w:r>
      <w:r w:rsidR="00C74C95" w:rsidRPr="005A5CC5">
        <w:t>порядке.</w:t>
      </w:r>
      <w:r w:rsidR="005A5CC5">
        <w:t xml:space="preserve"> </w:t>
      </w:r>
      <w:r w:rsidR="00C74C95" w:rsidRPr="005A5CC5">
        <w:rPr>
          <w:color w:val="222222"/>
        </w:rPr>
        <w:t>Срок</w:t>
      </w:r>
      <w:r w:rsidR="005A5CC5">
        <w:rPr>
          <w:color w:val="222222"/>
        </w:rPr>
        <w:t xml:space="preserve"> </w:t>
      </w:r>
      <w:r w:rsidR="00C74C95" w:rsidRPr="005A5CC5">
        <w:rPr>
          <w:color w:val="222222"/>
        </w:rPr>
        <w:t>ответа</w:t>
      </w:r>
      <w:r w:rsidR="005A5CC5">
        <w:rPr>
          <w:color w:val="222222"/>
        </w:rPr>
        <w:t xml:space="preserve"> </w:t>
      </w:r>
      <w:r w:rsidR="00C74C95" w:rsidRPr="005A5CC5">
        <w:rPr>
          <w:color w:val="222222"/>
        </w:rPr>
        <w:t>на</w:t>
      </w:r>
      <w:r w:rsidR="005A5CC5">
        <w:rPr>
          <w:color w:val="222222"/>
        </w:rPr>
        <w:t xml:space="preserve"> </w:t>
      </w:r>
      <w:r w:rsidR="00C74C95" w:rsidRPr="005A5CC5">
        <w:rPr>
          <w:color w:val="222222"/>
        </w:rPr>
        <w:t>претензию</w:t>
      </w:r>
      <w:r w:rsidR="005A5CC5">
        <w:rPr>
          <w:color w:val="222222"/>
        </w:rPr>
        <w:t xml:space="preserve"> </w:t>
      </w:r>
      <w:r w:rsidR="00C74C95" w:rsidRPr="005A5CC5">
        <w:rPr>
          <w:color w:val="222222"/>
        </w:rPr>
        <w:t>–</w:t>
      </w:r>
      <w:r w:rsidR="005A5CC5">
        <w:rPr>
          <w:color w:val="222222"/>
        </w:rPr>
        <w:t xml:space="preserve"> </w:t>
      </w:r>
      <w:r w:rsidR="00C74C95" w:rsidRPr="005A5CC5">
        <w:rPr>
          <w:iCs/>
          <w:color w:val="222222"/>
        </w:rPr>
        <w:t>10</w:t>
      </w:r>
      <w:r w:rsidR="005A5CC5">
        <w:rPr>
          <w:iCs/>
          <w:color w:val="222222"/>
        </w:rPr>
        <w:t xml:space="preserve"> </w:t>
      </w:r>
      <w:r w:rsidR="00C74C95" w:rsidRPr="005A5CC5">
        <w:rPr>
          <w:iCs/>
          <w:color w:val="222222"/>
        </w:rPr>
        <w:t>(Десять)</w:t>
      </w:r>
      <w:r w:rsidR="005A5CC5">
        <w:rPr>
          <w:color w:val="222222"/>
        </w:rPr>
        <w:t xml:space="preserve"> </w:t>
      </w:r>
      <w:r w:rsidR="00C74C95" w:rsidRPr="005A5CC5">
        <w:rPr>
          <w:color w:val="222222"/>
        </w:rPr>
        <w:t>рабочих</w:t>
      </w:r>
      <w:r w:rsidR="005A5CC5">
        <w:rPr>
          <w:color w:val="222222"/>
        </w:rPr>
        <w:t xml:space="preserve"> </w:t>
      </w:r>
      <w:r w:rsidR="00C74C95" w:rsidRPr="005A5CC5">
        <w:rPr>
          <w:color w:val="222222"/>
        </w:rPr>
        <w:t>дней</w:t>
      </w:r>
      <w:r w:rsidR="005A5CC5">
        <w:rPr>
          <w:color w:val="222222"/>
        </w:rPr>
        <w:t xml:space="preserve"> </w:t>
      </w:r>
      <w:r w:rsidR="00C74C95" w:rsidRPr="005A5CC5">
        <w:rPr>
          <w:color w:val="222222"/>
        </w:rPr>
        <w:t>с</w:t>
      </w:r>
      <w:r w:rsidR="005A5CC5">
        <w:rPr>
          <w:color w:val="222222"/>
        </w:rPr>
        <w:t xml:space="preserve"> </w:t>
      </w:r>
      <w:r w:rsidR="00C74C95" w:rsidRPr="005A5CC5">
        <w:rPr>
          <w:color w:val="222222"/>
        </w:rPr>
        <w:t>даты</w:t>
      </w:r>
      <w:r w:rsidR="005A5CC5">
        <w:rPr>
          <w:color w:val="222222"/>
        </w:rPr>
        <w:t xml:space="preserve"> </w:t>
      </w:r>
      <w:r w:rsidR="00C74C95" w:rsidRPr="005A5CC5">
        <w:rPr>
          <w:color w:val="222222"/>
        </w:rPr>
        <w:t>получения.</w:t>
      </w:r>
    </w:p>
    <w:p w:rsidR="00C75566" w:rsidRPr="005A5CC5" w:rsidRDefault="006B4722" w:rsidP="00C74C95">
      <w:pPr>
        <w:pStyle w:val="ab"/>
        <w:spacing w:before="0" w:beforeAutospacing="0" w:after="0" w:afterAutospacing="0"/>
        <w:ind w:firstLine="567"/>
        <w:jc w:val="both"/>
      </w:pPr>
      <w:r w:rsidRPr="005A5CC5">
        <w:t>1</w:t>
      </w:r>
      <w:r w:rsidR="008E22B1">
        <w:t>0</w:t>
      </w:r>
      <w:r w:rsidR="00C74C95" w:rsidRPr="005A5CC5">
        <w:t>.2.</w:t>
      </w:r>
      <w:r w:rsidR="005A5CC5">
        <w:t xml:space="preserve"> </w:t>
      </w:r>
      <w:r w:rsidR="00C74C95" w:rsidRPr="005A5CC5">
        <w:t>В</w:t>
      </w:r>
      <w:r w:rsidR="005A5CC5">
        <w:t xml:space="preserve"> </w:t>
      </w:r>
      <w:r w:rsidR="00C74C95" w:rsidRPr="005A5CC5">
        <w:t>случае</w:t>
      </w:r>
      <w:r w:rsidR="005A5CC5">
        <w:t xml:space="preserve"> </w:t>
      </w:r>
      <w:r w:rsidR="00C74C95" w:rsidRPr="005A5CC5">
        <w:t>обмена</w:t>
      </w:r>
      <w:r w:rsidR="005A5CC5">
        <w:t xml:space="preserve"> </w:t>
      </w:r>
      <w:r w:rsidR="00C74C95" w:rsidRPr="005A5CC5">
        <w:t>документами</w:t>
      </w:r>
      <w:r w:rsidR="005A5CC5">
        <w:t xml:space="preserve"> </w:t>
      </w:r>
      <w:r w:rsidR="00C74C95" w:rsidRPr="005A5CC5">
        <w:t>при</w:t>
      </w:r>
      <w:r w:rsidR="005A5CC5">
        <w:t xml:space="preserve"> </w:t>
      </w:r>
      <w:r w:rsidR="00C74C95" w:rsidRPr="005A5CC5">
        <w:t>применении</w:t>
      </w:r>
      <w:r w:rsidR="005A5CC5">
        <w:t xml:space="preserve"> </w:t>
      </w:r>
      <w:r w:rsidR="00C74C95" w:rsidRPr="005A5CC5">
        <w:t>мер</w:t>
      </w:r>
      <w:r w:rsidR="005A5CC5">
        <w:t xml:space="preserve"> </w:t>
      </w:r>
      <w:r w:rsidR="00C74C95" w:rsidRPr="005A5CC5">
        <w:t>ответственности</w:t>
      </w:r>
      <w:r w:rsidR="005A5CC5">
        <w:t xml:space="preserve"> </w:t>
      </w:r>
      <w:r w:rsidR="00C74C95" w:rsidRPr="005A5CC5">
        <w:t>и</w:t>
      </w:r>
      <w:r w:rsidR="005A5CC5">
        <w:t xml:space="preserve"> </w:t>
      </w:r>
      <w:r w:rsidR="00C74C95" w:rsidRPr="005A5CC5">
        <w:t>совершении</w:t>
      </w:r>
      <w:r w:rsidR="005A5CC5">
        <w:t xml:space="preserve"> </w:t>
      </w:r>
      <w:r w:rsidR="00C74C95" w:rsidRPr="005A5CC5">
        <w:t>иных</w:t>
      </w:r>
      <w:r w:rsidR="005A5CC5">
        <w:t xml:space="preserve"> </w:t>
      </w:r>
      <w:r w:rsidR="00C74C95" w:rsidRPr="005A5CC5">
        <w:t>действий</w:t>
      </w:r>
      <w:r w:rsidR="005A5CC5">
        <w:t xml:space="preserve"> </w:t>
      </w:r>
      <w:r w:rsidR="00C74C95" w:rsidRPr="005A5CC5">
        <w:t>в</w:t>
      </w:r>
      <w:r w:rsidR="005A5CC5">
        <w:t xml:space="preserve"> </w:t>
      </w:r>
      <w:r w:rsidR="00C74C95" w:rsidRPr="005A5CC5">
        <w:t>связи</w:t>
      </w:r>
      <w:r w:rsidR="005A5CC5">
        <w:t xml:space="preserve"> </w:t>
      </w:r>
      <w:r w:rsidR="00C74C95" w:rsidRPr="005A5CC5">
        <w:t>с</w:t>
      </w:r>
      <w:r w:rsidR="005A5CC5">
        <w:t xml:space="preserve"> </w:t>
      </w:r>
      <w:r w:rsidR="00C74C95" w:rsidRPr="005A5CC5">
        <w:t>нарушением</w:t>
      </w:r>
      <w:r w:rsidR="005A5CC5">
        <w:t xml:space="preserve"> </w:t>
      </w:r>
      <w:r w:rsidR="00C74C95" w:rsidRPr="005A5CC5">
        <w:t>Поставщиком</w:t>
      </w:r>
      <w:r w:rsidR="005A5CC5">
        <w:t xml:space="preserve"> </w:t>
      </w:r>
      <w:r w:rsidR="00C74C95" w:rsidRPr="005A5CC5">
        <w:t>или</w:t>
      </w:r>
      <w:r w:rsidR="005A5CC5">
        <w:t xml:space="preserve"> </w:t>
      </w:r>
      <w:r w:rsidR="00C74C95" w:rsidRPr="005A5CC5">
        <w:t>Заказчиком</w:t>
      </w:r>
      <w:r w:rsidR="005A5CC5">
        <w:t xml:space="preserve"> </w:t>
      </w:r>
      <w:r w:rsidR="00C74C95" w:rsidRPr="005A5CC5">
        <w:t>условий</w:t>
      </w:r>
      <w:r w:rsidR="005A5CC5">
        <w:t xml:space="preserve"> </w:t>
      </w:r>
      <w:r w:rsidR="00C74C95" w:rsidRPr="005A5CC5">
        <w:t>контракта</w:t>
      </w:r>
      <w:r w:rsidR="005A5CC5">
        <w:t xml:space="preserve"> </w:t>
      </w:r>
      <w:r w:rsidR="00C74C95" w:rsidRPr="005A5CC5">
        <w:t>в</w:t>
      </w:r>
      <w:r w:rsidR="005A5CC5">
        <w:t xml:space="preserve"> </w:t>
      </w:r>
      <w:r w:rsidR="00C74C95" w:rsidRPr="005A5CC5">
        <w:t>отношении</w:t>
      </w:r>
      <w:r w:rsidR="005A5CC5">
        <w:t xml:space="preserve"> </w:t>
      </w:r>
      <w:r w:rsidR="00C74C95" w:rsidRPr="005A5CC5">
        <w:t>контракта,</w:t>
      </w:r>
      <w:r w:rsidR="005A5CC5">
        <w:t xml:space="preserve"> </w:t>
      </w:r>
      <w:r w:rsidR="00C74C95" w:rsidRPr="005A5CC5">
        <w:t>заключенного</w:t>
      </w:r>
      <w:r w:rsidR="005A5CC5">
        <w:t xml:space="preserve"> </w:t>
      </w:r>
      <w:r w:rsidR="00C74C95" w:rsidRPr="005A5CC5">
        <w:t>по</w:t>
      </w:r>
      <w:r w:rsidR="005A5CC5">
        <w:t xml:space="preserve"> </w:t>
      </w:r>
      <w:r w:rsidR="00C74C95" w:rsidRPr="005A5CC5">
        <w:t>результатам</w:t>
      </w:r>
      <w:r w:rsidR="005A5CC5">
        <w:t xml:space="preserve"> </w:t>
      </w:r>
      <w:r w:rsidR="00C74C95" w:rsidRPr="005A5CC5">
        <w:t>электронных</w:t>
      </w:r>
      <w:r w:rsidR="005A5CC5">
        <w:t xml:space="preserve"> </w:t>
      </w:r>
      <w:r w:rsidR="00C74C95" w:rsidRPr="005A5CC5">
        <w:t>процедур,</w:t>
      </w:r>
      <w:r w:rsidR="005A5CC5">
        <w:t xml:space="preserve"> </w:t>
      </w:r>
      <w:r w:rsidR="00C74C95" w:rsidRPr="005A5CC5">
        <w:t>закрытых</w:t>
      </w:r>
      <w:r w:rsidR="005A5CC5">
        <w:t xml:space="preserve"> </w:t>
      </w:r>
      <w:r w:rsidR="00C74C95" w:rsidRPr="005A5CC5">
        <w:t>электронных</w:t>
      </w:r>
      <w:r w:rsidR="005A5CC5">
        <w:t xml:space="preserve"> </w:t>
      </w:r>
      <w:r w:rsidR="00C74C95" w:rsidRPr="005A5CC5">
        <w:t>процедур,</w:t>
      </w:r>
      <w:r w:rsidR="005A5CC5">
        <w:t xml:space="preserve"> </w:t>
      </w:r>
      <w:r w:rsidR="00C74C95" w:rsidRPr="005A5CC5">
        <w:t>такой</w:t>
      </w:r>
      <w:r w:rsidR="005A5CC5">
        <w:t xml:space="preserve"> </w:t>
      </w:r>
      <w:r w:rsidR="00C74C95" w:rsidRPr="005A5CC5">
        <w:t>обмен</w:t>
      </w:r>
      <w:r w:rsidR="005A5CC5">
        <w:t xml:space="preserve"> </w:t>
      </w:r>
      <w:r w:rsidR="00C74C95" w:rsidRPr="005A5CC5">
        <w:t>осуществляется</w:t>
      </w:r>
      <w:r w:rsidR="005A5CC5">
        <w:t xml:space="preserve"> </w:t>
      </w:r>
      <w:r w:rsidR="00C74C95" w:rsidRPr="005A5CC5">
        <w:t>с</w:t>
      </w:r>
      <w:r w:rsidR="005A5CC5">
        <w:t xml:space="preserve"> </w:t>
      </w:r>
      <w:r w:rsidR="00C74C95" w:rsidRPr="005A5CC5">
        <w:t>использованием</w:t>
      </w:r>
      <w:r w:rsidR="005A5CC5">
        <w:t xml:space="preserve"> </w:t>
      </w:r>
      <w:r w:rsidR="00C74C95" w:rsidRPr="005A5CC5">
        <w:t>единой</w:t>
      </w:r>
      <w:r w:rsidR="005A5CC5">
        <w:t xml:space="preserve"> </w:t>
      </w:r>
      <w:r w:rsidR="00C74C95" w:rsidRPr="005A5CC5">
        <w:t>информационной</w:t>
      </w:r>
      <w:r w:rsidR="005A5CC5">
        <w:t xml:space="preserve"> </w:t>
      </w:r>
      <w:r w:rsidR="00C74C95" w:rsidRPr="005A5CC5">
        <w:t>системы</w:t>
      </w:r>
      <w:r w:rsidR="005A5CC5">
        <w:t xml:space="preserve"> </w:t>
      </w:r>
      <w:r w:rsidR="00C74C95" w:rsidRPr="005A5CC5">
        <w:t>путем</w:t>
      </w:r>
      <w:r w:rsidR="005A5CC5">
        <w:t xml:space="preserve"> </w:t>
      </w:r>
      <w:r w:rsidR="00C74C95" w:rsidRPr="005A5CC5">
        <w:t>направления</w:t>
      </w:r>
      <w:r w:rsidR="005A5CC5">
        <w:t xml:space="preserve"> </w:t>
      </w:r>
      <w:r w:rsidR="00C74C95" w:rsidRPr="005A5CC5">
        <w:t>электронных</w:t>
      </w:r>
      <w:r w:rsidR="005A5CC5">
        <w:t xml:space="preserve"> </w:t>
      </w:r>
      <w:r w:rsidR="00C74C95" w:rsidRPr="005A5CC5">
        <w:t>уведомлений</w:t>
      </w:r>
      <w:r w:rsidR="005A5CC5">
        <w:t xml:space="preserve"> </w:t>
      </w:r>
      <w:r w:rsidR="00C74C95" w:rsidRPr="005A5CC5">
        <w:t>в</w:t>
      </w:r>
      <w:r w:rsidR="005A5CC5">
        <w:t xml:space="preserve"> </w:t>
      </w:r>
      <w:r w:rsidR="00C74C95" w:rsidRPr="005A5CC5">
        <w:t>соответствии</w:t>
      </w:r>
      <w:r w:rsidR="005A5CC5">
        <w:t xml:space="preserve"> </w:t>
      </w:r>
      <w:r w:rsidR="00C74C95" w:rsidRPr="005A5CC5">
        <w:t>с</w:t>
      </w:r>
      <w:r w:rsidR="005A5CC5">
        <w:t xml:space="preserve"> </w:t>
      </w:r>
      <w:r w:rsidR="00C74C95" w:rsidRPr="005A5CC5">
        <w:t>частью</w:t>
      </w:r>
      <w:r w:rsidR="005A5CC5">
        <w:t xml:space="preserve"> </w:t>
      </w:r>
      <w:r w:rsidR="00C74C95" w:rsidRPr="005A5CC5">
        <w:t>16</w:t>
      </w:r>
      <w:r w:rsidR="005A5CC5">
        <w:t xml:space="preserve"> </w:t>
      </w:r>
      <w:r w:rsidR="00C74C95" w:rsidRPr="005A5CC5">
        <w:t>статьи</w:t>
      </w:r>
      <w:r w:rsidR="005A5CC5">
        <w:t xml:space="preserve"> </w:t>
      </w:r>
      <w:r w:rsidR="00C74C95" w:rsidRPr="005A5CC5">
        <w:t>94</w:t>
      </w:r>
      <w:r w:rsidR="005A5CC5">
        <w:t xml:space="preserve"> </w:t>
      </w:r>
      <w:r w:rsidR="00C74C95" w:rsidRPr="005A5CC5">
        <w:t>Федерального</w:t>
      </w:r>
      <w:r w:rsidR="005A5CC5">
        <w:t xml:space="preserve"> </w:t>
      </w:r>
      <w:r w:rsidR="00C74C95" w:rsidRPr="005A5CC5">
        <w:t>закона</w:t>
      </w:r>
      <w:r w:rsidR="005A5CC5">
        <w:t xml:space="preserve"> </w:t>
      </w:r>
      <w:r w:rsidR="00C74C95" w:rsidRPr="005A5CC5">
        <w:t>№</w:t>
      </w:r>
      <w:r w:rsidR="005A5CC5">
        <w:t xml:space="preserve"> </w:t>
      </w:r>
      <w:r w:rsidR="00414D25">
        <w:t>44-ФЗ</w:t>
      </w:r>
      <w:r w:rsidR="00C74C95" w:rsidRPr="005A5CC5">
        <w:t>.</w:t>
      </w:r>
      <w:r w:rsidR="005A5CC5">
        <w:t xml:space="preserve"> </w:t>
      </w:r>
    </w:p>
    <w:p w:rsidR="00C74C95" w:rsidRPr="005A5CC5" w:rsidRDefault="00C74C95" w:rsidP="00C74C95">
      <w:pPr>
        <w:pStyle w:val="ab"/>
        <w:spacing w:before="0" w:beforeAutospacing="0" w:after="0" w:afterAutospacing="0"/>
        <w:ind w:firstLine="567"/>
        <w:jc w:val="both"/>
        <w:rPr>
          <w:color w:val="222222"/>
        </w:rPr>
      </w:pPr>
      <w:r w:rsidRPr="005A5CC5">
        <w:rPr>
          <w:color w:val="222222"/>
        </w:rPr>
        <w:t>Сторона,</w:t>
      </w:r>
      <w:r w:rsidR="005A5CC5">
        <w:rPr>
          <w:color w:val="222222"/>
        </w:rPr>
        <w:t xml:space="preserve"> </w:t>
      </w:r>
      <w:r w:rsidRPr="005A5CC5">
        <w:rPr>
          <w:color w:val="222222"/>
        </w:rPr>
        <w:t>получившая</w:t>
      </w:r>
      <w:r w:rsidR="005A5CC5">
        <w:rPr>
          <w:color w:val="222222"/>
        </w:rPr>
        <w:t xml:space="preserve"> </w:t>
      </w:r>
      <w:r w:rsidRPr="005A5CC5">
        <w:rPr>
          <w:color w:val="222222"/>
        </w:rPr>
        <w:t>уведомление,</w:t>
      </w:r>
      <w:r w:rsidR="005A5CC5">
        <w:rPr>
          <w:color w:val="222222"/>
        </w:rPr>
        <w:t xml:space="preserve"> </w:t>
      </w:r>
      <w:r w:rsidRPr="005A5CC5">
        <w:rPr>
          <w:color w:val="222222"/>
        </w:rPr>
        <w:t>должна</w:t>
      </w:r>
      <w:r w:rsidR="005A5CC5">
        <w:rPr>
          <w:color w:val="222222"/>
        </w:rPr>
        <w:t xml:space="preserve"> </w:t>
      </w:r>
      <w:r w:rsidRPr="005A5CC5">
        <w:rPr>
          <w:color w:val="222222"/>
        </w:rPr>
        <w:t>дать</w:t>
      </w:r>
      <w:r w:rsidR="005A5CC5">
        <w:rPr>
          <w:color w:val="222222"/>
        </w:rPr>
        <w:t xml:space="preserve"> </w:t>
      </w:r>
      <w:r w:rsidRPr="005A5CC5">
        <w:rPr>
          <w:color w:val="222222"/>
        </w:rPr>
        <w:t>ответ</w:t>
      </w:r>
      <w:r w:rsidR="005A5CC5">
        <w:rPr>
          <w:color w:val="222222"/>
        </w:rPr>
        <w:t xml:space="preserve"> </w:t>
      </w:r>
      <w:r w:rsidRPr="005A5CC5">
        <w:rPr>
          <w:color w:val="222222"/>
        </w:rPr>
        <w:t>в</w:t>
      </w:r>
      <w:r w:rsidR="005A5CC5">
        <w:rPr>
          <w:color w:val="222222"/>
        </w:rPr>
        <w:t xml:space="preserve"> </w:t>
      </w:r>
      <w:r w:rsidRPr="005A5CC5">
        <w:rPr>
          <w:color w:val="222222"/>
        </w:rPr>
        <w:t>срок</w:t>
      </w:r>
      <w:r w:rsidR="005A5CC5">
        <w:rPr>
          <w:color w:val="222222"/>
        </w:rPr>
        <w:t xml:space="preserve"> </w:t>
      </w:r>
      <w:r w:rsidRPr="005A5CC5">
        <w:rPr>
          <w:color w:val="222222"/>
        </w:rPr>
        <w:t>не</w:t>
      </w:r>
      <w:r w:rsidR="005A5CC5">
        <w:rPr>
          <w:color w:val="222222"/>
        </w:rPr>
        <w:t xml:space="preserve"> </w:t>
      </w:r>
      <w:r w:rsidRPr="005A5CC5">
        <w:rPr>
          <w:color w:val="222222"/>
        </w:rPr>
        <w:t>позднее</w:t>
      </w:r>
      <w:r w:rsidR="005A5CC5">
        <w:rPr>
          <w:color w:val="222222"/>
        </w:rPr>
        <w:t xml:space="preserve"> </w:t>
      </w:r>
      <w:r w:rsidRPr="005A5CC5">
        <w:rPr>
          <w:iCs/>
          <w:color w:val="222222"/>
        </w:rPr>
        <w:t>10</w:t>
      </w:r>
      <w:r w:rsidR="005A5CC5">
        <w:rPr>
          <w:color w:val="222222"/>
        </w:rPr>
        <w:t xml:space="preserve"> </w:t>
      </w:r>
      <w:r w:rsidRPr="005A5CC5">
        <w:rPr>
          <w:color w:val="222222"/>
        </w:rPr>
        <w:t>(</w:t>
      </w:r>
      <w:r w:rsidRPr="005A5CC5">
        <w:rPr>
          <w:iCs/>
          <w:color w:val="222222"/>
        </w:rPr>
        <w:t>Десяти</w:t>
      </w:r>
      <w:r w:rsidRPr="005A5CC5">
        <w:rPr>
          <w:color w:val="222222"/>
        </w:rPr>
        <w:t>)</w:t>
      </w:r>
      <w:r w:rsidR="005A5CC5">
        <w:rPr>
          <w:color w:val="222222"/>
        </w:rPr>
        <w:t xml:space="preserve"> </w:t>
      </w:r>
      <w:r w:rsidRPr="005A5CC5">
        <w:rPr>
          <w:color w:val="222222"/>
        </w:rPr>
        <w:t>рабочих</w:t>
      </w:r>
      <w:r w:rsidR="005A5CC5">
        <w:rPr>
          <w:color w:val="222222"/>
        </w:rPr>
        <w:t xml:space="preserve"> </w:t>
      </w:r>
      <w:r w:rsidRPr="005A5CC5">
        <w:rPr>
          <w:color w:val="222222"/>
        </w:rPr>
        <w:t>дней</w:t>
      </w:r>
      <w:r w:rsidR="005A5CC5">
        <w:rPr>
          <w:color w:val="222222"/>
        </w:rPr>
        <w:t xml:space="preserve"> </w:t>
      </w:r>
      <w:r w:rsidRPr="005A5CC5">
        <w:rPr>
          <w:color w:val="222222"/>
        </w:rPr>
        <w:t>со</w:t>
      </w:r>
      <w:r w:rsidR="005A5CC5">
        <w:rPr>
          <w:color w:val="222222"/>
        </w:rPr>
        <w:t xml:space="preserve"> </w:t>
      </w:r>
      <w:r w:rsidRPr="005A5CC5">
        <w:rPr>
          <w:color w:val="222222"/>
        </w:rPr>
        <w:t>дня</w:t>
      </w:r>
      <w:r w:rsidR="005A5CC5">
        <w:rPr>
          <w:color w:val="222222"/>
        </w:rPr>
        <w:t xml:space="preserve"> </w:t>
      </w:r>
      <w:r w:rsidRPr="005A5CC5">
        <w:rPr>
          <w:color w:val="222222"/>
        </w:rPr>
        <w:t>его</w:t>
      </w:r>
      <w:r w:rsidR="005A5CC5">
        <w:rPr>
          <w:color w:val="222222"/>
        </w:rPr>
        <w:t xml:space="preserve"> </w:t>
      </w:r>
      <w:r w:rsidRPr="005A5CC5">
        <w:rPr>
          <w:color w:val="222222"/>
        </w:rPr>
        <w:t>получения.</w:t>
      </w:r>
    </w:p>
    <w:p w:rsidR="0060216A" w:rsidRPr="005A5CC5" w:rsidRDefault="00D50423" w:rsidP="0060216A">
      <w:pPr>
        <w:widowControl w:val="0"/>
        <w:shd w:val="clear" w:color="auto" w:fill="FFFFFF"/>
        <w:tabs>
          <w:tab w:val="left" w:pos="567"/>
        </w:tabs>
        <w:ind w:right="-1" w:firstLine="567"/>
        <w:jc w:val="both"/>
      </w:pPr>
      <w:r>
        <w:t>1</w:t>
      </w:r>
      <w:r w:rsidR="008E22B1">
        <w:t>0</w:t>
      </w:r>
      <w:r w:rsidR="0060216A" w:rsidRPr="005A5CC5">
        <w:t>.3.</w:t>
      </w:r>
      <w:r w:rsidR="005A5CC5">
        <w:t xml:space="preserve"> </w:t>
      </w:r>
      <w:r w:rsidR="0060216A" w:rsidRPr="005A5CC5">
        <w:t>Если</w:t>
      </w:r>
      <w:r w:rsidR="005A5CC5">
        <w:t xml:space="preserve"> </w:t>
      </w:r>
      <w:r w:rsidR="0060216A" w:rsidRPr="005A5CC5">
        <w:t>претензионные</w:t>
      </w:r>
      <w:r w:rsidR="005A5CC5">
        <w:t xml:space="preserve"> </w:t>
      </w:r>
      <w:r w:rsidR="0060216A" w:rsidRPr="005A5CC5">
        <w:t>требования</w:t>
      </w:r>
      <w:r w:rsidR="005A5CC5">
        <w:t xml:space="preserve"> </w:t>
      </w:r>
      <w:r w:rsidR="0060216A" w:rsidRPr="005A5CC5">
        <w:t>подлежат</w:t>
      </w:r>
      <w:r w:rsidR="005A5CC5">
        <w:t xml:space="preserve"> </w:t>
      </w:r>
      <w:r w:rsidR="0060216A" w:rsidRPr="005A5CC5">
        <w:t>денежной</w:t>
      </w:r>
      <w:r w:rsidR="005A5CC5">
        <w:t xml:space="preserve"> </w:t>
      </w:r>
      <w:r w:rsidR="0060216A" w:rsidRPr="005A5CC5">
        <w:t>оценке,</w:t>
      </w:r>
      <w:r w:rsidR="005A5CC5">
        <w:t xml:space="preserve"> </w:t>
      </w:r>
      <w:r w:rsidR="0060216A" w:rsidRPr="005A5CC5">
        <w:t>в</w:t>
      </w:r>
      <w:r w:rsidR="005A5CC5">
        <w:t xml:space="preserve"> </w:t>
      </w:r>
      <w:r w:rsidR="0060216A" w:rsidRPr="005A5CC5">
        <w:t>претензии</w:t>
      </w:r>
      <w:r w:rsidR="005A5CC5">
        <w:t xml:space="preserve"> </w:t>
      </w:r>
      <w:r w:rsidR="0060216A" w:rsidRPr="005A5CC5">
        <w:t>указывается</w:t>
      </w:r>
      <w:r w:rsidR="005A5CC5">
        <w:t xml:space="preserve"> </w:t>
      </w:r>
      <w:r w:rsidR="0060216A" w:rsidRPr="005A5CC5">
        <w:t>истребуемая</w:t>
      </w:r>
      <w:r w:rsidR="005A5CC5">
        <w:t xml:space="preserve"> </w:t>
      </w:r>
      <w:r w:rsidR="0060216A" w:rsidRPr="005A5CC5">
        <w:t>сумма</w:t>
      </w:r>
      <w:r w:rsidR="005A5CC5">
        <w:t xml:space="preserve"> </w:t>
      </w:r>
      <w:r w:rsidR="0060216A" w:rsidRPr="005A5CC5">
        <w:t>и</w:t>
      </w:r>
      <w:r w:rsidR="005A5CC5">
        <w:t xml:space="preserve"> </w:t>
      </w:r>
      <w:r w:rsidR="0060216A" w:rsidRPr="005A5CC5">
        <w:t>ее</w:t>
      </w:r>
      <w:r w:rsidR="005A5CC5">
        <w:t xml:space="preserve"> </w:t>
      </w:r>
      <w:r w:rsidR="0060216A" w:rsidRPr="005A5CC5">
        <w:t>полный</w:t>
      </w:r>
      <w:r w:rsidR="005A5CC5">
        <w:t xml:space="preserve"> </w:t>
      </w:r>
      <w:r w:rsidR="0060216A" w:rsidRPr="005A5CC5">
        <w:t>и</w:t>
      </w:r>
      <w:r w:rsidR="005A5CC5">
        <w:t xml:space="preserve"> </w:t>
      </w:r>
      <w:r w:rsidR="0060216A" w:rsidRPr="005A5CC5">
        <w:t>обоснованный</w:t>
      </w:r>
      <w:r w:rsidR="005A5CC5">
        <w:t xml:space="preserve"> </w:t>
      </w:r>
      <w:r w:rsidR="0060216A" w:rsidRPr="005A5CC5">
        <w:t>расчет.</w:t>
      </w:r>
    </w:p>
    <w:p w:rsidR="0060216A" w:rsidRPr="005A5CC5" w:rsidRDefault="006B4722" w:rsidP="0060216A">
      <w:pPr>
        <w:tabs>
          <w:tab w:val="left" w:pos="567"/>
        </w:tabs>
        <w:ind w:right="-1" w:firstLine="567"/>
        <w:jc w:val="both"/>
      </w:pPr>
      <w:r w:rsidRPr="005A5CC5">
        <w:t>1</w:t>
      </w:r>
      <w:r w:rsidR="008E22B1">
        <w:t>0</w:t>
      </w:r>
      <w:r w:rsidR="0060216A" w:rsidRPr="005A5CC5">
        <w:t>.4.</w:t>
      </w:r>
      <w:r w:rsidR="005A5CC5">
        <w:t xml:space="preserve"> </w:t>
      </w:r>
      <w:r w:rsidR="0060216A" w:rsidRPr="005A5CC5">
        <w:t>В</w:t>
      </w:r>
      <w:r w:rsidR="005A5CC5">
        <w:t xml:space="preserve"> </w:t>
      </w:r>
      <w:r w:rsidR="0060216A" w:rsidRPr="005A5CC5">
        <w:t>подтверждение</w:t>
      </w:r>
      <w:r w:rsidR="005A5CC5">
        <w:t xml:space="preserve"> </w:t>
      </w:r>
      <w:r w:rsidR="0060216A" w:rsidRPr="005A5CC5">
        <w:t>заявленных</w:t>
      </w:r>
      <w:r w:rsidR="005A5CC5">
        <w:t xml:space="preserve"> </w:t>
      </w:r>
      <w:r w:rsidR="0060216A" w:rsidRPr="005A5CC5">
        <w:t>требований</w:t>
      </w:r>
      <w:r w:rsidR="005A5CC5">
        <w:t xml:space="preserve"> </w:t>
      </w:r>
      <w:r w:rsidR="0060216A" w:rsidRPr="005A5CC5">
        <w:t>к</w:t>
      </w:r>
      <w:r w:rsidR="005A5CC5">
        <w:t xml:space="preserve"> </w:t>
      </w:r>
      <w:r w:rsidR="0060216A" w:rsidRPr="005A5CC5">
        <w:t>претензии</w:t>
      </w:r>
      <w:r w:rsidR="005A5CC5">
        <w:t xml:space="preserve"> </w:t>
      </w:r>
      <w:r w:rsidR="0060216A" w:rsidRPr="005A5CC5">
        <w:t>должны</w:t>
      </w:r>
      <w:r w:rsidR="005A5CC5">
        <w:t xml:space="preserve"> </w:t>
      </w:r>
      <w:r w:rsidR="0060216A" w:rsidRPr="005A5CC5">
        <w:t>быть</w:t>
      </w:r>
      <w:r w:rsidR="005A5CC5">
        <w:t xml:space="preserve"> </w:t>
      </w:r>
      <w:r w:rsidR="0060216A" w:rsidRPr="005A5CC5">
        <w:t>приложены</w:t>
      </w:r>
      <w:r w:rsidR="005A5CC5">
        <w:t xml:space="preserve"> </w:t>
      </w:r>
      <w:r w:rsidR="0060216A" w:rsidRPr="005A5CC5">
        <w:t>надлежащим</w:t>
      </w:r>
      <w:r w:rsidR="005A5CC5">
        <w:t xml:space="preserve"> </w:t>
      </w:r>
      <w:r w:rsidR="0060216A" w:rsidRPr="005A5CC5">
        <w:t>образом</w:t>
      </w:r>
      <w:r w:rsidR="005A5CC5">
        <w:t xml:space="preserve"> </w:t>
      </w:r>
      <w:r w:rsidR="0060216A" w:rsidRPr="005A5CC5">
        <w:t>оформленные</w:t>
      </w:r>
      <w:r w:rsidR="005A5CC5">
        <w:t xml:space="preserve"> </w:t>
      </w:r>
      <w:r w:rsidR="0060216A" w:rsidRPr="005A5CC5">
        <w:t>и</w:t>
      </w:r>
      <w:r w:rsidR="005A5CC5">
        <w:t xml:space="preserve"> </w:t>
      </w:r>
      <w:r w:rsidR="0060216A" w:rsidRPr="005A5CC5">
        <w:t>заверенные</w:t>
      </w:r>
      <w:r w:rsidR="005A5CC5">
        <w:t xml:space="preserve"> </w:t>
      </w:r>
      <w:r w:rsidR="0060216A" w:rsidRPr="005A5CC5">
        <w:t>необходимые</w:t>
      </w:r>
      <w:r w:rsidR="005A5CC5">
        <w:t xml:space="preserve"> </w:t>
      </w:r>
      <w:r w:rsidR="0060216A" w:rsidRPr="005A5CC5">
        <w:t>документы</w:t>
      </w:r>
      <w:r w:rsidR="005A5CC5">
        <w:t xml:space="preserve"> </w:t>
      </w:r>
      <w:r w:rsidR="0060216A" w:rsidRPr="005A5CC5">
        <w:t>либо</w:t>
      </w:r>
      <w:r w:rsidR="005A5CC5">
        <w:t xml:space="preserve"> </w:t>
      </w:r>
      <w:r w:rsidR="0060216A" w:rsidRPr="005A5CC5">
        <w:t>выписки</w:t>
      </w:r>
      <w:r w:rsidR="005A5CC5">
        <w:t xml:space="preserve"> </w:t>
      </w:r>
      <w:r w:rsidR="0060216A" w:rsidRPr="005A5CC5">
        <w:t>из</w:t>
      </w:r>
      <w:r w:rsidR="005A5CC5">
        <w:t xml:space="preserve"> </w:t>
      </w:r>
      <w:r w:rsidR="0060216A" w:rsidRPr="005A5CC5">
        <w:t>них.</w:t>
      </w:r>
    </w:p>
    <w:p w:rsidR="0060216A" w:rsidRPr="005A5CC5" w:rsidRDefault="006B4722" w:rsidP="0060216A">
      <w:pPr>
        <w:tabs>
          <w:tab w:val="left" w:pos="567"/>
        </w:tabs>
        <w:ind w:right="-1" w:firstLine="567"/>
        <w:jc w:val="both"/>
      </w:pPr>
      <w:r w:rsidRPr="005A5CC5">
        <w:t>1</w:t>
      </w:r>
      <w:r w:rsidR="008E22B1">
        <w:t>0</w:t>
      </w:r>
      <w:r w:rsidR="0060216A" w:rsidRPr="005A5CC5">
        <w:t>.5.</w:t>
      </w:r>
      <w:r w:rsidR="005A5CC5">
        <w:t xml:space="preserve"> </w:t>
      </w:r>
      <w:r w:rsidR="0060216A" w:rsidRPr="005A5CC5">
        <w:t>В</w:t>
      </w:r>
      <w:r w:rsidR="005A5CC5">
        <w:t xml:space="preserve"> </w:t>
      </w:r>
      <w:r w:rsidR="0060216A" w:rsidRPr="005A5CC5">
        <w:t>претензии</w:t>
      </w:r>
      <w:r w:rsidR="005A5CC5">
        <w:t xml:space="preserve"> </w:t>
      </w:r>
      <w:r w:rsidR="0060216A" w:rsidRPr="005A5CC5">
        <w:t>могут</w:t>
      </w:r>
      <w:r w:rsidR="005A5CC5">
        <w:t xml:space="preserve"> </w:t>
      </w:r>
      <w:r w:rsidR="0060216A" w:rsidRPr="005A5CC5">
        <w:t>быть</w:t>
      </w:r>
      <w:r w:rsidR="005A5CC5">
        <w:t xml:space="preserve"> </w:t>
      </w:r>
      <w:r w:rsidR="0060216A" w:rsidRPr="005A5CC5">
        <w:t>указаны</w:t>
      </w:r>
      <w:r w:rsidR="005A5CC5">
        <w:t xml:space="preserve"> </w:t>
      </w:r>
      <w:r w:rsidR="0060216A" w:rsidRPr="005A5CC5">
        <w:t>иные</w:t>
      </w:r>
      <w:r w:rsidR="005A5CC5">
        <w:t xml:space="preserve"> </w:t>
      </w:r>
      <w:r w:rsidR="0060216A" w:rsidRPr="005A5CC5">
        <w:t>сведения,</w:t>
      </w:r>
      <w:r w:rsidR="005A5CC5">
        <w:t xml:space="preserve"> </w:t>
      </w:r>
      <w:r w:rsidR="0060216A" w:rsidRPr="005A5CC5">
        <w:t>которые,</w:t>
      </w:r>
      <w:r w:rsidR="005A5CC5">
        <w:t xml:space="preserve"> </w:t>
      </w:r>
      <w:r w:rsidR="0060216A" w:rsidRPr="005A5CC5">
        <w:t>по</w:t>
      </w:r>
      <w:r w:rsidR="005A5CC5">
        <w:t xml:space="preserve"> </w:t>
      </w:r>
      <w:r w:rsidR="0060216A" w:rsidRPr="005A5CC5">
        <w:t>мнению</w:t>
      </w:r>
      <w:r w:rsidR="005A5CC5">
        <w:t xml:space="preserve"> </w:t>
      </w:r>
      <w:r w:rsidR="0060216A" w:rsidRPr="005A5CC5">
        <w:t>заявителя,</w:t>
      </w:r>
      <w:r w:rsidR="005A5CC5">
        <w:t xml:space="preserve"> </w:t>
      </w:r>
      <w:r w:rsidR="0060216A" w:rsidRPr="005A5CC5">
        <w:t>будут</w:t>
      </w:r>
      <w:r w:rsidR="005A5CC5">
        <w:t xml:space="preserve"> </w:t>
      </w:r>
      <w:r w:rsidR="0060216A" w:rsidRPr="005A5CC5">
        <w:t>способствовать</w:t>
      </w:r>
      <w:r w:rsidR="005A5CC5">
        <w:t xml:space="preserve"> </w:t>
      </w:r>
      <w:r w:rsidR="0060216A" w:rsidRPr="005A5CC5">
        <w:t>более</w:t>
      </w:r>
      <w:r w:rsidR="005A5CC5">
        <w:t xml:space="preserve"> </w:t>
      </w:r>
      <w:r w:rsidR="0060216A" w:rsidRPr="005A5CC5">
        <w:t>быстрому</w:t>
      </w:r>
      <w:r w:rsidR="005A5CC5">
        <w:t xml:space="preserve"> </w:t>
      </w:r>
      <w:r w:rsidR="0060216A" w:rsidRPr="005A5CC5">
        <w:t>и</w:t>
      </w:r>
      <w:r w:rsidR="005A5CC5">
        <w:t xml:space="preserve"> </w:t>
      </w:r>
      <w:r w:rsidR="0060216A" w:rsidRPr="005A5CC5">
        <w:t>правильному</w:t>
      </w:r>
      <w:r w:rsidR="005A5CC5">
        <w:t xml:space="preserve"> </w:t>
      </w:r>
      <w:r w:rsidR="0060216A" w:rsidRPr="005A5CC5">
        <w:t>ее</w:t>
      </w:r>
      <w:r w:rsidR="005A5CC5">
        <w:t xml:space="preserve"> </w:t>
      </w:r>
      <w:r w:rsidR="0060216A" w:rsidRPr="005A5CC5">
        <w:t>рассмотрению,</w:t>
      </w:r>
      <w:r w:rsidR="005A5CC5">
        <w:t xml:space="preserve"> </w:t>
      </w:r>
      <w:r w:rsidR="0060216A" w:rsidRPr="005A5CC5">
        <w:t>объективному</w:t>
      </w:r>
      <w:r w:rsidR="005A5CC5">
        <w:t xml:space="preserve"> </w:t>
      </w:r>
      <w:r w:rsidR="0060216A" w:rsidRPr="005A5CC5">
        <w:t>урегулированию</w:t>
      </w:r>
      <w:r w:rsidR="005A5CC5">
        <w:t xml:space="preserve"> </w:t>
      </w:r>
      <w:r w:rsidR="0060216A" w:rsidRPr="005A5CC5">
        <w:t>спора.</w:t>
      </w:r>
    </w:p>
    <w:p w:rsidR="0060216A" w:rsidRPr="005A5CC5" w:rsidRDefault="006B4722" w:rsidP="0060216A">
      <w:pPr>
        <w:widowControl w:val="0"/>
        <w:shd w:val="clear" w:color="auto" w:fill="FFFFFF"/>
        <w:tabs>
          <w:tab w:val="left" w:pos="567"/>
        </w:tabs>
        <w:ind w:right="-1" w:firstLine="567"/>
        <w:jc w:val="both"/>
      </w:pPr>
      <w:r w:rsidRPr="005A5CC5">
        <w:lastRenderedPageBreak/>
        <w:t>1</w:t>
      </w:r>
      <w:r w:rsidR="008E22B1">
        <w:t>0</w:t>
      </w:r>
      <w:r w:rsidR="0060216A" w:rsidRPr="005A5CC5">
        <w:t>.6.</w:t>
      </w:r>
      <w:r w:rsidR="005A5CC5">
        <w:t xml:space="preserve"> </w:t>
      </w:r>
      <w:r w:rsidR="0060216A" w:rsidRPr="005A5CC5">
        <w:t>Не</w:t>
      </w:r>
      <w:r w:rsidR="005A5CC5">
        <w:t xml:space="preserve"> </w:t>
      </w:r>
      <w:r w:rsidR="0060216A" w:rsidRPr="005A5CC5">
        <w:t>получение</w:t>
      </w:r>
      <w:r w:rsidR="005A5CC5">
        <w:t xml:space="preserve"> </w:t>
      </w:r>
      <w:r w:rsidR="0060216A" w:rsidRPr="005A5CC5">
        <w:t>ответа</w:t>
      </w:r>
      <w:r w:rsidR="005A5CC5">
        <w:t xml:space="preserve"> </w:t>
      </w:r>
      <w:r w:rsidR="0060216A" w:rsidRPr="005A5CC5">
        <w:t>на</w:t>
      </w:r>
      <w:r w:rsidR="005A5CC5">
        <w:t xml:space="preserve"> </w:t>
      </w:r>
      <w:r w:rsidR="0060216A" w:rsidRPr="005A5CC5">
        <w:t>претензию</w:t>
      </w:r>
      <w:r w:rsidR="005A5CC5">
        <w:t xml:space="preserve"> </w:t>
      </w:r>
      <w:r w:rsidR="0060216A" w:rsidRPr="005A5CC5">
        <w:t>в</w:t>
      </w:r>
      <w:r w:rsidR="005A5CC5">
        <w:t xml:space="preserve"> </w:t>
      </w:r>
      <w:r w:rsidR="0060216A" w:rsidRPr="005A5CC5">
        <w:t>установленный</w:t>
      </w:r>
      <w:r w:rsidR="005A5CC5">
        <w:t xml:space="preserve"> </w:t>
      </w:r>
      <w:r w:rsidR="0060216A" w:rsidRPr="005A5CC5">
        <w:t>Контрактом</w:t>
      </w:r>
      <w:r w:rsidR="005A5CC5">
        <w:t xml:space="preserve"> </w:t>
      </w:r>
      <w:r w:rsidR="0060216A" w:rsidRPr="005A5CC5">
        <w:t>срок,</w:t>
      </w:r>
      <w:r w:rsidR="005A5CC5">
        <w:t xml:space="preserve"> </w:t>
      </w:r>
      <w:r w:rsidR="0060216A" w:rsidRPr="005A5CC5">
        <w:t>рассматривается</w:t>
      </w:r>
      <w:r w:rsidR="005A5CC5">
        <w:t xml:space="preserve"> </w:t>
      </w:r>
      <w:r w:rsidR="0060216A" w:rsidRPr="005A5CC5">
        <w:t>как</w:t>
      </w:r>
      <w:r w:rsidR="005A5CC5">
        <w:t xml:space="preserve"> </w:t>
      </w:r>
      <w:r w:rsidR="0060216A" w:rsidRPr="005A5CC5">
        <w:t>отказ</w:t>
      </w:r>
      <w:r w:rsidR="005A5CC5">
        <w:t xml:space="preserve"> </w:t>
      </w:r>
      <w:r w:rsidR="0060216A" w:rsidRPr="005A5CC5">
        <w:t>в</w:t>
      </w:r>
      <w:r w:rsidR="005A5CC5">
        <w:t xml:space="preserve"> </w:t>
      </w:r>
      <w:r w:rsidR="0060216A" w:rsidRPr="005A5CC5">
        <w:t>удовлетворении</w:t>
      </w:r>
      <w:r w:rsidR="005A5CC5">
        <w:t xml:space="preserve"> </w:t>
      </w:r>
      <w:r w:rsidR="0060216A" w:rsidRPr="005A5CC5">
        <w:t>претензии.</w:t>
      </w:r>
    </w:p>
    <w:p w:rsidR="0060216A" w:rsidRPr="005A5CC5" w:rsidRDefault="006B4722" w:rsidP="0060216A">
      <w:pPr>
        <w:widowControl w:val="0"/>
        <w:shd w:val="clear" w:color="auto" w:fill="FFFFFF"/>
        <w:ind w:right="-1" w:firstLine="567"/>
        <w:jc w:val="both"/>
      </w:pPr>
      <w:r w:rsidRPr="005A5CC5">
        <w:t>1</w:t>
      </w:r>
      <w:r w:rsidR="008E22B1">
        <w:t>0</w:t>
      </w:r>
      <w:r w:rsidR="0060216A" w:rsidRPr="005A5CC5">
        <w:t>.7.</w:t>
      </w:r>
      <w:r w:rsidR="005A5CC5">
        <w:t xml:space="preserve"> </w:t>
      </w:r>
      <w:r w:rsidR="0060216A" w:rsidRPr="005A5CC5">
        <w:t>В</w:t>
      </w:r>
      <w:r w:rsidR="005A5CC5">
        <w:t xml:space="preserve"> </w:t>
      </w:r>
      <w:r w:rsidR="0060216A" w:rsidRPr="005A5CC5">
        <w:t>случае</w:t>
      </w:r>
      <w:r w:rsidR="005A5CC5">
        <w:t xml:space="preserve"> </w:t>
      </w:r>
      <w:r w:rsidR="0060216A" w:rsidRPr="005A5CC5">
        <w:t>отказа</w:t>
      </w:r>
      <w:r w:rsidR="005A5CC5">
        <w:t xml:space="preserve"> </w:t>
      </w:r>
      <w:r w:rsidR="0060216A" w:rsidRPr="005A5CC5">
        <w:t>в</w:t>
      </w:r>
      <w:r w:rsidR="005A5CC5">
        <w:t xml:space="preserve"> </w:t>
      </w:r>
      <w:r w:rsidR="0060216A" w:rsidRPr="005A5CC5">
        <w:t>удовлетворении</w:t>
      </w:r>
      <w:r w:rsidR="005A5CC5">
        <w:t xml:space="preserve"> </w:t>
      </w:r>
      <w:r w:rsidR="0060216A" w:rsidRPr="005A5CC5">
        <w:t>претензии,</w:t>
      </w:r>
      <w:r w:rsidR="005A5CC5">
        <w:t xml:space="preserve"> </w:t>
      </w:r>
      <w:r w:rsidR="0060216A" w:rsidRPr="005A5CC5">
        <w:t>либо</w:t>
      </w:r>
      <w:r w:rsidR="005A5CC5">
        <w:t xml:space="preserve"> </w:t>
      </w:r>
      <w:r w:rsidR="0060216A" w:rsidRPr="005A5CC5">
        <w:t>не</w:t>
      </w:r>
      <w:r w:rsidR="005A5CC5">
        <w:t xml:space="preserve"> </w:t>
      </w:r>
      <w:r w:rsidR="0060216A" w:rsidRPr="005A5CC5">
        <w:t>получения</w:t>
      </w:r>
      <w:r w:rsidR="005A5CC5">
        <w:t xml:space="preserve"> </w:t>
      </w:r>
      <w:r w:rsidR="0060216A" w:rsidRPr="005A5CC5">
        <w:t>ответа</w:t>
      </w:r>
      <w:r w:rsidR="005A5CC5">
        <w:t xml:space="preserve"> </w:t>
      </w:r>
      <w:r w:rsidR="0060216A" w:rsidRPr="005A5CC5">
        <w:t>на</w:t>
      </w:r>
      <w:r w:rsidR="005A5CC5">
        <w:t xml:space="preserve"> </w:t>
      </w:r>
      <w:r w:rsidR="0060216A" w:rsidRPr="005A5CC5">
        <w:t>претензию,</w:t>
      </w:r>
      <w:r w:rsidR="005A5CC5">
        <w:t xml:space="preserve"> </w:t>
      </w:r>
      <w:r w:rsidR="0060216A" w:rsidRPr="005A5CC5">
        <w:t>либо</w:t>
      </w:r>
      <w:r w:rsidR="005A5CC5">
        <w:t xml:space="preserve"> </w:t>
      </w:r>
      <w:r w:rsidR="0060216A" w:rsidRPr="005A5CC5">
        <w:t>получение</w:t>
      </w:r>
      <w:r w:rsidR="005A5CC5">
        <w:t xml:space="preserve"> </w:t>
      </w:r>
      <w:r w:rsidR="0060216A" w:rsidRPr="005A5CC5">
        <w:t>ответа</w:t>
      </w:r>
      <w:r w:rsidR="005A5CC5">
        <w:t xml:space="preserve"> </w:t>
      </w:r>
      <w:r w:rsidR="0060216A" w:rsidRPr="005A5CC5">
        <w:t>вне</w:t>
      </w:r>
      <w:r w:rsidR="005A5CC5">
        <w:t xml:space="preserve"> </w:t>
      </w:r>
      <w:r w:rsidR="0060216A" w:rsidRPr="005A5CC5">
        <w:t>срока,</w:t>
      </w:r>
      <w:r w:rsidR="005A5CC5">
        <w:t xml:space="preserve"> </w:t>
      </w:r>
      <w:r w:rsidR="0060216A" w:rsidRPr="005A5CC5">
        <w:t>Сторона,</w:t>
      </w:r>
      <w:r w:rsidR="005A5CC5">
        <w:t xml:space="preserve"> </w:t>
      </w:r>
      <w:r w:rsidR="0060216A" w:rsidRPr="005A5CC5">
        <w:t>направившая</w:t>
      </w:r>
      <w:r w:rsidR="005A5CC5">
        <w:t xml:space="preserve"> </w:t>
      </w:r>
      <w:r w:rsidR="0060216A" w:rsidRPr="005A5CC5">
        <w:t>претензию,</w:t>
      </w:r>
      <w:r w:rsidR="005A5CC5">
        <w:t xml:space="preserve"> </w:t>
      </w:r>
      <w:r w:rsidR="0060216A" w:rsidRPr="005A5CC5">
        <w:t>вправе</w:t>
      </w:r>
      <w:r w:rsidR="005A5CC5">
        <w:t xml:space="preserve"> </w:t>
      </w:r>
      <w:r w:rsidR="0060216A" w:rsidRPr="005A5CC5">
        <w:t>передать</w:t>
      </w:r>
      <w:r w:rsidR="005A5CC5">
        <w:t xml:space="preserve"> </w:t>
      </w:r>
      <w:r w:rsidR="0060216A" w:rsidRPr="005A5CC5">
        <w:t>спор</w:t>
      </w:r>
      <w:r w:rsidR="005A5CC5">
        <w:t xml:space="preserve"> </w:t>
      </w:r>
      <w:r w:rsidR="0060216A" w:rsidRPr="005A5CC5">
        <w:t>на</w:t>
      </w:r>
      <w:r w:rsidR="005A5CC5">
        <w:t xml:space="preserve"> </w:t>
      </w:r>
      <w:r w:rsidR="0060216A" w:rsidRPr="005A5CC5">
        <w:t>разрешение</w:t>
      </w:r>
      <w:r w:rsidR="005A5CC5">
        <w:t xml:space="preserve"> </w:t>
      </w:r>
      <w:r w:rsidR="0060216A" w:rsidRPr="005A5CC5">
        <w:t>в</w:t>
      </w:r>
      <w:r w:rsidR="005A5CC5">
        <w:t xml:space="preserve"> </w:t>
      </w:r>
      <w:r w:rsidR="0060216A" w:rsidRPr="005A5CC5">
        <w:t>Арбитражный</w:t>
      </w:r>
      <w:r w:rsidR="005A5CC5">
        <w:t xml:space="preserve"> </w:t>
      </w:r>
      <w:r w:rsidR="0060216A" w:rsidRPr="005A5CC5">
        <w:t>суд.</w:t>
      </w:r>
      <w:r w:rsidR="005A5CC5">
        <w:t xml:space="preserve"> </w:t>
      </w:r>
    </w:p>
    <w:p w:rsidR="0060216A" w:rsidRPr="005A5CC5" w:rsidRDefault="006B4722" w:rsidP="0060216A">
      <w:pPr>
        <w:widowControl w:val="0"/>
        <w:shd w:val="clear" w:color="auto" w:fill="FFFFFF"/>
        <w:ind w:right="-1" w:firstLine="567"/>
        <w:jc w:val="both"/>
        <w:rPr>
          <w:b/>
          <w:bCs/>
        </w:rPr>
      </w:pPr>
      <w:r w:rsidRPr="005A5CC5">
        <w:t>1</w:t>
      </w:r>
      <w:r w:rsidR="008E22B1">
        <w:t>0</w:t>
      </w:r>
      <w:r w:rsidR="0060216A" w:rsidRPr="005A5CC5">
        <w:t>.8.</w:t>
      </w:r>
      <w:r w:rsidR="005A5CC5">
        <w:t xml:space="preserve"> </w:t>
      </w:r>
      <w:r w:rsidR="0060216A" w:rsidRPr="005A5CC5">
        <w:t>По</w:t>
      </w:r>
      <w:r w:rsidR="005A5CC5">
        <w:t xml:space="preserve"> </w:t>
      </w:r>
      <w:r w:rsidR="0060216A" w:rsidRPr="005A5CC5">
        <w:t>всем</w:t>
      </w:r>
      <w:r w:rsidR="005A5CC5">
        <w:t xml:space="preserve"> </w:t>
      </w:r>
      <w:r w:rsidR="0060216A" w:rsidRPr="005A5CC5">
        <w:t>вопросам,</w:t>
      </w:r>
      <w:r w:rsidR="005A5CC5">
        <w:t xml:space="preserve"> </w:t>
      </w:r>
      <w:r w:rsidR="0060216A" w:rsidRPr="005A5CC5">
        <w:t>не</w:t>
      </w:r>
      <w:r w:rsidR="005A5CC5">
        <w:t xml:space="preserve"> </w:t>
      </w:r>
      <w:r w:rsidR="0060216A" w:rsidRPr="005A5CC5">
        <w:t>урегулированным</w:t>
      </w:r>
      <w:r w:rsidR="005A5CC5">
        <w:t xml:space="preserve"> </w:t>
      </w:r>
      <w:r w:rsidR="0060216A" w:rsidRPr="005A5CC5">
        <w:t>Контрактом,</w:t>
      </w:r>
      <w:r w:rsidR="005A5CC5">
        <w:t xml:space="preserve"> </w:t>
      </w:r>
      <w:r w:rsidR="0060216A" w:rsidRPr="005A5CC5">
        <w:t>но</w:t>
      </w:r>
      <w:r w:rsidR="005A5CC5">
        <w:t xml:space="preserve"> </w:t>
      </w:r>
      <w:r w:rsidR="0060216A" w:rsidRPr="005A5CC5">
        <w:t>прямо</w:t>
      </w:r>
      <w:r w:rsidR="005A5CC5">
        <w:t xml:space="preserve"> </w:t>
      </w:r>
      <w:r w:rsidR="0060216A" w:rsidRPr="005A5CC5">
        <w:t>или</w:t>
      </w:r>
      <w:r w:rsidR="005A5CC5">
        <w:t xml:space="preserve"> </w:t>
      </w:r>
      <w:r w:rsidR="0060216A" w:rsidRPr="005A5CC5">
        <w:t>косвенно</w:t>
      </w:r>
      <w:r w:rsidR="005A5CC5">
        <w:t xml:space="preserve"> </w:t>
      </w:r>
      <w:r w:rsidR="0060216A" w:rsidRPr="005A5CC5">
        <w:t>вытекающим</w:t>
      </w:r>
      <w:r w:rsidR="005A5CC5">
        <w:t xml:space="preserve"> </w:t>
      </w:r>
      <w:r w:rsidR="0060216A" w:rsidRPr="005A5CC5">
        <w:t>из</w:t>
      </w:r>
      <w:r w:rsidR="005A5CC5">
        <w:t xml:space="preserve"> </w:t>
      </w:r>
      <w:r w:rsidR="0060216A" w:rsidRPr="005A5CC5">
        <w:t>отношений</w:t>
      </w:r>
      <w:r w:rsidR="005A5CC5">
        <w:t xml:space="preserve"> </w:t>
      </w:r>
      <w:r w:rsidR="0060216A" w:rsidRPr="005A5CC5">
        <w:t>Сторон</w:t>
      </w:r>
      <w:r w:rsidR="005A5CC5">
        <w:t xml:space="preserve"> </w:t>
      </w:r>
      <w:r w:rsidR="0060216A" w:rsidRPr="005A5CC5">
        <w:t>по</w:t>
      </w:r>
      <w:r w:rsidR="005A5CC5">
        <w:t xml:space="preserve"> </w:t>
      </w:r>
      <w:r w:rsidR="0060216A" w:rsidRPr="005A5CC5">
        <w:t>нему,</w:t>
      </w:r>
      <w:r w:rsidR="005A5CC5">
        <w:t xml:space="preserve"> </w:t>
      </w:r>
      <w:r w:rsidR="0060216A" w:rsidRPr="005A5CC5">
        <w:t>а</w:t>
      </w:r>
      <w:r w:rsidR="005A5CC5">
        <w:t xml:space="preserve"> </w:t>
      </w:r>
      <w:r w:rsidR="0060216A" w:rsidRPr="005A5CC5">
        <w:t>также</w:t>
      </w:r>
      <w:r w:rsidR="005A5CC5">
        <w:t xml:space="preserve"> </w:t>
      </w:r>
      <w:r w:rsidR="0060216A" w:rsidRPr="005A5CC5">
        <w:t>затрагивающих</w:t>
      </w:r>
      <w:r w:rsidR="005A5CC5">
        <w:t xml:space="preserve"> </w:t>
      </w:r>
      <w:r w:rsidR="0060216A" w:rsidRPr="005A5CC5">
        <w:t>имущественные</w:t>
      </w:r>
      <w:r w:rsidR="005A5CC5">
        <w:t xml:space="preserve"> </w:t>
      </w:r>
      <w:r w:rsidR="0060216A" w:rsidRPr="005A5CC5">
        <w:t>интересы</w:t>
      </w:r>
      <w:r w:rsidR="005A5CC5">
        <w:t xml:space="preserve"> </w:t>
      </w:r>
      <w:r w:rsidR="0060216A" w:rsidRPr="005A5CC5">
        <w:t>и</w:t>
      </w:r>
      <w:r w:rsidR="005A5CC5">
        <w:t xml:space="preserve"> </w:t>
      </w:r>
      <w:r w:rsidR="0060216A" w:rsidRPr="005A5CC5">
        <w:t>деловую</w:t>
      </w:r>
      <w:r w:rsidR="005A5CC5">
        <w:t xml:space="preserve"> </w:t>
      </w:r>
      <w:r w:rsidR="0060216A" w:rsidRPr="005A5CC5">
        <w:t>репутацию</w:t>
      </w:r>
      <w:r w:rsidR="005A5CC5">
        <w:t xml:space="preserve"> </w:t>
      </w:r>
      <w:r w:rsidR="0060216A" w:rsidRPr="005A5CC5">
        <w:t>Сторон,</w:t>
      </w:r>
      <w:r w:rsidR="005A5CC5">
        <w:t xml:space="preserve"> </w:t>
      </w:r>
      <w:r w:rsidR="0060216A" w:rsidRPr="005A5CC5">
        <w:t>Стороны</w:t>
      </w:r>
      <w:r w:rsidR="005A5CC5">
        <w:t xml:space="preserve"> </w:t>
      </w:r>
      <w:r w:rsidR="0060216A" w:rsidRPr="005A5CC5">
        <w:t>будут</w:t>
      </w:r>
      <w:r w:rsidR="005A5CC5">
        <w:t xml:space="preserve"> </w:t>
      </w:r>
      <w:r w:rsidR="0060216A" w:rsidRPr="005A5CC5">
        <w:t>руководствоваться</w:t>
      </w:r>
      <w:r w:rsidR="005A5CC5">
        <w:t xml:space="preserve"> </w:t>
      </w:r>
      <w:r w:rsidR="0060216A" w:rsidRPr="005A5CC5">
        <w:t>Федеральным</w:t>
      </w:r>
      <w:r w:rsidR="005A5CC5">
        <w:t xml:space="preserve"> </w:t>
      </w:r>
      <w:r w:rsidR="0060216A" w:rsidRPr="005A5CC5">
        <w:t>законом</w:t>
      </w:r>
      <w:r w:rsidR="005A5CC5">
        <w:t xml:space="preserve"> </w:t>
      </w:r>
      <w:r w:rsidR="0060216A" w:rsidRPr="005A5CC5">
        <w:t>№</w:t>
      </w:r>
      <w:r w:rsidR="005A5CC5">
        <w:t xml:space="preserve"> </w:t>
      </w:r>
      <w:r w:rsidR="0060216A" w:rsidRPr="005A5CC5">
        <w:t>44-ФЗ</w:t>
      </w:r>
      <w:r w:rsidR="005A5CC5">
        <w:t xml:space="preserve"> </w:t>
      </w:r>
      <w:r w:rsidR="0060216A" w:rsidRPr="005A5CC5">
        <w:t>и</w:t>
      </w:r>
      <w:r w:rsidR="005A5CC5">
        <w:t xml:space="preserve"> </w:t>
      </w:r>
      <w:r w:rsidR="0060216A" w:rsidRPr="005A5CC5">
        <w:t>законодательством</w:t>
      </w:r>
      <w:r w:rsidR="005A5CC5">
        <w:t xml:space="preserve"> </w:t>
      </w:r>
      <w:r w:rsidR="0060216A" w:rsidRPr="005A5CC5">
        <w:t>Российской</w:t>
      </w:r>
      <w:r w:rsidR="005A5CC5">
        <w:t xml:space="preserve"> </w:t>
      </w:r>
      <w:r w:rsidR="0060216A" w:rsidRPr="005A5CC5">
        <w:t>Федерации.</w:t>
      </w:r>
    </w:p>
    <w:p w:rsidR="00B96F26" w:rsidRPr="005A5CC5" w:rsidRDefault="00B96F26" w:rsidP="00FF39D1">
      <w:pPr>
        <w:ind w:firstLine="708"/>
        <w:jc w:val="both"/>
        <w:rPr>
          <w:color w:val="000000"/>
        </w:rPr>
      </w:pPr>
    </w:p>
    <w:p w:rsidR="0099158D" w:rsidRPr="005A5CC5" w:rsidRDefault="00BE0EF5" w:rsidP="00D356C6">
      <w:pPr>
        <w:jc w:val="center"/>
        <w:rPr>
          <w:b/>
          <w:bCs/>
          <w:color w:val="000000"/>
        </w:rPr>
      </w:pPr>
      <w:r w:rsidRPr="005A5CC5">
        <w:rPr>
          <w:b/>
          <w:bCs/>
          <w:color w:val="000000"/>
        </w:rPr>
        <w:t>1</w:t>
      </w:r>
      <w:r w:rsidR="008E22B1">
        <w:rPr>
          <w:b/>
          <w:bCs/>
          <w:color w:val="000000"/>
        </w:rPr>
        <w:t>1</w:t>
      </w:r>
      <w:r w:rsidR="0099158D" w:rsidRPr="005A5CC5">
        <w:rPr>
          <w:b/>
          <w:bCs/>
          <w:color w:val="000000"/>
        </w:rPr>
        <w:t>.</w:t>
      </w:r>
      <w:r w:rsidR="005A5CC5">
        <w:rPr>
          <w:b/>
          <w:bCs/>
          <w:color w:val="000000"/>
        </w:rPr>
        <w:t xml:space="preserve"> </w:t>
      </w:r>
      <w:r w:rsidR="0099158D" w:rsidRPr="005A5CC5">
        <w:rPr>
          <w:b/>
          <w:bCs/>
          <w:color w:val="000000"/>
        </w:rPr>
        <w:t>Срок</w:t>
      </w:r>
      <w:r w:rsidR="005A5CC5">
        <w:rPr>
          <w:b/>
          <w:bCs/>
          <w:color w:val="000000"/>
        </w:rPr>
        <w:t xml:space="preserve"> </w:t>
      </w:r>
      <w:r w:rsidR="0099158D" w:rsidRPr="005A5CC5">
        <w:rPr>
          <w:b/>
          <w:bCs/>
          <w:color w:val="000000"/>
        </w:rPr>
        <w:t>действия</w:t>
      </w:r>
      <w:r w:rsidR="005A5CC5">
        <w:rPr>
          <w:b/>
          <w:bCs/>
          <w:color w:val="000000"/>
        </w:rPr>
        <w:t xml:space="preserve"> </w:t>
      </w:r>
      <w:r w:rsidR="0099158D" w:rsidRPr="005A5CC5">
        <w:rPr>
          <w:b/>
          <w:bCs/>
          <w:color w:val="000000"/>
        </w:rPr>
        <w:t>и</w:t>
      </w:r>
      <w:r w:rsidR="005A5CC5">
        <w:rPr>
          <w:b/>
          <w:bCs/>
          <w:color w:val="000000"/>
        </w:rPr>
        <w:t xml:space="preserve"> </w:t>
      </w:r>
      <w:r w:rsidR="0099158D" w:rsidRPr="005A5CC5">
        <w:rPr>
          <w:b/>
          <w:bCs/>
          <w:color w:val="000000"/>
        </w:rPr>
        <w:t>порядок</w:t>
      </w:r>
      <w:r w:rsidR="005A5CC5">
        <w:rPr>
          <w:b/>
          <w:bCs/>
          <w:color w:val="000000"/>
        </w:rPr>
        <w:t xml:space="preserve"> </w:t>
      </w:r>
      <w:r w:rsidR="0099158D" w:rsidRPr="005A5CC5">
        <w:rPr>
          <w:b/>
          <w:bCs/>
          <w:color w:val="000000"/>
        </w:rPr>
        <w:t>расторжения</w:t>
      </w:r>
      <w:r w:rsidR="005A5CC5">
        <w:rPr>
          <w:b/>
          <w:bCs/>
          <w:color w:val="000000"/>
        </w:rPr>
        <w:t xml:space="preserve"> </w:t>
      </w:r>
      <w:r w:rsidR="0099158D" w:rsidRPr="005A5CC5">
        <w:rPr>
          <w:b/>
          <w:bCs/>
          <w:color w:val="000000"/>
        </w:rPr>
        <w:t>Контракта</w:t>
      </w:r>
    </w:p>
    <w:p w:rsidR="0099158D" w:rsidRPr="005A5CC5" w:rsidRDefault="00BE0EF5" w:rsidP="0099158D">
      <w:pPr>
        <w:ind w:firstLine="708"/>
        <w:jc w:val="both"/>
        <w:rPr>
          <w:color w:val="000000"/>
        </w:rPr>
      </w:pPr>
      <w:r w:rsidRPr="005A5CC5">
        <w:rPr>
          <w:color w:val="000000"/>
        </w:rPr>
        <w:t>1</w:t>
      </w:r>
      <w:r w:rsidR="008E22B1">
        <w:rPr>
          <w:color w:val="000000"/>
        </w:rPr>
        <w:t>1</w:t>
      </w:r>
      <w:r w:rsidR="0099158D" w:rsidRPr="005A5CC5">
        <w:rPr>
          <w:color w:val="000000"/>
        </w:rPr>
        <w:t>.1.</w:t>
      </w:r>
      <w:r w:rsidR="005A5CC5">
        <w:rPr>
          <w:color w:val="000000"/>
        </w:rPr>
        <w:t xml:space="preserve"> </w:t>
      </w:r>
      <w:r w:rsidR="0099158D" w:rsidRPr="005A5CC5">
        <w:rPr>
          <w:color w:val="000000"/>
        </w:rPr>
        <w:t>Настоящий</w:t>
      </w:r>
      <w:r w:rsidR="005A5CC5">
        <w:rPr>
          <w:color w:val="000000"/>
        </w:rPr>
        <w:t xml:space="preserve"> </w:t>
      </w:r>
      <w:r w:rsidR="0099158D" w:rsidRPr="005A5CC5">
        <w:rPr>
          <w:color w:val="000000"/>
        </w:rPr>
        <w:t>Контракт</w:t>
      </w:r>
      <w:r w:rsidR="005A5CC5">
        <w:rPr>
          <w:color w:val="000000"/>
        </w:rPr>
        <w:t xml:space="preserve"> </w:t>
      </w:r>
      <w:r w:rsidR="0099158D" w:rsidRPr="005A5CC5">
        <w:rPr>
          <w:color w:val="000000"/>
        </w:rPr>
        <w:t>вступает</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силу</w:t>
      </w:r>
      <w:r w:rsidR="005A5CC5">
        <w:rPr>
          <w:color w:val="000000"/>
        </w:rPr>
        <w:t xml:space="preserve"> </w:t>
      </w:r>
      <w:r w:rsidR="0099158D" w:rsidRPr="005A5CC5">
        <w:rPr>
          <w:color w:val="000000"/>
        </w:rPr>
        <w:t>с</w:t>
      </w:r>
      <w:r w:rsidR="005A5CC5">
        <w:rPr>
          <w:color w:val="000000"/>
        </w:rPr>
        <w:t xml:space="preserve"> </w:t>
      </w:r>
      <w:r w:rsidR="0099158D" w:rsidRPr="005A5CC5">
        <w:rPr>
          <w:color w:val="000000"/>
        </w:rPr>
        <w:t>момента</w:t>
      </w:r>
      <w:r w:rsidR="005A5CC5">
        <w:rPr>
          <w:color w:val="000000"/>
        </w:rPr>
        <w:t xml:space="preserve"> </w:t>
      </w:r>
      <w:r w:rsidR="0099158D" w:rsidRPr="005A5CC5">
        <w:rPr>
          <w:color w:val="000000"/>
        </w:rPr>
        <w:t>его</w:t>
      </w:r>
      <w:r w:rsidR="005A5CC5">
        <w:rPr>
          <w:color w:val="000000"/>
        </w:rPr>
        <w:t xml:space="preserve"> </w:t>
      </w:r>
      <w:r w:rsidR="0099158D" w:rsidRPr="005A5CC5">
        <w:rPr>
          <w:color w:val="000000"/>
        </w:rPr>
        <w:t>подписания</w:t>
      </w:r>
      <w:r w:rsidR="005A5CC5">
        <w:rPr>
          <w:color w:val="000000"/>
        </w:rPr>
        <w:t xml:space="preserve"> </w:t>
      </w:r>
      <w:r w:rsidR="0099158D" w:rsidRPr="005A5CC5">
        <w:rPr>
          <w:color w:val="000000"/>
        </w:rPr>
        <w:t>и</w:t>
      </w:r>
      <w:r w:rsidR="005A5CC5">
        <w:rPr>
          <w:color w:val="000000"/>
        </w:rPr>
        <w:t xml:space="preserve"> </w:t>
      </w:r>
      <w:r w:rsidR="0099158D" w:rsidRPr="005A5CC5">
        <w:rPr>
          <w:color w:val="000000"/>
        </w:rPr>
        <w:t>действует</w:t>
      </w:r>
      <w:r w:rsidR="005A5CC5">
        <w:rPr>
          <w:color w:val="000000"/>
        </w:rPr>
        <w:t xml:space="preserve"> </w:t>
      </w:r>
      <w:r w:rsidR="0099158D" w:rsidRPr="005A5CC5">
        <w:rPr>
          <w:color w:val="000000"/>
        </w:rPr>
        <w:t>по</w:t>
      </w:r>
      <w:r w:rsidR="005A5CC5">
        <w:rPr>
          <w:color w:val="000000"/>
        </w:rPr>
        <w:t xml:space="preserve"> </w:t>
      </w:r>
      <w:r w:rsidR="003A0372" w:rsidRPr="005A5CC5">
        <w:rPr>
          <w:color w:val="000000"/>
        </w:rPr>
        <w:t>«_____»__________</w:t>
      </w:r>
      <w:r w:rsidR="005A5CC5">
        <w:rPr>
          <w:color w:val="000000"/>
        </w:rPr>
        <w:t xml:space="preserve"> </w:t>
      </w:r>
      <w:r w:rsidR="003A0372" w:rsidRPr="005A5CC5">
        <w:rPr>
          <w:color w:val="000000"/>
        </w:rPr>
        <w:t>____</w:t>
      </w:r>
      <w:r w:rsidR="005A5CC5">
        <w:rPr>
          <w:color w:val="000000"/>
        </w:rPr>
        <w:t xml:space="preserve"> </w:t>
      </w:r>
      <w:r w:rsidR="0099158D" w:rsidRPr="005A5CC5">
        <w:rPr>
          <w:color w:val="000000"/>
        </w:rPr>
        <w:t>года</w:t>
      </w:r>
      <w:r w:rsidR="005A5CC5">
        <w:rPr>
          <w:color w:val="000000"/>
        </w:rPr>
        <w:t xml:space="preserve"> </w:t>
      </w:r>
      <w:r w:rsidR="0099158D" w:rsidRPr="005A5CC5">
        <w:rPr>
          <w:color w:val="000000"/>
        </w:rPr>
        <w:t>включительно.</w:t>
      </w:r>
      <w:r w:rsidR="005A5CC5">
        <w:rPr>
          <w:color w:val="000000"/>
        </w:rPr>
        <w:t xml:space="preserve"> </w:t>
      </w:r>
    </w:p>
    <w:p w:rsidR="0099158D" w:rsidRPr="005A5CC5" w:rsidRDefault="0099158D" w:rsidP="0099158D">
      <w:pPr>
        <w:ind w:firstLine="708"/>
        <w:jc w:val="both"/>
        <w:rPr>
          <w:color w:val="000000"/>
        </w:rPr>
      </w:pPr>
      <w:r w:rsidRPr="005A5CC5">
        <w:t>Окончание</w:t>
      </w:r>
      <w:r w:rsidR="005A5CC5">
        <w:t xml:space="preserve"> </w:t>
      </w:r>
      <w:r w:rsidRPr="005A5CC5">
        <w:t>срока</w:t>
      </w:r>
      <w:r w:rsidR="005A5CC5">
        <w:t xml:space="preserve"> </w:t>
      </w:r>
      <w:r w:rsidRPr="005A5CC5">
        <w:t>действия</w:t>
      </w:r>
      <w:r w:rsidR="005A5CC5">
        <w:t xml:space="preserve"> </w:t>
      </w:r>
      <w:r w:rsidRPr="005A5CC5">
        <w:t>настоящего</w:t>
      </w:r>
      <w:r w:rsidR="005A5CC5">
        <w:t xml:space="preserve"> </w:t>
      </w:r>
      <w:r w:rsidRPr="005A5CC5">
        <w:t>Контракта</w:t>
      </w:r>
      <w:r w:rsidR="005A5CC5">
        <w:t xml:space="preserve"> </w:t>
      </w:r>
      <w:r w:rsidRPr="005A5CC5">
        <w:t>не</w:t>
      </w:r>
      <w:r w:rsidR="005A5CC5">
        <w:t xml:space="preserve"> </w:t>
      </w:r>
      <w:r w:rsidRPr="005A5CC5">
        <w:t>влечет</w:t>
      </w:r>
      <w:r w:rsidR="005A5CC5">
        <w:t xml:space="preserve"> </w:t>
      </w:r>
      <w:r w:rsidRPr="005A5CC5">
        <w:t>прекращения</w:t>
      </w:r>
      <w:r w:rsidR="005A5CC5">
        <w:t xml:space="preserve"> </w:t>
      </w:r>
      <w:r w:rsidRPr="005A5CC5">
        <w:t>неисполненных</w:t>
      </w:r>
      <w:r w:rsidR="005A5CC5">
        <w:t xml:space="preserve"> </w:t>
      </w:r>
      <w:r w:rsidRPr="005A5CC5">
        <w:t>обязательств</w:t>
      </w:r>
      <w:r w:rsidR="005A5CC5">
        <w:t xml:space="preserve"> </w:t>
      </w:r>
      <w:r w:rsidRPr="005A5CC5">
        <w:t>Сторон</w:t>
      </w:r>
      <w:r w:rsidR="005A5CC5">
        <w:t xml:space="preserve"> </w:t>
      </w:r>
      <w:r w:rsidRPr="005A5CC5">
        <w:t>по</w:t>
      </w:r>
      <w:r w:rsidR="005A5CC5">
        <w:t xml:space="preserve"> </w:t>
      </w:r>
      <w:r w:rsidRPr="005A5CC5">
        <w:t>настоящему</w:t>
      </w:r>
      <w:r w:rsidR="005A5CC5">
        <w:t xml:space="preserve"> </w:t>
      </w:r>
      <w:r w:rsidRPr="005A5CC5">
        <w:t>Контракту</w:t>
      </w:r>
      <w:r w:rsidR="005A5CC5">
        <w:rPr>
          <w:color w:val="000000"/>
        </w:rPr>
        <w:t xml:space="preserve"> </w:t>
      </w:r>
    </w:p>
    <w:p w:rsidR="00FF39D1" w:rsidRPr="005A5CC5" w:rsidRDefault="00BE0EF5" w:rsidP="00DD72D7">
      <w:pPr>
        <w:ind w:firstLine="708"/>
        <w:jc w:val="both"/>
        <w:rPr>
          <w:color w:val="000000"/>
        </w:rPr>
      </w:pPr>
      <w:r w:rsidRPr="005A5CC5">
        <w:rPr>
          <w:color w:val="000000"/>
        </w:rPr>
        <w:t>1</w:t>
      </w:r>
      <w:r w:rsidR="008E22B1">
        <w:rPr>
          <w:color w:val="000000"/>
        </w:rPr>
        <w:t>1</w:t>
      </w:r>
      <w:r w:rsidR="0099158D" w:rsidRPr="005A5CC5">
        <w:rPr>
          <w:color w:val="000000"/>
        </w:rPr>
        <w:t>.2.</w:t>
      </w:r>
      <w:r w:rsidR="005A5CC5">
        <w:rPr>
          <w:color w:val="000000"/>
        </w:rPr>
        <w:t xml:space="preserve"> </w:t>
      </w:r>
      <w:r w:rsidR="0099158D" w:rsidRPr="005A5CC5">
        <w:rPr>
          <w:color w:val="000000"/>
        </w:rPr>
        <w:t>Расторжение</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допускается</w:t>
      </w:r>
      <w:r w:rsidR="005A5CC5">
        <w:rPr>
          <w:color w:val="000000"/>
        </w:rPr>
        <w:t xml:space="preserve"> </w:t>
      </w:r>
      <w:r w:rsidR="0099158D" w:rsidRPr="005A5CC5">
        <w:rPr>
          <w:color w:val="000000"/>
        </w:rPr>
        <w:t>по</w:t>
      </w:r>
      <w:r w:rsidR="005A5CC5">
        <w:rPr>
          <w:color w:val="000000"/>
        </w:rPr>
        <w:t xml:space="preserve"> </w:t>
      </w:r>
      <w:r w:rsidR="0099158D" w:rsidRPr="005A5CC5">
        <w:rPr>
          <w:color w:val="000000"/>
        </w:rPr>
        <w:t>соглашению</w:t>
      </w:r>
      <w:r w:rsidR="005A5CC5">
        <w:rPr>
          <w:color w:val="000000"/>
        </w:rPr>
        <w:t xml:space="preserve"> </w:t>
      </w:r>
      <w:r w:rsidR="0099158D" w:rsidRPr="005A5CC5">
        <w:rPr>
          <w:color w:val="000000"/>
        </w:rPr>
        <w:t>Сторон,</w:t>
      </w:r>
      <w:r w:rsidR="005A5CC5">
        <w:rPr>
          <w:color w:val="000000"/>
        </w:rPr>
        <w:t xml:space="preserve"> </w:t>
      </w:r>
      <w:r w:rsidR="0099158D" w:rsidRPr="005A5CC5">
        <w:rPr>
          <w:color w:val="000000"/>
        </w:rPr>
        <w:t>по</w:t>
      </w:r>
      <w:r w:rsidR="005A5CC5">
        <w:rPr>
          <w:color w:val="000000"/>
        </w:rPr>
        <w:t xml:space="preserve"> </w:t>
      </w:r>
      <w:r w:rsidR="0099158D" w:rsidRPr="005A5CC5">
        <w:rPr>
          <w:color w:val="000000"/>
        </w:rPr>
        <w:t>решению</w:t>
      </w:r>
      <w:r w:rsidR="005A5CC5">
        <w:rPr>
          <w:color w:val="000000"/>
        </w:rPr>
        <w:t xml:space="preserve"> </w:t>
      </w:r>
      <w:r w:rsidR="0099158D" w:rsidRPr="005A5CC5">
        <w:rPr>
          <w:color w:val="000000"/>
        </w:rPr>
        <w:t>суда</w:t>
      </w:r>
      <w:r w:rsidR="005A5CC5">
        <w:rPr>
          <w:color w:val="000000"/>
        </w:rPr>
        <w:t xml:space="preserve"> </w:t>
      </w:r>
      <w:r w:rsidR="0099158D" w:rsidRPr="005A5CC5">
        <w:rPr>
          <w:color w:val="000000"/>
        </w:rPr>
        <w:t>или</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связи</w:t>
      </w:r>
      <w:r w:rsidR="005A5CC5">
        <w:rPr>
          <w:color w:val="000000"/>
        </w:rPr>
        <w:t xml:space="preserve"> </w:t>
      </w:r>
      <w:r w:rsidR="0099158D" w:rsidRPr="005A5CC5">
        <w:rPr>
          <w:color w:val="000000"/>
        </w:rPr>
        <w:t>с</w:t>
      </w:r>
      <w:r w:rsidR="005A5CC5">
        <w:rPr>
          <w:color w:val="000000"/>
        </w:rPr>
        <w:t xml:space="preserve"> </w:t>
      </w:r>
      <w:r w:rsidR="0099158D" w:rsidRPr="005A5CC5">
        <w:rPr>
          <w:color w:val="000000"/>
        </w:rPr>
        <w:t>односторонним</w:t>
      </w:r>
      <w:r w:rsidR="005A5CC5">
        <w:rPr>
          <w:color w:val="000000"/>
        </w:rPr>
        <w:t xml:space="preserve"> </w:t>
      </w:r>
      <w:r w:rsidR="0099158D" w:rsidRPr="005A5CC5">
        <w:rPr>
          <w:color w:val="000000"/>
        </w:rPr>
        <w:t>отказом</w:t>
      </w:r>
      <w:r w:rsidR="005A5CC5">
        <w:rPr>
          <w:color w:val="000000"/>
        </w:rPr>
        <w:t xml:space="preserve"> </w:t>
      </w:r>
      <w:r w:rsidR="0099158D" w:rsidRPr="005A5CC5">
        <w:rPr>
          <w:color w:val="000000"/>
        </w:rPr>
        <w:t>Стороны</w:t>
      </w:r>
      <w:r w:rsidR="005A5CC5">
        <w:rPr>
          <w:color w:val="000000"/>
        </w:rPr>
        <w:t xml:space="preserve"> </w:t>
      </w:r>
      <w:r w:rsidR="0099158D" w:rsidRPr="005A5CC5">
        <w:rPr>
          <w:color w:val="000000"/>
        </w:rPr>
        <w:t>от</w:t>
      </w:r>
      <w:r w:rsidR="005A5CC5">
        <w:rPr>
          <w:color w:val="000000"/>
        </w:rPr>
        <w:t xml:space="preserve"> </w:t>
      </w:r>
      <w:r w:rsidR="0099158D" w:rsidRPr="005A5CC5">
        <w:rPr>
          <w:color w:val="000000"/>
        </w:rPr>
        <w:t>исполнения</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соответствии</w:t>
      </w:r>
      <w:r w:rsidR="005A5CC5">
        <w:rPr>
          <w:color w:val="000000"/>
        </w:rPr>
        <w:t xml:space="preserve"> </w:t>
      </w:r>
      <w:r w:rsidR="0099158D" w:rsidRPr="005A5CC5">
        <w:rPr>
          <w:color w:val="000000"/>
        </w:rPr>
        <w:t>с</w:t>
      </w:r>
      <w:r w:rsidR="005A5CC5">
        <w:rPr>
          <w:color w:val="000000"/>
        </w:rPr>
        <w:t xml:space="preserve"> </w:t>
      </w:r>
      <w:r w:rsidR="0099158D" w:rsidRPr="005A5CC5">
        <w:rPr>
          <w:color w:val="000000"/>
        </w:rPr>
        <w:t>гражданским</w:t>
      </w:r>
      <w:r w:rsidR="005A5CC5">
        <w:rPr>
          <w:color w:val="000000"/>
        </w:rPr>
        <w:t xml:space="preserve"> </w:t>
      </w:r>
      <w:r w:rsidR="0099158D" w:rsidRPr="005A5CC5">
        <w:rPr>
          <w:color w:val="000000"/>
        </w:rPr>
        <w:t>законодательством</w:t>
      </w:r>
      <w:r w:rsidR="005A5CC5">
        <w:rPr>
          <w:color w:val="000000"/>
        </w:rPr>
        <w:t xml:space="preserve"> </w:t>
      </w:r>
      <w:r w:rsidR="0099158D" w:rsidRPr="005A5CC5">
        <w:rPr>
          <w:color w:val="000000"/>
        </w:rPr>
        <w:t>Р</w:t>
      </w:r>
      <w:r w:rsidR="00B96F26" w:rsidRPr="005A5CC5">
        <w:rPr>
          <w:color w:val="000000"/>
        </w:rPr>
        <w:t>оссийской</w:t>
      </w:r>
      <w:r w:rsidR="005A5CC5">
        <w:rPr>
          <w:color w:val="000000"/>
        </w:rPr>
        <w:t xml:space="preserve"> </w:t>
      </w:r>
      <w:r w:rsidR="0099158D" w:rsidRPr="005A5CC5">
        <w:rPr>
          <w:color w:val="000000"/>
        </w:rPr>
        <w:t>Ф</w:t>
      </w:r>
      <w:r w:rsidR="00B96F26" w:rsidRPr="005A5CC5">
        <w:rPr>
          <w:color w:val="000000"/>
        </w:rPr>
        <w:t>едерации</w:t>
      </w:r>
      <w:r w:rsidR="0099158D" w:rsidRPr="005A5CC5">
        <w:rPr>
          <w:color w:val="000000"/>
        </w:rPr>
        <w:t>.</w:t>
      </w:r>
    </w:p>
    <w:p w:rsidR="00ED7FB0" w:rsidRPr="005A5CC5" w:rsidRDefault="00BE0EF5" w:rsidP="00F54452">
      <w:pPr>
        <w:tabs>
          <w:tab w:val="left" w:pos="1260"/>
        </w:tabs>
        <w:spacing w:before="240"/>
        <w:ind w:right="142"/>
        <w:jc w:val="center"/>
        <w:rPr>
          <w:b/>
          <w:color w:val="000000"/>
        </w:rPr>
      </w:pPr>
      <w:r w:rsidRPr="005A5CC5">
        <w:rPr>
          <w:b/>
          <w:color w:val="000000"/>
        </w:rPr>
        <w:t>1</w:t>
      </w:r>
      <w:r w:rsidR="008E22B1">
        <w:rPr>
          <w:b/>
          <w:color w:val="000000"/>
        </w:rPr>
        <w:t>2</w:t>
      </w:r>
      <w:r w:rsidR="00ED7FB0" w:rsidRPr="005A5CC5">
        <w:rPr>
          <w:b/>
          <w:color w:val="000000"/>
        </w:rPr>
        <w:t>.</w:t>
      </w:r>
      <w:r w:rsidR="005A5CC5">
        <w:rPr>
          <w:b/>
          <w:color w:val="000000"/>
        </w:rPr>
        <w:t xml:space="preserve"> </w:t>
      </w:r>
      <w:r w:rsidR="00ED7FB0" w:rsidRPr="005A5CC5">
        <w:rPr>
          <w:b/>
          <w:color w:val="000000"/>
        </w:rPr>
        <w:t>Заключительные</w:t>
      </w:r>
      <w:r w:rsidR="005A5CC5">
        <w:rPr>
          <w:b/>
          <w:color w:val="000000"/>
        </w:rPr>
        <w:t xml:space="preserve"> </w:t>
      </w:r>
      <w:r w:rsidR="00ED7FB0" w:rsidRPr="005A5CC5">
        <w:rPr>
          <w:b/>
          <w:color w:val="000000"/>
        </w:rPr>
        <w:t>положения</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.1.</w:t>
      </w:r>
      <w:r w:rsidR="005A5CC5">
        <w:rPr>
          <w:color w:val="000000"/>
        </w:rPr>
        <w:t xml:space="preserve"> </w:t>
      </w:r>
      <w:r w:rsidR="0099158D" w:rsidRPr="005A5CC5">
        <w:rPr>
          <w:color w:val="000000"/>
        </w:rPr>
        <w:t>Во</w:t>
      </w:r>
      <w:r w:rsidR="005A5CC5">
        <w:rPr>
          <w:color w:val="000000"/>
        </w:rPr>
        <w:t xml:space="preserve"> </w:t>
      </w:r>
      <w:r w:rsidR="0099158D" w:rsidRPr="005A5CC5">
        <w:rPr>
          <w:color w:val="000000"/>
        </w:rPr>
        <w:t>всем,</w:t>
      </w:r>
      <w:r w:rsidR="005A5CC5">
        <w:rPr>
          <w:color w:val="000000"/>
        </w:rPr>
        <w:t xml:space="preserve"> </w:t>
      </w:r>
      <w:r w:rsidR="0099158D" w:rsidRPr="005A5CC5">
        <w:rPr>
          <w:color w:val="000000"/>
        </w:rPr>
        <w:t>что</w:t>
      </w:r>
      <w:r w:rsidR="005A5CC5">
        <w:rPr>
          <w:color w:val="000000"/>
        </w:rPr>
        <w:t xml:space="preserve"> </w:t>
      </w:r>
      <w:r w:rsidR="0099158D" w:rsidRPr="005A5CC5">
        <w:rPr>
          <w:color w:val="000000"/>
        </w:rPr>
        <w:t>не</w:t>
      </w:r>
      <w:r w:rsidR="005A5CC5">
        <w:rPr>
          <w:color w:val="000000"/>
        </w:rPr>
        <w:t xml:space="preserve"> </w:t>
      </w:r>
      <w:r w:rsidR="0099158D" w:rsidRPr="005A5CC5">
        <w:rPr>
          <w:color w:val="000000"/>
        </w:rPr>
        <w:t>предусмотрено</w:t>
      </w:r>
      <w:r w:rsidR="005A5CC5">
        <w:rPr>
          <w:color w:val="000000"/>
        </w:rPr>
        <w:t xml:space="preserve"> </w:t>
      </w:r>
      <w:r w:rsidR="0060216A" w:rsidRPr="005A5CC5">
        <w:rPr>
          <w:color w:val="000000"/>
        </w:rPr>
        <w:t>условиями</w:t>
      </w:r>
      <w:r w:rsidR="005A5CC5">
        <w:rPr>
          <w:color w:val="000000"/>
        </w:rPr>
        <w:t xml:space="preserve"> </w:t>
      </w:r>
      <w:r w:rsidR="0099158D" w:rsidRPr="005A5CC5">
        <w:rPr>
          <w:color w:val="000000"/>
        </w:rPr>
        <w:t>Контракт</w:t>
      </w:r>
      <w:r w:rsidR="0060216A" w:rsidRPr="005A5CC5">
        <w:rPr>
          <w:color w:val="000000"/>
        </w:rPr>
        <w:t>а</w:t>
      </w:r>
      <w:r w:rsidR="0099158D" w:rsidRPr="005A5CC5">
        <w:rPr>
          <w:color w:val="000000"/>
        </w:rPr>
        <w:t>,</w:t>
      </w:r>
      <w:r w:rsidR="005A5CC5">
        <w:rPr>
          <w:color w:val="000000"/>
        </w:rPr>
        <w:t xml:space="preserve"> </w:t>
      </w:r>
      <w:r w:rsidR="0099158D" w:rsidRPr="005A5CC5">
        <w:rPr>
          <w:color w:val="000000"/>
        </w:rPr>
        <w:t>Стороны</w:t>
      </w:r>
      <w:r w:rsidR="005A5CC5">
        <w:rPr>
          <w:color w:val="000000"/>
        </w:rPr>
        <w:t xml:space="preserve"> </w:t>
      </w:r>
      <w:r w:rsidR="0099158D" w:rsidRPr="005A5CC5">
        <w:rPr>
          <w:color w:val="000000"/>
        </w:rPr>
        <w:t>руководствуются</w:t>
      </w:r>
      <w:r w:rsidR="005A5CC5">
        <w:rPr>
          <w:color w:val="000000"/>
        </w:rPr>
        <w:t xml:space="preserve"> </w:t>
      </w:r>
      <w:r w:rsidR="0099158D" w:rsidRPr="005A5CC5">
        <w:rPr>
          <w:color w:val="000000"/>
        </w:rPr>
        <w:t>законодательством</w:t>
      </w:r>
      <w:r w:rsidR="005A5CC5">
        <w:rPr>
          <w:color w:val="000000"/>
        </w:rPr>
        <w:t xml:space="preserve"> </w:t>
      </w:r>
      <w:r w:rsidR="0099158D" w:rsidRPr="005A5CC5">
        <w:rPr>
          <w:color w:val="000000"/>
        </w:rPr>
        <w:t>Р</w:t>
      </w:r>
      <w:r w:rsidR="00B96F26" w:rsidRPr="005A5CC5">
        <w:rPr>
          <w:color w:val="000000"/>
        </w:rPr>
        <w:t>оссийской</w:t>
      </w:r>
      <w:r w:rsidR="005A5CC5">
        <w:rPr>
          <w:color w:val="000000"/>
        </w:rPr>
        <w:t xml:space="preserve"> </w:t>
      </w:r>
      <w:r w:rsidR="0099158D" w:rsidRPr="005A5CC5">
        <w:rPr>
          <w:color w:val="000000"/>
        </w:rPr>
        <w:t>Ф</w:t>
      </w:r>
      <w:r w:rsidR="00B96F26" w:rsidRPr="005A5CC5">
        <w:rPr>
          <w:color w:val="000000"/>
        </w:rPr>
        <w:t>едерации</w:t>
      </w:r>
      <w:r w:rsidR="0099158D" w:rsidRPr="005A5CC5">
        <w:rPr>
          <w:color w:val="000000"/>
        </w:rPr>
        <w:t>.</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.2.</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случае</w:t>
      </w:r>
      <w:r w:rsidR="005A5CC5">
        <w:rPr>
          <w:color w:val="000000"/>
        </w:rPr>
        <w:t xml:space="preserve"> </w:t>
      </w:r>
      <w:r w:rsidR="0099158D" w:rsidRPr="005A5CC5">
        <w:rPr>
          <w:color w:val="000000"/>
        </w:rPr>
        <w:t>изменения</w:t>
      </w:r>
      <w:r w:rsidR="005A5CC5">
        <w:rPr>
          <w:color w:val="000000"/>
        </w:rPr>
        <w:t xml:space="preserve"> </w:t>
      </w:r>
      <w:r w:rsidR="0099158D" w:rsidRPr="005A5CC5">
        <w:rPr>
          <w:color w:val="000000"/>
        </w:rPr>
        <w:t>у</w:t>
      </w:r>
      <w:r w:rsidR="005A5CC5">
        <w:rPr>
          <w:color w:val="000000"/>
        </w:rPr>
        <w:t xml:space="preserve"> </w:t>
      </w:r>
      <w:r w:rsidR="0099158D" w:rsidRPr="005A5CC5">
        <w:rPr>
          <w:color w:val="000000"/>
        </w:rPr>
        <w:t>одной</w:t>
      </w:r>
      <w:r w:rsidR="005A5CC5">
        <w:rPr>
          <w:color w:val="000000"/>
        </w:rPr>
        <w:t xml:space="preserve"> </w:t>
      </w:r>
      <w:r w:rsidR="0099158D" w:rsidRPr="005A5CC5">
        <w:rPr>
          <w:color w:val="000000"/>
        </w:rPr>
        <w:t>из</w:t>
      </w:r>
      <w:r w:rsidR="005A5CC5">
        <w:rPr>
          <w:color w:val="000000"/>
        </w:rPr>
        <w:t xml:space="preserve"> </w:t>
      </w:r>
      <w:r w:rsidR="0099158D" w:rsidRPr="005A5CC5">
        <w:rPr>
          <w:color w:val="000000"/>
        </w:rPr>
        <w:t>Сторон</w:t>
      </w:r>
      <w:r w:rsidR="005A5CC5">
        <w:rPr>
          <w:color w:val="000000"/>
        </w:rPr>
        <w:t xml:space="preserve"> </w:t>
      </w:r>
      <w:r w:rsidR="0099158D" w:rsidRPr="005A5CC5">
        <w:rPr>
          <w:color w:val="000000"/>
        </w:rPr>
        <w:t>адреса</w:t>
      </w:r>
      <w:r w:rsidR="005A5CC5">
        <w:rPr>
          <w:color w:val="000000"/>
        </w:rPr>
        <w:t xml:space="preserve"> </w:t>
      </w:r>
      <w:r w:rsidR="0099158D" w:rsidRPr="005A5CC5">
        <w:rPr>
          <w:color w:val="000000"/>
        </w:rPr>
        <w:t>местонахождения,</w:t>
      </w:r>
      <w:r w:rsidR="005A5CC5">
        <w:rPr>
          <w:color w:val="000000"/>
        </w:rPr>
        <w:t xml:space="preserve"> </w:t>
      </w:r>
      <w:r w:rsidR="0099158D" w:rsidRPr="005A5CC5">
        <w:rPr>
          <w:color w:val="000000"/>
        </w:rPr>
        <w:t>почтового</w:t>
      </w:r>
      <w:r w:rsidR="005A5CC5">
        <w:rPr>
          <w:color w:val="000000"/>
        </w:rPr>
        <w:t xml:space="preserve"> </w:t>
      </w:r>
      <w:r w:rsidR="0099158D" w:rsidRPr="005A5CC5">
        <w:rPr>
          <w:color w:val="000000"/>
        </w:rPr>
        <w:t>адреса,</w:t>
      </w:r>
      <w:r w:rsidR="005A5CC5">
        <w:rPr>
          <w:color w:val="000000"/>
        </w:rPr>
        <w:t xml:space="preserve"> </w:t>
      </w:r>
      <w:r w:rsidR="0099158D" w:rsidRPr="005A5CC5">
        <w:rPr>
          <w:color w:val="000000"/>
        </w:rPr>
        <w:t>банковских</w:t>
      </w:r>
      <w:r w:rsidR="005A5CC5">
        <w:rPr>
          <w:color w:val="000000"/>
        </w:rPr>
        <w:t xml:space="preserve"> </w:t>
      </w:r>
      <w:r w:rsidR="0099158D" w:rsidRPr="005A5CC5">
        <w:rPr>
          <w:color w:val="000000"/>
        </w:rPr>
        <w:t>реквизитов</w:t>
      </w:r>
      <w:r w:rsidR="005A5CC5">
        <w:rPr>
          <w:color w:val="000000"/>
        </w:rPr>
        <w:t xml:space="preserve"> </w:t>
      </w:r>
      <w:r w:rsidR="0099158D" w:rsidRPr="005A5CC5">
        <w:rPr>
          <w:color w:val="000000"/>
        </w:rPr>
        <w:t>такая</w:t>
      </w:r>
      <w:r w:rsidR="005A5CC5">
        <w:rPr>
          <w:color w:val="000000"/>
        </w:rPr>
        <w:t xml:space="preserve"> </w:t>
      </w:r>
      <w:r w:rsidR="0099158D" w:rsidRPr="005A5CC5">
        <w:rPr>
          <w:color w:val="000000"/>
        </w:rPr>
        <w:t>Сторона</w:t>
      </w:r>
      <w:r w:rsidR="005A5CC5">
        <w:rPr>
          <w:color w:val="000000"/>
        </w:rPr>
        <w:t xml:space="preserve"> </w:t>
      </w:r>
      <w:r w:rsidR="0099158D" w:rsidRPr="005A5CC5">
        <w:rPr>
          <w:color w:val="000000"/>
        </w:rPr>
        <w:t>обязана</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течение</w:t>
      </w:r>
      <w:r w:rsidR="005A5CC5">
        <w:rPr>
          <w:color w:val="000000"/>
        </w:rPr>
        <w:t xml:space="preserve"> </w:t>
      </w:r>
      <w:r w:rsidR="0099158D" w:rsidRPr="005A5CC5">
        <w:rPr>
          <w:color w:val="000000"/>
        </w:rPr>
        <w:t>5</w:t>
      </w:r>
      <w:r w:rsidR="005A5CC5">
        <w:rPr>
          <w:color w:val="000000"/>
        </w:rPr>
        <w:t xml:space="preserve"> </w:t>
      </w:r>
      <w:r w:rsidR="0099158D" w:rsidRPr="005A5CC5">
        <w:rPr>
          <w:color w:val="000000"/>
        </w:rPr>
        <w:t>(</w:t>
      </w:r>
      <w:r w:rsidR="006E62F4" w:rsidRPr="005A5CC5">
        <w:rPr>
          <w:color w:val="000000"/>
        </w:rPr>
        <w:t>П</w:t>
      </w:r>
      <w:r w:rsidR="0099158D" w:rsidRPr="005A5CC5">
        <w:rPr>
          <w:color w:val="000000"/>
        </w:rPr>
        <w:t>яти)</w:t>
      </w:r>
      <w:r w:rsidR="005A5CC5">
        <w:rPr>
          <w:color w:val="000000"/>
        </w:rPr>
        <w:t xml:space="preserve"> </w:t>
      </w:r>
      <w:r w:rsidR="0099158D" w:rsidRPr="005A5CC5">
        <w:rPr>
          <w:color w:val="000000"/>
        </w:rPr>
        <w:t>рабочих</w:t>
      </w:r>
      <w:r w:rsidR="005A5CC5">
        <w:rPr>
          <w:color w:val="000000"/>
        </w:rPr>
        <w:t xml:space="preserve"> </w:t>
      </w:r>
      <w:r w:rsidR="0099158D" w:rsidRPr="005A5CC5">
        <w:rPr>
          <w:color w:val="000000"/>
        </w:rPr>
        <w:t>дней</w:t>
      </w:r>
      <w:r w:rsidR="005A5CC5">
        <w:rPr>
          <w:color w:val="000000"/>
        </w:rPr>
        <w:t xml:space="preserve"> </w:t>
      </w:r>
      <w:r w:rsidR="0099158D" w:rsidRPr="005A5CC5">
        <w:rPr>
          <w:color w:val="000000"/>
        </w:rPr>
        <w:t>с</w:t>
      </w:r>
      <w:r w:rsidR="005A5CC5">
        <w:rPr>
          <w:color w:val="000000"/>
        </w:rPr>
        <w:t xml:space="preserve"> </w:t>
      </w:r>
      <w:r w:rsidR="0099158D" w:rsidRPr="005A5CC5">
        <w:rPr>
          <w:color w:val="000000"/>
        </w:rPr>
        <w:t>момента</w:t>
      </w:r>
      <w:r w:rsidR="005A5CC5">
        <w:rPr>
          <w:color w:val="000000"/>
        </w:rPr>
        <w:t xml:space="preserve"> </w:t>
      </w:r>
      <w:r w:rsidR="0099158D" w:rsidRPr="005A5CC5">
        <w:rPr>
          <w:color w:val="000000"/>
        </w:rPr>
        <w:t>внесения</w:t>
      </w:r>
      <w:r w:rsidR="005A5CC5">
        <w:rPr>
          <w:color w:val="000000"/>
        </w:rPr>
        <w:t xml:space="preserve"> </w:t>
      </w:r>
      <w:r w:rsidR="0099158D" w:rsidRPr="005A5CC5">
        <w:rPr>
          <w:color w:val="000000"/>
        </w:rPr>
        <w:t>вышеуказанных</w:t>
      </w:r>
      <w:r w:rsidR="005A5CC5">
        <w:rPr>
          <w:color w:val="000000"/>
        </w:rPr>
        <w:t xml:space="preserve"> </w:t>
      </w:r>
      <w:r w:rsidR="0099158D" w:rsidRPr="005A5CC5">
        <w:rPr>
          <w:color w:val="000000"/>
        </w:rPr>
        <w:t>изменений</w:t>
      </w:r>
      <w:r w:rsidR="005A5CC5">
        <w:rPr>
          <w:color w:val="000000"/>
        </w:rPr>
        <w:t xml:space="preserve"> </w:t>
      </w:r>
      <w:r w:rsidR="0099158D" w:rsidRPr="005A5CC5">
        <w:rPr>
          <w:color w:val="000000"/>
        </w:rPr>
        <w:t>письменно</w:t>
      </w:r>
      <w:r w:rsidR="005A5CC5">
        <w:rPr>
          <w:color w:val="000000"/>
        </w:rPr>
        <w:t xml:space="preserve"> </w:t>
      </w:r>
      <w:r w:rsidR="0099158D" w:rsidRPr="005A5CC5">
        <w:rPr>
          <w:color w:val="000000"/>
        </w:rPr>
        <w:t>известить</w:t>
      </w:r>
      <w:r w:rsidR="005A5CC5">
        <w:rPr>
          <w:color w:val="000000"/>
        </w:rPr>
        <w:t xml:space="preserve"> </w:t>
      </w:r>
      <w:r w:rsidR="0099158D" w:rsidRPr="005A5CC5">
        <w:rPr>
          <w:color w:val="000000"/>
        </w:rPr>
        <w:t>об</w:t>
      </w:r>
      <w:r w:rsidR="005A5CC5">
        <w:rPr>
          <w:color w:val="000000"/>
        </w:rPr>
        <w:t xml:space="preserve"> </w:t>
      </w:r>
      <w:r w:rsidR="0099158D" w:rsidRPr="005A5CC5">
        <w:rPr>
          <w:color w:val="000000"/>
        </w:rPr>
        <w:t>этом</w:t>
      </w:r>
      <w:r w:rsidR="005A5CC5">
        <w:rPr>
          <w:color w:val="000000"/>
        </w:rPr>
        <w:t xml:space="preserve"> </w:t>
      </w:r>
      <w:r w:rsidR="0099158D" w:rsidRPr="005A5CC5">
        <w:rPr>
          <w:color w:val="000000"/>
        </w:rPr>
        <w:t>другую</w:t>
      </w:r>
      <w:r w:rsidR="005A5CC5">
        <w:rPr>
          <w:color w:val="000000"/>
        </w:rPr>
        <w:t xml:space="preserve"> </w:t>
      </w:r>
      <w:r w:rsidR="0099158D" w:rsidRPr="005A5CC5">
        <w:rPr>
          <w:color w:val="000000"/>
        </w:rPr>
        <w:t>Сторону.</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.3.</w:t>
      </w:r>
      <w:r w:rsidR="005A5CC5">
        <w:rPr>
          <w:color w:val="000000"/>
        </w:rPr>
        <w:t xml:space="preserve"> </w:t>
      </w:r>
      <w:r w:rsidR="0099158D" w:rsidRPr="005A5CC5">
        <w:rPr>
          <w:color w:val="000000"/>
        </w:rPr>
        <w:t>Внесение</w:t>
      </w:r>
      <w:r w:rsidR="005A5CC5">
        <w:rPr>
          <w:color w:val="000000"/>
        </w:rPr>
        <w:t xml:space="preserve"> </w:t>
      </w:r>
      <w:r w:rsidR="0099158D" w:rsidRPr="005A5CC5">
        <w:rPr>
          <w:color w:val="000000"/>
        </w:rPr>
        <w:t>изменений</w:t>
      </w:r>
      <w:r w:rsidR="005A5CC5">
        <w:rPr>
          <w:color w:val="000000"/>
        </w:rPr>
        <w:t xml:space="preserve"> </w:t>
      </w:r>
      <w:r w:rsidR="0099158D" w:rsidRPr="005A5CC5">
        <w:rPr>
          <w:color w:val="000000"/>
        </w:rPr>
        <w:t>и</w:t>
      </w:r>
      <w:r w:rsidR="005A5CC5">
        <w:rPr>
          <w:color w:val="000000"/>
        </w:rPr>
        <w:t xml:space="preserve"> </w:t>
      </w:r>
      <w:r w:rsidR="0099158D" w:rsidRPr="005A5CC5">
        <w:rPr>
          <w:color w:val="000000"/>
        </w:rPr>
        <w:t>дополнений,</w:t>
      </w:r>
      <w:r w:rsidR="005A5CC5">
        <w:rPr>
          <w:color w:val="000000"/>
        </w:rPr>
        <w:t xml:space="preserve"> </w:t>
      </w:r>
      <w:r w:rsidR="0099158D" w:rsidRPr="005A5CC5">
        <w:rPr>
          <w:color w:val="000000"/>
        </w:rPr>
        <w:t>не</w:t>
      </w:r>
      <w:r w:rsidR="005A5CC5">
        <w:rPr>
          <w:color w:val="000000"/>
        </w:rPr>
        <w:t xml:space="preserve"> </w:t>
      </w:r>
      <w:r w:rsidR="0099158D" w:rsidRPr="005A5CC5">
        <w:rPr>
          <w:color w:val="000000"/>
        </w:rPr>
        <w:t>противоречащих</w:t>
      </w:r>
      <w:r w:rsidR="005A5CC5">
        <w:rPr>
          <w:color w:val="000000"/>
        </w:rPr>
        <w:t xml:space="preserve"> </w:t>
      </w:r>
      <w:r w:rsidR="0099158D" w:rsidRPr="005A5CC5">
        <w:rPr>
          <w:color w:val="000000"/>
        </w:rPr>
        <w:t>законодательству</w:t>
      </w:r>
      <w:r w:rsidR="005A5CC5">
        <w:rPr>
          <w:color w:val="000000"/>
        </w:rPr>
        <w:t xml:space="preserve"> </w:t>
      </w:r>
      <w:r w:rsidR="0099158D" w:rsidRPr="005A5CC5">
        <w:rPr>
          <w:color w:val="000000"/>
        </w:rPr>
        <w:t>Р</w:t>
      </w:r>
      <w:r w:rsidR="00B96F26" w:rsidRPr="005A5CC5">
        <w:rPr>
          <w:color w:val="000000"/>
        </w:rPr>
        <w:t>оссийской</w:t>
      </w:r>
      <w:r w:rsidR="005A5CC5">
        <w:rPr>
          <w:color w:val="000000"/>
        </w:rPr>
        <w:t xml:space="preserve"> </w:t>
      </w:r>
      <w:r w:rsidR="0099158D" w:rsidRPr="005A5CC5">
        <w:rPr>
          <w:color w:val="000000"/>
        </w:rPr>
        <w:t>Ф</w:t>
      </w:r>
      <w:r w:rsidR="00B96F26" w:rsidRPr="005A5CC5">
        <w:rPr>
          <w:color w:val="000000"/>
        </w:rPr>
        <w:t>едерации</w:t>
      </w:r>
      <w:r w:rsidR="0099158D" w:rsidRPr="005A5CC5">
        <w:rPr>
          <w:color w:val="000000"/>
        </w:rPr>
        <w:t>,</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условия</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осуществляется</w:t>
      </w:r>
      <w:r w:rsidR="005A5CC5">
        <w:rPr>
          <w:color w:val="000000"/>
        </w:rPr>
        <w:t xml:space="preserve"> </w:t>
      </w:r>
      <w:r w:rsidR="0099158D" w:rsidRPr="005A5CC5">
        <w:rPr>
          <w:color w:val="000000"/>
        </w:rPr>
        <w:t>путем</w:t>
      </w:r>
      <w:r w:rsidR="005A5CC5">
        <w:rPr>
          <w:color w:val="000000"/>
        </w:rPr>
        <w:t xml:space="preserve"> </w:t>
      </w:r>
      <w:r w:rsidR="0099158D" w:rsidRPr="005A5CC5">
        <w:rPr>
          <w:color w:val="000000"/>
        </w:rPr>
        <w:t>заключения</w:t>
      </w:r>
      <w:r w:rsidR="005A5CC5">
        <w:rPr>
          <w:color w:val="000000"/>
        </w:rPr>
        <w:t xml:space="preserve"> </w:t>
      </w:r>
      <w:r w:rsidR="0099158D" w:rsidRPr="005A5CC5">
        <w:rPr>
          <w:color w:val="000000"/>
        </w:rPr>
        <w:t>Сторонами</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письменной</w:t>
      </w:r>
      <w:r w:rsidR="005A5CC5">
        <w:rPr>
          <w:color w:val="000000"/>
        </w:rPr>
        <w:t xml:space="preserve"> </w:t>
      </w:r>
      <w:r w:rsidR="0099158D" w:rsidRPr="005A5CC5">
        <w:rPr>
          <w:color w:val="000000"/>
        </w:rPr>
        <w:t>форме</w:t>
      </w:r>
      <w:r w:rsidR="005A5CC5">
        <w:rPr>
          <w:color w:val="000000"/>
        </w:rPr>
        <w:t xml:space="preserve"> </w:t>
      </w:r>
      <w:r w:rsidR="0099158D" w:rsidRPr="005A5CC5">
        <w:rPr>
          <w:color w:val="000000"/>
        </w:rPr>
        <w:t>дополнительных</w:t>
      </w:r>
      <w:r w:rsidR="005A5CC5">
        <w:rPr>
          <w:color w:val="000000"/>
        </w:rPr>
        <w:t xml:space="preserve"> </w:t>
      </w:r>
      <w:r w:rsidR="0099158D" w:rsidRPr="005A5CC5">
        <w:rPr>
          <w:color w:val="000000"/>
        </w:rPr>
        <w:t>соглашений</w:t>
      </w:r>
      <w:r w:rsidR="005A5CC5">
        <w:rPr>
          <w:color w:val="000000"/>
        </w:rPr>
        <w:t xml:space="preserve"> </w:t>
      </w:r>
      <w:r w:rsidR="0099158D" w:rsidRPr="005A5CC5">
        <w:rPr>
          <w:color w:val="000000"/>
        </w:rPr>
        <w:t>к</w:t>
      </w:r>
      <w:r w:rsidR="005A5CC5">
        <w:rPr>
          <w:color w:val="000000"/>
        </w:rPr>
        <w:t xml:space="preserve"> </w:t>
      </w:r>
      <w:r w:rsidR="0099158D" w:rsidRPr="005A5CC5">
        <w:rPr>
          <w:color w:val="000000"/>
        </w:rPr>
        <w:t>Контракту,</w:t>
      </w:r>
      <w:r w:rsidR="005A5CC5">
        <w:rPr>
          <w:color w:val="000000"/>
        </w:rPr>
        <w:t xml:space="preserve"> </w:t>
      </w:r>
      <w:r w:rsidR="0099158D" w:rsidRPr="005A5CC5">
        <w:rPr>
          <w:color w:val="000000"/>
        </w:rPr>
        <w:t>которые</w:t>
      </w:r>
      <w:r w:rsidR="005A5CC5">
        <w:rPr>
          <w:color w:val="000000"/>
        </w:rPr>
        <w:t xml:space="preserve"> </w:t>
      </w:r>
      <w:r w:rsidR="0099158D" w:rsidRPr="005A5CC5">
        <w:rPr>
          <w:color w:val="000000"/>
        </w:rPr>
        <w:t>являются</w:t>
      </w:r>
      <w:r w:rsidR="005A5CC5">
        <w:rPr>
          <w:color w:val="000000"/>
        </w:rPr>
        <w:t xml:space="preserve"> </w:t>
      </w:r>
      <w:r w:rsidR="0099158D" w:rsidRPr="005A5CC5">
        <w:rPr>
          <w:color w:val="000000"/>
        </w:rPr>
        <w:t>его</w:t>
      </w:r>
      <w:r w:rsidR="005A5CC5">
        <w:rPr>
          <w:color w:val="000000"/>
        </w:rPr>
        <w:t xml:space="preserve"> </w:t>
      </w:r>
      <w:r w:rsidR="0099158D" w:rsidRPr="005A5CC5">
        <w:rPr>
          <w:color w:val="000000"/>
        </w:rPr>
        <w:t>неотъемлемой</w:t>
      </w:r>
      <w:r w:rsidR="005A5CC5">
        <w:rPr>
          <w:color w:val="000000"/>
        </w:rPr>
        <w:t xml:space="preserve"> </w:t>
      </w:r>
      <w:r w:rsidR="0099158D" w:rsidRPr="005A5CC5">
        <w:rPr>
          <w:color w:val="000000"/>
        </w:rPr>
        <w:t>частью.</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w:t>
      </w:r>
      <w:r w:rsidR="0060216A" w:rsidRPr="005A5CC5">
        <w:rPr>
          <w:color w:val="000000"/>
        </w:rPr>
        <w:t>4</w:t>
      </w:r>
      <w:r w:rsidR="0099158D" w:rsidRPr="005A5CC5">
        <w:rPr>
          <w:color w:val="000000"/>
        </w:rPr>
        <w:t>.</w:t>
      </w:r>
      <w:r w:rsidR="005A5CC5">
        <w:rPr>
          <w:color w:val="000000"/>
        </w:rPr>
        <w:t xml:space="preserve"> </w:t>
      </w:r>
      <w:r w:rsidR="0099158D" w:rsidRPr="005A5CC5">
        <w:rPr>
          <w:color w:val="000000"/>
        </w:rPr>
        <w:t>Изменение</w:t>
      </w:r>
      <w:r w:rsidR="005A5CC5">
        <w:rPr>
          <w:color w:val="000000"/>
        </w:rPr>
        <w:t xml:space="preserve"> </w:t>
      </w:r>
      <w:r w:rsidR="0099158D" w:rsidRPr="005A5CC5">
        <w:rPr>
          <w:color w:val="000000"/>
        </w:rPr>
        <w:t>условий</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при</w:t>
      </w:r>
      <w:r w:rsidR="005A5CC5">
        <w:rPr>
          <w:color w:val="000000"/>
        </w:rPr>
        <w:t xml:space="preserve"> </w:t>
      </w:r>
      <w:r w:rsidR="0099158D" w:rsidRPr="005A5CC5">
        <w:rPr>
          <w:color w:val="000000"/>
        </w:rPr>
        <w:t>его</w:t>
      </w:r>
      <w:r w:rsidR="005A5CC5">
        <w:rPr>
          <w:color w:val="000000"/>
        </w:rPr>
        <w:t xml:space="preserve"> </w:t>
      </w:r>
      <w:r w:rsidR="0099158D" w:rsidRPr="005A5CC5">
        <w:rPr>
          <w:color w:val="000000"/>
        </w:rPr>
        <w:t>исполнении</w:t>
      </w:r>
      <w:r w:rsidR="005A5CC5">
        <w:rPr>
          <w:color w:val="000000"/>
        </w:rPr>
        <w:t xml:space="preserve"> </w:t>
      </w:r>
      <w:r w:rsidR="0099158D" w:rsidRPr="005A5CC5">
        <w:rPr>
          <w:color w:val="000000"/>
        </w:rPr>
        <w:t>не</w:t>
      </w:r>
      <w:r w:rsidR="005A5CC5">
        <w:rPr>
          <w:color w:val="000000"/>
        </w:rPr>
        <w:t xml:space="preserve"> </w:t>
      </w:r>
      <w:r w:rsidR="0099158D" w:rsidRPr="005A5CC5">
        <w:rPr>
          <w:color w:val="000000"/>
        </w:rPr>
        <w:t>допускается,</w:t>
      </w:r>
      <w:r w:rsidR="005A5CC5">
        <w:rPr>
          <w:color w:val="000000"/>
        </w:rPr>
        <w:t xml:space="preserve"> </w:t>
      </w:r>
      <w:r w:rsidR="0099158D" w:rsidRPr="005A5CC5">
        <w:rPr>
          <w:color w:val="000000"/>
        </w:rPr>
        <w:t>за</w:t>
      </w:r>
      <w:r w:rsidR="005A5CC5">
        <w:rPr>
          <w:color w:val="000000"/>
        </w:rPr>
        <w:t xml:space="preserve"> </w:t>
      </w:r>
      <w:r w:rsidR="0099158D" w:rsidRPr="005A5CC5">
        <w:rPr>
          <w:color w:val="000000"/>
        </w:rPr>
        <w:t>исключением</w:t>
      </w:r>
      <w:r w:rsidR="005A5CC5">
        <w:rPr>
          <w:color w:val="000000"/>
        </w:rPr>
        <w:t xml:space="preserve"> </w:t>
      </w:r>
      <w:r w:rsidR="0099158D" w:rsidRPr="005A5CC5">
        <w:rPr>
          <w:color w:val="000000"/>
        </w:rPr>
        <w:t>случаев,</w:t>
      </w:r>
      <w:r w:rsidR="005A5CC5">
        <w:rPr>
          <w:color w:val="000000"/>
        </w:rPr>
        <w:t xml:space="preserve"> </w:t>
      </w:r>
      <w:r w:rsidR="0099158D" w:rsidRPr="005A5CC5">
        <w:rPr>
          <w:color w:val="000000"/>
        </w:rPr>
        <w:t>предусмотренных</w:t>
      </w:r>
      <w:r w:rsidR="005A5CC5">
        <w:rPr>
          <w:color w:val="000000"/>
        </w:rPr>
        <w:t xml:space="preserve"> </w:t>
      </w:r>
      <w:r w:rsidR="00B96F26" w:rsidRPr="005A5CC5">
        <w:rPr>
          <w:color w:val="000000"/>
        </w:rPr>
        <w:t>Федеральным</w:t>
      </w:r>
      <w:r w:rsidR="005A5CC5">
        <w:rPr>
          <w:color w:val="000000"/>
        </w:rPr>
        <w:t xml:space="preserve"> </w:t>
      </w:r>
      <w:r w:rsidR="00B96F26" w:rsidRPr="005A5CC5">
        <w:rPr>
          <w:color w:val="000000"/>
        </w:rPr>
        <w:t>з</w:t>
      </w:r>
      <w:r w:rsidR="0099158D" w:rsidRPr="005A5CC5">
        <w:rPr>
          <w:color w:val="000000"/>
        </w:rPr>
        <w:t>аконом</w:t>
      </w:r>
      <w:r w:rsidR="005A5CC5">
        <w:rPr>
          <w:color w:val="000000"/>
        </w:rPr>
        <w:t xml:space="preserve"> </w:t>
      </w:r>
      <w:r w:rsidR="00B96F26" w:rsidRPr="005A5CC5">
        <w:rPr>
          <w:color w:val="000000"/>
        </w:rPr>
        <w:t>№</w:t>
      </w:r>
      <w:r w:rsidR="005A5CC5">
        <w:rPr>
          <w:color w:val="000000"/>
        </w:rPr>
        <w:t xml:space="preserve"> </w:t>
      </w:r>
      <w:r w:rsidR="0060216A" w:rsidRPr="005A5CC5">
        <w:rPr>
          <w:color w:val="000000"/>
        </w:rPr>
        <w:t>44</w:t>
      </w:r>
      <w:r w:rsidR="00B96F26" w:rsidRPr="005A5CC5">
        <w:rPr>
          <w:color w:val="000000"/>
        </w:rPr>
        <w:t>-ФЗ</w:t>
      </w:r>
      <w:r w:rsidR="0099158D" w:rsidRPr="005A5CC5">
        <w:rPr>
          <w:color w:val="000000"/>
        </w:rPr>
        <w:t>.</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.5.</w:t>
      </w:r>
      <w:r w:rsidR="005A5CC5">
        <w:rPr>
          <w:color w:val="000000"/>
        </w:rPr>
        <w:t xml:space="preserve"> </w:t>
      </w:r>
      <w:r w:rsidR="0099158D" w:rsidRPr="005A5CC5">
        <w:rPr>
          <w:color w:val="000000"/>
        </w:rPr>
        <w:t>При</w:t>
      </w:r>
      <w:r w:rsidR="005A5CC5">
        <w:rPr>
          <w:color w:val="000000"/>
        </w:rPr>
        <w:t xml:space="preserve"> </w:t>
      </w:r>
      <w:r w:rsidR="0099158D" w:rsidRPr="005A5CC5">
        <w:rPr>
          <w:color w:val="000000"/>
        </w:rPr>
        <w:t>исполнении</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не</w:t>
      </w:r>
      <w:r w:rsidR="005A5CC5">
        <w:rPr>
          <w:color w:val="000000"/>
        </w:rPr>
        <w:t xml:space="preserve"> </w:t>
      </w:r>
      <w:r w:rsidR="0099158D" w:rsidRPr="005A5CC5">
        <w:rPr>
          <w:color w:val="000000"/>
        </w:rPr>
        <w:t>допускается</w:t>
      </w:r>
      <w:r w:rsidR="005A5CC5">
        <w:rPr>
          <w:color w:val="000000"/>
        </w:rPr>
        <w:t xml:space="preserve"> </w:t>
      </w:r>
      <w:r w:rsidR="0099158D" w:rsidRPr="005A5CC5">
        <w:rPr>
          <w:color w:val="000000"/>
        </w:rPr>
        <w:t>перемена</w:t>
      </w:r>
      <w:r w:rsidR="005A5CC5">
        <w:rPr>
          <w:color w:val="000000"/>
        </w:rPr>
        <w:t xml:space="preserve"> </w:t>
      </w:r>
      <w:r w:rsidR="00DD72D7" w:rsidRPr="005A5CC5">
        <w:rPr>
          <w:color w:val="000000"/>
        </w:rPr>
        <w:t>Исполнителя</w:t>
      </w:r>
      <w:r w:rsidR="0099158D" w:rsidRPr="005A5CC5">
        <w:rPr>
          <w:color w:val="000000"/>
        </w:rPr>
        <w:t>,</w:t>
      </w:r>
      <w:r w:rsidR="005A5CC5">
        <w:rPr>
          <w:color w:val="000000"/>
        </w:rPr>
        <w:t xml:space="preserve"> </w:t>
      </w:r>
      <w:r w:rsidR="0099158D" w:rsidRPr="005A5CC5">
        <w:rPr>
          <w:color w:val="000000"/>
        </w:rPr>
        <w:t>за</w:t>
      </w:r>
      <w:r w:rsidR="005A5CC5">
        <w:rPr>
          <w:color w:val="000000"/>
        </w:rPr>
        <w:t xml:space="preserve"> </w:t>
      </w:r>
      <w:r w:rsidR="0099158D" w:rsidRPr="005A5CC5">
        <w:rPr>
          <w:color w:val="000000"/>
        </w:rPr>
        <w:t>исключением</w:t>
      </w:r>
      <w:r w:rsidR="005A5CC5">
        <w:rPr>
          <w:color w:val="000000"/>
        </w:rPr>
        <w:t xml:space="preserve"> </w:t>
      </w:r>
      <w:r w:rsidR="0099158D" w:rsidRPr="005A5CC5">
        <w:rPr>
          <w:color w:val="000000"/>
        </w:rPr>
        <w:t>случаев,</w:t>
      </w:r>
      <w:r w:rsidR="005A5CC5">
        <w:rPr>
          <w:color w:val="000000"/>
        </w:rPr>
        <w:t xml:space="preserve"> </w:t>
      </w:r>
      <w:r w:rsidR="0099158D" w:rsidRPr="005A5CC5">
        <w:rPr>
          <w:color w:val="000000"/>
        </w:rPr>
        <w:t>когда</w:t>
      </w:r>
      <w:r w:rsidR="005A5CC5">
        <w:rPr>
          <w:color w:val="000000"/>
        </w:rPr>
        <w:t xml:space="preserve"> </w:t>
      </w:r>
      <w:r w:rsidR="0099158D" w:rsidRPr="005A5CC5">
        <w:rPr>
          <w:color w:val="000000"/>
        </w:rPr>
        <w:t>новый</w:t>
      </w:r>
      <w:r w:rsidR="005A5CC5">
        <w:rPr>
          <w:color w:val="000000"/>
        </w:rPr>
        <w:t xml:space="preserve"> </w:t>
      </w:r>
      <w:r w:rsidR="0099158D" w:rsidRPr="005A5CC5">
        <w:rPr>
          <w:color w:val="000000"/>
        </w:rPr>
        <w:t>Исполнитель</w:t>
      </w:r>
      <w:r w:rsidR="005A5CC5">
        <w:rPr>
          <w:color w:val="000000"/>
        </w:rPr>
        <w:t xml:space="preserve"> </w:t>
      </w:r>
      <w:r w:rsidR="0099158D" w:rsidRPr="005A5CC5">
        <w:rPr>
          <w:color w:val="000000"/>
        </w:rPr>
        <w:t>является</w:t>
      </w:r>
      <w:r w:rsidR="005A5CC5">
        <w:rPr>
          <w:color w:val="000000"/>
        </w:rPr>
        <w:t xml:space="preserve"> </w:t>
      </w:r>
      <w:r w:rsidR="0099158D" w:rsidRPr="005A5CC5">
        <w:rPr>
          <w:color w:val="000000"/>
        </w:rPr>
        <w:t>правопреемником</w:t>
      </w:r>
      <w:r w:rsidR="005A5CC5">
        <w:rPr>
          <w:color w:val="000000"/>
        </w:rPr>
        <w:t xml:space="preserve"> </w:t>
      </w:r>
      <w:r w:rsidR="00DD72D7" w:rsidRPr="005A5CC5">
        <w:rPr>
          <w:color w:val="000000"/>
        </w:rPr>
        <w:t>Исполнителя</w:t>
      </w:r>
      <w:r w:rsidR="005A5CC5">
        <w:rPr>
          <w:color w:val="000000"/>
        </w:rPr>
        <w:t xml:space="preserve"> </w:t>
      </w:r>
      <w:r w:rsidR="0099158D" w:rsidRPr="005A5CC5">
        <w:rPr>
          <w:color w:val="000000"/>
        </w:rPr>
        <w:t>по</w:t>
      </w:r>
      <w:r w:rsidR="005A5CC5">
        <w:rPr>
          <w:color w:val="000000"/>
        </w:rPr>
        <w:t xml:space="preserve"> </w:t>
      </w:r>
      <w:r w:rsidR="0099158D" w:rsidRPr="005A5CC5">
        <w:rPr>
          <w:color w:val="000000"/>
        </w:rPr>
        <w:t>Контракту</w:t>
      </w:r>
      <w:r w:rsidR="005A5CC5">
        <w:rPr>
          <w:color w:val="000000"/>
        </w:rPr>
        <w:t xml:space="preserve"> </w:t>
      </w:r>
      <w:r w:rsidR="0099158D" w:rsidRPr="005A5CC5">
        <w:rPr>
          <w:color w:val="000000"/>
        </w:rPr>
        <w:t>вследствие</w:t>
      </w:r>
      <w:r w:rsidR="005A5CC5">
        <w:rPr>
          <w:color w:val="000000"/>
        </w:rPr>
        <w:t xml:space="preserve"> </w:t>
      </w:r>
      <w:r w:rsidR="0099158D" w:rsidRPr="005A5CC5">
        <w:rPr>
          <w:color w:val="000000"/>
        </w:rPr>
        <w:t>реорганизации</w:t>
      </w:r>
      <w:r w:rsidR="005A5CC5">
        <w:rPr>
          <w:color w:val="000000"/>
        </w:rPr>
        <w:t xml:space="preserve"> </w:t>
      </w:r>
      <w:r w:rsidR="0099158D" w:rsidRPr="005A5CC5">
        <w:rPr>
          <w:color w:val="000000"/>
        </w:rPr>
        <w:t>юридического</w:t>
      </w:r>
      <w:r w:rsidR="005A5CC5">
        <w:rPr>
          <w:color w:val="000000"/>
        </w:rPr>
        <w:t xml:space="preserve"> </w:t>
      </w:r>
      <w:r w:rsidR="0099158D" w:rsidRPr="005A5CC5">
        <w:rPr>
          <w:color w:val="000000"/>
        </w:rPr>
        <w:t>лица</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форме</w:t>
      </w:r>
      <w:r w:rsidR="005A5CC5">
        <w:rPr>
          <w:color w:val="000000"/>
        </w:rPr>
        <w:t xml:space="preserve"> </w:t>
      </w:r>
      <w:r w:rsidR="0099158D" w:rsidRPr="005A5CC5">
        <w:rPr>
          <w:color w:val="000000"/>
        </w:rPr>
        <w:t>преобразования,</w:t>
      </w:r>
      <w:r w:rsidR="005A5CC5">
        <w:rPr>
          <w:color w:val="000000"/>
        </w:rPr>
        <w:t xml:space="preserve"> </w:t>
      </w:r>
      <w:r w:rsidR="0099158D" w:rsidRPr="005A5CC5">
        <w:rPr>
          <w:color w:val="000000"/>
        </w:rPr>
        <w:t>слияния,</w:t>
      </w:r>
      <w:r w:rsidR="005A5CC5">
        <w:rPr>
          <w:color w:val="000000"/>
        </w:rPr>
        <w:t xml:space="preserve"> </w:t>
      </w:r>
      <w:r w:rsidR="0099158D" w:rsidRPr="005A5CC5">
        <w:rPr>
          <w:color w:val="000000"/>
        </w:rPr>
        <w:t>присоединения.</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.6.</w:t>
      </w:r>
      <w:r w:rsidR="005A5CC5">
        <w:rPr>
          <w:color w:val="000000"/>
        </w:rPr>
        <w:t xml:space="preserve"> </w:t>
      </w:r>
      <w:r w:rsidR="0099158D" w:rsidRPr="005A5CC5">
        <w:rPr>
          <w:color w:val="000000"/>
        </w:rPr>
        <w:t>Стороны</w:t>
      </w:r>
      <w:r w:rsidR="005A5CC5">
        <w:rPr>
          <w:color w:val="000000"/>
        </w:rPr>
        <w:t xml:space="preserve"> </w:t>
      </w:r>
      <w:r w:rsidR="0099158D" w:rsidRPr="005A5CC5">
        <w:rPr>
          <w:color w:val="000000"/>
        </w:rPr>
        <w:t>обязуются</w:t>
      </w:r>
      <w:r w:rsidR="005A5CC5">
        <w:rPr>
          <w:color w:val="000000"/>
        </w:rPr>
        <w:t xml:space="preserve"> </w:t>
      </w:r>
      <w:r w:rsidR="0099158D" w:rsidRPr="005A5CC5">
        <w:rPr>
          <w:color w:val="000000"/>
        </w:rPr>
        <w:t>обеспечить</w:t>
      </w:r>
      <w:r w:rsidR="005A5CC5">
        <w:rPr>
          <w:color w:val="000000"/>
        </w:rPr>
        <w:t xml:space="preserve"> </w:t>
      </w:r>
      <w:r w:rsidR="0099158D" w:rsidRPr="005A5CC5">
        <w:rPr>
          <w:color w:val="000000"/>
        </w:rPr>
        <w:t>конфиденциальность</w:t>
      </w:r>
      <w:r w:rsidR="005A5CC5">
        <w:rPr>
          <w:color w:val="000000"/>
        </w:rPr>
        <w:t xml:space="preserve"> </w:t>
      </w:r>
      <w:r w:rsidR="0099158D" w:rsidRPr="005A5CC5">
        <w:rPr>
          <w:color w:val="000000"/>
        </w:rPr>
        <w:t>сведений,</w:t>
      </w:r>
      <w:r w:rsidR="005A5CC5">
        <w:rPr>
          <w:color w:val="000000"/>
        </w:rPr>
        <w:t xml:space="preserve"> </w:t>
      </w:r>
      <w:r w:rsidR="0099158D" w:rsidRPr="005A5CC5">
        <w:rPr>
          <w:color w:val="000000"/>
        </w:rPr>
        <w:t>относящихся</w:t>
      </w:r>
      <w:r w:rsidR="005A5CC5">
        <w:rPr>
          <w:color w:val="000000"/>
        </w:rPr>
        <w:t xml:space="preserve"> </w:t>
      </w:r>
      <w:r w:rsidR="0099158D" w:rsidRPr="005A5CC5">
        <w:rPr>
          <w:color w:val="000000"/>
        </w:rPr>
        <w:t>к</w:t>
      </w:r>
      <w:r w:rsidR="005A5CC5">
        <w:rPr>
          <w:color w:val="000000"/>
        </w:rPr>
        <w:t xml:space="preserve"> </w:t>
      </w:r>
      <w:r w:rsidR="0099158D" w:rsidRPr="005A5CC5">
        <w:rPr>
          <w:color w:val="000000"/>
        </w:rPr>
        <w:t>предмету</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и</w:t>
      </w:r>
      <w:r w:rsidR="005A5CC5">
        <w:rPr>
          <w:color w:val="000000"/>
        </w:rPr>
        <w:t xml:space="preserve"> </w:t>
      </w:r>
      <w:r w:rsidR="0099158D" w:rsidRPr="005A5CC5">
        <w:rPr>
          <w:color w:val="000000"/>
        </w:rPr>
        <w:t>ставших</w:t>
      </w:r>
      <w:r w:rsidR="005A5CC5">
        <w:rPr>
          <w:color w:val="000000"/>
        </w:rPr>
        <w:t xml:space="preserve"> </w:t>
      </w:r>
      <w:r w:rsidR="0099158D" w:rsidRPr="005A5CC5">
        <w:rPr>
          <w:color w:val="000000"/>
        </w:rPr>
        <w:t>им</w:t>
      </w:r>
      <w:r w:rsidR="005A5CC5">
        <w:rPr>
          <w:color w:val="000000"/>
        </w:rPr>
        <w:t xml:space="preserve"> </w:t>
      </w:r>
      <w:r w:rsidR="0099158D" w:rsidRPr="005A5CC5">
        <w:rPr>
          <w:color w:val="000000"/>
        </w:rPr>
        <w:t>известными</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ходе</w:t>
      </w:r>
      <w:r w:rsidR="005A5CC5">
        <w:rPr>
          <w:color w:val="000000"/>
        </w:rPr>
        <w:t xml:space="preserve"> </w:t>
      </w:r>
      <w:r w:rsidR="0099158D" w:rsidRPr="005A5CC5">
        <w:rPr>
          <w:color w:val="000000"/>
        </w:rPr>
        <w:t>исполнения</w:t>
      </w:r>
      <w:r w:rsidR="005A5CC5">
        <w:rPr>
          <w:color w:val="000000"/>
        </w:rPr>
        <w:t xml:space="preserve"> </w:t>
      </w:r>
      <w:r w:rsidR="0099158D" w:rsidRPr="005A5CC5">
        <w:rPr>
          <w:color w:val="000000"/>
        </w:rPr>
        <w:t>Контракта.</w:t>
      </w:r>
    </w:p>
    <w:p w:rsidR="0099158D" w:rsidRPr="005A5CC5" w:rsidRDefault="00BE0EF5" w:rsidP="0099158D">
      <w:pPr>
        <w:ind w:firstLine="708"/>
        <w:jc w:val="both"/>
        <w:rPr>
          <w:color w:val="000000"/>
        </w:rPr>
      </w:pPr>
      <w:r w:rsidRPr="005A5CC5">
        <w:rPr>
          <w:color w:val="000000"/>
        </w:rPr>
        <w:t>1</w:t>
      </w:r>
      <w:r w:rsidR="008E22B1">
        <w:rPr>
          <w:color w:val="000000"/>
        </w:rPr>
        <w:t>2</w:t>
      </w:r>
      <w:r w:rsidR="0099158D" w:rsidRPr="005A5CC5">
        <w:rPr>
          <w:color w:val="000000"/>
        </w:rPr>
        <w:t>.7.</w:t>
      </w:r>
      <w:r w:rsidR="005A5CC5">
        <w:rPr>
          <w:color w:val="000000"/>
        </w:rPr>
        <w:t xml:space="preserve"> </w:t>
      </w:r>
      <w:r w:rsidR="0099158D" w:rsidRPr="005A5CC5">
        <w:rPr>
          <w:color w:val="000000"/>
        </w:rPr>
        <w:t>Настоящий</w:t>
      </w:r>
      <w:r w:rsidR="005A5CC5">
        <w:rPr>
          <w:color w:val="000000"/>
        </w:rPr>
        <w:t xml:space="preserve"> </w:t>
      </w:r>
      <w:r w:rsidR="0099158D" w:rsidRPr="005A5CC5">
        <w:rPr>
          <w:color w:val="000000"/>
        </w:rPr>
        <w:t>Контракт</w:t>
      </w:r>
      <w:r w:rsidR="005A5CC5">
        <w:rPr>
          <w:color w:val="000000"/>
        </w:rPr>
        <w:t xml:space="preserve"> </w:t>
      </w:r>
      <w:r w:rsidR="0099158D" w:rsidRPr="005A5CC5">
        <w:rPr>
          <w:color w:val="000000"/>
        </w:rPr>
        <w:t>подписывается</w:t>
      </w:r>
      <w:r w:rsidR="005A5CC5">
        <w:rPr>
          <w:color w:val="000000"/>
        </w:rPr>
        <w:t xml:space="preserve"> </w:t>
      </w:r>
      <w:r w:rsidR="0099158D" w:rsidRPr="005A5CC5">
        <w:rPr>
          <w:color w:val="000000"/>
        </w:rPr>
        <w:t>усиленными</w:t>
      </w:r>
      <w:r w:rsidR="005A5CC5">
        <w:rPr>
          <w:color w:val="000000"/>
        </w:rPr>
        <w:t xml:space="preserve"> </w:t>
      </w:r>
      <w:r w:rsidR="0099158D" w:rsidRPr="005A5CC5">
        <w:rPr>
          <w:color w:val="000000"/>
        </w:rPr>
        <w:t>электронными</w:t>
      </w:r>
      <w:r w:rsidR="005A5CC5">
        <w:rPr>
          <w:color w:val="000000"/>
        </w:rPr>
        <w:t xml:space="preserve"> </w:t>
      </w:r>
      <w:r w:rsidR="0099158D" w:rsidRPr="005A5CC5">
        <w:rPr>
          <w:color w:val="000000"/>
        </w:rPr>
        <w:t>подписями</w:t>
      </w:r>
      <w:r w:rsidR="005A5CC5">
        <w:rPr>
          <w:color w:val="000000"/>
        </w:rPr>
        <w:t xml:space="preserve"> </w:t>
      </w:r>
      <w:r w:rsidR="0099158D" w:rsidRPr="005A5CC5">
        <w:rPr>
          <w:color w:val="000000"/>
        </w:rPr>
        <w:t>на</w:t>
      </w:r>
      <w:r w:rsidR="005A5CC5">
        <w:rPr>
          <w:color w:val="000000"/>
        </w:rPr>
        <w:t xml:space="preserve"> </w:t>
      </w:r>
      <w:r w:rsidR="0099158D" w:rsidRPr="005A5CC5">
        <w:rPr>
          <w:color w:val="000000"/>
        </w:rPr>
        <w:t>электронной</w:t>
      </w:r>
      <w:r w:rsidR="005A5CC5">
        <w:rPr>
          <w:color w:val="000000"/>
        </w:rPr>
        <w:t xml:space="preserve"> </w:t>
      </w:r>
      <w:r w:rsidR="0099158D" w:rsidRPr="005A5CC5">
        <w:rPr>
          <w:color w:val="000000"/>
        </w:rPr>
        <w:t>площадке</w:t>
      </w:r>
      <w:r w:rsidR="005A5CC5">
        <w:rPr>
          <w:color w:val="000000"/>
        </w:rPr>
        <w:t xml:space="preserve"> </w:t>
      </w:r>
      <w:r w:rsidR="0099158D" w:rsidRPr="005A5CC5">
        <w:rPr>
          <w:color w:val="000000"/>
        </w:rPr>
        <w:t>и</w:t>
      </w:r>
      <w:r w:rsidR="005A5CC5">
        <w:rPr>
          <w:color w:val="000000"/>
        </w:rPr>
        <w:t xml:space="preserve"> </w:t>
      </w:r>
      <w:r w:rsidR="0099158D" w:rsidRPr="005A5CC5">
        <w:rPr>
          <w:color w:val="000000"/>
        </w:rPr>
        <w:t>хранится</w:t>
      </w:r>
      <w:r w:rsidR="005A5CC5">
        <w:rPr>
          <w:color w:val="000000"/>
        </w:rPr>
        <w:t xml:space="preserve"> </w:t>
      </w:r>
      <w:r w:rsidR="0099158D" w:rsidRPr="005A5CC5">
        <w:rPr>
          <w:color w:val="000000"/>
        </w:rPr>
        <w:t>на</w:t>
      </w:r>
      <w:r w:rsidR="005A5CC5">
        <w:rPr>
          <w:color w:val="000000"/>
        </w:rPr>
        <w:t xml:space="preserve"> </w:t>
      </w:r>
      <w:r w:rsidR="0099158D" w:rsidRPr="005A5CC5">
        <w:rPr>
          <w:color w:val="000000"/>
        </w:rPr>
        <w:t>электронной</w:t>
      </w:r>
      <w:r w:rsidR="005A5CC5">
        <w:rPr>
          <w:color w:val="000000"/>
        </w:rPr>
        <w:t xml:space="preserve"> </w:t>
      </w:r>
      <w:r w:rsidR="0099158D" w:rsidRPr="005A5CC5">
        <w:rPr>
          <w:color w:val="000000"/>
        </w:rPr>
        <w:t>площадке.</w:t>
      </w:r>
      <w:r w:rsidR="005A5CC5">
        <w:rPr>
          <w:color w:val="000000"/>
        </w:rPr>
        <w:t xml:space="preserve"> </w:t>
      </w:r>
      <w:r w:rsidR="0099158D" w:rsidRPr="005A5CC5">
        <w:rPr>
          <w:color w:val="000000"/>
        </w:rPr>
        <w:t>После</w:t>
      </w:r>
      <w:r w:rsidR="005A5CC5">
        <w:rPr>
          <w:color w:val="000000"/>
        </w:rPr>
        <w:t xml:space="preserve"> </w:t>
      </w:r>
      <w:r w:rsidR="0099158D" w:rsidRPr="005A5CC5">
        <w:rPr>
          <w:color w:val="000000"/>
        </w:rPr>
        <w:t>заключения</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форме</w:t>
      </w:r>
      <w:r w:rsidR="005A5CC5">
        <w:rPr>
          <w:color w:val="000000"/>
        </w:rPr>
        <w:t xml:space="preserve"> </w:t>
      </w:r>
      <w:r w:rsidR="0099158D" w:rsidRPr="005A5CC5">
        <w:rPr>
          <w:color w:val="000000"/>
        </w:rPr>
        <w:t>электронного</w:t>
      </w:r>
      <w:r w:rsidR="005A5CC5">
        <w:rPr>
          <w:color w:val="000000"/>
        </w:rPr>
        <w:t xml:space="preserve"> </w:t>
      </w:r>
      <w:r w:rsidR="0099158D" w:rsidRPr="005A5CC5">
        <w:rPr>
          <w:color w:val="000000"/>
        </w:rPr>
        <w:t>документа</w:t>
      </w:r>
      <w:r w:rsidR="005A5CC5">
        <w:rPr>
          <w:color w:val="000000"/>
        </w:rPr>
        <w:t xml:space="preserve"> </w:t>
      </w:r>
      <w:r w:rsidR="0099158D" w:rsidRPr="005A5CC5">
        <w:rPr>
          <w:color w:val="000000"/>
        </w:rPr>
        <w:t>Стороны</w:t>
      </w:r>
      <w:r w:rsidR="005A5CC5">
        <w:rPr>
          <w:color w:val="000000"/>
        </w:rPr>
        <w:t xml:space="preserve"> </w:t>
      </w:r>
      <w:r w:rsidR="0099158D" w:rsidRPr="005A5CC5">
        <w:rPr>
          <w:color w:val="000000"/>
        </w:rPr>
        <w:t>вправе</w:t>
      </w:r>
      <w:r w:rsidR="005A5CC5">
        <w:rPr>
          <w:color w:val="000000"/>
        </w:rPr>
        <w:t xml:space="preserve"> </w:t>
      </w:r>
      <w:r w:rsidR="0099158D" w:rsidRPr="005A5CC5">
        <w:rPr>
          <w:color w:val="000000"/>
        </w:rPr>
        <w:t>изготовить</w:t>
      </w:r>
      <w:r w:rsidR="005A5CC5">
        <w:rPr>
          <w:color w:val="000000"/>
        </w:rPr>
        <w:t xml:space="preserve"> </w:t>
      </w:r>
      <w:r w:rsidR="0099158D" w:rsidRPr="005A5CC5">
        <w:rPr>
          <w:color w:val="000000"/>
        </w:rPr>
        <w:t>и</w:t>
      </w:r>
      <w:r w:rsidR="005A5CC5">
        <w:rPr>
          <w:color w:val="000000"/>
        </w:rPr>
        <w:t xml:space="preserve"> </w:t>
      </w:r>
      <w:r w:rsidR="0099158D" w:rsidRPr="005A5CC5">
        <w:rPr>
          <w:color w:val="000000"/>
        </w:rPr>
        <w:t>подписать</w:t>
      </w:r>
      <w:r w:rsidR="005A5CC5">
        <w:rPr>
          <w:color w:val="000000"/>
        </w:rPr>
        <w:t xml:space="preserve"> </w:t>
      </w:r>
      <w:r w:rsidR="0099158D" w:rsidRPr="005A5CC5">
        <w:rPr>
          <w:color w:val="000000"/>
        </w:rPr>
        <w:t>копии</w:t>
      </w:r>
      <w:r w:rsidR="005A5CC5">
        <w:rPr>
          <w:color w:val="000000"/>
        </w:rPr>
        <w:t xml:space="preserve"> </w:t>
      </w:r>
      <w:r w:rsidR="0099158D" w:rsidRPr="005A5CC5">
        <w:rPr>
          <w:color w:val="000000"/>
        </w:rPr>
        <w:t>Контракта</w:t>
      </w:r>
      <w:r w:rsidR="005A5CC5">
        <w:rPr>
          <w:color w:val="000000"/>
        </w:rPr>
        <w:t xml:space="preserve"> </w:t>
      </w:r>
      <w:r w:rsidR="0099158D" w:rsidRPr="005A5CC5">
        <w:rPr>
          <w:color w:val="000000"/>
        </w:rPr>
        <w:t>в</w:t>
      </w:r>
      <w:r w:rsidR="005A5CC5">
        <w:rPr>
          <w:color w:val="000000"/>
        </w:rPr>
        <w:t xml:space="preserve"> </w:t>
      </w:r>
      <w:r w:rsidR="0099158D" w:rsidRPr="005A5CC5">
        <w:rPr>
          <w:color w:val="000000"/>
        </w:rPr>
        <w:t>письменной</w:t>
      </w:r>
      <w:r w:rsidR="005A5CC5">
        <w:rPr>
          <w:color w:val="000000"/>
        </w:rPr>
        <w:t xml:space="preserve"> </w:t>
      </w:r>
      <w:r w:rsidR="0099158D" w:rsidRPr="005A5CC5">
        <w:rPr>
          <w:color w:val="000000"/>
        </w:rPr>
        <w:t>форме</w:t>
      </w:r>
      <w:r w:rsidR="005A5CC5">
        <w:rPr>
          <w:color w:val="000000"/>
        </w:rPr>
        <w:t xml:space="preserve"> </w:t>
      </w:r>
      <w:r w:rsidR="0099158D" w:rsidRPr="005A5CC5">
        <w:rPr>
          <w:color w:val="000000"/>
        </w:rPr>
        <w:t>на</w:t>
      </w:r>
      <w:r w:rsidR="005A5CC5">
        <w:rPr>
          <w:color w:val="000000"/>
        </w:rPr>
        <w:t xml:space="preserve"> </w:t>
      </w:r>
      <w:r w:rsidR="0099158D" w:rsidRPr="005A5CC5">
        <w:rPr>
          <w:color w:val="000000"/>
        </w:rPr>
        <w:t>бумажном</w:t>
      </w:r>
      <w:r w:rsidR="005A5CC5">
        <w:rPr>
          <w:color w:val="000000"/>
        </w:rPr>
        <w:t xml:space="preserve"> </w:t>
      </w:r>
      <w:r w:rsidR="0099158D" w:rsidRPr="005A5CC5">
        <w:rPr>
          <w:color w:val="000000"/>
        </w:rPr>
        <w:t>носителе,</w:t>
      </w:r>
      <w:r w:rsidR="005A5CC5">
        <w:rPr>
          <w:color w:val="000000"/>
        </w:rPr>
        <w:t xml:space="preserve"> </w:t>
      </w:r>
      <w:r w:rsidR="0099158D" w:rsidRPr="005A5CC5">
        <w:rPr>
          <w:color w:val="000000"/>
        </w:rPr>
        <w:t>по</w:t>
      </w:r>
      <w:r w:rsidR="005A5CC5">
        <w:rPr>
          <w:color w:val="000000"/>
        </w:rPr>
        <w:t xml:space="preserve"> </w:t>
      </w:r>
      <w:r w:rsidR="0099158D" w:rsidRPr="005A5CC5">
        <w:rPr>
          <w:color w:val="000000"/>
        </w:rPr>
        <w:t>одному</w:t>
      </w:r>
      <w:r w:rsidR="005A5CC5">
        <w:rPr>
          <w:color w:val="000000"/>
        </w:rPr>
        <w:t xml:space="preserve"> </w:t>
      </w:r>
      <w:r w:rsidR="0099158D" w:rsidRPr="005A5CC5">
        <w:rPr>
          <w:color w:val="000000"/>
        </w:rPr>
        <w:t>экземпляру</w:t>
      </w:r>
      <w:r w:rsidR="005A5CC5">
        <w:rPr>
          <w:color w:val="000000"/>
        </w:rPr>
        <w:t xml:space="preserve"> </w:t>
      </w:r>
      <w:r w:rsidR="0099158D" w:rsidRPr="005A5CC5">
        <w:rPr>
          <w:color w:val="000000"/>
        </w:rPr>
        <w:t>для</w:t>
      </w:r>
      <w:r w:rsidR="005A5CC5">
        <w:rPr>
          <w:color w:val="000000"/>
        </w:rPr>
        <w:t xml:space="preserve"> </w:t>
      </w:r>
      <w:r w:rsidR="0099158D" w:rsidRPr="005A5CC5">
        <w:rPr>
          <w:color w:val="000000"/>
        </w:rPr>
        <w:t>каждой</w:t>
      </w:r>
      <w:r w:rsidR="005A5CC5">
        <w:rPr>
          <w:color w:val="000000"/>
        </w:rPr>
        <w:t xml:space="preserve"> </w:t>
      </w:r>
      <w:r w:rsidR="0099158D" w:rsidRPr="005A5CC5">
        <w:rPr>
          <w:color w:val="000000"/>
        </w:rPr>
        <w:t>из</w:t>
      </w:r>
      <w:r w:rsidR="005A5CC5">
        <w:rPr>
          <w:color w:val="000000"/>
        </w:rPr>
        <w:t xml:space="preserve"> </w:t>
      </w:r>
      <w:r w:rsidR="0099158D" w:rsidRPr="005A5CC5">
        <w:rPr>
          <w:color w:val="000000"/>
        </w:rPr>
        <w:t>Сторон.</w:t>
      </w:r>
    </w:p>
    <w:p w:rsidR="00ED7FB0" w:rsidRPr="005A5CC5" w:rsidRDefault="00BE0EF5" w:rsidP="00E13C3B">
      <w:pPr>
        <w:widowControl w:val="0"/>
        <w:autoSpaceDE w:val="0"/>
        <w:autoSpaceDN w:val="0"/>
        <w:adjustRightInd w:val="0"/>
        <w:ind w:firstLine="720"/>
        <w:contextualSpacing/>
        <w:jc w:val="both"/>
      </w:pPr>
      <w:r w:rsidRPr="005A5CC5">
        <w:rPr>
          <w:color w:val="000000"/>
        </w:rPr>
        <w:t>1</w:t>
      </w:r>
      <w:r w:rsidR="008E22B1">
        <w:rPr>
          <w:color w:val="000000"/>
        </w:rPr>
        <w:t>2</w:t>
      </w:r>
      <w:r w:rsidR="00E13C3B" w:rsidRPr="005A5CC5">
        <w:rPr>
          <w:color w:val="000000"/>
        </w:rPr>
        <w:t>.</w:t>
      </w:r>
      <w:r w:rsidR="008E22B1">
        <w:rPr>
          <w:color w:val="000000"/>
        </w:rPr>
        <w:t>8</w:t>
      </w:r>
      <w:r w:rsidR="00E13C3B" w:rsidRPr="005A5CC5">
        <w:rPr>
          <w:color w:val="000000"/>
        </w:rPr>
        <w:t>.</w:t>
      </w:r>
      <w:r w:rsidR="005A5CC5">
        <w:rPr>
          <w:color w:val="000000"/>
        </w:rPr>
        <w:t xml:space="preserve"> </w:t>
      </w:r>
      <w:r w:rsidR="00ED7FB0" w:rsidRPr="005A5CC5">
        <w:rPr>
          <w:color w:val="000000"/>
        </w:rPr>
        <w:t>Неотъемлемой</w:t>
      </w:r>
      <w:r w:rsidR="005A5CC5">
        <w:rPr>
          <w:color w:val="000000"/>
        </w:rPr>
        <w:t xml:space="preserve"> </w:t>
      </w:r>
      <w:r w:rsidR="00ED7FB0" w:rsidRPr="005A5CC5">
        <w:rPr>
          <w:color w:val="000000"/>
        </w:rPr>
        <w:t>частью</w:t>
      </w:r>
      <w:r w:rsidR="005A5CC5">
        <w:rPr>
          <w:color w:val="000000"/>
        </w:rPr>
        <w:t xml:space="preserve"> </w:t>
      </w:r>
      <w:r w:rsidR="00ED7FB0" w:rsidRPr="005A5CC5">
        <w:rPr>
          <w:color w:val="000000"/>
        </w:rPr>
        <w:t>настоящего</w:t>
      </w:r>
      <w:r w:rsidR="005A5CC5">
        <w:rPr>
          <w:color w:val="000000"/>
        </w:rPr>
        <w:t xml:space="preserve"> </w:t>
      </w:r>
      <w:r w:rsidR="00ED7FB0" w:rsidRPr="005A5CC5">
        <w:rPr>
          <w:color w:val="000000"/>
        </w:rPr>
        <w:t>Контракта</w:t>
      </w:r>
      <w:r w:rsidR="005A5CC5">
        <w:t xml:space="preserve"> </w:t>
      </w:r>
      <w:r w:rsidR="00ED7FB0" w:rsidRPr="005A5CC5">
        <w:rPr>
          <w:color w:val="000000"/>
        </w:rPr>
        <w:t>являются</w:t>
      </w:r>
      <w:r w:rsidR="005A5CC5">
        <w:rPr>
          <w:color w:val="000000"/>
        </w:rPr>
        <w:t xml:space="preserve"> </w:t>
      </w:r>
      <w:r w:rsidR="00ED7FB0" w:rsidRPr="005A5CC5">
        <w:rPr>
          <w:color w:val="000000"/>
        </w:rPr>
        <w:t>следующие</w:t>
      </w:r>
      <w:r w:rsidR="005A5CC5">
        <w:rPr>
          <w:color w:val="000000"/>
        </w:rPr>
        <w:t xml:space="preserve"> </w:t>
      </w:r>
      <w:r w:rsidR="00ED7FB0" w:rsidRPr="005A5CC5">
        <w:rPr>
          <w:color w:val="000000"/>
        </w:rPr>
        <w:t>приложения:</w:t>
      </w:r>
    </w:p>
    <w:p w:rsidR="00ED7FB0" w:rsidRPr="005A5CC5" w:rsidRDefault="00ED7FB0" w:rsidP="00E13C3B">
      <w:pPr>
        <w:tabs>
          <w:tab w:val="left" w:pos="1260"/>
        </w:tabs>
        <w:ind w:right="140" w:firstLine="720"/>
        <w:contextualSpacing/>
        <w:jc w:val="both"/>
        <w:rPr>
          <w:color w:val="000000"/>
        </w:rPr>
      </w:pPr>
      <w:r w:rsidRPr="005A5CC5">
        <w:rPr>
          <w:color w:val="000000"/>
        </w:rPr>
        <w:t>-</w:t>
      </w:r>
      <w:r w:rsidR="005A5CC5">
        <w:rPr>
          <w:color w:val="000000"/>
        </w:rPr>
        <w:t xml:space="preserve"> </w:t>
      </w:r>
      <w:r w:rsidRPr="005A5CC5">
        <w:rPr>
          <w:color w:val="000000"/>
        </w:rPr>
        <w:t>Приложение</w:t>
      </w:r>
      <w:r w:rsidR="005A5CC5">
        <w:rPr>
          <w:color w:val="000000"/>
        </w:rPr>
        <w:t xml:space="preserve"> </w:t>
      </w:r>
      <w:r w:rsidRPr="005A5CC5">
        <w:rPr>
          <w:color w:val="000000"/>
        </w:rPr>
        <w:t>№</w:t>
      </w:r>
      <w:r w:rsidR="005A5CC5">
        <w:rPr>
          <w:color w:val="000000"/>
        </w:rPr>
        <w:t xml:space="preserve"> </w:t>
      </w:r>
      <w:r w:rsidRPr="005A5CC5">
        <w:rPr>
          <w:color w:val="000000"/>
        </w:rPr>
        <w:t>1</w:t>
      </w:r>
      <w:r w:rsidR="005A5CC5">
        <w:rPr>
          <w:color w:val="000000"/>
        </w:rPr>
        <w:t xml:space="preserve"> </w:t>
      </w:r>
      <w:r w:rsidRPr="005A5CC5">
        <w:rPr>
          <w:color w:val="000000"/>
        </w:rPr>
        <w:t>–</w:t>
      </w:r>
      <w:r w:rsidR="002A4EFB">
        <w:rPr>
          <w:color w:val="000000"/>
        </w:rPr>
        <w:t xml:space="preserve"> </w:t>
      </w:r>
      <w:r w:rsidR="00E13C3B" w:rsidRPr="005A5CC5">
        <w:rPr>
          <w:color w:val="000000"/>
        </w:rPr>
        <w:t>Техническое</w:t>
      </w:r>
      <w:r w:rsidR="005A5CC5">
        <w:rPr>
          <w:color w:val="000000"/>
        </w:rPr>
        <w:t xml:space="preserve"> </w:t>
      </w:r>
      <w:r w:rsidR="00E13C3B" w:rsidRPr="005A5CC5">
        <w:rPr>
          <w:color w:val="000000"/>
        </w:rPr>
        <w:t>задание</w:t>
      </w:r>
      <w:r w:rsidR="005A5CC5">
        <w:rPr>
          <w:color w:val="000000"/>
        </w:rPr>
        <w:t xml:space="preserve"> </w:t>
      </w:r>
      <w:r w:rsidR="00E13C3B" w:rsidRPr="005A5CC5">
        <w:rPr>
          <w:color w:val="000000"/>
        </w:rPr>
        <w:t>(</w:t>
      </w:r>
      <w:r w:rsidR="008635F7" w:rsidRPr="005A5CC5">
        <w:rPr>
          <w:color w:val="000000"/>
        </w:rPr>
        <w:t>Описание</w:t>
      </w:r>
      <w:r w:rsidR="005A5CC5">
        <w:rPr>
          <w:color w:val="000000"/>
        </w:rPr>
        <w:t xml:space="preserve"> </w:t>
      </w:r>
      <w:r w:rsidR="008635F7" w:rsidRPr="005A5CC5">
        <w:rPr>
          <w:color w:val="000000"/>
        </w:rPr>
        <w:t>объекта</w:t>
      </w:r>
      <w:r w:rsidR="005A5CC5">
        <w:rPr>
          <w:color w:val="000000"/>
        </w:rPr>
        <w:t xml:space="preserve"> </w:t>
      </w:r>
      <w:r w:rsidR="008635F7" w:rsidRPr="005A5CC5">
        <w:rPr>
          <w:color w:val="000000"/>
        </w:rPr>
        <w:t>закупки</w:t>
      </w:r>
      <w:r w:rsidR="00E13C3B" w:rsidRPr="005A5CC5">
        <w:rPr>
          <w:color w:val="000000"/>
        </w:rPr>
        <w:t>)</w:t>
      </w:r>
      <w:r w:rsidRPr="005A5CC5">
        <w:rPr>
          <w:color w:val="000000"/>
        </w:rPr>
        <w:t>;</w:t>
      </w:r>
    </w:p>
    <w:p w:rsidR="00ED7FB0" w:rsidRPr="005A5CC5" w:rsidRDefault="00ED7FB0" w:rsidP="00E13C3B">
      <w:pPr>
        <w:tabs>
          <w:tab w:val="left" w:pos="1260"/>
        </w:tabs>
        <w:ind w:right="140" w:firstLine="720"/>
        <w:contextualSpacing/>
        <w:jc w:val="both"/>
        <w:rPr>
          <w:bCs/>
        </w:rPr>
      </w:pPr>
      <w:r w:rsidRPr="005A5CC5">
        <w:rPr>
          <w:color w:val="000000"/>
        </w:rPr>
        <w:t>-</w:t>
      </w:r>
      <w:r w:rsidR="005A5CC5">
        <w:rPr>
          <w:color w:val="000000"/>
        </w:rPr>
        <w:t xml:space="preserve"> </w:t>
      </w:r>
      <w:r w:rsidRPr="005A5CC5">
        <w:rPr>
          <w:color w:val="000000"/>
        </w:rPr>
        <w:t>Приложение</w:t>
      </w:r>
      <w:r w:rsidR="005A5CC5">
        <w:rPr>
          <w:color w:val="000000"/>
        </w:rPr>
        <w:t xml:space="preserve"> </w:t>
      </w:r>
      <w:r w:rsidRPr="005A5CC5">
        <w:rPr>
          <w:color w:val="000000"/>
        </w:rPr>
        <w:t>№</w:t>
      </w:r>
      <w:r w:rsidR="005A5CC5">
        <w:rPr>
          <w:color w:val="000000"/>
        </w:rPr>
        <w:t xml:space="preserve"> </w:t>
      </w:r>
      <w:r w:rsidRPr="005A5CC5">
        <w:rPr>
          <w:color w:val="000000"/>
        </w:rPr>
        <w:t>2</w:t>
      </w:r>
      <w:r w:rsidR="005A5CC5">
        <w:rPr>
          <w:color w:val="000000"/>
        </w:rPr>
        <w:t xml:space="preserve"> </w:t>
      </w:r>
      <w:r w:rsidRPr="005A5CC5">
        <w:rPr>
          <w:color w:val="000000"/>
        </w:rPr>
        <w:t>–</w:t>
      </w:r>
      <w:r w:rsidR="005A5CC5">
        <w:rPr>
          <w:color w:val="000000"/>
        </w:rPr>
        <w:t xml:space="preserve"> </w:t>
      </w:r>
      <w:r w:rsidRPr="005A5CC5">
        <w:rPr>
          <w:bCs/>
        </w:rPr>
        <w:t>Стоимость</w:t>
      </w:r>
      <w:r w:rsidR="005A5CC5">
        <w:rPr>
          <w:bCs/>
        </w:rPr>
        <w:t xml:space="preserve"> </w:t>
      </w:r>
      <w:r w:rsidRPr="005A5CC5">
        <w:rPr>
          <w:bCs/>
        </w:rPr>
        <w:t>оказания</w:t>
      </w:r>
      <w:r w:rsidR="005A5CC5">
        <w:rPr>
          <w:bCs/>
        </w:rPr>
        <w:t xml:space="preserve"> </w:t>
      </w:r>
      <w:r w:rsidRPr="005A5CC5">
        <w:rPr>
          <w:bCs/>
        </w:rPr>
        <w:t>услуг</w:t>
      </w:r>
      <w:r w:rsidR="00E13C3B" w:rsidRPr="005A5CC5">
        <w:rPr>
          <w:bCs/>
        </w:rPr>
        <w:t>.</w:t>
      </w:r>
    </w:p>
    <w:p w:rsidR="005508E3" w:rsidRPr="005A5CC5" w:rsidRDefault="005508E3" w:rsidP="00ED7FB0">
      <w:pPr>
        <w:tabs>
          <w:tab w:val="left" w:pos="1260"/>
        </w:tabs>
        <w:ind w:right="140"/>
        <w:contextualSpacing/>
        <w:jc w:val="both"/>
        <w:rPr>
          <w:color w:val="000000"/>
        </w:rPr>
      </w:pPr>
    </w:p>
    <w:p w:rsidR="00ED7FB0" w:rsidRPr="005A5CC5" w:rsidRDefault="00ED7FB0" w:rsidP="00A33638">
      <w:pPr>
        <w:tabs>
          <w:tab w:val="left" w:pos="1260"/>
        </w:tabs>
        <w:ind w:right="140"/>
        <w:contextualSpacing/>
        <w:jc w:val="center"/>
        <w:rPr>
          <w:color w:val="000000"/>
        </w:rPr>
      </w:pPr>
      <w:r w:rsidRPr="005A5CC5">
        <w:rPr>
          <w:b/>
          <w:color w:val="000000"/>
        </w:rPr>
        <w:t>1</w:t>
      </w:r>
      <w:r w:rsidR="00D50423">
        <w:rPr>
          <w:b/>
          <w:color w:val="000000"/>
        </w:rPr>
        <w:t>4</w:t>
      </w:r>
      <w:r w:rsidRPr="005A5CC5">
        <w:rPr>
          <w:b/>
          <w:color w:val="000000"/>
        </w:rPr>
        <w:t>.</w:t>
      </w:r>
      <w:r w:rsidR="005A5CC5">
        <w:rPr>
          <w:b/>
          <w:color w:val="000000"/>
        </w:rPr>
        <w:t xml:space="preserve"> </w:t>
      </w:r>
      <w:r w:rsidR="00C74C95" w:rsidRPr="005A5CC5">
        <w:rPr>
          <w:b/>
          <w:color w:val="000000"/>
        </w:rPr>
        <w:t>Адреса</w:t>
      </w:r>
      <w:r w:rsidR="005A5CC5">
        <w:rPr>
          <w:b/>
          <w:color w:val="000000"/>
        </w:rPr>
        <w:t xml:space="preserve"> </w:t>
      </w:r>
      <w:r w:rsidRPr="005A5CC5">
        <w:rPr>
          <w:b/>
          <w:color w:val="000000"/>
        </w:rPr>
        <w:t>и</w:t>
      </w:r>
      <w:r w:rsidR="005A5CC5">
        <w:rPr>
          <w:b/>
          <w:color w:val="000000"/>
        </w:rPr>
        <w:t xml:space="preserve"> </w:t>
      </w:r>
      <w:r w:rsidRPr="005A5CC5">
        <w:rPr>
          <w:b/>
          <w:color w:val="000000"/>
        </w:rPr>
        <w:t>банковские</w:t>
      </w:r>
      <w:r w:rsidR="005A5CC5">
        <w:rPr>
          <w:b/>
          <w:color w:val="000000"/>
        </w:rPr>
        <w:t xml:space="preserve"> </w:t>
      </w:r>
      <w:r w:rsidRPr="005A5CC5">
        <w:rPr>
          <w:b/>
          <w:color w:val="000000"/>
        </w:rPr>
        <w:t>реквизиты</w:t>
      </w:r>
      <w:r w:rsidR="005A5CC5">
        <w:rPr>
          <w:b/>
          <w:color w:val="000000"/>
        </w:rPr>
        <w:t xml:space="preserve"> </w:t>
      </w:r>
      <w:r w:rsidRPr="005A5CC5">
        <w:rPr>
          <w:b/>
          <w:color w:val="000000"/>
        </w:rPr>
        <w:t>Сторон</w:t>
      </w:r>
    </w:p>
    <w:tbl>
      <w:tblPr>
        <w:tblW w:w="5000" w:type="pct"/>
        <w:tblLook w:val="00A0" w:firstRow="1" w:lastRow="0" w:firstColumn="1" w:lastColumn="0" w:noHBand="0" w:noVBand="0"/>
      </w:tblPr>
      <w:tblGrid>
        <w:gridCol w:w="5290"/>
        <w:gridCol w:w="5274"/>
      </w:tblGrid>
      <w:tr w:rsidR="00ED7FB0" w:rsidRPr="005A5CC5" w:rsidTr="008C22E8">
        <w:trPr>
          <w:trHeight w:val="993"/>
        </w:trPr>
        <w:tc>
          <w:tcPr>
            <w:tcW w:w="2504" w:type="pct"/>
          </w:tcPr>
          <w:p w:rsidR="00ED7FB0" w:rsidRPr="005A5CC5" w:rsidRDefault="00ED7FB0" w:rsidP="00ED7FB0">
            <w:pPr>
              <w:widowControl w:val="0"/>
              <w:snapToGrid w:val="0"/>
              <w:jc w:val="both"/>
            </w:pPr>
            <w:r w:rsidRPr="005A5CC5">
              <w:t>Заказчик:</w:t>
            </w:r>
            <w:r w:rsidR="005A5CC5">
              <w:t xml:space="preserve"> </w:t>
            </w:r>
            <w:r w:rsidRPr="005A5CC5">
              <w:rPr>
                <w:bCs/>
              </w:rPr>
              <w:t>ФГБУ</w:t>
            </w:r>
            <w:r w:rsidR="005A5CC5">
              <w:rPr>
                <w:bCs/>
              </w:rPr>
              <w:t xml:space="preserve"> </w:t>
            </w:r>
            <w:r w:rsidRPr="005A5CC5">
              <w:rPr>
                <w:bCs/>
              </w:rPr>
              <w:t>УТЦ</w:t>
            </w:r>
            <w:r w:rsidR="005A5CC5">
              <w:rPr>
                <w:bCs/>
              </w:rPr>
              <w:t xml:space="preserve"> </w:t>
            </w:r>
            <w:r w:rsidRPr="005A5CC5">
              <w:rPr>
                <w:bCs/>
              </w:rPr>
              <w:t>«Новогорск»</w:t>
            </w:r>
          </w:p>
          <w:p w:rsidR="00E13C3B" w:rsidRPr="005A5CC5" w:rsidRDefault="00E13C3B" w:rsidP="00E13C3B">
            <w:pPr>
              <w:shd w:val="clear" w:color="auto" w:fill="FFFFFF"/>
              <w:rPr>
                <w:bCs/>
              </w:rPr>
            </w:pPr>
            <w:r w:rsidRPr="005A5CC5">
              <w:rPr>
                <w:bCs/>
              </w:rPr>
              <w:t>Юридический,</w:t>
            </w:r>
            <w:r w:rsidR="005A5CC5">
              <w:rPr>
                <w:bCs/>
              </w:rPr>
              <w:t xml:space="preserve"> </w:t>
            </w:r>
            <w:r w:rsidRPr="005A5CC5">
              <w:rPr>
                <w:bCs/>
              </w:rPr>
              <w:t>почтовый</w:t>
            </w:r>
            <w:r w:rsidR="005A5CC5">
              <w:rPr>
                <w:bCs/>
              </w:rPr>
              <w:t xml:space="preserve"> </w:t>
            </w:r>
            <w:r w:rsidRPr="005A5CC5">
              <w:rPr>
                <w:bCs/>
              </w:rPr>
              <w:t>адрес:</w:t>
            </w:r>
            <w:r w:rsidR="005A5CC5">
              <w:rPr>
                <w:bCs/>
              </w:rPr>
              <w:t xml:space="preserve"> </w:t>
            </w:r>
            <w:r w:rsidRPr="005A5CC5">
              <w:rPr>
                <w:bCs/>
              </w:rPr>
              <w:t>141435,</w:t>
            </w:r>
            <w:r w:rsidR="005A5CC5">
              <w:rPr>
                <w:bCs/>
              </w:rPr>
              <w:t xml:space="preserve"> </w:t>
            </w:r>
            <w:r w:rsidRPr="005A5CC5">
              <w:rPr>
                <w:bCs/>
              </w:rPr>
              <w:t>Московская</w:t>
            </w:r>
            <w:r w:rsidR="005A5CC5">
              <w:rPr>
                <w:bCs/>
              </w:rPr>
              <w:t xml:space="preserve"> </w:t>
            </w:r>
            <w:r w:rsidRPr="005A5CC5">
              <w:rPr>
                <w:bCs/>
              </w:rPr>
              <w:t>обл.,</w:t>
            </w:r>
            <w:r w:rsidR="005A5CC5">
              <w:rPr>
                <w:bCs/>
              </w:rPr>
              <w:t xml:space="preserve"> </w:t>
            </w:r>
            <w:r w:rsidRPr="005A5CC5">
              <w:rPr>
                <w:bCs/>
              </w:rPr>
              <w:t>г.</w:t>
            </w:r>
            <w:r w:rsidR="005A5CC5">
              <w:rPr>
                <w:bCs/>
              </w:rPr>
              <w:t xml:space="preserve"> </w:t>
            </w:r>
            <w:r w:rsidRPr="005A5CC5">
              <w:rPr>
                <w:bCs/>
              </w:rPr>
              <w:t>Химки,</w:t>
            </w:r>
            <w:r w:rsidR="005A5CC5">
              <w:rPr>
                <w:bCs/>
              </w:rPr>
              <w:t xml:space="preserve"> </w:t>
            </w:r>
            <w:r w:rsidRPr="005A5CC5">
              <w:rPr>
                <w:bCs/>
              </w:rPr>
              <w:t>мкр.</w:t>
            </w:r>
            <w:r w:rsidR="005A5CC5">
              <w:rPr>
                <w:bCs/>
              </w:rPr>
              <w:t xml:space="preserve"> </w:t>
            </w:r>
            <w:r w:rsidRPr="005A5CC5">
              <w:rPr>
                <w:bCs/>
              </w:rPr>
              <w:t>Новогорск,</w:t>
            </w:r>
            <w:r w:rsidR="005A5CC5">
              <w:rPr>
                <w:bCs/>
              </w:rPr>
              <w:t xml:space="preserve"> </w:t>
            </w:r>
            <w:r w:rsidRPr="005A5CC5">
              <w:rPr>
                <w:bCs/>
              </w:rPr>
              <w:t>ул.</w:t>
            </w:r>
            <w:r w:rsidR="005A5CC5">
              <w:rPr>
                <w:bCs/>
              </w:rPr>
              <w:t xml:space="preserve"> </w:t>
            </w:r>
            <w:r w:rsidRPr="005A5CC5">
              <w:rPr>
                <w:bCs/>
              </w:rPr>
              <w:t>Соколовская,</w:t>
            </w:r>
            <w:r w:rsidR="005A5CC5">
              <w:rPr>
                <w:bCs/>
              </w:rPr>
              <w:t xml:space="preserve"> </w:t>
            </w:r>
            <w:r w:rsidRPr="005A5CC5">
              <w:rPr>
                <w:bCs/>
              </w:rPr>
              <w:t>вл.7</w:t>
            </w:r>
          </w:p>
          <w:p w:rsidR="00E13C3B" w:rsidRPr="005A5CC5" w:rsidRDefault="00E13C3B" w:rsidP="00E13C3B">
            <w:pPr>
              <w:shd w:val="clear" w:color="auto" w:fill="FFFFFF"/>
              <w:rPr>
                <w:bCs/>
              </w:rPr>
            </w:pPr>
            <w:r w:rsidRPr="005A5CC5">
              <w:rPr>
                <w:bCs/>
              </w:rPr>
              <w:t>ИНН</w:t>
            </w:r>
            <w:r w:rsidR="005A5CC5">
              <w:rPr>
                <w:bCs/>
              </w:rPr>
              <w:t xml:space="preserve"> </w:t>
            </w:r>
            <w:r w:rsidRPr="005A5CC5">
              <w:rPr>
                <w:bCs/>
              </w:rPr>
              <w:t>5047186913</w:t>
            </w:r>
            <w:r w:rsidR="005A5CC5">
              <w:rPr>
                <w:bCs/>
              </w:rPr>
              <w:t xml:space="preserve"> </w:t>
            </w:r>
            <w:r w:rsidRPr="005A5CC5">
              <w:rPr>
                <w:bCs/>
              </w:rPr>
              <w:t>КПП</w:t>
            </w:r>
            <w:r w:rsidR="005A5CC5">
              <w:rPr>
                <w:bCs/>
              </w:rPr>
              <w:t xml:space="preserve"> </w:t>
            </w:r>
            <w:r w:rsidRPr="005A5CC5">
              <w:rPr>
                <w:bCs/>
              </w:rPr>
              <w:t>504701001</w:t>
            </w:r>
          </w:p>
          <w:p w:rsidR="00E13C3B" w:rsidRPr="005A5CC5" w:rsidRDefault="00E13C3B" w:rsidP="00E13C3B">
            <w:pPr>
              <w:shd w:val="clear" w:color="auto" w:fill="FFFFFF"/>
              <w:rPr>
                <w:bCs/>
              </w:rPr>
            </w:pPr>
            <w:r w:rsidRPr="005A5CC5">
              <w:rPr>
                <w:bCs/>
              </w:rPr>
              <w:t>ОГРН</w:t>
            </w:r>
            <w:r w:rsidR="005A5CC5">
              <w:rPr>
                <w:bCs/>
              </w:rPr>
              <w:t xml:space="preserve"> </w:t>
            </w:r>
            <w:r w:rsidRPr="005A5CC5">
              <w:rPr>
                <w:bCs/>
              </w:rPr>
              <w:t>1165047057592</w:t>
            </w:r>
          </w:p>
          <w:p w:rsidR="00414D25" w:rsidRPr="00414D25" w:rsidRDefault="00414D25" w:rsidP="00414D25">
            <w:pPr>
              <w:shd w:val="clear" w:color="auto" w:fill="FFFFFF"/>
              <w:rPr>
                <w:bCs/>
              </w:rPr>
            </w:pPr>
            <w:r w:rsidRPr="00414D25">
              <w:rPr>
                <w:bCs/>
              </w:rPr>
              <w:t>Банковские реквизиты:</w:t>
            </w:r>
          </w:p>
          <w:p w:rsidR="00414D25" w:rsidRPr="00414D25" w:rsidRDefault="00414D25" w:rsidP="00414D25">
            <w:pPr>
              <w:rPr>
                <w:bCs/>
              </w:rPr>
            </w:pPr>
            <w:r w:rsidRPr="00414D25">
              <w:rPr>
                <w:bCs/>
              </w:rPr>
              <w:t>ОКЦ № 1 ВВГУ Банка России// УФК по Нижегородской области, г. Нижний Новгород</w:t>
            </w:r>
          </w:p>
          <w:p w:rsidR="00414D25" w:rsidRPr="00414D25" w:rsidRDefault="00414D25" w:rsidP="00414D25">
            <w:pPr>
              <w:pStyle w:val="ConsPlusNormal"/>
              <w:ind w:firstLine="0"/>
              <w:rPr>
                <w:rFonts w:ascii="Times New Roman" w:hAnsi="Times New Roman" w:cs="Times New Roman"/>
                <w:bCs/>
                <w:sz w:val="24"/>
                <w:szCs w:val="24"/>
              </w:rPr>
            </w:pPr>
            <w:r w:rsidRPr="00414D25">
              <w:rPr>
                <w:rFonts w:ascii="Times New Roman" w:hAnsi="Times New Roman" w:cs="Times New Roman"/>
                <w:bCs/>
                <w:sz w:val="24"/>
                <w:szCs w:val="24"/>
              </w:rPr>
              <w:lastRenderedPageBreak/>
              <w:t>Расчетный счет: 03214643000000013234</w:t>
            </w:r>
          </w:p>
          <w:p w:rsidR="00414D25" w:rsidRPr="00414D25" w:rsidRDefault="00414D25" w:rsidP="00414D25">
            <w:pPr>
              <w:pStyle w:val="ConsPlusNormal"/>
              <w:ind w:firstLine="0"/>
              <w:rPr>
                <w:rFonts w:ascii="Times New Roman" w:hAnsi="Times New Roman" w:cs="Times New Roman"/>
                <w:bCs/>
                <w:sz w:val="24"/>
                <w:szCs w:val="24"/>
              </w:rPr>
            </w:pPr>
            <w:r w:rsidRPr="00414D25">
              <w:rPr>
                <w:rFonts w:ascii="Times New Roman" w:hAnsi="Times New Roman" w:cs="Times New Roman"/>
                <w:bCs/>
                <w:sz w:val="24"/>
                <w:szCs w:val="24"/>
              </w:rPr>
              <w:t>БИК: 012202102</w:t>
            </w:r>
          </w:p>
          <w:p w:rsidR="00414D25" w:rsidRPr="00414D25" w:rsidRDefault="00414D25" w:rsidP="00414D25">
            <w:pPr>
              <w:pStyle w:val="ConsPlusNormal"/>
              <w:ind w:firstLine="0"/>
              <w:rPr>
                <w:rFonts w:ascii="Times New Roman" w:hAnsi="Times New Roman" w:cs="Times New Roman"/>
                <w:bCs/>
                <w:sz w:val="24"/>
                <w:szCs w:val="24"/>
              </w:rPr>
            </w:pPr>
            <w:r w:rsidRPr="00414D25">
              <w:rPr>
                <w:rFonts w:ascii="Times New Roman" w:hAnsi="Times New Roman" w:cs="Times New Roman"/>
                <w:bCs/>
                <w:sz w:val="24"/>
                <w:szCs w:val="24"/>
              </w:rPr>
              <w:t>Корреспондентский счёт: 40102810745370000024</w:t>
            </w:r>
          </w:p>
          <w:p w:rsidR="00414D25" w:rsidRPr="00414D25" w:rsidRDefault="00414D25" w:rsidP="00414D25">
            <w:pPr>
              <w:pStyle w:val="ConsPlusNormal"/>
              <w:ind w:firstLine="0"/>
              <w:rPr>
                <w:rFonts w:ascii="Times New Roman" w:hAnsi="Times New Roman" w:cs="Times New Roman"/>
                <w:bCs/>
                <w:sz w:val="24"/>
                <w:szCs w:val="24"/>
              </w:rPr>
            </w:pPr>
            <w:r w:rsidRPr="00414D25">
              <w:rPr>
                <w:rFonts w:ascii="Times New Roman" w:hAnsi="Times New Roman" w:cs="Times New Roman"/>
                <w:bCs/>
                <w:sz w:val="24"/>
                <w:szCs w:val="24"/>
              </w:rPr>
              <w:t>Получатель/Плательщик: УФК по Нижегородской области, г. Нижний Новгород (ФГБУ УТЦ «Новогорск» л/с 2</w:t>
            </w:r>
            <w:r w:rsidR="002A4EFB">
              <w:rPr>
                <w:rFonts w:ascii="Times New Roman" w:hAnsi="Times New Roman" w:cs="Times New Roman"/>
                <w:bCs/>
                <w:sz w:val="24"/>
                <w:szCs w:val="24"/>
              </w:rPr>
              <w:t>0</w:t>
            </w:r>
            <w:r w:rsidRPr="00414D25">
              <w:rPr>
                <w:rFonts w:ascii="Times New Roman" w:hAnsi="Times New Roman" w:cs="Times New Roman"/>
                <w:bCs/>
                <w:sz w:val="24"/>
                <w:szCs w:val="24"/>
              </w:rPr>
              <w:t>486В78220) буква в л/с - заглавная буква В русского алфавита</w:t>
            </w:r>
          </w:p>
          <w:p w:rsidR="00E13C3B" w:rsidRPr="005A5CC5" w:rsidRDefault="00E13C3B" w:rsidP="00E13C3B">
            <w:pPr>
              <w:rPr>
                <w:bCs/>
              </w:rPr>
            </w:pPr>
            <w:r w:rsidRPr="005A5CC5">
              <w:rPr>
                <w:bCs/>
              </w:rPr>
              <w:t>Телефон:</w:t>
            </w:r>
            <w:r w:rsidR="005A5CC5">
              <w:rPr>
                <w:bCs/>
              </w:rPr>
              <w:t xml:space="preserve"> </w:t>
            </w:r>
          </w:p>
          <w:p w:rsidR="00E13C3B" w:rsidRPr="005A5CC5" w:rsidRDefault="00E13C3B" w:rsidP="00E13C3B">
            <w:pPr>
              <w:widowControl w:val="0"/>
              <w:snapToGrid w:val="0"/>
              <w:jc w:val="both"/>
              <w:rPr>
                <w:bCs/>
              </w:rPr>
            </w:pPr>
            <w:r w:rsidRPr="005A5CC5">
              <w:rPr>
                <w:bCs/>
              </w:rPr>
              <w:t>Адрес</w:t>
            </w:r>
            <w:r w:rsidR="005A5CC5">
              <w:rPr>
                <w:bCs/>
              </w:rPr>
              <w:t xml:space="preserve"> </w:t>
            </w:r>
            <w:r w:rsidRPr="005A5CC5">
              <w:rPr>
                <w:bCs/>
              </w:rPr>
              <w:t>электронной</w:t>
            </w:r>
            <w:r w:rsidR="005A5CC5">
              <w:rPr>
                <w:bCs/>
              </w:rPr>
              <w:t xml:space="preserve"> </w:t>
            </w:r>
            <w:r w:rsidRPr="005A5CC5">
              <w:rPr>
                <w:bCs/>
              </w:rPr>
              <w:t>почты:</w:t>
            </w:r>
            <w:r w:rsidR="005A5CC5">
              <w:rPr>
                <w:bCs/>
              </w:rPr>
              <w:t xml:space="preserve"> </w:t>
            </w:r>
          </w:p>
        </w:tc>
        <w:tc>
          <w:tcPr>
            <w:tcW w:w="2496" w:type="pct"/>
          </w:tcPr>
          <w:p w:rsidR="009F1C3C" w:rsidRPr="005A5CC5" w:rsidRDefault="009F1C3C" w:rsidP="009F1C3C">
            <w:pPr>
              <w:widowControl w:val="0"/>
              <w:snapToGrid w:val="0"/>
              <w:jc w:val="both"/>
              <w:rPr>
                <w:bCs/>
              </w:rPr>
            </w:pPr>
            <w:r w:rsidRPr="005A5CC5">
              <w:rPr>
                <w:bCs/>
              </w:rPr>
              <w:lastRenderedPageBreak/>
              <w:t>Исполнитель:</w:t>
            </w:r>
            <w:r w:rsidR="005A5CC5">
              <w:rPr>
                <w:bCs/>
              </w:rPr>
              <w:t xml:space="preserve"> </w:t>
            </w:r>
          </w:p>
          <w:p w:rsidR="003A0372" w:rsidRPr="005A5CC5" w:rsidRDefault="009F1C3C" w:rsidP="009F1C3C">
            <w:pPr>
              <w:rPr>
                <w:bCs/>
                <w:iCs/>
              </w:rPr>
            </w:pPr>
            <w:r w:rsidRPr="005A5CC5">
              <w:rPr>
                <w:bCs/>
                <w:iCs/>
              </w:rPr>
              <w:t>Юридический</w:t>
            </w:r>
            <w:r w:rsidR="005A5CC5">
              <w:rPr>
                <w:bCs/>
                <w:iCs/>
              </w:rPr>
              <w:t xml:space="preserve"> </w:t>
            </w:r>
            <w:r w:rsidRPr="005A5CC5">
              <w:rPr>
                <w:bCs/>
                <w:iCs/>
              </w:rPr>
              <w:t>адрес:</w:t>
            </w:r>
            <w:r w:rsidR="005A5CC5">
              <w:rPr>
                <w:bCs/>
                <w:iCs/>
              </w:rPr>
              <w:t xml:space="preserve"> </w:t>
            </w:r>
          </w:p>
          <w:p w:rsidR="009F1C3C" w:rsidRPr="005A5CC5" w:rsidRDefault="009F1C3C" w:rsidP="009F1C3C">
            <w:pPr>
              <w:rPr>
                <w:bCs/>
                <w:iCs/>
              </w:rPr>
            </w:pPr>
            <w:r w:rsidRPr="005A5CC5">
              <w:rPr>
                <w:bCs/>
                <w:iCs/>
              </w:rPr>
              <w:t>Почтовый</w:t>
            </w:r>
            <w:r w:rsidR="005A5CC5">
              <w:rPr>
                <w:bCs/>
                <w:iCs/>
              </w:rPr>
              <w:t xml:space="preserve"> </w:t>
            </w:r>
            <w:r w:rsidRPr="005A5CC5">
              <w:rPr>
                <w:bCs/>
                <w:iCs/>
              </w:rPr>
              <w:t>адрес:</w:t>
            </w:r>
            <w:r w:rsidR="005A5CC5">
              <w:rPr>
                <w:bCs/>
                <w:iCs/>
              </w:rPr>
              <w:t xml:space="preserve"> </w:t>
            </w:r>
          </w:p>
          <w:p w:rsidR="009F1C3C" w:rsidRPr="005A5CC5" w:rsidRDefault="009F1C3C" w:rsidP="009F1C3C">
            <w:pPr>
              <w:rPr>
                <w:bCs/>
                <w:iCs/>
              </w:rPr>
            </w:pPr>
            <w:r w:rsidRPr="005A5CC5">
              <w:rPr>
                <w:bCs/>
                <w:iCs/>
              </w:rPr>
              <w:t>Телефон/факс:</w:t>
            </w:r>
            <w:r w:rsidR="005A5CC5">
              <w:rPr>
                <w:bCs/>
                <w:iCs/>
              </w:rPr>
              <w:t xml:space="preserve"> </w:t>
            </w:r>
          </w:p>
          <w:p w:rsidR="009F1C3C" w:rsidRPr="005A5CC5" w:rsidRDefault="003A0372" w:rsidP="009F1C3C">
            <w:pPr>
              <w:rPr>
                <w:bCs/>
                <w:iCs/>
              </w:rPr>
            </w:pPr>
            <w:r w:rsidRPr="005A5CC5">
              <w:rPr>
                <w:bCs/>
                <w:iCs/>
              </w:rPr>
              <w:t>Адрес</w:t>
            </w:r>
            <w:r w:rsidR="005A5CC5">
              <w:rPr>
                <w:bCs/>
                <w:iCs/>
              </w:rPr>
              <w:t xml:space="preserve"> </w:t>
            </w:r>
            <w:r w:rsidRPr="005A5CC5">
              <w:rPr>
                <w:bCs/>
                <w:iCs/>
              </w:rPr>
              <w:t>электронной</w:t>
            </w:r>
            <w:r w:rsidR="005A5CC5">
              <w:rPr>
                <w:bCs/>
                <w:iCs/>
              </w:rPr>
              <w:t xml:space="preserve"> </w:t>
            </w:r>
            <w:r w:rsidRPr="005A5CC5">
              <w:rPr>
                <w:bCs/>
                <w:iCs/>
              </w:rPr>
              <w:t>почты:</w:t>
            </w:r>
          </w:p>
          <w:p w:rsidR="003A0372" w:rsidRPr="005A5CC5" w:rsidRDefault="009F1C3C" w:rsidP="009F1C3C">
            <w:pPr>
              <w:rPr>
                <w:bCs/>
                <w:iCs/>
              </w:rPr>
            </w:pPr>
            <w:r w:rsidRPr="005A5CC5">
              <w:rPr>
                <w:bCs/>
                <w:iCs/>
              </w:rPr>
              <w:t>ИНН</w:t>
            </w:r>
            <w:r w:rsidR="005A5CC5">
              <w:rPr>
                <w:bCs/>
                <w:iCs/>
              </w:rPr>
              <w:t xml:space="preserve"> </w:t>
            </w:r>
          </w:p>
          <w:p w:rsidR="009F1C3C" w:rsidRPr="005A5CC5" w:rsidRDefault="009F1C3C" w:rsidP="009F1C3C">
            <w:pPr>
              <w:rPr>
                <w:bCs/>
                <w:iCs/>
              </w:rPr>
            </w:pPr>
            <w:r w:rsidRPr="005A5CC5">
              <w:rPr>
                <w:bCs/>
                <w:iCs/>
              </w:rPr>
              <w:t>КПП</w:t>
            </w:r>
            <w:r w:rsidR="005A5CC5">
              <w:rPr>
                <w:bCs/>
                <w:iCs/>
              </w:rPr>
              <w:t xml:space="preserve"> </w:t>
            </w:r>
          </w:p>
          <w:p w:rsidR="009F1C3C" w:rsidRPr="005A5CC5" w:rsidRDefault="009F1C3C" w:rsidP="009F1C3C">
            <w:pPr>
              <w:rPr>
                <w:bCs/>
                <w:iCs/>
              </w:rPr>
            </w:pPr>
            <w:r w:rsidRPr="005A5CC5">
              <w:rPr>
                <w:bCs/>
                <w:iCs/>
              </w:rPr>
              <w:t>ОГРН</w:t>
            </w:r>
            <w:r w:rsidR="005A5CC5">
              <w:rPr>
                <w:bCs/>
                <w:iCs/>
              </w:rPr>
              <w:t xml:space="preserve"> </w:t>
            </w:r>
          </w:p>
          <w:p w:rsidR="009F1C3C" w:rsidRPr="005A5CC5" w:rsidRDefault="009F1C3C" w:rsidP="009F1C3C">
            <w:pPr>
              <w:rPr>
                <w:bCs/>
                <w:iCs/>
              </w:rPr>
            </w:pPr>
            <w:r w:rsidRPr="005A5CC5">
              <w:rPr>
                <w:bCs/>
                <w:iCs/>
              </w:rPr>
              <w:t>ОКПО</w:t>
            </w:r>
            <w:r w:rsidR="005A5CC5">
              <w:rPr>
                <w:bCs/>
                <w:iCs/>
              </w:rPr>
              <w:t xml:space="preserve"> </w:t>
            </w:r>
          </w:p>
          <w:p w:rsidR="009F1C3C" w:rsidRPr="005A5CC5" w:rsidRDefault="009F1C3C" w:rsidP="009F1C3C">
            <w:pPr>
              <w:rPr>
                <w:bCs/>
                <w:iCs/>
              </w:rPr>
            </w:pPr>
            <w:r w:rsidRPr="005A5CC5">
              <w:rPr>
                <w:bCs/>
                <w:iCs/>
              </w:rPr>
              <w:lastRenderedPageBreak/>
              <w:t>ОКТМО</w:t>
            </w:r>
            <w:r w:rsidR="005A5CC5">
              <w:rPr>
                <w:bCs/>
                <w:iCs/>
              </w:rPr>
              <w:t xml:space="preserve"> </w:t>
            </w:r>
          </w:p>
          <w:p w:rsidR="009F1C3C" w:rsidRPr="005A5CC5" w:rsidRDefault="009F1C3C" w:rsidP="009F1C3C">
            <w:pPr>
              <w:overflowPunct w:val="0"/>
              <w:jc w:val="both"/>
              <w:rPr>
                <w:color w:val="000000"/>
              </w:rPr>
            </w:pPr>
            <w:r w:rsidRPr="005A5CC5">
              <w:rPr>
                <w:color w:val="000000"/>
              </w:rPr>
              <w:t>Банковские</w:t>
            </w:r>
            <w:r w:rsidR="005A5CC5">
              <w:rPr>
                <w:color w:val="000000"/>
              </w:rPr>
              <w:t xml:space="preserve"> </w:t>
            </w:r>
            <w:r w:rsidRPr="005A5CC5">
              <w:rPr>
                <w:color w:val="000000"/>
              </w:rPr>
              <w:t>реквизиты:</w:t>
            </w:r>
          </w:p>
          <w:p w:rsidR="009F1C3C" w:rsidRPr="005A5CC5" w:rsidRDefault="009F1C3C" w:rsidP="009F1C3C">
            <w:pPr>
              <w:overflowPunct w:val="0"/>
              <w:jc w:val="both"/>
              <w:rPr>
                <w:color w:val="000000"/>
              </w:rPr>
            </w:pPr>
            <w:r w:rsidRPr="005A5CC5">
              <w:rPr>
                <w:color w:val="000000"/>
              </w:rPr>
              <w:t>р/с</w:t>
            </w:r>
            <w:r w:rsidR="005A5CC5">
              <w:rPr>
                <w:color w:val="000000"/>
              </w:rPr>
              <w:t xml:space="preserve"> </w:t>
            </w:r>
          </w:p>
          <w:p w:rsidR="009F1C3C" w:rsidRPr="005A5CC5" w:rsidRDefault="009F1C3C" w:rsidP="009F1C3C">
            <w:pPr>
              <w:overflowPunct w:val="0"/>
              <w:jc w:val="both"/>
              <w:rPr>
                <w:color w:val="000000"/>
              </w:rPr>
            </w:pPr>
            <w:r w:rsidRPr="005A5CC5">
              <w:rPr>
                <w:color w:val="000000"/>
              </w:rPr>
              <w:t>к/с</w:t>
            </w:r>
            <w:r w:rsidR="005A5CC5">
              <w:rPr>
                <w:color w:val="000000"/>
              </w:rPr>
              <w:t xml:space="preserve"> </w:t>
            </w:r>
          </w:p>
          <w:p w:rsidR="009F1C3C" w:rsidRPr="005A5CC5" w:rsidRDefault="009F1C3C" w:rsidP="009F1C3C">
            <w:pPr>
              <w:overflowPunct w:val="0"/>
              <w:jc w:val="both"/>
              <w:rPr>
                <w:color w:val="000000"/>
              </w:rPr>
            </w:pPr>
            <w:r w:rsidRPr="005A5CC5">
              <w:rPr>
                <w:color w:val="000000"/>
              </w:rPr>
              <w:t>Наименование</w:t>
            </w:r>
            <w:r w:rsidR="005A5CC5">
              <w:rPr>
                <w:color w:val="000000"/>
              </w:rPr>
              <w:t xml:space="preserve"> </w:t>
            </w:r>
            <w:r w:rsidRPr="005A5CC5">
              <w:rPr>
                <w:color w:val="000000"/>
              </w:rPr>
              <w:t>банка:</w:t>
            </w:r>
            <w:r w:rsidR="005A5CC5">
              <w:rPr>
                <w:color w:val="000000"/>
              </w:rPr>
              <w:t xml:space="preserve"> </w:t>
            </w:r>
          </w:p>
          <w:p w:rsidR="00ED7FB0" w:rsidRPr="005A5CC5" w:rsidRDefault="009F1C3C" w:rsidP="00ED7FB0">
            <w:pPr>
              <w:widowControl w:val="0"/>
              <w:snapToGrid w:val="0"/>
              <w:jc w:val="both"/>
              <w:rPr>
                <w:bCs/>
              </w:rPr>
            </w:pPr>
            <w:r w:rsidRPr="005A5CC5">
              <w:rPr>
                <w:color w:val="000000"/>
              </w:rPr>
              <w:t>БИК</w:t>
            </w:r>
            <w:r w:rsidR="005A5CC5">
              <w:rPr>
                <w:color w:val="000000"/>
              </w:rPr>
              <w:t xml:space="preserve"> </w:t>
            </w:r>
          </w:p>
        </w:tc>
      </w:tr>
      <w:tr w:rsidR="00ED7FB0" w:rsidRPr="005A5CC5" w:rsidTr="008C22E8">
        <w:tc>
          <w:tcPr>
            <w:tcW w:w="2504" w:type="pct"/>
          </w:tcPr>
          <w:p w:rsidR="00BA2D6D" w:rsidRPr="005A5CC5" w:rsidRDefault="00BA2D6D" w:rsidP="00ED7FB0">
            <w:pPr>
              <w:widowControl w:val="0"/>
              <w:snapToGrid w:val="0"/>
              <w:jc w:val="both"/>
              <w:rPr>
                <w:bCs/>
              </w:rPr>
            </w:pPr>
          </w:p>
          <w:p w:rsidR="00ED7FB0" w:rsidRPr="005A5CC5" w:rsidRDefault="00ED7FB0" w:rsidP="00ED7FB0">
            <w:pPr>
              <w:widowControl w:val="0"/>
              <w:snapToGrid w:val="0"/>
              <w:jc w:val="both"/>
              <w:rPr>
                <w:bCs/>
              </w:rPr>
            </w:pPr>
            <w:r w:rsidRPr="005A5CC5">
              <w:rPr>
                <w:bCs/>
              </w:rPr>
              <w:t>Заказчик</w:t>
            </w:r>
            <w:r w:rsidR="005A5CC5">
              <w:rPr>
                <w:bCs/>
              </w:rPr>
              <w:t xml:space="preserve"> </w:t>
            </w:r>
            <w:r w:rsidRPr="005A5CC5">
              <w:rPr>
                <w:bCs/>
              </w:rPr>
              <w:t>ФГБУ</w:t>
            </w:r>
            <w:r w:rsidR="005A5CC5">
              <w:rPr>
                <w:bCs/>
              </w:rPr>
              <w:t xml:space="preserve"> </w:t>
            </w:r>
            <w:r w:rsidRPr="005A5CC5">
              <w:rPr>
                <w:bCs/>
              </w:rPr>
              <w:t>УТЦ</w:t>
            </w:r>
            <w:r w:rsidR="005A5CC5">
              <w:rPr>
                <w:bCs/>
              </w:rPr>
              <w:t xml:space="preserve"> </w:t>
            </w:r>
            <w:r w:rsidRPr="005A5CC5">
              <w:rPr>
                <w:bCs/>
              </w:rPr>
              <w:t>«Новогорск»</w:t>
            </w:r>
          </w:p>
          <w:p w:rsidR="003432BD" w:rsidRDefault="003432BD" w:rsidP="00ED7FB0">
            <w:pPr>
              <w:overflowPunct w:val="0"/>
              <w:ind w:left="57" w:right="57"/>
              <w:jc w:val="both"/>
            </w:pPr>
          </w:p>
          <w:p w:rsidR="003550B0" w:rsidRPr="005A5CC5" w:rsidRDefault="003550B0" w:rsidP="00ED7FB0">
            <w:pPr>
              <w:overflowPunct w:val="0"/>
              <w:ind w:left="57" w:right="57"/>
              <w:jc w:val="both"/>
            </w:pPr>
          </w:p>
          <w:p w:rsidR="00ED7FB0" w:rsidRPr="005A5CC5" w:rsidRDefault="00ED7FB0" w:rsidP="00ED7FB0">
            <w:pPr>
              <w:overflowPunct w:val="0"/>
              <w:ind w:left="57" w:right="57"/>
              <w:jc w:val="both"/>
            </w:pPr>
            <w:r w:rsidRPr="005A5CC5">
              <w:t>__________________</w:t>
            </w:r>
            <w:r w:rsidR="005A5CC5">
              <w:t xml:space="preserve"> </w:t>
            </w:r>
            <w:r w:rsidR="00774E02" w:rsidRPr="005A5CC5">
              <w:t>/__________________</w:t>
            </w:r>
            <w:r w:rsidR="005A5CC5">
              <w:t xml:space="preserve"> </w:t>
            </w:r>
          </w:p>
          <w:p w:rsidR="00ED7FB0" w:rsidRPr="005A5CC5" w:rsidRDefault="00ED7FB0" w:rsidP="00ED7FB0">
            <w:pPr>
              <w:widowControl w:val="0"/>
              <w:snapToGrid w:val="0"/>
              <w:jc w:val="both"/>
            </w:pPr>
            <w:r w:rsidRPr="005A5CC5">
              <w:t>Подписано</w:t>
            </w:r>
            <w:r w:rsidR="005A5CC5">
              <w:t xml:space="preserve"> </w:t>
            </w:r>
            <w:r w:rsidRPr="005A5CC5">
              <w:t>усиленной</w:t>
            </w:r>
            <w:r w:rsidR="005A5CC5">
              <w:t xml:space="preserve"> </w:t>
            </w:r>
            <w:r w:rsidRPr="005A5CC5">
              <w:t>электронной</w:t>
            </w:r>
            <w:r w:rsidR="005A5CC5">
              <w:t xml:space="preserve"> </w:t>
            </w:r>
            <w:r w:rsidRPr="005A5CC5">
              <w:t>подписью</w:t>
            </w:r>
          </w:p>
        </w:tc>
        <w:tc>
          <w:tcPr>
            <w:tcW w:w="2496" w:type="pct"/>
          </w:tcPr>
          <w:p w:rsidR="00BA2D6D" w:rsidRPr="005A5CC5" w:rsidRDefault="00BA2D6D" w:rsidP="009F1C3C">
            <w:pPr>
              <w:widowControl w:val="0"/>
              <w:snapToGrid w:val="0"/>
              <w:jc w:val="both"/>
              <w:rPr>
                <w:bCs/>
              </w:rPr>
            </w:pPr>
          </w:p>
          <w:p w:rsidR="009F1C3C" w:rsidRPr="005A5CC5" w:rsidRDefault="009F1C3C" w:rsidP="009F1C3C">
            <w:pPr>
              <w:widowControl w:val="0"/>
              <w:snapToGrid w:val="0"/>
              <w:jc w:val="both"/>
              <w:rPr>
                <w:bCs/>
              </w:rPr>
            </w:pPr>
            <w:r w:rsidRPr="005A5CC5">
              <w:rPr>
                <w:bCs/>
              </w:rPr>
              <w:t>Исполнитель:</w:t>
            </w:r>
            <w:r w:rsidR="005A5CC5">
              <w:rPr>
                <w:bCs/>
              </w:rPr>
              <w:t xml:space="preserve"> </w:t>
            </w:r>
          </w:p>
          <w:p w:rsidR="009F1C3C" w:rsidRPr="005A5CC5" w:rsidRDefault="005A5CC5" w:rsidP="009F1C3C">
            <w:pPr>
              <w:widowControl w:val="0"/>
              <w:snapToGrid w:val="0"/>
              <w:jc w:val="both"/>
              <w:rPr>
                <w:bCs/>
              </w:rPr>
            </w:pPr>
            <w:r>
              <w:rPr>
                <w:bCs/>
              </w:rPr>
              <w:t xml:space="preserve"> </w:t>
            </w:r>
          </w:p>
          <w:p w:rsidR="003A0372" w:rsidRPr="005A5CC5" w:rsidRDefault="003A0372" w:rsidP="009F1C3C">
            <w:pPr>
              <w:widowControl w:val="0"/>
              <w:snapToGrid w:val="0"/>
              <w:jc w:val="both"/>
              <w:rPr>
                <w:bCs/>
              </w:rPr>
            </w:pPr>
          </w:p>
          <w:p w:rsidR="009F1C3C" w:rsidRPr="005A5CC5" w:rsidRDefault="009F1C3C" w:rsidP="009F1C3C">
            <w:pPr>
              <w:widowControl w:val="0"/>
              <w:snapToGrid w:val="0"/>
              <w:jc w:val="both"/>
              <w:rPr>
                <w:bCs/>
              </w:rPr>
            </w:pPr>
            <w:r w:rsidRPr="005A5CC5">
              <w:rPr>
                <w:bCs/>
              </w:rPr>
              <w:t>_________________</w:t>
            </w:r>
            <w:r w:rsidR="005A5CC5">
              <w:rPr>
                <w:bCs/>
              </w:rPr>
              <w:t xml:space="preserve"> </w:t>
            </w:r>
            <w:r w:rsidRPr="005A5CC5">
              <w:rPr>
                <w:bCs/>
              </w:rPr>
              <w:t>/</w:t>
            </w:r>
            <w:r w:rsidR="003A0372" w:rsidRPr="005A5CC5">
              <w:rPr>
                <w:bCs/>
              </w:rPr>
              <w:t>____/</w:t>
            </w:r>
          </w:p>
          <w:p w:rsidR="00ED7FB0" w:rsidRPr="005A5CC5" w:rsidRDefault="009F1C3C" w:rsidP="009F1C3C">
            <w:pPr>
              <w:widowControl w:val="0"/>
              <w:snapToGrid w:val="0"/>
              <w:jc w:val="both"/>
              <w:rPr>
                <w:bCs/>
              </w:rPr>
            </w:pPr>
            <w:r w:rsidRPr="005A5CC5">
              <w:rPr>
                <w:bCs/>
              </w:rPr>
              <w:t>Подписано</w:t>
            </w:r>
            <w:r w:rsidR="005A5CC5">
              <w:rPr>
                <w:bCs/>
              </w:rPr>
              <w:t xml:space="preserve"> </w:t>
            </w:r>
            <w:r w:rsidRPr="005A5CC5">
              <w:rPr>
                <w:bCs/>
              </w:rPr>
              <w:t>электронной</w:t>
            </w:r>
            <w:r w:rsidR="005A5CC5">
              <w:rPr>
                <w:bCs/>
              </w:rPr>
              <w:t xml:space="preserve"> </w:t>
            </w:r>
            <w:r w:rsidRPr="005A5CC5">
              <w:rPr>
                <w:bCs/>
              </w:rPr>
              <w:t>цифровой</w:t>
            </w:r>
            <w:r w:rsidR="005A5CC5">
              <w:rPr>
                <w:bCs/>
              </w:rPr>
              <w:t xml:space="preserve"> </w:t>
            </w:r>
            <w:r w:rsidRPr="005A5CC5">
              <w:rPr>
                <w:bCs/>
              </w:rPr>
              <w:t>подписью</w:t>
            </w:r>
          </w:p>
        </w:tc>
      </w:tr>
    </w:tbl>
    <w:p w:rsidR="00B96F26" w:rsidRPr="005A5CC5" w:rsidRDefault="00B96F26" w:rsidP="00F54452">
      <w:pPr>
        <w:jc w:val="right"/>
      </w:pPr>
    </w:p>
    <w:p w:rsidR="00B96F26" w:rsidRPr="005A5CC5" w:rsidRDefault="00B96F26" w:rsidP="006000B8"/>
    <w:p w:rsidR="006000B8" w:rsidRPr="005A5CC5" w:rsidRDefault="006000B8" w:rsidP="006000B8"/>
    <w:p w:rsidR="003A0372" w:rsidRPr="005A5CC5" w:rsidRDefault="002A4EFB" w:rsidP="003A0372">
      <w:pPr>
        <w:ind w:firstLine="5760"/>
        <w:jc w:val="right"/>
      </w:pPr>
      <w:r>
        <w:br w:type="page"/>
      </w:r>
      <w:r w:rsidR="003A0372" w:rsidRPr="005A5CC5">
        <w:lastRenderedPageBreak/>
        <w:t>Приложение</w:t>
      </w:r>
      <w:r w:rsidR="005A5CC5">
        <w:t xml:space="preserve"> </w:t>
      </w:r>
      <w:r w:rsidR="003A0372" w:rsidRPr="005A5CC5">
        <w:t>№</w:t>
      </w:r>
      <w:r w:rsidR="005A5CC5">
        <w:t xml:space="preserve"> </w:t>
      </w:r>
      <w:r w:rsidR="003A0372" w:rsidRPr="005A5CC5">
        <w:t>1</w:t>
      </w:r>
    </w:p>
    <w:p w:rsidR="003A0372" w:rsidRPr="005A5CC5" w:rsidRDefault="003A0372" w:rsidP="003A0372">
      <w:pPr>
        <w:ind w:firstLine="5760"/>
        <w:jc w:val="right"/>
      </w:pPr>
      <w:r w:rsidRPr="005A5CC5">
        <w:t>к</w:t>
      </w:r>
      <w:r w:rsidR="005A5CC5">
        <w:t xml:space="preserve"> </w:t>
      </w:r>
      <w:r w:rsidRPr="005A5CC5">
        <w:t>Контракту</w:t>
      </w:r>
      <w:r w:rsidR="005A5CC5">
        <w:t xml:space="preserve"> </w:t>
      </w:r>
      <w:r w:rsidRPr="005A5CC5">
        <w:t>№</w:t>
      </w:r>
      <w:r w:rsidR="005A5CC5">
        <w:t xml:space="preserve">  </w:t>
      </w:r>
      <w:r w:rsidRPr="005A5CC5">
        <w:t>______</w:t>
      </w:r>
    </w:p>
    <w:p w:rsidR="003A0372" w:rsidRPr="005A5CC5" w:rsidRDefault="003A0372" w:rsidP="003A0372">
      <w:pPr>
        <w:jc w:val="right"/>
      </w:pPr>
      <w:r w:rsidRPr="005A5CC5">
        <w:t>от</w:t>
      </w:r>
      <w:r w:rsidR="005A5CC5">
        <w:t xml:space="preserve"> </w:t>
      </w:r>
      <w:r w:rsidRPr="005A5CC5">
        <w:t>«</w:t>
      </w:r>
      <w:r w:rsidR="005A5CC5">
        <w:t xml:space="preserve">    </w:t>
      </w:r>
      <w:r w:rsidRPr="005A5CC5">
        <w:t>»</w:t>
      </w:r>
      <w:r w:rsidR="005A5CC5">
        <w:t xml:space="preserve">            </w:t>
      </w:r>
      <w:r w:rsidRPr="005A5CC5">
        <w:t>20</w:t>
      </w:r>
      <w:r w:rsidR="005A5CC5">
        <w:t xml:space="preserve">    </w:t>
      </w:r>
      <w:r w:rsidRPr="005A5CC5">
        <w:t>г.</w:t>
      </w:r>
    </w:p>
    <w:p w:rsidR="003A0372" w:rsidRPr="005A5CC5" w:rsidRDefault="003A0372" w:rsidP="003A0372">
      <w:pPr>
        <w:autoSpaceDE w:val="0"/>
        <w:autoSpaceDN w:val="0"/>
        <w:adjustRightInd w:val="0"/>
        <w:jc w:val="center"/>
        <w:rPr>
          <w:b/>
          <w:bCs/>
        </w:rPr>
      </w:pPr>
    </w:p>
    <w:p w:rsidR="003A0372" w:rsidRPr="005A5CC5" w:rsidRDefault="003A0372" w:rsidP="003A0372">
      <w:pPr>
        <w:jc w:val="center"/>
        <w:rPr>
          <w:b/>
          <w:bCs/>
        </w:rPr>
      </w:pPr>
      <w:r w:rsidRPr="005A5CC5">
        <w:rPr>
          <w:b/>
          <w:bCs/>
        </w:rPr>
        <w:t>Описание</w:t>
      </w:r>
      <w:r w:rsidR="005A5CC5">
        <w:rPr>
          <w:b/>
          <w:bCs/>
        </w:rPr>
        <w:t xml:space="preserve"> </w:t>
      </w:r>
      <w:r w:rsidRPr="005A5CC5">
        <w:rPr>
          <w:b/>
          <w:bCs/>
        </w:rPr>
        <w:t>объекта</w:t>
      </w:r>
      <w:r w:rsidR="005A5CC5">
        <w:rPr>
          <w:b/>
          <w:bCs/>
        </w:rPr>
        <w:t xml:space="preserve"> </w:t>
      </w:r>
      <w:r w:rsidRPr="005A5CC5">
        <w:rPr>
          <w:b/>
          <w:bCs/>
        </w:rPr>
        <w:t>закупки</w:t>
      </w:r>
    </w:p>
    <w:p w:rsidR="003A0372" w:rsidRPr="005A5CC5" w:rsidRDefault="003A0372" w:rsidP="003A0372">
      <w:pPr>
        <w:jc w:val="center"/>
        <w:rPr>
          <w:b/>
          <w:bCs/>
        </w:rPr>
      </w:pPr>
      <w:r w:rsidRPr="005A5CC5">
        <w:rPr>
          <w:b/>
          <w:bCs/>
        </w:rPr>
        <w:t>Техническое</w:t>
      </w:r>
      <w:r w:rsidR="005A5CC5">
        <w:rPr>
          <w:b/>
          <w:bCs/>
        </w:rPr>
        <w:t xml:space="preserve"> </w:t>
      </w:r>
      <w:r w:rsidRPr="005A5CC5">
        <w:rPr>
          <w:b/>
          <w:bCs/>
        </w:rPr>
        <w:t>задание</w:t>
      </w:r>
      <w:r w:rsidR="005A5CC5">
        <w:rPr>
          <w:b/>
          <w:bCs/>
        </w:rPr>
        <w:t xml:space="preserve"> </w:t>
      </w:r>
    </w:p>
    <w:p w:rsidR="002A4EFB" w:rsidRPr="002A4EFB" w:rsidRDefault="002A4EFB" w:rsidP="002A4EFB">
      <w:pPr>
        <w:suppressAutoHyphens/>
        <w:spacing w:line="259" w:lineRule="auto"/>
        <w:ind w:left="20" w:right="94"/>
        <w:jc w:val="center"/>
        <w:rPr>
          <w:b/>
        </w:rPr>
      </w:pPr>
    </w:p>
    <w:p w:rsidR="002A4EFB" w:rsidRPr="002A4EFB" w:rsidRDefault="002A4EFB" w:rsidP="002A4EFB">
      <w:pPr>
        <w:suppressAutoHyphens/>
        <w:spacing w:after="160" w:line="259" w:lineRule="auto"/>
        <w:ind w:left="-5" w:right="9"/>
        <w:jc w:val="both"/>
      </w:pPr>
      <w:r w:rsidRPr="002A4EFB">
        <w:t>1. Описание объекта закупки.</w:t>
      </w:r>
    </w:p>
    <w:p w:rsidR="002A4EFB" w:rsidRPr="002A4EFB" w:rsidRDefault="002A4EFB" w:rsidP="002A4EFB">
      <w:pPr>
        <w:suppressAutoHyphens/>
        <w:spacing w:after="160" w:line="259" w:lineRule="auto"/>
        <w:ind w:left="-5" w:right="9"/>
        <w:jc w:val="both"/>
      </w:pPr>
      <w:r w:rsidRPr="002A4EFB">
        <w:t xml:space="preserve">1.1. </w:t>
      </w:r>
      <w:r w:rsidRPr="002A4EFB">
        <w:rPr>
          <w:b/>
          <w:bCs/>
        </w:rPr>
        <w:t>Объект закупки:</w:t>
      </w:r>
      <w:r w:rsidRPr="002A4EFB">
        <w:t xml:space="preserve"> </w:t>
      </w:r>
    </w:p>
    <w:p w:rsidR="002A4EFB" w:rsidRPr="002A4EFB" w:rsidRDefault="002A4EFB" w:rsidP="002A4EFB">
      <w:pPr>
        <w:suppressAutoHyphens/>
        <w:spacing w:after="160" w:line="259" w:lineRule="auto"/>
        <w:ind w:left="-5" w:right="9"/>
        <w:jc w:val="both"/>
      </w:pPr>
      <w:r w:rsidRPr="002A4EFB">
        <w:t>Поставка устройств аппаратуры спутниковой навигации «Вега-С» либо аналог в количестве 7 (семи) штук</w:t>
      </w:r>
    </w:p>
    <w:p w:rsidR="002A4EFB" w:rsidRPr="002A4EFB" w:rsidRDefault="002A4EFB" w:rsidP="002A4EFB">
      <w:pPr>
        <w:suppressAutoHyphens/>
        <w:spacing w:after="160" w:line="259" w:lineRule="auto"/>
        <w:ind w:left="-5" w:right="9"/>
        <w:jc w:val="both"/>
      </w:pPr>
      <w:r w:rsidRPr="002A4EFB">
        <w:t>Поставка устройств аппаратуры вызова экстренных оперативных служб в количестве 2 (двух) штук.</w:t>
      </w:r>
    </w:p>
    <w:p w:rsidR="002A4EFB" w:rsidRPr="002A4EFB" w:rsidRDefault="002A4EFB" w:rsidP="002A4EFB">
      <w:pPr>
        <w:suppressAutoHyphens/>
        <w:spacing w:after="160" w:line="259" w:lineRule="auto"/>
        <w:ind w:left="-5" w:right="9"/>
        <w:jc w:val="both"/>
      </w:pPr>
      <w:r w:rsidRPr="002A4EFB">
        <w:t xml:space="preserve">Услуги по монтажу аппаратуры спутниковой навигации «Вега-С» либо аналог и регистрации транспортных средств в ГАИС ЭРА ГЛОНАСС через личный кабинет Заказчика на сайте </w:t>
      </w:r>
      <w:hyperlink r:id="rId11" w:history="1">
        <w:r w:rsidRPr="002A4EFB">
          <w:rPr>
            <w:color w:val="0000FF"/>
            <w:u w:val="single"/>
          </w:rPr>
          <w:t>https://2216.aoglonass.ru/</w:t>
        </w:r>
      </w:hyperlink>
      <w:r w:rsidRPr="002A4EFB">
        <w:t xml:space="preserve">, </w:t>
      </w:r>
      <w:hyperlink r:id="rId12" w:history="1">
        <w:r w:rsidRPr="002A4EFB">
          <w:rPr>
            <w:color w:val="0000FF"/>
            <w:u w:val="single"/>
          </w:rPr>
          <w:t>https://les.aoglonass.ru/</w:t>
        </w:r>
      </w:hyperlink>
      <w:r w:rsidRPr="002A4EFB">
        <w:t xml:space="preserve"> или через систему </w:t>
      </w:r>
      <w:r w:rsidRPr="002A4EFB">
        <w:rPr>
          <w:lang w:val="en-US"/>
        </w:rPr>
        <w:t>FTP</w:t>
      </w:r>
      <w:r w:rsidRPr="002A4EFB">
        <w:t xml:space="preserve"> Акционерного общества «ГЛОНАСС» и предоставлением доступа в программное обеспечение для ЭВМ “Мониторинг транспорта”  в количестве 7 (семи) штук</w:t>
      </w:r>
    </w:p>
    <w:p w:rsidR="002A4EFB" w:rsidRPr="002A4EFB" w:rsidRDefault="002A4EFB" w:rsidP="002A4EFB">
      <w:pPr>
        <w:suppressAutoHyphens/>
        <w:spacing w:after="160" w:line="259" w:lineRule="auto"/>
        <w:ind w:left="-5" w:right="9"/>
        <w:jc w:val="both"/>
      </w:pPr>
      <w:r w:rsidRPr="002A4EFB">
        <w:t>Услуги по монтажу устройств аппаратуры вызова экстренных оперативных служб в количестве 2 (двух) штук.</w:t>
      </w:r>
    </w:p>
    <w:p w:rsidR="002A4EFB" w:rsidRPr="002A4EFB" w:rsidRDefault="002A4EFB" w:rsidP="002A4EFB">
      <w:pPr>
        <w:suppressAutoHyphens/>
        <w:spacing w:after="160" w:line="259" w:lineRule="auto"/>
        <w:ind w:left="-5" w:right="9"/>
        <w:jc w:val="both"/>
      </w:pPr>
      <w:r w:rsidRPr="002A4EFB">
        <w:t xml:space="preserve">1.2. </w:t>
      </w:r>
      <w:r w:rsidRPr="002A4EFB">
        <w:rPr>
          <w:b/>
          <w:bCs/>
        </w:rPr>
        <w:t>Код и наименование Классификатора предметов государственного заказа:</w:t>
      </w:r>
      <w:r w:rsidRPr="002A4EFB">
        <w:t xml:space="preserve">  01.13.02.05 - УСТРОЙСТВА СПУТНИКОВОЙ НАВИГАЦИИ АВТОМОБИЛЬНЫЕ.</w:t>
      </w:r>
    </w:p>
    <w:p w:rsidR="002A4EFB" w:rsidRPr="002A4EFB" w:rsidRDefault="002A4EFB" w:rsidP="002A4EFB">
      <w:pPr>
        <w:suppressAutoHyphens/>
        <w:spacing w:after="200" w:line="276" w:lineRule="auto"/>
      </w:pPr>
      <w:r w:rsidRPr="002A4EFB">
        <w:t xml:space="preserve">1.3.  </w:t>
      </w:r>
      <w:r w:rsidRPr="002A4EFB">
        <w:rPr>
          <w:b/>
          <w:bCs/>
        </w:rPr>
        <w:t>Место поставки товара:</w:t>
      </w:r>
      <w:r w:rsidRPr="002A4EFB">
        <w:t xml:space="preserve"> 141435, Московская область, г. Химки, мкр. Новогорск, ул. Соколовская, вл. 7.</w:t>
      </w:r>
    </w:p>
    <w:p w:rsidR="002A4EFB" w:rsidRPr="002A4EFB" w:rsidRDefault="002A4EFB" w:rsidP="002A4EFB">
      <w:pPr>
        <w:suppressAutoHyphens/>
        <w:ind w:right="9"/>
        <w:jc w:val="both"/>
      </w:pPr>
      <w:r w:rsidRPr="002A4EFB">
        <w:t xml:space="preserve">1.4.  </w:t>
      </w:r>
      <w:r w:rsidRPr="002A4EFB">
        <w:rPr>
          <w:b/>
          <w:bCs/>
        </w:rPr>
        <w:t>Количество товара:</w:t>
      </w:r>
      <w:r w:rsidRPr="002A4EFB">
        <w:t xml:space="preserve"> согласно Приложению 1.</w:t>
      </w:r>
    </w:p>
    <w:p w:rsidR="002A4EFB" w:rsidRPr="002A4EFB" w:rsidRDefault="002A4EFB" w:rsidP="002A4EFB">
      <w:pPr>
        <w:suppressAutoHyphens/>
        <w:ind w:right="9"/>
        <w:jc w:val="both"/>
      </w:pPr>
    </w:p>
    <w:p w:rsidR="002A4EFB" w:rsidRPr="002A4EFB" w:rsidRDefault="002A4EFB" w:rsidP="002A4EFB">
      <w:pPr>
        <w:suppressAutoHyphens/>
        <w:ind w:right="9"/>
        <w:jc w:val="both"/>
      </w:pPr>
      <w:r w:rsidRPr="002A4EFB">
        <w:t>1.5</w:t>
      </w:r>
      <w:r w:rsidRPr="002A4EFB">
        <w:rPr>
          <w:b/>
          <w:bCs/>
        </w:rPr>
        <w:t>.  Общий срок оказания услуг по поставке и монтажа товара:</w:t>
      </w:r>
      <w:r w:rsidRPr="002A4EFB">
        <w:t xml:space="preserve"> в течение 30 рабочих дней от даты заключения контракта по заявкам заказчика.</w:t>
      </w:r>
    </w:p>
    <w:p w:rsidR="002A4EFB" w:rsidRPr="002A4EFB" w:rsidRDefault="002A4EFB" w:rsidP="002A4EFB">
      <w:pPr>
        <w:suppressAutoHyphens/>
        <w:ind w:right="9"/>
        <w:jc w:val="both"/>
      </w:pPr>
      <w:r w:rsidRPr="002A4EFB">
        <w:rPr>
          <w:b/>
        </w:rPr>
        <w:t>Срок поставки товара:</w:t>
      </w:r>
      <w:r w:rsidRPr="002A4EFB">
        <w:t xml:space="preserve"> в течение 5 рабочих дней с даты направления заявки.</w:t>
      </w:r>
    </w:p>
    <w:p w:rsidR="002A4EFB" w:rsidRPr="002A4EFB" w:rsidRDefault="002A4EFB" w:rsidP="002A4EFB">
      <w:pPr>
        <w:suppressAutoHyphens/>
        <w:ind w:right="9"/>
        <w:jc w:val="both"/>
      </w:pPr>
      <w:r w:rsidRPr="002A4EFB">
        <w:rPr>
          <w:b/>
        </w:rPr>
        <w:t>Срок осуществления монтажа:</w:t>
      </w:r>
      <w:r w:rsidRPr="002A4EFB">
        <w:t xml:space="preserve"> в день поставки товара.</w:t>
      </w:r>
    </w:p>
    <w:p w:rsidR="002A4EFB" w:rsidRPr="002A4EFB" w:rsidRDefault="002A4EFB" w:rsidP="002A4EFB">
      <w:pPr>
        <w:suppressAutoHyphens/>
        <w:ind w:right="9"/>
        <w:jc w:val="both"/>
      </w:pPr>
      <w:r w:rsidRPr="002A4EFB">
        <w:t xml:space="preserve">1.6. </w:t>
      </w:r>
      <w:r w:rsidRPr="002A4EFB">
        <w:rPr>
          <w:b/>
          <w:bCs/>
        </w:rPr>
        <w:t>Приложения к Техническому заданию:</w:t>
      </w:r>
      <w:r w:rsidRPr="002A4EFB">
        <w:t xml:space="preserve">- Приложение 1 - «Перечень объектов закупки». </w:t>
      </w:r>
    </w:p>
    <w:p w:rsidR="002A4EFB" w:rsidRPr="002A4EFB" w:rsidRDefault="002A4EFB" w:rsidP="002A4EFB">
      <w:pPr>
        <w:numPr>
          <w:ilvl w:val="0"/>
          <w:numId w:val="31"/>
        </w:numPr>
        <w:suppressAutoHyphens/>
        <w:spacing w:after="160" w:line="259" w:lineRule="auto"/>
        <w:contextualSpacing/>
        <w:rPr>
          <w:b/>
          <w:bCs/>
        </w:rPr>
      </w:pPr>
      <w:r w:rsidRPr="002A4EFB">
        <w:rPr>
          <w:b/>
          <w:bCs/>
        </w:rPr>
        <w:t>Требования к Исполнителю</w:t>
      </w:r>
      <w:r w:rsidRPr="002A4EFB">
        <w:rPr>
          <w:b/>
          <w:bCs/>
          <w:lang w:val="en-US"/>
        </w:rPr>
        <w:t>:</w:t>
      </w:r>
    </w:p>
    <w:p w:rsidR="002A4EFB" w:rsidRPr="002A4EFB" w:rsidRDefault="002A4EFB" w:rsidP="002A4EFB">
      <w:pPr>
        <w:suppressAutoHyphens/>
        <w:spacing w:line="259" w:lineRule="auto"/>
        <w:ind w:left="540"/>
        <w:contextualSpacing/>
      </w:pPr>
      <w:r w:rsidRPr="002A4EFB">
        <w:t>Исполнитель должен иметь действующие сертификаты, лицензии и свидетельства:</w:t>
      </w:r>
    </w:p>
    <w:p w:rsidR="002A4EFB" w:rsidRPr="002A4EFB" w:rsidRDefault="002A4EFB" w:rsidP="002A4EFB">
      <w:pPr>
        <w:suppressAutoHyphens/>
        <w:spacing w:line="259" w:lineRule="auto"/>
        <w:ind w:left="567" w:hanging="27"/>
        <w:contextualSpacing/>
        <w:jc w:val="both"/>
      </w:pPr>
      <w:r w:rsidRPr="002A4EFB">
        <w:t>2.1.</w:t>
      </w:r>
      <w:r w:rsidRPr="002A4EFB">
        <w:tab/>
        <w:t xml:space="preserve"> Исполнитель должен являться Правообладателем Свидетельства о государственной регистрации программы для ЭВМ “Мониторинг транспорта” или иметь действующий Договор передачи исключительным прав с Правообладателем программы для ЭВМ “Мониторинг транспорта”. Свидетельство о регистрации должно быть зарегистрировано в Реестре программ для ЭВМ Федеральной службой по интеллектуальной собственности, патентам и товарным знакам.</w:t>
      </w:r>
    </w:p>
    <w:p w:rsidR="002A4EFB" w:rsidRPr="002A4EFB" w:rsidRDefault="002A4EFB" w:rsidP="002A4EFB">
      <w:pPr>
        <w:suppressAutoHyphens/>
        <w:spacing w:line="259" w:lineRule="auto"/>
        <w:ind w:left="567" w:hanging="27"/>
        <w:contextualSpacing/>
        <w:jc w:val="both"/>
      </w:pPr>
      <w:r w:rsidRPr="002A4EFB">
        <w:t>2.2.</w:t>
      </w:r>
      <w:r w:rsidRPr="002A4EFB">
        <w:tab/>
        <w:t>Исполнитель должен иметь сертификат соответствия ГОСТ Р на ремонт и техническое обслуживание транспортных средств, машин и оборудования;</w:t>
      </w:r>
    </w:p>
    <w:p w:rsidR="002A4EFB" w:rsidRPr="002A4EFB" w:rsidRDefault="002A4EFB" w:rsidP="002A4EFB">
      <w:pPr>
        <w:suppressAutoHyphens/>
        <w:spacing w:line="259" w:lineRule="auto"/>
        <w:ind w:left="567" w:hanging="27"/>
        <w:contextualSpacing/>
        <w:jc w:val="both"/>
      </w:pPr>
      <w:r w:rsidRPr="002A4EFB">
        <w:t>2.3.</w:t>
      </w:r>
      <w:r w:rsidRPr="002A4EFB">
        <w:tab/>
        <w:t xml:space="preserve"> Исполнитель должен иметь лицензию на оказание телематических услуг связи.</w:t>
      </w:r>
    </w:p>
    <w:p w:rsidR="002A4EFB" w:rsidRPr="002A4EFB" w:rsidRDefault="002A4EFB" w:rsidP="002A4EFB">
      <w:pPr>
        <w:suppressAutoHyphens/>
        <w:spacing w:line="259" w:lineRule="auto"/>
        <w:ind w:left="567" w:hanging="27"/>
        <w:contextualSpacing/>
        <w:jc w:val="both"/>
      </w:pPr>
      <w:r w:rsidRPr="002A4EFB">
        <w:t>2.4.</w:t>
      </w:r>
      <w:r w:rsidRPr="002A4EFB">
        <w:tab/>
        <w:t xml:space="preserve"> Исполнитель должен иметь статус агента Акционерного общества «ГЛОНАСС» и доверенность от Акционерного общества «ГЛОНАСС», ИНН: 7703383783, ОГРН: 1157746554239 на совершение от имени и за счет Акционерного общества «ГЛОНАСС», на территории Российской Федерации в городе Москве следующие юридические и фактические </w:t>
      </w:r>
      <w:r w:rsidRPr="002A4EFB">
        <w:lastRenderedPageBreak/>
        <w:t>действия в соответствии с агентским договором, заключенным между Исполнителем и Акционерным обществом «ГЛОНАСС»:</w:t>
      </w:r>
    </w:p>
    <w:p w:rsidR="002A4EFB" w:rsidRPr="002A4EFB" w:rsidRDefault="002A4EFB" w:rsidP="002A4EFB">
      <w:pPr>
        <w:suppressAutoHyphens/>
        <w:spacing w:line="259" w:lineRule="auto"/>
        <w:ind w:left="567" w:hanging="27"/>
        <w:contextualSpacing/>
        <w:jc w:val="both"/>
      </w:pPr>
      <w:r w:rsidRPr="002A4EFB">
        <w:t>1. заключать с собственниками (владельцами) транспортных средств</w:t>
      </w:r>
    </w:p>
    <w:p w:rsidR="002A4EFB" w:rsidRPr="002A4EFB" w:rsidRDefault="002A4EFB" w:rsidP="002A4EFB">
      <w:pPr>
        <w:suppressAutoHyphens/>
        <w:spacing w:line="259" w:lineRule="auto"/>
        <w:ind w:left="567" w:hanging="27"/>
        <w:contextualSpacing/>
        <w:jc w:val="both"/>
      </w:pPr>
      <w:r w:rsidRPr="002A4EFB">
        <w:t>категорий М2, М3 и транспортных средств категории N, используемых для перевозки</w:t>
      </w:r>
    </w:p>
    <w:p w:rsidR="002A4EFB" w:rsidRPr="002A4EFB" w:rsidRDefault="002A4EFB" w:rsidP="002A4EFB">
      <w:pPr>
        <w:suppressAutoHyphens/>
        <w:spacing w:line="259" w:lineRule="auto"/>
        <w:ind w:left="567" w:hanging="27"/>
        <w:contextualSpacing/>
        <w:jc w:val="both"/>
      </w:pPr>
      <w:r w:rsidRPr="002A4EFB">
        <w:t>опасных грузов (далее – собственники (владельцы) транспортных средств),</w:t>
      </w:r>
    </w:p>
    <w:p w:rsidR="002A4EFB" w:rsidRPr="002A4EFB" w:rsidRDefault="002A4EFB" w:rsidP="002A4EFB">
      <w:pPr>
        <w:suppressAutoHyphens/>
        <w:spacing w:line="259" w:lineRule="auto"/>
        <w:ind w:left="567" w:hanging="27"/>
        <w:contextualSpacing/>
        <w:jc w:val="both"/>
      </w:pPr>
      <w:r w:rsidRPr="002A4EFB">
        <w:t>договоры возмездного оказания услуг по идентификации аппаратуры спутниковой</w:t>
      </w:r>
    </w:p>
    <w:p w:rsidR="002A4EFB" w:rsidRPr="002A4EFB" w:rsidRDefault="002A4EFB" w:rsidP="002A4EFB">
      <w:pPr>
        <w:suppressAutoHyphens/>
        <w:spacing w:line="259" w:lineRule="auto"/>
        <w:ind w:left="567" w:hanging="27"/>
        <w:contextualSpacing/>
        <w:jc w:val="both"/>
      </w:pPr>
      <w:r w:rsidRPr="002A4EFB">
        <w:t>навигации (далее – АСН) в Государственной автоматизированной информационной</w:t>
      </w:r>
    </w:p>
    <w:p w:rsidR="002A4EFB" w:rsidRPr="002A4EFB" w:rsidRDefault="002A4EFB" w:rsidP="002A4EFB">
      <w:pPr>
        <w:suppressAutoHyphens/>
        <w:spacing w:line="259" w:lineRule="auto"/>
        <w:ind w:left="540"/>
        <w:contextualSpacing/>
        <w:jc w:val="both"/>
      </w:pPr>
      <w:r w:rsidRPr="002A4EFB">
        <w:t>системе «ЭРА-ГЛОНАСС» (далее – ГАИС «ЭРА-ГЛОНАСС») и обеспечению</w:t>
      </w:r>
    </w:p>
    <w:p w:rsidR="002A4EFB" w:rsidRPr="002A4EFB" w:rsidRDefault="002A4EFB" w:rsidP="002A4EFB">
      <w:pPr>
        <w:suppressAutoHyphens/>
        <w:spacing w:line="259" w:lineRule="auto"/>
        <w:ind w:left="540"/>
        <w:contextualSpacing/>
        <w:jc w:val="both"/>
      </w:pPr>
      <w:r w:rsidRPr="002A4EFB">
        <w:t>передачи в Ространснадзор информации, поступающей от АСН в ГАИС «ЭРА-</w:t>
      </w:r>
    </w:p>
    <w:p w:rsidR="002A4EFB" w:rsidRPr="002A4EFB" w:rsidRDefault="002A4EFB" w:rsidP="002A4EFB">
      <w:pPr>
        <w:suppressAutoHyphens/>
        <w:spacing w:line="259" w:lineRule="auto"/>
        <w:ind w:left="540"/>
        <w:contextualSpacing/>
        <w:jc w:val="both"/>
      </w:pPr>
      <w:r w:rsidRPr="002A4EFB">
        <w:t>ГЛОНАСС», а также услуг по ретрансляции данных, поступающих от АСН в</w:t>
      </w:r>
    </w:p>
    <w:p w:rsidR="002A4EFB" w:rsidRPr="002A4EFB" w:rsidRDefault="002A4EFB" w:rsidP="002A4EFB">
      <w:pPr>
        <w:suppressAutoHyphens/>
        <w:spacing w:line="259" w:lineRule="auto"/>
        <w:ind w:left="540"/>
        <w:contextualSpacing/>
        <w:jc w:val="both"/>
      </w:pPr>
      <w:r w:rsidRPr="002A4EFB">
        <w:t>ГАИС «ЭРА-ГЛОНАСС», в указанную заказчиком информационную систему и услуг</w:t>
      </w:r>
    </w:p>
    <w:p w:rsidR="002A4EFB" w:rsidRPr="002A4EFB" w:rsidRDefault="002A4EFB" w:rsidP="002A4EFB">
      <w:pPr>
        <w:suppressAutoHyphens/>
        <w:spacing w:line="259" w:lineRule="auto"/>
        <w:ind w:left="540"/>
        <w:contextualSpacing/>
        <w:jc w:val="both"/>
      </w:pPr>
      <w:r w:rsidRPr="002A4EFB">
        <w:t>по предоставлению доступа к программе для ЭВМ «Автоматизированная система</w:t>
      </w:r>
    </w:p>
    <w:p w:rsidR="002A4EFB" w:rsidRPr="002A4EFB" w:rsidRDefault="002A4EFB" w:rsidP="002A4EFB">
      <w:pPr>
        <w:suppressAutoHyphens/>
        <w:spacing w:line="259" w:lineRule="auto"/>
        <w:ind w:left="540"/>
        <w:contextualSpacing/>
        <w:jc w:val="both"/>
      </w:pPr>
      <w:r w:rsidRPr="002A4EFB">
        <w:t>мониторинга объектов на базе Государственной автоматизированной</w:t>
      </w:r>
    </w:p>
    <w:p w:rsidR="002A4EFB" w:rsidRPr="002A4EFB" w:rsidRDefault="002A4EFB" w:rsidP="002A4EFB">
      <w:pPr>
        <w:suppressAutoHyphens/>
        <w:spacing w:line="259" w:lineRule="auto"/>
        <w:ind w:left="540"/>
        <w:contextualSpacing/>
        <w:jc w:val="both"/>
      </w:pPr>
      <w:r w:rsidRPr="002A4EFB">
        <w:t>информационной системы «ЭРА-ГЛОНАСС» (АСМ ЭРА);</w:t>
      </w:r>
    </w:p>
    <w:p w:rsidR="002A4EFB" w:rsidRPr="002A4EFB" w:rsidRDefault="002A4EFB" w:rsidP="002A4EFB">
      <w:pPr>
        <w:suppressAutoHyphens/>
        <w:spacing w:line="259" w:lineRule="auto"/>
        <w:ind w:left="540"/>
        <w:contextualSpacing/>
        <w:jc w:val="both"/>
      </w:pPr>
      <w:r w:rsidRPr="002A4EFB">
        <w:t>2. заключать с собственниками (владельцами) транспортных средств</w:t>
      </w:r>
    </w:p>
    <w:p w:rsidR="002A4EFB" w:rsidRPr="002A4EFB" w:rsidRDefault="002A4EFB" w:rsidP="002A4EFB">
      <w:pPr>
        <w:suppressAutoHyphens/>
        <w:spacing w:line="259" w:lineRule="auto"/>
        <w:ind w:left="540"/>
        <w:contextualSpacing/>
        <w:jc w:val="both"/>
      </w:pPr>
      <w:r w:rsidRPr="002A4EFB">
        <w:t>договоры возмездного оказания услуг связи;</w:t>
      </w:r>
    </w:p>
    <w:p w:rsidR="002A4EFB" w:rsidRPr="002A4EFB" w:rsidRDefault="002A4EFB" w:rsidP="002A4EFB">
      <w:pPr>
        <w:suppressAutoHyphens/>
        <w:spacing w:line="259" w:lineRule="auto"/>
        <w:ind w:left="540"/>
        <w:contextualSpacing/>
        <w:jc w:val="both"/>
      </w:pPr>
      <w:r w:rsidRPr="002A4EFB">
        <w:t>3. подписывать документы, предусмотренные договорами, указанными в</w:t>
      </w:r>
    </w:p>
    <w:p w:rsidR="002A4EFB" w:rsidRPr="002A4EFB" w:rsidRDefault="002A4EFB" w:rsidP="002A4EFB">
      <w:pPr>
        <w:suppressAutoHyphens/>
        <w:spacing w:line="259" w:lineRule="auto"/>
        <w:ind w:left="540"/>
        <w:contextualSpacing/>
        <w:jc w:val="both"/>
      </w:pPr>
      <w:r w:rsidRPr="002A4EFB">
        <w:t>пунктах 1 и 2 настоящей доверенности, в том числе акты об оказании услуг, счета-</w:t>
      </w:r>
    </w:p>
    <w:p w:rsidR="002A4EFB" w:rsidRPr="002A4EFB" w:rsidRDefault="002A4EFB" w:rsidP="002A4EFB">
      <w:pPr>
        <w:suppressAutoHyphens/>
        <w:spacing w:line="259" w:lineRule="auto"/>
        <w:ind w:left="540"/>
        <w:contextualSpacing/>
        <w:jc w:val="both"/>
      </w:pPr>
      <w:r w:rsidRPr="002A4EFB">
        <w:t>фактуры, универсальные передаточные документы, соглашения об изменении</w:t>
      </w:r>
    </w:p>
    <w:p w:rsidR="002A4EFB" w:rsidRPr="002A4EFB" w:rsidRDefault="002A4EFB" w:rsidP="002A4EFB">
      <w:pPr>
        <w:suppressAutoHyphens/>
        <w:spacing w:line="259" w:lineRule="auto"/>
        <w:ind w:left="540"/>
        <w:contextualSpacing/>
        <w:jc w:val="both"/>
      </w:pPr>
      <w:r w:rsidRPr="002A4EFB">
        <w:t>указанных договоров (дополнительные соглашения);</w:t>
      </w:r>
    </w:p>
    <w:p w:rsidR="002A4EFB" w:rsidRPr="002A4EFB" w:rsidRDefault="002A4EFB" w:rsidP="002A4EFB">
      <w:pPr>
        <w:suppressAutoHyphens/>
        <w:spacing w:line="259" w:lineRule="auto"/>
        <w:ind w:left="540"/>
        <w:contextualSpacing/>
        <w:jc w:val="both"/>
      </w:pPr>
      <w:r w:rsidRPr="002A4EFB">
        <w:t>4. осуществлять передачу USIM-карт собственникам (владельцам)</w:t>
      </w:r>
    </w:p>
    <w:p w:rsidR="002A4EFB" w:rsidRPr="002A4EFB" w:rsidRDefault="002A4EFB" w:rsidP="002A4EFB">
      <w:pPr>
        <w:suppressAutoHyphens/>
        <w:spacing w:line="259" w:lineRule="auto"/>
        <w:ind w:left="540"/>
        <w:contextualSpacing/>
        <w:jc w:val="both"/>
      </w:pPr>
      <w:r w:rsidRPr="002A4EFB">
        <w:t>транспортных средств и подписывать документы, удостоверяющие такую передачу</w:t>
      </w:r>
    </w:p>
    <w:p w:rsidR="002A4EFB" w:rsidRPr="002A4EFB" w:rsidRDefault="002A4EFB" w:rsidP="002A4EFB">
      <w:pPr>
        <w:suppressAutoHyphens/>
        <w:spacing w:line="259" w:lineRule="auto"/>
        <w:ind w:left="540"/>
        <w:contextualSpacing/>
        <w:jc w:val="both"/>
      </w:pPr>
      <w:r w:rsidRPr="002A4EFB">
        <w:t>(приложения к договорам возмездного оказания услуг связи, акты приема-передачи</w:t>
      </w:r>
    </w:p>
    <w:p w:rsidR="002A4EFB" w:rsidRPr="002A4EFB" w:rsidRDefault="002A4EFB" w:rsidP="002A4EFB">
      <w:pPr>
        <w:suppressAutoHyphens/>
        <w:spacing w:line="259" w:lineRule="auto"/>
        <w:ind w:left="540"/>
        <w:contextualSpacing/>
        <w:jc w:val="both"/>
      </w:pPr>
      <w:r w:rsidRPr="002A4EFB">
        <w:t>USIM-карт).</w:t>
      </w:r>
    </w:p>
    <w:p w:rsidR="002A4EFB" w:rsidRPr="002A4EFB" w:rsidRDefault="002A4EFB" w:rsidP="002A4EFB">
      <w:pPr>
        <w:suppressAutoHyphens/>
        <w:spacing w:line="259" w:lineRule="auto"/>
        <w:ind w:left="540"/>
        <w:contextualSpacing/>
        <w:jc w:val="both"/>
      </w:pPr>
      <w:r w:rsidRPr="002A4EFB">
        <w:t>2.5.</w:t>
      </w:r>
      <w:r w:rsidRPr="002A4EFB">
        <w:tab/>
        <w:t xml:space="preserve">Иметь доступ в агентскую систему </w:t>
      </w:r>
      <w:r w:rsidRPr="002A4EFB">
        <w:rPr>
          <w:lang w:val="en-US"/>
        </w:rPr>
        <w:t>FTP</w:t>
      </w:r>
      <w:r w:rsidRPr="002A4EFB">
        <w:t xml:space="preserve"> Акционерного общества «ГЛОНАСС» для подачи документов на идентификацию транспортных средств.</w:t>
      </w:r>
    </w:p>
    <w:p w:rsidR="002A4EFB" w:rsidRPr="002A4EFB" w:rsidRDefault="002A4EFB" w:rsidP="002A4EFB">
      <w:pPr>
        <w:suppressAutoHyphens/>
        <w:ind w:right="9"/>
        <w:jc w:val="both"/>
        <w:rPr>
          <w:b/>
          <w:bCs/>
        </w:rPr>
      </w:pPr>
    </w:p>
    <w:p w:rsidR="002A4EFB" w:rsidRPr="002A4EFB" w:rsidRDefault="002A4EFB" w:rsidP="002A4EFB">
      <w:pPr>
        <w:numPr>
          <w:ilvl w:val="0"/>
          <w:numId w:val="31"/>
        </w:numPr>
        <w:suppressAutoHyphens/>
        <w:spacing w:after="160" w:line="259" w:lineRule="auto"/>
        <w:ind w:right="9"/>
        <w:contextualSpacing/>
        <w:jc w:val="both"/>
        <w:rPr>
          <w:b/>
          <w:bCs/>
        </w:rPr>
      </w:pPr>
      <w:r w:rsidRPr="002A4EFB">
        <w:rPr>
          <w:b/>
          <w:bCs/>
        </w:rPr>
        <w:t>Стандарт товаров.</w:t>
      </w:r>
    </w:p>
    <w:p w:rsidR="002A4EFB" w:rsidRPr="002A4EFB" w:rsidRDefault="002A4EFB" w:rsidP="002A4EFB">
      <w:pPr>
        <w:numPr>
          <w:ilvl w:val="0"/>
          <w:numId w:val="33"/>
        </w:numPr>
        <w:suppressAutoHyphens/>
        <w:spacing w:after="3" w:line="252" w:lineRule="auto"/>
        <w:ind w:left="142" w:right="9" w:firstLine="218"/>
        <w:contextualSpacing/>
        <w:jc w:val="both"/>
      </w:pPr>
      <w:r w:rsidRPr="002A4EFB">
        <w:t>Товар, поставляемый Поставщиком Заказчику, должен соответствовать:</w:t>
      </w:r>
    </w:p>
    <w:p w:rsidR="002A4EFB" w:rsidRPr="002A4EFB" w:rsidRDefault="002A4EFB" w:rsidP="002A4EFB">
      <w:pPr>
        <w:suppressAutoHyphens/>
        <w:spacing w:after="28" w:line="252" w:lineRule="auto"/>
        <w:ind w:left="142" w:right="9" w:firstLine="218"/>
        <w:jc w:val="both"/>
      </w:pPr>
      <w:r w:rsidRPr="002A4EFB">
        <w:t>- требованиям действующих государственных и межгосударственных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 согласно актам, указанным в пунктах 6.1, 6.2, настоящего Технического задания;</w:t>
      </w:r>
    </w:p>
    <w:p w:rsidR="002A4EFB" w:rsidRPr="002A4EFB" w:rsidRDefault="002A4EFB" w:rsidP="002A4EFB">
      <w:pPr>
        <w:suppressAutoHyphens/>
        <w:spacing w:after="28" w:line="252" w:lineRule="auto"/>
        <w:ind w:left="142" w:right="9" w:firstLine="218"/>
        <w:jc w:val="both"/>
      </w:pPr>
      <w:r w:rsidRPr="002A4EFB">
        <w:t>- функциональным, техническим, качественным и эксплуатационным характеристикам, указанным в Приложении 1 «Перечень объектов закупки» к настоящему Техническому заданию и определенным производителями Товаров.</w:t>
      </w:r>
    </w:p>
    <w:p w:rsidR="002A4EFB" w:rsidRPr="002A4EFB" w:rsidRDefault="002A4EFB" w:rsidP="002A4EFB">
      <w:pPr>
        <w:numPr>
          <w:ilvl w:val="0"/>
          <w:numId w:val="33"/>
        </w:numPr>
        <w:suppressAutoHyphens/>
        <w:spacing w:after="3" w:line="252" w:lineRule="auto"/>
        <w:ind w:left="142" w:right="9" w:firstLine="218"/>
        <w:contextualSpacing/>
        <w:jc w:val="both"/>
      </w:pPr>
      <w:r w:rsidRPr="002A4EFB">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(запросов, заявок) в электронной форме, номер телефона и уведомить об этом Заказчика согласно требованиям статьи «Прочие условия» Контракта.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w:t>
      </w:r>
    </w:p>
    <w:p w:rsidR="002A4EFB" w:rsidRPr="002A4EFB" w:rsidRDefault="002A4EFB" w:rsidP="002A4EFB">
      <w:pPr>
        <w:numPr>
          <w:ilvl w:val="1"/>
          <w:numId w:val="34"/>
        </w:numPr>
        <w:suppressAutoHyphens/>
        <w:spacing w:after="160" w:line="252" w:lineRule="auto"/>
        <w:ind w:left="142" w:right="9" w:firstLine="218"/>
        <w:contextualSpacing/>
        <w:jc w:val="both"/>
      </w:pPr>
      <w:r w:rsidRPr="002A4EFB">
        <w:rPr>
          <w:color w:val="000000"/>
        </w:rPr>
        <w:t>Товар должен быть поставлен в рабочие часы Заказчика в срок, указанный в Приложении 1 «Перечень объектов закупки» к настоящему Техническому заданию. Товар должен быть поставлен Заказчику единовременно в срок и время, согласованные Поставщиком посредством электронной почты с Заказчиком не позднее чем за 3 (три) рабочих дня до даты начала поставки Товара в количестве и ассортименте, указанных в Приложении 1 «Перечень объектов закупки» по адресу, указанному в п. 1.3.  настоящего Технического задания.</w:t>
      </w:r>
    </w:p>
    <w:p w:rsidR="002A4EFB" w:rsidRPr="002A4EFB" w:rsidRDefault="002A4EFB" w:rsidP="002A4EFB">
      <w:pPr>
        <w:suppressAutoHyphens/>
        <w:spacing w:after="3" w:line="252" w:lineRule="auto"/>
        <w:ind w:left="142" w:right="9"/>
        <w:jc w:val="both"/>
      </w:pPr>
      <w:r w:rsidRPr="002A4EFB">
        <w:lastRenderedPageBreak/>
        <w:t xml:space="preserve">3.4. </w:t>
      </w:r>
      <w:r w:rsidRPr="002A4EFB">
        <w:tab/>
      </w:r>
      <w:r w:rsidRPr="002A4EFB">
        <w:tab/>
        <w:t>Поставщик поставляет Товар в соответствии с пропускным и внутри объектовым режимами, установленными по адресу поставки Товара в порядке, согласованном с Заказчиком не позднее чем за 3 (три) рабочих дня до даты фактической доставки Товара.</w:t>
      </w:r>
    </w:p>
    <w:p w:rsidR="002A4EFB" w:rsidRPr="002A4EFB" w:rsidRDefault="002A4EFB" w:rsidP="002A4EFB">
      <w:pPr>
        <w:suppressAutoHyphens/>
        <w:spacing w:line="259" w:lineRule="auto"/>
        <w:ind w:firstLine="769"/>
        <w:jc w:val="both"/>
      </w:pPr>
    </w:p>
    <w:p w:rsidR="002A4EFB" w:rsidRPr="002A4EFB" w:rsidRDefault="002A4EFB" w:rsidP="002A4EFB">
      <w:pPr>
        <w:numPr>
          <w:ilvl w:val="1"/>
          <w:numId w:val="35"/>
        </w:numPr>
        <w:suppressAutoHyphens/>
        <w:spacing w:after="3" w:line="252" w:lineRule="auto"/>
        <w:ind w:left="142" w:right="9" w:firstLine="0"/>
        <w:contextualSpacing/>
        <w:jc w:val="both"/>
      </w:pPr>
      <w:r w:rsidRPr="002A4EFB">
        <w:t xml:space="preserve">В соответствии с требованиями Контракта Поставщик предоставляет Заказчику отчетную документацию и электронный структурированный Документ о приемке. </w:t>
      </w:r>
    </w:p>
    <w:p w:rsidR="002A4EFB" w:rsidRPr="002A4EFB" w:rsidRDefault="002A4EFB" w:rsidP="002A4EFB">
      <w:pPr>
        <w:suppressAutoHyphens/>
        <w:spacing w:after="160" w:line="259" w:lineRule="auto"/>
        <w:ind w:left="142" w:right="9"/>
        <w:jc w:val="both"/>
      </w:pPr>
      <w:r w:rsidRPr="002A4EFB">
        <w:t>Комплект отчетной документации должен включать:</w:t>
      </w:r>
    </w:p>
    <w:p w:rsidR="002A4EFB" w:rsidRPr="002A4EFB" w:rsidRDefault="002A4EFB" w:rsidP="002A4EFB">
      <w:pPr>
        <w:numPr>
          <w:ilvl w:val="2"/>
          <w:numId w:val="32"/>
        </w:numPr>
        <w:suppressAutoHyphens/>
        <w:spacing w:after="40" w:line="252" w:lineRule="auto"/>
        <w:ind w:right="9" w:firstLine="491"/>
        <w:jc w:val="both"/>
      </w:pPr>
      <w:r w:rsidRPr="002A4EFB">
        <w:t>сертификат соответствия (для продукции, включенной в перечень продукции, подлежащей обязательной сертификации);</w:t>
      </w:r>
    </w:p>
    <w:p w:rsidR="002A4EFB" w:rsidRPr="002A4EFB" w:rsidRDefault="002A4EFB" w:rsidP="002A4EFB">
      <w:pPr>
        <w:numPr>
          <w:ilvl w:val="2"/>
          <w:numId w:val="32"/>
        </w:numPr>
        <w:suppressAutoHyphens/>
        <w:spacing w:after="31" w:line="252" w:lineRule="auto"/>
        <w:ind w:right="9" w:firstLine="491"/>
        <w:jc w:val="both"/>
      </w:pPr>
      <w:r w:rsidRPr="002A4EFB">
        <w:t>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2A4EFB" w:rsidRPr="002A4EFB" w:rsidRDefault="002A4EFB" w:rsidP="002A4EFB">
      <w:pPr>
        <w:numPr>
          <w:ilvl w:val="2"/>
          <w:numId w:val="32"/>
        </w:numPr>
        <w:suppressAutoHyphens/>
        <w:spacing w:after="40" w:line="252" w:lineRule="auto"/>
        <w:ind w:right="9" w:firstLine="491"/>
        <w:jc w:val="both"/>
      </w:pPr>
      <w:r w:rsidRPr="002A4EFB">
        <w:t>оригиналы документов, относящиеся к Товару (паспорт, инструкция по эксплуатации и т.п.);</w:t>
      </w:r>
    </w:p>
    <w:p w:rsidR="002A4EFB" w:rsidRPr="002A4EFB" w:rsidRDefault="002A4EFB" w:rsidP="002A4EFB">
      <w:pPr>
        <w:numPr>
          <w:ilvl w:val="2"/>
          <w:numId w:val="32"/>
        </w:numPr>
        <w:suppressAutoHyphens/>
        <w:spacing w:after="40" w:line="252" w:lineRule="auto"/>
        <w:ind w:right="9" w:firstLine="491"/>
        <w:jc w:val="both"/>
      </w:pPr>
      <w:r w:rsidRPr="002A4EFB">
        <w:t>оригиналы документов, подтверждающие гарантийные обязательства Поставщика и производителя Товара;</w:t>
      </w:r>
    </w:p>
    <w:p w:rsidR="002A4EFB" w:rsidRPr="002A4EFB" w:rsidRDefault="002A4EFB" w:rsidP="002A4EFB">
      <w:pPr>
        <w:numPr>
          <w:ilvl w:val="2"/>
          <w:numId w:val="32"/>
        </w:numPr>
        <w:suppressAutoHyphens/>
        <w:spacing w:after="31" w:line="252" w:lineRule="auto"/>
        <w:ind w:right="9" w:firstLine="491"/>
        <w:jc w:val="both"/>
      </w:pPr>
      <w:r w:rsidRPr="002A4EFB">
        <w:t>иные документы, подтверждающие качество Товара, оформленные в соответствии с законодательством Российской Федерации, в том числе с требованиями актов, указанных в разделе 6 настоящего Технического задания.</w:t>
      </w:r>
    </w:p>
    <w:p w:rsidR="002A4EFB" w:rsidRPr="002A4EFB" w:rsidRDefault="002A4EFB" w:rsidP="002A4EFB">
      <w:pPr>
        <w:suppressAutoHyphens/>
        <w:spacing w:line="259" w:lineRule="auto"/>
        <w:ind w:firstLine="900"/>
        <w:jc w:val="both"/>
      </w:pPr>
    </w:p>
    <w:p w:rsidR="002A4EFB" w:rsidRPr="002A4EFB" w:rsidRDefault="002A4EFB" w:rsidP="002A4EFB">
      <w:pPr>
        <w:numPr>
          <w:ilvl w:val="0"/>
          <w:numId w:val="30"/>
        </w:numPr>
        <w:suppressAutoHyphens/>
        <w:spacing w:after="3" w:line="252" w:lineRule="auto"/>
        <w:ind w:left="709" w:right="9" w:hanging="567"/>
        <w:jc w:val="both"/>
      </w:pPr>
      <w:r w:rsidRPr="002A4EFB">
        <w:t>Не допускается поставка Товара, имеющего механические и иные виды повреждений и (или) условия хранения которого были нарушены.</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Поставляемый Товар, имеющий ограниченный срок хранения и использования, должен иметь остаточный срок годности (или службы) не менее 1 (одного) года с момента поставки (подписания обеими сторонами электронного структурированного Документа о приемке).</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Заказчик вправе отказаться от приемки Товара, поставляемого с нарушением условий, установленных пунктом 2.6 настоящего Технического задания и проектом Контракта.</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Поставка Товара Заказчику осуществляется Поставщиком по адресу Заказчика в соответствии с пунктом 1.3. настоящего Технического задания, в случае изменения адреса поставки, поставка осуществляется по актуальному адресу без взимания дополнительной платы.</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Уборка и вывоз тары, упаковки, вспомогательных упаковочных средств и укупорочных средств (обвязочное средство, упаковочная лента, фиксатор, вкладыш и т.д.) производятся силами Поставщика в соответствии с условиями Контракта.</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Приемка Товара по качеству и количеству осуществляется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и Инструкции о порядке приемки продукции производственно-технического назначения и товаров народного потребления по количеству соответственно согласно пунктам 6.5, 6.6 настоящего Технического задания.</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t>Поставляемый товар должен быть свободен от прав третьих лиц.</w:t>
      </w:r>
    </w:p>
    <w:p w:rsidR="002A4EFB" w:rsidRPr="002A4EFB" w:rsidRDefault="002A4EFB" w:rsidP="002A4EFB">
      <w:pPr>
        <w:suppressAutoHyphens/>
        <w:spacing w:line="259" w:lineRule="auto"/>
        <w:ind w:left="709" w:hanging="567"/>
        <w:jc w:val="both"/>
      </w:pPr>
    </w:p>
    <w:p w:rsidR="002A4EFB" w:rsidRPr="002A4EFB" w:rsidRDefault="002A4EFB" w:rsidP="002A4EFB">
      <w:pPr>
        <w:numPr>
          <w:ilvl w:val="0"/>
          <w:numId w:val="30"/>
        </w:numPr>
        <w:suppressAutoHyphens/>
        <w:spacing w:after="3" w:line="252" w:lineRule="auto"/>
        <w:ind w:left="709" w:right="9" w:hanging="567"/>
        <w:jc w:val="both"/>
      </w:pPr>
      <w:r w:rsidRPr="002A4EFB">
        <w:lastRenderedPageBreak/>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0"/>
          <w:numId w:val="32"/>
        </w:numPr>
        <w:suppressAutoHyphens/>
        <w:spacing w:after="3" w:line="252" w:lineRule="auto"/>
        <w:ind w:right="9"/>
        <w:jc w:val="both"/>
        <w:rPr>
          <w:b/>
          <w:bCs/>
        </w:rPr>
      </w:pPr>
      <w:r w:rsidRPr="002A4EFB">
        <w:rPr>
          <w:b/>
          <w:bCs/>
        </w:rPr>
        <w:t>Объем и сроки гарантий качества</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contextualSpacing/>
        <w:jc w:val="both"/>
      </w:pPr>
      <w:r w:rsidRPr="002A4EFB">
        <w:t>Срок гарантии качества на Товар должен быть не менее срока, установленного производителем Товара, определенного в руководстве (инструкции) по эксплуатации Товара.</w:t>
      </w:r>
    </w:p>
    <w:p w:rsidR="002A4EFB" w:rsidRPr="002A4EFB" w:rsidRDefault="002A4EFB" w:rsidP="002A4EFB">
      <w:pPr>
        <w:suppressAutoHyphens/>
        <w:spacing w:after="3" w:line="252" w:lineRule="auto"/>
        <w:ind w:left="1080" w:right="9"/>
        <w:jc w:val="both"/>
      </w:pPr>
    </w:p>
    <w:p w:rsidR="002A4EFB" w:rsidRPr="002A4EFB" w:rsidRDefault="002A4EFB" w:rsidP="002A4EFB">
      <w:pPr>
        <w:numPr>
          <w:ilvl w:val="1"/>
          <w:numId w:val="36"/>
        </w:numPr>
        <w:suppressAutoHyphens/>
        <w:spacing w:after="3" w:line="252" w:lineRule="auto"/>
        <w:ind w:right="9"/>
        <w:jc w:val="both"/>
      </w:pPr>
      <w:r w:rsidRPr="002A4EFB">
        <w:t>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 в соответствии с актами, указанными в пунктах 6.2, настоящего Технического задания.</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0"/>
          <w:numId w:val="36"/>
        </w:numPr>
        <w:suppressAutoHyphens/>
        <w:spacing w:after="3" w:line="252" w:lineRule="auto"/>
        <w:ind w:right="9"/>
        <w:jc w:val="both"/>
      </w:pPr>
      <w:r w:rsidRPr="002A4EFB">
        <w:t>Требования к безопасности товара</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2"/>
          <w:numId w:val="36"/>
        </w:numPr>
        <w:suppressAutoHyphens/>
        <w:spacing w:after="28" w:line="252" w:lineRule="auto"/>
        <w:ind w:right="9" w:hanging="155"/>
        <w:jc w:val="both"/>
      </w:pPr>
      <w:r w:rsidRPr="002A4EFB">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rsidR="002A4EFB" w:rsidRPr="002A4EFB" w:rsidRDefault="002A4EFB" w:rsidP="002A4EFB">
      <w:pPr>
        <w:numPr>
          <w:ilvl w:val="2"/>
          <w:numId w:val="36"/>
        </w:numPr>
        <w:suppressAutoHyphens/>
        <w:spacing w:after="3" w:line="252" w:lineRule="auto"/>
        <w:ind w:right="9" w:hanging="155"/>
        <w:jc w:val="both"/>
      </w:pPr>
      <w:r w:rsidRPr="002A4EFB">
        <w:t>свидетельством о государственной регистрации (при необходимости);</w:t>
      </w:r>
    </w:p>
    <w:p w:rsidR="002A4EFB" w:rsidRPr="002A4EFB" w:rsidRDefault="002A4EFB" w:rsidP="002A4EFB">
      <w:pPr>
        <w:numPr>
          <w:ilvl w:val="2"/>
          <w:numId w:val="36"/>
        </w:numPr>
        <w:suppressAutoHyphens/>
        <w:spacing w:after="3" w:line="252" w:lineRule="auto"/>
        <w:ind w:right="9" w:hanging="155"/>
        <w:jc w:val="both"/>
      </w:pPr>
      <w:r w:rsidRPr="002A4EFB">
        <w:t xml:space="preserve"> сертификатом (паспортом) качества производителя (изготовителя) Товара;</w:t>
      </w:r>
    </w:p>
    <w:p w:rsidR="002A4EFB" w:rsidRPr="002A4EFB" w:rsidRDefault="002A4EFB" w:rsidP="002A4EFB">
      <w:pPr>
        <w:numPr>
          <w:ilvl w:val="2"/>
          <w:numId w:val="36"/>
        </w:numPr>
        <w:suppressAutoHyphens/>
        <w:spacing w:after="3" w:line="252" w:lineRule="auto"/>
        <w:ind w:right="9" w:hanging="155"/>
        <w:jc w:val="both"/>
      </w:pPr>
      <w:r w:rsidRPr="002A4EFB">
        <w:t>сертификатом пожарной безопасности (при необходимости).</w:t>
      </w:r>
    </w:p>
    <w:p w:rsidR="002A4EFB" w:rsidRPr="002A4EFB" w:rsidRDefault="002A4EFB" w:rsidP="002A4EFB">
      <w:pPr>
        <w:suppressAutoHyphens/>
        <w:spacing w:line="259" w:lineRule="auto"/>
        <w:ind w:left="1055"/>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Товар должен быть разрешен к применению на территории Российской Федерации.</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Упаковка Товара должна соответствовать нормативной правовой документации на продукцию, на конкретные виды (типы) тары и упаковки, а также соответствующим требованиям и обеспечивать сохранность Товара при погрузке, разгрузке, транспортировании и хранении в соответствии с требованиями, установленными в пунктах 6.1 и 6.7 настоящего Технического задания.</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 Товар должен соответствовать требованиям, установленным пунктами 6.2 настоящего Технического задания.</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0"/>
          <w:numId w:val="36"/>
        </w:numPr>
        <w:suppressAutoHyphens/>
        <w:spacing w:after="3" w:line="252" w:lineRule="auto"/>
        <w:ind w:right="9"/>
        <w:jc w:val="both"/>
        <w:rPr>
          <w:b/>
          <w:bCs/>
        </w:rPr>
      </w:pPr>
      <w:r w:rsidRPr="002A4EFB">
        <w:rPr>
          <w:b/>
          <w:bCs/>
        </w:rPr>
        <w:t>Требования к используемым материалам и оборудованию</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 xml:space="preserve">Поставка Товара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к месту эксплуатации или складу Заказчика. Упаковка товара должна быть без </w:t>
      </w:r>
      <w:r w:rsidRPr="002A4EFB">
        <w:lastRenderedPageBreak/>
        <w:t>посторонних запахов, механических повреждений и следов воздействия влаги и соответствовать требованиям акта, указанного в пункте 6.7 настоящего Технического задания</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К каждой упаковке с Товаром должна быть приложена опись с наименованием и количеством содержащегося в упаковке Товара.</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Информация о Товаре, в том числе маркировка на упаковке и на изделии, должна быть указана на русском языке или продублирована на русском языке.</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Тара должна обеспечивать сохранность внешнего вида и качества Товара во время транспортировки и проведения погрузо-разгрузочных работ.</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Маркировка упаковки должна строго соответствовать маркировке Товара.</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right="9"/>
        <w:jc w:val="both"/>
      </w:pPr>
      <w:r w:rsidRPr="002A4EFB">
        <w:t>Упаковка и маркировка Товара должны соответствовать требованиям актов, предъявляемых к упаковке и маркировке данной продукции, а упаковка и маркировка импортного товара – международным стандартам упаковки в соответствии с актами, указанными в пунктах6.1, 6.7 настоящего Технического задания.</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0"/>
          <w:numId w:val="36"/>
        </w:numPr>
        <w:suppressAutoHyphens/>
        <w:spacing w:after="3" w:line="252" w:lineRule="auto"/>
        <w:ind w:right="9"/>
        <w:jc w:val="both"/>
        <w:rPr>
          <w:b/>
          <w:bCs/>
        </w:rPr>
      </w:pPr>
      <w:r w:rsidRPr="002A4EFB">
        <w:rPr>
          <w:b/>
          <w:bCs/>
        </w:rPr>
        <w:t>Перечень нормативных правовых и нормативных технических актов</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left="0" w:right="9" w:firstLine="709"/>
        <w:jc w:val="both"/>
      </w:pPr>
      <w:r w:rsidRPr="002A4EFB">
        <w:t>Решение Комиссии Таможенного союза от 16.08.2011 N 769 "О принятии технического регламента Таможенного союза "О безопасности упаковки".</w:t>
      </w:r>
    </w:p>
    <w:p w:rsidR="002A4EFB" w:rsidRPr="002A4EFB" w:rsidRDefault="002A4EFB" w:rsidP="002A4EFB">
      <w:pPr>
        <w:numPr>
          <w:ilvl w:val="1"/>
          <w:numId w:val="36"/>
        </w:numPr>
        <w:suppressAutoHyphens/>
        <w:spacing w:after="3" w:line="252" w:lineRule="auto"/>
        <w:ind w:left="0" w:right="9" w:firstLine="567"/>
        <w:jc w:val="both"/>
      </w:pPr>
      <w:r w:rsidRPr="002A4EFB">
        <w:t>Решение Комиссии Таможенного союза от 28.05.2010 N 299 "О применении санитарных мер в Евразийском экономическом союзе".</w:t>
      </w:r>
    </w:p>
    <w:p w:rsidR="002A4EFB" w:rsidRPr="002A4EFB" w:rsidRDefault="002A4EFB" w:rsidP="002A4EFB">
      <w:pPr>
        <w:numPr>
          <w:ilvl w:val="1"/>
          <w:numId w:val="36"/>
        </w:numPr>
        <w:suppressAutoHyphens/>
        <w:spacing w:after="3" w:line="252" w:lineRule="auto"/>
        <w:ind w:right="9"/>
        <w:jc w:val="both"/>
      </w:pPr>
      <w:r w:rsidRPr="002A4EFB">
        <w:t>Федеральный закон от 27.12.2002 N 184-ФЗ "О техническом регулировании".</w:t>
      </w:r>
    </w:p>
    <w:p w:rsidR="002A4EFB" w:rsidRPr="002A4EFB" w:rsidRDefault="002A4EFB" w:rsidP="002A4EFB">
      <w:pPr>
        <w:numPr>
          <w:ilvl w:val="1"/>
          <w:numId w:val="36"/>
        </w:numPr>
        <w:suppressAutoHyphens/>
        <w:spacing w:after="3" w:line="252" w:lineRule="auto"/>
        <w:ind w:left="0" w:right="9" w:firstLine="720"/>
        <w:jc w:val="both"/>
      </w:pPr>
      <w:r w:rsidRPr="002A4EFB">
        <w:t>Постановление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2A4EFB" w:rsidRPr="002A4EFB" w:rsidRDefault="002A4EFB" w:rsidP="002A4EFB">
      <w:pPr>
        <w:numPr>
          <w:ilvl w:val="1"/>
          <w:numId w:val="36"/>
        </w:numPr>
        <w:suppressAutoHyphens/>
        <w:spacing w:after="3" w:line="252" w:lineRule="auto"/>
        <w:ind w:left="0" w:right="9" w:firstLine="851"/>
        <w:jc w:val="both"/>
      </w:pPr>
      <w:r w:rsidRPr="002A4EFB">
        <w:t>"Инструкция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w:t>
      </w:r>
    </w:p>
    <w:p w:rsidR="002A4EFB" w:rsidRPr="002A4EFB" w:rsidRDefault="002A4EFB" w:rsidP="002A4EFB">
      <w:pPr>
        <w:suppressAutoHyphens/>
        <w:spacing w:line="259" w:lineRule="auto"/>
        <w:jc w:val="both"/>
      </w:pPr>
      <w:r w:rsidRPr="002A4EFB">
        <w:t xml:space="preserve"> </w:t>
      </w:r>
    </w:p>
    <w:p w:rsidR="002A4EFB" w:rsidRPr="002A4EFB" w:rsidRDefault="002A4EFB" w:rsidP="002A4EFB">
      <w:pPr>
        <w:numPr>
          <w:ilvl w:val="1"/>
          <w:numId w:val="36"/>
        </w:numPr>
        <w:suppressAutoHyphens/>
        <w:spacing w:after="3" w:line="252" w:lineRule="auto"/>
        <w:ind w:left="0" w:right="9" w:firstLine="720"/>
        <w:jc w:val="both"/>
      </w:pPr>
      <w:r w:rsidRPr="002A4EFB">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w:t>
      </w:r>
    </w:p>
    <w:p w:rsidR="002A4EFB" w:rsidRPr="002A4EFB" w:rsidRDefault="002A4EFB" w:rsidP="002A4EFB">
      <w:pPr>
        <w:numPr>
          <w:ilvl w:val="1"/>
          <w:numId w:val="36"/>
        </w:numPr>
        <w:suppressAutoHyphens/>
        <w:spacing w:after="3" w:line="252" w:lineRule="auto"/>
        <w:ind w:left="0" w:right="9" w:firstLine="720"/>
        <w:jc w:val="both"/>
      </w:pPr>
      <w:r w:rsidRPr="002A4EFB">
        <w:t>"ГОСТ 17527-2020. Межгосударственный стандарт. Упаковка. Термины и определения" (введен в действие Приказом Росстандарта от 02.10.2020 N 737-ст).</w:t>
      </w:r>
    </w:p>
    <w:p w:rsidR="002A4EFB" w:rsidRPr="002A4EFB" w:rsidRDefault="002A4EFB" w:rsidP="002A4EFB">
      <w:pPr>
        <w:suppressAutoHyphens/>
        <w:spacing w:after="3" w:line="252" w:lineRule="auto"/>
        <w:ind w:left="720" w:right="9"/>
        <w:jc w:val="both"/>
      </w:pPr>
    </w:p>
    <w:p w:rsidR="002A4EFB" w:rsidRPr="002A4EFB" w:rsidRDefault="002A4EFB" w:rsidP="002A4EFB">
      <w:pPr>
        <w:suppressAutoHyphens/>
        <w:spacing w:line="259" w:lineRule="auto"/>
      </w:pPr>
    </w:p>
    <w:p w:rsidR="002A4EFB" w:rsidRPr="002A4EFB" w:rsidRDefault="002A4EFB" w:rsidP="002A4EFB">
      <w:pPr>
        <w:suppressAutoHyphens/>
        <w:spacing w:line="259" w:lineRule="auto"/>
        <w:rPr>
          <w:b/>
          <w:bCs/>
        </w:rPr>
      </w:pPr>
      <w:r w:rsidRPr="002A4EFB">
        <w:rPr>
          <w:b/>
          <w:bCs/>
        </w:rPr>
        <w:t>8. Услуги по монтажу терминала спутникового мониторинга транспорта:</w:t>
      </w:r>
    </w:p>
    <w:p w:rsidR="002A4EFB" w:rsidRPr="002A4EFB" w:rsidRDefault="002A4EFB" w:rsidP="002A4EFB">
      <w:pPr>
        <w:suppressAutoHyphens/>
        <w:spacing w:line="259" w:lineRule="auto"/>
        <w:jc w:val="both"/>
      </w:pPr>
      <w:r w:rsidRPr="002A4EFB">
        <w:t>8.1. ГЛОНАСС и GSM антенны должны быть установлены в строгом соответствии с требованиями руководства по установке;</w:t>
      </w:r>
    </w:p>
    <w:p w:rsidR="002A4EFB" w:rsidRPr="002A4EFB" w:rsidRDefault="002A4EFB" w:rsidP="002A4EFB">
      <w:pPr>
        <w:suppressAutoHyphens/>
        <w:spacing w:line="259" w:lineRule="auto"/>
        <w:jc w:val="both"/>
      </w:pPr>
      <w:r w:rsidRPr="002A4EFB">
        <w:t>8.2. Соединения должны быть надежными и иметь хорошую изоляцию;</w:t>
      </w:r>
    </w:p>
    <w:p w:rsidR="002A4EFB" w:rsidRPr="002A4EFB" w:rsidRDefault="002A4EFB" w:rsidP="002A4EFB">
      <w:pPr>
        <w:suppressAutoHyphens/>
        <w:spacing w:line="259" w:lineRule="auto"/>
        <w:jc w:val="both"/>
      </w:pPr>
      <w:r w:rsidRPr="002A4EFB">
        <w:t>8.3. Все провода должны быть тщательно уложены, во избежание их повреждения.</w:t>
      </w:r>
    </w:p>
    <w:p w:rsidR="002A4EFB" w:rsidRPr="002A4EFB" w:rsidRDefault="002A4EFB" w:rsidP="002A4EFB">
      <w:pPr>
        <w:suppressAutoHyphens/>
        <w:spacing w:line="259" w:lineRule="auto"/>
        <w:jc w:val="both"/>
      </w:pPr>
      <w:r w:rsidRPr="002A4EFB">
        <w:t>8.4. Все конструктивные соединения должны быть опломбированы пломбами Исполнителя.</w:t>
      </w:r>
    </w:p>
    <w:p w:rsidR="002A4EFB" w:rsidRPr="002A4EFB" w:rsidRDefault="002A4EFB" w:rsidP="002A4EFB">
      <w:pPr>
        <w:suppressAutoHyphens/>
        <w:spacing w:line="259" w:lineRule="auto"/>
        <w:jc w:val="both"/>
      </w:pPr>
      <w:r w:rsidRPr="002A4EFB">
        <w:rPr>
          <w:color w:val="000000"/>
        </w:rPr>
        <w:t>8.5. Подключен к программному обеспечению "</w:t>
      </w:r>
      <w:r w:rsidRPr="002A4EFB">
        <w:t xml:space="preserve"> Мониторинг транспорта</w:t>
      </w:r>
      <w:r w:rsidRPr="002A4EFB">
        <w:rPr>
          <w:color w:val="000000"/>
        </w:rPr>
        <w:t>".</w:t>
      </w:r>
    </w:p>
    <w:p w:rsidR="002A4EFB" w:rsidRPr="002A4EFB" w:rsidRDefault="002A4EFB" w:rsidP="002A4EFB">
      <w:pPr>
        <w:suppressAutoHyphens/>
        <w:spacing w:line="259" w:lineRule="auto"/>
        <w:jc w:val="both"/>
      </w:pPr>
    </w:p>
    <w:p w:rsidR="002A4EFB" w:rsidRPr="002A4EFB" w:rsidRDefault="002A4EFB" w:rsidP="002A4EFB">
      <w:pPr>
        <w:tabs>
          <w:tab w:val="left" w:pos="0"/>
        </w:tabs>
        <w:suppressAutoHyphens/>
        <w:spacing w:after="160" w:line="259" w:lineRule="auto"/>
        <w:rPr>
          <w:b/>
          <w:bCs/>
        </w:rPr>
      </w:pPr>
      <w:r w:rsidRPr="002A4EFB">
        <w:rPr>
          <w:b/>
          <w:bCs/>
        </w:rPr>
        <w:lastRenderedPageBreak/>
        <w:t>9.  Функциональные требования к программному обеспечению.</w:t>
      </w:r>
    </w:p>
    <w:p w:rsidR="002A4EFB" w:rsidRPr="002A4EFB" w:rsidRDefault="002A4EFB" w:rsidP="002A4EFB">
      <w:pPr>
        <w:tabs>
          <w:tab w:val="left" w:pos="0"/>
        </w:tabs>
        <w:suppressAutoHyphens/>
        <w:spacing w:line="259" w:lineRule="auto"/>
        <w:jc w:val="both"/>
      </w:pPr>
      <w:r w:rsidRPr="002A4EFB">
        <w:t>В состав программного обеспечения должно входить:</w:t>
      </w:r>
    </w:p>
    <w:p w:rsidR="002A4EFB" w:rsidRPr="002A4EFB" w:rsidRDefault="002A4EFB" w:rsidP="002A4EFB">
      <w:pPr>
        <w:suppressAutoHyphens/>
        <w:spacing w:line="259" w:lineRule="auto"/>
        <w:jc w:val="both"/>
      </w:pPr>
      <w:r w:rsidRPr="002A4EFB">
        <w:t xml:space="preserve">9.1. Диспетчерское программное обеспечение “ Мониторинг транспорта” </w:t>
      </w:r>
    </w:p>
    <w:p w:rsidR="002A4EFB" w:rsidRPr="002A4EFB" w:rsidRDefault="002A4EFB" w:rsidP="002A4EFB">
      <w:pPr>
        <w:suppressAutoHyphens/>
        <w:spacing w:line="259" w:lineRule="auto"/>
        <w:jc w:val="both"/>
      </w:pPr>
      <w:r w:rsidRPr="002A4EFB">
        <w:t>9.2. Web-интерфейс “ Мониторинг транспорта ”</w:t>
      </w:r>
    </w:p>
    <w:p w:rsidR="002A4EFB" w:rsidRPr="002A4EFB" w:rsidRDefault="002A4EFB" w:rsidP="002A4EFB">
      <w:pPr>
        <w:suppressAutoHyphens/>
        <w:spacing w:line="259" w:lineRule="auto"/>
        <w:jc w:val="both"/>
      </w:pPr>
      <w:r w:rsidRPr="002A4EFB">
        <w:t>9.3. Мобильное приложение “ Мониторинг транспорта ” на Android и iOS</w:t>
      </w:r>
    </w:p>
    <w:p w:rsidR="002A4EFB" w:rsidRPr="002A4EFB" w:rsidRDefault="002A4EFB" w:rsidP="002A4EFB">
      <w:pPr>
        <w:suppressAutoHyphens/>
        <w:spacing w:after="160" w:line="259" w:lineRule="auto"/>
        <w:jc w:val="both"/>
      </w:pPr>
      <w:r w:rsidRPr="002A4EFB">
        <w:t>9.4. ПО Мониторинг транспорта должно быть совместимо с ЭВМ, работающими под управлением операционной системы Windows XP и более поздних версий Windows.</w:t>
      </w:r>
    </w:p>
    <w:p w:rsidR="002A4EFB" w:rsidRPr="002A4EFB" w:rsidRDefault="002A4EFB" w:rsidP="002A4EFB">
      <w:pPr>
        <w:suppressAutoHyphens/>
        <w:spacing w:after="160" w:line="259" w:lineRule="auto"/>
        <w:jc w:val="both"/>
      </w:pPr>
      <w:r w:rsidRPr="002A4EFB">
        <w:t>9.5. Наличие web-интерфейса, работающее через браузеры IE версии 9 и выше, Google Chrome, Opera, Mazilafaerfox, Safari. Веб интерфейс обеспечивает работу системы на любых устройствах – планшет, ноутбук, мобильный телефон, ПК, функционально имеющих возможность выход в интернет через выше указанные браузеры.</w:t>
      </w:r>
    </w:p>
    <w:p w:rsidR="002A4EFB" w:rsidRPr="002A4EFB" w:rsidRDefault="002A4EFB" w:rsidP="002A4EFB">
      <w:pPr>
        <w:suppressAutoHyphens/>
        <w:spacing w:after="160" w:line="259" w:lineRule="auto"/>
        <w:jc w:val="both"/>
      </w:pPr>
      <w:r w:rsidRPr="002A4EFB">
        <w:t>9.6. ПО не должно иметь ни технических ни лицензионных ограничений на количество используемых Заказчиком экземпляров ПО.</w:t>
      </w:r>
    </w:p>
    <w:p w:rsidR="002A4EFB" w:rsidRPr="002A4EFB" w:rsidRDefault="002A4EFB" w:rsidP="002A4EFB">
      <w:pPr>
        <w:suppressAutoHyphens/>
        <w:spacing w:after="160" w:line="259" w:lineRule="auto"/>
        <w:jc w:val="both"/>
      </w:pPr>
      <w:r w:rsidRPr="002A4EFB">
        <w:t>9.7. ПО должно иметь возможность расширять функции системы мониторинга автотранспорта за счет использования дополнительного оборудования, такого как датчики контроля работы и состояния узлов и агрегатов транспортного средства (включения-выключения двигателя, рабочих органов, состояния тормозной системы, расхода топлива и т. п.) без необходимости существенной доработки программного обеспечения.</w:t>
      </w:r>
    </w:p>
    <w:p w:rsidR="002A4EFB" w:rsidRPr="002A4EFB" w:rsidRDefault="002A4EFB" w:rsidP="002A4EFB">
      <w:pPr>
        <w:suppressAutoHyphens/>
        <w:spacing w:after="160" w:line="259" w:lineRule="auto"/>
        <w:jc w:val="both"/>
      </w:pPr>
      <w:r w:rsidRPr="002A4EFB">
        <w:t>9.8. ПО должно иметь функцию печати отчётов на принтере.</w:t>
      </w:r>
    </w:p>
    <w:p w:rsidR="002A4EFB" w:rsidRPr="002A4EFB" w:rsidRDefault="002A4EFB" w:rsidP="002A4EFB">
      <w:pPr>
        <w:suppressAutoHyphens/>
        <w:spacing w:after="160" w:line="259" w:lineRule="auto"/>
        <w:jc w:val="both"/>
      </w:pPr>
      <w:r w:rsidRPr="002A4EFB">
        <w:t>9.9. ПО должно иметь функцию ограничения доступа отдельных пользователей к информации и управляющим функциям системы мониторинга.</w:t>
      </w:r>
    </w:p>
    <w:p w:rsidR="002A4EFB" w:rsidRPr="002A4EFB" w:rsidRDefault="002A4EFB" w:rsidP="002A4EFB">
      <w:pPr>
        <w:suppressAutoHyphens/>
        <w:spacing w:after="160" w:line="259" w:lineRule="auto"/>
        <w:jc w:val="both"/>
      </w:pPr>
      <w:r w:rsidRPr="002A4EFB">
        <w:t>9.10. ПО должно иметь функцию контроля неограниченного числа объектов с одного рабочего места диспетчера.</w:t>
      </w:r>
    </w:p>
    <w:p w:rsidR="002A4EFB" w:rsidRPr="002A4EFB" w:rsidRDefault="002A4EFB" w:rsidP="002A4EFB">
      <w:pPr>
        <w:suppressAutoHyphens/>
        <w:spacing w:after="160" w:line="259" w:lineRule="auto"/>
        <w:jc w:val="both"/>
      </w:pPr>
      <w:r w:rsidRPr="002A4EFB">
        <w:t>9.11. Заказчику должно быть предоставлено руководство пользователя ПО на бумажном и/или электронных носителях.</w:t>
      </w:r>
    </w:p>
    <w:p w:rsidR="002A4EFB" w:rsidRPr="002A4EFB" w:rsidRDefault="002A4EFB" w:rsidP="002A4EFB">
      <w:pPr>
        <w:suppressAutoHyphens/>
        <w:spacing w:after="160" w:line="259" w:lineRule="auto"/>
        <w:jc w:val="both"/>
      </w:pPr>
      <w:r w:rsidRPr="002A4EFB">
        <w:t xml:space="preserve">9.12. В качестве картографического обеспечения ПО должны использоваться растровые или векторные карты с возможностью их редактирования, а также Google maps, Yandex map, Openstreetmaps, Yahoo спутник. </w:t>
      </w:r>
    </w:p>
    <w:p w:rsidR="002A4EFB" w:rsidRPr="002A4EFB" w:rsidRDefault="002A4EFB" w:rsidP="002A4EFB">
      <w:pPr>
        <w:suppressAutoHyphens/>
        <w:spacing w:after="160" w:line="259" w:lineRule="auto"/>
        <w:jc w:val="both"/>
      </w:pPr>
      <w:r w:rsidRPr="002A4EFB">
        <w:t>9.13. Картографическая нагрузка и масштабы карт ПО должны быть разрешены для открытого использования в соответствии с законодательством РФ.</w:t>
      </w:r>
    </w:p>
    <w:p w:rsidR="002A4EFB" w:rsidRPr="002A4EFB" w:rsidRDefault="002A4EFB" w:rsidP="002A4EFB">
      <w:pPr>
        <w:suppressAutoHyphens/>
        <w:spacing w:after="160" w:line="259" w:lineRule="auto"/>
        <w:jc w:val="both"/>
      </w:pPr>
      <w:r w:rsidRPr="002A4EFB">
        <w:t>9.14. Векторные карты ПО должны состоять из нескольких слоев картографической информации.</w:t>
      </w:r>
    </w:p>
    <w:p w:rsidR="002A4EFB" w:rsidRPr="002A4EFB" w:rsidRDefault="002A4EFB" w:rsidP="002A4EFB">
      <w:pPr>
        <w:suppressAutoHyphens/>
        <w:spacing w:after="160" w:line="259" w:lineRule="auto"/>
        <w:jc w:val="both"/>
      </w:pPr>
      <w:r w:rsidRPr="002A4EFB">
        <w:t>9.15. ПО должно поддерживать формат хранения цифровых карт MAPINFO.</w:t>
      </w:r>
    </w:p>
    <w:p w:rsidR="002A4EFB" w:rsidRPr="002A4EFB" w:rsidRDefault="002A4EFB" w:rsidP="002A4EFB">
      <w:pPr>
        <w:suppressAutoHyphens/>
        <w:spacing w:after="160" w:line="259" w:lineRule="auto"/>
        <w:jc w:val="both"/>
      </w:pPr>
      <w:r w:rsidRPr="002A4EFB">
        <w:t>9.16. ПО должно иметь встроенный редактор карт, позволяющий наносить полигональные объекты на карту, присваивать им название.</w:t>
      </w:r>
    </w:p>
    <w:p w:rsidR="002A4EFB" w:rsidRPr="002A4EFB" w:rsidRDefault="002A4EFB" w:rsidP="002A4EFB">
      <w:pPr>
        <w:suppressAutoHyphens/>
        <w:spacing w:after="160" w:line="259" w:lineRule="auto"/>
        <w:jc w:val="both"/>
      </w:pPr>
      <w:r w:rsidRPr="002A4EFB">
        <w:t>9.17. ПО должно иметь функцию определения текущего местоположения транспортного средства и представления его на электронной карте местности в режиме реального времени.</w:t>
      </w:r>
    </w:p>
    <w:p w:rsidR="002A4EFB" w:rsidRPr="002A4EFB" w:rsidRDefault="002A4EFB" w:rsidP="002A4EFB">
      <w:pPr>
        <w:suppressAutoHyphens/>
        <w:spacing w:after="160" w:line="259" w:lineRule="auto"/>
        <w:jc w:val="both"/>
      </w:pPr>
      <w:r w:rsidRPr="002A4EFB">
        <w:t>9.18. ПО должно иметь функцию отображения истории перемещений транспортного средства на электронной карте местности в виде ломаной линии за заданный интервал времени с указанием как минимум следующих параметров (как в отдельном окне, так и текущем):</w:t>
      </w:r>
    </w:p>
    <w:p w:rsidR="002A4EFB" w:rsidRPr="002A4EFB" w:rsidRDefault="002A4EFB" w:rsidP="002A4EFB">
      <w:pPr>
        <w:numPr>
          <w:ilvl w:val="0"/>
          <w:numId w:val="29"/>
        </w:numPr>
        <w:suppressAutoHyphens/>
        <w:spacing w:after="160" w:line="259" w:lineRule="auto"/>
        <w:ind w:left="1560"/>
        <w:jc w:val="both"/>
      </w:pPr>
      <w:r w:rsidRPr="002A4EFB">
        <w:t>направление движения;</w:t>
      </w:r>
    </w:p>
    <w:p w:rsidR="002A4EFB" w:rsidRPr="002A4EFB" w:rsidRDefault="002A4EFB" w:rsidP="002A4EFB">
      <w:pPr>
        <w:numPr>
          <w:ilvl w:val="0"/>
          <w:numId w:val="29"/>
        </w:numPr>
        <w:suppressAutoHyphens/>
        <w:spacing w:after="160" w:line="259" w:lineRule="auto"/>
        <w:ind w:left="1560"/>
        <w:jc w:val="both"/>
      </w:pPr>
      <w:r w:rsidRPr="002A4EFB">
        <w:lastRenderedPageBreak/>
        <w:t>скорость движения;</w:t>
      </w:r>
    </w:p>
    <w:p w:rsidR="002A4EFB" w:rsidRPr="002A4EFB" w:rsidRDefault="002A4EFB" w:rsidP="002A4EFB">
      <w:pPr>
        <w:numPr>
          <w:ilvl w:val="0"/>
          <w:numId w:val="29"/>
        </w:numPr>
        <w:suppressAutoHyphens/>
        <w:spacing w:after="160" w:line="259" w:lineRule="auto"/>
        <w:ind w:left="1560"/>
        <w:jc w:val="both"/>
      </w:pPr>
      <w:r w:rsidRPr="002A4EFB">
        <w:t>места и время стоянок;</w:t>
      </w:r>
    </w:p>
    <w:p w:rsidR="002A4EFB" w:rsidRPr="002A4EFB" w:rsidRDefault="002A4EFB" w:rsidP="002A4EFB">
      <w:pPr>
        <w:numPr>
          <w:ilvl w:val="0"/>
          <w:numId w:val="29"/>
        </w:numPr>
        <w:suppressAutoHyphens/>
        <w:spacing w:after="160" w:line="259" w:lineRule="auto"/>
        <w:ind w:left="1560"/>
        <w:jc w:val="both"/>
      </w:pPr>
      <w:r w:rsidRPr="002A4EFB">
        <w:t>включение дополнительного оборудования;</w:t>
      </w:r>
    </w:p>
    <w:p w:rsidR="002A4EFB" w:rsidRPr="002A4EFB" w:rsidRDefault="002A4EFB" w:rsidP="002A4EFB">
      <w:pPr>
        <w:numPr>
          <w:ilvl w:val="0"/>
          <w:numId w:val="29"/>
        </w:numPr>
        <w:suppressAutoHyphens/>
        <w:spacing w:after="160" w:line="259" w:lineRule="auto"/>
        <w:ind w:left="1560"/>
        <w:jc w:val="both"/>
      </w:pPr>
      <w:r w:rsidRPr="002A4EFB">
        <w:t>отображение тревожных сигналов;</w:t>
      </w:r>
    </w:p>
    <w:p w:rsidR="002A4EFB" w:rsidRPr="002A4EFB" w:rsidRDefault="002A4EFB" w:rsidP="002A4EFB">
      <w:pPr>
        <w:numPr>
          <w:ilvl w:val="0"/>
          <w:numId w:val="29"/>
        </w:numPr>
        <w:suppressAutoHyphens/>
        <w:spacing w:after="160" w:line="259" w:lineRule="auto"/>
        <w:ind w:left="1560"/>
        <w:jc w:val="both"/>
      </w:pPr>
      <w:r w:rsidRPr="002A4EFB">
        <w:t>включение зажигания автомобиля;</w:t>
      </w:r>
    </w:p>
    <w:p w:rsidR="002A4EFB" w:rsidRPr="002A4EFB" w:rsidRDefault="002A4EFB" w:rsidP="002A4EFB">
      <w:pPr>
        <w:numPr>
          <w:ilvl w:val="0"/>
          <w:numId w:val="29"/>
        </w:numPr>
        <w:suppressAutoHyphens/>
        <w:spacing w:after="160" w:line="259" w:lineRule="auto"/>
        <w:ind w:left="1560"/>
        <w:jc w:val="both"/>
      </w:pPr>
      <w:r w:rsidRPr="002A4EFB">
        <w:t>время определения навигационных параметров в данной точке:</w:t>
      </w:r>
    </w:p>
    <w:p w:rsidR="002A4EFB" w:rsidRPr="002A4EFB" w:rsidRDefault="002A4EFB" w:rsidP="002A4EFB">
      <w:pPr>
        <w:numPr>
          <w:ilvl w:val="0"/>
          <w:numId w:val="29"/>
        </w:numPr>
        <w:suppressAutoHyphens/>
        <w:spacing w:after="160" w:line="259" w:lineRule="auto"/>
        <w:ind w:left="1560"/>
        <w:jc w:val="both"/>
      </w:pPr>
      <w:r w:rsidRPr="002A4EFB">
        <w:t>параметры БК автомобиля, считываемые с CAN-шины, обязательные данные: пробег и уровень топлива.</w:t>
      </w:r>
    </w:p>
    <w:p w:rsidR="002A4EFB" w:rsidRPr="002A4EFB" w:rsidRDefault="002A4EFB" w:rsidP="002A4EFB">
      <w:pPr>
        <w:suppressAutoHyphens/>
        <w:spacing w:after="160" w:line="259" w:lineRule="auto"/>
        <w:ind w:left="1560"/>
        <w:jc w:val="both"/>
      </w:pPr>
    </w:p>
    <w:p w:rsidR="002A4EFB" w:rsidRPr="002A4EFB" w:rsidRDefault="002A4EFB" w:rsidP="002A4EFB">
      <w:pPr>
        <w:suppressAutoHyphens/>
        <w:spacing w:after="160" w:line="259" w:lineRule="auto"/>
        <w:jc w:val="both"/>
      </w:pPr>
      <w:r w:rsidRPr="002A4EFB">
        <w:t>9.19. ПО должно иметь функцию отображения списка транспортных средств с возможностью быстрого перехода к текущему местоположению транспортного средства на электронной карте местности.</w:t>
      </w:r>
    </w:p>
    <w:p w:rsidR="002A4EFB" w:rsidRPr="002A4EFB" w:rsidRDefault="002A4EFB" w:rsidP="002A4EFB">
      <w:pPr>
        <w:suppressAutoHyphens/>
        <w:spacing w:after="160" w:line="259" w:lineRule="auto"/>
        <w:jc w:val="both"/>
      </w:pPr>
      <w:r w:rsidRPr="002A4EFB">
        <w:t>9.20. ПО должно иметь функцию группировки транспортных средств по категориям.</w:t>
      </w:r>
    </w:p>
    <w:p w:rsidR="002A4EFB" w:rsidRPr="002A4EFB" w:rsidRDefault="002A4EFB" w:rsidP="002A4EFB">
      <w:pPr>
        <w:suppressAutoHyphens/>
        <w:spacing w:after="160" w:line="259" w:lineRule="auto"/>
        <w:jc w:val="both"/>
      </w:pPr>
      <w:r w:rsidRPr="002A4EFB">
        <w:t>9.21. ПО должно иметь функцию отображения на электронной карте местности либо всех транспортных средств, либо принадлежащих определенной категории.</w:t>
      </w:r>
    </w:p>
    <w:p w:rsidR="002A4EFB" w:rsidRPr="002A4EFB" w:rsidRDefault="002A4EFB" w:rsidP="002A4EFB">
      <w:pPr>
        <w:suppressAutoHyphens/>
        <w:spacing w:after="160" w:line="259" w:lineRule="auto"/>
        <w:jc w:val="both"/>
      </w:pPr>
      <w:r w:rsidRPr="002A4EFB">
        <w:t>9.22. ПО должно иметь функцию изменения перечня отображаемых сведений о транспортном средстве.</w:t>
      </w:r>
    </w:p>
    <w:p w:rsidR="002A4EFB" w:rsidRPr="002A4EFB" w:rsidRDefault="002A4EFB" w:rsidP="002A4EFB">
      <w:pPr>
        <w:suppressAutoHyphens/>
        <w:spacing w:after="160" w:line="259" w:lineRule="auto"/>
        <w:jc w:val="both"/>
      </w:pPr>
      <w:r w:rsidRPr="002A4EFB">
        <w:t>9.23. ПО должно иметь функцию отображения признака неактуальности (устаревания) навигационных параметров транспортного средства с указанием времени вычисления последних действительных навигационных параметров и причины их неактуальности (потеря связи с комплектом бортового оборудования, отсутствия приёма навигационным приёмником сигналов от спутников).</w:t>
      </w:r>
    </w:p>
    <w:p w:rsidR="002A4EFB" w:rsidRPr="002A4EFB" w:rsidRDefault="002A4EFB" w:rsidP="002A4EFB">
      <w:pPr>
        <w:suppressAutoHyphens/>
        <w:spacing w:after="160" w:line="259" w:lineRule="auto"/>
        <w:jc w:val="both"/>
      </w:pPr>
      <w:r w:rsidRPr="002A4EFB">
        <w:t>9.24. ПО должно иметь функцию воспроизведения истории перемещений транспортного средства на электронной карте местности с возможностью изменения скорости воспроизведения.</w:t>
      </w:r>
    </w:p>
    <w:p w:rsidR="002A4EFB" w:rsidRPr="002A4EFB" w:rsidRDefault="002A4EFB" w:rsidP="002A4EFB">
      <w:pPr>
        <w:suppressAutoHyphens/>
        <w:spacing w:after="160" w:line="259" w:lineRule="auto"/>
        <w:jc w:val="both"/>
      </w:pPr>
      <w:r w:rsidRPr="002A4EFB">
        <w:t>9.25. ПО должно иметь функцию нанесения и отображения на электронной карте местности отдельным информационным слоем пользовательских объектов, хранящихся в базе данных ПО.</w:t>
      </w:r>
    </w:p>
    <w:p w:rsidR="002A4EFB" w:rsidRPr="002A4EFB" w:rsidRDefault="002A4EFB" w:rsidP="002A4EFB">
      <w:pPr>
        <w:suppressAutoHyphens/>
        <w:spacing w:after="160" w:line="259" w:lineRule="auto"/>
        <w:jc w:val="both"/>
      </w:pPr>
      <w:r w:rsidRPr="002A4EFB">
        <w:t>9.26. ПО должно иметь функцию перемещения области просмотра.</w:t>
      </w:r>
    </w:p>
    <w:p w:rsidR="002A4EFB" w:rsidRPr="002A4EFB" w:rsidRDefault="002A4EFB" w:rsidP="002A4EFB">
      <w:pPr>
        <w:suppressAutoHyphens/>
        <w:spacing w:after="160" w:line="259" w:lineRule="auto"/>
        <w:jc w:val="both"/>
      </w:pPr>
      <w:r w:rsidRPr="002A4EFB">
        <w:t>9.27. ПО должно иметь функцию увеличения и уменьшения масштаба как пошагово, так и при помощи выделения желаемой области прямоугольной формы (инструмент «лупа»).</w:t>
      </w:r>
    </w:p>
    <w:p w:rsidR="002A4EFB" w:rsidRPr="002A4EFB" w:rsidRDefault="002A4EFB" w:rsidP="002A4EFB">
      <w:pPr>
        <w:suppressAutoHyphens/>
        <w:spacing w:after="160" w:line="259" w:lineRule="auto"/>
        <w:jc w:val="both"/>
      </w:pPr>
      <w:r w:rsidRPr="002A4EFB">
        <w:t>9.28. ПО должно иметь функцию измерения расстояния на карте с возможностью указания произвольного числа промежуточных точек для более точного измерения длины автомобильного маршрута между двумя пунктами (инструмент «линейка»).</w:t>
      </w:r>
    </w:p>
    <w:p w:rsidR="002A4EFB" w:rsidRPr="002A4EFB" w:rsidRDefault="002A4EFB" w:rsidP="002A4EFB">
      <w:pPr>
        <w:suppressAutoHyphens/>
        <w:spacing w:after="160" w:line="259" w:lineRule="auto"/>
        <w:jc w:val="both"/>
      </w:pPr>
      <w:r w:rsidRPr="002A4EFB">
        <w:t>9.29. ПО должно иметь функцию сохранения в файл и просмотра сохраненных маршрутов движения транспортного средства.</w:t>
      </w:r>
    </w:p>
    <w:p w:rsidR="002A4EFB" w:rsidRPr="002A4EFB" w:rsidRDefault="002A4EFB" w:rsidP="002A4EFB">
      <w:pPr>
        <w:suppressAutoHyphens/>
        <w:spacing w:after="160" w:line="259" w:lineRule="auto"/>
        <w:jc w:val="both"/>
      </w:pPr>
      <w:r w:rsidRPr="002A4EFB">
        <w:t>9.30. ПО должно иметь функцию слежения за транспортным средством, при включении которой область просмотра карты автоматически перемещается (следует) вслед за перемещением транспортного средства.</w:t>
      </w:r>
    </w:p>
    <w:p w:rsidR="002A4EFB" w:rsidRPr="002A4EFB" w:rsidRDefault="002A4EFB" w:rsidP="002A4EFB">
      <w:pPr>
        <w:suppressAutoHyphens/>
        <w:spacing w:after="160" w:line="259" w:lineRule="auto"/>
        <w:jc w:val="both"/>
      </w:pPr>
      <w:r w:rsidRPr="002A4EFB">
        <w:t>9.31. ПО должно иметь функцию сигнализации о различных событиях и отображения состояний транспортных средств различными цветами для быстрой идентификации состояний по цвету.</w:t>
      </w:r>
    </w:p>
    <w:p w:rsidR="002A4EFB" w:rsidRPr="002A4EFB" w:rsidRDefault="002A4EFB" w:rsidP="002A4EFB">
      <w:pPr>
        <w:suppressAutoHyphens/>
        <w:spacing w:after="160" w:line="259" w:lineRule="auto"/>
        <w:jc w:val="both"/>
      </w:pPr>
      <w:r w:rsidRPr="002A4EFB">
        <w:lastRenderedPageBreak/>
        <w:t>9.32. ПО должно иметь функцию составления диспетчером зон контроля любой конфигурации (коридоры, полигоны, окружности) в специальном редакторе.</w:t>
      </w:r>
    </w:p>
    <w:p w:rsidR="002A4EFB" w:rsidRPr="002A4EFB" w:rsidRDefault="002A4EFB" w:rsidP="002A4EFB">
      <w:pPr>
        <w:suppressAutoHyphens/>
        <w:spacing w:after="160" w:line="259" w:lineRule="auto"/>
        <w:jc w:val="both"/>
      </w:pPr>
      <w:r w:rsidRPr="002A4EFB">
        <w:t>9.33. ПО должно иметь функцию оповещения диспетчера о нештатной ситуации на транспортном средстве с оповещением по средством SMS.</w:t>
      </w:r>
    </w:p>
    <w:p w:rsidR="002A4EFB" w:rsidRPr="002A4EFB" w:rsidRDefault="002A4EFB" w:rsidP="002A4EFB">
      <w:pPr>
        <w:suppressAutoHyphens/>
        <w:spacing w:after="160" w:line="259" w:lineRule="auto"/>
        <w:jc w:val="both"/>
      </w:pPr>
      <w:r w:rsidRPr="002A4EFB">
        <w:t>9.34. ПО должно иметь функцию отображения информации по каждой точке истории перемещений при наведении на нее курсора.</w:t>
      </w:r>
    </w:p>
    <w:p w:rsidR="002A4EFB" w:rsidRPr="002A4EFB" w:rsidRDefault="002A4EFB" w:rsidP="002A4EFB">
      <w:pPr>
        <w:suppressAutoHyphens/>
        <w:spacing w:after="160" w:line="259" w:lineRule="auto"/>
        <w:jc w:val="both"/>
      </w:pPr>
      <w:r w:rsidRPr="002A4EFB">
        <w:t>9.35. ПО должно иметь функцию контроля входа/выхода из контрольных зон для каждого транспортного средства.</w:t>
      </w:r>
    </w:p>
    <w:p w:rsidR="002A4EFB" w:rsidRPr="002A4EFB" w:rsidRDefault="002A4EFB" w:rsidP="002A4EFB">
      <w:pPr>
        <w:suppressAutoHyphens/>
        <w:spacing w:after="160" w:line="259" w:lineRule="auto"/>
        <w:jc w:val="both"/>
      </w:pPr>
      <w:r w:rsidRPr="002A4EFB">
        <w:t xml:space="preserve">9.36. ПО должно </w:t>
      </w:r>
      <w:r w:rsidRPr="002A4EFB">
        <w:rPr>
          <w:color w:val="000000"/>
          <w:highlight w:val="white"/>
        </w:rPr>
        <w:t>представлять из себя совокупность программных продуктов, в которые входит Серверное программное обеспечение, Диспетчерское программное обеспечение и WEB-интерфейс, работающих в связке.</w:t>
      </w:r>
    </w:p>
    <w:p w:rsidR="002A4EFB" w:rsidRPr="002A4EFB" w:rsidRDefault="002A4EFB" w:rsidP="002A4EFB">
      <w:pPr>
        <w:suppressAutoHyphens/>
        <w:spacing w:after="160" w:line="259" w:lineRule="auto"/>
        <w:jc w:val="both"/>
      </w:pPr>
      <w:r w:rsidRPr="002A4EFB">
        <w:t>9.37. ПО должно иметь возможность создания дополнительных блоков отчетов по требованию Заказчика.</w:t>
      </w:r>
    </w:p>
    <w:p w:rsidR="002A4EFB" w:rsidRPr="002A4EFB" w:rsidRDefault="002A4EFB" w:rsidP="002A4EFB">
      <w:pPr>
        <w:suppressAutoHyphens/>
        <w:spacing w:line="259" w:lineRule="auto"/>
        <w:rPr>
          <w:b/>
          <w:bCs/>
        </w:rPr>
      </w:pPr>
      <w:r w:rsidRPr="002A4EFB">
        <w:rPr>
          <w:b/>
          <w:bCs/>
        </w:rPr>
        <w:t>10. Услуги по установке терминалов мониторинга:</w:t>
      </w:r>
    </w:p>
    <w:p w:rsidR="002A4EFB" w:rsidRPr="002A4EFB" w:rsidRDefault="002A4EFB" w:rsidP="002A4EFB">
      <w:pPr>
        <w:suppressAutoHyphens/>
        <w:spacing w:line="259" w:lineRule="auto"/>
      </w:pPr>
    </w:p>
    <w:p w:rsidR="002A4EFB" w:rsidRPr="002A4EFB" w:rsidRDefault="002A4EFB" w:rsidP="002A4EFB">
      <w:pPr>
        <w:tabs>
          <w:tab w:val="left" w:pos="909"/>
        </w:tabs>
        <w:suppressAutoHyphens/>
        <w:spacing w:after="160" w:line="259" w:lineRule="auto"/>
        <w:jc w:val="both"/>
        <w:rPr>
          <w:color w:val="000000"/>
        </w:rPr>
      </w:pPr>
      <w:r w:rsidRPr="002A4EFB">
        <w:rPr>
          <w:color w:val="000000"/>
        </w:rPr>
        <w:t>Все используемое оборудование устанавливается, подключается, настраивается и проверяется в соответствии с технической документацией заводов изготовителей и требований действующих нормативных документов.</w:t>
      </w:r>
    </w:p>
    <w:p w:rsidR="002A4EFB" w:rsidRPr="002A4EFB" w:rsidRDefault="002A4EFB" w:rsidP="002A4EFB">
      <w:pPr>
        <w:tabs>
          <w:tab w:val="left" w:pos="909"/>
        </w:tabs>
        <w:suppressAutoHyphens/>
        <w:spacing w:after="160" w:line="259" w:lineRule="auto"/>
        <w:jc w:val="both"/>
        <w:rPr>
          <w:color w:val="000000"/>
        </w:rPr>
      </w:pPr>
      <w:r w:rsidRPr="002A4EFB">
        <w:rPr>
          <w:color w:val="000000"/>
        </w:rPr>
        <w:t>Аппаратура спутниковой навигации «Вега-С» либо аналог должен быть установлен на транспортные средства и подключен к программному обеспечению "</w:t>
      </w:r>
      <w:r w:rsidRPr="002A4EFB">
        <w:t xml:space="preserve"> Мониторинг транспорта</w:t>
      </w:r>
      <w:r w:rsidRPr="002A4EFB">
        <w:rPr>
          <w:color w:val="000000"/>
        </w:rPr>
        <w:t>".</w:t>
      </w:r>
    </w:p>
    <w:p w:rsidR="002A4EFB" w:rsidRPr="002A4EFB" w:rsidRDefault="002A4EFB" w:rsidP="002A4EFB">
      <w:pPr>
        <w:tabs>
          <w:tab w:val="left" w:pos="909"/>
        </w:tabs>
        <w:suppressAutoHyphens/>
        <w:spacing w:after="160" w:line="259" w:lineRule="auto"/>
        <w:jc w:val="both"/>
        <w:rPr>
          <w:b/>
          <w:bCs/>
          <w:color w:val="000000"/>
        </w:rPr>
      </w:pPr>
      <w:r w:rsidRPr="002A4EFB">
        <w:rPr>
          <w:b/>
          <w:bCs/>
          <w:color w:val="000000"/>
        </w:rPr>
        <w:t>11. Требования к предоставлению доступа в программное обеспечение для ЭВМ “Мониторинг транспорта” :</w:t>
      </w:r>
    </w:p>
    <w:p w:rsidR="002A4EFB" w:rsidRPr="002A4EFB" w:rsidRDefault="002A4EFB" w:rsidP="002A4EFB">
      <w:pPr>
        <w:tabs>
          <w:tab w:val="left" w:pos="909"/>
        </w:tabs>
        <w:suppressAutoHyphens/>
        <w:spacing w:after="160" w:line="259" w:lineRule="auto"/>
        <w:jc w:val="both"/>
        <w:rPr>
          <w:color w:val="000000"/>
        </w:rPr>
      </w:pPr>
      <w:r w:rsidRPr="002A4EFB">
        <w:rPr>
          <w:color w:val="000000"/>
        </w:rPr>
        <w:t>11.1. Предоставить Заказчику в порядке, определенном Договором права на использование программному обеспечению "Мониторинг транспорта" на условиях простой (неисключительной) лицензии на период действия Договора.</w:t>
      </w:r>
    </w:p>
    <w:p w:rsidR="002A4EFB" w:rsidRPr="002A4EFB" w:rsidRDefault="002A4EFB" w:rsidP="002A4EFB">
      <w:pPr>
        <w:tabs>
          <w:tab w:val="left" w:pos="909"/>
        </w:tabs>
        <w:suppressAutoHyphens/>
        <w:spacing w:after="160" w:line="259" w:lineRule="auto"/>
        <w:jc w:val="both"/>
        <w:rPr>
          <w:color w:val="000000"/>
        </w:rPr>
      </w:pPr>
      <w:r w:rsidRPr="002A4EFB">
        <w:rPr>
          <w:color w:val="000000"/>
        </w:rPr>
        <w:t>11.2. Предоставление Заказчику права на использование ПО не влечет перехода к последнему исключительных прав на ПО;</w:t>
      </w:r>
    </w:p>
    <w:p w:rsidR="002A4EFB" w:rsidRPr="002A4EFB" w:rsidRDefault="002A4EFB" w:rsidP="002A4EFB">
      <w:pPr>
        <w:tabs>
          <w:tab w:val="left" w:pos="909"/>
        </w:tabs>
        <w:suppressAutoHyphens/>
        <w:spacing w:after="160" w:line="259" w:lineRule="auto"/>
        <w:jc w:val="both"/>
        <w:rPr>
          <w:color w:val="000000"/>
        </w:rPr>
      </w:pPr>
      <w:r w:rsidRPr="002A4EFB">
        <w:rPr>
          <w:color w:val="000000"/>
        </w:rPr>
        <w:t>11.3. Осуществляет установку и настройку этого программного обеспечения и всех необходимых устройств и компонентов;</w:t>
      </w:r>
    </w:p>
    <w:p w:rsidR="002A4EFB" w:rsidRPr="002A4EFB" w:rsidRDefault="002A4EFB" w:rsidP="002A4EFB">
      <w:pPr>
        <w:tabs>
          <w:tab w:val="left" w:pos="909"/>
        </w:tabs>
        <w:suppressAutoHyphens/>
        <w:spacing w:after="160" w:line="259" w:lineRule="auto"/>
        <w:jc w:val="both"/>
        <w:rPr>
          <w:color w:val="000000"/>
        </w:rPr>
      </w:pPr>
      <w:r w:rsidRPr="002A4EFB">
        <w:rPr>
          <w:color w:val="000000"/>
        </w:rPr>
        <w:t>11.4. Предоставление Заказчику комплекса диспетчерских, информационных и технологических услуг:</w:t>
      </w:r>
    </w:p>
    <w:p w:rsidR="002A4EFB" w:rsidRPr="002A4EFB" w:rsidRDefault="002A4EFB" w:rsidP="002A4EFB">
      <w:pPr>
        <w:tabs>
          <w:tab w:val="left" w:pos="909"/>
        </w:tabs>
        <w:suppressAutoHyphens/>
        <w:spacing w:after="160" w:line="259" w:lineRule="auto"/>
        <w:jc w:val="both"/>
        <w:rPr>
          <w:color w:val="000000"/>
        </w:rPr>
      </w:pPr>
      <w:r w:rsidRPr="002A4EFB">
        <w:rPr>
          <w:b/>
          <w:color w:val="000000"/>
        </w:rPr>
        <w:t>12 Срок принятия работ</w:t>
      </w:r>
      <w:r w:rsidRPr="002A4EFB">
        <w:rPr>
          <w:color w:val="000000"/>
        </w:rPr>
        <w:t xml:space="preserve"> 20 (двадцать) рабочих дней.</w:t>
      </w:r>
    </w:p>
    <w:p w:rsidR="002A4EFB" w:rsidRPr="002A4EFB" w:rsidRDefault="002A4EFB" w:rsidP="002A4EFB">
      <w:pPr>
        <w:tabs>
          <w:tab w:val="left" w:pos="909"/>
        </w:tabs>
        <w:suppressAutoHyphens/>
        <w:spacing w:after="160" w:line="259" w:lineRule="auto"/>
        <w:jc w:val="both"/>
        <w:rPr>
          <w:color w:val="000000"/>
        </w:rPr>
      </w:pPr>
      <w:r w:rsidRPr="002A4EFB">
        <w:rPr>
          <w:b/>
          <w:color w:val="000000"/>
        </w:rPr>
        <w:t xml:space="preserve">13 Срок оплаты </w:t>
      </w:r>
      <w:r w:rsidRPr="002A4EFB">
        <w:rPr>
          <w:color w:val="000000"/>
        </w:rPr>
        <w:t>7(семь) рабочих дней.</w:t>
      </w:r>
    </w:p>
    <w:tbl>
      <w:tblPr>
        <w:tblW w:w="7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5"/>
        <w:gridCol w:w="6063"/>
        <w:gridCol w:w="1134"/>
      </w:tblGrid>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b/>
                <w:kern w:val="3"/>
                <w:sz w:val="21"/>
                <w:szCs w:val="21"/>
                <w:lang w:eastAsia="ar-SA"/>
              </w:rPr>
            </w:pPr>
            <w:r w:rsidRPr="002A4EFB">
              <w:rPr>
                <w:rFonts w:eastAsia="Arial Unicode MS"/>
                <w:b/>
                <w:kern w:val="3"/>
                <w:sz w:val="21"/>
                <w:szCs w:val="21"/>
                <w:lang w:eastAsia="ar-SA"/>
              </w:rPr>
              <w:t>№</w:t>
            </w:r>
          </w:p>
        </w:tc>
        <w:tc>
          <w:tcPr>
            <w:tcW w:w="6063" w:type="dxa"/>
            <w:vAlign w:val="center"/>
          </w:tcPr>
          <w:p w:rsidR="002A4EFB" w:rsidRPr="002A4EFB" w:rsidRDefault="002A4EFB" w:rsidP="002A4EFB">
            <w:pPr>
              <w:widowControl w:val="0"/>
              <w:suppressAutoHyphens/>
              <w:autoSpaceDN w:val="0"/>
              <w:snapToGrid w:val="0"/>
              <w:rPr>
                <w:rFonts w:eastAsia="Arial Unicode MS"/>
                <w:b/>
                <w:kern w:val="3"/>
                <w:sz w:val="21"/>
                <w:szCs w:val="21"/>
                <w:lang w:eastAsia="ar-SA"/>
              </w:rPr>
            </w:pPr>
            <w:r w:rsidRPr="002A4EFB">
              <w:rPr>
                <w:rFonts w:eastAsia="Arial Unicode MS"/>
                <w:b/>
                <w:kern w:val="3"/>
                <w:sz w:val="21"/>
                <w:szCs w:val="21"/>
                <w:lang w:eastAsia="ar-SA"/>
              </w:rPr>
              <w:t>Наименование</w:t>
            </w:r>
          </w:p>
        </w:tc>
        <w:tc>
          <w:tcPr>
            <w:tcW w:w="1134" w:type="dxa"/>
            <w:vAlign w:val="center"/>
          </w:tcPr>
          <w:p w:rsidR="002A4EFB" w:rsidRPr="002A4EFB" w:rsidRDefault="002A4EFB" w:rsidP="002A4EFB">
            <w:pPr>
              <w:widowControl w:val="0"/>
              <w:suppressAutoHyphens/>
              <w:autoSpaceDN w:val="0"/>
              <w:ind w:left="113" w:right="113"/>
              <w:jc w:val="center"/>
              <w:rPr>
                <w:rFonts w:eastAsia="Arial Unicode MS"/>
                <w:b/>
                <w:kern w:val="3"/>
                <w:sz w:val="21"/>
                <w:szCs w:val="21"/>
                <w:lang w:eastAsia="ar-SA"/>
              </w:rPr>
            </w:pP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Инициализация терминального устройства в системе</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2</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Программирование терминального устройства</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3</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Спутниковое обнаружение ТС</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4</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Передача данных по сетям GSM (GPRS, DATA)</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5</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Отображение местоположения ТС на электронной карте</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6</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включения / выключения зажигания (если подключено)</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7</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состояния движения</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8</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времени и места стоянок</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9</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скорости</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lastRenderedPageBreak/>
              <w:t>10</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пройденного расстояния</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11</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изменения напряжения на штатной АКБ</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12</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сигнала о пропадании питания от штатной АКБ</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13</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состояния резервного источника питания</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14</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состояния заправка - возможный слив (если подключено)</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15</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дополнительных входов и выходов</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16</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Увеличенный срок хранения данных в Системе 12 месяцев</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17</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входа / выхода из заданной зоны</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18</w:t>
            </w:r>
          </w:p>
        </w:tc>
        <w:tc>
          <w:tcPr>
            <w:tcW w:w="6063" w:type="dxa"/>
            <w:vAlign w:val="center"/>
          </w:tcPr>
          <w:p w:rsidR="002A4EFB" w:rsidRPr="002A4EFB" w:rsidRDefault="002A4EFB" w:rsidP="002A4EFB">
            <w:pPr>
              <w:widowControl w:val="0"/>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работы двигателя (мото часы)</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19</w:t>
            </w:r>
          </w:p>
        </w:tc>
        <w:tc>
          <w:tcPr>
            <w:tcW w:w="6063" w:type="dxa"/>
            <w:vAlign w:val="center"/>
          </w:tcPr>
          <w:p w:rsidR="002A4EFB" w:rsidRPr="002A4EFB" w:rsidRDefault="002A4EFB" w:rsidP="002A4EFB">
            <w:pPr>
              <w:widowControl w:val="0"/>
              <w:tabs>
                <w:tab w:val="left" w:pos="190"/>
              </w:tabs>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работы двигателя прицепа (мото часы) (если подключено)</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r w:rsidR="002A4EFB" w:rsidRPr="002A4EFB" w:rsidTr="00F0360B">
        <w:trPr>
          <w:cantSplit/>
          <w:jc w:val="center"/>
        </w:trPr>
        <w:tc>
          <w:tcPr>
            <w:tcW w:w="585"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20</w:t>
            </w:r>
          </w:p>
        </w:tc>
        <w:tc>
          <w:tcPr>
            <w:tcW w:w="6063" w:type="dxa"/>
            <w:vAlign w:val="center"/>
          </w:tcPr>
          <w:p w:rsidR="002A4EFB" w:rsidRPr="002A4EFB" w:rsidRDefault="002A4EFB" w:rsidP="002A4EFB">
            <w:pPr>
              <w:widowControl w:val="0"/>
              <w:tabs>
                <w:tab w:val="left" w:pos="190"/>
              </w:tabs>
              <w:suppressAutoHyphens/>
              <w:autoSpaceDN w:val="0"/>
              <w:snapToGrid w:val="0"/>
              <w:rPr>
                <w:rFonts w:eastAsia="Arial Unicode MS"/>
                <w:kern w:val="3"/>
                <w:sz w:val="21"/>
                <w:szCs w:val="21"/>
                <w:lang w:eastAsia="ar-SA"/>
              </w:rPr>
            </w:pPr>
            <w:r w:rsidRPr="002A4EFB">
              <w:rPr>
                <w:rFonts w:eastAsia="Arial Unicode MS"/>
                <w:kern w:val="3"/>
                <w:sz w:val="21"/>
                <w:szCs w:val="21"/>
                <w:lang w:eastAsia="ar-SA"/>
              </w:rPr>
              <w:t>Контроль топливного бака прицепа (если подключено)</w:t>
            </w:r>
          </w:p>
        </w:tc>
        <w:tc>
          <w:tcPr>
            <w:tcW w:w="1134" w:type="dxa"/>
            <w:vAlign w:val="center"/>
          </w:tcPr>
          <w:p w:rsidR="002A4EFB" w:rsidRPr="002A4EFB" w:rsidRDefault="002A4EFB" w:rsidP="002A4EFB">
            <w:pPr>
              <w:widowControl w:val="0"/>
              <w:suppressAutoHyphens/>
              <w:autoSpaceDN w:val="0"/>
              <w:snapToGrid w:val="0"/>
              <w:jc w:val="center"/>
              <w:rPr>
                <w:rFonts w:eastAsia="Arial Unicode MS"/>
                <w:kern w:val="3"/>
                <w:sz w:val="21"/>
                <w:szCs w:val="21"/>
                <w:lang w:eastAsia="ar-SA"/>
              </w:rPr>
            </w:pPr>
            <w:r w:rsidRPr="002A4EFB">
              <w:rPr>
                <w:rFonts w:eastAsia="Arial Unicode MS"/>
                <w:kern w:val="3"/>
                <w:sz w:val="21"/>
                <w:szCs w:val="21"/>
                <w:lang w:eastAsia="ar-SA"/>
              </w:rPr>
              <w:t>+</w:t>
            </w:r>
          </w:p>
        </w:tc>
      </w:tr>
    </w:tbl>
    <w:p w:rsidR="002A4EFB" w:rsidRPr="002A4EFB" w:rsidRDefault="002A4EFB" w:rsidP="002A4EFB">
      <w:pPr>
        <w:widowControl w:val="0"/>
        <w:suppressAutoHyphens/>
        <w:autoSpaceDN w:val="0"/>
        <w:jc w:val="both"/>
        <w:rPr>
          <w:kern w:val="3"/>
        </w:rPr>
      </w:pPr>
    </w:p>
    <w:p w:rsidR="002A4EFB" w:rsidRPr="002A4EFB" w:rsidRDefault="002A4EFB" w:rsidP="002A4EFB">
      <w:pPr>
        <w:widowControl w:val="0"/>
        <w:suppressAutoHyphens/>
        <w:autoSpaceDN w:val="0"/>
        <w:jc w:val="both"/>
        <w:rPr>
          <w:kern w:val="3"/>
        </w:rPr>
      </w:pPr>
      <w:r w:rsidRPr="002A4EFB">
        <w:rPr>
          <w:kern w:val="3"/>
        </w:rPr>
        <w:t>11.6.</w:t>
      </w:r>
      <w:r w:rsidRPr="002A4EFB">
        <w:rPr>
          <w:kern w:val="3"/>
        </w:rPr>
        <w:tab/>
        <w:t>Хранение информации на сервере мониторинга транспорта 365 дней.</w:t>
      </w:r>
    </w:p>
    <w:p w:rsidR="002A4EFB" w:rsidRPr="002A4EFB" w:rsidRDefault="002A4EFB" w:rsidP="002A4EFB">
      <w:pPr>
        <w:tabs>
          <w:tab w:val="left" w:pos="909"/>
        </w:tabs>
        <w:suppressAutoHyphens/>
        <w:spacing w:after="160" w:line="259" w:lineRule="auto"/>
        <w:jc w:val="both"/>
        <w:rPr>
          <w:color w:val="000000"/>
        </w:rPr>
      </w:pPr>
      <w:r>
        <w:rPr>
          <w:kern w:val="3"/>
        </w:rPr>
        <w:br w:type="page"/>
      </w:r>
    </w:p>
    <w:p w:rsidR="002A4EFB" w:rsidRPr="002A4EFB" w:rsidRDefault="002A4EFB" w:rsidP="002A4EFB">
      <w:pPr>
        <w:suppressAutoHyphens/>
        <w:spacing w:line="259" w:lineRule="auto"/>
        <w:ind w:left="6452" w:right="9" w:hanging="1207"/>
        <w:jc w:val="both"/>
      </w:pPr>
      <w:r w:rsidRPr="002A4EFB">
        <w:t>Приложение 1 к Техническому заданию</w:t>
      </w:r>
    </w:p>
    <w:p w:rsidR="002A4EFB" w:rsidRPr="002A4EFB" w:rsidRDefault="002A4EFB" w:rsidP="002A4EFB">
      <w:pPr>
        <w:suppressAutoHyphens/>
        <w:spacing w:after="49" w:line="259" w:lineRule="auto"/>
        <w:jc w:val="both"/>
      </w:pPr>
      <w:r w:rsidRPr="002A4EFB">
        <w:t xml:space="preserve"> </w:t>
      </w:r>
    </w:p>
    <w:p w:rsidR="002A4EFB" w:rsidRPr="002A4EFB" w:rsidRDefault="002A4EFB" w:rsidP="002A4EFB">
      <w:pPr>
        <w:suppressAutoHyphens/>
        <w:spacing w:after="160" w:line="259" w:lineRule="auto"/>
        <w:ind w:left="6306" w:right="9" w:hanging="6306"/>
        <w:jc w:val="center"/>
        <w:rPr>
          <w:b/>
          <w:bCs/>
        </w:rPr>
      </w:pPr>
      <w:r w:rsidRPr="002A4EFB">
        <w:rPr>
          <w:b/>
          <w:bCs/>
        </w:rPr>
        <w:t>Перечень объектов закупки</w:t>
      </w:r>
    </w:p>
    <w:tbl>
      <w:tblPr>
        <w:tblpPr w:leftFromText="180" w:rightFromText="180" w:vertAnchor="text" w:horzAnchor="margin" w:tblpXSpec="center" w:tblpY="733"/>
        <w:tblW w:w="10628" w:type="dxa"/>
        <w:tblLayout w:type="fixed"/>
        <w:tblLook w:val="0400" w:firstRow="0" w:lastRow="0" w:firstColumn="0" w:lastColumn="0" w:noHBand="0" w:noVBand="1"/>
      </w:tblPr>
      <w:tblGrid>
        <w:gridCol w:w="2265"/>
        <w:gridCol w:w="4961"/>
        <w:gridCol w:w="1277"/>
        <w:gridCol w:w="2125"/>
      </w:tblGrid>
      <w:tr w:rsidR="002A4EFB" w:rsidRPr="002A4EFB" w:rsidTr="00F0360B">
        <w:trPr>
          <w:trHeight w:val="1194"/>
        </w:trPr>
        <w:tc>
          <w:tcPr>
            <w:tcW w:w="2265" w:type="dxa"/>
            <w:tcBorders>
              <w:top w:val="single" w:sz="12" w:space="0" w:color="000000"/>
              <w:left w:val="single" w:sz="4" w:space="0" w:color="000000"/>
              <w:bottom w:val="single" w:sz="12" w:space="0" w:color="000000"/>
              <w:right w:val="single" w:sz="4" w:space="0" w:color="000000"/>
            </w:tcBorders>
            <w:vAlign w:val="center"/>
          </w:tcPr>
          <w:p w:rsidR="002A4EFB" w:rsidRPr="002A4EFB" w:rsidRDefault="002A4EFB" w:rsidP="002A4EFB">
            <w:pPr>
              <w:suppressAutoHyphens/>
              <w:spacing w:after="160" w:line="259" w:lineRule="auto"/>
              <w:ind w:left="38"/>
              <w:jc w:val="center"/>
              <w:rPr>
                <w:b/>
                <w:bCs/>
              </w:rPr>
            </w:pPr>
            <w:r w:rsidRPr="002A4EFB">
              <w:rPr>
                <w:b/>
                <w:bCs/>
              </w:rPr>
              <w:t>Наименование товара и сопутствующей услуги</w:t>
            </w:r>
          </w:p>
        </w:tc>
        <w:tc>
          <w:tcPr>
            <w:tcW w:w="4961" w:type="dxa"/>
            <w:tcBorders>
              <w:top w:val="single" w:sz="12" w:space="0" w:color="000000"/>
              <w:left w:val="single" w:sz="4"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41"/>
              <w:jc w:val="center"/>
              <w:rPr>
                <w:b/>
                <w:bCs/>
              </w:rPr>
            </w:pPr>
            <w:r w:rsidRPr="002A4EFB">
              <w:rPr>
                <w:b/>
                <w:bCs/>
              </w:rPr>
              <w:t>Характеристики:</w:t>
            </w:r>
          </w:p>
        </w:tc>
        <w:tc>
          <w:tcPr>
            <w:tcW w:w="1277" w:type="dxa"/>
            <w:tcBorders>
              <w:top w:val="single" w:sz="12" w:space="0" w:color="000000"/>
              <w:left w:val="single" w:sz="12" w:space="0" w:color="000000"/>
              <w:bottom w:val="single" w:sz="12" w:space="0" w:color="000000"/>
              <w:right w:val="single" w:sz="12" w:space="0" w:color="000000"/>
            </w:tcBorders>
          </w:tcPr>
          <w:p w:rsidR="002A4EFB" w:rsidRPr="002A4EFB" w:rsidRDefault="002A4EFB" w:rsidP="002A4EFB">
            <w:pPr>
              <w:suppressAutoHyphens/>
              <w:spacing w:after="160" w:line="259" w:lineRule="auto"/>
              <w:jc w:val="center"/>
              <w:rPr>
                <w:b/>
                <w:bCs/>
              </w:rPr>
            </w:pPr>
            <w:r w:rsidRPr="002A4EFB">
              <w:rPr>
                <w:b/>
                <w:bCs/>
              </w:rPr>
              <w:t>Объем (Единица измерения)</w:t>
            </w:r>
          </w:p>
        </w:tc>
        <w:tc>
          <w:tcPr>
            <w:tcW w:w="2125" w:type="dxa"/>
            <w:tcBorders>
              <w:top w:val="single" w:sz="12" w:space="0" w:color="000000"/>
              <w:left w:val="single" w:sz="12"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42"/>
              <w:jc w:val="center"/>
              <w:rPr>
                <w:b/>
                <w:bCs/>
              </w:rPr>
            </w:pPr>
            <w:r w:rsidRPr="002A4EFB">
              <w:rPr>
                <w:b/>
                <w:bCs/>
              </w:rPr>
              <w:t>Срок:</w:t>
            </w:r>
          </w:p>
        </w:tc>
      </w:tr>
      <w:tr w:rsidR="002A4EFB" w:rsidRPr="002A4EFB" w:rsidTr="00F0360B">
        <w:trPr>
          <w:trHeight w:val="1194"/>
        </w:trPr>
        <w:tc>
          <w:tcPr>
            <w:tcW w:w="2265" w:type="dxa"/>
            <w:tcBorders>
              <w:top w:val="single" w:sz="12" w:space="0" w:color="000000"/>
              <w:left w:val="single" w:sz="4" w:space="0" w:color="000000"/>
              <w:bottom w:val="single" w:sz="12" w:space="0" w:color="000000"/>
              <w:right w:val="single" w:sz="4" w:space="0" w:color="000000"/>
            </w:tcBorders>
          </w:tcPr>
          <w:p w:rsidR="002A4EFB" w:rsidRPr="002A4EFB" w:rsidRDefault="002A4EFB" w:rsidP="002A4EFB">
            <w:pPr>
              <w:suppressAutoHyphens/>
              <w:spacing w:after="160" w:line="259" w:lineRule="auto"/>
              <w:jc w:val="both"/>
            </w:pPr>
            <w:r w:rsidRPr="002A4EFB">
              <w:t xml:space="preserve">Аппаратура спутниковой навигации </w:t>
            </w:r>
          </w:p>
        </w:tc>
        <w:tc>
          <w:tcPr>
            <w:tcW w:w="4961" w:type="dxa"/>
            <w:tcBorders>
              <w:top w:val="single" w:sz="12" w:space="0" w:color="000000"/>
              <w:left w:val="single" w:sz="4" w:space="0" w:color="000000"/>
              <w:bottom w:val="single" w:sz="12" w:space="0" w:color="000000"/>
              <w:right w:val="single" w:sz="12" w:space="0" w:color="000000"/>
            </w:tcBorders>
            <w:vAlign w:val="center"/>
          </w:tcPr>
          <w:p w:rsidR="002A4EFB" w:rsidRPr="002A4EFB" w:rsidRDefault="002A4EFB" w:rsidP="002A4EFB">
            <w:pPr>
              <w:suppressAutoHyphens/>
              <w:spacing w:line="259" w:lineRule="auto"/>
              <w:jc w:val="both"/>
            </w:pPr>
            <w:r w:rsidRPr="002A4EFB">
              <w:t>Рабочее напряжение</w:t>
            </w:r>
          </w:p>
          <w:p w:rsidR="002A4EFB" w:rsidRPr="002A4EFB" w:rsidRDefault="002A4EFB" w:rsidP="002A4EFB">
            <w:pPr>
              <w:suppressAutoHyphens/>
              <w:spacing w:line="259" w:lineRule="auto"/>
              <w:jc w:val="both"/>
            </w:pPr>
            <w:r w:rsidRPr="002A4EFB">
              <w:t>9-36В</w:t>
            </w:r>
          </w:p>
          <w:p w:rsidR="002A4EFB" w:rsidRPr="002A4EFB" w:rsidRDefault="002A4EFB" w:rsidP="002A4EFB">
            <w:pPr>
              <w:suppressAutoHyphens/>
              <w:spacing w:line="259" w:lineRule="auto"/>
              <w:jc w:val="both"/>
            </w:pPr>
            <w:r w:rsidRPr="002A4EFB">
              <w:t>Потребляемый ток при напряжении</w:t>
            </w:r>
          </w:p>
          <w:p w:rsidR="002A4EFB" w:rsidRPr="002A4EFB" w:rsidRDefault="002A4EFB" w:rsidP="002A4EFB">
            <w:pPr>
              <w:suppressAutoHyphens/>
              <w:spacing w:line="259" w:lineRule="auto"/>
              <w:jc w:val="both"/>
            </w:pPr>
            <w:r w:rsidRPr="002A4EFB">
              <w:t>12В</w:t>
            </w:r>
          </w:p>
          <w:p w:rsidR="002A4EFB" w:rsidRPr="002A4EFB" w:rsidRDefault="002A4EFB" w:rsidP="002A4EFB">
            <w:pPr>
              <w:suppressAutoHyphens/>
              <w:spacing w:line="259" w:lineRule="auto"/>
              <w:jc w:val="both"/>
            </w:pPr>
            <w:r w:rsidRPr="002A4EFB">
              <w:t>Аккумуляторная батарея</w:t>
            </w:r>
          </w:p>
          <w:p w:rsidR="002A4EFB" w:rsidRPr="002A4EFB" w:rsidRDefault="002A4EFB" w:rsidP="002A4EFB">
            <w:pPr>
              <w:suppressAutoHyphens/>
              <w:spacing w:line="259" w:lineRule="auto"/>
              <w:jc w:val="both"/>
            </w:pPr>
            <w:r w:rsidRPr="002A4EFB">
              <w:t>1100 мАч</w:t>
            </w:r>
          </w:p>
          <w:p w:rsidR="002A4EFB" w:rsidRPr="002A4EFB" w:rsidRDefault="002A4EFB" w:rsidP="002A4EFB">
            <w:pPr>
              <w:suppressAutoHyphens/>
              <w:spacing w:line="259" w:lineRule="auto"/>
              <w:jc w:val="both"/>
            </w:pPr>
            <w:r w:rsidRPr="002A4EFB">
              <w:t>Защита от скачков напряжения</w:t>
            </w:r>
          </w:p>
          <w:p w:rsidR="002A4EFB" w:rsidRPr="002A4EFB" w:rsidRDefault="002A4EFB" w:rsidP="002A4EFB">
            <w:pPr>
              <w:suppressAutoHyphens/>
              <w:spacing w:line="259" w:lineRule="auto"/>
              <w:jc w:val="both"/>
            </w:pPr>
            <w:r w:rsidRPr="002A4EFB">
              <w:t>До 200 В</w:t>
            </w:r>
          </w:p>
          <w:p w:rsidR="002A4EFB" w:rsidRPr="002A4EFB" w:rsidRDefault="002A4EFB" w:rsidP="002A4EFB">
            <w:pPr>
              <w:suppressAutoHyphens/>
              <w:spacing w:line="259" w:lineRule="auto"/>
              <w:jc w:val="both"/>
            </w:pPr>
            <w:r w:rsidRPr="002A4EFB">
              <w:t>Поддерживаемые навигационные системы</w:t>
            </w:r>
          </w:p>
          <w:p w:rsidR="002A4EFB" w:rsidRPr="002A4EFB" w:rsidRDefault="002A4EFB" w:rsidP="002A4EFB">
            <w:pPr>
              <w:suppressAutoHyphens/>
              <w:spacing w:line="259" w:lineRule="auto"/>
              <w:jc w:val="both"/>
            </w:pPr>
            <w:r w:rsidRPr="002A4EFB">
              <w:t>ГЛОНАСС/GPS</w:t>
            </w:r>
          </w:p>
          <w:p w:rsidR="002A4EFB" w:rsidRPr="002A4EFB" w:rsidRDefault="002A4EFB" w:rsidP="002A4EFB">
            <w:pPr>
              <w:suppressAutoHyphens/>
              <w:spacing w:line="259" w:lineRule="auto"/>
              <w:jc w:val="both"/>
            </w:pPr>
            <w:r w:rsidRPr="002A4EFB">
              <w:t>Поддержка GSM сетей</w:t>
            </w:r>
          </w:p>
          <w:p w:rsidR="002A4EFB" w:rsidRPr="002A4EFB" w:rsidRDefault="002A4EFB" w:rsidP="002A4EFB">
            <w:pPr>
              <w:suppressAutoHyphens/>
              <w:spacing w:line="259" w:lineRule="auto"/>
              <w:jc w:val="both"/>
            </w:pPr>
            <w:r w:rsidRPr="002A4EFB">
              <w:t>2G, 3G, 4G</w:t>
            </w:r>
          </w:p>
          <w:p w:rsidR="002A4EFB" w:rsidRPr="002A4EFB" w:rsidRDefault="002A4EFB" w:rsidP="002A4EFB">
            <w:pPr>
              <w:suppressAutoHyphens/>
              <w:spacing w:line="259" w:lineRule="auto"/>
              <w:jc w:val="both"/>
            </w:pPr>
            <w:r w:rsidRPr="002A4EFB">
              <w:t>Поддерживаемые протоколы передачи данных</w:t>
            </w:r>
          </w:p>
          <w:p w:rsidR="002A4EFB" w:rsidRPr="002A4EFB" w:rsidRDefault="002A4EFB" w:rsidP="002A4EFB">
            <w:pPr>
              <w:suppressAutoHyphens/>
              <w:spacing w:line="259" w:lineRule="auto"/>
              <w:jc w:val="both"/>
            </w:pPr>
            <w:r w:rsidRPr="002A4EFB">
              <w:t>EGTS, NDTP, Vega, Wialon IPS, Wialon Combine</w:t>
            </w:r>
          </w:p>
          <w:p w:rsidR="002A4EFB" w:rsidRPr="002A4EFB" w:rsidRDefault="002A4EFB" w:rsidP="002A4EFB">
            <w:pPr>
              <w:suppressAutoHyphens/>
              <w:spacing w:line="259" w:lineRule="auto"/>
              <w:jc w:val="both"/>
            </w:pPr>
            <w:r w:rsidRPr="002A4EFB">
              <w:t>Размер черного ящика</w:t>
            </w:r>
          </w:p>
          <w:p w:rsidR="002A4EFB" w:rsidRPr="002A4EFB" w:rsidRDefault="002A4EFB" w:rsidP="002A4EFB">
            <w:pPr>
              <w:suppressAutoHyphens/>
              <w:spacing w:line="259" w:lineRule="auto"/>
              <w:jc w:val="both"/>
            </w:pPr>
            <w:r w:rsidRPr="002A4EFB">
              <w:t>Не менее 150000</w:t>
            </w:r>
          </w:p>
          <w:p w:rsidR="002A4EFB" w:rsidRPr="002A4EFB" w:rsidRDefault="002A4EFB" w:rsidP="002A4EFB">
            <w:pPr>
              <w:suppressAutoHyphens/>
              <w:spacing w:line="259" w:lineRule="auto"/>
              <w:jc w:val="both"/>
            </w:pPr>
            <w:r w:rsidRPr="002A4EFB">
              <w:t>Чувствительный навигационный приемник</w:t>
            </w:r>
          </w:p>
          <w:p w:rsidR="002A4EFB" w:rsidRPr="002A4EFB" w:rsidRDefault="002A4EFB" w:rsidP="002A4EFB">
            <w:pPr>
              <w:suppressAutoHyphens/>
              <w:spacing w:line="259" w:lineRule="auto"/>
              <w:jc w:val="both"/>
            </w:pPr>
            <w:r w:rsidRPr="002A4EFB">
              <w:t>В режиме слежения: -162 dBm</w:t>
            </w:r>
          </w:p>
          <w:p w:rsidR="002A4EFB" w:rsidRPr="002A4EFB" w:rsidRDefault="002A4EFB" w:rsidP="002A4EFB">
            <w:pPr>
              <w:suppressAutoHyphens/>
              <w:spacing w:line="259" w:lineRule="auto"/>
              <w:jc w:val="both"/>
            </w:pPr>
            <w:r w:rsidRPr="002A4EFB">
              <w:t>Холодный старт: -148 dBm</w:t>
            </w:r>
          </w:p>
          <w:p w:rsidR="002A4EFB" w:rsidRPr="002A4EFB" w:rsidRDefault="002A4EFB" w:rsidP="002A4EFB">
            <w:pPr>
              <w:suppressAutoHyphens/>
              <w:spacing w:line="259" w:lineRule="auto"/>
              <w:jc w:val="both"/>
            </w:pPr>
            <w:r w:rsidRPr="002A4EFB">
              <w:t>Возможность установки SIM-чипа</w:t>
            </w:r>
          </w:p>
          <w:p w:rsidR="002A4EFB" w:rsidRPr="002A4EFB" w:rsidRDefault="002A4EFB" w:rsidP="002A4EFB">
            <w:pPr>
              <w:suppressAutoHyphens/>
              <w:spacing w:line="259" w:lineRule="auto"/>
              <w:jc w:val="both"/>
            </w:pPr>
            <w:r w:rsidRPr="002A4EFB">
              <w:t>Есть</w:t>
            </w:r>
          </w:p>
          <w:p w:rsidR="002A4EFB" w:rsidRPr="002A4EFB" w:rsidRDefault="002A4EFB" w:rsidP="002A4EFB">
            <w:pPr>
              <w:suppressAutoHyphens/>
              <w:spacing w:line="259" w:lineRule="auto"/>
              <w:jc w:val="both"/>
            </w:pPr>
            <w:r w:rsidRPr="002A4EFB">
              <w:t>SIM-карты</w:t>
            </w:r>
          </w:p>
          <w:p w:rsidR="002A4EFB" w:rsidRPr="002A4EFB" w:rsidRDefault="002A4EFB" w:rsidP="002A4EFB">
            <w:pPr>
              <w:suppressAutoHyphens/>
              <w:spacing w:line="259" w:lineRule="auto"/>
              <w:jc w:val="both"/>
            </w:pPr>
            <w:r w:rsidRPr="002A4EFB">
              <w:t>2</w:t>
            </w:r>
          </w:p>
          <w:p w:rsidR="002A4EFB" w:rsidRPr="002A4EFB" w:rsidRDefault="002A4EFB" w:rsidP="002A4EFB">
            <w:pPr>
              <w:suppressAutoHyphens/>
              <w:spacing w:line="259" w:lineRule="auto"/>
              <w:jc w:val="both"/>
            </w:pPr>
            <w:r w:rsidRPr="002A4EFB">
              <w:t>Рабочий диапазон температур</w:t>
            </w:r>
          </w:p>
          <w:p w:rsidR="002A4EFB" w:rsidRPr="002A4EFB" w:rsidRDefault="002A4EFB" w:rsidP="002A4EFB">
            <w:pPr>
              <w:suppressAutoHyphens/>
              <w:spacing w:line="259" w:lineRule="auto"/>
              <w:jc w:val="both"/>
            </w:pPr>
            <w:r w:rsidRPr="002A4EFB">
              <w:t>от -40°C до +85°C</w:t>
            </w:r>
          </w:p>
          <w:p w:rsidR="002A4EFB" w:rsidRPr="002A4EFB" w:rsidRDefault="002A4EFB" w:rsidP="002A4EFB">
            <w:pPr>
              <w:suppressAutoHyphens/>
              <w:spacing w:line="259" w:lineRule="auto"/>
              <w:jc w:val="both"/>
            </w:pPr>
            <w:r w:rsidRPr="002A4EFB">
              <w:t>Степень защиты корпуса</w:t>
            </w:r>
          </w:p>
          <w:p w:rsidR="002A4EFB" w:rsidRPr="002A4EFB" w:rsidRDefault="002A4EFB" w:rsidP="002A4EFB">
            <w:pPr>
              <w:suppressAutoHyphens/>
              <w:spacing w:line="259" w:lineRule="auto"/>
              <w:jc w:val="both"/>
            </w:pPr>
            <w:r w:rsidRPr="002A4EFB">
              <w:t>IP51</w:t>
            </w:r>
          </w:p>
          <w:p w:rsidR="002A4EFB" w:rsidRPr="002A4EFB" w:rsidRDefault="002A4EFB" w:rsidP="002A4EFB">
            <w:pPr>
              <w:suppressAutoHyphens/>
              <w:spacing w:line="259" w:lineRule="auto"/>
              <w:jc w:val="both"/>
            </w:pPr>
            <w:r w:rsidRPr="002A4EFB">
              <w:t>Размеры корпуса</w:t>
            </w:r>
          </w:p>
          <w:p w:rsidR="002A4EFB" w:rsidRPr="002A4EFB" w:rsidRDefault="002A4EFB" w:rsidP="002A4EFB">
            <w:pPr>
              <w:suppressAutoHyphens/>
              <w:spacing w:line="259" w:lineRule="auto"/>
              <w:jc w:val="both"/>
            </w:pPr>
            <w:r w:rsidRPr="002A4EFB">
              <w:t>127х100х27мм</w:t>
            </w:r>
          </w:p>
          <w:p w:rsidR="002A4EFB" w:rsidRPr="002A4EFB" w:rsidRDefault="002A4EFB" w:rsidP="002A4EFB">
            <w:pPr>
              <w:suppressAutoHyphens/>
              <w:spacing w:line="259" w:lineRule="auto"/>
              <w:jc w:val="both"/>
            </w:pPr>
            <w:r w:rsidRPr="002A4EFB">
              <w:t>Масса блока</w:t>
            </w:r>
          </w:p>
          <w:p w:rsidR="002A4EFB" w:rsidRPr="002A4EFB" w:rsidRDefault="002A4EFB" w:rsidP="002A4EFB">
            <w:pPr>
              <w:suppressAutoHyphens/>
              <w:spacing w:line="259" w:lineRule="auto"/>
              <w:jc w:val="both"/>
            </w:pPr>
            <w:r w:rsidRPr="002A4EFB">
              <w:t>Не более 0,185кг</w:t>
            </w:r>
          </w:p>
        </w:tc>
        <w:tc>
          <w:tcPr>
            <w:tcW w:w="1277" w:type="dxa"/>
            <w:tcBorders>
              <w:top w:val="single" w:sz="12" w:space="0" w:color="000000"/>
              <w:left w:val="single" w:sz="12" w:space="0" w:color="000000"/>
              <w:bottom w:val="single" w:sz="12" w:space="0" w:color="000000"/>
              <w:right w:val="single" w:sz="12" w:space="0" w:color="000000"/>
            </w:tcBorders>
          </w:tcPr>
          <w:p w:rsidR="002A4EFB" w:rsidRPr="002A4EFB" w:rsidRDefault="002A4EFB" w:rsidP="002A4EFB">
            <w:pPr>
              <w:suppressAutoHyphens/>
              <w:spacing w:after="160" w:line="259" w:lineRule="auto"/>
              <w:ind w:left="42"/>
              <w:jc w:val="both"/>
            </w:pPr>
            <w:r w:rsidRPr="002A4EFB">
              <w:t>7</w:t>
            </w:r>
          </w:p>
          <w:p w:rsidR="002A4EFB" w:rsidRPr="002A4EFB" w:rsidRDefault="002A4EFB" w:rsidP="002A4EFB">
            <w:pPr>
              <w:suppressAutoHyphens/>
              <w:spacing w:after="160" w:line="259" w:lineRule="auto"/>
              <w:jc w:val="both"/>
            </w:pPr>
            <w:r w:rsidRPr="002A4EFB">
              <w:t>(шт.)</w:t>
            </w:r>
          </w:p>
        </w:tc>
        <w:tc>
          <w:tcPr>
            <w:tcW w:w="2125" w:type="dxa"/>
            <w:tcBorders>
              <w:top w:val="single" w:sz="12" w:space="0" w:color="000000"/>
              <w:left w:val="single" w:sz="12"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2"/>
              <w:jc w:val="both"/>
            </w:pPr>
            <w:r w:rsidRPr="002A4EFB">
              <w:t>По заявкам заказчика.</w:t>
            </w:r>
          </w:p>
        </w:tc>
      </w:tr>
      <w:tr w:rsidR="002A4EFB" w:rsidRPr="002A4EFB" w:rsidTr="00F0360B">
        <w:trPr>
          <w:trHeight w:val="1194"/>
        </w:trPr>
        <w:tc>
          <w:tcPr>
            <w:tcW w:w="2265" w:type="dxa"/>
            <w:tcBorders>
              <w:top w:val="single" w:sz="12" w:space="0" w:color="000000"/>
              <w:left w:val="single" w:sz="4" w:space="0" w:color="000000"/>
              <w:bottom w:val="single" w:sz="12" w:space="0" w:color="000000"/>
              <w:right w:val="single" w:sz="4" w:space="0" w:color="000000"/>
            </w:tcBorders>
          </w:tcPr>
          <w:p w:rsidR="002A4EFB" w:rsidRPr="002A4EFB" w:rsidRDefault="002A4EFB" w:rsidP="002A4EFB">
            <w:pPr>
              <w:keepNext/>
              <w:keepLines/>
              <w:shd w:val="clear" w:color="auto" w:fill="FFFFFF"/>
              <w:suppressAutoHyphens/>
              <w:spacing w:after="150" w:line="308" w:lineRule="atLeast"/>
              <w:outlineLvl w:val="0"/>
            </w:pPr>
            <w:r w:rsidRPr="002A4EFB">
              <w:t xml:space="preserve">Услуги по монтажу аппаратуры спутниковой навигации  и </w:t>
            </w:r>
            <w:r w:rsidRPr="002A4EFB">
              <w:lastRenderedPageBreak/>
              <w:t>регистрации транспортных средств в ГАИС ЭРА ГЛОНАСС через личный кабинет Заказчика на сайте https://2216.aoglonass.ru/, https://les.aoglonass.ru/ или через систему FTP Акционерного общества «ГЛОНАСС» и предоставлением доступа в программное обеспечение для ЭВМ “Мониторинг транспорта” до 31.12.2025г.</w:t>
            </w:r>
          </w:p>
        </w:tc>
        <w:tc>
          <w:tcPr>
            <w:tcW w:w="4961" w:type="dxa"/>
            <w:tcBorders>
              <w:top w:val="single" w:sz="12" w:space="0" w:color="000000"/>
              <w:left w:val="single" w:sz="4" w:space="0" w:color="000000"/>
              <w:bottom w:val="single" w:sz="12" w:space="0" w:color="000000"/>
              <w:right w:val="single" w:sz="12" w:space="0" w:color="000000"/>
            </w:tcBorders>
            <w:vAlign w:val="center"/>
          </w:tcPr>
          <w:p w:rsidR="002A4EFB" w:rsidRPr="002A4EFB" w:rsidRDefault="002A4EFB" w:rsidP="002A4EFB">
            <w:pPr>
              <w:suppressAutoHyphens/>
              <w:spacing w:line="259" w:lineRule="auto"/>
              <w:jc w:val="both"/>
            </w:pPr>
            <w:r w:rsidRPr="002A4EFB">
              <w:lastRenderedPageBreak/>
              <w:t xml:space="preserve">Услуги по монтажу аппаратуры спутниковой навигации «Вега-С» и регистрации транспортных средств в ГАИС ЭРА ГЛОНАСС через личный кабинет Заказчика </w:t>
            </w:r>
            <w:r w:rsidRPr="002A4EFB">
              <w:lastRenderedPageBreak/>
              <w:t xml:space="preserve">на сайте </w:t>
            </w:r>
            <w:hyperlink r:id="rId13" w:history="1">
              <w:r w:rsidRPr="002A4EFB">
                <w:rPr>
                  <w:color w:val="0000FF"/>
                  <w:u w:val="single"/>
                </w:rPr>
                <w:t>https://2216.aoglonass.ru/</w:t>
              </w:r>
            </w:hyperlink>
            <w:r w:rsidRPr="002A4EFB">
              <w:t xml:space="preserve">, </w:t>
            </w:r>
            <w:hyperlink r:id="rId14" w:history="1">
              <w:r w:rsidRPr="002A4EFB">
                <w:rPr>
                  <w:color w:val="0000FF"/>
                  <w:u w:val="single"/>
                </w:rPr>
                <w:t>https://les.aoglonass.ru/</w:t>
              </w:r>
            </w:hyperlink>
            <w:r w:rsidRPr="002A4EFB">
              <w:t xml:space="preserve"> или через систему </w:t>
            </w:r>
            <w:r w:rsidRPr="002A4EFB">
              <w:rPr>
                <w:lang w:val="en-US"/>
              </w:rPr>
              <w:t>FTP</w:t>
            </w:r>
            <w:r w:rsidRPr="002A4EFB">
              <w:t xml:space="preserve"> Акционерного общества «ГЛОНАСС» и предоставлением доступа в программное обеспечение для ЭВМ “Мониторинг транспорта”</w:t>
            </w:r>
          </w:p>
        </w:tc>
        <w:tc>
          <w:tcPr>
            <w:tcW w:w="1277" w:type="dxa"/>
            <w:tcBorders>
              <w:top w:val="single" w:sz="12" w:space="0" w:color="000000"/>
              <w:left w:val="single" w:sz="12" w:space="0" w:color="000000"/>
              <w:bottom w:val="single" w:sz="12" w:space="0" w:color="000000"/>
              <w:right w:val="single" w:sz="12" w:space="0" w:color="000000"/>
            </w:tcBorders>
          </w:tcPr>
          <w:p w:rsidR="002A4EFB" w:rsidRPr="002A4EFB" w:rsidRDefault="002A4EFB" w:rsidP="002A4EFB">
            <w:pPr>
              <w:suppressAutoHyphens/>
              <w:spacing w:after="160" w:line="259" w:lineRule="auto"/>
              <w:ind w:left="42"/>
              <w:jc w:val="both"/>
            </w:pPr>
            <w:r w:rsidRPr="002A4EFB">
              <w:lastRenderedPageBreak/>
              <w:t>7</w:t>
            </w:r>
          </w:p>
          <w:p w:rsidR="002A4EFB" w:rsidRPr="002A4EFB" w:rsidRDefault="002A4EFB" w:rsidP="002A4EFB">
            <w:pPr>
              <w:suppressAutoHyphens/>
              <w:spacing w:after="160" w:line="259" w:lineRule="auto"/>
              <w:ind w:left="42"/>
              <w:jc w:val="both"/>
            </w:pPr>
            <w:r w:rsidRPr="002A4EFB">
              <w:t>(услуг)</w:t>
            </w:r>
          </w:p>
        </w:tc>
        <w:tc>
          <w:tcPr>
            <w:tcW w:w="2125" w:type="dxa"/>
            <w:tcBorders>
              <w:top w:val="single" w:sz="12" w:space="0" w:color="000000"/>
              <w:left w:val="single" w:sz="12"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2"/>
              <w:jc w:val="both"/>
            </w:pPr>
            <w:r w:rsidRPr="002A4EFB">
              <w:t>По заявкам заказчика.</w:t>
            </w:r>
          </w:p>
        </w:tc>
      </w:tr>
      <w:tr w:rsidR="002A4EFB" w:rsidRPr="002A4EFB" w:rsidTr="00F0360B">
        <w:trPr>
          <w:trHeight w:val="1194"/>
        </w:trPr>
        <w:tc>
          <w:tcPr>
            <w:tcW w:w="2265" w:type="dxa"/>
            <w:tcBorders>
              <w:top w:val="single" w:sz="12" w:space="0" w:color="000000"/>
              <w:left w:val="single" w:sz="4" w:space="0" w:color="000000"/>
              <w:bottom w:val="single" w:sz="12" w:space="0" w:color="000000"/>
              <w:right w:val="single" w:sz="4" w:space="0" w:color="000000"/>
            </w:tcBorders>
          </w:tcPr>
          <w:p w:rsidR="002A4EFB" w:rsidRPr="002A4EFB" w:rsidRDefault="002A4EFB" w:rsidP="002A4EFB">
            <w:pPr>
              <w:keepNext/>
              <w:keepLines/>
              <w:shd w:val="clear" w:color="auto" w:fill="FFFFFF"/>
              <w:suppressAutoHyphens/>
              <w:spacing w:after="150" w:line="308" w:lineRule="atLeast"/>
              <w:outlineLvl w:val="0"/>
            </w:pPr>
            <w:r w:rsidRPr="002A4EFB">
              <w:t>Устройство вызова экстренных оперативных служб</w:t>
            </w:r>
          </w:p>
        </w:tc>
        <w:tc>
          <w:tcPr>
            <w:tcW w:w="4961" w:type="dxa"/>
            <w:tcBorders>
              <w:top w:val="single" w:sz="12" w:space="0" w:color="000000"/>
              <w:left w:val="single" w:sz="4" w:space="0" w:color="000000"/>
              <w:bottom w:val="single" w:sz="12" w:space="0" w:color="000000"/>
              <w:right w:val="single" w:sz="12" w:space="0" w:color="000000"/>
            </w:tcBorders>
            <w:vAlign w:val="center"/>
          </w:tcPr>
          <w:p w:rsidR="002A4EFB" w:rsidRPr="002A4EFB" w:rsidRDefault="002A4EFB" w:rsidP="002A4EFB">
            <w:pPr>
              <w:suppressAutoHyphens/>
              <w:spacing w:line="259" w:lineRule="auto"/>
              <w:jc w:val="both"/>
            </w:pPr>
            <w:r w:rsidRPr="002A4EFB">
              <w:t xml:space="preserve">Номинальное напряжение питания постоянного тока  </w:t>
            </w:r>
          </w:p>
          <w:p w:rsidR="002A4EFB" w:rsidRPr="002A4EFB" w:rsidRDefault="002A4EFB" w:rsidP="002A4EFB">
            <w:pPr>
              <w:suppressAutoHyphens/>
              <w:spacing w:line="259" w:lineRule="auto"/>
              <w:jc w:val="both"/>
            </w:pPr>
            <w:r w:rsidRPr="002A4EFB">
              <w:t>12/24 в.</w:t>
            </w:r>
          </w:p>
          <w:p w:rsidR="002A4EFB" w:rsidRPr="002A4EFB" w:rsidRDefault="002A4EFB" w:rsidP="002A4EFB">
            <w:pPr>
              <w:suppressAutoHyphens/>
              <w:spacing w:line="259" w:lineRule="auto"/>
              <w:jc w:val="both"/>
            </w:pPr>
            <w:r w:rsidRPr="002A4EFB">
              <w:t>Спутниковые навигационное системы</w:t>
            </w:r>
          </w:p>
          <w:p w:rsidR="002A4EFB" w:rsidRPr="002A4EFB" w:rsidRDefault="002A4EFB" w:rsidP="002A4EFB">
            <w:pPr>
              <w:suppressAutoHyphens/>
              <w:spacing w:line="259" w:lineRule="auto"/>
              <w:jc w:val="both"/>
            </w:pPr>
            <w:r w:rsidRPr="002A4EFB">
              <w:t>ГЛОНАСС/</w:t>
            </w:r>
            <w:r w:rsidRPr="002A4EFB">
              <w:rPr>
                <w:lang w:val="en-US"/>
              </w:rPr>
              <w:t>GPS</w:t>
            </w:r>
          </w:p>
          <w:p w:rsidR="002A4EFB" w:rsidRPr="002A4EFB" w:rsidRDefault="002A4EFB" w:rsidP="002A4EFB">
            <w:pPr>
              <w:suppressAutoHyphens/>
              <w:spacing w:line="259" w:lineRule="auto"/>
              <w:jc w:val="both"/>
            </w:pPr>
            <w:r w:rsidRPr="002A4EFB">
              <w:t>Погрешность координат, м 2,5</w:t>
            </w:r>
          </w:p>
          <w:p w:rsidR="002A4EFB" w:rsidRPr="002A4EFB" w:rsidRDefault="002A4EFB" w:rsidP="002A4EFB">
            <w:pPr>
              <w:suppressAutoHyphens/>
              <w:spacing w:line="259" w:lineRule="auto"/>
              <w:jc w:val="both"/>
            </w:pPr>
            <w:r w:rsidRPr="002A4EFB">
              <w:t>Количество каналов 16</w:t>
            </w:r>
          </w:p>
          <w:p w:rsidR="002A4EFB" w:rsidRPr="002A4EFB" w:rsidRDefault="002A4EFB" w:rsidP="002A4EFB">
            <w:pPr>
              <w:suppressAutoHyphens/>
              <w:spacing w:line="259" w:lineRule="auto"/>
              <w:jc w:val="both"/>
            </w:pPr>
            <w:r w:rsidRPr="002A4EFB">
              <w:t xml:space="preserve"> Среднее время «холодного старта», с  35</w:t>
            </w:r>
          </w:p>
          <w:p w:rsidR="002A4EFB" w:rsidRPr="002A4EFB" w:rsidRDefault="002A4EFB" w:rsidP="002A4EFB">
            <w:pPr>
              <w:suppressAutoHyphens/>
              <w:spacing w:line="259" w:lineRule="auto"/>
              <w:jc w:val="both"/>
            </w:pPr>
            <w:r w:rsidRPr="002A4EFB">
              <w:t>Среднее время «горячего старта», с 1</w:t>
            </w:r>
          </w:p>
          <w:p w:rsidR="002A4EFB" w:rsidRPr="002A4EFB" w:rsidRDefault="002A4EFB" w:rsidP="002A4EFB">
            <w:pPr>
              <w:suppressAutoHyphens/>
              <w:spacing w:line="259" w:lineRule="auto"/>
              <w:jc w:val="both"/>
            </w:pPr>
            <w:r w:rsidRPr="002A4EFB">
              <w:t>Чувствительность обнаружения, дБм    -148</w:t>
            </w:r>
          </w:p>
          <w:p w:rsidR="002A4EFB" w:rsidRPr="002A4EFB" w:rsidRDefault="002A4EFB" w:rsidP="002A4EFB">
            <w:pPr>
              <w:suppressAutoHyphens/>
              <w:spacing w:line="259" w:lineRule="auto"/>
              <w:jc w:val="both"/>
            </w:pPr>
            <w:r w:rsidRPr="002A4EFB">
              <w:t xml:space="preserve">Чувствительность слежения, дБм    </w:t>
            </w:r>
          </w:p>
          <w:p w:rsidR="002A4EFB" w:rsidRPr="002A4EFB" w:rsidRDefault="002A4EFB" w:rsidP="002A4EFB">
            <w:pPr>
              <w:suppressAutoHyphens/>
              <w:spacing w:line="259" w:lineRule="auto"/>
              <w:jc w:val="both"/>
            </w:pPr>
            <w:r w:rsidRPr="002A4EFB">
              <w:t xml:space="preserve">-159 </w:t>
            </w:r>
            <w:r w:rsidRPr="002A4EFB">
              <w:rPr>
                <w:lang w:val="en-US"/>
              </w:rPr>
              <w:t>GPS</w:t>
            </w:r>
            <w:r w:rsidRPr="002A4EFB">
              <w:t xml:space="preserve"> -158 ГЛОНАСС</w:t>
            </w:r>
          </w:p>
          <w:p w:rsidR="002A4EFB" w:rsidRPr="002A4EFB" w:rsidRDefault="002A4EFB" w:rsidP="002A4EFB">
            <w:pPr>
              <w:suppressAutoHyphens/>
              <w:spacing w:line="259" w:lineRule="auto"/>
              <w:jc w:val="both"/>
            </w:pPr>
            <w:r w:rsidRPr="002A4EFB">
              <w:t>Частота обновления данных, Гц    1</w:t>
            </w:r>
          </w:p>
          <w:p w:rsidR="002A4EFB" w:rsidRPr="002A4EFB" w:rsidRDefault="002A4EFB" w:rsidP="002A4EFB">
            <w:pPr>
              <w:suppressAutoHyphens/>
              <w:spacing w:line="259" w:lineRule="auto"/>
              <w:jc w:val="both"/>
            </w:pPr>
            <w:r w:rsidRPr="002A4EFB">
              <w:t xml:space="preserve">Формат данных   </w:t>
            </w:r>
            <w:r w:rsidRPr="002A4EFB">
              <w:rPr>
                <w:lang w:val="en-US"/>
              </w:rPr>
              <w:t>NMEA</w:t>
            </w:r>
            <w:r w:rsidRPr="002A4EFB">
              <w:t>-0183</w:t>
            </w:r>
          </w:p>
          <w:p w:rsidR="002A4EFB" w:rsidRPr="002A4EFB" w:rsidRDefault="002A4EFB" w:rsidP="002A4EFB">
            <w:pPr>
              <w:suppressAutoHyphens/>
              <w:spacing w:line="259" w:lineRule="auto"/>
              <w:jc w:val="both"/>
            </w:pPr>
            <w:r w:rsidRPr="002A4EFB">
              <w:t>Тип ГЛОНАСС/</w:t>
            </w:r>
            <w:r w:rsidRPr="002A4EFB">
              <w:rPr>
                <w:lang w:val="en-US"/>
              </w:rPr>
              <w:t>GPS</w:t>
            </w:r>
            <w:r w:rsidRPr="002A4EFB">
              <w:t xml:space="preserve"> антенны  внешняя</w:t>
            </w:r>
          </w:p>
        </w:tc>
        <w:tc>
          <w:tcPr>
            <w:tcW w:w="1277" w:type="dxa"/>
            <w:tcBorders>
              <w:top w:val="single" w:sz="12" w:space="0" w:color="000000"/>
              <w:left w:val="single" w:sz="12" w:space="0" w:color="000000"/>
              <w:bottom w:val="single" w:sz="12" w:space="0" w:color="000000"/>
              <w:right w:val="single" w:sz="12" w:space="0" w:color="000000"/>
            </w:tcBorders>
          </w:tcPr>
          <w:p w:rsidR="002A4EFB" w:rsidRPr="002A4EFB" w:rsidRDefault="002A4EFB" w:rsidP="002A4EFB">
            <w:pPr>
              <w:suppressAutoHyphens/>
              <w:spacing w:after="160" w:line="259" w:lineRule="auto"/>
              <w:ind w:left="42"/>
              <w:jc w:val="both"/>
            </w:pPr>
            <w:r w:rsidRPr="002A4EFB">
              <w:t>2 (шт)</w:t>
            </w:r>
          </w:p>
        </w:tc>
        <w:tc>
          <w:tcPr>
            <w:tcW w:w="2125" w:type="dxa"/>
            <w:tcBorders>
              <w:top w:val="single" w:sz="12" w:space="0" w:color="000000"/>
              <w:left w:val="single" w:sz="12"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2"/>
              <w:jc w:val="both"/>
            </w:pPr>
            <w:r w:rsidRPr="002A4EFB">
              <w:t>По заявкам заказчика.</w:t>
            </w:r>
          </w:p>
        </w:tc>
      </w:tr>
      <w:tr w:rsidR="002A4EFB" w:rsidRPr="002A4EFB" w:rsidTr="00F0360B">
        <w:trPr>
          <w:trHeight w:val="1194"/>
        </w:trPr>
        <w:tc>
          <w:tcPr>
            <w:tcW w:w="2265" w:type="dxa"/>
            <w:tcBorders>
              <w:top w:val="single" w:sz="12" w:space="0" w:color="000000"/>
              <w:left w:val="single" w:sz="4" w:space="0" w:color="000000"/>
              <w:bottom w:val="single" w:sz="12" w:space="0" w:color="000000"/>
              <w:right w:val="single" w:sz="4" w:space="0" w:color="000000"/>
            </w:tcBorders>
          </w:tcPr>
          <w:p w:rsidR="002A4EFB" w:rsidRPr="002A4EFB" w:rsidRDefault="002A4EFB" w:rsidP="002A4EFB">
            <w:pPr>
              <w:keepNext/>
              <w:keepLines/>
              <w:shd w:val="clear" w:color="auto" w:fill="FFFFFF"/>
              <w:suppressAutoHyphens/>
              <w:spacing w:after="150" w:line="308" w:lineRule="atLeast"/>
              <w:outlineLvl w:val="0"/>
            </w:pPr>
            <w:r w:rsidRPr="002A4EFB">
              <w:t>Услуги по монтажу устройства вызова экстренных оперативных служб</w:t>
            </w:r>
          </w:p>
        </w:tc>
        <w:tc>
          <w:tcPr>
            <w:tcW w:w="4961" w:type="dxa"/>
            <w:tcBorders>
              <w:top w:val="single" w:sz="12" w:space="0" w:color="000000"/>
              <w:left w:val="single" w:sz="4" w:space="0" w:color="000000"/>
              <w:bottom w:val="single" w:sz="12" w:space="0" w:color="000000"/>
              <w:right w:val="single" w:sz="12" w:space="0" w:color="000000"/>
            </w:tcBorders>
            <w:vAlign w:val="center"/>
          </w:tcPr>
          <w:p w:rsidR="002A4EFB" w:rsidRPr="002A4EFB" w:rsidRDefault="002A4EFB" w:rsidP="002A4EFB">
            <w:pPr>
              <w:suppressAutoHyphens/>
              <w:spacing w:line="259" w:lineRule="auto"/>
              <w:jc w:val="both"/>
            </w:pPr>
            <w:r w:rsidRPr="002A4EFB">
              <w:rPr>
                <w:color w:val="333333"/>
                <w:shd w:val="clear" w:color="auto" w:fill="FFFFFF"/>
              </w:rPr>
              <w:t>В соответствии с техническим регламентом Таможенного Союза, ТРТС 018/2011, ПП №2216 от 22.12.2020</w:t>
            </w:r>
          </w:p>
        </w:tc>
        <w:tc>
          <w:tcPr>
            <w:tcW w:w="1277" w:type="dxa"/>
            <w:tcBorders>
              <w:top w:val="single" w:sz="12" w:space="0" w:color="000000"/>
              <w:left w:val="single" w:sz="12" w:space="0" w:color="000000"/>
              <w:bottom w:val="single" w:sz="12" w:space="0" w:color="000000"/>
              <w:right w:val="single" w:sz="12" w:space="0" w:color="000000"/>
            </w:tcBorders>
          </w:tcPr>
          <w:p w:rsidR="002A4EFB" w:rsidRPr="002A4EFB" w:rsidRDefault="002A4EFB" w:rsidP="002A4EFB">
            <w:pPr>
              <w:suppressAutoHyphens/>
              <w:spacing w:after="160" w:line="259" w:lineRule="auto"/>
              <w:ind w:left="42"/>
              <w:jc w:val="both"/>
            </w:pPr>
            <w:r w:rsidRPr="002A4EFB">
              <w:t>2 (услуги)</w:t>
            </w:r>
          </w:p>
        </w:tc>
        <w:tc>
          <w:tcPr>
            <w:tcW w:w="2125" w:type="dxa"/>
            <w:tcBorders>
              <w:top w:val="single" w:sz="12" w:space="0" w:color="000000"/>
              <w:left w:val="single" w:sz="12" w:space="0" w:color="000000"/>
              <w:bottom w:val="single" w:sz="12" w:space="0" w:color="000000"/>
              <w:right w:val="single" w:sz="12" w:space="0" w:color="000000"/>
            </w:tcBorders>
            <w:vAlign w:val="center"/>
          </w:tcPr>
          <w:p w:rsidR="002A4EFB" w:rsidRPr="002A4EFB" w:rsidRDefault="002A4EFB" w:rsidP="002A4EFB">
            <w:pPr>
              <w:suppressAutoHyphens/>
              <w:spacing w:after="160" w:line="259" w:lineRule="auto"/>
              <w:ind w:left="2"/>
              <w:jc w:val="both"/>
            </w:pPr>
            <w:r w:rsidRPr="002A4EFB">
              <w:t>По заявкам заказчика.</w:t>
            </w:r>
          </w:p>
        </w:tc>
      </w:tr>
    </w:tbl>
    <w:p w:rsidR="003A0372" w:rsidRPr="005A5CC5" w:rsidRDefault="003A0372" w:rsidP="003A0372">
      <w:pPr>
        <w:widowControl w:val="0"/>
        <w:jc w:val="center"/>
        <w:rPr>
          <w:b/>
        </w:rPr>
      </w:pPr>
    </w:p>
    <w:p w:rsidR="003A0372" w:rsidRPr="005A5CC5" w:rsidRDefault="003A0372" w:rsidP="003A0372">
      <w:pPr>
        <w:widowControl w:val="0"/>
        <w:snapToGrid w:val="0"/>
        <w:jc w:val="center"/>
        <w:rPr>
          <w:b/>
          <w:bCs/>
        </w:rPr>
      </w:pPr>
      <w:r w:rsidRPr="005A5CC5">
        <w:rPr>
          <w:b/>
          <w:bCs/>
        </w:rPr>
        <w:t>Подписи</w:t>
      </w:r>
      <w:r w:rsidR="005A5CC5">
        <w:rPr>
          <w:b/>
          <w:bCs/>
        </w:rPr>
        <w:t xml:space="preserve"> </w:t>
      </w:r>
      <w:r w:rsidRPr="005A5CC5">
        <w:rPr>
          <w:b/>
          <w:bCs/>
        </w:rPr>
        <w:t>Сторон</w:t>
      </w:r>
    </w:p>
    <w:p w:rsidR="003A0372" w:rsidRPr="005A5CC5" w:rsidRDefault="003A0372" w:rsidP="003A0372">
      <w:pPr>
        <w:rPr>
          <w:i/>
        </w:rPr>
      </w:pPr>
    </w:p>
    <w:tbl>
      <w:tblPr>
        <w:tblW w:w="5000" w:type="pct"/>
        <w:tblLook w:val="00A0" w:firstRow="1" w:lastRow="0" w:firstColumn="1" w:lastColumn="0" w:noHBand="0" w:noVBand="0"/>
      </w:tblPr>
      <w:tblGrid>
        <w:gridCol w:w="5269"/>
        <w:gridCol w:w="5295"/>
      </w:tblGrid>
      <w:tr w:rsidR="003A0372" w:rsidRPr="005A5CC5" w:rsidTr="00EF3335">
        <w:tc>
          <w:tcPr>
            <w:tcW w:w="2494" w:type="pct"/>
          </w:tcPr>
          <w:p w:rsidR="003A0372" w:rsidRPr="005A5CC5" w:rsidRDefault="003A0372" w:rsidP="00EF3335">
            <w:pPr>
              <w:widowControl w:val="0"/>
              <w:snapToGrid w:val="0"/>
              <w:rPr>
                <w:bCs/>
              </w:rPr>
            </w:pPr>
            <w:r w:rsidRPr="005A5CC5">
              <w:rPr>
                <w:bCs/>
              </w:rPr>
              <w:t>Заказчик</w:t>
            </w:r>
            <w:r w:rsidR="005A5CC5">
              <w:rPr>
                <w:bCs/>
              </w:rPr>
              <w:t xml:space="preserve"> </w:t>
            </w:r>
            <w:r w:rsidRPr="005A5CC5">
              <w:rPr>
                <w:bCs/>
              </w:rPr>
              <w:t>ФГБУ</w:t>
            </w:r>
            <w:r w:rsidR="005A5CC5">
              <w:rPr>
                <w:bCs/>
              </w:rPr>
              <w:t xml:space="preserve"> </w:t>
            </w:r>
            <w:r w:rsidRPr="005A5CC5">
              <w:rPr>
                <w:bCs/>
              </w:rPr>
              <w:t>УТЦ</w:t>
            </w:r>
            <w:r w:rsidR="005A5CC5">
              <w:rPr>
                <w:bCs/>
              </w:rPr>
              <w:t xml:space="preserve"> </w:t>
            </w:r>
            <w:r w:rsidRPr="005A5CC5">
              <w:rPr>
                <w:bCs/>
              </w:rPr>
              <w:t>«Новогорск»</w:t>
            </w:r>
          </w:p>
          <w:p w:rsidR="003A0372" w:rsidRDefault="003A0372" w:rsidP="00EF3335">
            <w:pPr>
              <w:overflowPunct w:val="0"/>
              <w:ind w:left="57" w:right="57"/>
              <w:jc w:val="both"/>
            </w:pPr>
          </w:p>
          <w:p w:rsidR="003550B0" w:rsidRPr="005A5CC5" w:rsidRDefault="003550B0" w:rsidP="00EF3335">
            <w:pPr>
              <w:overflowPunct w:val="0"/>
              <w:ind w:left="57" w:right="57"/>
              <w:jc w:val="both"/>
            </w:pPr>
          </w:p>
          <w:p w:rsidR="003A0372" w:rsidRPr="005A5CC5" w:rsidRDefault="003A0372" w:rsidP="00EF3335">
            <w:pPr>
              <w:overflowPunct w:val="0"/>
              <w:ind w:left="57" w:right="57"/>
              <w:jc w:val="both"/>
            </w:pPr>
          </w:p>
          <w:p w:rsidR="003A0372" w:rsidRPr="005A5CC5" w:rsidRDefault="003A0372" w:rsidP="00EF3335">
            <w:pPr>
              <w:overflowPunct w:val="0"/>
              <w:ind w:left="57" w:right="57"/>
              <w:jc w:val="both"/>
            </w:pPr>
            <w:r w:rsidRPr="005A5CC5">
              <w:lastRenderedPageBreak/>
              <w:t>__________________/</w:t>
            </w:r>
            <w:r w:rsidR="005A5CC5">
              <w:t xml:space="preserve"> </w:t>
            </w:r>
            <w:r w:rsidR="00774E02" w:rsidRPr="005A5CC5">
              <w:t>_________________</w:t>
            </w:r>
            <w:r w:rsidR="005A5CC5">
              <w:t xml:space="preserve"> </w:t>
            </w:r>
            <w:r w:rsidRPr="005A5CC5">
              <w:t>/</w:t>
            </w:r>
          </w:p>
          <w:p w:rsidR="003A0372" w:rsidRPr="005A5CC5" w:rsidRDefault="003A0372" w:rsidP="00EF3335">
            <w:pPr>
              <w:widowControl w:val="0"/>
              <w:snapToGrid w:val="0"/>
            </w:pPr>
            <w:r w:rsidRPr="005A5CC5">
              <w:t>Подписано</w:t>
            </w:r>
            <w:r w:rsidR="005A5CC5">
              <w:t xml:space="preserve"> </w:t>
            </w:r>
            <w:r w:rsidRPr="005A5CC5">
              <w:t>усиленной</w:t>
            </w:r>
            <w:r w:rsidR="005A5CC5">
              <w:t xml:space="preserve"> </w:t>
            </w:r>
            <w:r w:rsidRPr="005A5CC5">
              <w:t>электронной</w:t>
            </w:r>
            <w:r w:rsidR="005A5CC5">
              <w:t xml:space="preserve"> </w:t>
            </w:r>
            <w:r w:rsidRPr="005A5CC5">
              <w:t>подписью</w:t>
            </w:r>
          </w:p>
        </w:tc>
        <w:tc>
          <w:tcPr>
            <w:tcW w:w="2506" w:type="pct"/>
          </w:tcPr>
          <w:p w:rsidR="003A0372" w:rsidRPr="005A5CC5" w:rsidRDefault="003A0372" w:rsidP="00EF3335">
            <w:pPr>
              <w:widowControl w:val="0"/>
              <w:snapToGrid w:val="0"/>
              <w:jc w:val="both"/>
              <w:rPr>
                <w:bCs/>
              </w:rPr>
            </w:pPr>
            <w:r w:rsidRPr="005A5CC5">
              <w:rPr>
                <w:bCs/>
              </w:rPr>
              <w:lastRenderedPageBreak/>
              <w:t>Исполнитель</w:t>
            </w:r>
          </w:p>
          <w:p w:rsidR="003A0372" w:rsidRPr="005A5CC5" w:rsidRDefault="003A0372" w:rsidP="00EF3335">
            <w:pPr>
              <w:widowControl w:val="0"/>
              <w:snapToGrid w:val="0"/>
              <w:jc w:val="both"/>
            </w:pPr>
          </w:p>
          <w:p w:rsidR="003A0372" w:rsidRPr="005A5CC5" w:rsidRDefault="003A0372" w:rsidP="00EF3335">
            <w:pPr>
              <w:widowControl w:val="0"/>
              <w:snapToGrid w:val="0"/>
              <w:jc w:val="both"/>
            </w:pPr>
          </w:p>
          <w:p w:rsidR="003A0372" w:rsidRPr="005A5CC5" w:rsidRDefault="003A0372" w:rsidP="00EF3335">
            <w:pPr>
              <w:widowControl w:val="0"/>
              <w:snapToGrid w:val="0"/>
              <w:jc w:val="both"/>
            </w:pPr>
          </w:p>
          <w:p w:rsidR="003A0372" w:rsidRPr="005A5CC5" w:rsidRDefault="003A0372" w:rsidP="00EF3335">
            <w:pPr>
              <w:widowControl w:val="0"/>
              <w:snapToGrid w:val="0"/>
              <w:jc w:val="both"/>
            </w:pPr>
            <w:r w:rsidRPr="005A5CC5">
              <w:lastRenderedPageBreak/>
              <w:t>____________________/</w:t>
            </w:r>
            <w:r w:rsidR="005A5CC5">
              <w:t xml:space="preserve">   </w:t>
            </w:r>
            <w:r w:rsidRPr="005A5CC5">
              <w:t>/</w:t>
            </w:r>
          </w:p>
          <w:p w:rsidR="003A0372" w:rsidRPr="005A5CC5" w:rsidRDefault="003A0372" w:rsidP="00EF3335">
            <w:pPr>
              <w:widowControl w:val="0"/>
              <w:snapToGrid w:val="0"/>
            </w:pPr>
            <w:r w:rsidRPr="005A5CC5">
              <w:t>Подписано</w:t>
            </w:r>
            <w:r w:rsidR="005A5CC5">
              <w:t xml:space="preserve"> </w:t>
            </w:r>
            <w:r w:rsidRPr="005A5CC5">
              <w:t>усиленной</w:t>
            </w:r>
            <w:r w:rsidR="005A5CC5">
              <w:t xml:space="preserve"> </w:t>
            </w:r>
            <w:r w:rsidRPr="005A5CC5">
              <w:t>электронной</w:t>
            </w:r>
            <w:r w:rsidR="005A5CC5">
              <w:t xml:space="preserve"> </w:t>
            </w:r>
            <w:r w:rsidRPr="005A5CC5">
              <w:t>подписью</w:t>
            </w:r>
          </w:p>
        </w:tc>
      </w:tr>
    </w:tbl>
    <w:p w:rsidR="003A0372" w:rsidRPr="005A5CC5" w:rsidRDefault="003A0372" w:rsidP="003A0372">
      <w:pPr>
        <w:rPr>
          <w:i/>
        </w:rPr>
      </w:pPr>
    </w:p>
    <w:p w:rsidR="003A0372" w:rsidRPr="005A5CC5" w:rsidRDefault="003A0372" w:rsidP="003A0372">
      <w:pPr>
        <w:rPr>
          <w:i/>
        </w:rPr>
      </w:pPr>
    </w:p>
    <w:p w:rsidR="003A0372" w:rsidRPr="005A5CC5" w:rsidRDefault="003A0372" w:rsidP="003A0372">
      <w:pPr>
        <w:rPr>
          <w:i/>
        </w:rPr>
      </w:pPr>
    </w:p>
    <w:p w:rsidR="003A0372" w:rsidRPr="005A5CC5" w:rsidRDefault="003A0372" w:rsidP="003A0372">
      <w:pPr>
        <w:jc w:val="right"/>
      </w:pPr>
    </w:p>
    <w:p w:rsidR="003A0372" w:rsidRPr="005A5CC5" w:rsidRDefault="005A5CC5" w:rsidP="003A0372">
      <w:pPr>
        <w:jc w:val="right"/>
      </w:pPr>
      <w:r>
        <w:t xml:space="preserve"> </w:t>
      </w:r>
    </w:p>
    <w:p w:rsidR="003A0372" w:rsidRPr="005A5CC5" w:rsidRDefault="003A0372" w:rsidP="003A0372">
      <w:pPr>
        <w:jc w:val="right"/>
      </w:pPr>
    </w:p>
    <w:p w:rsidR="003A0372" w:rsidRPr="005A5CC5" w:rsidRDefault="003A0372" w:rsidP="003A0372">
      <w:pPr>
        <w:jc w:val="right"/>
      </w:pPr>
      <w:r w:rsidRPr="005A5CC5">
        <w:t>Приложение</w:t>
      </w:r>
      <w:r w:rsidR="005A5CC5">
        <w:t xml:space="preserve"> </w:t>
      </w:r>
      <w:r w:rsidRPr="005A5CC5">
        <w:t>№</w:t>
      </w:r>
      <w:r w:rsidR="005A5CC5">
        <w:t xml:space="preserve"> </w:t>
      </w:r>
      <w:r w:rsidRPr="005A5CC5">
        <w:t>2</w:t>
      </w:r>
    </w:p>
    <w:p w:rsidR="003A0372" w:rsidRPr="005A5CC5" w:rsidRDefault="003A0372" w:rsidP="003A0372">
      <w:pPr>
        <w:ind w:firstLine="5760"/>
        <w:jc w:val="right"/>
      </w:pPr>
      <w:r w:rsidRPr="005A5CC5">
        <w:t>к</w:t>
      </w:r>
      <w:r w:rsidR="005A5CC5">
        <w:t xml:space="preserve"> </w:t>
      </w:r>
      <w:r w:rsidRPr="005A5CC5">
        <w:t>Контракту</w:t>
      </w:r>
      <w:r w:rsidR="005A5CC5">
        <w:t xml:space="preserve"> </w:t>
      </w:r>
      <w:r w:rsidRPr="005A5CC5">
        <w:t>№</w:t>
      </w:r>
      <w:r w:rsidR="005A5CC5">
        <w:t xml:space="preserve"> </w:t>
      </w:r>
      <w:r w:rsidRPr="005A5CC5">
        <w:t>________</w:t>
      </w:r>
    </w:p>
    <w:p w:rsidR="003A0372" w:rsidRPr="005A5CC5" w:rsidRDefault="003A0372" w:rsidP="003A0372">
      <w:pPr>
        <w:jc w:val="right"/>
      </w:pPr>
      <w:r w:rsidRPr="005A5CC5">
        <w:t>от</w:t>
      </w:r>
      <w:r w:rsidR="005A5CC5">
        <w:t xml:space="preserve"> </w:t>
      </w:r>
      <w:r w:rsidRPr="005A5CC5">
        <w:t>«</w:t>
      </w:r>
      <w:r w:rsidR="005A5CC5">
        <w:t xml:space="preserve">   </w:t>
      </w:r>
      <w:r w:rsidRPr="005A5CC5">
        <w:t>»</w:t>
      </w:r>
      <w:r w:rsidR="005A5CC5">
        <w:t xml:space="preserve">        </w:t>
      </w:r>
      <w:r w:rsidRPr="005A5CC5">
        <w:t>20</w:t>
      </w:r>
      <w:r w:rsidR="005A5CC5">
        <w:t xml:space="preserve">     </w:t>
      </w:r>
      <w:r w:rsidRPr="005A5CC5">
        <w:t>г.</w:t>
      </w:r>
    </w:p>
    <w:p w:rsidR="003A0372" w:rsidRPr="005A5CC5" w:rsidRDefault="003A0372" w:rsidP="003A0372">
      <w:pPr>
        <w:autoSpaceDE w:val="0"/>
        <w:autoSpaceDN w:val="0"/>
        <w:adjustRightInd w:val="0"/>
        <w:jc w:val="center"/>
        <w:rPr>
          <w:b/>
          <w:bCs/>
        </w:rPr>
      </w:pPr>
    </w:p>
    <w:p w:rsidR="003A0372" w:rsidRPr="005A5CC5" w:rsidRDefault="003A0372" w:rsidP="003A0372">
      <w:pPr>
        <w:autoSpaceDE w:val="0"/>
        <w:autoSpaceDN w:val="0"/>
        <w:adjustRightInd w:val="0"/>
        <w:jc w:val="center"/>
        <w:rPr>
          <w:b/>
        </w:rPr>
      </w:pPr>
      <w:r w:rsidRPr="005A5CC5">
        <w:rPr>
          <w:b/>
        </w:rPr>
        <w:t>Стоимость</w:t>
      </w:r>
      <w:r w:rsidR="005A5CC5">
        <w:rPr>
          <w:b/>
        </w:rPr>
        <w:t xml:space="preserve"> </w:t>
      </w:r>
      <w:r w:rsidRPr="005A5CC5">
        <w:rPr>
          <w:b/>
        </w:rPr>
        <w:t>оказания</w:t>
      </w:r>
      <w:r w:rsidR="005A5CC5">
        <w:rPr>
          <w:b/>
        </w:rPr>
        <w:t xml:space="preserve"> </w:t>
      </w:r>
      <w:r w:rsidRPr="005A5CC5">
        <w:rPr>
          <w:b/>
        </w:rPr>
        <w:t>услуг</w:t>
      </w:r>
    </w:p>
    <w:p w:rsidR="003A0372" w:rsidRPr="005A5CC5" w:rsidRDefault="003A0372" w:rsidP="003A0372">
      <w:pPr>
        <w:autoSpaceDE w:val="0"/>
        <w:autoSpaceDN w:val="0"/>
        <w:adjustRightInd w:val="0"/>
        <w:jc w:val="both"/>
        <w:rPr>
          <w:u w:val="single"/>
        </w:rPr>
      </w:pPr>
    </w:p>
    <w:tbl>
      <w:tblPr>
        <w:tblW w:w="5000" w:type="pct"/>
        <w:tblLook w:val="00A0" w:firstRow="1" w:lastRow="0" w:firstColumn="1" w:lastColumn="0" w:noHBand="0" w:noVBand="0"/>
      </w:tblPr>
      <w:tblGrid>
        <w:gridCol w:w="655"/>
        <w:gridCol w:w="3932"/>
        <w:gridCol w:w="1196"/>
        <w:gridCol w:w="860"/>
        <w:gridCol w:w="1692"/>
        <w:gridCol w:w="2229"/>
      </w:tblGrid>
      <w:tr w:rsidR="003A0372" w:rsidRPr="005A5CC5" w:rsidTr="00EF3335">
        <w:trPr>
          <w:trHeight w:val="253"/>
        </w:trPr>
        <w:tc>
          <w:tcPr>
            <w:tcW w:w="310" w:type="pct"/>
            <w:tcBorders>
              <w:top w:val="single" w:sz="4" w:space="0" w:color="auto"/>
              <w:left w:val="single" w:sz="4" w:space="0" w:color="auto"/>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w:t>
            </w:r>
            <w:r w:rsidR="005A5CC5">
              <w:rPr>
                <w:b/>
                <w:color w:val="000000"/>
              </w:rPr>
              <w:t xml:space="preserve"> </w:t>
            </w:r>
            <w:r w:rsidRPr="005A5CC5">
              <w:rPr>
                <w:b/>
                <w:color w:val="000000"/>
              </w:rPr>
              <w:t>п/п</w:t>
            </w:r>
          </w:p>
        </w:tc>
        <w:tc>
          <w:tcPr>
            <w:tcW w:w="1861"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Наименование</w:t>
            </w:r>
            <w:r w:rsidR="005A5CC5">
              <w:rPr>
                <w:b/>
                <w:color w:val="000000"/>
              </w:rPr>
              <w:t xml:space="preserve"> </w:t>
            </w:r>
            <w:r w:rsidRPr="005A5CC5">
              <w:rPr>
                <w:b/>
                <w:color w:val="000000"/>
              </w:rPr>
              <w:t>услуг</w:t>
            </w:r>
          </w:p>
        </w:tc>
        <w:tc>
          <w:tcPr>
            <w:tcW w:w="566"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Ед.</w:t>
            </w:r>
            <w:r w:rsidR="005A5CC5">
              <w:rPr>
                <w:b/>
                <w:color w:val="000000"/>
              </w:rPr>
              <w:t xml:space="preserve"> </w:t>
            </w:r>
            <w:r w:rsidRPr="005A5CC5">
              <w:rPr>
                <w:b/>
                <w:color w:val="000000"/>
              </w:rPr>
              <w:t>изм.</w:t>
            </w:r>
          </w:p>
        </w:tc>
        <w:tc>
          <w:tcPr>
            <w:tcW w:w="407"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Кол-во</w:t>
            </w:r>
          </w:p>
        </w:tc>
        <w:tc>
          <w:tcPr>
            <w:tcW w:w="801"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Цена</w:t>
            </w:r>
            <w:r w:rsidR="005A5CC5">
              <w:rPr>
                <w:b/>
                <w:color w:val="000000"/>
              </w:rPr>
              <w:t xml:space="preserve"> </w:t>
            </w:r>
            <w:r w:rsidRPr="005A5CC5">
              <w:rPr>
                <w:b/>
                <w:color w:val="000000"/>
              </w:rPr>
              <w:t>за</w:t>
            </w:r>
            <w:r w:rsidR="005A5CC5">
              <w:rPr>
                <w:b/>
                <w:color w:val="000000"/>
              </w:rPr>
              <w:t xml:space="preserve"> </w:t>
            </w:r>
            <w:r w:rsidRPr="005A5CC5">
              <w:rPr>
                <w:b/>
                <w:color w:val="000000"/>
              </w:rPr>
              <w:t>единицу,</w:t>
            </w:r>
            <w:r w:rsidR="005A5CC5">
              <w:rPr>
                <w:b/>
                <w:color w:val="000000"/>
              </w:rPr>
              <w:t xml:space="preserve"> </w:t>
            </w:r>
            <w:r w:rsidRPr="005A5CC5">
              <w:rPr>
                <w:b/>
                <w:color w:val="000000"/>
              </w:rPr>
              <w:t>(с</w:t>
            </w:r>
            <w:r w:rsidR="005A5CC5">
              <w:rPr>
                <w:b/>
                <w:color w:val="000000"/>
              </w:rPr>
              <w:t xml:space="preserve"> </w:t>
            </w:r>
            <w:r w:rsidRPr="005A5CC5">
              <w:rPr>
                <w:b/>
                <w:color w:val="000000"/>
              </w:rPr>
              <w:t>НДС/без</w:t>
            </w:r>
            <w:r w:rsidR="005A5CC5">
              <w:rPr>
                <w:b/>
                <w:color w:val="000000"/>
              </w:rPr>
              <w:t xml:space="preserve"> </w:t>
            </w:r>
            <w:r w:rsidRPr="005A5CC5">
              <w:rPr>
                <w:b/>
                <w:color w:val="000000"/>
              </w:rPr>
              <w:t>НДС),</w:t>
            </w:r>
            <w:r w:rsidR="005A5CC5">
              <w:rPr>
                <w:b/>
                <w:color w:val="000000"/>
              </w:rPr>
              <w:t xml:space="preserve">  </w:t>
            </w:r>
            <w:r w:rsidRPr="005A5CC5">
              <w:rPr>
                <w:b/>
                <w:color w:val="000000"/>
              </w:rPr>
              <w:t>руб.</w:t>
            </w:r>
          </w:p>
        </w:tc>
        <w:tc>
          <w:tcPr>
            <w:tcW w:w="1055" w:type="pct"/>
            <w:tcBorders>
              <w:top w:val="single" w:sz="4" w:space="0" w:color="auto"/>
              <w:left w:val="single" w:sz="4" w:space="0" w:color="auto"/>
              <w:bottom w:val="single" w:sz="4" w:space="0" w:color="auto"/>
              <w:right w:val="single" w:sz="4" w:space="0" w:color="auto"/>
            </w:tcBorders>
            <w:vAlign w:val="center"/>
          </w:tcPr>
          <w:p w:rsidR="003A0372" w:rsidRPr="005A5CC5" w:rsidRDefault="003A0372" w:rsidP="00EF3335">
            <w:pPr>
              <w:jc w:val="center"/>
              <w:rPr>
                <w:b/>
                <w:color w:val="000000"/>
              </w:rPr>
            </w:pPr>
            <w:r w:rsidRPr="005A5CC5">
              <w:rPr>
                <w:b/>
                <w:color w:val="000000"/>
              </w:rPr>
              <w:t>Общая</w:t>
            </w:r>
            <w:r w:rsidR="005A5CC5">
              <w:rPr>
                <w:b/>
                <w:color w:val="000000"/>
              </w:rPr>
              <w:t xml:space="preserve"> </w:t>
            </w:r>
            <w:r w:rsidRPr="005A5CC5">
              <w:rPr>
                <w:b/>
                <w:color w:val="000000"/>
              </w:rPr>
              <w:t>сумма</w:t>
            </w:r>
            <w:r w:rsidR="005A5CC5">
              <w:rPr>
                <w:b/>
                <w:color w:val="000000"/>
              </w:rPr>
              <w:t xml:space="preserve"> </w:t>
            </w:r>
            <w:r w:rsidRPr="005A5CC5">
              <w:rPr>
                <w:b/>
                <w:color w:val="000000"/>
              </w:rPr>
              <w:t>(с</w:t>
            </w:r>
            <w:r w:rsidR="005A5CC5">
              <w:rPr>
                <w:b/>
                <w:color w:val="000000"/>
              </w:rPr>
              <w:t xml:space="preserve"> </w:t>
            </w:r>
            <w:r w:rsidRPr="005A5CC5">
              <w:rPr>
                <w:b/>
                <w:color w:val="000000"/>
              </w:rPr>
              <w:t>НДС/без</w:t>
            </w:r>
            <w:r w:rsidR="005A5CC5">
              <w:rPr>
                <w:b/>
                <w:color w:val="000000"/>
              </w:rPr>
              <w:t xml:space="preserve"> </w:t>
            </w:r>
            <w:r w:rsidRPr="005A5CC5">
              <w:rPr>
                <w:b/>
                <w:color w:val="000000"/>
              </w:rPr>
              <w:t>НДС),</w:t>
            </w:r>
            <w:r w:rsidR="005A5CC5">
              <w:rPr>
                <w:b/>
                <w:color w:val="000000"/>
              </w:rPr>
              <w:t xml:space="preserve"> </w:t>
            </w:r>
            <w:r w:rsidRPr="005A5CC5">
              <w:rPr>
                <w:b/>
                <w:color w:val="000000"/>
              </w:rPr>
              <w:t>руб.</w:t>
            </w:r>
          </w:p>
        </w:tc>
      </w:tr>
      <w:tr w:rsidR="003A0372" w:rsidRPr="005A5CC5" w:rsidTr="00EF3335">
        <w:trPr>
          <w:trHeight w:val="645"/>
        </w:trPr>
        <w:tc>
          <w:tcPr>
            <w:tcW w:w="310" w:type="pct"/>
            <w:tcBorders>
              <w:top w:val="nil"/>
              <w:left w:val="single" w:sz="4" w:space="0" w:color="auto"/>
              <w:bottom w:val="single" w:sz="4" w:space="0" w:color="auto"/>
              <w:right w:val="single" w:sz="4" w:space="0" w:color="auto"/>
            </w:tcBorders>
            <w:vAlign w:val="center"/>
          </w:tcPr>
          <w:p w:rsidR="003A0372" w:rsidRPr="005A5CC5" w:rsidRDefault="003A0372" w:rsidP="00EF3335">
            <w:pPr>
              <w:jc w:val="center"/>
              <w:rPr>
                <w:color w:val="000000"/>
              </w:rPr>
            </w:pPr>
            <w:r w:rsidRPr="005A5CC5">
              <w:rPr>
                <w:color w:val="000000"/>
              </w:rPr>
              <w:t>1</w:t>
            </w:r>
          </w:p>
        </w:tc>
        <w:tc>
          <w:tcPr>
            <w:tcW w:w="1861"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566"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407"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801"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1055" w:type="pct"/>
            <w:tcBorders>
              <w:top w:val="single" w:sz="4" w:space="0" w:color="auto"/>
              <w:left w:val="single" w:sz="4" w:space="0" w:color="auto"/>
              <w:bottom w:val="single" w:sz="4" w:space="0" w:color="auto"/>
              <w:right w:val="single" w:sz="4" w:space="0" w:color="auto"/>
            </w:tcBorders>
            <w:vAlign w:val="center"/>
          </w:tcPr>
          <w:p w:rsidR="003A0372" w:rsidRPr="005A5CC5" w:rsidRDefault="003A0372" w:rsidP="00EF3335">
            <w:pPr>
              <w:jc w:val="center"/>
              <w:rPr>
                <w:color w:val="000000"/>
              </w:rPr>
            </w:pPr>
          </w:p>
        </w:tc>
      </w:tr>
      <w:tr w:rsidR="003A0372" w:rsidRPr="005A5CC5" w:rsidTr="00EF3335">
        <w:trPr>
          <w:trHeight w:val="645"/>
        </w:trPr>
        <w:tc>
          <w:tcPr>
            <w:tcW w:w="310" w:type="pct"/>
            <w:tcBorders>
              <w:top w:val="nil"/>
              <w:left w:val="single" w:sz="4" w:space="0" w:color="auto"/>
              <w:bottom w:val="single" w:sz="4" w:space="0" w:color="auto"/>
              <w:right w:val="single" w:sz="4" w:space="0" w:color="auto"/>
            </w:tcBorders>
            <w:vAlign w:val="center"/>
          </w:tcPr>
          <w:p w:rsidR="003A0372" w:rsidRPr="005A5CC5" w:rsidRDefault="003A0372" w:rsidP="00EF3335">
            <w:pPr>
              <w:jc w:val="center"/>
              <w:rPr>
                <w:color w:val="000000"/>
              </w:rPr>
            </w:pPr>
          </w:p>
        </w:tc>
        <w:tc>
          <w:tcPr>
            <w:tcW w:w="1861"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566"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407" w:type="pct"/>
            <w:tcBorders>
              <w:top w:val="nil"/>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801" w:type="pct"/>
            <w:tcBorders>
              <w:top w:val="single" w:sz="4" w:space="0" w:color="auto"/>
              <w:left w:val="nil"/>
              <w:bottom w:val="single" w:sz="4" w:space="0" w:color="auto"/>
              <w:right w:val="single" w:sz="4" w:space="0" w:color="auto"/>
            </w:tcBorders>
            <w:vAlign w:val="center"/>
          </w:tcPr>
          <w:p w:rsidR="003A0372" w:rsidRPr="005A5CC5" w:rsidRDefault="003A0372" w:rsidP="00EF3335">
            <w:pPr>
              <w:jc w:val="center"/>
              <w:rPr>
                <w:color w:val="000000"/>
              </w:rPr>
            </w:pPr>
          </w:p>
        </w:tc>
        <w:tc>
          <w:tcPr>
            <w:tcW w:w="1055" w:type="pct"/>
            <w:tcBorders>
              <w:top w:val="single" w:sz="4" w:space="0" w:color="auto"/>
              <w:left w:val="single" w:sz="4" w:space="0" w:color="auto"/>
              <w:bottom w:val="single" w:sz="4" w:space="0" w:color="auto"/>
              <w:right w:val="single" w:sz="4" w:space="0" w:color="auto"/>
            </w:tcBorders>
            <w:vAlign w:val="center"/>
          </w:tcPr>
          <w:p w:rsidR="003A0372" w:rsidRPr="005A5CC5" w:rsidRDefault="003A0372" w:rsidP="00EF3335">
            <w:pPr>
              <w:jc w:val="center"/>
              <w:rPr>
                <w:color w:val="000000"/>
              </w:rPr>
            </w:pPr>
          </w:p>
        </w:tc>
      </w:tr>
    </w:tbl>
    <w:p w:rsidR="003A0372" w:rsidRPr="005A5CC5" w:rsidRDefault="003A0372" w:rsidP="003A0372">
      <w:pPr>
        <w:autoSpaceDE w:val="0"/>
        <w:autoSpaceDN w:val="0"/>
        <w:adjustRightInd w:val="0"/>
        <w:jc w:val="both"/>
        <w:rPr>
          <w:u w:val="single"/>
        </w:rPr>
      </w:pPr>
    </w:p>
    <w:p w:rsidR="003A0372" w:rsidRPr="005A5CC5" w:rsidRDefault="003A0372" w:rsidP="003A0372">
      <w:pPr>
        <w:autoSpaceDE w:val="0"/>
        <w:autoSpaceDN w:val="0"/>
        <w:adjustRightInd w:val="0"/>
        <w:jc w:val="center"/>
        <w:rPr>
          <w:b/>
          <w:bCs/>
        </w:rPr>
      </w:pPr>
      <w:r w:rsidRPr="005A5CC5">
        <w:rPr>
          <w:color w:val="000000"/>
        </w:rPr>
        <w:t>ИТОГО:</w:t>
      </w:r>
    </w:p>
    <w:p w:rsidR="003A0372" w:rsidRPr="005A5CC5" w:rsidRDefault="003A0372" w:rsidP="003A0372">
      <w:pPr>
        <w:autoSpaceDE w:val="0"/>
        <w:autoSpaceDN w:val="0"/>
        <w:adjustRightInd w:val="0"/>
        <w:jc w:val="center"/>
        <w:rPr>
          <w:bCs/>
          <w:i/>
        </w:rPr>
      </w:pPr>
    </w:p>
    <w:tbl>
      <w:tblPr>
        <w:tblW w:w="5000" w:type="pct"/>
        <w:tblLook w:val="00A0" w:firstRow="1" w:lastRow="0" w:firstColumn="1" w:lastColumn="0" w:noHBand="0" w:noVBand="0"/>
      </w:tblPr>
      <w:tblGrid>
        <w:gridCol w:w="5269"/>
        <w:gridCol w:w="5295"/>
      </w:tblGrid>
      <w:tr w:rsidR="003A0372" w:rsidRPr="005A5CC5" w:rsidTr="00EF3335">
        <w:tc>
          <w:tcPr>
            <w:tcW w:w="2494" w:type="pct"/>
          </w:tcPr>
          <w:p w:rsidR="003A0372" w:rsidRPr="005A5CC5" w:rsidRDefault="003A0372" w:rsidP="00EF3335">
            <w:pPr>
              <w:widowControl w:val="0"/>
              <w:snapToGrid w:val="0"/>
              <w:rPr>
                <w:bCs/>
              </w:rPr>
            </w:pPr>
            <w:r w:rsidRPr="005A5CC5">
              <w:rPr>
                <w:bCs/>
              </w:rPr>
              <w:t>Заказчик</w:t>
            </w:r>
            <w:r w:rsidR="005A5CC5">
              <w:rPr>
                <w:bCs/>
              </w:rPr>
              <w:t xml:space="preserve"> </w:t>
            </w:r>
            <w:r w:rsidRPr="005A5CC5">
              <w:rPr>
                <w:bCs/>
              </w:rPr>
              <w:t>ФГБУ</w:t>
            </w:r>
            <w:r w:rsidR="005A5CC5">
              <w:rPr>
                <w:bCs/>
              </w:rPr>
              <w:t xml:space="preserve"> </w:t>
            </w:r>
            <w:r w:rsidRPr="005A5CC5">
              <w:rPr>
                <w:bCs/>
              </w:rPr>
              <w:t>УТЦ</w:t>
            </w:r>
            <w:r w:rsidR="005A5CC5">
              <w:rPr>
                <w:bCs/>
              </w:rPr>
              <w:t xml:space="preserve"> </w:t>
            </w:r>
            <w:r w:rsidRPr="005A5CC5">
              <w:rPr>
                <w:bCs/>
              </w:rPr>
              <w:t>«Новогорск»</w:t>
            </w:r>
          </w:p>
          <w:p w:rsidR="003A0372" w:rsidRDefault="003A0372" w:rsidP="00EF3335">
            <w:pPr>
              <w:overflowPunct w:val="0"/>
              <w:ind w:left="57" w:right="57"/>
              <w:jc w:val="both"/>
            </w:pPr>
          </w:p>
          <w:p w:rsidR="003550B0" w:rsidRPr="005A5CC5" w:rsidRDefault="003550B0" w:rsidP="00EF3335">
            <w:pPr>
              <w:overflowPunct w:val="0"/>
              <w:ind w:left="57" w:right="57"/>
              <w:jc w:val="both"/>
            </w:pPr>
          </w:p>
          <w:p w:rsidR="003A0372" w:rsidRPr="005A5CC5" w:rsidRDefault="003A0372" w:rsidP="00EF3335">
            <w:pPr>
              <w:overflowPunct w:val="0"/>
              <w:ind w:left="57" w:right="57"/>
              <w:jc w:val="both"/>
            </w:pPr>
          </w:p>
          <w:p w:rsidR="003A0372" w:rsidRPr="005A5CC5" w:rsidRDefault="003A0372" w:rsidP="00EF3335">
            <w:pPr>
              <w:overflowPunct w:val="0"/>
              <w:ind w:left="57" w:right="57"/>
              <w:jc w:val="both"/>
            </w:pPr>
            <w:r w:rsidRPr="005A5CC5">
              <w:t>__________________/</w:t>
            </w:r>
            <w:r w:rsidR="005A5CC5">
              <w:t xml:space="preserve"> </w:t>
            </w:r>
            <w:r w:rsidR="00774E02" w:rsidRPr="005A5CC5">
              <w:t>____________________</w:t>
            </w:r>
            <w:r w:rsidR="005A5CC5">
              <w:t xml:space="preserve"> </w:t>
            </w:r>
            <w:r w:rsidRPr="005A5CC5">
              <w:t>/</w:t>
            </w:r>
          </w:p>
          <w:p w:rsidR="003A0372" w:rsidRPr="005A5CC5" w:rsidRDefault="003A0372" w:rsidP="00EF3335">
            <w:pPr>
              <w:widowControl w:val="0"/>
              <w:snapToGrid w:val="0"/>
            </w:pPr>
            <w:r w:rsidRPr="005A5CC5">
              <w:t>Подписано</w:t>
            </w:r>
            <w:r w:rsidR="005A5CC5">
              <w:t xml:space="preserve"> </w:t>
            </w:r>
            <w:r w:rsidRPr="005A5CC5">
              <w:t>усиленной</w:t>
            </w:r>
            <w:r w:rsidR="005A5CC5">
              <w:t xml:space="preserve"> </w:t>
            </w:r>
            <w:r w:rsidRPr="005A5CC5">
              <w:t>электронной</w:t>
            </w:r>
            <w:r w:rsidR="005A5CC5">
              <w:t xml:space="preserve"> </w:t>
            </w:r>
            <w:r w:rsidRPr="005A5CC5">
              <w:t>подписью</w:t>
            </w:r>
          </w:p>
        </w:tc>
        <w:tc>
          <w:tcPr>
            <w:tcW w:w="2506" w:type="pct"/>
          </w:tcPr>
          <w:p w:rsidR="003A0372" w:rsidRPr="005A5CC5" w:rsidRDefault="003A0372" w:rsidP="00EF3335">
            <w:pPr>
              <w:widowControl w:val="0"/>
              <w:snapToGrid w:val="0"/>
              <w:jc w:val="both"/>
              <w:rPr>
                <w:bCs/>
              </w:rPr>
            </w:pPr>
            <w:r w:rsidRPr="005A5CC5">
              <w:rPr>
                <w:bCs/>
              </w:rPr>
              <w:t>Исполнитель</w:t>
            </w:r>
          </w:p>
          <w:p w:rsidR="003A0372" w:rsidRPr="005A5CC5" w:rsidRDefault="003A0372" w:rsidP="00EF3335">
            <w:pPr>
              <w:widowControl w:val="0"/>
              <w:snapToGrid w:val="0"/>
              <w:jc w:val="both"/>
            </w:pPr>
          </w:p>
          <w:p w:rsidR="003A0372" w:rsidRPr="005A5CC5" w:rsidRDefault="003A0372" w:rsidP="00EF3335">
            <w:pPr>
              <w:widowControl w:val="0"/>
              <w:snapToGrid w:val="0"/>
              <w:jc w:val="both"/>
            </w:pPr>
          </w:p>
          <w:p w:rsidR="003A0372" w:rsidRPr="005A5CC5" w:rsidRDefault="003A0372" w:rsidP="00EF3335">
            <w:pPr>
              <w:widowControl w:val="0"/>
              <w:snapToGrid w:val="0"/>
              <w:jc w:val="both"/>
            </w:pPr>
          </w:p>
          <w:p w:rsidR="003A0372" w:rsidRPr="005A5CC5" w:rsidRDefault="003A0372" w:rsidP="00EF3335">
            <w:pPr>
              <w:widowControl w:val="0"/>
              <w:snapToGrid w:val="0"/>
              <w:jc w:val="both"/>
            </w:pPr>
            <w:r w:rsidRPr="005A5CC5">
              <w:t>____________________/</w:t>
            </w:r>
            <w:r w:rsidR="005A5CC5">
              <w:t xml:space="preserve">   </w:t>
            </w:r>
            <w:r w:rsidRPr="005A5CC5">
              <w:t>/</w:t>
            </w:r>
          </w:p>
          <w:p w:rsidR="003A0372" w:rsidRPr="005A5CC5" w:rsidRDefault="003A0372" w:rsidP="00EF3335">
            <w:pPr>
              <w:widowControl w:val="0"/>
              <w:snapToGrid w:val="0"/>
            </w:pPr>
            <w:r w:rsidRPr="005A5CC5">
              <w:t>Подписано</w:t>
            </w:r>
            <w:r w:rsidR="005A5CC5">
              <w:t xml:space="preserve"> </w:t>
            </w:r>
            <w:r w:rsidRPr="005A5CC5">
              <w:t>усиленной</w:t>
            </w:r>
            <w:r w:rsidR="005A5CC5">
              <w:t xml:space="preserve"> </w:t>
            </w:r>
            <w:r w:rsidRPr="005A5CC5">
              <w:t>электронной</w:t>
            </w:r>
            <w:r w:rsidR="005A5CC5">
              <w:t xml:space="preserve"> </w:t>
            </w:r>
            <w:r w:rsidRPr="005A5CC5">
              <w:t>подписью</w:t>
            </w:r>
          </w:p>
        </w:tc>
      </w:tr>
    </w:tbl>
    <w:p w:rsidR="00023F57" w:rsidRPr="005A5CC5" w:rsidRDefault="00023F57" w:rsidP="002A4EFB">
      <w:pPr>
        <w:pStyle w:val="FORMATTEXT"/>
        <w:jc w:val="both"/>
      </w:pPr>
    </w:p>
    <w:sectPr w:rsidR="00023F57" w:rsidRPr="005A5CC5" w:rsidSect="005A5CC5">
      <w:footerReference w:type="even" r:id="rId15"/>
      <w:footerReference w:type="default" r:id="rId16"/>
      <w:pgSz w:w="11906" w:h="16838"/>
      <w:pgMar w:top="567" w:right="707" w:bottom="143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7B" w:rsidRDefault="00E02F7B">
      <w:r>
        <w:separator/>
      </w:r>
    </w:p>
  </w:endnote>
  <w:endnote w:type="continuationSeparator" w:id="0">
    <w:p w:rsidR="00E02F7B" w:rsidRDefault="00E0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Noto Sans Symbols">
    <w:altName w:val="Calibri"/>
    <w:panose1 w:val="00000000000000000000"/>
    <w:charset w:val="CC"/>
    <w:family w:val="swiss"/>
    <w:notTrueType/>
    <w:pitch w:val="default"/>
    <w:sig w:usb0="00000201" w:usb1="00000000" w:usb2="00000000" w:usb3="00000000" w:csb0="00000004" w:csb1="00000000"/>
  </w:font>
  <w:font w:name="Courier New">
    <w:altName w:val="Letter Gothic"/>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SimSun">
    <w:altName w:val="?????????????§ЮЎм§Ў?Ўм§А?§Ю???Ў"/>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578" w:rsidRDefault="00BE2578" w:rsidP="00D33B54">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E2578" w:rsidRDefault="00BE2578" w:rsidP="002F60C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578" w:rsidRPr="003A0372" w:rsidRDefault="00BE2578" w:rsidP="00D33B54">
    <w:pPr>
      <w:pStyle w:val="a6"/>
      <w:framePr w:wrap="around" w:vAnchor="text" w:hAnchor="margin" w:xAlign="right" w:y="1"/>
      <w:rPr>
        <w:rStyle w:val="af3"/>
        <w:sz w:val="18"/>
        <w:szCs w:val="18"/>
      </w:rPr>
    </w:pPr>
    <w:r w:rsidRPr="003A0372">
      <w:rPr>
        <w:rStyle w:val="af3"/>
        <w:sz w:val="18"/>
        <w:szCs w:val="18"/>
      </w:rPr>
      <w:fldChar w:fldCharType="begin"/>
    </w:r>
    <w:r w:rsidRPr="003A0372">
      <w:rPr>
        <w:rStyle w:val="af3"/>
        <w:sz w:val="18"/>
        <w:szCs w:val="18"/>
      </w:rPr>
      <w:instrText xml:space="preserve">PAGE  </w:instrText>
    </w:r>
    <w:r w:rsidRPr="003A0372">
      <w:rPr>
        <w:rStyle w:val="af3"/>
        <w:sz w:val="18"/>
        <w:szCs w:val="18"/>
      </w:rPr>
      <w:fldChar w:fldCharType="separate"/>
    </w:r>
    <w:r w:rsidR="00383E0C">
      <w:rPr>
        <w:rStyle w:val="af3"/>
        <w:noProof/>
        <w:sz w:val="18"/>
        <w:szCs w:val="18"/>
      </w:rPr>
      <w:t>1</w:t>
    </w:r>
    <w:r w:rsidRPr="003A0372">
      <w:rPr>
        <w:rStyle w:val="af3"/>
        <w:sz w:val="18"/>
        <w:szCs w:val="18"/>
      </w:rPr>
      <w:fldChar w:fldCharType="end"/>
    </w:r>
  </w:p>
  <w:p w:rsidR="00BE2578" w:rsidRDefault="00BE2578" w:rsidP="002F60C9">
    <w:pPr>
      <w:pStyle w:val="a6"/>
      <w:ind w:right="360"/>
      <w:jc w:val="right"/>
    </w:pPr>
  </w:p>
  <w:p w:rsidR="00BE2578" w:rsidRDefault="00BE25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7B" w:rsidRDefault="00E02F7B">
      <w:r>
        <w:separator/>
      </w:r>
    </w:p>
  </w:footnote>
  <w:footnote w:type="continuationSeparator" w:id="0">
    <w:p w:rsidR="00E02F7B" w:rsidRDefault="00E02F7B">
      <w:r>
        <w:continuationSeparator/>
      </w:r>
    </w:p>
  </w:footnote>
  <w:footnote w:id="1">
    <w:p w:rsidR="00000000" w:rsidRDefault="00BE2578" w:rsidP="009642F6">
      <w:pPr>
        <w:pStyle w:val="af4"/>
      </w:pPr>
      <w:r>
        <w:rPr>
          <w:rStyle w:val="af6"/>
        </w:rPr>
        <w:footnoteRef/>
      </w:r>
      <w:r w:rsidRPr="000A7F43">
        <w:rPr>
          <w:i/>
          <w:sz w:val="16"/>
          <w:szCs w:val="16"/>
        </w:rPr>
        <w:t>Размер ставки НДС применяется в соответствии с действующим законодательством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EDE6EA0"/>
    <w:lvl w:ilvl="0">
      <w:numFmt w:val="bullet"/>
      <w:lvlText w:val="*"/>
      <w:lvlJc w:val="left"/>
    </w:lvl>
  </w:abstractNum>
  <w:abstractNum w:abstractNumId="1" w15:restartNumberingAfterBreak="0">
    <w:nsid w:val="03B7296A"/>
    <w:multiLevelType w:val="multilevel"/>
    <w:tmpl w:val="189C7DB2"/>
    <w:lvl w:ilvl="0">
      <w:start w:val="3"/>
      <w:numFmt w:val="decimal"/>
      <w:lvlText w:val="%1."/>
      <w:lvlJc w:val="left"/>
      <w:pPr>
        <w:ind w:left="360" w:hanging="360"/>
      </w:pPr>
      <w:rPr>
        <w:rFonts w:eastAsia="Times New Roman" w:cs="Times New Roman" w:hint="default"/>
        <w:color w:val="000000"/>
      </w:rPr>
    </w:lvl>
    <w:lvl w:ilvl="1">
      <w:start w:val="3"/>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2" w15:restartNumberingAfterBreak="0">
    <w:nsid w:val="091631CF"/>
    <w:multiLevelType w:val="hybridMultilevel"/>
    <w:tmpl w:val="8DDA6AC2"/>
    <w:lvl w:ilvl="0" w:tplc="66B8426C">
      <w:start w:val="1"/>
      <w:numFmt w:val="decimal"/>
      <w:lvlText w:val="%1."/>
      <w:lvlJc w:val="left"/>
      <w:pPr>
        <w:tabs>
          <w:tab w:val="num" w:pos="717"/>
        </w:tabs>
        <w:ind w:left="717" w:hanging="36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3" w15:restartNumberingAfterBreak="0">
    <w:nsid w:val="0EA6385D"/>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F68299A"/>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88970F1"/>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E1F3E3C"/>
    <w:multiLevelType w:val="hybridMultilevel"/>
    <w:tmpl w:val="C00E590A"/>
    <w:lvl w:ilvl="0" w:tplc="05784D56">
      <w:start w:val="3"/>
      <w:numFmt w:val="decimal"/>
      <w:lvlText w:val="%1."/>
      <w:lvlJc w:val="left"/>
      <w:pPr>
        <w:ind w:left="672" w:hanging="360"/>
      </w:pPr>
      <w:rPr>
        <w:rFonts w:cs="Times New Roman"/>
      </w:rPr>
    </w:lvl>
    <w:lvl w:ilvl="1" w:tplc="04190001">
      <w:start w:val="1"/>
      <w:numFmt w:val="bullet"/>
      <w:lvlText w:val=""/>
      <w:lvlJc w:val="left"/>
      <w:pPr>
        <w:tabs>
          <w:tab w:val="num" w:pos="1392"/>
        </w:tabs>
        <w:ind w:left="1392"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32C035A"/>
    <w:multiLevelType w:val="multilevel"/>
    <w:tmpl w:val="574C70AE"/>
    <w:lvl w:ilvl="0">
      <w:start w:val="3"/>
      <w:numFmt w:val="decimal"/>
      <w:lvlText w:val="%1."/>
      <w:lvlJc w:val="left"/>
      <w:pPr>
        <w:ind w:left="360" w:hanging="360"/>
      </w:pPr>
      <w:rPr>
        <w:rFonts w:eastAsia="Times New Roman" w:cs="Times New Roman" w:hint="default"/>
        <w:color w:val="000000"/>
      </w:rPr>
    </w:lvl>
    <w:lvl w:ilvl="1">
      <w:start w:val="3"/>
      <w:numFmt w:val="decimal"/>
      <w:lvlText w:val="%1.%2."/>
      <w:lvlJc w:val="left"/>
      <w:pPr>
        <w:ind w:left="360" w:hanging="360"/>
      </w:pPr>
      <w:rPr>
        <w:rFonts w:eastAsia="Times New Roman" w:cs="Times New Roman" w:hint="default"/>
        <w:color w:val="000000"/>
      </w:rPr>
    </w:lvl>
    <w:lvl w:ilvl="2">
      <w:start w:val="1"/>
      <w:numFmt w:val="none"/>
      <w:lvlText w:val="3.5.1"/>
      <w:lvlJc w:val="left"/>
      <w:pPr>
        <w:ind w:left="360" w:hanging="360"/>
      </w:pPr>
      <w:rPr>
        <w:rFonts w:cs="Times New Roman" w:hint="default"/>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8" w15:restartNumberingAfterBreak="0">
    <w:nsid w:val="2B8D6DEE"/>
    <w:multiLevelType w:val="hybridMultilevel"/>
    <w:tmpl w:val="497814A8"/>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C5A25AC"/>
    <w:multiLevelType w:val="multilevel"/>
    <w:tmpl w:val="23D4C594"/>
    <w:lvl w:ilvl="0">
      <w:start w:val="1"/>
      <w:numFmt w:val="decimal"/>
      <w:lvlText w:val="%1."/>
      <w:lvlJc w:val="left"/>
      <w:pPr>
        <w:ind w:left="502" w:hanging="360"/>
      </w:pPr>
      <w:rPr>
        <w:rFonts w:cs="Times New Roman" w:hint="default"/>
        <w:b/>
      </w:rPr>
    </w:lvl>
    <w:lvl w:ilvl="1">
      <w:start w:val="1"/>
      <w:numFmt w:val="decimal"/>
      <w:isLgl/>
      <w:lvlText w:val="%1.%2."/>
      <w:lvlJc w:val="left"/>
      <w:pPr>
        <w:tabs>
          <w:tab w:val="num" w:pos="1589"/>
        </w:tabs>
        <w:ind w:left="1589" w:hanging="1050"/>
      </w:pPr>
      <w:rPr>
        <w:rFonts w:cs="Times New Roman" w:hint="default"/>
        <w:sz w:val="24"/>
      </w:rPr>
    </w:lvl>
    <w:lvl w:ilvl="2">
      <w:start w:val="1"/>
      <w:numFmt w:val="decimal"/>
      <w:isLgl/>
      <w:lvlText w:val="%1.%2.%3."/>
      <w:lvlJc w:val="left"/>
      <w:pPr>
        <w:tabs>
          <w:tab w:val="num" w:pos="1986"/>
        </w:tabs>
        <w:ind w:left="1986" w:hanging="1050"/>
      </w:pPr>
      <w:rPr>
        <w:rFonts w:cs="Times New Roman" w:hint="default"/>
        <w:sz w:val="24"/>
      </w:rPr>
    </w:lvl>
    <w:lvl w:ilvl="3">
      <w:start w:val="1"/>
      <w:numFmt w:val="decimal"/>
      <w:isLgl/>
      <w:lvlText w:val="%1.%2.%3.%4."/>
      <w:lvlJc w:val="left"/>
      <w:pPr>
        <w:tabs>
          <w:tab w:val="num" w:pos="2383"/>
        </w:tabs>
        <w:ind w:left="2383" w:hanging="1050"/>
      </w:pPr>
      <w:rPr>
        <w:rFonts w:cs="Times New Roman" w:hint="default"/>
        <w:sz w:val="24"/>
      </w:rPr>
    </w:lvl>
    <w:lvl w:ilvl="4">
      <w:start w:val="1"/>
      <w:numFmt w:val="decimal"/>
      <w:isLgl/>
      <w:lvlText w:val="%1.%2.%3.%4.%5."/>
      <w:lvlJc w:val="left"/>
      <w:pPr>
        <w:tabs>
          <w:tab w:val="num" w:pos="2810"/>
        </w:tabs>
        <w:ind w:left="2810" w:hanging="1080"/>
      </w:pPr>
      <w:rPr>
        <w:rFonts w:cs="Times New Roman" w:hint="default"/>
        <w:sz w:val="24"/>
      </w:rPr>
    </w:lvl>
    <w:lvl w:ilvl="5">
      <w:start w:val="1"/>
      <w:numFmt w:val="decimal"/>
      <w:isLgl/>
      <w:lvlText w:val="%1.%2.%3.%4.%5.%6."/>
      <w:lvlJc w:val="left"/>
      <w:pPr>
        <w:tabs>
          <w:tab w:val="num" w:pos="3207"/>
        </w:tabs>
        <w:ind w:left="3207" w:hanging="1080"/>
      </w:pPr>
      <w:rPr>
        <w:rFonts w:cs="Times New Roman" w:hint="default"/>
        <w:sz w:val="24"/>
      </w:rPr>
    </w:lvl>
    <w:lvl w:ilvl="6">
      <w:start w:val="1"/>
      <w:numFmt w:val="decimal"/>
      <w:isLgl/>
      <w:lvlText w:val="%1.%2.%3.%4.%5.%6.%7."/>
      <w:lvlJc w:val="left"/>
      <w:pPr>
        <w:tabs>
          <w:tab w:val="num" w:pos="3964"/>
        </w:tabs>
        <w:ind w:left="3964" w:hanging="1440"/>
      </w:pPr>
      <w:rPr>
        <w:rFonts w:cs="Times New Roman" w:hint="default"/>
        <w:sz w:val="24"/>
      </w:rPr>
    </w:lvl>
    <w:lvl w:ilvl="7">
      <w:start w:val="1"/>
      <w:numFmt w:val="decimal"/>
      <w:isLgl/>
      <w:lvlText w:val="%1.%2.%3.%4.%5.%6.%7.%8."/>
      <w:lvlJc w:val="left"/>
      <w:pPr>
        <w:tabs>
          <w:tab w:val="num" w:pos="4361"/>
        </w:tabs>
        <w:ind w:left="4361" w:hanging="1440"/>
      </w:pPr>
      <w:rPr>
        <w:rFonts w:cs="Times New Roman" w:hint="default"/>
        <w:sz w:val="24"/>
      </w:rPr>
    </w:lvl>
    <w:lvl w:ilvl="8">
      <w:start w:val="1"/>
      <w:numFmt w:val="decimal"/>
      <w:isLgl/>
      <w:lvlText w:val="%1.%2.%3.%4.%5.%6.%7.%8.%9."/>
      <w:lvlJc w:val="left"/>
      <w:pPr>
        <w:tabs>
          <w:tab w:val="num" w:pos="5118"/>
        </w:tabs>
        <w:ind w:left="5118" w:hanging="1800"/>
      </w:pPr>
      <w:rPr>
        <w:rFonts w:cs="Times New Roman" w:hint="default"/>
        <w:sz w:val="24"/>
      </w:rPr>
    </w:lvl>
  </w:abstractNum>
  <w:abstractNum w:abstractNumId="10" w15:restartNumberingAfterBreak="0">
    <w:nsid w:val="3CEE2601"/>
    <w:multiLevelType w:val="multilevel"/>
    <w:tmpl w:val="87DCAB2E"/>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FF72E25"/>
    <w:multiLevelType w:val="multilevel"/>
    <w:tmpl w:val="A4864CF0"/>
    <w:lvl w:ilvl="0">
      <w:start w:val="7"/>
      <w:numFmt w:val="decimal"/>
      <w:lvlText w:val="%1"/>
      <w:lvlJc w:val="left"/>
      <w:pPr>
        <w:ind w:left="100" w:hanging="554"/>
      </w:pPr>
      <w:rPr>
        <w:rFonts w:cs="Times New Roman" w:hint="default"/>
      </w:rPr>
    </w:lvl>
    <w:lvl w:ilvl="1">
      <w:start w:val="6"/>
      <w:numFmt w:val="decimal"/>
      <w:lvlText w:val="%1.%2"/>
      <w:lvlJc w:val="left"/>
      <w:pPr>
        <w:ind w:left="100" w:hanging="554"/>
      </w:pPr>
      <w:rPr>
        <w:rFonts w:ascii="Times New Roman" w:eastAsia="Times New Roman" w:hAnsi="Times New Roman" w:cs="Times New Roman" w:hint="default"/>
        <w:spacing w:val="33"/>
        <w:sz w:val="28"/>
        <w:szCs w:val="28"/>
      </w:rPr>
    </w:lvl>
    <w:lvl w:ilvl="2">
      <w:start w:val="1"/>
      <w:numFmt w:val="bullet"/>
      <w:lvlText w:val="●"/>
      <w:lvlJc w:val="left"/>
      <w:pPr>
        <w:ind w:left="555" w:hanging="155"/>
      </w:pPr>
      <w:rPr>
        <w:rFonts w:ascii="MS Gothic" w:eastAsia="MS Gothic" w:hAnsi="MS Gothic" w:hint="default"/>
        <w:w w:val="79"/>
        <w:position w:val="3"/>
        <w:sz w:val="9"/>
      </w:rPr>
    </w:lvl>
    <w:lvl w:ilvl="3">
      <w:start w:val="1"/>
      <w:numFmt w:val="bullet"/>
      <w:lvlText w:val="•"/>
      <w:lvlJc w:val="left"/>
      <w:pPr>
        <w:ind w:left="2813" w:hanging="155"/>
      </w:pPr>
      <w:rPr>
        <w:rFonts w:hint="default"/>
      </w:rPr>
    </w:lvl>
    <w:lvl w:ilvl="4">
      <w:start w:val="1"/>
      <w:numFmt w:val="bullet"/>
      <w:lvlText w:val="•"/>
      <w:lvlJc w:val="left"/>
      <w:pPr>
        <w:ind w:left="3943" w:hanging="155"/>
      </w:pPr>
      <w:rPr>
        <w:rFonts w:hint="default"/>
      </w:rPr>
    </w:lvl>
    <w:lvl w:ilvl="5">
      <w:start w:val="1"/>
      <w:numFmt w:val="bullet"/>
      <w:lvlText w:val="•"/>
      <w:lvlJc w:val="left"/>
      <w:pPr>
        <w:ind w:left="5072" w:hanging="155"/>
      </w:pPr>
      <w:rPr>
        <w:rFonts w:hint="default"/>
      </w:rPr>
    </w:lvl>
    <w:lvl w:ilvl="6">
      <w:start w:val="1"/>
      <w:numFmt w:val="bullet"/>
      <w:lvlText w:val="•"/>
      <w:lvlJc w:val="left"/>
      <w:pPr>
        <w:ind w:left="6202" w:hanging="155"/>
      </w:pPr>
      <w:rPr>
        <w:rFonts w:hint="default"/>
      </w:rPr>
    </w:lvl>
    <w:lvl w:ilvl="7">
      <w:start w:val="1"/>
      <w:numFmt w:val="bullet"/>
      <w:lvlText w:val="•"/>
      <w:lvlJc w:val="left"/>
      <w:pPr>
        <w:ind w:left="7331" w:hanging="155"/>
      </w:pPr>
      <w:rPr>
        <w:rFonts w:hint="default"/>
      </w:rPr>
    </w:lvl>
    <w:lvl w:ilvl="8">
      <w:start w:val="1"/>
      <w:numFmt w:val="bullet"/>
      <w:lvlText w:val="•"/>
      <w:lvlJc w:val="left"/>
      <w:pPr>
        <w:ind w:left="8461" w:hanging="155"/>
      </w:pPr>
      <w:rPr>
        <w:rFonts w:hint="default"/>
      </w:rPr>
    </w:lvl>
  </w:abstractNum>
  <w:abstractNum w:abstractNumId="12" w15:restartNumberingAfterBreak="0">
    <w:nsid w:val="4A8803A2"/>
    <w:multiLevelType w:val="multilevel"/>
    <w:tmpl w:val="3ED4CA96"/>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928"/>
        </w:tabs>
        <w:ind w:left="928" w:hanging="360"/>
      </w:pPr>
      <w:rPr>
        <w:rFonts w:cs="Times New Roman" w:hint="default"/>
        <w:color w:val="000000"/>
      </w:rPr>
    </w:lvl>
    <w:lvl w:ilvl="2">
      <w:start w:val="1"/>
      <w:numFmt w:val="decimal"/>
      <w:lvlText w:val="%1.%2.%3."/>
      <w:lvlJc w:val="left"/>
      <w:pPr>
        <w:tabs>
          <w:tab w:val="num" w:pos="1920"/>
        </w:tabs>
        <w:ind w:left="1920" w:hanging="720"/>
      </w:pPr>
      <w:rPr>
        <w:rFonts w:cs="Times New Roman" w:hint="default"/>
        <w:color w:val="000000"/>
      </w:rPr>
    </w:lvl>
    <w:lvl w:ilvl="3">
      <w:start w:val="1"/>
      <w:numFmt w:val="decimal"/>
      <w:lvlText w:val="%1.%2.%3.%4."/>
      <w:lvlJc w:val="left"/>
      <w:pPr>
        <w:tabs>
          <w:tab w:val="num" w:pos="2520"/>
        </w:tabs>
        <w:ind w:left="2520" w:hanging="720"/>
      </w:pPr>
      <w:rPr>
        <w:rFonts w:cs="Times New Roman" w:hint="default"/>
        <w:color w:val="000000"/>
      </w:rPr>
    </w:lvl>
    <w:lvl w:ilvl="4">
      <w:start w:val="1"/>
      <w:numFmt w:val="decimal"/>
      <w:lvlText w:val="%1.%2.%3.%4.%5."/>
      <w:lvlJc w:val="left"/>
      <w:pPr>
        <w:tabs>
          <w:tab w:val="num" w:pos="3480"/>
        </w:tabs>
        <w:ind w:left="3480" w:hanging="1080"/>
      </w:pPr>
      <w:rPr>
        <w:rFonts w:cs="Times New Roman" w:hint="default"/>
        <w:color w:val="000000"/>
      </w:rPr>
    </w:lvl>
    <w:lvl w:ilvl="5">
      <w:start w:val="1"/>
      <w:numFmt w:val="decimal"/>
      <w:lvlText w:val="%1.%2.%3.%4.%5.%6."/>
      <w:lvlJc w:val="left"/>
      <w:pPr>
        <w:tabs>
          <w:tab w:val="num" w:pos="4080"/>
        </w:tabs>
        <w:ind w:left="4080" w:hanging="1080"/>
      </w:pPr>
      <w:rPr>
        <w:rFonts w:cs="Times New Roman" w:hint="default"/>
        <w:color w:val="000000"/>
      </w:rPr>
    </w:lvl>
    <w:lvl w:ilvl="6">
      <w:start w:val="1"/>
      <w:numFmt w:val="decimal"/>
      <w:lvlText w:val="%1.%2.%3.%4.%5.%6.%7."/>
      <w:lvlJc w:val="left"/>
      <w:pPr>
        <w:tabs>
          <w:tab w:val="num" w:pos="5040"/>
        </w:tabs>
        <w:ind w:left="5040" w:hanging="1440"/>
      </w:pPr>
      <w:rPr>
        <w:rFonts w:cs="Times New Roman" w:hint="default"/>
        <w:color w:val="000000"/>
      </w:rPr>
    </w:lvl>
    <w:lvl w:ilvl="7">
      <w:start w:val="1"/>
      <w:numFmt w:val="decimal"/>
      <w:lvlText w:val="%1.%2.%3.%4.%5.%6.%7.%8."/>
      <w:lvlJc w:val="left"/>
      <w:pPr>
        <w:tabs>
          <w:tab w:val="num" w:pos="5640"/>
        </w:tabs>
        <w:ind w:left="5640" w:hanging="1440"/>
      </w:pPr>
      <w:rPr>
        <w:rFonts w:cs="Times New Roman" w:hint="default"/>
        <w:color w:val="000000"/>
      </w:rPr>
    </w:lvl>
    <w:lvl w:ilvl="8">
      <w:start w:val="1"/>
      <w:numFmt w:val="decimal"/>
      <w:lvlText w:val="%1.%2.%3.%4.%5.%6.%7.%8.%9."/>
      <w:lvlJc w:val="left"/>
      <w:pPr>
        <w:tabs>
          <w:tab w:val="num" w:pos="6600"/>
        </w:tabs>
        <w:ind w:left="6600" w:hanging="1800"/>
      </w:pPr>
      <w:rPr>
        <w:rFonts w:cs="Times New Roman" w:hint="default"/>
        <w:color w:val="000000"/>
      </w:rPr>
    </w:lvl>
  </w:abstractNum>
  <w:abstractNum w:abstractNumId="13" w15:restartNumberingAfterBreak="0">
    <w:nsid w:val="4F3F770A"/>
    <w:multiLevelType w:val="multilevel"/>
    <w:tmpl w:val="5200573E"/>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14" w15:restartNumberingAfterBreak="0">
    <w:nsid w:val="506E51FC"/>
    <w:multiLevelType w:val="multilevel"/>
    <w:tmpl w:val="FB42B758"/>
    <w:lvl w:ilvl="0">
      <w:start w:val="1"/>
      <w:numFmt w:val="bullet"/>
      <w:lvlText w:val="●"/>
      <w:lvlJc w:val="left"/>
      <w:pPr>
        <w:tabs>
          <w:tab w:val="num" w:pos="0"/>
        </w:tabs>
        <w:ind w:left="1080" w:hanging="360"/>
      </w:pPr>
      <w:rPr>
        <w:rFonts w:ascii="Noto Sans Symbols" w:hAnsi="Noto Sans Symbols" w:hint="default"/>
      </w:rPr>
    </w:lvl>
    <w:lvl w:ilvl="1">
      <w:start w:val="1"/>
      <w:numFmt w:val="bullet"/>
      <w:lvlText w:val="o"/>
      <w:lvlJc w:val="left"/>
      <w:pPr>
        <w:tabs>
          <w:tab w:val="num" w:pos="0"/>
        </w:tabs>
        <w:ind w:left="1800" w:hanging="360"/>
      </w:pPr>
      <w:rPr>
        <w:rFonts w:ascii="Courier New" w:hAnsi="Courier New" w:hint="default"/>
      </w:rPr>
    </w:lvl>
    <w:lvl w:ilvl="2">
      <w:start w:val="1"/>
      <w:numFmt w:val="bullet"/>
      <w:lvlText w:val="▪"/>
      <w:lvlJc w:val="left"/>
      <w:pPr>
        <w:tabs>
          <w:tab w:val="num" w:pos="0"/>
        </w:tabs>
        <w:ind w:left="2520" w:hanging="360"/>
      </w:pPr>
      <w:rPr>
        <w:rFonts w:ascii="Noto Sans Symbols" w:hAnsi="Noto Sans Symbols" w:hint="default"/>
      </w:rPr>
    </w:lvl>
    <w:lvl w:ilvl="3">
      <w:start w:val="1"/>
      <w:numFmt w:val="bullet"/>
      <w:lvlText w:val="●"/>
      <w:lvlJc w:val="left"/>
      <w:pPr>
        <w:tabs>
          <w:tab w:val="num" w:pos="0"/>
        </w:tabs>
        <w:ind w:left="3240" w:hanging="360"/>
      </w:pPr>
      <w:rPr>
        <w:rFonts w:ascii="Noto Sans Symbols" w:hAnsi="Noto Sans Symbols" w:hint="default"/>
      </w:rPr>
    </w:lvl>
    <w:lvl w:ilvl="4">
      <w:start w:val="1"/>
      <w:numFmt w:val="bullet"/>
      <w:lvlText w:val="o"/>
      <w:lvlJc w:val="left"/>
      <w:pPr>
        <w:tabs>
          <w:tab w:val="num" w:pos="0"/>
        </w:tabs>
        <w:ind w:left="3960" w:hanging="360"/>
      </w:pPr>
      <w:rPr>
        <w:rFonts w:ascii="Courier New" w:hAnsi="Courier New" w:hint="default"/>
      </w:rPr>
    </w:lvl>
    <w:lvl w:ilvl="5">
      <w:start w:val="1"/>
      <w:numFmt w:val="bullet"/>
      <w:lvlText w:val="▪"/>
      <w:lvlJc w:val="left"/>
      <w:pPr>
        <w:tabs>
          <w:tab w:val="num" w:pos="0"/>
        </w:tabs>
        <w:ind w:left="4680" w:hanging="360"/>
      </w:pPr>
      <w:rPr>
        <w:rFonts w:ascii="Noto Sans Symbols" w:hAnsi="Noto Sans Symbols" w:hint="default"/>
      </w:rPr>
    </w:lvl>
    <w:lvl w:ilvl="6">
      <w:start w:val="1"/>
      <w:numFmt w:val="bullet"/>
      <w:lvlText w:val="●"/>
      <w:lvlJc w:val="left"/>
      <w:pPr>
        <w:tabs>
          <w:tab w:val="num" w:pos="0"/>
        </w:tabs>
        <w:ind w:left="5400" w:hanging="360"/>
      </w:pPr>
      <w:rPr>
        <w:rFonts w:ascii="Noto Sans Symbols" w:hAnsi="Noto Sans Symbols" w:hint="default"/>
      </w:rPr>
    </w:lvl>
    <w:lvl w:ilvl="7">
      <w:start w:val="1"/>
      <w:numFmt w:val="bullet"/>
      <w:lvlText w:val="o"/>
      <w:lvlJc w:val="left"/>
      <w:pPr>
        <w:tabs>
          <w:tab w:val="num" w:pos="0"/>
        </w:tabs>
        <w:ind w:left="6120" w:hanging="360"/>
      </w:pPr>
      <w:rPr>
        <w:rFonts w:ascii="Courier New" w:hAnsi="Courier New" w:hint="default"/>
      </w:rPr>
    </w:lvl>
    <w:lvl w:ilvl="8">
      <w:start w:val="1"/>
      <w:numFmt w:val="bullet"/>
      <w:lvlText w:val="▪"/>
      <w:lvlJc w:val="left"/>
      <w:pPr>
        <w:tabs>
          <w:tab w:val="num" w:pos="0"/>
        </w:tabs>
        <w:ind w:left="6840" w:hanging="360"/>
      </w:pPr>
      <w:rPr>
        <w:rFonts w:ascii="Noto Sans Symbols" w:hAnsi="Noto Sans Symbols" w:hint="default"/>
      </w:rPr>
    </w:lvl>
  </w:abstractNum>
  <w:abstractNum w:abstractNumId="15" w15:restartNumberingAfterBreak="0">
    <w:nsid w:val="5104492C"/>
    <w:multiLevelType w:val="multilevel"/>
    <w:tmpl w:val="AC9C60E8"/>
    <w:lvl w:ilvl="0">
      <w:start w:val="1"/>
      <w:numFmt w:val="decimal"/>
      <w:lvlText w:val="%1."/>
      <w:lvlJc w:val="left"/>
      <w:pPr>
        <w:tabs>
          <w:tab w:val="num" w:pos="360"/>
        </w:tabs>
        <w:ind w:left="360" w:hanging="360"/>
      </w:pPr>
      <w:rPr>
        <w:rFonts w:cs="Times New Roman" w:hint="default"/>
        <w:b w:val="0"/>
        <w:color w:val="auto"/>
      </w:rPr>
    </w:lvl>
    <w:lvl w:ilvl="1">
      <w:start w:val="2"/>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360"/>
        </w:tabs>
        <w:ind w:left="360" w:hanging="36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720"/>
        </w:tabs>
        <w:ind w:left="720" w:hanging="720"/>
      </w:pPr>
      <w:rPr>
        <w:rFonts w:cs="Times New Roman" w:hint="default"/>
        <w:b w:val="0"/>
        <w:color w:val="auto"/>
      </w:rPr>
    </w:lvl>
    <w:lvl w:ilvl="5">
      <w:start w:val="1"/>
      <w:numFmt w:val="decimal"/>
      <w:lvlText w:val="%1.%2.%3.%4.%5.%6."/>
      <w:lvlJc w:val="left"/>
      <w:pPr>
        <w:tabs>
          <w:tab w:val="num" w:pos="720"/>
        </w:tabs>
        <w:ind w:left="720" w:hanging="720"/>
      </w:pPr>
      <w:rPr>
        <w:rFonts w:cs="Times New Roman" w:hint="default"/>
        <w:b w:val="0"/>
        <w:color w:val="auto"/>
      </w:rPr>
    </w:lvl>
    <w:lvl w:ilvl="6">
      <w:start w:val="1"/>
      <w:numFmt w:val="decimal"/>
      <w:lvlText w:val="%1.%2.%3.%4.%5.%6.%7."/>
      <w:lvlJc w:val="left"/>
      <w:pPr>
        <w:tabs>
          <w:tab w:val="num" w:pos="1080"/>
        </w:tabs>
        <w:ind w:left="1080" w:hanging="1080"/>
      </w:pPr>
      <w:rPr>
        <w:rFonts w:cs="Times New Roman" w:hint="default"/>
        <w:b w:val="0"/>
        <w:color w:val="auto"/>
      </w:rPr>
    </w:lvl>
    <w:lvl w:ilvl="7">
      <w:start w:val="1"/>
      <w:numFmt w:val="decimal"/>
      <w:lvlText w:val="%1.%2.%3.%4.%5.%6.%7.%8."/>
      <w:lvlJc w:val="left"/>
      <w:pPr>
        <w:tabs>
          <w:tab w:val="num" w:pos="1080"/>
        </w:tabs>
        <w:ind w:left="1080" w:hanging="1080"/>
      </w:pPr>
      <w:rPr>
        <w:rFonts w:cs="Times New Roman" w:hint="default"/>
        <w:b w:val="0"/>
        <w:color w:val="auto"/>
      </w:rPr>
    </w:lvl>
    <w:lvl w:ilvl="8">
      <w:start w:val="1"/>
      <w:numFmt w:val="decimal"/>
      <w:lvlText w:val="%1.%2.%3.%4.%5.%6.%7.%8.%9."/>
      <w:lvlJc w:val="left"/>
      <w:pPr>
        <w:tabs>
          <w:tab w:val="num" w:pos="1080"/>
        </w:tabs>
        <w:ind w:left="1080" w:hanging="1080"/>
      </w:pPr>
      <w:rPr>
        <w:rFonts w:cs="Times New Roman" w:hint="default"/>
        <w:b w:val="0"/>
        <w:color w:val="auto"/>
      </w:rPr>
    </w:lvl>
  </w:abstractNum>
  <w:abstractNum w:abstractNumId="16" w15:restartNumberingAfterBreak="0">
    <w:nsid w:val="51597C3A"/>
    <w:multiLevelType w:val="multilevel"/>
    <w:tmpl w:val="3DDA3E68"/>
    <w:lvl w:ilvl="0">
      <w:start w:val="4"/>
      <w:numFmt w:val="decimal"/>
      <w:lvlText w:val="%1"/>
      <w:lvlJc w:val="left"/>
      <w:pPr>
        <w:ind w:left="100" w:hanging="423"/>
      </w:pPr>
      <w:rPr>
        <w:rFonts w:cs="Times New Roman" w:hint="default"/>
      </w:rPr>
    </w:lvl>
    <w:lvl w:ilvl="1">
      <w:start w:val="1"/>
      <w:numFmt w:val="decimal"/>
      <w:lvlText w:val="%1.%2"/>
      <w:lvlJc w:val="left"/>
      <w:pPr>
        <w:ind w:left="100" w:hanging="423"/>
      </w:pPr>
      <w:rPr>
        <w:rFonts w:ascii="Times New Roman" w:eastAsia="Times New Roman" w:hAnsi="Times New Roman" w:cs="Times New Roman" w:hint="default"/>
        <w:sz w:val="28"/>
        <w:szCs w:val="28"/>
      </w:rPr>
    </w:lvl>
    <w:lvl w:ilvl="2">
      <w:start w:val="1"/>
      <w:numFmt w:val="bullet"/>
      <w:lvlText w:val="•"/>
      <w:lvlJc w:val="left"/>
      <w:pPr>
        <w:ind w:left="2220" w:hanging="423"/>
      </w:pPr>
      <w:rPr>
        <w:rFonts w:hint="default"/>
      </w:rPr>
    </w:lvl>
    <w:lvl w:ilvl="3">
      <w:start w:val="1"/>
      <w:numFmt w:val="bullet"/>
      <w:lvlText w:val="•"/>
      <w:lvlJc w:val="left"/>
      <w:pPr>
        <w:ind w:left="3280" w:hanging="423"/>
      </w:pPr>
      <w:rPr>
        <w:rFonts w:hint="default"/>
      </w:rPr>
    </w:lvl>
    <w:lvl w:ilvl="4">
      <w:start w:val="1"/>
      <w:numFmt w:val="bullet"/>
      <w:lvlText w:val="•"/>
      <w:lvlJc w:val="left"/>
      <w:pPr>
        <w:ind w:left="4340" w:hanging="423"/>
      </w:pPr>
      <w:rPr>
        <w:rFonts w:hint="default"/>
      </w:rPr>
    </w:lvl>
    <w:lvl w:ilvl="5">
      <w:start w:val="1"/>
      <w:numFmt w:val="bullet"/>
      <w:lvlText w:val="•"/>
      <w:lvlJc w:val="left"/>
      <w:pPr>
        <w:ind w:left="5400" w:hanging="423"/>
      </w:pPr>
      <w:rPr>
        <w:rFonts w:hint="default"/>
      </w:rPr>
    </w:lvl>
    <w:lvl w:ilvl="6">
      <w:start w:val="1"/>
      <w:numFmt w:val="bullet"/>
      <w:lvlText w:val="•"/>
      <w:lvlJc w:val="left"/>
      <w:pPr>
        <w:ind w:left="6460" w:hanging="423"/>
      </w:pPr>
      <w:rPr>
        <w:rFonts w:hint="default"/>
      </w:rPr>
    </w:lvl>
    <w:lvl w:ilvl="7">
      <w:start w:val="1"/>
      <w:numFmt w:val="bullet"/>
      <w:lvlText w:val="•"/>
      <w:lvlJc w:val="left"/>
      <w:pPr>
        <w:ind w:left="7520" w:hanging="423"/>
      </w:pPr>
      <w:rPr>
        <w:rFonts w:hint="default"/>
      </w:rPr>
    </w:lvl>
    <w:lvl w:ilvl="8">
      <w:start w:val="1"/>
      <w:numFmt w:val="bullet"/>
      <w:lvlText w:val="•"/>
      <w:lvlJc w:val="left"/>
      <w:pPr>
        <w:ind w:left="8580" w:hanging="423"/>
      </w:pPr>
      <w:rPr>
        <w:rFonts w:hint="default"/>
      </w:rPr>
    </w:lvl>
  </w:abstractNum>
  <w:abstractNum w:abstractNumId="17" w15:restartNumberingAfterBreak="0">
    <w:nsid w:val="53EA0E43"/>
    <w:multiLevelType w:val="multilevel"/>
    <w:tmpl w:val="C0C02B34"/>
    <w:lvl w:ilvl="0">
      <w:start w:val="3"/>
      <w:numFmt w:val="decimal"/>
      <w:lvlText w:val="%1."/>
      <w:lvlJc w:val="left"/>
      <w:pPr>
        <w:ind w:left="360" w:hanging="360"/>
      </w:pPr>
      <w:rPr>
        <w:rFonts w:eastAsia="Times New Roman" w:cs="Times New Roman" w:hint="default"/>
      </w:rPr>
    </w:lvl>
    <w:lvl w:ilvl="1">
      <w:start w:val="5"/>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8" w15:restartNumberingAfterBreak="0">
    <w:nsid w:val="5675150E"/>
    <w:multiLevelType w:val="multilevel"/>
    <w:tmpl w:val="FD483D82"/>
    <w:lvl w:ilvl="0">
      <w:start w:val="2"/>
      <w:numFmt w:val="decimal"/>
      <w:lvlText w:val="%1."/>
      <w:lvlJc w:val="left"/>
      <w:pPr>
        <w:tabs>
          <w:tab w:val="num" w:pos="0"/>
        </w:tabs>
        <w:ind w:left="540" w:hanging="360"/>
      </w:pPr>
      <w:rPr>
        <w:rFonts w:eastAsia="Times New Roman" w:cs="Times New Roman"/>
      </w:rPr>
    </w:lvl>
    <w:lvl w:ilvl="1">
      <w:start w:val="1"/>
      <w:numFmt w:val="lowerLetter"/>
      <w:lvlText w:val="%2."/>
      <w:lvlJc w:val="left"/>
      <w:pPr>
        <w:tabs>
          <w:tab w:val="num" w:pos="0"/>
        </w:tabs>
        <w:ind w:left="1260" w:hanging="360"/>
      </w:pPr>
      <w:rPr>
        <w:rFonts w:cs="Times New Roman"/>
      </w:rPr>
    </w:lvl>
    <w:lvl w:ilvl="2">
      <w:start w:val="1"/>
      <w:numFmt w:val="lowerRoman"/>
      <w:lvlText w:val="%3."/>
      <w:lvlJc w:val="right"/>
      <w:pPr>
        <w:tabs>
          <w:tab w:val="num" w:pos="0"/>
        </w:tabs>
        <w:ind w:left="1980" w:hanging="180"/>
      </w:pPr>
      <w:rPr>
        <w:rFonts w:cs="Times New Roman"/>
      </w:rPr>
    </w:lvl>
    <w:lvl w:ilvl="3">
      <w:start w:val="1"/>
      <w:numFmt w:val="decimal"/>
      <w:lvlText w:val="%4."/>
      <w:lvlJc w:val="left"/>
      <w:pPr>
        <w:tabs>
          <w:tab w:val="num" w:pos="0"/>
        </w:tabs>
        <w:ind w:left="2700" w:hanging="360"/>
      </w:pPr>
      <w:rPr>
        <w:rFonts w:cs="Times New Roman"/>
      </w:rPr>
    </w:lvl>
    <w:lvl w:ilvl="4">
      <w:start w:val="1"/>
      <w:numFmt w:val="lowerLetter"/>
      <w:lvlText w:val="%5."/>
      <w:lvlJc w:val="left"/>
      <w:pPr>
        <w:tabs>
          <w:tab w:val="num" w:pos="0"/>
        </w:tabs>
        <w:ind w:left="3420" w:hanging="360"/>
      </w:pPr>
      <w:rPr>
        <w:rFonts w:cs="Times New Roman"/>
      </w:rPr>
    </w:lvl>
    <w:lvl w:ilvl="5">
      <w:start w:val="1"/>
      <w:numFmt w:val="lowerRoman"/>
      <w:lvlText w:val="%6."/>
      <w:lvlJc w:val="right"/>
      <w:pPr>
        <w:tabs>
          <w:tab w:val="num" w:pos="0"/>
        </w:tabs>
        <w:ind w:left="4140" w:hanging="180"/>
      </w:pPr>
      <w:rPr>
        <w:rFonts w:cs="Times New Roman"/>
      </w:rPr>
    </w:lvl>
    <w:lvl w:ilvl="6">
      <w:start w:val="1"/>
      <w:numFmt w:val="decimal"/>
      <w:lvlText w:val="%7."/>
      <w:lvlJc w:val="left"/>
      <w:pPr>
        <w:tabs>
          <w:tab w:val="num" w:pos="0"/>
        </w:tabs>
        <w:ind w:left="4860" w:hanging="360"/>
      </w:pPr>
      <w:rPr>
        <w:rFonts w:cs="Times New Roman"/>
      </w:rPr>
    </w:lvl>
    <w:lvl w:ilvl="7">
      <w:start w:val="1"/>
      <w:numFmt w:val="lowerLetter"/>
      <w:lvlText w:val="%8."/>
      <w:lvlJc w:val="left"/>
      <w:pPr>
        <w:tabs>
          <w:tab w:val="num" w:pos="0"/>
        </w:tabs>
        <w:ind w:left="5580" w:hanging="360"/>
      </w:pPr>
      <w:rPr>
        <w:rFonts w:cs="Times New Roman"/>
      </w:rPr>
    </w:lvl>
    <w:lvl w:ilvl="8">
      <w:start w:val="1"/>
      <w:numFmt w:val="lowerRoman"/>
      <w:lvlText w:val="%9."/>
      <w:lvlJc w:val="right"/>
      <w:pPr>
        <w:tabs>
          <w:tab w:val="num" w:pos="0"/>
        </w:tabs>
        <w:ind w:left="6300" w:hanging="180"/>
      </w:pPr>
      <w:rPr>
        <w:rFonts w:cs="Times New Roman"/>
      </w:rPr>
    </w:lvl>
  </w:abstractNum>
  <w:abstractNum w:abstractNumId="19" w15:restartNumberingAfterBreak="0">
    <w:nsid w:val="59CA5FB4"/>
    <w:multiLevelType w:val="hybridMultilevel"/>
    <w:tmpl w:val="73B69ED4"/>
    <w:lvl w:ilvl="0" w:tplc="FD02CB28">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A8866B4"/>
    <w:multiLevelType w:val="multilevel"/>
    <w:tmpl w:val="72488D14"/>
    <w:lvl w:ilvl="0">
      <w:start w:val="5"/>
      <w:numFmt w:val="decimal"/>
      <w:lvlText w:val="%1."/>
      <w:lvlJc w:val="left"/>
      <w:pPr>
        <w:ind w:left="720" w:hanging="360"/>
      </w:pPr>
      <w:rPr>
        <w:rFonts w:cs="Times New Roman" w:hint="default"/>
      </w:rPr>
    </w:lvl>
    <w:lvl w:ilvl="1">
      <w:start w:val="1"/>
      <w:numFmt w:val="decimal"/>
      <w:isLgl/>
      <w:lvlText w:val="%1.%2."/>
      <w:lvlJc w:val="left"/>
      <w:pPr>
        <w:ind w:left="2156" w:hanging="1305"/>
      </w:pPr>
      <w:rPr>
        <w:rFonts w:cs="Times New Roman" w:hint="default"/>
      </w:rPr>
    </w:lvl>
    <w:lvl w:ilvl="2">
      <w:start w:val="1"/>
      <w:numFmt w:val="decimal"/>
      <w:isLgl/>
      <w:lvlText w:val="%1.%2.%3."/>
      <w:lvlJc w:val="left"/>
      <w:pPr>
        <w:ind w:left="2647" w:hanging="1305"/>
      </w:pPr>
      <w:rPr>
        <w:rFonts w:cs="Times New Roman" w:hint="default"/>
      </w:rPr>
    </w:lvl>
    <w:lvl w:ilvl="3">
      <w:start w:val="1"/>
      <w:numFmt w:val="decimal"/>
      <w:isLgl/>
      <w:lvlText w:val="%1.%2.%3.%4."/>
      <w:lvlJc w:val="left"/>
      <w:pPr>
        <w:ind w:left="3138" w:hanging="1305"/>
      </w:pPr>
      <w:rPr>
        <w:rFonts w:cs="Times New Roman" w:hint="default"/>
      </w:rPr>
    </w:lvl>
    <w:lvl w:ilvl="4">
      <w:start w:val="1"/>
      <w:numFmt w:val="decimal"/>
      <w:isLgl/>
      <w:lvlText w:val="%1.%2.%3.%4.%5."/>
      <w:lvlJc w:val="left"/>
      <w:pPr>
        <w:ind w:left="3629" w:hanging="1305"/>
      </w:pPr>
      <w:rPr>
        <w:rFonts w:cs="Times New Roman" w:hint="default"/>
      </w:rPr>
    </w:lvl>
    <w:lvl w:ilvl="5">
      <w:start w:val="1"/>
      <w:numFmt w:val="decimal"/>
      <w:isLgl/>
      <w:lvlText w:val="%1.%2.%3.%4.%5.%6."/>
      <w:lvlJc w:val="left"/>
      <w:pPr>
        <w:ind w:left="4120" w:hanging="1305"/>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1" w15:restartNumberingAfterBreak="0">
    <w:nsid w:val="5BEC444F"/>
    <w:multiLevelType w:val="hybridMultilevel"/>
    <w:tmpl w:val="56B82B66"/>
    <w:lvl w:ilvl="0" w:tplc="6A6AFBD6">
      <w:start w:val="6"/>
      <w:numFmt w:val="decimal"/>
      <w:lvlText w:val="3.%1"/>
      <w:lvlJc w:val="left"/>
      <w:pPr>
        <w:ind w:left="720" w:hanging="360"/>
      </w:pPr>
      <w:rPr>
        <w:rFonts w:cs="Times New Roman" w:hint="default"/>
        <w:b w:val="0"/>
        <w:i w:val="0"/>
        <w:strike w:val="0"/>
        <w:dstrike w:val="0"/>
        <w:color w:val="000000"/>
        <w:position w:val="0"/>
        <w:sz w:val="24"/>
        <w:szCs w:val="24"/>
        <w:u w:val="none"/>
        <w:vertAlign w:val="baseline"/>
      </w:rPr>
    </w:lvl>
    <w:lvl w:ilvl="1" w:tplc="FFFFFFFF">
      <w:start w:val="1"/>
      <w:numFmt w:val="lowerLetter"/>
      <w:lvlText w:val="%2."/>
      <w:lvlJc w:val="left"/>
      <w:pPr>
        <w:ind w:left="1440" w:hanging="360"/>
      </w:pPr>
      <w:rPr>
        <w:rFonts w:cs="Times New Roman"/>
        <w:b w:val="0"/>
        <w:i w:val="0"/>
        <w:strike w:val="0"/>
        <w:dstrike w:val="0"/>
        <w:color w:val="000000"/>
        <w:position w:val="0"/>
        <w:sz w:val="24"/>
        <w:szCs w:val="24"/>
        <w:u w:val="none"/>
        <w:vertAlign w:val="baseline"/>
      </w:rPr>
    </w:lvl>
    <w:lvl w:ilvl="2" w:tplc="FFFFFFFF" w:tentative="1">
      <w:start w:val="1"/>
      <w:numFmt w:val="lowerRoman"/>
      <w:lvlText w:val="%3."/>
      <w:lvlJc w:val="right"/>
      <w:pPr>
        <w:ind w:left="2160" w:hanging="180"/>
      </w:pPr>
      <w:rPr>
        <w:rFonts w:cs="Times New Roman"/>
        <w:b w:val="0"/>
        <w:i w:val="0"/>
        <w:strike w:val="0"/>
        <w:dstrike w:val="0"/>
        <w:color w:val="000000"/>
        <w:position w:val="0"/>
        <w:sz w:val="24"/>
        <w:szCs w:val="24"/>
        <w:u w:val="none"/>
        <w:vertAlign w:val="baseline"/>
      </w:rPr>
    </w:lvl>
    <w:lvl w:ilvl="3" w:tplc="FFFFFFFF" w:tentative="1">
      <w:start w:val="1"/>
      <w:numFmt w:val="decimal"/>
      <w:lvlText w:val="%4."/>
      <w:lvlJc w:val="left"/>
      <w:pPr>
        <w:ind w:left="2880" w:hanging="360"/>
      </w:pPr>
      <w:rPr>
        <w:rFonts w:cs="Times New Roman"/>
        <w:b w:val="0"/>
        <w:i w:val="0"/>
        <w:strike w:val="0"/>
        <w:dstrike w:val="0"/>
        <w:color w:val="000000"/>
        <w:position w:val="0"/>
        <w:sz w:val="24"/>
        <w:szCs w:val="24"/>
        <w:u w:val="none"/>
        <w:vertAlign w:val="baseline"/>
      </w:rPr>
    </w:lvl>
    <w:lvl w:ilvl="4" w:tplc="FFFFFFFF" w:tentative="1">
      <w:start w:val="1"/>
      <w:numFmt w:val="lowerLetter"/>
      <w:lvlText w:val="%5."/>
      <w:lvlJc w:val="left"/>
      <w:pPr>
        <w:ind w:left="3600" w:hanging="360"/>
      </w:pPr>
      <w:rPr>
        <w:rFonts w:cs="Times New Roman"/>
        <w:b w:val="0"/>
        <w:i w:val="0"/>
        <w:strike w:val="0"/>
        <w:dstrike w:val="0"/>
        <w:color w:val="000000"/>
        <w:position w:val="0"/>
        <w:sz w:val="24"/>
        <w:szCs w:val="24"/>
        <w:u w:val="none"/>
        <w:vertAlign w:val="baseline"/>
      </w:rPr>
    </w:lvl>
    <w:lvl w:ilvl="5" w:tplc="FFFFFFFF" w:tentative="1">
      <w:start w:val="1"/>
      <w:numFmt w:val="lowerRoman"/>
      <w:lvlText w:val="%6."/>
      <w:lvlJc w:val="right"/>
      <w:pPr>
        <w:ind w:left="4320" w:hanging="180"/>
      </w:pPr>
      <w:rPr>
        <w:rFonts w:cs="Times New Roman"/>
        <w:b w:val="0"/>
        <w:i w:val="0"/>
        <w:strike w:val="0"/>
        <w:dstrike w:val="0"/>
        <w:color w:val="000000"/>
        <w:position w:val="0"/>
        <w:sz w:val="24"/>
        <w:szCs w:val="24"/>
        <w:u w:val="none"/>
        <w:vertAlign w:val="baseline"/>
      </w:rPr>
    </w:lvl>
    <w:lvl w:ilvl="6" w:tplc="FFFFFFFF" w:tentative="1">
      <w:start w:val="1"/>
      <w:numFmt w:val="decimal"/>
      <w:lvlText w:val="%7."/>
      <w:lvlJc w:val="left"/>
      <w:pPr>
        <w:ind w:left="5040" w:hanging="360"/>
      </w:pPr>
      <w:rPr>
        <w:rFonts w:cs="Times New Roman"/>
        <w:b w:val="0"/>
        <w:i w:val="0"/>
        <w:strike w:val="0"/>
        <w:dstrike w:val="0"/>
        <w:color w:val="000000"/>
        <w:position w:val="0"/>
        <w:sz w:val="24"/>
        <w:szCs w:val="24"/>
        <w:u w:val="none"/>
        <w:vertAlign w:val="baseline"/>
      </w:rPr>
    </w:lvl>
    <w:lvl w:ilvl="7" w:tplc="FFFFFFFF" w:tentative="1">
      <w:start w:val="1"/>
      <w:numFmt w:val="lowerLetter"/>
      <w:lvlText w:val="%8."/>
      <w:lvlJc w:val="left"/>
      <w:pPr>
        <w:ind w:left="5760" w:hanging="360"/>
      </w:pPr>
      <w:rPr>
        <w:rFonts w:cs="Times New Roman"/>
        <w:b w:val="0"/>
        <w:i w:val="0"/>
        <w:strike w:val="0"/>
        <w:dstrike w:val="0"/>
        <w:color w:val="000000"/>
        <w:position w:val="0"/>
        <w:sz w:val="24"/>
        <w:szCs w:val="24"/>
        <w:u w:val="none"/>
        <w:vertAlign w:val="baseline"/>
      </w:rPr>
    </w:lvl>
    <w:lvl w:ilvl="8" w:tplc="FFFFFFFF" w:tentative="1">
      <w:start w:val="1"/>
      <w:numFmt w:val="lowerRoman"/>
      <w:lvlText w:val="%9."/>
      <w:lvlJc w:val="right"/>
      <w:pPr>
        <w:ind w:left="6480" w:hanging="180"/>
      </w:pPr>
      <w:rPr>
        <w:rFonts w:cs="Times New Roman"/>
        <w:b w:val="0"/>
        <w:i w:val="0"/>
        <w:strike w:val="0"/>
        <w:dstrike w:val="0"/>
        <w:color w:val="000000"/>
        <w:position w:val="0"/>
        <w:sz w:val="24"/>
        <w:szCs w:val="24"/>
        <w:u w:val="none"/>
        <w:vertAlign w:val="baseline"/>
      </w:rPr>
    </w:lvl>
  </w:abstractNum>
  <w:abstractNum w:abstractNumId="22" w15:restartNumberingAfterBreak="0">
    <w:nsid w:val="5ECC0E2E"/>
    <w:multiLevelType w:val="multilevel"/>
    <w:tmpl w:val="7A0CA7BA"/>
    <w:lvl w:ilvl="0">
      <w:start w:val="2"/>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b/>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3" w15:restartNumberingAfterBreak="0">
    <w:nsid w:val="5ED02CD5"/>
    <w:multiLevelType w:val="multilevel"/>
    <w:tmpl w:val="65B65908"/>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4" w15:restartNumberingAfterBreak="0">
    <w:nsid w:val="5FEF1FFD"/>
    <w:multiLevelType w:val="multilevel"/>
    <w:tmpl w:val="2F2624A8"/>
    <w:lvl w:ilvl="0">
      <w:start w:val="8"/>
      <w:numFmt w:val="decimal"/>
      <w:lvlText w:val="%1"/>
      <w:lvlJc w:val="left"/>
      <w:pPr>
        <w:ind w:left="520" w:hanging="420"/>
      </w:pPr>
      <w:rPr>
        <w:rFonts w:cs="Times New Roman" w:hint="default"/>
      </w:rPr>
    </w:lvl>
    <w:lvl w:ilvl="1">
      <w:start w:val="1"/>
      <w:numFmt w:val="decimal"/>
      <w:lvlText w:val="%1.%2"/>
      <w:lvlJc w:val="left"/>
      <w:pPr>
        <w:ind w:left="520" w:hanging="420"/>
      </w:pPr>
      <w:rPr>
        <w:rFonts w:ascii="Times New Roman" w:eastAsia="Times New Roman" w:hAnsi="Times New Roman" w:cs="Times New Roman" w:hint="default"/>
        <w:sz w:val="28"/>
        <w:szCs w:val="28"/>
      </w:rPr>
    </w:lvl>
    <w:lvl w:ilvl="2">
      <w:start w:val="1"/>
      <w:numFmt w:val="decimal"/>
      <w:lvlText w:val="%1.%2.%3"/>
      <w:lvlJc w:val="left"/>
      <w:pPr>
        <w:ind w:left="100" w:hanging="741"/>
      </w:pPr>
      <w:rPr>
        <w:rFonts w:ascii="Times New Roman" w:eastAsia="Times New Roman" w:hAnsi="Times New Roman" w:cs="Times New Roman" w:hint="default"/>
        <w:spacing w:val="12"/>
        <w:sz w:val="28"/>
        <w:szCs w:val="28"/>
      </w:rPr>
    </w:lvl>
    <w:lvl w:ilvl="3">
      <w:start w:val="1"/>
      <w:numFmt w:val="decimal"/>
      <w:lvlText w:val="%1.%2.%3.%4"/>
      <w:lvlJc w:val="left"/>
      <w:pPr>
        <w:ind w:left="100" w:hanging="937"/>
      </w:pPr>
      <w:rPr>
        <w:rFonts w:ascii="Times New Roman" w:eastAsia="Times New Roman" w:hAnsi="Times New Roman" w:cs="Times New Roman" w:hint="default"/>
        <w:spacing w:val="9"/>
        <w:sz w:val="28"/>
        <w:szCs w:val="28"/>
      </w:rPr>
    </w:lvl>
    <w:lvl w:ilvl="4">
      <w:start w:val="1"/>
      <w:numFmt w:val="bullet"/>
      <w:lvlText w:val="•"/>
      <w:lvlJc w:val="left"/>
      <w:pPr>
        <w:ind w:left="3920" w:hanging="937"/>
      </w:pPr>
      <w:rPr>
        <w:rFonts w:hint="default"/>
      </w:rPr>
    </w:lvl>
    <w:lvl w:ilvl="5">
      <w:start w:val="1"/>
      <w:numFmt w:val="bullet"/>
      <w:lvlText w:val="•"/>
      <w:lvlJc w:val="left"/>
      <w:pPr>
        <w:ind w:left="5053" w:hanging="937"/>
      </w:pPr>
      <w:rPr>
        <w:rFonts w:hint="default"/>
      </w:rPr>
    </w:lvl>
    <w:lvl w:ilvl="6">
      <w:start w:val="1"/>
      <w:numFmt w:val="bullet"/>
      <w:lvlText w:val="•"/>
      <w:lvlJc w:val="left"/>
      <w:pPr>
        <w:ind w:left="6186" w:hanging="937"/>
      </w:pPr>
      <w:rPr>
        <w:rFonts w:hint="default"/>
      </w:rPr>
    </w:lvl>
    <w:lvl w:ilvl="7">
      <w:start w:val="1"/>
      <w:numFmt w:val="bullet"/>
      <w:lvlText w:val="•"/>
      <w:lvlJc w:val="left"/>
      <w:pPr>
        <w:ind w:left="7320" w:hanging="937"/>
      </w:pPr>
      <w:rPr>
        <w:rFonts w:hint="default"/>
      </w:rPr>
    </w:lvl>
    <w:lvl w:ilvl="8">
      <w:start w:val="1"/>
      <w:numFmt w:val="bullet"/>
      <w:lvlText w:val="•"/>
      <w:lvlJc w:val="left"/>
      <w:pPr>
        <w:ind w:left="8453" w:hanging="937"/>
      </w:pPr>
      <w:rPr>
        <w:rFonts w:hint="default"/>
      </w:rPr>
    </w:lvl>
  </w:abstractNum>
  <w:abstractNum w:abstractNumId="25" w15:restartNumberingAfterBreak="0">
    <w:nsid w:val="61D625AD"/>
    <w:multiLevelType w:val="multilevel"/>
    <w:tmpl w:val="BA8C4252"/>
    <w:lvl w:ilvl="0">
      <w:start w:val="1"/>
      <w:numFmt w:val="decimal"/>
      <w:lvlText w:val="%1."/>
      <w:lvlJc w:val="left"/>
      <w:pPr>
        <w:ind w:left="720" w:hanging="360"/>
      </w:pPr>
      <w:rPr>
        <w:rFonts w:cs="Times New Roman" w:hint="default"/>
        <w:b/>
      </w:rPr>
    </w:lvl>
    <w:lvl w:ilvl="1">
      <w:start w:val="1"/>
      <w:numFmt w:val="decimal"/>
      <w:isLgl/>
      <w:lvlText w:val="%1.%2."/>
      <w:lvlJc w:val="left"/>
      <w:pPr>
        <w:ind w:left="2629" w:hanging="360"/>
      </w:pPr>
      <w:rPr>
        <w:rFonts w:ascii="Times New Roman" w:hAnsi="Times New Roman" w:cs="Times New Roman" w:hint="default"/>
        <w:b w:val="0"/>
        <w:color w:val="auto"/>
        <w:sz w:val="16"/>
        <w:szCs w:val="1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646B33EA"/>
    <w:multiLevelType w:val="multilevel"/>
    <w:tmpl w:val="B1101FD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16309F"/>
    <w:multiLevelType w:val="multilevel"/>
    <w:tmpl w:val="823A78F4"/>
    <w:lvl w:ilvl="0">
      <w:start w:val="8"/>
      <w:numFmt w:val="decimal"/>
      <w:lvlText w:val="%1"/>
      <w:lvlJc w:val="left"/>
      <w:pPr>
        <w:ind w:left="120" w:hanging="526"/>
      </w:pPr>
      <w:rPr>
        <w:rFonts w:cs="Times New Roman" w:hint="default"/>
      </w:rPr>
    </w:lvl>
    <w:lvl w:ilvl="1">
      <w:start w:val="2"/>
      <w:numFmt w:val="decimal"/>
      <w:lvlText w:val="%1.%2"/>
      <w:lvlJc w:val="left"/>
      <w:pPr>
        <w:ind w:left="120" w:hanging="526"/>
      </w:pPr>
      <w:rPr>
        <w:rFonts w:ascii="Times New Roman" w:eastAsia="Times New Roman" w:hAnsi="Times New Roman" w:cs="Times New Roman" w:hint="default"/>
        <w:spacing w:val="16"/>
        <w:sz w:val="28"/>
        <w:szCs w:val="28"/>
      </w:rPr>
    </w:lvl>
    <w:lvl w:ilvl="2">
      <w:start w:val="1"/>
      <w:numFmt w:val="bullet"/>
      <w:lvlText w:val="•"/>
      <w:lvlJc w:val="left"/>
      <w:pPr>
        <w:ind w:left="2244" w:hanging="526"/>
      </w:pPr>
      <w:rPr>
        <w:rFonts w:hint="default"/>
      </w:rPr>
    </w:lvl>
    <w:lvl w:ilvl="3">
      <w:start w:val="1"/>
      <w:numFmt w:val="bullet"/>
      <w:lvlText w:val="•"/>
      <w:lvlJc w:val="left"/>
      <w:pPr>
        <w:ind w:left="3306" w:hanging="526"/>
      </w:pPr>
      <w:rPr>
        <w:rFonts w:hint="default"/>
      </w:rPr>
    </w:lvl>
    <w:lvl w:ilvl="4">
      <w:start w:val="1"/>
      <w:numFmt w:val="bullet"/>
      <w:lvlText w:val="•"/>
      <w:lvlJc w:val="left"/>
      <w:pPr>
        <w:ind w:left="4368" w:hanging="526"/>
      </w:pPr>
      <w:rPr>
        <w:rFonts w:hint="default"/>
      </w:rPr>
    </w:lvl>
    <w:lvl w:ilvl="5">
      <w:start w:val="1"/>
      <w:numFmt w:val="bullet"/>
      <w:lvlText w:val="•"/>
      <w:lvlJc w:val="left"/>
      <w:pPr>
        <w:ind w:left="5430" w:hanging="526"/>
      </w:pPr>
      <w:rPr>
        <w:rFonts w:hint="default"/>
      </w:rPr>
    </w:lvl>
    <w:lvl w:ilvl="6">
      <w:start w:val="1"/>
      <w:numFmt w:val="bullet"/>
      <w:lvlText w:val="•"/>
      <w:lvlJc w:val="left"/>
      <w:pPr>
        <w:ind w:left="6492" w:hanging="526"/>
      </w:pPr>
      <w:rPr>
        <w:rFonts w:hint="default"/>
      </w:rPr>
    </w:lvl>
    <w:lvl w:ilvl="7">
      <w:start w:val="1"/>
      <w:numFmt w:val="bullet"/>
      <w:lvlText w:val="•"/>
      <w:lvlJc w:val="left"/>
      <w:pPr>
        <w:ind w:left="7554" w:hanging="526"/>
      </w:pPr>
      <w:rPr>
        <w:rFonts w:hint="default"/>
      </w:rPr>
    </w:lvl>
    <w:lvl w:ilvl="8">
      <w:start w:val="1"/>
      <w:numFmt w:val="bullet"/>
      <w:lvlText w:val="•"/>
      <w:lvlJc w:val="left"/>
      <w:pPr>
        <w:ind w:left="8616" w:hanging="526"/>
      </w:pPr>
      <w:rPr>
        <w:rFonts w:hint="default"/>
      </w:rPr>
    </w:lvl>
  </w:abstractNum>
  <w:abstractNum w:abstractNumId="28" w15:restartNumberingAfterBreak="0">
    <w:nsid w:val="6A4536F4"/>
    <w:multiLevelType w:val="hybridMultilevel"/>
    <w:tmpl w:val="1236F256"/>
    <w:lvl w:ilvl="0" w:tplc="84DC8D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15:restartNumberingAfterBreak="0">
    <w:nsid w:val="734453D3"/>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7262F31"/>
    <w:multiLevelType w:val="multilevel"/>
    <w:tmpl w:val="34D2C56E"/>
    <w:lvl w:ilvl="0">
      <w:start w:val="6"/>
      <w:numFmt w:val="decimal"/>
      <w:lvlText w:val="%1."/>
      <w:lvlJc w:val="left"/>
      <w:pPr>
        <w:ind w:left="360" w:hanging="360"/>
      </w:pPr>
      <w:rPr>
        <w:rFonts w:eastAsia="Times New Roman" w:cs="Times New Roman" w:hint="default"/>
        <w:color w:val="000000"/>
      </w:rPr>
    </w:lvl>
    <w:lvl w:ilvl="1">
      <w:start w:val="3"/>
      <w:numFmt w:val="decimal"/>
      <w:lvlText w:val="%1.%2."/>
      <w:lvlJc w:val="left"/>
      <w:pPr>
        <w:ind w:left="960" w:hanging="360"/>
      </w:pPr>
      <w:rPr>
        <w:rFonts w:eastAsia="Times New Roman" w:cs="Times New Roman" w:hint="default"/>
        <w:color w:val="000000"/>
      </w:rPr>
    </w:lvl>
    <w:lvl w:ilvl="2">
      <w:start w:val="1"/>
      <w:numFmt w:val="decimal"/>
      <w:lvlText w:val="%1.%2.%3."/>
      <w:lvlJc w:val="left"/>
      <w:pPr>
        <w:ind w:left="1814" w:hanging="720"/>
      </w:pPr>
      <w:rPr>
        <w:rFonts w:eastAsia="Times New Roman" w:cs="Times New Roman" w:hint="default"/>
        <w:color w:val="000000"/>
      </w:rPr>
    </w:lvl>
    <w:lvl w:ilvl="3">
      <w:start w:val="1"/>
      <w:numFmt w:val="decimal"/>
      <w:lvlText w:val="%1.%2.%3.%4."/>
      <w:lvlJc w:val="left"/>
      <w:pPr>
        <w:ind w:left="2361" w:hanging="720"/>
      </w:pPr>
      <w:rPr>
        <w:rFonts w:eastAsia="Times New Roman" w:cs="Times New Roman" w:hint="default"/>
        <w:color w:val="000000"/>
      </w:rPr>
    </w:lvl>
    <w:lvl w:ilvl="4">
      <w:start w:val="1"/>
      <w:numFmt w:val="decimal"/>
      <w:lvlText w:val="%1.%2.%3.%4.%5."/>
      <w:lvlJc w:val="left"/>
      <w:pPr>
        <w:ind w:left="3268" w:hanging="1080"/>
      </w:pPr>
      <w:rPr>
        <w:rFonts w:eastAsia="Times New Roman" w:cs="Times New Roman" w:hint="default"/>
        <w:color w:val="000000"/>
      </w:rPr>
    </w:lvl>
    <w:lvl w:ilvl="5">
      <w:start w:val="1"/>
      <w:numFmt w:val="decimal"/>
      <w:lvlText w:val="%1.%2.%3.%4.%5.%6."/>
      <w:lvlJc w:val="left"/>
      <w:pPr>
        <w:ind w:left="3815" w:hanging="1080"/>
      </w:pPr>
      <w:rPr>
        <w:rFonts w:eastAsia="Times New Roman" w:cs="Times New Roman" w:hint="default"/>
        <w:color w:val="000000"/>
      </w:rPr>
    </w:lvl>
    <w:lvl w:ilvl="6">
      <w:start w:val="1"/>
      <w:numFmt w:val="decimal"/>
      <w:lvlText w:val="%1.%2.%3.%4.%5.%6.%7."/>
      <w:lvlJc w:val="left"/>
      <w:pPr>
        <w:ind w:left="4722" w:hanging="1440"/>
      </w:pPr>
      <w:rPr>
        <w:rFonts w:eastAsia="Times New Roman" w:cs="Times New Roman" w:hint="default"/>
        <w:color w:val="000000"/>
      </w:rPr>
    </w:lvl>
    <w:lvl w:ilvl="7">
      <w:start w:val="1"/>
      <w:numFmt w:val="decimal"/>
      <w:lvlText w:val="%1.%2.%3.%4.%5.%6.%7.%8."/>
      <w:lvlJc w:val="left"/>
      <w:pPr>
        <w:ind w:left="5269" w:hanging="1440"/>
      </w:pPr>
      <w:rPr>
        <w:rFonts w:eastAsia="Times New Roman" w:cs="Times New Roman" w:hint="default"/>
        <w:color w:val="000000"/>
      </w:rPr>
    </w:lvl>
    <w:lvl w:ilvl="8">
      <w:start w:val="1"/>
      <w:numFmt w:val="decimal"/>
      <w:lvlText w:val="%1.%2.%3.%4.%5.%6.%7.%8.%9."/>
      <w:lvlJc w:val="left"/>
      <w:pPr>
        <w:ind w:left="6176" w:hanging="1800"/>
      </w:pPr>
      <w:rPr>
        <w:rFonts w:eastAsia="Times New Roman" w:cs="Times New Roman" w:hint="default"/>
        <w:color w:val="000000"/>
      </w:rPr>
    </w:lvl>
  </w:abstractNum>
  <w:abstractNum w:abstractNumId="31" w15:restartNumberingAfterBreak="0">
    <w:nsid w:val="78773686"/>
    <w:multiLevelType w:val="multilevel"/>
    <w:tmpl w:val="D4267008"/>
    <w:lvl w:ilvl="0">
      <w:start w:val="8"/>
      <w:numFmt w:val="decimal"/>
      <w:lvlText w:val="%1"/>
      <w:lvlJc w:val="left"/>
      <w:pPr>
        <w:ind w:left="100" w:hanging="741"/>
      </w:pPr>
      <w:rPr>
        <w:rFonts w:cs="Times New Roman" w:hint="default"/>
      </w:rPr>
    </w:lvl>
    <w:lvl w:ilvl="1">
      <w:start w:val="1"/>
      <w:numFmt w:val="decimal"/>
      <w:lvlText w:val="%1.%2"/>
      <w:lvlJc w:val="left"/>
      <w:pPr>
        <w:ind w:left="100" w:hanging="741"/>
      </w:pPr>
      <w:rPr>
        <w:rFonts w:cs="Times New Roman" w:hint="default"/>
      </w:rPr>
    </w:lvl>
    <w:lvl w:ilvl="2">
      <w:start w:val="2"/>
      <w:numFmt w:val="decimal"/>
      <w:lvlText w:val="%1.%2.%3"/>
      <w:lvlJc w:val="left"/>
      <w:pPr>
        <w:ind w:left="100" w:hanging="741"/>
      </w:pPr>
      <w:rPr>
        <w:rFonts w:ascii="Times New Roman" w:eastAsia="Times New Roman" w:hAnsi="Times New Roman" w:cs="Times New Roman" w:hint="default"/>
        <w:spacing w:val="12"/>
        <w:sz w:val="28"/>
        <w:szCs w:val="28"/>
      </w:rPr>
    </w:lvl>
    <w:lvl w:ilvl="3">
      <w:start w:val="1"/>
      <w:numFmt w:val="decimal"/>
      <w:lvlText w:val="%1.%2.%3.%4"/>
      <w:lvlJc w:val="left"/>
      <w:pPr>
        <w:ind w:left="100" w:hanging="896"/>
      </w:pPr>
      <w:rPr>
        <w:rFonts w:ascii="Times New Roman" w:eastAsia="Times New Roman" w:hAnsi="Times New Roman" w:cs="Times New Roman" w:hint="default"/>
        <w:spacing w:val="5"/>
        <w:sz w:val="28"/>
        <w:szCs w:val="28"/>
      </w:rPr>
    </w:lvl>
    <w:lvl w:ilvl="4">
      <w:start w:val="1"/>
      <w:numFmt w:val="bullet"/>
      <w:lvlText w:val="•"/>
      <w:lvlJc w:val="left"/>
      <w:pPr>
        <w:ind w:left="4348" w:hanging="896"/>
      </w:pPr>
      <w:rPr>
        <w:rFonts w:hint="default"/>
      </w:rPr>
    </w:lvl>
    <w:lvl w:ilvl="5">
      <w:start w:val="1"/>
      <w:numFmt w:val="bullet"/>
      <w:lvlText w:val="•"/>
      <w:lvlJc w:val="left"/>
      <w:pPr>
        <w:ind w:left="5410" w:hanging="896"/>
      </w:pPr>
      <w:rPr>
        <w:rFonts w:hint="default"/>
      </w:rPr>
    </w:lvl>
    <w:lvl w:ilvl="6">
      <w:start w:val="1"/>
      <w:numFmt w:val="bullet"/>
      <w:lvlText w:val="•"/>
      <w:lvlJc w:val="left"/>
      <w:pPr>
        <w:ind w:left="6472" w:hanging="896"/>
      </w:pPr>
      <w:rPr>
        <w:rFonts w:hint="default"/>
      </w:rPr>
    </w:lvl>
    <w:lvl w:ilvl="7">
      <w:start w:val="1"/>
      <w:numFmt w:val="bullet"/>
      <w:lvlText w:val="•"/>
      <w:lvlJc w:val="left"/>
      <w:pPr>
        <w:ind w:left="7534" w:hanging="896"/>
      </w:pPr>
      <w:rPr>
        <w:rFonts w:hint="default"/>
      </w:rPr>
    </w:lvl>
    <w:lvl w:ilvl="8">
      <w:start w:val="1"/>
      <w:numFmt w:val="bullet"/>
      <w:lvlText w:val="•"/>
      <w:lvlJc w:val="left"/>
      <w:pPr>
        <w:ind w:left="8596" w:hanging="896"/>
      </w:pPr>
      <w:rPr>
        <w:rFonts w:hint="default"/>
      </w:rPr>
    </w:lvl>
  </w:abstractNum>
  <w:abstractNum w:abstractNumId="32" w15:restartNumberingAfterBreak="0">
    <w:nsid w:val="7A654B4A"/>
    <w:multiLevelType w:val="hybridMultilevel"/>
    <w:tmpl w:val="AF387BFC"/>
    <w:lvl w:ilvl="0" w:tplc="11B0C854">
      <w:start w:val="1"/>
      <w:numFmt w:val="decimal"/>
      <w:lvlText w:val="%1."/>
      <w:lvlJc w:val="left"/>
      <w:pPr>
        <w:tabs>
          <w:tab w:val="num" w:pos="357"/>
        </w:tabs>
        <w:ind w:left="357" w:hanging="357"/>
      </w:pPr>
      <w:rPr>
        <w:rFonts w:ascii="Times New Roman" w:eastAsia="Times New Roman" w:hAnsi="Times New Roman" w:cs="Times New Roman"/>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5"/>
  </w:num>
  <w:num w:numId="3">
    <w:abstractNumId w:val="20"/>
  </w:num>
  <w:num w:numId="4">
    <w:abstractNumId w:val="13"/>
  </w:num>
  <w:num w:numId="5">
    <w:abstractNumId w:val="13"/>
    <w:lvlOverride w:ilvl="0">
      <w:startOverride w:val="6"/>
    </w:lvlOverride>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2"/>
  </w:num>
  <w:num w:numId="15">
    <w:abstractNumId w:val="30"/>
  </w:num>
  <w:num w:numId="16">
    <w:abstractNumId w:val="3"/>
  </w:num>
  <w:num w:numId="17">
    <w:abstractNumId w:val="26"/>
  </w:num>
  <w:num w:numId="18">
    <w:abstractNumId w:val="4"/>
  </w:num>
  <w:num w:numId="19">
    <w:abstractNumId w:val="6"/>
  </w:num>
  <w:num w:numId="20">
    <w:abstractNumId w:val="8"/>
  </w:num>
  <w:num w:numId="21">
    <w:abstractNumId w:val="5"/>
  </w:num>
  <w:num w:numId="22">
    <w:abstractNumId w:val="29"/>
  </w:num>
  <w:num w:numId="23">
    <w:abstractNumId w:val="12"/>
  </w:num>
  <w:num w:numId="24">
    <w:abstractNumId w:val="16"/>
  </w:num>
  <w:num w:numId="25">
    <w:abstractNumId w:val="27"/>
  </w:num>
  <w:num w:numId="26">
    <w:abstractNumId w:val="31"/>
  </w:num>
  <w:num w:numId="27">
    <w:abstractNumId w:val="24"/>
  </w:num>
  <w:num w:numId="28">
    <w:abstractNumId w:val="11"/>
  </w:num>
  <w:num w:numId="29">
    <w:abstractNumId w:val="14"/>
  </w:num>
  <w:num w:numId="30">
    <w:abstractNumId w:val="21"/>
  </w:num>
  <w:num w:numId="31">
    <w:abstractNumId w:val="18"/>
  </w:num>
  <w:num w:numId="32">
    <w:abstractNumId w:val="7"/>
  </w:num>
  <w:num w:numId="33">
    <w:abstractNumId w:val="19"/>
  </w:num>
  <w:num w:numId="34">
    <w:abstractNumId w:val="1"/>
  </w:num>
  <w:num w:numId="35">
    <w:abstractNumId w:val="1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B0"/>
    <w:rsid w:val="000036BA"/>
    <w:rsid w:val="00007646"/>
    <w:rsid w:val="00017201"/>
    <w:rsid w:val="00023F57"/>
    <w:rsid w:val="0002429F"/>
    <w:rsid w:val="00027436"/>
    <w:rsid w:val="00032CAF"/>
    <w:rsid w:val="000338E2"/>
    <w:rsid w:val="0004043D"/>
    <w:rsid w:val="00055ADC"/>
    <w:rsid w:val="0006080E"/>
    <w:rsid w:val="00075178"/>
    <w:rsid w:val="00075442"/>
    <w:rsid w:val="00080A9C"/>
    <w:rsid w:val="00090577"/>
    <w:rsid w:val="00095EC0"/>
    <w:rsid w:val="00097C52"/>
    <w:rsid w:val="000A1D11"/>
    <w:rsid w:val="000A5211"/>
    <w:rsid w:val="000A7F43"/>
    <w:rsid w:val="000B6BEE"/>
    <w:rsid w:val="000D257B"/>
    <w:rsid w:val="000D6153"/>
    <w:rsid w:val="000E076D"/>
    <w:rsid w:val="000E07A4"/>
    <w:rsid w:val="000F66C1"/>
    <w:rsid w:val="0010767C"/>
    <w:rsid w:val="00107DA9"/>
    <w:rsid w:val="0011444F"/>
    <w:rsid w:val="0012375C"/>
    <w:rsid w:val="00123A59"/>
    <w:rsid w:val="00135675"/>
    <w:rsid w:val="0015002D"/>
    <w:rsid w:val="00167979"/>
    <w:rsid w:val="0017543F"/>
    <w:rsid w:val="001C3136"/>
    <w:rsid w:val="001E4121"/>
    <w:rsid w:val="001E6B94"/>
    <w:rsid w:val="001E71C7"/>
    <w:rsid w:val="00205E40"/>
    <w:rsid w:val="002140B3"/>
    <w:rsid w:val="00215903"/>
    <w:rsid w:val="00223A82"/>
    <w:rsid w:val="002310CA"/>
    <w:rsid w:val="00240383"/>
    <w:rsid w:val="0025065F"/>
    <w:rsid w:val="00254A99"/>
    <w:rsid w:val="00262774"/>
    <w:rsid w:val="00271DDC"/>
    <w:rsid w:val="002920D5"/>
    <w:rsid w:val="00293641"/>
    <w:rsid w:val="002A2238"/>
    <w:rsid w:val="002A4EFB"/>
    <w:rsid w:val="002B0828"/>
    <w:rsid w:val="002B1E1E"/>
    <w:rsid w:val="002B5607"/>
    <w:rsid w:val="002C091C"/>
    <w:rsid w:val="002D3629"/>
    <w:rsid w:val="002F60C9"/>
    <w:rsid w:val="00303748"/>
    <w:rsid w:val="00304F44"/>
    <w:rsid w:val="00316A8A"/>
    <w:rsid w:val="003209CE"/>
    <w:rsid w:val="00321E01"/>
    <w:rsid w:val="00323712"/>
    <w:rsid w:val="003369C9"/>
    <w:rsid w:val="0033799B"/>
    <w:rsid w:val="003432BD"/>
    <w:rsid w:val="00346937"/>
    <w:rsid w:val="00346AAC"/>
    <w:rsid w:val="00347428"/>
    <w:rsid w:val="0035210A"/>
    <w:rsid w:val="003550B0"/>
    <w:rsid w:val="003654DE"/>
    <w:rsid w:val="00372659"/>
    <w:rsid w:val="00383E0C"/>
    <w:rsid w:val="00393656"/>
    <w:rsid w:val="00394762"/>
    <w:rsid w:val="00395686"/>
    <w:rsid w:val="003A0372"/>
    <w:rsid w:val="003A10A2"/>
    <w:rsid w:val="003B17F6"/>
    <w:rsid w:val="003B4FD3"/>
    <w:rsid w:val="003C1C18"/>
    <w:rsid w:val="003D0197"/>
    <w:rsid w:val="003E482D"/>
    <w:rsid w:val="00402477"/>
    <w:rsid w:val="0040420F"/>
    <w:rsid w:val="00406E1B"/>
    <w:rsid w:val="00406F5E"/>
    <w:rsid w:val="004139AC"/>
    <w:rsid w:val="00414D25"/>
    <w:rsid w:val="004165EA"/>
    <w:rsid w:val="00424D5D"/>
    <w:rsid w:val="00445C30"/>
    <w:rsid w:val="00447000"/>
    <w:rsid w:val="00451DE8"/>
    <w:rsid w:val="004534ED"/>
    <w:rsid w:val="00457BFA"/>
    <w:rsid w:val="004626F5"/>
    <w:rsid w:val="0046419F"/>
    <w:rsid w:val="00470431"/>
    <w:rsid w:val="0049179E"/>
    <w:rsid w:val="00496776"/>
    <w:rsid w:val="004A3F8F"/>
    <w:rsid w:val="004B4B41"/>
    <w:rsid w:val="004C5045"/>
    <w:rsid w:val="004E3D55"/>
    <w:rsid w:val="004F36CA"/>
    <w:rsid w:val="00501418"/>
    <w:rsid w:val="00504BC7"/>
    <w:rsid w:val="0052014D"/>
    <w:rsid w:val="005221B6"/>
    <w:rsid w:val="00522A70"/>
    <w:rsid w:val="00523CCF"/>
    <w:rsid w:val="00540262"/>
    <w:rsid w:val="005508E3"/>
    <w:rsid w:val="00552AB7"/>
    <w:rsid w:val="005638A7"/>
    <w:rsid w:val="00564547"/>
    <w:rsid w:val="00567628"/>
    <w:rsid w:val="005678CF"/>
    <w:rsid w:val="005749B1"/>
    <w:rsid w:val="00574CDA"/>
    <w:rsid w:val="005754A3"/>
    <w:rsid w:val="005761A2"/>
    <w:rsid w:val="00586441"/>
    <w:rsid w:val="00587FAF"/>
    <w:rsid w:val="005A088C"/>
    <w:rsid w:val="005A3130"/>
    <w:rsid w:val="005A5CC5"/>
    <w:rsid w:val="005B6935"/>
    <w:rsid w:val="005B6B08"/>
    <w:rsid w:val="005C0193"/>
    <w:rsid w:val="005C2882"/>
    <w:rsid w:val="005D228F"/>
    <w:rsid w:val="006000B8"/>
    <w:rsid w:val="0060216A"/>
    <w:rsid w:val="00605DAE"/>
    <w:rsid w:val="00611770"/>
    <w:rsid w:val="00613E80"/>
    <w:rsid w:val="006178DA"/>
    <w:rsid w:val="00637473"/>
    <w:rsid w:val="006631E4"/>
    <w:rsid w:val="00663C5A"/>
    <w:rsid w:val="006946A8"/>
    <w:rsid w:val="006A413F"/>
    <w:rsid w:val="006A715A"/>
    <w:rsid w:val="006B4722"/>
    <w:rsid w:val="006C1CCE"/>
    <w:rsid w:val="006C6D82"/>
    <w:rsid w:val="006D45C6"/>
    <w:rsid w:val="006D5467"/>
    <w:rsid w:val="006E62F4"/>
    <w:rsid w:val="006E6467"/>
    <w:rsid w:val="00701C4F"/>
    <w:rsid w:val="0070284E"/>
    <w:rsid w:val="00704120"/>
    <w:rsid w:val="00707871"/>
    <w:rsid w:val="00711A07"/>
    <w:rsid w:val="00731CA1"/>
    <w:rsid w:val="007348F2"/>
    <w:rsid w:val="0073761E"/>
    <w:rsid w:val="0074052A"/>
    <w:rsid w:val="007443AE"/>
    <w:rsid w:val="007523FE"/>
    <w:rsid w:val="007533DA"/>
    <w:rsid w:val="007618AC"/>
    <w:rsid w:val="00770597"/>
    <w:rsid w:val="00774E02"/>
    <w:rsid w:val="00791622"/>
    <w:rsid w:val="007A5042"/>
    <w:rsid w:val="007A6950"/>
    <w:rsid w:val="007B420C"/>
    <w:rsid w:val="007E3A40"/>
    <w:rsid w:val="007E43A1"/>
    <w:rsid w:val="007F0ADC"/>
    <w:rsid w:val="00804E04"/>
    <w:rsid w:val="00807120"/>
    <w:rsid w:val="00815275"/>
    <w:rsid w:val="00822346"/>
    <w:rsid w:val="00831014"/>
    <w:rsid w:val="008328A0"/>
    <w:rsid w:val="008635F7"/>
    <w:rsid w:val="00867A26"/>
    <w:rsid w:val="00872BA1"/>
    <w:rsid w:val="00896453"/>
    <w:rsid w:val="0089715F"/>
    <w:rsid w:val="008B1F60"/>
    <w:rsid w:val="008C22E8"/>
    <w:rsid w:val="008C532B"/>
    <w:rsid w:val="008D493F"/>
    <w:rsid w:val="008E22B1"/>
    <w:rsid w:val="008E7ABC"/>
    <w:rsid w:val="008F3C4E"/>
    <w:rsid w:val="00910EFA"/>
    <w:rsid w:val="00920A0C"/>
    <w:rsid w:val="0093355B"/>
    <w:rsid w:val="0094175E"/>
    <w:rsid w:val="0094523C"/>
    <w:rsid w:val="009504C6"/>
    <w:rsid w:val="00954E6B"/>
    <w:rsid w:val="009641CF"/>
    <w:rsid w:val="009642F6"/>
    <w:rsid w:val="0096540E"/>
    <w:rsid w:val="009660DB"/>
    <w:rsid w:val="00966195"/>
    <w:rsid w:val="0096789E"/>
    <w:rsid w:val="00971C2D"/>
    <w:rsid w:val="00984693"/>
    <w:rsid w:val="009913EE"/>
    <w:rsid w:val="0099158D"/>
    <w:rsid w:val="00996FFF"/>
    <w:rsid w:val="009A2FDD"/>
    <w:rsid w:val="009D2662"/>
    <w:rsid w:val="009E76BF"/>
    <w:rsid w:val="009F1C3C"/>
    <w:rsid w:val="009F39F6"/>
    <w:rsid w:val="00A034BB"/>
    <w:rsid w:val="00A14A42"/>
    <w:rsid w:val="00A171E1"/>
    <w:rsid w:val="00A22BCD"/>
    <w:rsid w:val="00A26156"/>
    <w:rsid w:val="00A33350"/>
    <w:rsid w:val="00A33638"/>
    <w:rsid w:val="00A3392A"/>
    <w:rsid w:val="00A459D5"/>
    <w:rsid w:val="00A46078"/>
    <w:rsid w:val="00A47296"/>
    <w:rsid w:val="00A55113"/>
    <w:rsid w:val="00A55B6B"/>
    <w:rsid w:val="00A6277E"/>
    <w:rsid w:val="00AA076D"/>
    <w:rsid w:val="00AA40E8"/>
    <w:rsid w:val="00AB24F7"/>
    <w:rsid w:val="00AB79FD"/>
    <w:rsid w:val="00AD1183"/>
    <w:rsid w:val="00AD2C9C"/>
    <w:rsid w:val="00AD6C5D"/>
    <w:rsid w:val="00AF2515"/>
    <w:rsid w:val="00AF5D3B"/>
    <w:rsid w:val="00AF63F8"/>
    <w:rsid w:val="00B00F41"/>
    <w:rsid w:val="00B03748"/>
    <w:rsid w:val="00B22E11"/>
    <w:rsid w:val="00B26928"/>
    <w:rsid w:val="00B3337E"/>
    <w:rsid w:val="00B40184"/>
    <w:rsid w:val="00B53EDF"/>
    <w:rsid w:val="00B6583B"/>
    <w:rsid w:val="00B66C6E"/>
    <w:rsid w:val="00B71508"/>
    <w:rsid w:val="00B81EEA"/>
    <w:rsid w:val="00B96F26"/>
    <w:rsid w:val="00BA2D6D"/>
    <w:rsid w:val="00BA30F6"/>
    <w:rsid w:val="00BA5AB8"/>
    <w:rsid w:val="00BB09F1"/>
    <w:rsid w:val="00BB173C"/>
    <w:rsid w:val="00BB5E1C"/>
    <w:rsid w:val="00BD181C"/>
    <w:rsid w:val="00BD2B22"/>
    <w:rsid w:val="00BD5579"/>
    <w:rsid w:val="00BD78F6"/>
    <w:rsid w:val="00BE0EF5"/>
    <w:rsid w:val="00BE2578"/>
    <w:rsid w:val="00BE5394"/>
    <w:rsid w:val="00BF4C4D"/>
    <w:rsid w:val="00BF54B7"/>
    <w:rsid w:val="00BF5BD8"/>
    <w:rsid w:val="00BF69FD"/>
    <w:rsid w:val="00BF6D15"/>
    <w:rsid w:val="00C00755"/>
    <w:rsid w:val="00C107E4"/>
    <w:rsid w:val="00C148E8"/>
    <w:rsid w:val="00C16E78"/>
    <w:rsid w:val="00C230F6"/>
    <w:rsid w:val="00C23712"/>
    <w:rsid w:val="00C27E4E"/>
    <w:rsid w:val="00C3404D"/>
    <w:rsid w:val="00C403AD"/>
    <w:rsid w:val="00C42480"/>
    <w:rsid w:val="00C44588"/>
    <w:rsid w:val="00C5428A"/>
    <w:rsid w:val="00C60DF4"/>
    <w:rsid w:val="00C735AA"/>
    <w:rsid w:val="00C74C95"/>
    <w:rsid w:val="00C75566"/>
    <w:rsid w:val="00C83E76"/>
    <w:rsid w:val="00C86C88"/>
    <w:rsid w:val="00C90707"/>
    <w:rsid w:val="00C9225A"/>
    <w:rsid w:val="00C96485"/>
    <w:rsid w:val="00C96A0B"/>
    <w:rsid w:val="00CA215D"/>
    <w:rsid w:val="00CA39CC"/>
    <w:rsid w:val="00CA6071"/>
    <w:rsid w:val="00CB23A4"/>
    <w:rsid w:val="00CC5153"/>
    <w:rsid w:val="00CC5DA2"/>
    <w:rsid w:val="00CF73B3"/>
    <w:rsid w:val="00D030B5"/>
    <w:rsid w:val="00D109A7"/>
    <w:rsid w:val="00D125BE"/>
    <w:rsid w:val="00D14E97"/>
    <w:rsid w:val="00D33B54"/>
    <w:rsid w:val="00D356C6"/>
    <w:rsid w:val="00D423F7"/>
    <w:rsid w:val="00D50423"/>
    <w:rsid w:val="00D51F6B"/>
    <w:rsid w:val="00D53A07"/>
    <w:rsid w:val="00D60B58"/>
    <w:rsid w:val="00D81284"/>
    <w:rsid w:val="00DA0C97"/>
    <w:rsid w:val="00DA3ACF"/>
    <w:rsid w:val="00DD446F"/>
    <w:rsid w:val="00DD5750"/>
    <w:rsid w:val="00DD72D7"/>
    <w:rsid w:val="00DE3F69"/>
    <w:rsid w:val="00DE6261"/>
    <w:rsid w:val="00DE7835"/>
    <w:rsid w:val="00DF0BFA"/>
    <w:rsid w:val="00DF60CA"/>
    <w:rsid w:val="00E02F7B"/>
    <w:rsid w:val="00E04A4C"/>
    <w:rsid w:val="00E07D0A"/>
    <w:rsid w:val="00E1173F"/>
    <w:rsid w:val="00E13C3B"/>
    <w:rsid w:val="00E13C5E"/>
    <w:rsid w:val="00E31A5C"/>
    <w:rsid w:val="00E346F4"/>
    <w:rsid w:val="00E40FA1"/>
    <w:rsid w:val="00E434FF"/>
    <w:rsid w:val="00E439FA"/>
    <w:rsid w:val="00E43ED8"/>
    <w:rsid w:val="00E60294"/>
    <w:rsid w:val="00E643D7"/>
    <w:rsid w:val="00E651AC"/>
    <w:rsid w:val="00E65B0A"/>
    <w:rsid w:val="00E75913"/>
    <w:rsid w:val="00E77025"/>
    <w:rsid w:val="00E801E4"/>
    <w:rsid w:val="00E85DA1"/>
    <w:rsid w:val="00E92C82"/>
    <w:rsid w:val="00EA6425"/>
    <w:rsid w:val="00EB3142"/>
    <w:rsid w:val="00EB5745"/>
    <w:rsid w:val="00EB78B3"/>
    <w:rsid w:val="00EC4620"/>
    <w:rsid w:val="00EC7284"/>
    <w:rsid w:val="00ED0DA1"/>
    <w:rsid w:val="00ED7556"/>
    <w:rsid w:val="00ED7FB0"/>
    <w:rsid w:val="00EF3335"/>
    <w:rsid w:val="00EF5A48"/>
    <w:rsid w:val="00F01C57"/>
    <w:rsid w:val="00F0360B"/>
    <w:rsid w:val="00F060E8"/>
    <w:rsid w:val="00F13853"/>
    <w:rsid w:val="00F14663"/>
    <w:rsid w:val="00F2474C"/>
    <w:rsid w:val="00F2603F"/>
    <w:rsid w:val="00F323D0"/>
    <w:rsid w:val="00F41587"/>
    <w:rsid w:val="00F47C06"/>
    <w:rsid w:val="00F54452"/>
    <w:rsid w:val="00F56B3E"/>
    <w:rsid w:val="00F6798F"/>
    <w:rsid w:val="00F80F88"/>
    <w:rsid w:val="00F829D5"/>
    <w:rsid w:val="00F92CB4"/>
    <w:rsid w:val="00F9616B"/>
    <w:rsid w:val="00F97241"/>
    <w:rsid w:val="00FA304E"/>
    <w:rsid w:val="00FB57EB"/>
    <w:rsid w:val="00FC7B17"/>
    <w:rsid w:val="00FF18F8"/>
    <w:rsid w:val="00FF39D1"/>
    <w:rsid w:val="00FF3A65"/>
    <w:rsid w:val="00FF5BBA"/>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251393-E78F-48AD-9E39-00482E8E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FB0"/>
    <w:rPr>
      <w:sz w:val="24"/>
      <w:szCs w:val="24"/>
    </w:rPr>
  </w:style>
  <w:style w:type="paragraph" w:styleId="1">
    <w:name w:val="heading 1"/>
    <w:basedOn w:val="a"/>
    <w:next w:val="a"/>
    <w:link w:val="10"/>
    <w:uiPriority w:val="1"/>
    <w:qFormat/>
    <w:rsid w:val="00831014"/>
    <w:pPr>
      <w:widowControl w:val="0"/>
      <w:spacing w:before="209"/>
      <w:ind w:left="100"/>
      <w:outlineLvl w:val="0"/>
    </w:pPr>
    <w:rPr>
      <w:b/>
      <w:bCs/>
      <w:sz w:val="28"/>
      <w:szCs w:val="28"/>
      <w:lang w:val="en-US" w:eastAsia="en-US"/>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Gliederung2"/>
    <w:basedOn w:val="a"/>
    <w:next w:val="a"/>
    <w:link w:val="20"/>
    <w:uiPriority w:val="99"/>
    <w:qFormat/>
    <w:rsid w:val="00ED7FB0"/>
    <w:pPr>
      <w:keepNext/>
      <w:numPr>
        <w:ilvl w:val="1"/>
        <w:numId w:val="4"/>
      </w:numPr>
      <w:spacing w:before="240" w:after="60"/>
      <w:outlineLvl w:val="1"/>
    </w:pPr>
    <w:rPr>
      <w:rFonts w:ascii="Cambria" w:hAnsi="Cambria"/>
      <w:b/>
      <w:i/>
      <w:sz w:val="28"/>
      <w:szCs w:val="20"/>
    </w:rPr>
  </w:style>
  <w:style w:type="paragraph" w:styleId="3">
    <w:name w:val="heading 3"/>
    <w:aliases w:val="h3,Gliederung3 Char,Gliederung3,H3,Çàãîëîâîê 3,&quot;Сапфир&quot;"/>
    <w:basedOn w:val="a"/>
    <w:next w:val="a"/>
    <w:link w:val="30"/>
    <w:uiPriority w:val="99"/>
    <w:qFormat/>
    <w:rsid w:val="00ED7FB0"/>
    <w:pPr>
      <w:keepNext/>
      <w:numPr>
        <w:ilvl w:val="2"/>
        <w:numId w:val="4"/>
      </w:numPr>
      <w:spacing w:before="240" w:after="60"/>
      <w:outlineLvl w:val="2"/>
    </w:pPr>
    <w:rPr>
      <w:rFonts w:ascii="Cambria" w:hAnsi="Cambria"/>
      <w:b/>
      <w:sz w:val="26"/>
      <w:szCs w:val="20"/>
    </w:rPr>
  </w:style>
  <w:style w:type="paragraph" w:styleId="4">
    <w:name w:val="heading 4"/>
    <w:basedOn w:val="a"/>
    <w:next w:val="a"/>
    <w:link w:val="40"/>
    <w:uiPriority w:val="99"/>
    <w:qFormat/>
    <w:rsid w:val="00ED7FB0"/>
    <w:pPr>
      <w:numPr>
        <w:ilvl w:val="3"/>
        <w:numId w:val="4"/>
      </w:numPr>
      <w:spacing w:before="120" w:after="120" w:line="276" w:lineRule="auto"/>
      <w:jc w:val="both"/>
      <w:outlineLvl w:val="3"/>
    </w:pPr>
    <w:rPr>
      <w:sz w:val="22"/>
      <w:szCs w:val="20"/>
    </w:rPr>
  </w:style>
  <w:style w:type="paragraph" w:styleId="5">
    <w:name w:val="heading 5"/>
    <w:basedOn w:val="a"/>
    <w:next w:val="a"/>
    <w:link w:val="50"/>
    <w:uiPriority w:val="99"/>
    <w:qFormat/>
    <w:rsid w:val="00ED7FB0"/>
    <w:pPr>
      <w:keepNext/>
      <w:keepLines/>
      <w:numPr>
        <w:ilvl w:val="4"/>
        <w:numId w:val="4"/>
      </w:numPr>
      <w:spacing w:before="200" w:line="276" w:lineRule="auto"/>
      <w:jc w:val="both"/>
      <w:outlineLvl w:val="4"/>
    </w:pPr>
    <w:rPr>
      <w:sz w:val="22"/>
      <w:szCs w:val="20"/>
    </w:rPr>
  </w:style>
  <w:style w:type="paragraph" w:styleId="6">
    <w:name w:val="heading 6"/>
    <w:basedOn w:val="a"/>
    <w:next w:val="a"/>
    <w:link w:val="60"/>
    <w:uiPriority w:val="99"/>
    <w:qFormat/>
    <w:rsid w:val="00ED7FB0"/>
    <w:pPr>
      <w:keepNext/>
      <w:keepLines/>
      <w:numPr>
        <w:ilvl w:val="5"/>
        <w:numId w:val="4"/>
      </w:numPr>
      <w:spacing w:before="200" w:line="276" w:lineRule="auto"/>
      <w:jc w:val="both"/>
      <w:outlineLvl w:val="5"/>
    </w:pPr>
    <w:rPr>
      <w:i/>
      <w:color w:val="243F60"/>
      <w:sz w:val="22"/>
      <w:szCs w:val="20"/>
    </w:rPr>
  </w:style>
  <w:style w:type="paragraph" w:styleId="7">
    <w:name w:val="heading 7"/>
    <w:basedOn w:val="a"/>
    <w:next w:val="a"/>
    <w:link w:val="70"/>
    <w:uiPriority w:val="99"/>
    <w:qFormat/>
    <w:rsid w:val="00ED7FB0"/>
    <w:pPr>
      <w:keepNext/>
      <w:keepLines/>
      <w:numPr>
        <w:ilvl w:val="6"/>
        <w:numId w:val="4"/>
      </w:numPr>
      <w:spacing w:before="200" w:line="276" w:lineRule="auto"/>
      <w:jc w:val="both"/>
      <w:outlineLvl w:val="6"/>
    </w:pPr>
    <w:rPr>
      <w:i/>
      <w:color w:val="404040"/>
      <w:sz w:val="22"/>
      <w:szCs w:val="20"/>
    </w:rPr>
  </w:style>
  <w:style w:type="paragraph" w:styleId="8">
    <w:name w:val="heading 8"/>
    <w:basedOn w:val="a"/>
    <w:next w:val="a"/>
    <w:link w:val="80"/>
    <w:uiPriority w:val="99"/>
    <w:qFormat/>
    <w:rsid w:val="00ED7FB0"/>
    <w:pPr>
      <w:keepNext/>
      <w:keepLines/>
      <w:numPr>
        <w:ilvl w:val="7"/>
        <w:numId w:val="4"/>
      </w:numPr>
      <w:spacing w:before="200" w:line="276" w:lineRule="auto"/>
      <w:jc w:val="both"/>
      <w:outlineLvl w:val="7"/>
    </w:pPr>
    <w:rPr>
      <w:color w:val="4F81BD"/>
      <w:sz w:val="22"/>
      <w:szCs w:val="20"/>
    </w:rPr>
  </w:style>
  <w:style w:type="paragraph" w:styleId="9">
    <w:name w:val="heading 9"/>
    <w:basedOn w:val="a"/>
    <w:next w:val="a"/>
    <w:link w:val="90"/>
    <w:uiPriority w:val="99"/>
    <w:qFormat/>
    <w:rsid w:val="00ED7FB0"/>
    <w:pPr>
      <w:keepNext/>
      <w:keepLines/>
      <w:numPr>
        <w:ilvl w:val="8"/>
        <w:numId w:val="4"/>
      </w:numPr>
      <w:spacing w:before="200" w:line="276" w:lineRule="auto"/>
      <w:jc w:val="both"/>
      <w:outlineLvl w:val="8"/>
    </w:pPr>
    <w:rPr>
      <w:i/>
      <w:color w:val="404040"/>
      <w:sz w:val="22"/>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D7FB0"/>
    <w:rPr>
      <w:rFonts w:ascii="Cambria" w:hAnsi="Cambria" w:cs="Times New Roman"/>
      <w:b/>
      <w:kern w:val="32"/>
      <w:sz w:val="32"/>
      <w:lang w:val="ru-RU" w:eastAsia="ru-RU"/>
    </w:rPr>
  </w:style>
  <w:style w:type="paragraph" w:customStyle="1" w:styleId="indent2">
    <w:name w:val="indent2"/>
    <w:basedOn w:val="a"/>
    <w:uiPriority w:val="99"/>
    <w:rsid w:val="00ED7FB0"/>
    <w:pPr>
      <w:spacing w:before="100" w:beforeAutospacing="1" w:after="100" w:afterAutospacing="1"/>
    </w:pPr>
  </w:style>
  <w:style w:type="paragraph" w:customStyle="1" w:styleId="Default">
    <w:name w:val="Default"/>
    <w:uiPriority w:val="99"/>
    <w:rsid w:val="00ED7FB0"/>
    <w:pPr>
      <w:autoSpaceDE w:val="0"/>
      <w:autoSpaceDN w:val="0"/>
      <w:adjustRightInd w:val="0"/>
    </w:pPr>
    <w:rPr>
      <w:color w:val="000000"/>
      <w:sz w:val="24"/>
      <w:szCs w:val="24"/>
      <w:lang w:eastAsia="en-US"/>
    </w:rPr>
  </w:style>
  <w:style w:type="character" w:customStyle="1" w:styleId="40">
    <w:name w:val="Заголовок 4 Знак"/>
    <w:basedOn w:val="a0"/>
    <w:link w:val="4"/>
    <w:uiPriority w:val="99"/>
    <w:locked/>
    <w:rsid w:val="00ED7FB0"/>
    <w:rPr>
      <w:rFonts w:cs="Times New Roman"/>
      <w:sz w:val="22"/>
      <w:lang w:val="ru-RU" w:eastAsia="ru-RU"/>
    </w:rPr>
  </w:style>
  <w:style w:type="character" w:customStyle="1" w:styleId="50">
    <w:name w:val="Заголовок 5 Знак"/>
    <w:basedOn w:val="a0"/>
    <w:link w:val="5"/>
    <w:uiPriority w:val="99"/>
    <w:locked/>
    <w:rsid w:val="00ED7FB0"/>
    <w:rPr>
      <w:rFonts w:cs="Times New Roman"/>
      <w:sz w:val="22"/>
      <w:lang w:val="ru-RU" w:eastAsia="ru-RU"/>
    </w:rPr>
  </w:style>
  <w:style w:type="character" w:customStyle="1" w:styleId="60">
    <w:name w:val="Заголовок 6 Знак"/>
    <w:basedOn w:val="a0"/>
    <w:link w:val="6"/>
    <w:uiPriority w:val="99"/>
    <w:locked/>
    <w:rsid w:val="00ED7FB0"/>
    <w:rPr>
      <w:rFonts w:cs="Times New Roman"/>
      <w:i/>
      <w:color w:val="243F60"/>
      <w:sz w:val="22"/>
      <w:lang w:val="ru-RU" w:eastAsia="ru-RU"/>
    </w:rPr>
  </w:style>
  <w:style w:type="character" w:customStyle="1" w:styleId="70">
    <w:name w:val="Заголовок 7 Знак"/>
    <w:basedOn w:val="a0"/>
    <w:link w:val="7"/>
    <w:uiPriority w:val="99"/>
    <w:locked/>
    <w:rsid w:val="00ED7FB0"/>
    <w:rPr>
      <w:rFonts w:cs="Times New Roman"/>
      <w:i/>
      <w:color w:val="404040"/>
      <w:sz w:val="22"/>
      <w:lang w:val="ru-RU" w:eastAsia="ru-RU"/>
    </w:rPr>
  </w:style>
  <w:style w:type="character" w:customStyle="1" w:styleId="80">
    <w:name w:val="Заголовок 8 Знак"/>
    <w:basedOn w:val="a0"/>
    <w:link w:val="8"/>
    <w:uiPriority w:val="99"/>
    <w:locked/>
    <w:rsid w:val="00ED7FB0"/>
    <w:rPr>
      <w:rFonts w:cs="Times New Roman"/>
      <w:color w:val="4F81BD"/>
      <w:sz w:val="22"/>
      <w:lang w:val="ru-RU" w:eastAsia="ru-RU"/>
    </w:rPr>
  </w:style>
  <w:style w:type="character" w:customStyle="1" w:styleId="90">
    <w:name w:val="Заголовок 9 Знак"/>
    <w:basedOn w:val="a0"/>
    <w:link w:val="9"/>
    <w:uiPriority w:val="99"/>
    <w:locked/>
    <w:rsid w:val="00ED7FB0"/>
    <w:rPr>
      <w:rFonts w:cs="Times New Roman"/>
      <w:i/>
      <w:color w:val="404040"/>
      <w:sz w:val="22"/>
      <w:lang w:val="ru-RU" w:eastAsia="ru-RU"/>
    </w:rPr>
  </w:style>
  <w:style w:type="paragraph" w:customStyle="1" w:styleId="ListParagraph2">
    <w:name w:val="List Paragraph2"/>
    <w:basedOn w:val="a"/>
    <w:uiPriority w:val="99"/>
    <w:rsid w:val="00ED7FB0"/>
    <w:pPr>
      <w:suppressAutoHyphens/>
      <w:spacing w:line="100" w:lineRule="atLeast"/>
      <w:ind w:left="720"/>
    </w:pPr>
    <w:rPr>
      <w:kern w:val="1"/>
      <w:lang w:val="en-US" w:eastAsia="ar-SA"/>
    </w:rPr>
  </w:style>
  <w:style w:type="paragraph" w:styleId="21">
    <w:name w:val="Body Text Indent 2"/>
    <w:aliases w:val="Знак"/>
    <w:basedOn w:val="a"/>
    <w:link w:val="22"/>
    <w:uiPriority w:val="99"/>
    <w:rsid w:val="00ED7FB0"/>
    <w:pPr>
      <w:spacing w:after="120" w:line="480" w:lineRule="auto"/>
      <w:ind w:left="283"/>
      <w:jc w:val="both"/>
    </w:pPr>
    <w:rPr>
      <w:szCs w:val="20"/>
    </w:rPr>
  </w:style>
  <w:style w:type="character" w:customStyle="1" w:styleId="22">
    <w:name w:val="Основной текст с отступом 2 Знак"/>
    <w:aliases w:val="Знак Знак"/>
    <w:basedOn w:val="a0"/>
    <w:link w:val="21"/>
    <w:uiPriority w:val="99"/>
    <w:locked/>
    <w:rsid w:val="00ED7FB0"/>
    <w:rPr>
      <w:rFonts w:cs="Times New Roman"/>
      <w:sz w:val="24"/>
      <w:lang w:val="ru-RU"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basedOn w:val="a0"/>
    <w:link w:val="2"/>
    <w:uiPriority w:val="99"/>
    <w:locked/>
    <w:rsid w:val="00ED7FB0"/>
    <w:rPr>
      <w:rFonts w:ascii="Cambria" w:hAnsi="Cambria" w:cs="Times New Roman"/>
      <w:b/>
      <w:i/>
      <w:sz w:val="28"/>
      <w:lang w:val="x-none" w:eastAsia="x-none"/>
    </w:rPr>
  </w:style>
  <w:style w:type="character" w:customStyle="1" w:styleId="a3">
    <w:name w:val="Абзац списка Знак"/>
    <w:aliases w:val="Заголовок_3 Знак,H4 Знак,Подпись рисунка Знак,ПКФ Список Знак,Абзац списка5 Знак,Табичный текст Знак,Булет 1 Знак,Нумерованый список Знак,List Paragraph1 Знак,lp11 Знак,List Paragraph11 Знак"/>
    <w:link w:val="a4"/>
    <w:uiPriority w:val="99"/>
    <w:locked/>
    <w:rsid w:val="00ED7FB0"/>
    <w:rPr>
      <w:rFonts w:ascii="Calibri" w:hAnsi="Calibri"/>
      <w:sz w:val="22"/>
      <w:lang w:val="ru-RU" w:eastAsia="en-US"/>
    </w:rPr>
  </w:style>
  <w:style w:type="table" w:styleId="a5">
    <w:name w:val="Table Grid"/>
    <w:basedOn w:val="a1"/>
    <w:uiPriority w:val="99"/>
    <w:rsid w:val="00ED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uiPriority w:val="99"/>
    <w:rsid w:val="00ED7FB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uiPriority w:val="99"/>
    <w:rsid w:val="00ED7FB0"/>
    <w:pPr>
      <w:tabs>
        <w:tab w:val="center" w:pos="4677"/>
        <w:tab w:val="right" w:pos="9355"/>
      </w:tabs>
    </w:pPr>
    <w:rPr>
      <w:szCs w:val="20"/>
    </w:rPr>
  </w:style>
  <w:style w:type="character" w:customStyle="1" w:styleId="a7">
    <w:name w:val="Нижний колонтитул Знак"/>
    <w:basedOn w:val="a0"/>
    <w:link w:val="a6"/>
    <w:uiPriority w:val="99"/>
    <w:locked/>
    <w:rsid w:val="00ED7FB0"/>
    <w:rPr>
      <w:rFonts w:cs="Times New Roman"/>
      <w:sz w:val="24"/>
      <w:lang w:val="ru-RU" w:eastAsia="ru-RU"/>
    </w:rPr>
  </w:style>
  <w:style w:type="paragraph" w:styleId="a8">
    <w:name w:val="header"/>
    <w:basedOn w:val="a"/>
    <w:link w:val="a9"/>
    <w:uiPriority w:val="99"/>
    <w:rsid w:val="00ED7FB0"/>
    <w:pPr>
      <w:tabs>
        <w:tab w:val="center" w:pos="4677"/>
        <w:tab w:val="right" w:pos="9355"/>
      </w:tabs>
    </w:pPr>
    <w:rPr>
      <w:szCs w:val="20"/>
    </w:rPr>
  </w:style>
  <w:style w:type="character" w:customStyle="1" w:styleId="a9">
    <w:name w:val="Верхний колонтитул Знак"/>
    <w:basedOn w:val="a0"/>
    <w:link w:val="a8"/>
    <w:uiPriority w:val="99"/>
    <w:locked/>
    <w:rsid w:val="00ED7FB0"/>
    <w:rPr>
      <w:rFonts w:cs="Times New Roman"/>
      <w:sz w:val="24"/>
      <w:lang w:val="ru-RU" w:eastAsia="ru-RU"/>
    </w:rPr>
  </w:style>
  <w:style w:type="character" w:styleId="aa">
    <w:name w:val="Hyperlink"/>
    <w:basedOn w:val="a0"/>
    <w:uiPriority w:val="99"/>
    <w:rsid w:val="00ED7FB0"/>
    <w:rPr>
      <w:rFonts w:cs="Times New Roman"/>
      <w:color w:val="0075C5"/>
      <w:u w:val="none"/>
      <w:effect w:val="none"/>
    </w:rPr>
  </w:style>
  <w:style w:type="paragraph" w:styleId="ab">
    <w:name w:val="Normal (Web)"/>
    <w:basedOn w:val="a"/>
    <w:uiPriority w:val="99"/>
    <w:rsid w:val="00ED7FB0"/>
    <w:pPr>
      <w:spacing w:before="100" w:beforeAutospacing="1" w:after="100" w:afterAutospacing="1"/>
    </w:pPr>
  </w:style>
  <w:style w:type="character" w:customStyle="1" w:styleId="eopscxw106551839bcx3">
    <w:name w:val="eop scxw106551839 bcx3"/>
    <w:basedOn w:val="a0"/>
    <w:uiPriority w:val="99"/>
    <w:rsid w:val="00ED7FB0"/>
    <w:rPr>
      <w:rFonts w:cs="Times New Roman"/>
    </w:rPr>
  </w:style>
  <w:style w:type="character" w:customStyle="1" w:styleId="normaltextrunscxw106551839bcx3">
    <w:name w:val="normaltextrun scxw106551839 bcx3"/>
    <w:basedOn w:val="a0"/>
    <w:uiPriority w:val="99"/>
    <w:rsid w:val="00ED7FB0"/>
    <w:rPr>
      <w:rFonts w:cs="Times New Roman"/>
    </w:rPr>
  </w:style>
  <w:style w:type="paragraph" w:styleId="a4">
    <w:name w:val="List Paragraph"/>
    <w:aliases w:val="Заголовок_3,H4,Подпись рисунка,ПКФ Список,Абзац списка5,Табичный текст,Булет 1,Нумерованый список,List Paragraph1,lp11,List Paragraph11"/>
    <w:basedOn w:val="a"/>
    <w:link w:val="a3"/>
    <w:uiPriority w:val="99"/>
    <w:qFormat/>
    <w:rsid w:val="00ED7FB0"/>
    <w:pPr>
      <w:suppressAutoHyphens/>
      <w:ind w:left="720"/>
      <w:contextualSpacing/>
    </w:pPr>
    <w:rPr>
      <w:rFonts w:ascii="Calibri" w:hAnsi="Calibri"/>
      <w:sz w:val="22"/>
      <w:szCs w:val="20"/>
      <w:lang w:eastAsia="en-US"/>
    </w:rPr>
  </w:style>
  <w:style w:type="paragraph" w:styleId="ac">
    <w:name w:val="Balloon Text"/>
    <w:basedOn w:val="a"/>
    <w:link w:val="ad"/>
    <w:uiPriority w:val="99"/>
    <w:rsid w:val="00ED7FB0"/>
    <w:rPr>
      <w:rFonts w:ascii="Tahoma" w:hAnsi="Tahoma"/>
      <w:sz w:val="16"/>
      <w:szCs w:val="20"/>
    </w:rPr>
  </w:style>
  <w:style w:type="character" w:customStyle="1" w:styleId="ad">
    <w:name w:val="Текст выноски Знак"/>
    <w:basedOn w:val="a0"/>
    <w:link w:val="ac"/>
    <w:uiPriority w:val="99"/>
    <w:locked/>
    <w:rsid w:val="00ED7FB0"/>
    <w:rPr>
      <w:rFonts w:ascii="Tahoma" w:hAnsi="Tahoma" w:cs="Times New Roman"/>
      <w:sz w:val="16"/>
      <w:lang w:val="ru-RU" w:eastAsia="ru-RU"/>
    </w:rPr>
  </w:style>
  <w:style w:type="paragraph" w:customStyle="1" w:styleId="paragraphscxw106551839bcx3">
    <w:name w:val="paragraph scxw106551839 bcx3"/>
    <w:basedOn w:val="a"/>
    <w:uiPriority w:val="99"/>
    <w:rsid w:val="00ED7FB0"/>
  </w:style>
  <w:style w:type="character" w:customStyle="1" w:styleId="30">
    <w:name w:val="Заголовок 3 Знак"/>
    <w:aliases w:val="h3 Знак1,Gliederung3 Char Знак1,Gliederung3 Знак1,H3 Знак1,Çàãîëîâîê 3 Знак1,&quot;Сапфир&quot; Знак"/>
    <w:link w:val="3"/>
    <w:uiPriority w:val="99"/>
    <w:semiHidden/>
    <w:locked/>
    <w:rsid w:val="00ED7FB0"/>
    <w:rPr>
      <w:rFonts w:ascii="Cambria" w:hAnsi="Cambria"/>
      <w:b/>
      <w:sz w:val="26"/>
      <w:lang w:val="ru-RU" w:eastAsia="ru-RU"/>
    </w:rPr>
  </w:style>
  <w:style w:type="table" w:customStyle="1" w:styleId="13">
    <w:name w:val="Сетка таблицы13"/>
    <w:uiPriority w:val="99"/>
    <w:rsid w:val="00ED7F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Буквенный список"/>
    <w:basedOn w:val="a"/>
    <w:next w:val="a"/>
    <w:uiPriority w:val="99"/>
    <w:rsid w:val="00ED7FB0"/>
    <w:pPr>
      <w:tabs>
        <w:tab w:val="left" w:pos="360"/>
      </w:tabs>
      <w:ind w:left="360" w:hanging="360"/>
      <w:jc w:val="both"/>
    </w:pPr>
    <w:rPr>
      <w:lang w:eastAsia="en-US"/>
    </w:rPr>
  </w:style>
  <w:style w:type="paragraph" w:customStyle="1" w:styleId="Style4">
    <w:name w:val="Style4"/>
    <w:basedOn w:val="a"/>
    <w:uiPriority w:val="99"/>
    <w:rsid w:val="00ED7FB0"/>
    <w:pPr>
      <w:widowControl w:val="0"/>
      <w:autoSpaceDE w:val="0"/>
      <w:autoSpaceDN w:val="0"/>
      <w:adjustRightInd w:val="0"/>
      <w:spacing w:line="230" w:lineRule="exact"/>
    </w:pPr>
  </w:style>
  <w:style w:type="character" w:customStyle="1" w:styleId="FontStyle14">
    <w:name w:val="Font Style14"/>
    <w:uiPriority w:val="99"/>
    <w:rsid w:val="00ED7FB0"/>
    <w:rPr>
      <w:rFonts w:ascii="Arial" w:hAnsi="Arial"/>
      <w:sz w:val="18"/>
    </w:rPr>
  </w:style>
  <w:style w:type="paragraph" w:customStyle="1" w:styleId="Style6">
    <w:name w:val="Style6"/>
    <w:basedOn w:val="a"/>
    <w:uiPriority w:val="99"/>
    <w:rsid w:val="00ED7FB0"/>
    <w:pPr>
      <w:widowControl w:val="0"/>
      <w:autoSpaceDE w:val="0"/>
      <w:autoSpaceDN w:val="0"/>
      <w:adjustRightInd w:val="0"/>
      <w:spacing w:line="235" w:lineRule="exact"/>
      <w:jc w:val="both"/>
    </w:pPr>
  </w:style>
  <w:style w:type="paragraph" w:customStyle="1" w:styleId="Style5">
    <w:name w:val="Style5"/>
    <w:basedOn w:val="a"/>
    <w:uiPriority w:val="99"/>
    <w:rsid w:val="00ED7FB0"/>
    <w:pPr>
      <w:widowControl w:val="0"/>
      <w:autoSpaceDE w:val="0"/>
      <w:autoSpaceDN w:val="0"/>
      <w:adjustRightInd w:val="0"/>
      <w:spacing w:line="228" w:lineRule="exact"/>
      <w:jc w:val="center"/>
    </w:pPr>
  </w:style>
  <w:style w:type="paragraph" w:customStyle="1" w:styleId="Style3">
    <w:name w:val="Style3"/>
    <w:basedOn w:val="a"/>
    <w:uiPriority w:val="99"/>
    <w:rsid w:val="00ED7FB0"/>
    <w:pPr>
      <w:widowControl w:val="0"/>
      <w:autoSpaceDE w:val="0"/>
      <w:autoSpaceDN w:val="0"/>
      <w:adjustRightInd w:val="0"/>
      <w:spacing w:line="235" w:lineRule="exact"/>
      <w:jc w:val="center"/>
    </w:pPr>
  </w:style>
  <w:style w:type="paragraph" w:customStyle="1" w:styleId="Style9">
    <w:name w:val="Style9"/>
    <w:basedOn w:val="a"/>
    <w:uiPriority w:val="99"/>
    <w:rsid w:val="00ED7FB0"/>
    <w:pPr>
      <w:widowControl w:val="0"/>
      <w:autoSpaceDE w:val="0"/>
      <w:autoSpaceDN w:val="0"/>
      <w:adjustRightInd w:val="0"/>
      <w:spacing w:line="233" w:lineRule="exact"/>
    </w:pPr>
  </w:style>
  <w:style w:type="character" w:customStyle="1" w:styleId="FontStyle19">
    <w:name w:val="Font Style19"/>
    <w:uiPriority w:val="99"/>
    <w:rsid w:val="00ED7FB0"/>
    <w:rPr>
      <w:rFonts w:ascii="Arial" w:hAnsi="Arial"/>
      <w:sz w:val="18"/>
    </w:rPr>
  </w:style>
  <w:style w:type="character" w:customStyle="1" w:styleId="ns-view-message-head-sender-namens-view-id-447mail-message-sender-namemail-ui-hoverlink">
    <w:name w:val="ns-view-message-head-sender-name ns-view-id-447 mail-message-sender-name mail-ui-hoverlink"/>
    <w:basedOn w:val="a0"/>
    <w:uiPriority w:val="99"/>
    <w:rsid w:val="00ED7FB0"/>
    <w:rPr>
      <w:rFonts w:cs="Times New Roman"/>
    </w:rPr>
  </w:style>
  <w:style w:type="paragraph" w:styleId="af">
    <w:name w:val="Body Text Indent"/>
    <w:basedOn w:val="a"/>
    <w:link w:val="af0"/>
    <w:uiPriority w:val="99"/>
    <w:semiHidden/>
    <w:rsid w:val="00ED7FB0"/>
    <w:pPr>
      <w:spacing w:after="120" w:line="276" w:lineRule="auto"/>
      <w:ind w:left="283"/>
    </w:pPr>
    <w:rPr>
      <w:rFonts w:ascii="Calibri" w:hAnsi="Calibri"/>
      <w:sz w:val="22"/>
      <w:szCs w:val="22"/>
      <w:lang w:eastAsia="en-US"/>
    </w:rPr>
  </w:style>
  <w:style w:type="character" w:customStyle="1" w:styleId="af0">
    <w:name w:val="Основной текст с отступом Знак"/>
    <w:basedOn w:val="a0"/>
    <w:link w:val="af"/>
    <w:uiPriority w:val="99"/>
    <w:semiHidden/>
    <w:locked/>
    <w:rPr>
      <w:rFonts w:cs="Times New Roman"/>
      <w:sz w:val="24"/>
      <w:szCs w:val="24"/>
    </w:rPr>
  </w:style>
  <w:style w:type="paragraph" w:styleId="af1">
    <w:name w:val="No Spacing"/>
    <w:uiPriority w:val="99"/>
    <w:qFormat/>
    <w:rsid w:val="00ED7FB0"/>
    <w:rPr>
      <w:rFonts w:ascii="Calibri" w:hAnsi="Calibri"/>
      <w:sz w:val="22"/>
      <w:szCs w:val="22"/>
      <w:lang w:eastAsia="en-US"/>
    </w:rPr>
  </w:style>
  <w:style w:type="paragraph" w:styleId="23">
    <w:name w:val="Body Text 2"/>
    <w:basedOn w:val="a"/>
    <w:link w:val="24"/>
    <w:uiPriority w:val="99"/>
    <w:rsid w:val="00ED7FB0"/>
    <w:pPr>
      <w:spacing w:after="120" w:line="480" w:lineRule="auto"/>
    </w:pPr>
    <w:rPr>
      <w:rFonts w:ascii="Calibri" w:hAnsi="Calibri"/>
      <w:sz w:val="22"/>
      <w:szCs w:val="22"/>
      <w:lang w:eastAsia="en-US"/>
    </w:rPr>
  </w:style>
  <w:style w:type="character" w:customStyle="1" w:styleId="24">
    <w:name w:val="Основной текст 2 Знак"/>
    <w:basedOn w:val="a0"/>
    <w:link w:val="23"/>
    <w:uiPriority w:val="99"/>
    <w:semiHidden/>
    <w:locked/>
    <w:rPr>
      <w:rFonts w:cs="Times New Roman"/>
      <w:sz w:val="24"/>
      <w:szCs w:val="24"/>
    </w:rPr>
  </w:style>
  <w:style w:type="character" w:styleId="af2">
    <w:name w:val="Strong"/>
    <w:basedOn w:val="a0"/>
    <w:uiPriority w:val="22"/>
    <w:qFormat/>
    <w:rsid w:val="00ED7FB0"/>
    <w:rPr>
      <w:rFonts w:cs="Times New Roman"/>
      <w:b/>
      <w:bCs/>
    </w:rPr>
  </w:style>
  <w:style w:type="character" w:customStyle="1" w:styleId="apple-converted-space">
    <w:name w:val="apple-converted-space"/>
    <w:basedOn w:val="a0"/>
    <w:uiPriority w:val="99"/>
    <w:rsid w:val="00ED7FB0"/>
    <w:rPr>
      <w:rFonts w:cs="Times New Roman"/>
    </w:rPr>
  </w:style>
  <w:style w:type="character" w:styleId="af3">
    <w:name w:val="page number"/>
    <w:basedOn w:val="a0"/>
    <w:uiPriority w:val="99"/>
    <w:rsid w:val="00ED7FB0"/>
    <w:rPr>
      <w:rFonts w:cs="Times New Roman"/>
    </w:rPr>
  </w:style>
  <w:style w:type="paragraph" w:customStyle="1" w:styleId="Style15">
    <w:name w:val="Style15"/>
    <w:basedOn w:val="a"/>
    <w:uiPriority w:val="99"/>
    <w:rsid w:val="00ED7FB0"/>
    <w:pPr>
      <w:widowControl w:val="0"/>
      <w:autoSpaceDE w:val="0"/>
      <w:autoSpaceDN w:val="0"/>
      <w:adjustRightInd w:val="0"/>
      <w:spacing w:line="482" w:lineRule="exact"/>
      <w:ind w:firstLine="569"/>
      <w:jc w:val="both"/>
    </w:pPr>
  </w:style>
  <w:style w:type="paragraph" w:customStyle="1" w:styleId="Style16">
    <w:name w:val="Style16"/>
    <w:basedOn w:val="a"/>
    <w:uiPriority w:val="99"/>
    <w:rsid w:val="00ED7FB0"/>
    <w:pPr>
      <w:widowControl w:val="0"/>
      <w:autoSpaceDE w:val="0"/>
      <w:autoSpaceDN w:val="0"/>
      <w:adjustRightInd w:val="0"/>
    </w:pPr>
  </w:style>
  <w:style w:type="character" w:customStyle="1" w:styleId="FontStyle33">
    <w:name w:val="Font Style33"/>
    <w:basedOn w:val="a0"/>
    <w:uiPriority w:val="99"/>
    <w:rsid w:val="00ED7FB0"/>
    <w:rPr>
      <w:rFonts w:ascii="Times New Roman" w:hAnsi="Times New Roman" w:cs="Times New Roman"/>
      <w:sz w:val="26"/>
      <w:szCs w:val="26"/>
    </w:rPr>
  </w:style>
  <w:style w:type="character" w:customStyle="1" w:styleId="h3">
    <w:name w:val="h3 Знак"/>
    <w:aliases w:val="Gliederung3 Char Знак,Gliederung3 Знак,H3 Знак,Çàãîëîâîê 3 Знак,&quot;Сапфир&quot; Знак Знак"/>
    <w:basedOn w:val="a0"/>
    <w:uiPriority w:val="99"/>
    <w:locked/>
    <w:rsid w:val="00ED7FB0"/>
    <w:rPr>
      <w:rFonts w:ascii="Arial" w:hAnsi="Arial" w:cs="Times New Roman"/>
      <w:b/>
      <w:sz w:val="24"/>
      <w:lang w:val="ru-RU" w:eastAsia="ru-RU" w:bidi="ar-SA"/>
    </w:rPr>
  </w:style>
  <w:style w:type="paragraph" w:customStyle="1" w:styleId="ConsPlusNormal">
    <w:name w:val="ConsPlusNormal"/>
    <w:link w:val="ConsPlusNormal0"/>
    <w:rsid w:val="00ED7FB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ED7FB0"/>
    <w:rPr>
      <w:rFonts w:ascii="Arial" w:hAnsi="Arial" w:cs="Arial"/>
      <w:lang w:val="ru-RU" w:eastAsia="ru-RU" w:bidi="ar-SA"/>
    </w:rPr>
  </w:style>
  <w:style w:type="paragraph" w:styleId="af4">
    <w:name w:val="footnote text"/>
    <w:aliases w:val="Знак2,Знак8 Знак Знак,Знак8 Знак,Char,Знак4 Знак,Текст сноски Знак Знак,Текст сноски Знак1 Знак,Текст сноски Знак Знак Знак,Знак4 Знак Знак Знак2,Текст сноски Знак Знак1,Знак4 Знак Знак1,З,Зн,Footnote Text Char Знак Знак,Текст сноски Знак"/>
    <w:basedOn w:val="a"/>
    <w:link w:val="11"/>
    <w:uiPriority w:val="99"/>
    <w:rsid w:val="00FF39D1"/>
    <w:rPr>
      <w:sz w:val="20"/>
      <w:szCs w:val="20"/>
    </w:rPr>
  </w:style>
  <w:style w:type="character" w:customStyle="1" w:styleId="11">
    <w:name w:val="Текст сноски Знак1"/>
    <w:aliases w:val="Знак2 Знак,Знак8 Знак Знак Знак,Знак8 Знак Знак1,Char Знак,Знак4 Знак Знак,Текст сноски Знак Знак Знак1,Текст сноски Знак1 Знак Знак,Текст сноски Знак Знак Знак Знак,Знак4 Знак Знак Знак2 Знак,Текст сноски Знак Знак1 Знак,З Знак"/>
    <w:basedOn w:val="a0"/>
    <w:link w:val="af4"/>
    <w:uiPriority w:val="99"/>
    <w:locked/>
    <w:rsid w:val="00C107E4"/>
    <w:rPr>
      <w:rFonts w:cs="Times New Roman"/>
      <w:lang w:val="ru-RU" w:eastAsia="ru-RU" w:bidi="ar-SA"/>
    </w:rPr>
  </w:style>
  <w:style w:type="character" w:styleId="af5">
    <w:name w:val="annotation reference"/>
    <w:basedOn w:val="a0"/>
    <w:uiPriority w:val="99"/>
    <w:semiHidden/>
    <w:unhideWhenUsed/>
    <w:rsid w:val="00451DE8"/>
    <w:rPr>
      <w:rFonts w:cs="Times New Roman"/>
      <w:sz w:val="16"/>
      <w:szCs w:val="16"/>
    </w:rPr>
  </w:style>
  <w:style w:type="paragraph" w:customStyle="1" w:styleId="FORMATTEXT">
    <w:name w:val=".FORMATTEXT"/>
    <w:uiPriority w:val="99"/>
    <w:rsid w:val="003A0372"/>
    <w:pPr>
      <w:widowControl w:val="0"/>
      <w:autoSpaceDE w:val="0"/>
      <w:autoSpaceDN w:val="0"/>
      <w:adjustRightInd w:val="0"/>
    </w:pPr>
    <w:rPr>
      <w:sz w:val="24"/>
      <w:szCs w:val="24"/>
    </w:rPr>
  </w:style>
  <w:style w:type="character" w:styleId="af6">
    <w:name w:val="footnote reference"/>
    <w:aliases w:val="Ссылка на сноску 45,Ссылка на сноску 45 Знак,fr Знак,Used by Word for Help footnote symbols Знак,Знак сноски 1 Знак,Знак сноски-FN Знак,Ciae niinee-FN Знак,Referencia nota al pie Знак,SUPERS Знак,Footnote Reference_LVL6 Знак"/>
    <w:basedOn w:val="a0"/>
    <w:link w:val="fr"/>
    <w:uiPriority w:val="99"/>
    <w:locked/>
    <w:rsid w:val="00FF39D1"/>
    <w:rPr>
      <w:rFonts w:cs="Times New Roman"/>
      <w:noProof/>
      <w:vertAlign w:val="superscript"/>
      <w:lang w:val="ru-RU" w:eastAsia="ru-RU" w:bidi="ar-SA"/>
    </w:rPr>
  </w:style>
  <w:style w:type="paragraph" w:customStyle="1" w:styleId="Standard">
    <w:name w:val="Standard"/>
    <w:rsid w:val="00406F5E"/>
    <w:pPr>
      <w:suppressAutoHyphens/>
      <w:autoSpaceDN w:val="0"/>
      <w:spacing w:after="160"/>
      <w:textAlignment w:val="baseline"/>
    </w:pPr>
    <w:rPr>
      <w:rFonts w:ascii="Calibri" w:eastAsia="SimSun" w:hAnsi="Calibri" w:cs="Tahoma"/>
      <w:kern w:val="3"/>
      <w:sz w:val="22"/>
      <w:szCs w:val="22"/>
      <w:lang w:eastAsia="en-US"/>
    </w:rPr>
  </w:style>
  <w:style w:type="paragraph" w:customStyle="1" w:styleId="fr">
    <w:name w:val="fr"/>
    <w:aliases w:val="Used by Word for Help footnote symbols,Знак сноски 1,Знак сноски-FN,Ciae niinee-FN,Referencia nota al pie,SUPERS,Footnote Reference_LVL6,Footnote Reference Number,C26 Footnote Number,Footnote Reference_LVL61"/>
    <w:link w:val="af6"/>
    <w:uiPriority w:val="99"/>
    <w:rsid w:val="009642F6"/>
    <w:pPr>
      <w:spacing w:line="360" w:lineRule="auto"/>
    </w:pPr>
    <w:rPr>
      <w:noProof/>
      <w:vertAlign w:val="superscript"/>
    </w:rPr>
  </w:style>
  <w:style w:type="character" w:customStyle="1" w:styleId="ListParagraphChar">
    <w:name w:val="List Paragraph Char"/>
    <w:aliases w:val="Заголовок_3 Char,H4 Char,Bullet List Char,FooterText Char,numbered Char,Paragraphe de liste1 Char,lp1 Char,Подпись рисунка Char,ПКФ Список Char,Абзац списка5 Char,Табичный текст Char,Булет 1 Char,Bullet Number Char,lp11 Char"/>
    <w:uiPriority w:val="99"/>
    <w:locked/>
    <w:rsid w:val="00910EFA"/>
    <w:rPr>
      <w:rFonts w:ascii="Times New Roman" w:hAnsi="Times New Roman"/>
      <w:sz w:val="24"/>
      <w:lang w:val="x-none" w:eastAsia="ar-SA" w:bidi="ar-SA"/>
    </w:rPr>
  </w:style>
  <w:style w:type="paragraph" w:customStyle="1" w:styleId="12">
    <w:name w:val="Без интервала1"/>
    <w:link w:val="NoSpacingChar"/>
    <w:uiPriority w:val="99"/>
    <w:rsid w:val="00CA6071"/>
    <w:pPr>
      <w:suppressAutoHyphens/>
      <w:spacing w:line="100" w:lineRule="atLeast"/>
    </w:pPr>
    <w:rPr>
      <w:rFonts w:ascii="Calibri" w:eastAsia="SimSun" w:hAnsi="Calibri"/>
      <w:kern w:val="1"/>
      <w:sz w:val="22"/>
      <w:szCs w:val="22"/>
      <w:lang w:eastAsia="ar-SA"/>
    </w:rPr>
  </w:style>
  <w:style w:type="character" w:customStyle="1" w:styleId="NoSpacingChar">
    <w:name w:val="No Spacing Char"/>
    <w:link w:val="12"/>
    <w:uiPriority w:val="99"/>
    <w:locked/>
    <w:rsid w:val="00CA6071"/>
    <w:rPr>
      <w:rFonts w:ascii="Calibri" w:eastAsia="SimSun" w:hAnsi="Calibri"/>
      <w:kern w:val="1"/>
      <w:sz w:val="22"/>
      <w:lang w:val="ru-RU" w:eastAsia="ar-SA" w:bidi="ar-SA"/>
    </w:rPr>
  </w:style>
  <w:style w:type="paragraph" w:customStyle="1" w:styleId="100">
    <w:name w:val="Абзац списка10"/>
    <w:basedOn w:val="a"/>
    <w:uiPriority w:val="99"/>
    <w:rsid w:val="0060216A"/>
    <w:pPr>
      <w:suppressAutoHyphens/>
      <w:spacing w:after="200" w:line="276" w:lineRule="auto"/>
      <w:ind w:left="720" w:firstLine="709"/>
      <w:jc w:val="both"/>
    </w:pPr>
    <w:rPr>
      <w:rFonts w:ascii="Calibri" w:hAnsi="Calibri" w:cs="Calibri"/>
      <w:kern w:val="1"/>
      <w:sz w:val="22"/>
      <w:szCs w:val="22"/>
      <w:lang w:eastAsia="ar-SA"/>
    </w:rPr>
  </w:style>
  <w:style w:type="paragraph" w:styleId="af7">
    <w:name w:val="annotation text"/>
    <w:basedOn w:val="a"/>
    <w:link w:val="af8"/>
    <w:uiPriority w:val="99"/>
    <w:semiHidden/>
    <w:unhideWhenUsed/>
    <w:rsid w:val="00451DE8"/>
    <w:rPr>
      <w:sz w:val="20"/>
      <w:szCs w:val="20"/>
    </w:rPr>
  </w:style>
  <w:style w:type="character" w:customStyle="1" w:styleId="af8">
    <w:name w:val="Текст примечания Знак"/>
    <w:basedOn w:val="a0"/>
    <w:link w:val="af7"/>
    <w:uiPriority w:val="99"/>
    <w:semiHidden/>
    <w:locked/>
    <w:rsid w:val="00451DE8"/>
    <w:rPr>
      <w:rFonts w:cs="Times New Roman"/>
    </w:rPr>
  </w:style>
  <w:style w:type="paragraph" w:styleId="af9">
    <w:name w:val="annotation subject"/>
    <w:basedOn w:val="af7"/>
    <w:next w:val="af7"/>
    <w:link w:val="afa"/>
    <w:uiPriority w:val="99"/>
    <w:semiHidden/>
    <w:unhideWhenUsed/>
    <w:rsid w:val="00451DE8"/>
    <w:rPr>
      <w:b/>
      <w:bCs/>
    </w:rPr>
  </w:style>
  <w:style w:type="character" w:customStyle="1" w:styleId="afa">
    <w:name w:val="Тема примечания Знак"/>
    <w:basedOn w:val="af8"/>
    <w:link w:val="af9"/>
    <w:uiPriority w:val="99"/>
    <w:semiHidden/>
    <w:locked/>
    <w:rsid w:val="00451DE8"/>
    <w:rPr>
      <w:rFonts w:cs="Times New Roman"/>
      <w:b/>
      <w:bCs/>
    </w:rPr>
  </w:style>
  <w:style w:type="paragraph" w:styleId="afb">
    <w:name w:val="Body Text"/>
    <w:basedOn w:val="a"/>
    <w:link w:val="afc"/>
    <w:uiPriority w:val="99"/>
    <w:unhideWhenUsed/>
    <w:rsid w:val="00135675"/>
    <w:pPr>
      <w:spacing w:after="120"/>
    </w:pPr>
  </w:style>
  <w:style w:type="character" w:customStyle="1" w:styleId="afc">
    <w:name w:val="Основной текст Знак"/>
    <w:basedOn w:val="a0"/>
    <w:link w:val="afb"/>
    <w:uiPriority w:val="99"/>
    <w:locked/>
    <w:rsid w:val="00135675"/>
    <w:rPr>
      <w:rFonts w:cs="Times New Roman"/>
      <w:sz w:val="24"/>
      <w:szCs w:val="24"/>
    </w:rPr>
  </w:style>
  <w:style w:type="paragraph" w:customStyle="1" w:styleId="s3">
    <w:name w:val="s_3"/>
    <w:basedOn w:val="a"/>
    <w:rsid w:val="00023F57"/>
    <w:pPr>
      <w:spacing w:before="100" w:beforeAutospacing="1" w:after="100" w:afterAutospacing="1"/>
    </w:pPr>
  </w:style>
  <w:style w:type="character" w:styleId="afd">
    <w:name w:val="Emphasis"/>
    <w:basedOn w:val="a0"/>
    <w:uiPriority w:val="20"/>
    <w:qFormat/>
    <w:rsid w:val="00023F57"/>
    <w:rPr>
      <w:rFonts w:cs="Times New Roman"/>
      <w:i/>
      <w:iCs/>
    </w:rPr>
  </w:style>
  <w:style w:type="paragraph" w:customStyle="1" w:styleId="s16">
    <w:name w:val="s_16"/>
    <w:basedOn w:val="a"/>
    <w:rsid w:val="00023F57"/>
    <w:pPr>
      <w:spacing w:before="100" w:beforeAutospacing="1" w:after="100" w:afterAutospacing="1"/>
    </w:pPr>
  </w:style>
  <w:style w:type="character" w:customStyle="1" w:styleId="s10">
    <w:name w:val="s_10"/>
    <w:basedOn w:val="a0"/>
    <w:rsid w:val="00023F57"/>
    <w:rPr>
      <w:rFonts w:cs="Times New Roman"/>
    </w:rPr>
  </w:style>
  <w:style w:type="paragraph" w:customStyle="1" w:styleId="s1">
    <w:name w:val="s_1"/>
    <w:basedOn w:val="a"/>
    <w:rsid w:val="00023F57"/>
    <w:pPr>
      <w:spacing w:before="100" w:beforeAutospacing="1" w:after="100" w:afterAutospacing="1"/>
    </w:pPr>
  </w:style>
  <w:style w:type="paragraph" w:customStyle="1" w:styleId="empty">
    <w:name w:val="empty"/>
    <w:basedOn w:val="a"/>
    <w:rsid w:val="00023F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33368">
      <w:marLeft w:val="0"/>
      <w:marRight w:val="0"/>
      <w:marTop w:val="0"/>
      <w:marBottom w:val="0"/>
      <w:divBdr>
        <w:top w:val="none" w:sz="0" w:space="0" w:color="auto"/>
        <w:left w:val="none" w:sz="0" w:space="0" w:color="auto"/>
        <w:bottom w:val="none" w:sz="0" w:space="0" w:color="auto"/>
        <w:right w:val="none" w:sz="0" w:space="0" w:color="auto"/>
      </w:divBdr>
      <w:divsChild>
        <w:div w:id="1316033367">
          <w:marLeft w:val="0"/>
          <w:marRight w:val="0"/>
          <w:marTop w:val="0"/>
          <w:marBottom w:val="0"/>
          <w:divBdr>
            <w:top w:val="none" w:sz="0" w:space="0" w:color="auto"/>
            <w:left w:val="none" w:sz="0" w:space="0" w:color="auto"/>
            <w:bottom w:val="none" w:sz="0" w:space="0" w:color="auto"/>
            <w:right w:val="none" w:sz="0" w:space="0" w:color="auto"/>
          </w:divBdr>
          <w:divsChild>
            <w:div w:id="13160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369">
      <w:marLeft w:val="0"/>
      <w:marRight w:val="0"/>
      <w:marTop w:val="0"/>
      <w:marBottom w:val="0"/>
      <w:divBdr>
        <w:top w:val="none" w:sz="0" w:space="0" w:color="auto"/>
        <w:left w:val="none" w:sz="0" w:space="0" w:color="auto"/>
        <w:bottom w:val="none" w:sz="0" w:space="0" w:color="auto"/>
        <w:right w:val="none" w:sz="0" w:space="0" w:color="auto"/>
      </w:divBdr>
    </w:div>
    <w:div w:id="1316033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2216.aoglonass.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les.aoglonass.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216.aoglonass.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8F8AF2F3203F8C8EBCE0BFF5F8C0BF79351E9E5030B70664E605E3599035E93B422AD5B1979403E1B50FA5D66EBA17F61F7823616AAEK8e9M" TargetMode="External"/><Relationship Id="rId4" Type="http://schemas.openxmlformats.org/officeDocument/2006/relationships/webSettings" Target="webSettings.xml"/><Relationship Id="rId9" Type="http://schemas.openxmlformats.org/officeDocument/2006/relationships/hyperlink" Target="consultantplus://offline/ref=8F8AF2F3203F8C8EBCE0BFF5F8C0BF793518995031B60664E605E3599035E93B422AD5B39DC054AEB453E3857DB810F61D793FK6e2M" TargetMode="External"/><Relationship Id="rId14" Type="http://schemas.openxmlformats.org/officeDocument/2006/relationships/hyperlink" Target="https://les.aoglon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9456</Words>
  <Characters>53902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КОНТРАКТ №_______________</vt:lpstr>
    </vt:vector>
  </TitlesOfParts>
  <Company>ФГУП УТЦ "Новогорск"</Company>
  <LinksUpToDate>false</LinksUpToDate>
  <CharactersWithSpaces>63232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№_______________</dc:title>
  <dc:subject/>
  <dc:creator>Евгения Иваненко</dc:creator>
  <cp:keywords/>
  <dc:description/>
  <cp:lastModifiedBy>Анна Рябова</cp:lastModifiedBy>
  <cp:revision>2</cp:revision>
  <cp:lastPrinted>2022-11-29T13:46:00Z</cp:lastPrinted>
  <dcterms:created xsi:type="dcterms:W3CDTF">2026-06-01T14:12:00Z</dcterms:created>
  <dcterms:modified xsi:type="dcterms:W3CDTF">2026-06-01T14:12:00Z</dcterms:modified>
</cp:coreProperties>
</file>