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6D77" w:rsidRPr="000E5C19" w:rsidRDefault="009A2E63" w:rsidP="009A2E63">
      <w:pPr>
        <w:spacing w:after="0" w:line="240" w:lineRule="auto"/>
        <w:jc w:val="center"/>
        <w:rPr>
          <w:rFonts w:ascii="Times New Roman" w:hAnsi="Times New Roman"/>
          <w:b/>
          <w:sz w:val="20"/>
          <w:szCs w:val="20"/>
        </w:rPr>
      </w:pPr>
      <w:r w:rsidRPr="00697B82">
        <w:rPr>
          <w:rFonts w:ascii="Times New Roman" w:hAnsi="Times New Roman"/>
          <w:b/>
        </w:rPr>
        <w:t xml:space="preserve">Договор </w:t>
      </w:r>
      <w:r w:rsidR="00D912BA" w:rsidRPr="00697B82">
        <w:rPr>
          <w:rFonts w:ascii="Times New Roman" w:hAnsi="Times New Roman"/>
          <w:b/>
        </w:rPr>
        <w:t>поставки</w:t>
      </w:r>
      <w:r w:rsidR="00213587">
        <w:rPr>
          <w:rFonts w:ascii="Times New Roman" w:hAnsi="Times New Roman"/>
          <w:b/>
        </w:rPr>
        <w:t xml:space="preserve"> </w:t>
      </w:r>
      <w:r w:rsidRPr="00697B82">
        <w:rPr>
          <w:rFonts w:ascii="Times New Roman" w:hAnsi="Times New Roman"/>
          <w:b/>
        </w:rPr>
        <w:t xml:space="preserve">№ </w:t>
      </w:r>
    </w:p>
    <w:p w:rsidR="00036106" w:rsidRPr="000E5C19" w:rsidRDefault="00036106" w:rsidP="00036106">
      <w:pPr>
        <w:spacing w:after="0" w:line="240" w:lineRule="auto"/>
        <w:jc w:val="center"/>
        <w:rPr>
          <w:rFonts w:ascii="Times New Roman" w:hAnsi="Times New Roman"/>
          <w:sz w:val="20"/>
          <w:szCs w:val="20"/>
          <w:highlight w:val="lightGray"/>
        </w:rPr>
      </w:pPr>
    </w:p>
    <w:p w:rsidR="00176D77" w:rsidRPr="000E5C19" w:rsidRDefault="00D912BA" w:rsidP="00036106">
      <w:pPr>
        <w:spacing w:after="0" w:line="240" w:lineRule="auto"/>
        <w:jc w:val="center"/>
        <w:rPr>
          <w:rFonts w:ascii="Times New Roman" w:hAnsi="Times New Roman"/>
          <w:sz w:val="20"/>
          <w:szCs w:val="20"/>
        </w:rPr>
      </w:pPr>
      <w:r w:rsidRPr="000E5C19">
        <w:rPr>
          <w:rFonts w:ascii="Times New Roman" w:hAnsi="Times New Roman"/>
          <w:sz w:val="20"/>
          <w:szCs w:val="20"/>
        </w:rPr>
        <w:t>г. Кирово-Чепецк</w:t>
      </w:r>
      <w:r w:rsidRPr="000E5C19">
        <w:rPr>
          <w:rFonts w:ascii="Times New Roman" w:hAnsi="Times New Roman"/>
          <w:sz w:val="20"/>
          <w:szCs w:val="20"/>
        </w:rPr>
        <w:tab/>
      </w:r>
      <w:r w:rsidR="00036106" w:rsidRPr="000E5C19">
        <w:rPr>
          <w:rFonts w:ascii="Times New Roman" w:hAnsi="Times New Roman"/>
          <w:sz w:val="20"/>
          <w:szCs w:val="20"/>
        </w:rPr>
        <w:tab/>
      </w:r>
      <w:r w:rsidR="00036106" w:rsidRPr="000E5C19">
        <w:rPr>
          <w:rFonts w:ascii="Times New Roman" w:hAnsi="Times New Roman"/>
          <w:sz w:val="20"/>
          <w:szCs w:val="20"/>
        </w:rPr>
        <w:tab/>
      </w:r>
      <w:r w:rsidR="00036106" w:rsidRPr="000E5C19">
        <w:rPr>
          <w:rFonts w:ascii="Times New Roman" w:hAnsi="Times New Roman"/>
          <w:sz w:val="20"/>
          <w:szCs w:val="20"/>
        </w:rPr>
        <w:tab/>
      </w:r>
      <w:r w:rsidR="00036106" w:rsidRPr="000E5C19">
        <w:rPr>
          <w:rFonts w:ascii="Times New Roman" w:hAnsi="Times New Roman"/>
          <w:sz w:val="20"/>
          <w:szCs w:val="20"/>
        </w:rPr>
        <w:tab/>
      </w:r>
      <w:r w:rsidR="00036106" w:rsidRPr="000E5C19">
        <w:rPr>
          <w:rFonts w:ascii="Times New Roman" w:hAnsi="Times New Roman"/>
          <w:sz w:val="20"/>
          <w:szCs w:val="20"/>
        </w:rPr>
        <w:tab/>
      </w:r>
      <w:r w:rsidRPr="000E5C19">
        <w:rPr>
          <w:rFonts w:ascii="Times New Roman" w:hAnsi="Times New Roman"/>
          <w:sz w:val="20"/>
          <w:szCs w:val="20"/>
        </w:rPr>
        <w:t>«</w:t>
      </w:r>
      <w:r w:rsidR="00213587">
        <w:rPr>
          <w:rFonts w:ascii="Times New Roman" w:hAnsi="Times New Roman"/>
          <w:sz w:val="20"/>
          <w:szCs w:val="20"/>
        </w:rPr>
        <w:t>__</w:t>
      </w:r>
      <w:r w:rsidR="00967046">
        <w:rPr>
          <w:rFonts w:ascii="Times New Roman" w:hAnsi="Times New Roman"/>
          <w:sz w:val="20"/>
          <w:szCs w:val="20"/>
        </w:rPr>
        <w:t xml:space="preserve">» </w:t>
      </w:r>
      <w:r w:rsidR="00213587">
        <w:rPr>
          <w:rFonts w:ascii="Times New Roman" w:hAnsi="Times New Roman"/>
          <w:sz w:val="20"/>
          <w:szCs w:val="20"/>
        </w:rPr>
        <w:t>__________</w:t>
      </w:r>
      <w:r w:rsidR="006E16BD">
        <w:rPr>
          <w:rFonts w:ascii="Times New Roman" w:hAnsi="Times New Roman"/>
          <w:sz w:val="20"/>
          <w:szCs w:val="20"/>
        </w:rPr>
        <w:t xml:space="preserve"> </w:t>
      </w:r>
      <w:r w:rsidR="008C5091" w:rsidRPr="000E5C19">
        <w:rPr>
          <w:rFonts w:ascii="Times New Roman" w:hAnsi="Times New Roman"/>
          <w:sz w:val="20"/>
          <w:szCs w:val="20"/>
        </w:rPr>
        <w:t xml:space="preserve"> </w:t>
      </w:r>
      <w:r w:rsidRPr="000E5C19">
        <w:rPr>
          <w:rFonts w:ascii="Times New Roman" w:hAnsi="Times New Roman"/>
          <w:sz w:val="20"/>
          <w:szCs w:val="20"/>
        </w:rPr>
        <w:t>20</w:t>
      </w:r>
      <w:r w:rsidR="002E231E" w:rsidRPr="000E5C19">
        <w:rPr>
          <w:rFonts w:ascii="Times New Roman" w:hAnsi="Times New Roman"/>
          <w:sz w:val="20"/>
          <w:szCs w:val="20"/>
        </w:rPr>
        <w:t>2</w:t>
      </w:r>
      <w:r w:rsidR="00967046">
        <w:rPr>
          <w:rFonts w:ascii="Times New Roman" w:hAnsi="Times New Roman"/>
          <w:sz w:val="20"/>
          <w:szCs w:val="20"/>
        </w:rPr>
        <w:t>6</w:t>
      </w:r>
      <w:r w:rsidRPr="000E5C19">
        <w:rPr>
          <w:rFonts w:ascii="Times New Roman" w:hAnsi="Times New Roman"/>
          <w:sz w:val="20"/>
          <w:szCs w:val="20"/>
        </w:rPr>
        <w:t xml:space="preserve"> г.</w:t>
      </w:r>
    </w:p>
    <w:p w:rsidR="00036106" w:rsidRPr="000E5C19" w:rsidRDefault="00036106" w:rsidP="006E7F73">
      <w:pPr>
        <w:spacing w:after="0" w:line="240" w:lineRule="auto"/>
        <w:ind w:firstLine="709"/>
        <w:jc w:val="both"/>
        <w:rPr>
          <w:rFonts w:ascii="Times New Roman" w:hAnsi="Times New Roman"/>
          <w:sz w:val="20"/>
          <w:szCs w:val="20"/>
        </w:rPr>
      </w:pPr>
    </w:p>
    <w:p w:rsidR="00176D77" w:rsidRPr="000E5C19" w:rsidRDefault="00213587" w:rsidP="006E7F73">
      <w:pPr>
        <w:spacing w:after="0" w:line="240" w:lineRule="auto"/>
        <w:ind w:firstLine="709"/>
        <w:jc w:val="both"/>
        <w:rPr>
          <w:rFonts w:ascii="Times New Roman" w:hAnsi="Times New Roman"/>
          <w:sz w:val="20"/>
          <w:szCs w:val="20"/>
        </w:rPr>
      </w:pPr>
      <w:r>
        <w:rPr>
          <w:rFonts w:ascii="Times New Roman" w:hAnsi="Times New Roman"/>
          <w:sz w:val="20"/>
          <w:szCs w:val="20"/>
        </w:rPr>
        <w:t>_________________________________________________________</w:t>
      </w:r>
      <w:r w:rsidR="00D912BA" w:rsidRPr="000E5C19">
        <w:rPr>
          <w:rFonts w:ascii="Times New Roman" w:hAnsi="Times New Roman"/>
          <w:sz w:val="20"/>
          <w:szCs w:val="20"/>
        </w:rPr>
        <w:t xml:space="preserve">, именуемое в дальнейшем «Поставщик», в лице </w:t>
      </w:r>
      <w:r>
        <w:rPr>
          <w:rFonts w:ascii="Times New Roman" w:hAnsi="Times New Roman"/>
          <w:sz w:val="20"/>
          <w:szCs w:val="20"/>
        </w:rPr>
        <w:t>_______________________________</w:t>
      </w:r>
      <w:r w:rsidR="00EB2085" w:rsidRPr="000E5C19">
        <w:rPr>
          <w:rFonts w:ascii="Times New Roman" w:hAnsi="Times New Roman"/>
          <w:sz w:val="20"/>
          <w:szCs w:val="20"/>
        </w:rPr>
        <w:t>, действующе</w:t>
      </w:r>
      <w:r w:rsidR="002E231E" w:rsidRPr="000E5C19">
        <w:rPr>
          <w:rFonts w:ascii="Times New Roman" w:hAnsi="Times New Roman"/>
          <w:sz w:val="20"/>
          <w:szCs w:val="20"/>
        </w:rPr>
        <w:t>го</w:t>
      </w:r>
      <w:r w:rsidR="00EB2085" w:rsidRPr="000E5C19">
        <w:rPr>
          <w:rFonts w:ascii="Times New Roman" w:hAnsi="Times New Roman"/>
          <w:sz w:val="20"/>
          <w:szCs w:val="20"/>
        </w:rPr>
        <w:t xml:space="preserve"> на основании </w:t>
      </w:r>
      <w:r>
        <w:rPr>
          <w:rFonts w:ascii="Times New Roman" w:hAnsi="Times New Roman"/>
          <w:sz w:val="20"/>
          <w:szCs w:val="20"/>
        </w:rPr>
        <w:t>____________</w:t>
      </w:r>
      <w:r w:rsidR="00D912BA" w:rsidRPr="000E5C19">
        <w:rPr>
          <w:rFonts w:ascii="Times New Roman" w:hAnsi="Times New Roman"/>
          <w:sz w:val="20"/>
          <w:szCs w:val="20"/>
        </w:rPr>
        <w:t xml:space="preserve">, с одной стороны, и </w:t>
      </w:r>
      <w:r w:rsidR="008C5091" w:rsidRPr="000E5C19">
        <w:rPr>
          <w:rFonts w:ascii="Times New Roman" w:hAnsi="Times New Roman"/>
          <w:sz w:val="20"/>
          <w:szCs w:val="20"/>
        </w:rPr>
        <w:t>Федеральное бюджетное учреждение здравоохранения «Медико-санитарная часть № 52» Федерального медико-биологического агентства</w:t>
      </w:r>
      <w:r w:rsidR="00D912BA" w:rsidRPr="000E5C19">
        <w:rPr>
          <w:rFonts w:ascii="Times New Roman" w:hAnsi="Times New Roman"/>
          <w:sz w:val="20"/>
          <w:szCs w:val="20"/>
        </w:rPr>
        <w:t>, именуемое в дальнейшем «Покупатель»,</w:t>
      </w:r>
      <w:r>
        <w:rPr>
          <w:rFonts w:ascii="Times New Roman" w:hAnsi="Times New Roman"/>
          <w:sz w:val="20"/>
          <w:szCs w:val="20"/>
        </w:rPr>
        <w:t xml:space="preserve"> </w:t>
      </w:r>
      <w:r w:rsidR="004A60A8">
        <w:rPr>
          <w:rFonts w:ascii="Times New Roman" w:hAnsi="Times New Roman"/>
          <w:sz w:val="20"/>
          <w:szCs w:val="20"/>
        </w:rPr>
        <w:t xml:space="preserve">в лице </w:t>
      </w:r>
      <w:r w:rsidR="008C5091" w:rsidRPr="000E5C19">
        <w:rPr>
          <w:rFonts w:ascii="Times New Roman" w:hAnsi="Times New Roman"/>
          <w:sz w:val="20"/>
          <w:szCs w:val="20"/>
        </w:rPr>
        <w:t xml:space="preserve">начальника </w:t>
      </w:r>
      <w:r>
        <w:rPr>
          <w:rFonts w:ascii="Times New Roman" w:hAnsi="Times New Roman"/>
          <w:sz w:val="20"/>
          <w:szCs w:val="20"/>
        </w:rPr>
        <w:t>Толкачева Юрия Владимировича</w:t>
      </w:r>
      <w:r w:rsidR="008C5091" w:rsidRPr="000E5C19">
        <w:rPr>
          <w:rFonts w:ascii="Times New Roman" w:hAnsi="Times New Roman"/>
          <w:sz w:val="20"/>
          <w:szCs w:val="20"/>
        </w:rPr>
        <w:t xml:space="preserve">, </w:t>
      </w:r>
      <w:r w:rsidR="00D912BA" w:rsidRPr="000E5C19">
        <w:rPr>
          <w:rFonts w:ascii="Times New Roman" w:hAnsi="Times New Roman"/>
          <w:sz w:val="20"/>
          <w:szCs w:val="20"/>
        </w:rPr>
        <w:t>действующ</w:t>
      </w:r>
      <w:r w:rsidR="002E231E" w:rsidRPr="000E5C19">
        <w:rPr>
          <w:rFonts w:ascii="Times New Roman" w:hAnsi="Times New Roman"/>
          <w:sz w:val="20"/>
          <w:szCs w:val="20"/>
        </w:rPr>
        <w:t>е</w:t>
      </w:r>
      <w:r>
        <w:rPr>
          <w:rFonts w:ascii="Times New Roman" w:hAnsi="Times New Roman"/>
          <w:sz w:val="20"/>
          <w:szCs w:val="20"/>
        </w:rPr>
        <w:t>го</w:t>
      </w:r>
      <w:r w:rsidR="00D912BA" w:rsidRPr="000E5C19">
        <w:rPr>
          <w:rFonts w:ascii="Times New Roman" w:hAnsi="Times New Roman"/>
          <w:sz w:val="20"/>
          <w:szCs w:val="20"/>
        </w:rPr>
        <w:t xml:space="preserve"> на основании </w:t>
      </w:r>
      <w:r w:rsidR="008C5091" w:rsidRPr="000E5C19">
        <w:rPr>
          <w:rFonts w:ascii="Times New Roman" w:hAnsi="Times New Roman"/>
          <w:sz w:val="20"/>
          <w:szCs w:val="20"/>
        </w:rPr>
        <w:t>Устава</w:t>
      </w:r>
      <w:r w:rsidR="00D912BA" w:rsidRPr="000E5C19">
        <w:rPr>
          <w:rFonts w:ascii="Times New Roman" w:hAnsi="Times New Roman"/>
          <w:sz w:val="20"/>
          <w:szCs w:val="20"/>
        </w:rPr>
        <w:t>,</w:t>
      </w:r>
      <w:r>
        <w:rPr>
          <w:rFonts w:ascii="Times New Roman" w:hAnsi="Times New Roman"/>
          <w:sz w:val="20"/>
          <w:szCs w:val="20"/>
        </w:rPr>
        <w:t xml:space="preserve"> </w:t>
      </w:r>
      <w:r w:rsidR="00D912BA" w:rsidRPr="000E5C19">
        <w:rPr>
          <w:rFonts w:ascii="Times New Roman" w:hAnsi="Times New Roman"/>
          <w:sz w:val="20"/>
          <w:szCs w:val="20"/>
        </w:rPr>
        <w:t>с другой стороны заключили настоящий договор  о нижеследующем:</w:t>
      </w:r>
    </w:p>
    <w:p w:rsidR="00176D77" w:rsidRPr="000E5C19" w:rsidRDefault="00176D77" w:rsidP="006E7F73">
      <w:pPr>
        <w:spacing w:after="0" w:line="240" w:lineRule="auto"/>
        <w:ind w:firstLine="709"/>
        <w:jc w:val="both"/>
        <w:rPr>
          <w:rFonts w:ascii="Times New Roman" w:hAnsi="Times New Roman"/>
          <w:sz w:val="20"/>
          <w:szCs w:val="20"/>
        </w:rPr>
      </w:pPr>
    </w:p>
    <w:p w:rsidR="00176D77" w:rsidRPr="000E5C19" w:rsidRDefault="00D34DE3" w:rsidP="00D34DE3">
      <w:pPr>
        <w:spacing w:after="0" w:line="240" w:lineRule="auto"/>
        <w:ind w:left="1069"/>
        <w:jc w:val="center"/>
        <w:rPr>
          <w:rFonts w:ascii="Times New Roman" w:hAnsi="Times New Roman"/>
          <w:b/>
          <w:sz w:val="20"/>
          <w:szCs w:val="20"/>
        </w:rPr>
      </w:pPr>
      <w:r w:rsidRPr="000E5C19">
        <w:rPr>
          <w:rFonts w:ascii="Times New Roman" w:hAnsi="Times New Roman"/>
          <w:b/>
          <w:bCs/>
          <w:sz w:val="20"/>
          <w:szCs w:val="20"/>
        </w:rPr>
        <w:t xml:space="preserve">1. </w:t>
      </w:r>
      <w:r w:rsidR="00D912BA" w:rsidRPr="000E5C19">
        <w:rPr>
          <w:rFonts w:ascii="Times New Roman" w:hAnsi="Times New Roman"/>
          <w:b/>
          <w:bCs/>
          <w:sz w:val="20"/>
          <w:szCs w:val="20"/>
        </w:rPr>
        <w:t>Предмет договора</w:t>
      </w:r>
      <w:r w:rsidRPr="000E5C19">
        <w:rPr>
          <w:rFonts w:ascii="Times New Roman" w:hAnsi="Times New Roman"/>
          <w:b/>
          <w:bCs/>
          <w:sz w:val="20"/>
          <w:szCs w:val="20"/>
        </w:rPr>
        <w:t>.</w:t>
      </w:r>
    </w:p>
    <w:p w:rsidR="00176D77" w:rsidRPr="000E5C19" w:rsidRDefault="00D34DE3" w:rsidP="00D34DE3">
      <w:pPr>
        <w:spacing w:after="0" w:line="240" w:lineRule="auto"/>
        <w:ind w:firstLine="709"/>
        <w:jc w:val="both"/>
        <w:rPr>
          <w:rFonts w:ascii="Times New Roman" w:hAnsi="Times New Roman"/>
          <w:sz w:val="20"/>
          <w:szCs w:val="20"/>
        </w:rPr>
      </w:pPr>
      <w:r w:rsidRPr="000E5C19">
        <w:rPr>
          <w:rFonts w:ascii="Times New Roman" w:hAnsi="Times New Roman"/>
          <w:sz w:val="20"/>
          <w:szCs w:val="20"/>
        </w:rPr>
        <w:t xml:space="preserve">1.1. </w:t>
      </w:r>
      <w:r w:rsidR="00FB6EE8" w:rsidRPr="000E5C19">
        <w:rPr>
          <w:rFonts w:ascii="Times New Roman" w:hAnsi="Times New Roman"/>
          <w:sz w:val="20"/>
          <w:szCs w:val="20"/>
        </w:rPr>
        <w:t>Поставщик обязуется поставить производимые им хлебобулочные, кондитерские и макаронные изделия (далее по тексту Товар),  а Покупатель – принять и оплатить Товар по цене, количеству и ассортименту, согласно условиям настоящего Договора</w:t>
      </w:r>
      <w:r w:rsidR="00D912BA" w:rsidRPr="000E5C19">
        <w:rPr>
          <w:rFonts w:ascii="Times New Roman" w:hAnsi="Times New Roman"/>
          <w:sz w:val="20"/>
          <w:szCs w:val="20"/>
        </w:rPr>
        <w:t>.</w:t>
      </w:r>
    </w:p>
    <w:p w:rsidR="00176D77" w:rsidRPr="000E5C19" w:rsidRDefault="00D34DE3" w:rsidP="00D34DE3">
      <w:pPr>
        <w:spacing w:after="0" w:line="240" w:lineRule="auto"/>
        <w:ind w:firstLine="709"/>
        <w:jc w:val="both"/>
        <w:rPr>
          <w:rFonts w:ascii="Times New Roman" w:hAnsi="Times New Roman"/>
          <w:sz w:val="20"/>
          <w:szCs w:val="20"/>
        </w:rPr>
      </w:pPr>
      <w:r w:rsidRPr="000E5C19">
        <w:rPr>
          <w:rFonts w:ascii="Times New Roman" w:hAnsi="Times New Roman"/>
          <w:sz w:val="20"/>
          <w:szCs w:val="20"/>
        </w:rPr>
        <w:t xml:space="preserve">1.2. </w:t>
      </w:r>
      <w:r w:rsidR="00D912BA" w:rsidRPr="000E5C19">
        <w:rPr>
          <w:rFonts w:ascii="Times New Roman" w:hAnsi="Times New Roman"/>
          <w:sz w:val="20"/>
          <w:szCs w:val="20"/>
        </w:rPr>
        <w:t xml:space="preserve">Поставка Товара по настоящему Договору осуществляется </w:t>
      </w:r>
      <w:r w:rsidR="00D66BDD" w:rsidRPr="000E5C19">
        <w:rPr>
          <w:rFonts w:ascii="Times New Roman" w:hAnsi="Times New Roman"/>
          <w:sz w:val="20"/>
          <w:szCs w:val="20"/>
        </w:rPr>
        <w:t xml:space="preserve">одной </w:t>
      </w:r>
      <w:r w:rsidR="00D912BA" w:rsidRPr="000E5C19">
        <w:rPr>
          <w:rFonts w:ascii="Times New Roman" w:hAnsi="Times New Roman"/>
          <w:sz w:val="20"/>
          <w:szCs w:val="20"/>
        </w:rPr>
        <w:t>парти</w:t>
      </w:r>
      <w:r w:rsidR="00D66BDD" w:rsidRPr="000E5C19">
        <w:rPr>
          <w:rFonts w:ascii="Times New Roman" w:hAnsi="Times New Roman"/>
          <w:sz w:val="20"/>
          <w:szCs w:val="20"/>
        </w:rPr>
        <w:t>ей</w:t>
      </w:r>
      <w:r w:rsidR="00D912BA" w:rsidRPr="000E5C19">
        <w:rPr>
          <w:rFonts w:ascii="Times New Roman" w:hAnsi="Times New Roman"/>
          <w:sz w:val="20"/>
          <w:szCs w:val="20"/>
        </w:rPr>
        <w:t xml:space="preserve">. </w:t>
      </w:r>
    </w:p>
    <w:p w:rsidR="005B09E4" w:rsidRPr="000E5C19" w:rsidRDefault="00D34DE3" w:rsidP="00D34DE3">
      <w:pPr>
        <w:spacing w:after="0" w:line="240" w:lineRule="auto"/>
        <w:ind w:firstLine="709"/>
        <w:jc w:val="both"/>
        <w:rPr>
          <w:rFonts w:ascii="Times New Roman" w:hAnsi="Times New Roman"/>
          <w:sz w:val="20"/>
          <w:szCs w:val="20"/>
        </w:rPr>
      </w:pPr>
      <w:r w:rsidRPr="000E5C19">
        <w:rPr>
          <w:rFonts w:ascii="Times New Roman" w:hAnsi="Times New Roman"/>
          <w:sz w:val="20"/>
          <w:szCs w:val="20"/>
        </w:rPr>
        <w:t xml:space="preserve">1.4. </w:t>
      </w:r>
      <w:r w:rsidR="005B09E4" w:rsidRPr="000E5C19">
        <w:rPr>
          <w:rFonts w:ascii="Times New Roman" w:hAnsi="Times New Roman"/>
          <w:sz w:val="20"/>
          <w:szCs w:val="20"/>
        </w:rPr>
        <w:t>По настоящему договору поставляется следующий товар:</w:t>
      </w:r>
    </w:p>
    <w:tbl>
      <w:tblPr>
        <w:tblW w:w="10874" w:type="dxa"/>
        <w:tblInd w:w="-681" w:type="dxa"/>
        <w:tblLayout w:type="fixed"/>
        <w:tblLook w:val="0000" w:firstRow="0" w:lastRow="0" w:firstColumn="0" w:lastColumn="0" w:noHBand="0" w:noVBand="0"/>
      </w:tblPr>
      <w:tblGrid>
        <w:gridCol w:w="570"/>
        <w:gridCol w:w="2629"/>
        <w:gridCol w:w="1886"/>
        <w:gridCol w:w="666"/>
        <w:gridCol w:w="2443"/>
        <w:gridCol w:w="2680"/>
      </w:tblGrid>
      <w:tr w:rsidR="005B09E4" w:rsidRPr="000E5C19" w:rsidTr="006E16BD">
        <w:trPr>
          <w:trHeight w:val="495"/>
        </w:trPr>
        <w:tc>
          <w:tcPr>
            <w:tcW w:w="570" w:type="dxa"/>
            <w:tcBorders>
              <w:top w:val="single" w:sz="4" w:space="0" w:color="000000"/>
              <w:left w:val="single" w:sz="4" w:space="0" w:color="000000"/>
              <w:bottom w:val="single" w:sz="4" w:space="0" w:color="000000"/>
            </w:tcBorders>
            <w:shd w:val="clear" w:color="auto" w:fill="auto"/>
            <w:vAlign w:val="center"/>
          </w:tcPr>
          <w:p w:rsidR="005B09E4" w:rsidRPr="000E5C19" w:rsidRDefault="005B09E4" w:rsidP="005B09E4">
            <w:pPr>
              <w:widowControl w:val="0"/>
              <w:tabs>
                <w:tab w:val="left" w:pos="610"/>
              </w:tabs>
              <w:suppressAutoHyphens/>
              <w:autoSpaceDE w:val="0"/>
              <w:spacing w:before="120" w:after="120" w:line="240" w:lineRule="auto"/>
              <w:jc w:val="center"/>
              <w:rPr>
                <w:rFonts w:ascii="Times New Roman" w:hAnsi="Times New Roman"/>
                <w:sz w:val="20"/>
                <w:szCs w:val="20"/>
                <w:lang w:eastAsia="zh-CN"/>
              </w:rPr>
            </w:pPr>
            <w:r w:rsidRPr="000E5C19">
              <w:rPr>
                <w:rFonts w:ascii="Times New Roman" w:hAnsi="Times New Roman"/>
                <w:bCs/>
                <w:sz w:val="20"/>
                <w:szCs w:val="20"/>
                <w:lang w:eastAsia="zh-CN"/>
              </w:rPr>
              <w:t xml:space="preserve">№ </w:t>
            </w:r>
            <w:proofErr w:type="gramStart"/>
            <w:r w:rsidRPr="000E5C19">
              <w:rPr>
                <w:rFonts w:ascii="Times New Roman" w:hAnsi="Times New Roman"/>
                <w:bCs/>
                <w:sz w:val="20"/>
                <w:szCs w:val="20"/>
                <w:lang w:eastAsia="zh-CN"/>
              </w:rPr>
              <w:t>п</w:t>
            </w:r>
            <w:proofErr w:type="gramEnd"/>
            <w:r w:rsidRPr="000E5C19">
              <w:rPr>
                <w:rFonts w:ascii="Times New Roman" w:hAnsi="Times New Roman"/>
                <w:bCs/>
                <w:sz w:val="20"/>
                <w:szCs w:val="20"/>
                <w:lang w:eastAsia="zh-CN"/>
              </w:rPr>
              <w:t>/п</w:t>
            </w:r>
          </w:p>
        </w:tc>
        <w:tc>
          <w:tcPr>
            <w:tcW w:w="2629" w:type="dxa"/>
            <w:tcBorders>
              <w:top w:val="single" w:sz="4" w:space="0" w:color="000000"/>
              <w:left w:val="single" w:sz="4" w:space="0" w:color="000000"/>
              <w:bottom w:val="single" w:sz="4" w:space="0" w:color="000000"/>
            </w:tcBorders>
            <w:shd w:val="clear" w:color="auto" w:fill="auto"/>
            <w:vAlign w:val="center"/>
          </w:tcPr>
          <w:p w:rsidR="005B09E4" w:rsidRPr="000E5C19" w:rsidRDefault="005B09E4" w:rsidP="005B09E4">
            <w:pPr>
              <w:widowControl w:val="0"/>
              <w:suppressAutoHyphens/>
              <w:autoSpaceDE w:val="0"/>
              <w:spacing w:before="120" w:after="120" w:line="240" w:lineRule="auto"/>
              <w:jc w:val="center"/>
              <w:rPr>
                <w:rFonts w:ascii="Times New Roman" w:hAnsi="Times New Roman"/>
                <w:sz w:val="20"/>
                <w:szCs w:val="20"/>
                <w:lang w:eastAsia="zh-CN"/>
              </w:rPr>
            </w:pPr>
            <w:r w:rsidRPr="000E5C19">
              <w:rPr>
                <w:rFonts w:ascii="Times New Roman" w:hAnsi="Times New Roman"/>
                <w:bCs/>
                <w:sz w:val="20"/>
                <w:szCs w:val="20"/>
                <w:lang w:eastAsia="zh-CN"/>
              </w:rPr>
              <w:t>Наименование товара</w:t>
            </w:r>
          </w:p>
        </w:tc>
        <w:tc>
          <w:tcPr>
            <w:tcW w:w="1886" w:type="dxa"/>
            <w:tcBorders>
              <w:top w:val="single" w:sz="4" w:space="0" w:color="000000"/>
              <w:left w:val="single" w:sz="4" w:space="0" w:color="000000"/>
              <w:bottom w:val="single" w:sz="4" w:space="0" w:color="000000"/>
            </w:tcBorders>
            <w:shd w:val="clear" w:color="auto" w:fill="auto"/>
            <w:vAlign w:val="center"/>
          </w:tcPr>
          <w:p w:rsidR="005B09E4" w:rsidRPr="000E5C19" w:rsidRDefault="005B09E4" w:rsidP="005B09E4">
            <w:pPr>
              <w:widowControl w:val="0"/>
              <w:suppressAutoHyphens/>
              <w:autoSpaceDE w:val="0"/>
              <w:spacing w:before="120" w:after="120" w:line="240" w:lineRule="auto"/>
              <w:jc w:val="center"/>
              <w:rPr>
                <w:rFonts w:ascii="Times New Roman" w:hAnsi="Times New Roman"/>
                <w:sz w:val="20"/>
                <w:szCs w:val="20"/>
                <w:lang w:eastAsia="zh-CN"/>
              </w:rPr>
            </w:pPr>
            <w:r w:rsidRPr="000E5C19">
              <w:rPr>
                <w:rFonts w:ascii="Times New Roman" w:hAnsi="Times New Roman"/>
                <w:bCs/>
                <w:sz w:val="20"/>
                <w:szCs w:val="20"/>
                <w:lang w:eastAsia="zh-CN"/>
              </w:rPr>
              <w:t>Ед. изм.</w:t>
            </w:r>
          </w:p>
        </w:tc>
        <w:tc>
          <w:tcPr>
            <w:tcW w:w="666" w:type="dxa"/>
            <w:tcBorders>
              <w:top w:val="single" w:sz="4" w:space="0" w:color="000000"/>
              <w:left w:val="single" w:sz="4" w:space="0" w:color="000000"/>
              <w:bottom w:val="single" w:sz="4" w:space="0" w:color="000000"/>
            </w:tcBorders>
            <w:shd w:val="clear" w:color="auto" w:fill="auto"/>
            <w:vAlign w:val="center"/>
          </w:tcPr>
          <w:p w:rsidR="005B09E4" w:rsidRPr="000E5C19" w:rsidRDefault="005B09E4" w:rsidP="005B09E4">
            <w:pPr>
              <w:widowControl w:val="0"/>
              <w:suppressAutoHyphens/>
              <w:autoSpaceDE w:val="0"/>
              <w:spacing w:before="120" w:after="120" w:line="240" w:lineRule="auto"/>
              <w:jc w:val="center"/>
              <w:rPr>
                <w:rFonts w:ascii="Times New Roman" w:hAnsi="Times New Roman"/>
                <w:sz w:val="20"/>
                <w:szCs w:val="20"/>
                <w:lang w:eastAsia="zh-CN"/>
              </w:rPr>
            </w:pPr>
            <w:r w:rsidRPr="000E5C19">
              <w:rPr>
                <w:rFonts w:ascii="Times New Roman" w:hAnsi="Times New Roman"/>
                <w:bCs/>
                <w:sz w:val="20"/>
                <w:szCs w:val="20"/>
                <w:lang w:eastAsia="zh-CN"/>
              </w:rPr>
              <w:t>Кол-во</w:t>
            </w:r>
          </w:p>
        </w:tc>
        <w:tc>
          <w:tcPr>
            <w:tcW w:w="2443" w:type="dxa"/>
            <w:tcBorders>
              <w:top w:val="single" w:sz="4" w:space="0" w:color="000000"/>
              <w:left w:val="single" w:sz="4" w:space="0" w:color="000000"/>
              <w:bottom w:val="single" w:sz="4" w:space="0" w:color="000000"/>
            </w:tcBorders>
            <w:shd w:val="clear" w:color="auto" w:fill="auto"/>
          </w:tcPr>
          <w:p w:rsidR="005B09E4" w:rsidRPr="000E5C19" w:rsidRDefault="005B09E4" w:rsidP="005B09E4">
            <w:pPr>
              <w:widowControl w:val="0"/>
              <w:suppressAutoHyphens/>
              <w:autoSpaceDE w:val="0"/>
              <w:spacing w:before="120" w:after="120" w:line="240" w:lineRule="auto"/>
              <w:jc w:val="center"/>
              <w:rPr>
                <w:rFonts w:ascii="Times New Roman" w:hAnsi="Times New Roman"/>
                <w:sz w:val="20"/>
                <w:szCs w:val="20"/>
                <w:lang w:eastAsia="zh-CN"/>
              </w:rPr>
            </w:pPr>
            <w:r w:rsidRPr="000E5C19">
              <w:rPr>
                <w:rFonts w:ascii="Times New Roman" w:hAnsi="Times New Roman"/>
                <w:sz w:val="20"/>
                <w:szCs w:val="20"/>
                <w:lang w:eastAsia="zh-CN"/>
              </w:rPr>
              <w:t>Цена единицы товара с учетом всех установленных налогов, включая НДС (если Поставщик является плательщиком НД</w:t>
            </w:r>
            <w:proofErr w:type="gramStart"/>
            <w:r w:rsidRPr="000E5C19">
              <w:rPr>
                <w:rFonts w:ascii="Times New Roman" w:hAnsi="Times New Roman"/>
                <w:sz w:val="20"/>
                <w:szCs w:val="20"/>
                <w:lang w:eastAsia="zh-CN"/>
              </w:rPr>
              <w:t>С(</w:t>
            </w:r>
            <w:proofErr w:type="gramEnd"/>
            <w:r w:rsidRPr="000E5C19">
              <w:rPr>
                <w:rFonts w:ascii="Times New Roman" w:hAnsi="Times New Roman"/>
                <w:sz w:val="20"/>
                <w:szCs w:val="20"/>
                <w:lang w:eastAsia="zh-CN"/>
              </w:rPr>
              <w:t>*)), стоимости упаковки, погрузочно-разгрузочных работ, транспортных расходов, расходов по уборке и вывозу упаковочного материала, таможенному оформлению и страхованию</w:t>
            </w:r>
            <w:r w:rsidRPr="000E5C19">
              <w:rPr>
                <w:rFonts w:ascii="Times New Roman" w:hAnsi="Times New Roman"/>
                <w:w w:val="101"/>
                <w:sz w:val="20"/>
                <w:szCs w:val="20"/>
                <w:lang w:eastAsia="zh-CN"/>
              </w:rPr>
              <w:t xml:space="preserve">, а также </w:t>
            </w:r>
            <w:r w:rsidRPr="000E5C19">
              <w:rPr>
                <w:rFonts w:ascii="Times New Roman" w:hAnsi="Times New Roman"/>
                <w:sz w:val="20"/>
                <w:szCs w:val="20"/>
                <w:lang w:eastAsia="zh-CN"/>
              </w:rPr>
              <w:t>других обязательных платежей, выплаченных или подлежащих выплате, руб.</w:t>
            </w:r>
          </w:p>
        </w:tc>
        <w:tc>
          <w:tcPr>
            <w:tcW w:w="2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09E4" w:rsidRPr="000E5C19" w:rsidRDefault="005B09E4" w:rsidP="005B09E4">
            <w:pPr>
              <w:widowControl w:val="0"/>
              <w:suppressAutoHyphens/>
              <w:autoSpaceDE w:val="0"/>
              <w:spacing w:before="120" w:after="120" w:line="240" w:lineRule="auto"/>
              <w:jc w:val="center"/>
              <w:rPr>
                <w:rFonts w:ascii="Times New Roman" w:hAnsi="Times New Roman"/>
                <w:sz w:val="20"/>
                <w:szCs w:val="20"/>
                <w:lang w:eastAsia="zh-CN"/>
              </w:rPr>
            </w:pPr>
            <w:r w:rsidRPr="000E5C19">
              <w:rPr>
                <w:rFonts w:ascii="Times New Roman" w:hAnsi="Times New Roman"/>
                <w:sz w:val="20"/>
                <w:szCs w:val="20"/>
                <w:lang w:eastAsia="zh-CN"/>
              </w:rPr>
              <w:t>Общая цена товара с учетом всех установленных налогов, включая НДС (если Поставщик является плательщиком НД</w:t>
            </w:r>
            <w:proofErr w:type="gramStart"/>
            <w:r w:rsidRPr="000E5C19">
              <w:rPr>
                <w:rFonts w:ascii="Times New Roman" w:hAnsi="Times New Roman"/>
                <w:sz w:val="20"/>
                <w:szCs w:val="20"/>
                <w:lang w:eastAsia="zh-CN"/>
              </w:rPr>
              <w:t>С(</w:t>
            </w:r>
            <w:proofErr w:type="gramEnd"/>
            <w:r w:rsidRPr="000E5C19">
              <w:rPr>
                <w:rFonts w:ascii="Times New Roman" w:hAnsi="Times New Roman"/>
                <w:sz w:val="20"/>
                <w:szCs w:val="20"/>
                <w:lang w:eastAsia="zh-CN"/>
              </w:rPr>
              <w:t>*)), стоимости упаковки, погрузочно-разгрузочных работ, транспортных расходов, расходов по уборке и вывозу упаковочного материала, таможенному оформлению и страхованию</w:t>
            </w:r>
            <w:r w:rsidRPr="000E5C19">
              <w:rPr>
                <w:rFonts w:ascii="Times New Roman" w:hAnsi="Times New Roman"/>
                <w:w w:val="101"/>
                <w:sz w:val="20"/>
                <w:szCs w:val="20"/>
                <w:lang w:eastAsia="zh-CN"/>
              </w:rPr>
              <w:t xml:space="preserve">, а также </w:t>
            </w:r>
            <w:r w:rsidRPr="000E5C19">
              <w:rPr>
                <w:rFonts w:ascii="Times New Roman" w:hAnsi="Times New Roman"/>
                <w:sz w:val="20"/>
                <w:szCs w:val="20"/>
                <w:lang w:eastAsia="zh-CN"/>
              </w:rPr>
              <w:t>других обязательных платежей, выплаченных или подлежащих выплате, руб.</w:t>
            </w:r>
          </w:p>
        </w:tc>
      </w:tr>
      <w:tr w:rsidR="005B09E4" w:rsidRPr="000E5C19" w:rsidTr="006E16BD">
        <w:trPr>
          <w:trHeight w:val="331"/>
        </w:trPr>
        <w:tc>
          <w:tcPr>
            <w:tcW w:w="570" w:type="dxa"/>
            <w:tcBorders>
              <w:top w:val="single" w:sz="4" w:space="0" w:color="000000"/>
              <w:left w:val="single" w:sz="4" w:space="0" w:color="000000"/>
              <w:bottom w:val="single" w:sz="4" w:space="0" w:color="000000"/>
            </w:tcBorders>
            <w:shd w:val="clear" w:color="auto" w:fill="auto"/>
            <w:vAlign w:val="center"/>
          </w:tcPr>
          <w:p w:rsidR="005B09E4" w:rsidRPr="000E5C19" w:rsidRDefault="006E16BD" w:rsidP="005B09E4">
            <w:pPr>
              <w:widowControl w:val="0"/>
              <w:suppressAutoHyphens/>
              <w:autoSpaceDE w:val="0"/>
              <w:spacing w:before="120" w:after="120" w:line="240" w:lineRule="auto"/>
              <w:jc w:val="center"/>
              <w:rPr>
                <w:rFonts w:ascii="Times New Roman" w:hAnsi="Times New Roman"/>
                <w:sz w:val="20"/>
                <w:szCs w:val="20"/>
                <w:lang w:eastAsia="zh-CN"/>
              </w:rPr>
            </w:pPr>
            <w:r>
              <w:rPr>
                <w:rFonts w:ascii="Times New Roman" w:hAnsi="Times New Roman"/>
                <w:sz w:val="20"/>
                <w:szCs w:val="20"/>
                <w:lang w:eastAsia="zh-CN"/>
              </w:rPr>
              <w:t>1</w:t>
            </w:r>
          </w:p>
        </w:tc>
        <w:tc>
          <w:tcPr>
            <w:tcW w:w="2629" w:type="dxa"/>
            <w:tcBorders>
              <w:top w:val="single" w:sz="4" w:space="0" w:color="000000"/>
              <w:left w:val="single" w:sz="4" w:space="0" w:color="000000"/>
              <w:bottom w:val="single" w:sz="4" w:space="0" w:color="000000"/>
            </w:tcBorders>
            <w:shd w:val="clear" w:color="auto" w:fill="auto"/>
            <w:vAlign w:val="bottom"/>
          </w:tcPr>
          <w:p w:rsidR="005B09E4" w:rsidRPr="000E5C19" w:rsidRDefault="006E16BD" w:rsidP="005B09E4">
            <w:pPr>
              <w:widowControl w:val="0"/>
              <w:suppressAutoHyphens/>
              <w:autoSpaceDE w:val="0"/>
              <w:snapToGrid w:val="0"/>
              <w:spacing w:after="0" w:line="240" w:lineRule="auto"/>
              <w:rPr>
                <w:rFonts w:ascii="Times New Roman" w:hAnsi="Times New Roman"/>
                <w:sz w:val="20"/>
                <w:szCs w:val="20"/>
                <w:lang w:eastAsia="zh-CN"/>
              </w:rPr>
            </w:pPr>
            <w:r>
              <w:rPr>
                <w:rFonts w:ascii="Times New Roman" w:hAnsi="Times New Roman"/>
                <w:sz w:val="20"/>
                <w:szCs w:val="20"/>
                <w:lang w:eastAsia="zh-CN"/>
              </w:rPr>
              <w:t xml:space="preserve">Торт Вишенка </w:t>
            </w:r>
            <w:r w:rsidR="003E6A81">
              <w:rPr>
                <w:rFonts w:ascii="Times New Roman" w:hAnsi="Times New Roman"/>
                <w:sz w:val="20"/>
                <w:szCs w:val="20"/>
                <w:lang w:eastAsia="zh-CN"/>
              </w:rPr>
              <w:t xml:space="preserve"> 0,7</w:t>
            </w:r>
          </w:p>
        </w:tc>
        <w:tc>
          <w:tcPr>
            <w:tcW w:w="1886" w:type="dxa"/>
            <w:tcBorders>
              <w:top w:val="single" w:sz="4" w:space="0" w:color="000000"/>
              <w:left w:val="single" w:sz="4" w:space="0" w:color="000000"/>
              <w:bottom w:val="single" w:sz="4" w:space="0" w:color="000000"/>
            </w:tcBorders>
            <w:shd w:val="clear" w:color="auto" w:fill="auto"/>
            <w:vAlign w:val="center"/>
          </w:tcPr>
          <w:p w:rsidR="005B09E4" w:rsidRPr="000E5C19" w:rsidRDefault="007B1F81" w:rsidP="005B09E4">
            <w:pPr>
              <w:widowControl w:val="0"/>
              <w:suppressAutoHyphens/>
              <w:autoSpaceDE w:val="0"/>
              <w:snapToGrid w:val="0"/>
              <w:spacing w:before="120" w:after="120" w:line="240" w:lineRule="auto"/>
              <w:jc w:val="center"/>
              <w:rPr>
                <w:rFonts w:ascii="Times New Roman" w:hAnsi="Times New Roman"/>
                <w:sz w:val="20"/>
                <w:szCs w:val="20"/>
                <w:lang w:eastAsia="zh-CN"/>
              </w:rPr>
            </w:pPr>
            <w:proofErr w:type="spellStart"/>
            <w:proofErr w:type="gramStart"/>
            <w:r w:rsidRPr="000E5C19">
              <w:rPr>
                <w:rFonts w:ascii="Times New Roman" w:hAnsi="Times New Roman"/>
                <w:sz w:val="20"/>
                <w:szCs w:val="20"/>
                <w:lang w:eastAsia="zh-CN"/>
              </w:rPr>
              <w:t>Шт</w:t>
            </w:r>
            <w:proofErr w:type="spellEnd"/>
            <w:proofErr w:type="gramEnd"/>
            <w:r w:rsidRPr="000E5C19">
              <w:rPr>
                <w:rFonts w:ascii="Times New Roman" w:hAnsi="Times New Roman"/>
                <w:sz w:val="20"/>
                <w:szCs w:val="20"/>
                <w:lang w:eastAsia="zh-CN"/>
              </w:rPr>
              <w:t xml:space="preserve"> </w:t>
            </w:r>
          </w:p>
        </w:tc>
        <w:tc>
          <w:tcPr>
            <w:tcW w:w="666" w:type="dxa"/>
            <w:tcBorders>
              <w:top w:val="single" w:sz="4" w:space="0" w:color="000000"/>
              <w:left w:val="single" w:sz="4" w:space="0" w:color="000000"/>
              <w:bottom w:val="single" w:sz="4" w:space="0" w:color="000000"/>
            </w:tcBorders>
            <w:shd w:val="clear" w:color="auto" w:fill="auto"/>
            <w:vAlign w:val="center"/>
          </w:tcPr>
          <w:p w:rsidR="005B09E4" w:rsidRPr="000E5C19" w:rsidRDefault="0071176E" w:rsidP="009F7E62">
            <w:pPr>
              <w:widowControl w:val="0"/>
              <w:suppressAutoHyphens/>
              <w:autoSpaceDE w:val="0"/>
              <w:snapToGrid w:val="0"/>
              <w:spacing w:after="0" w:line="240" w:lineRule="auto"/>
              <w:rPr>
                <w:rFonts w:ascii="Times New Roman" w:hAnsi="Times New Roman"/>
                <w:sz w:val="20"/>
                <w:szCs w:val="20"/>
                <w:lang w:eastAsia="zh-CN"/>
              </w:rPr>
            </w:pPr>
            <w:r>
              <w:rPr>
                <w:rFonts w:ascii="Times New Roman" w:hAnsi="Times New Roman"/>
                <w:sz w:val="20"/>
                <w:szCs w:val="20"/>
                <w:lang w:eastAsia="zh-CN"/>
              </w:rPr>
              <w:t xml:space="preserve">  </w:t>
            </w:r>
            <w:r w:rsidR="009F7E62">
              <w:rPr>
                <w:rFonts w:ascii="Times New Roman" w:hAnsi="Times New Roman"/>
                <w:sz w:val="20"/>
                <w:szCs w:val="20"/>
                <w:lang w:eastAsia="zh-CN"/>
              </w:rPr>
              <w:t>20</w:t>
            </w:r>
          </w:p>
        </w:tc>
        <w:tc>
          <w:tcPr>
            <w:tcW w:w="2443" w:type="dxa"/>
            <w:tcBorders>
              <w:top w:val="single" w:sz="4" w:space="0" w:color="000000"/>
              <w:left w:val="single" w:sz="4" w:space="0" w:color="000000"/>
              <w:bottom w:val="single" w:sz="4" w:space="0" w:color="000000"/>
            </w:tcBorders>
            <w:shd w:val="clear" w:color="auto" w:fill="auto"/>
            <w:vAlign w:val="center"/>
          </w:tcPr>
          <w:p w:rsidR="005B09E4" w:rsidRPr="000E5C19" w:rsidRDefault="005B09E4" w:rsidP="005B09E4">
            <w:pPr>
              <w:widowControl w:val="0"/>
              <w:suppressAutoHyphens/>
              <w:autoSpaceDE w:val="0"/>
              <w:snapToGrid w:val="0"/>
              <w:spacing w:before="120" w:after="120" w:line="240" w:lineRule="auto"/>
              <w:jc w:val="center"/>
              <w:rPr>
                <w:rFonts w:ascii="Times New Roman" w:hAnsi="Times New Roman"/>
                <w:sz w:val="20"/>
                <w:szCs w:val="20"/>
                <w:lang w:eastAsia="zh-CN"/>
              </w:rPr>
            </w:pPr>
          </w:p>
        </w:tc>
        <w:tc>
          <w:tcPr>
            <w:tcW w:w="2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09E4" w:rsidRPr="000E5C19" w:rsidRDefault="005B09E4" w:rsidP="005B09E4">
            <w:pPr>
              <w:widowControl w:val="0"/>
              <w:suppressAutoHyphens/>
              <w:autoSpaceDE w:val="0"/>
              <w:snapToGrid w:val="0"/>
              <w:spacing w:before="120" w:after="120" w:line="240" w:lineRule="auto"/>
              <w:jc w:val="center"/>
              <w:rPr>
                <w:rFonts w:ascii="Times New Roman" w:hAnsi="Times New Roman"/>
                <w:sz w:val="20"/>
                <w:szCs w:val="20"/>
                <w:lang w:eastAsia="zh-CN"/>
              </w:rPr>
            </w:pPr>
          </w:p>
        </w:tc>
      </w:tr>
      <w:tr w:rsidR="006769F9" w:rsidRPr="000E5C19" w:rsidTr="006E16BD">
        <w:trPr>
          <w:trHeight w:val="331"/>
        </w:trPr>
        <w:tc>
          <w:tcPr>
            <w:tcW w:w="570" w:type="dxa"/>
            <w:tcBorders>
              <w:top w:val="single" w:sz="4" w:space="0" w:color="000000"/>
              <w:left w:val="single" w:sz="4" w:space="0" w:color="000000"/>
              <w:bottom w:val="single" w:sz="4" w:space="0" w:color="000000"/>
            </w:tcBorders>
            <w:shd w:val="clear" w:color="auto" w:fill="auto"/>
            <w:vAlign w:val="center"/>
          </w:tcPr>
          <w:p w:rsidR="006769F9" w:rsidRPr="000E5C19" w:rsidRDefault="006769F9" w:rsidP="005B09E4">
            <w:pPr>
              <w:widowControl w:val="0"/>
              <w:suppressAutoHyphens/>
              <w:autoSpaceDE w:val="0"/>
              <w:spacing w:before="120" w:after="120" w:line="240" w:lineRule="auto"/>
              <w:jc w:val="center"/>
              <w:rPr>
                <w:rFonts w:ascii="Times New Roman" w:hAnsi="Times New Roman"/>
                <w:sz w:val="20"/>
                <w:szCs w:val="20"/>
                <w:lang w:eastAsia="zh-CN"/>
              </w:rPr>
            </w:pPr>
            <w:r>
              <w:rPr>
                <w:rFonts w:ascii="Times New Roman" w:hAnsi="Times New Roman"/>
                <w:sz w:val="20"/>
                <w:szCs w:val="20"/>
                <w:lang w:eastAsia="zh-CN"/>
              </w:rPr>
              <w:t>2</w:t>
            </w:r>
          </w:p>
        </w:tc>
        <w:tc>
          <w:tcPr>
            <w:tcW w:w="2629" w:type="dxa"/>
            <w:tcBorders>
              <w:top w:val="single" w:sz="4" w:space="0" w:color="000000"/>
              <w:left w:val="single" w:sz="4" w:space="0" w:color="000000"/>
              <w:bottom w:val="single" w:sz="4" w:space="0" w:color="000000"/>
            </w:tcBorders>
            <w:shd w:val="clear" w:color="auto" w:fill="auto"/>
            <w:vAlign w:val="bottom"/>
          </w:tcPr>
          <w:p w:rsidR="006769F9" w:rsidRPr="000E5C19" w:rsidRDefault="0071176E" w:rsidP="005B09E4">
            <w:pPr>
              <w:widowControl w:val="0"/>
              <w:suppressAutoHyphens/>
              <w:autoSpaceDE w:val="0"/>
              <w:snapToGrid w:val="0"/>
              <w:spacing w:after="0" w:line="240" w:lineRule="auto"/>
              <w:rPr>
                <w:rFonts w:ascii="Times New Roman" w:hAnsi="Times New Roman"/>
                <w:sz w:val="20"/>
                <w:szCs w:val="20"/>
                <w:lang w:eastAsia="zh-CN"/>
              </w:rPr>
            </w:pPr>
            <w:r>
              <w:rPr>
                <w:rFonts w:ascii="Times New Roman" w:hAnsi="Times New Roman"/>
                <w:sz w:val="20"/>
                <w:szCs w:val="20"/>
                <w:lang w:eastAsia="zh-CN"/>
              </w:rPr>
              <w:t>Торт Пражский</w:t>
            </w:r>
            <w:r w:rsidR="004A60A8">
              <w:rPr>
                <w:rFonts w:ascii="Times New Roman" w:hAnsi="Times New Roman"/>
                <w:sz w:val="20"/>
                <w:szCs w:val="20"/>
                <w:lang w:eastAsia="zh-CN"/>
              </w:rPr>
              <w:t xml:space="preserve"> </w:t>
            </w:r>
            <w:r w:rsidR="006769F9" w:rsidRPr="000E5C19">
              <w:rPr>
                <w:rFonts w:ascii="Times New Roman" w:hAnsi="Times New Roman"/>
                <w:sz w:val="20"/>
                <w:szCs w:val="20"/>
                <w:lang w:eastAsia="zh-CN"/>
              </w:rPr>
              <w:t>0,7</w:t>
            </w:r>
          </w:p>
        </w:tc>
        <w:tc>
          <w:tcPr>
            <w:tcW w:w="1886" w:type="dxa"/>
            <w:tcBorders>
              <w:top w:val="single" w:sz="4" w:space="0" w:color="000000"/>
              <w:left w:val="single" w:sz="4" w:space="0" w:color="000000"/>
              <w:bottom w:val="single" w:sz="4" w:space="0" w:color="000000"/>
            </w:tcBorders>
            <w:shd w:val="clear" w:color="auto" w:fill="auto"/>
            <w:vAlign w:val="center"/>
          </w:tcPr>
          <w:p w:rsidR="006769F9" w:rsidRPr="000E5C19" w:rsidRDefault="006769F9" w:rsidP="005B09E4">
            <w:pPr>
              <w:widowControl w:val="0"/>
              <w:suppressAutoHyphens/>
              <w:autoSpaceDE w:val="0"/>
              <w:snapToGrid w:val="0"/>
              <w:spacing w:before="120" w:after="120" w:line="240" w:lineRule="auto"/>
              <w:jc w:val="center"/>
              <w:rPr>
                <w:rFonts w:ascii="Times New Roman" w:hAnsi="Times New Roman"/>
                <w:sz w:val="20"/>
                <w:szCs w:val="20"/>
                <w:lang w:eastAsia="zh-CN"/>
              </w:rPr>
            </w:pPr>
            <w:proofErr w:type="spellStart"/>
            <w:proofErr w:type="gramStart"/>
            <w:r w:rsidRPr="000E5C19">
              <w:rPr>
                <w:rFonts w:ascii="Times New Roman" w:hAnsi="Times New Roman"/>
                <w:sz w:val="20"/>
                <w:szCs w:val="20"/>
                <w:lang w:eastAsia="zh-CN"/>
              </w:rPr>
              <w:t>Шт</w:t>
            </w:r>
            <w:proofErr w:type="spellEnd"/>
            <w:proofErr w:type="gramEnd"/>
            <w:r w:rsidRPr="000E5C19">
              <w:rPr>
                <w:rFonts w:ascii="Times New Roman" w:hAnsi="Times New Roman"/>
                <w:sz w:val="20"/>
                <w:szCs w:val="20"/>
                <w:lang w:eastAsia="zh-CN"/>
              </w:rPr>
              <w:t xml:space="preserve"> </w:t>
            </w:r>
          </w:p>
        </w:tc>
        <w:tc>
          <w:tcPr>
            <w:tcW w:w="666" w:type="dxa"/>
            <w:tcBorders>
              <w:top w:val="single" w:sz="4" w:space="0" w:color="000000"/>
              <w:left w:val="single" w:sz="4" w:space="0" w:color="000000"/>
              <w:bottom w:val="single" w:sz="4" w:space="0" w:color="000000"/>
            </w:tcBorders>
            <w:shd w:val="clear" w:color="auto" w:fill="auto"/>
            <w:vAlign w:val="center"/>
          </w:tcPr>
          <w:p w:rsidR="006769F9" w:rsidRPr="000E5C19" w:rsidRDefault="009F7E62" w:rsidP="005B09E4">
            <w:pPr>
              <w:widowControl w:val="0"/>
              <w:suppressAutoHyphens/>
              <w:autoSpaceDE w:val="0"/>
              <w:snapToGrid w:val="0"/>
              <w:spacing w:after="0" w:line="240" w:lineRule="auto"/>
              <w:jc w:val="center"/>
              <w:rPr>
                <w:rFonts w:ascii="Times New Roman" w:hAnsi="Times New Roman"/>
                <w:sz w:val="20"/>
                <w:szCs w:val="20"/>
                <w:lang w:eastAsia="zh-CN"/>
              </w:rPr>
            </w:pPr>
            <w:r>
              <w:rPr>
                <w:rFonts w:ascii="Times New Roman" w:hAnsi="Times New Roman"/>
                <w:sz w:val="20"/>
                <w:szCs w:val="20"/>
                <w:lang w:eastAsia="zh-CN"/>
              </w:rPr>
              <w:t>20</w:t>
            </w:r>
          </w:p>
        </w:tc>
        <w:tc>
          <w:tcPr>
            <w:tcW w:w="2443" w:type="dxa"/>
            <w:tcBorders>
              <w:top w:val="single" w:sz="4" w:space="0" w:color="000000"/>
              <w:left w:val="single" w:sz="4" w:space="0" w:color="000000"/>
              <w:bottom w:val="single" w:sz="4" w:space="0" w:color="000000"/>
            </w:tcBorders>
            <w:shd w:val="clear" w:color="auto" w:fill="auto"/>
            <w:vAlign w:val="center"/>
          </w:tcPr>
          <w:p w:rsidR="006769F9" w:rsidRPr="000E5C19" w:rsidRDefault="006769F9" w:rsidP="005B09E4">
            <w:pPr>
              <w:widowControl w:val="0"/>
              <w:suppressAutoHyphens/>
              <w:autoSpaceDE w:val="0"/>
              <w:snapToGrid w:val="0"/>
              <w:spacing w:before="120" w:after="120" w:line="240" w:lineRule="auto"/>
              <w:jc w:val="center"/>
              <w:rPr>
                <w:rFonts w:ascii="Times New Roman" w:hAnsi="Times New Roman"/>
                <w:sz w:val="20"/>
                <w:szCs w:val="20"/>
                <w:lang w:eastAsia="zh-CN"/>
              </w:rPr>
            </w:pPr>
          </w:p>
        </w:tc>
        <w:tc>
          <w:tcPr>
            <w:tcW w:w="2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69F9" w:rsidRPr="000E5C19" w:rsidRDefault="006769F9" w:rsidP="005B09E4">
            <w:pPr>
              <w:widowControl w:val="0"/>
              <w:suppressAutoHyphens/>
              <w:autoSpaceDE w:val="0"/>
              <w:snapToGrid w:val="0"/>
              <w:spacing w:before="120" w:after="120" w:line="240" w:lineRule="auto"/>
              <w:jc w:val="center"/>
              <w:rPr>
                <w:rFonts w:ascii="Times New Roman" w:hAnsi="Times New Roman"/>
                <w:sz w:val="20"/>
                <w:szCs w:val="20"/>
                <w:lang w:eastAsia="zh-CN"/>
              </w:rPr>
            </w:pPr>
          </w:p>
        </w:tc>
      </w:tr>
      <w:tr w:rsidR="006769F9" w:rsidRPr="000E5C19" w:rsidTr="006E16BD">
        <w:trPr>
          <w:trHeight w:val="331"/>
        </w:trPr>
        <w:tc>
          <w:tcPr>
            <w:tcW w:w="570" w:type="dxa"/>
            <w:tcBorders>
              <w:top w:val="single" w:sz="4" w:space="0" w:color="000000"/>
              <w:left w:val="single" w:sz="4" w:space="0" w:color="000000"/>
              <w:bottom w:val="single" w:sz="4" w:space="0" w:color="000000"/>
            </w:tcBorders>
            <w:shd w:val="clear" w:color="auto" w:fill="auto"/>
            <w:vAlign w:val="center"/>
          </w:tcPr>
          <w:p w:rsidR="006769F9" w:rsidRPr="000E5C19" w:rsidRDefault="006769F9" w:rsidP="001A7D44">
            <w:pPr>
              <w:widowControl w:val="0"/>
              <w:suppressAutoHyphens/>
              <w:autoSpaceDE w:val="0"/>
              <w:spacing w:before="120" w:after="120" w:line="240" w:lineRule="auto"/>
              <w:jc w:val="center"/>
              <w:rPr>
                <w:rFonts w:ascii="Times New Roman" w:hAnsi="Times New Roman"/>
                <w:sz w:val="20"/>
                <w:szCs w:val="20"/>
                <w:lang w:eastAsia="zh-CN"/>
              </w:rPr>
            </w:pPr>
            <w:r>
              <w:rPr>
                <w:rFonts w:ascii="Times New Roman" w:hAnsi="Times New Roman"/>
                <w:sz w:val="20"/>
                <w:szCs w:val="20"/>
                <w:lang w:eastAsia="zh-CN"/>
              </w:rPr>
              <w:t>3</w:t>
            </w:r>
          </w:p>
        </w:tc>
        <w:tc>
          <w:tcPr>
            <w:tcW w:w="2629" w:type="dxa"/>
            <w:tcBorders>
              <w:top w:val="single" w:sz="4" w:space="0" w:color="000000"/>
              <w:left w:val="single" w:sz="4" w:space="0" w:color="000000"/>
              <w:bottom w:val="single" w:sz="4" w:space="0" w:color="000000"/>
            </w:tcBorders>
            <w:shd w:val="clear" w:color="auto" w:fill="auto"/>
            <w:vAlign w:val="bottom"/>
          </w:tcPr>
          <w:p w:rsidR="006769F9" w:rsidRPr="000E5C19" w:rsidRDefault="004A60A8" w:rsidP="001A7D44">
            <w:pPr>
              <w:widowControl w:val="0"/>
              <w:suppressAutoHyphens/>
              <w:autoSpaceDE w:val="0"/>
              <w:snapToGrid w:val="0"/>
              <w:spacing w:after="0" w:line="240" w:lineRule="auto"/>
              <w:rPr>
                <w:rFonts w:ascii="Times New Roman" w:hAnsi="Times New Roman"/>
                <w:sz w:val="20"/>
                <w:szCs w:val="20"/>
                <w:lang w:eastAsia="zh-CN"/>
              </w:rPr>
            </w:pPr>
            <w:r>
              <w:rPr>
                <w:rFonts w:ascii="Times New Roman" w:hAnsi="Times New Roman"/>
                <w:sz w:val="20"/>
                <w:szCs w:val="20"/>
                <w:lang w:eastAsia="zh-CN"/>
              </w:rPr>
              <w:t xml:space="preserve">Торт </w:t>
            </w:r>
            <w:r w:rsidR="0071176E">
              <w:rPr>
                <w:rFonts w:ascii="Times New Roman" w:hAnsi="Times New Roman"/>
                <w:sz w:val="20"/>
                <w:szCs w:val="20"/>
                <w:lang w:eastAsia="zh-CN"/>
              </w:rPr>
              <w:t xml:space="preserve">Крем-брюле </w:t>
            </w:r>
            <w:r>
              <w:rPr>
                <w:rFonts w:ascii="Times New Roman" w:hAnsi="Times New Roman"/>
                <w:sz w:val="20"/>
                <w:szCs w:val="20"/>
                <w:lang w:eastAsia="zh-CN"/>
              </w:rPr>
              <w:t xml:space="preserve">0,7 </w:t>
            </w:r>
          </w:p>
        </w:tc>
        <w:tc>
          <w:tcPr>
            <w:tcW w:w="1886" w:type="dxa"/>
            <w:tcBorders>
              <w:top w:val="single" w:sz="4" w:space="0" w:color="000000"/>
              <w:left w:val="single" w:sz="4" w:space="0" w:color="000000"/>
              <w:bottom w:val="single" w:sz="4" w:space="0" w:color="000000"/>
            </w:tcBorders>
            <w:shd w:val="clear" w:color="auto" w:fill="auto"/>
            <w:vAlign w:val="center"/>
          </w:tcPr>
          <w:p w:rsidR="006769F9" w:rsidRPr="000E5C19" w:rsidRDefault="006769F9" w:rsidP="001A7D44">
            <w:pPr>
              <w:widowControl w:val="0"/>
              <w:suppressAutoHyphens/>
              <w:autoSpaceDE w:val="0"/>
              <w:snapToGrid w:val="0"/>
              <w:spacing w:before="120" w:after="120" w:line="240" w:lineRule="auto"/>
              <w:jc w:val="center"/>
              <w:rPr>
                <w:rFonts w:ascii="Times New Roman" w:hAnsi="Times New Roman"/>
                <w:sz w:val="20"/>
                <w:szCs w:val="20"/>
                <w:lang w:eastAsia="zh-CN"/>
              </w:rPr>
            </w:pPr>
            <w:proofErr w:type="spellStart"/>
            <w:proofErr w:type="gramStart"/>
            <w:r>
              <w:rPr>
                <w:rFonts w:ascii="Times New Roman" w:hAnsi="Times New Roman"/>
                <w:sz w:val="20"/>
                <w:szCs w:val="20"/>
                <w:lang w:eastAsia="zh-CN"/>
              </w:rPr>
              <w:t>Шт</w:t>
            </w:r>
            <w:proofErr w:type="spellEnd"/>
            <w:proofErr w:type="gramEnd"/>
          </w:p>
        </w:tc>
        <w:tc>
          <w:tcPr>
            <w:tcW w:w="666" w:type="dxa"/>
            <w:tcBorders>
              <w:top w:val="single" w:sz="4" w:space="0" w:color="000000"/>
              <w:left w:val="single" w:sz="4" w:space="0" w:color="000000"/>
              <w:bottom w:val="single" w:sz="4" w:space="0" w:color="000000"/>
            </w:tcBorders>
            <w:shd w:val="clear" w:color="auto" w:fill="auto"/>
            <w:vAlign w:val="center"/>
          </w:tcPr>
          <w:p w:rsidR="006769F9" w:rsidRPr="000E5C19" w:rsidRDefault="0071176E" w:rsidP="009F7E62">
            <w:pPr>
              <w:widowControl w:val="0"/>
              <w:suppressAutoHyphens/>
              <w:autoSpaceDE w:val="0"/>
              <w:snapToGrid w:val="0"/>
              <w:spacing w:after="0" w:line="240" w:lineRule="auto"/>
              <w:rPr>
                <w:rFonts w:ascii="Times New Roman" w:hAnsi="Times New Roman"/>
                <w:sz w:val="20"/>
                <w:szCs w:val="20"/>
                <w:lang w:eastAsia="zh-CN"/>
              </w:rPr>
            </w:pPr>
            <w:r>
              <w:rPr>
                <w:rFonts w:ascii="Times New Roman" w:hAnsi="Times New Roman"/>
                <w:sz w:val="20"/>
                <w:szCs w:val="20"/>
                <w:lang w:eastAsia="zh-CN"/>
              </w:rPr>
              <w:t xml:space="preserve">  </w:t>
            </w:r>
            <w:r w:rsidR="009F7E62">
              <w:rPr>
                <w:rFonts w:ascii="Times New Roman" w:hAnsi="Times New Roman"/>
                <w:sz w:val="20"/>
                <w:szCs w:val="20"/>
                <w:lang w:eastAsia="zh-CN"/>
              </w:rPr>
              <w:t>12</w:t>
            </w:r>
          </w:p>
        </w:tc>
        <w:tc>
          <w:tcPr>
            <w:tcW w:w="2443" w:type="dxa"/>
            <w:tcBorders>
              <w:top w:val="single" w:sz="4" w:space="0" w:color="000000"/>
              <w:left w:val="single" w:sz="4" w:space="0" w:color="000000"/>
              <w:bottom w:val="single" w:sz="4" w:space="0" w:color="000000"/>
            </w:tcBorders>
            <w:shd w:val="clear" w:color="auto" w:fill="auto"/>
            <w:vAlign w:val="center"/>
          </w:tcPr>
          <w:p w:rsidR="006769F9" w:rsidRPr="000E5C19" w:rsidRDefault="006769F9" w:rsidP="001A7D44">
            <w:pPr>
              <w:widowControl w:val="0"/>
              <w:suppressAutoHyphens/>
              <w:autoSpaceDE w:val="0"/>
              <w:snapToGrid w:val="0"/>
              <w:spacing w:before="120" w:after="120" w:line="240" w:lineRule="auto"/>
              <w:jc w:val="center"/>
              <w:rPr>
                <w:rFonts w:ascii="Times New Roman" w:hAnsi="Times New Roman"/>
                <w:sz w:val="20"/>
                <w:szCs w:val="20"/>
                <w:lang w:eastAsia="zh-CN"/>
              </w:rPr>
            </w:pPr>
          </w:p>
        </w:tc>
        <w:tc>
          <w:tcPr>
            <w:tcW w:w="2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69F9" w:rsidRPr="000E5C19" w:rsidRDefault="006769F9" w:rsidP="001A7D44">
            <w:pPr>
              <w:widowControl w:val="0"/>
              <w:suppressAutoHyphens/>
              <w:autoSpaceDE w:val="0"/>
              <w:snapToGrid w:val="0"/>
              <w:spacing w:before="120" w:after="120" w:line="240" w:lineRule="auto"/>
              <w:jc w:val="center"/>
              <w:rPr>
                <w:rFonts w:ascii="Times New Roman" w:hAnsi="Times New Roman"/>
                <w:sz w:val="20"/>
                <w:szCs w:val="20"/>
                <w:lang w:eastAsia="zh-CN"/>
              </w:rPr>
            </w:pPr>
          </w:p>
        </w:tc>
      </w:tr>
      <w:tr w:rsidR="006769F9" w:rsidRPr="000E5C19" w:rsidTr="006E16BD">
        <w:trPr>
          <w:trHeight w:val="331"/>
        </w:trPr>
        <w:tc>
          <w:tcPr>
            <w:tcW w:w="570" w:type="dxa"/>
            <w:tcBorders>
              <w:top w:val="single" w:sz="4" w:space="0" w:color="000000"/>
              <w:left w:val="single" w:sz="4" w:space="0" w:color="000000"/>
              <w:bottom w:val="single" w:sz="4" w:space="0" w:color="000000"/>
            </w:tcBorders>
            <w:shd w:val="clear" w:color="auto" w:fill="auto"/>
            <w:vAlign w:val="center"/>
          </w:tcPr>
          <w:p w:rsidR="006769F9" w:rsidRPr="000E5C19" w:rsidRDefault="006769F9" w:rsidP="001A7D44">
            <w:pPr>
              <w:widowControl w:val="0"/>
              <w:suppressAutoHyphens/>
              <w:autoSpaceDE w:val="0"/>
              <w:spacing w:before="120" w:after="120" w:line="240" w:lineRule="auto"/>
              <w:jc w:val="center"/>
              <w:rPr>
                <w:rFonts w:ascii="Times New Roman" w:hAnsi="Times New Roman"/>
                <w:sz w:val="20"/>
                <w:szCs w:val="20"/>
                <w:lang w:eastAsia="zh-CN"/>
              </w:rPr>
            </w:pPr>
            <w:r>
              <w:rPr>
                <w:rFonts w:ascii="Times New Roman" w:hAnsi="Times New Roman"/>
                <w:sz w:val="20"/>
                <w:szCs w:val="20"/>
                <w:lang w:eastAsia="zh-CN"/>
              </w:rPr>
              <w:t>4</w:t>
            </w:r>
          </w:p>
        </w:tc>
        <w:tc>
          <w:tcPr>
            <w:tcW w:w="2629" w:type="dxa"/>
            <w:tcBorders>
              <w:top w:val="single" w:sz="4" w:space="0" w:color="000000"/>
              <w:left w:val="single" w:sz="4" w:space="0" w:color="000000"/>
              <w:bottom w:val="single" w:sz="4" w:space="0" w:color="000000"/>
            </w:tcBorders>
            <w:shd w:val="clear" w:color="auto" w:fill="auto"/>
            <w:vAlign w:val="bottom"/>
          </w:tcPr>
          <w:p w:rsidR="006769F9" w:rsidRDefault="0071176E" w:rsidP="009F7E62">
            <w:pPr>
              <w:widowControl w:val="0"/>
              <w:suppressAutoHyphens/>
              <w:autoSpaceDE w:val="0"/>
              <w:snapToGrid w:val="0"/>
              <w:spacing w:after="0" w:line="240" w:lineRule="auto"/>
              <w:rPr>
                <w:rFonts w:ascii="Times New Roman" w:hAnsi="Times New Roman"/>
                <w:sz w:val="20"/>
                <w:szCs w:val="20"/>
                <w:lang w:eastAsia="zh-CN"/>
              </w:rPr>
            </w:pPr>
            <w:r>
              <w:rPr>
                <w:rFonts w:ascii="Times New Roman" w:hAnsi="Times New Roman"/>
                <w:sz w:val="20"/>
                <w:szCs w:val="20"/>
                <w:lang w:eastAsia="zh-CN"/>
              </w:rPr>
              <w:t xml:space="preserve">Торт </w:t>
            </w:r>
            <w:proofErr w:type="gramStart"/>
            <w:r w:rsidR="009F7E62">
              <w:rPr>
                <w:rFonts w:ascii="Times New Roman" w:hAnsi="Times New Roman"/>
                <w:sz w:val="20"/>
                <w:szCs w:val="20"/>
                <w:lang w:eastAsia="zh-CN"/>
              </w:rPr>
              <w:t>Хлопчик</w:t>
            </w:r>
            <w:proofErr w:type="gramEnd"/>
            <w:r w:rsidR="00181BE8">
              <w:rPr>
                <w:rFonts w:ascii="Times New Roman" w:hAnsi="Times New Roman"/>
                <w:sz w:val="20"/>
                <w:szCs w:val="20"/>
                <w:lang w:eastAsia="zh-CN"/>
              </w:rPr>
              <w:t xml:space="preserve"> 0,7 </w:t>
            </w:r>
          </w:p>
        </w:tc>
        <w:tc>
          <w:tcPr>
            <w:tcW w:w="1886" w:type="dxa"/>
            <w:tcBorders>
              <w:top w:val="single" w:sz="4" w:space="0" w:color="000000"/>
              <w:left w:val="single" w:sz="4" w:space="0" w:color="000000"/>
              <w:bottom w:val="single" w:sz="4" w:space="0" w:color="000000"/>
            </w:tcBorders>
            <w:shd w:val="clear" w:color="auto" w:fill="auto"/>
            <w:vAlign w:val="center"/>
          </w:tcPr>
          <w:p w:rsidR="006769F9" w:rsidRPr="000E5C19" w:rsidRDefault="006769F9" w:rsidP="001A7D44">
            <w:pPr>
              <w:widowControl w:val="0"/>
              <w:suppressAutoHyphens/>
              <w:autoSpaceDE w:val="0"/>
              <w:snapToGrid w:val="0"/>
              <w:spacing w:before="120" w:after="120" w:line="240" w:lineRule="auto"/>
              <w:jc w:val="center"/>
              <w:rPr>
                <w:rFonts w:ascii="Times New Roman" w:hAnsi="Times New Roman"/>
                <w:sz w:val="20"/>
                <w:szCs w:val="20"/>
                <w:lang w:eastAsia="zh-CN"/>
              </w:rPr>
            </w:pPr>
            <w:proofErr w:type="spellStart"/>
            <w:proofErr w:type="gramStart"/>
            <w:r>
              <w:rPr>
                <w:rFonts w:ascii="Times New Roman" w:hAnsi="Times New Roman"/>
                <w:sz w:val="20"/>
                <w:szCs w:val="20"/>
                <w:lang w:eastAsia="zh-CN"/>
              </w:rPr>
              <w:t>Шт</w:t>
            </w:r>
            <w:proofErr w:type="spellEnd"/>
            <w:proofErr w:type="gramEnd"/>
          </w:p>
        </w:tc>
        <w:tc>
          <w:tcPr>
            <w:tcW w:w="666" w:type="dxa"/>
            <w:tcBorders>
              <w:top w:val="single" w:sz="4" w:space="0" w:color="000000"/>
              <w:left w:val="single" w:sz="4" w:space="0" w:color="000000"/>
              <w:bottom w:val="single" w:sz="4" w:space="0" w:color="000000"/>
            </w:tcBorders>
            <w:shd w:val="clear" w:color="auto" w:fill="auto"/>
            <w:vAlign w:val="center"/>
          </w:tcPr>
          <w:p w:rsidR="006769F9" w:rsidRDefault="009F7E62" w:rsidP="001A7D44">
            <w:pPr>
              <w:widowControl w:val="0"/>
              <w:suppressAutoHyphens/>
              <w:autoSpaceDE w:val="0"/>
              <w:snapToGrid w:val="0"/>
              <w:spacing w:after="0" w:line="240" w:lineRule="auto"/>
              <w:jc w:val="center"/>
              <w:rPr>
                <w:rFonts w:ascii="Times New Roman" w:hAnsi="Times New Roman"/>
                <w:sz w:val="20"/>
                <w:szCs w:val="20"/>
                <w:lang w:eastAsia="zh-CN"/>
              </w:rPr>
            </w:pPr>
            <w:r>
              <w:rPr>
                <w:rFonts w:ascii="Times New Roman" w:hAnsi="Times New Roman"/>
                <w:sz w:val="20"/>
                <w:szCs w:val="20"/>
                <w:lang w:eastAsia="zh-CN"/>
              </w:rPr>
              <w:t>20</w:t>
            </w:r>
          </w:p>
        </w:tc>
        <w:tc>
          <w:tcPr>
            <w:tcW w:w="2443" w:type="dxa"/>
            <w:tcBorders>
              <w:top w:val="single" w:sz="4" w:space="0" w:color="000000"/>
              <w:left w:val="single" w:sz="4" w:space="0" w:color="000000"/>
              <w:bottom w:val="single" w:sz="4" w:space="0" w:color="000000"/>
            </w:tcBorders>
            <w:shd w:val="clear" w:color="auto" w:fill="auto"/>
            <w:vAlign w:val="center"/>
          </w:tcPr>
          <w:p w:rsidR="006769F9" w:rsidRDefault="006769F9" w:rsidP="00213587">
            <w:pPr>
              <w:widowControl w:val="0"/>
              <w:suppressAutoHyphens/>
              <w:autoSpaceDE w:val="0"/>
              <w:snapToGrid w:val="0"/>
              <w:spacing w:before="120" w:after="120" w:line="240" w:lineRule="auto"/>
              <w:jc w:val="center"/>
              <w:rPr>
                <w:rFonts w:ascii="Times New Roman" w:hAnsi="Times New Roman"/>
                <w:sz w:val="20"/>
                <w:szCs w:val="20"/>
                <w:lang w:eastAsia="zh-CN"/>
              </w:rPr>
            </w:pPr>
          </w:p>
        </w:tc>
        <w:tc>
          <w:tcPr>
            <w:tcW w:w="2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69F9" w:rsidRDefault="006769F9" w:rsidP="001A7D44">
            <w:pPr>
              <w:widowControl w:val="0"/>
              <w:suppressAutoHyphens/>
              <w:autoSpaceDE w:val="0"/>
              <w:snapToGrid w:val="0"/>
              <w:spacing w:before="120" w:after="120" w:line="240" w:lineRule="auto"/>
              <w:jc w:val="center"/>
              <w:rPr>
                <w:rFonts w:ascii="Times New Roman" w:hAnsi="Times New Roman"/>
                <w:sz w:val="20"/>
                <w:szCs w:val="20"/>
                <w:lang w:eastAsia="zh-CN"/>
              </w:rPr>
            </w:pPr>
          </w:p>
        </w:tc>
      </w:tr>
      <w:tr w:rsidR="0071176E" w:rsidRPr="000E5C19" w:rsidTr="006E16BD">
        <w:trPr>
          <w:trHeight w:val="331"/>
        </w:trPr>
        <w:tc>
          <w:tcPr>
            <w:tcW w:w="570" w:type="dxa"/>
            <w:tcBorders>
              <w:top w:val="single" w:sz="4" w:space="0" w:color="000000"/>
              <w:left w:val="single" w:sz="4" w:space="0" w:color="000000"/>
              <w:bottom w:val="single" w:sz="4" w:space="0" w:color="000000"/>
            </w:tcBorders>
            <w:shd w:val="clear" w:color="auto" w:fill="auto"/>
            <w:vAlign w:val="center"/>
          </w:tcPr>
          <w:p w:rsidR="0071176E" w:rsidRDefault="0071176E" w:rsidP="001A7D44">
            <w:pPr>
              <w:widowControl w:val="0"/>
              <w:suppressAutoHyphens/>
              <w:autoSpaceDE w:val="0"/>
              <w:spacing w:before="120" w:after="120" w:line="240" w:lineRule="auto"/>
              <w:jc w:val="center"/>
              <w:rPr>
                <w:rFonts w:ascii="Times New Roman" w:hAnsi="Times New Roman"/>
                <w:sz w:val="20"/>
                <w:szCs w:val="20"/>
                <w:lang w:eastAsia="zh-CN"/>
              </w:rPr>
            </w:pPr>
            <w:r>
              <w:rPr>
                <w:rFonts w:ascii="Times New Roman" w:hAnsi="Times New Roman"/>
                <w:sz w:val="20"/>
                <w:szCs w:val="20"/>
                <w:lang w:eastAsia="zh-CN"/>
              </w:rPr>
              <w:t>5</w:t>
            </w:r>
          </w:p>
        </w:tc>
        <w:tc>
          <w:tcPr>
            <w:tcW w:w="2629" w:type="dxa"/>
            <w:tcBorders>
              <w:top w:val="single" w:sz="4" w:space="0" w:color="000000"/>
              <w:left w:val="single" w:sz="4" w:space="0" w:color="000000"/>
              <w:bottom w:val="single" w:sz="4" w:space="0" w:color="000000"/>
            </w:tcBorders>
            <w:shd w:val="clear" w:color="auto" w:fill="auto"/>
            <w:vAlign w:val="bottom"/>
          </w:tcPr>
          <w:p w:rsidR="0071176E" w:rsidRDefault="0071176E" w:rsidP="001A7D44">
            <w:pPr>
              <w:widowControl w:val="0"/>
              <w:suppressAutoHyphens/>
              <w:autoSpaceDE w:val="0"/>
              <w:snapToGrid w:val="0"/>
              <w:spacing w:after="0" w:line="240" w:lineRule="auto"/>
              <w:rPr>
                <w:rFonts w:ascii="Times New Roman" w:hAnsi="Times New Roman"/>
                <w:sz w:val="20"/>
                <w:szCs w:val="20"/>
                <w:lang w:eastAsia="zh-CN"/>
              </w:rPr>
            </w:pPr>
            <w:r>
              <w:rPr>
                <w:rFonts w:ascii="Times New Roman" w:hAnsi="Times New Roman"/>
                <w:sz w:val="20"/>
                <w:szCs w:val="20"/>
                <w:lang w:eastAsia="zh-CN"/>
              </w:rPr>
              <w:t xml:space="preserve">Торт </w:t>
            </w:r>
            <w:proofErr w:type="spellStart"/>
            <w:r>
              <w:rPr>
                <w:rFonts w:ascii="Times New Roman" w:hAnsi="Times New Roman"/>
                <w:sz w:val="20"/>
                <w:szCs w:val="20"/>
                <w:lang w:eastAsia="zh-CN"/>
              </w:rPr>
              <w:t>Клюковка</w:t>
            </w:r>
            <w:proofErr w:type="spellEnd"/>
            <w:r>
              <w:rPr>
                <w:rFonts w:ascii="Times New Roman" w:hAnsi="Times New Roman"/>
                <w:sz w:val="20"/>
                <w:szCs w:val="20"/>
                <w:lang w:eastAsia="zh-CN"/>
              </w:rPr>
              <w:t xml:space="preserve"> 0,5</w:t>
            </w:r>
          </w:p>
        </w:tc>
        <w:tc>
          <w:tcPr>
            <w:tcW w:w="1886" w:type="dxa"/>
            <w:tcBorders>
              <w:top w:val="single" w:sz="4" w:space="0" w:color="000000"/>
              <w:left w:val="single" w:sz="4" w:space="0" w:color="000000"/>
              <w:bottom w:val="single" w:sz="4" w:space="0" w:color="000000"/>
            </w:tcBorders>
            <w:shd w:val="clear" w:color="auto" w:fill="auto"/>
            <w:vAlign w:val="center"/>
          </w:tcPr>
          <w:p w:rsidR="0071176E" w:rsidRDefault="0071176E" w:rsidP="001A7D44">
            <w:pPr>
              <w:widowControl w:val="0"/>
              <w:suppressAutoHyphens/>
              <w:autoSpaceDE w:val="0"/>
              <w:snapToGrid w:val="0"/>
              <w:spacing w:before="120" w:after="120" w:line="240" w:lineRule="auto"/>
              <w:jc w:val="center"/>
              <w:rPr>
                <w:rFonts w:ascii="Times New Roman" w:hAnsi="Times New Roman"/>
                <w:sz w:val="20"/>
                <w:szCs w:val="20"/>
                <w:lang w:eastAsia="zh-CN"/>
              </w:rPr>
            </w:pPr>
            <w:proofErr w:type="spellStart"/>
            <w:proofErr w:type="gramStart"/>
            <w:r>
              <w:rPr>
                <w:rFonts w:ascii="Times New Roman" w:hAnsi="Times New Roman"/>
                <w:sz w:val="20"/>
                <w:szCs w:val="20"/>
                <w:lang w:eastAsia="zh-CN"/>
              </w:rPr>
              <w:t>шт</w:t>
            </w:r>
            <w:proofErr w:type="spellEnd"/>
            <w:proofErr w:type="gramEnd"/>
          </w:p>
        </w:tc>
        <w:tc>
          <w:tcPr>
            <w:tcW w:w="666" w:type="dxa"/>
            <w:tcBorders>
              <w:top w:val="single" w:sz="4" w:space="0" w:color="000000"/>
              <w:left w:val="single" w:sz="4" w:space="0" w:color="000000"/>
              <w:bottom w:val="single" w:sz="4" w:space="0" w:color="000000"/>
            </w:tcBorders>
            <w:shd w:val="clear" w:color="auto" w:fill="auto"/>
            <w:vAlign w:val="center"/>
          </w:tcPr>
          <w:p w:rsidR="0071176E" w:rsidRDefault="009F7E62" w:rsidP="001A7D44">
            <w:pPr>
              <w:widowControl w:val="0"/>
              <w:suppressAutoHyphens/>
              <w:autoSpaceDE w:val="0"/>
              <w:snapToGrid w:val="0"/>
              <w:spacing w:after="0" w:line="240" w:lineRule="auto"/>
              <w:jc w:val="center"/>
              <w:rPr>
                <w:rFonts w:ascii="Times New Roman" w:hAnsi="Times New Roman"/>
                <w:sz w:val="20"/>
                <w:szCs w:val="20"/>
                <w:lang w:eastAsia="zh-CN"/>
              </w:rPr>
            </w:pPr>
            <w:r>
              <w:rPr>
                <w:rFonts w:ascii="Times New Roman" w:hAnsi="Times New Roman"/>
                <w:sz w:val="20"/>
                <w:szCs w:val="20"/>
                <w:lang w:eastAsia="zh-CN"/>
              </w:rPr>
              <w:t>7</w:t>
            </w:r>
          </w:p>
        </w:tc>
        <w:tc>
          <w:tcPr>
            <w:tcW w:w="2443" w:type="dxa"/>
            <w:tcBorders>
              <w:top w:val="single" w:sz="4" w:space="0" w:color="000000"/>
              <w:left w:val="single" w:sz="4" w:space="0" w:color="000000"/>
              <w:bottom w:val="single" w:sz="4" w:space="0" w:color="000000"/>
            </w:tcBorders>
            <w:shd w:val="clear" w:color="auto" w:fill="auto"/>
            <w:vAlign w:val="center"/>
          </w:tcPr>
          <w:p w:rsidR="0071176E" w:rsidRDefault="0071176E" w:rsidP="001A7D44">
            <w:pPr>
              <w:widowControl w:val="0"/>
              <w:suppressAutoHyphens/>
              <w:autoSpaceDE w:val="0"/>
              <w:snapToGrid w:val="0"/>
              <w:spacing w:before="120" w:after="120" w:line="240" w:lineRule="auto"/>
              <w:jc w:val="center"/>
              <w:rPr>
                <w:rFonts w:ascii="Times New Roman" w:hAnsi="Times New Roman"/>
                <w:sz w:val="20"/>
                <w:szCs w:val="20"/>
                <w:lang w:eastAsia="zh-CN"/>
              </w:rPr>
            </w:pPr>
          </w:p>
        </w:tc>
        <w:tc>
          <w:tcPr>
            <w:tcW w:w="2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76E" w:rsidRDefault="0071176E" w:rsidP="001A7D44">
            <w:pPr>
              <w:widowControl w:val="0"/>
              <w:suppressAutoHyphens/>
              <w:autoSpaceDE w:val="0"/>
              <w:snapToGrid w:val="0"/>
              <w:spacing w:before="120" w:after="120" w:line="240" w:lineRule="auto"/>
              <w:jc w:val="center"/>
              <w:rPr>
                <w:rFonts w:ascii="Times New Roman" w:hAnsi="Times New Roman"/>
                <w:sz w:val="20"/>
                <w:szCs w:val="20"/>
                <w:lang w:eastAsia="zh-CN"/>
              </w:rPr>
            </w:pPr>
          </w:p>
        </w:tc>
      </w:tr>
      <w:tr w:rsidR="009F7E62" w:rsidRPr="000E5C19" w:rsidTr="001A7D44">
        <w:trPr>
          <w:trHeight w:val="331"/>
        </w:trPr>
        <w:tc>
          <w:tcPr>
            <w:tcW w:w="570" w:type="dxa"/>
            <w:tcBorders>
              <w:top w:val="single" w:sz="4" w:space="0" w:color="000000"/>
              <w:left w:val="single" w:sz="4" w:space="0" w:color="000000"/>
              <w:bottom w:val="single" w:sz="4" w:space="0" w:color="000000"/>
            </w:tcBorders>
            <w:shd w:val="clear" w:color="auto" w:fill="auto"/>
            <w:vAlign w:val="center"/>
          </w:tcPr>
          <w:p w:rsidR="009F7E62" w:rsidRDefault="009F7E62" w:rsidP="001A7D44">
            <w:pPr>
              <w:widowControl w:val="0"/>
              <w:suppressAutoHyphens/>
              <w:autoSpaceDE w:val="0"/>
              <w:spacing w:before="120" w:after="120" w:line="240" w:lineRule="auto"/>
              <w:jc w:val="center"/>
              <w:rPr>
                <w:rFonts w:ascii="Times New Roman" w:hAnsi="Times New Roman"/>
                <w:sz w:val="20"/>
                <w:szCs w:val="20"/>
                <w:lang w:eastAsia="zh-CN"/>
              </w:rPr>
            </w:pPr>
          </w:p>
        </w:tc>
        <w:tc>
          <w:tcPr>
            <w:tcW w:w="7624" w:type="dxa"/>
            <w:gridSpan w:val="4"/>
            <w:tcBorders>
              <w:top w:val="single" w:sz="4" w:space="0" w:color="000000"/>
              <w:left w:val="single" w:sz="4" w:space="0" w:color="000000"/>
              <w:bottom w:val="single" w:sz="4" w:space="0" w:color="000000"/>
            </w:tcBorders>
            <w:shd w:val="clear" w:color="auto" w:fill="auto"/>
            <w:vAlign w:val="bottom"/>
          </w:tcPr>
          <w:p w:rsidR="009F7E62" w:rsidRDefault="009F7E62" w:rsidP="009F7E62">
            <w:pPr>
              <w:widowControl w:val="0"/>
              <w:suppressAutoHyphens/>
              <w:autoSpaceDE w:val="0"/>
              <w:snapToGrid w:val="0"/>
              <w:spacing w:before="120" w:after="120" w:line="240" w:lineRule="auto"/>
              <w:rPr>
                <w:rFonts w:ascii="Times New Roman" w:hAnsi="Times New Roman"/>
                <w:sz w:val="20"/>
                <w:szCs w:val="20"/>
                <w:lang w:eastAsia="zh-CN"/>
              </w:rPr>
            </w:pPr>
            <w:r>
              <w:rPr>
                <w:rFonts w:ascii="Times New Roman" w:hAnsi="Times New Roman"/>
                <w:sz w:val="20"/>
                <w:szCs w:val="20"/>
                <w:lang w:eastAsia="zh-CN"/>
              </w:rPr>
              <w:t>Итого:</w:t>
            </w:r>
          </w:p>
        </w:tc>
        <w:tc>
          <w:tcPr>
            <w:tcW w:w="2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7E62" w:rsidRDefault="009F7E62" w:rsidP="001A7D44">
            <w:pPr>
              <w:widowControl w:val="0"/>
              <w:suppressAutoHyphens/>
              <w:autoSpaceDE w:val="0"/>
              <w:snapToGrid w:val="0"/>
              <w:spacing w:before="120" w:after="120" w:line="240" w:lineRule="auto"/>
              <w:jc w:val="center"/>
              <w:rPr>
                <w:rFonts w:ascii="Times New Roman" w:hAnsi="Times New Roman"/>
                <w:sz w:val="20"/>
                <w:szCs w:val="20"/>
                <w:lang w:eastAsia="zh-CN"/>
              </w:rPr>
            </w:pPr>
          </w:p>
        </w:tc>
      </w:tr>
    </w:tbl>
    <w:p w:rsidR="007B1F81" w:rsidRPr="000E5C19" w:rsidRDefault="007B1F81" w:rsidP="006E7F73">
      <w:pPr>
        <w:spacing w:after="0" w:line="240" w:lineRule="auto"/>
        <w:ind w:firstLine="709"/>
        <w:jc w:val="both"/>
        <w:rPr>
          <w:rFonts w:ascii="Times New Roman" w:hAnsi="Times New Roman"/>
          <w:sz w:val="20"/>
          <w:szCs w:val="20"/>
        </w:rPr>
      </w:pPr>
    </w:p>
    <w:p w:rsidR="007B1F81" w:rsidRPr="000E5C19" w:rsidRDefault="007B1F81" w:rsidP="006E7F73">
      <w:pPr>
        <w:spacing w:after="0" w:line="240" w:lineRule="auto"/>
        <w:ind w:firstLine="709"/>
        <w:jc w:val="both"/>
        <w:rPr>
          <w:rFonts w:ascii="Times New Roman" w:hAnsi="Times New Roman"/>
          <w:sz w:val="20"/>
          <w:szCs w:val="20"/>
        </w:rPr>
      </w:pPr>
    </w:p>
    <w:p w:rsidR="00176D77" w:rsidRPr="000E5C19" w:rsidRDefault="005B09E4" w:rsidP="006E7F73">
      <w:pPr>
        <w:spacing w:after="0" w:line="240" w:lineRule="auto"/>
        <w:ind w:firstLine="709"/>
        <w:jc w:val="both"/>
        <w:rPr>
          <w:rFonts w:ascii="Times New Roman" w:hAnsi="Times New Roman"/>
          <w:sz w:val="20"/>
          <w:szCs w:val="20"/>
        </w:rPr>
      </w:pPr>
      <w:r w:rsidRPr="000E5C19">
        <w:rPr>
          <w:rFonts w:ascii="Times New Roman" w:hAnsi="Times New Roman"/>
          <w:sz w:val="20"/>
          <w:szCs w:val="20"/>
        </w:rPr>
        <w:t>Ср</w:t>
      </w:r>
      <w:r w:rsidR="006E16BD">
        <w:rPr>
          <w:rFonts w:ascii="Times New Roman" w:hAnsi="Times New Roman"/>
          <w:sz w:val="20"/>
          <w:szCs w:val="20"/>
        </w:rPr>
        <w:t xml:space="preserve">ок </w:t>
      </w:r>
      <w:r w:rsidR="0071176E">
        <w:rPr>
          <w:rFonts w:ascii="Times New Roman" w:hAnsi="Times New Roman"/>
          <w:sz w:val="20"/>
          <w:szCs w:val="20"/>
        </w:rPr>
        <w:t xml:space="preserve">поставки товара: </w:t>
      </w:r>
      <w:r w:rsidR="001A7D44">
        <w:rPr>
          <w:rFonts w:ascii="Times New Roman" w:hAnsi="Times New Roman"/>
          <w:sz w:val="20"/>
          <w:szCs w:val="20"/>
        </w:rPr>
        <w:t>19</w:t>
      </w:r>
      <w:r w:rsidR="0071176E">
        <w:rPr>
          <w:rFonts w:ascii="Times New Roman" w:hAnsi="Times New Roman"/>
          <w:sz w:val="20"/>
          <w:szCs w:val="20"/>
        </w:rPr>
        <w:t xml:space="preserve"> </w:t>
      </w:r>
      <w:r w:rsidR="001A7D44">
        <w:rPr>
          <w:rFonts w:ascii="Times New Roman" w:hAnsi="Times New Roman"/>
          <w:sz w:val="20"/>
          <w:szCs w:val="20"/>
        </w:rPr>
        <w:t>июня</w:t>
      </w:r>
      <w:bookmarkStart w:id="0" w:name="_GoBack"/>
      <w:bookmarkEnd w:id="0"/>
      <w:r w:rsidR="002801EF">
        <w:rPr>
          <w:rFonts w:ascii="Times New Roman" w:hAnsi="Times New Roman"/>
          <w:sz w:val="20"/>
          <w:szCs w:val="20"/>
        </w:rPr>
        <w:t xml:space="preserve"> </w:t>
      </w:r>
      <w:r w:rsidR="00181BE8">
        <w:rPr>
          <w:rFonts w:ascii="Times New Roman" w:hAnsi="Times New Roman"/>
          <w:sz w:val="20"/>
          <w:szCs w:val="20"/>
        </w:rPr>
        <w:t>202</w:t>
      </w:r>
      <w:r w:rsidR="00213587">
        <w:rPr>
          <w:rFonts w:ascii="Times New Roman" w:hAnsi="Times New Roman"/>
          <w:sz w:val="20"/>
          <w:szCs w:val="20"/>
        </w:rPr>
        <w:t>6</w:t>
      </w:r>
      <w:r w:rsidRPr="000E5C19">
        <w:rPr>
          <w:rFonts w:ascii="Times New Roman" w:hAnsi="Times New Roman"/>
          <w:sz w:val="20"/>
          <w:szCs w:val="20"/>
        </w:rPr>
        <w:t xml:space="preserve"> года </w:t>
      </w:r>
      <w:r w:rsidR="00181BE8">
        <w:rPr>
          <w:rFonts w:ascii="Times New Roman" w:hAnsi="Times New Roman"/>
          <w:sz w:val="20"/>
          <w:szCs w:val="20"/>
        </w:rPr>
        <w:t>до 08</w:t>
      </w:r>
      <w:r w:rsidRPr="000E5C19">
        <w:rPr>
          <w:rFonts w:ascii="Times New Roman" w:hAnsi="Times New Roman"/>
          <w:sz w:val="20"/>
          <w:szCs w:val="20"/>
        </w:rPr>
        <w:t xml:space="preserve"> часов 00 минут. </w:t>
      </w:r>
    </w:p>
    <w:p w:rsidR="00D66BDD" w:rsidRDefault="00D66BDD" w:rsidP="006E7F73">
      <w:pPr>
        <w:spacing w:after="0" w:line="240" w:lineRule="auto"/>
        <w:ind w:firstLine="709"/>
        <w:jc w:val="both"/>
        <w:rPr>
          <w:rFonts w:ascii="Times New Roman" w:hAnsi="Times New Roman"/>
          <w:sz w:val="20"/>
          <w:szCs w:val="20"/>
        </w:rPr>
      </w:pPr>
      <w:r w:rsidRPr="000E5C19">
        <w:rPr>
          <w:rFonts w:ascii="Times New Roman" w:hAnsi="Times New Roman"/>
          <w:sz w:val="20"/>
          <w:szCs w:val="20"/>
        </w:rPr>
        <w:t xml:space="preserve">Поставка товара осуществляется путем самовывоза </w:t>
      </w:r>
      <w:r w:rsidR="003937F0" w:rsidRPr="000E5C19">
        <w:rPr>
          <w:rFonts w:ascii="Times New Roman" w:hAnsi="Times New Roman"/>
          <w:sz w:val="20"/>
          <w:szCs w:val="20"/>
        </w:rPr>
        <w:t xml:space="preserve">товара </w:t>
      </w:r>
      <w:r w:rsidRPr="000E5C19">
        <w:rPr>
          <w:rFonts w:ascii="Times New Roman" w:hAnsi="Times New Roman"/>
          <w:sz w:val="20"/>
          <w:szCs w:val="20"/>
        </w:rPr>
        <w:t xml:space="preserve">Покупателем со склада </w:t>
      </w:r>
      <w:r w:rsidR="003937F0" w:rsidRPr="000E5C19">
        <w:rPr>
          <w:rFonts w:ascii="Times New Roman" w:hAnsi="Times New Roman"/>
          <w:sz w:val="20"/>
          <w:szCs w:val="20"/>
        </w:rPr>
        <w:t xml:space="preserve">(торговой точки) </w:t>
      </w:r>
      <w:r w:rsidRPr="000E5C19">
        <w:rPr>
          <w:rFonts w:ascii="Times New Roman" w:hAnsi="Times New Roman"/>
          <w:sz w:val="20"/>
          <w:szCs w:val="20"/>
        </w:rPr>
        <w:t>Поставщика</w:t>
      </w:r>
      <w:r w:rsidR="003937F0" w:rsidRPr="000E5C19">
        <w:rPr>
          <w:rFonts w:ascii="Times New Roman" w:hAnsi="Times New Roman"/>
          <w:sz w:val="20"/>
          <w:szCs w:val="20"/>
        </w:rPr>
        <w:t>.</w:t>
      </w:r>
    </w:p>
    <w:p w:rsidR="00043BCA" w:rsidRPr="000E5C19" w:rsidRDefault="00043BCA" w:rsidP="006E7F73">
      <w:pPr>
        <w:spacing w:after="0" w:line="240" w:lineRule="auto"/>
        <w:ind w:firstLine="709"/>
        <w:jc w:val="both"/>
        <w:rPr>
          <w:rFonts w:ascii="Times New Roman" w:hAnsi="Times New Roman"/>
          <w:sz w:val="20"/>
          <w:szCs w:val="20"/>
        </w:rPr>
      </w:pPr>
      <w:r>
        <w:rPr>
          <w:rFonts w:ascii="Times New Roman" w:hAnsi="Times New Roman"/>
          <w:sz w:val="20"/>
          <w:szCs w:val="20"/>
        </w:rPr>
        <w:t>ИКЗ:</w:t>
      </w:r>
    </w:p>
    <w:p w:rsidR="00176D77" w:rsidRPr="000E5C19" w:rsidRDefault="00D34DE3" w:rsidP="00D34DE3">
      <w:pPr>
        <w:spacing w:after="0" w:line="240" w:lineRule="auto"/>
        <w:jc w:val="center"/>
        <w:rPr>
          <w:rFonts w:ascii="Times New Roman" w:hAnsi="Times New Roman"/>
          <w:b/>
          <w:sz w:val="20"/>
          <w:szCs w:val="20"/>
        </w:rPr>
      </w:pPr>
      <w:r w:rsidRPr="000E5C19">
        <w:rPr>
          <w:rFonts w:ascii="Times New Roman" w:hAnsi="Times New Roman"/>
          <w:b/>
          <w:bCs/>
          <w:sz w:val="20"/>
          <w:szCs w:val="20"/>
        </w:rPr>
        <w:t xml:space="preserve">2. </w:t>
      </w:r>
      <w:r w:rsidR="00D912BA" w:rsidRPr="000E5C19">
        <w:rPr>
          <w:rFonts w:ascii="Times New Roman" w:hAnsi="Times New Roman"/>
          <w:b/>
          <w:bCs/>
          <w:sz w:val="20"/>
          <w:szCs w:val="20"/>
        </w:rPr>
        <w:t>Порядок подачи заявки. Условия поставки.</w:t>
      </w:r>
    </w:p>
    <w:p w:rsidR="00FB6EE8" w:rsidRPr="000E5C19" w:rsidRDefault="00036106" w:rsidP="00FB6EE8">
      <w:pPr>
        <w:spacing w:after="0" w:line="240" w:lineRule="auto"/>
        <w:ind w:firstLine="709"/>
        <w:jc w:val="both"/>
        <w:rPr>
          <w:rFonts w:ascii="Times New Roman" w:hAnsi="Times New Roman"/>
          <w:sz w:val="20"/>
          <w:szCs w:val="20"/>
        </w:rPr>
      </w:pPr>
      <w:r w:rsidRPr="000E5C19">
        <w:rPr>
          <w:rFonts w:ascii="Times New Roman" w:hAnsi="Times New Roman"/>
          <w:sz w:val="20"/>
          <w:szCs w:val="20"/>
        </w:rPr>
        <w:t xml:space="preserve">2.1. </w:t>
      </w:r>
      <w:r w:rsidR="00FB6EE8" w:rsidRPr="000E5C19">
        <w:rPr>
          <w:rFonts w:ascii="Times New Roman" w:hAnsi="Times New Roman"/>
          <w:sz w:val="20"/>
          <w:szCs w:val="20"/>
        </w:rPr>
        <w:t>Покупатель передает заявку по ассортименту, количеству изделий и сроку поставки телефонограммой и в письменном виде в стол заказов:</w:t>
      </w:r>
    </w:p>
    <w:p w:rsidR="00FB6EE8" w:rsidRPr="000E5C19" w:rsidRDefault="00FB6EE8" w:rsidP="00FB6EE8">
      <w:pPr>
        <w:spacing w:after="0" w:line="240" w:lineRule="auto"/>
        <w:ind w:firstLine="709"/>
        <w:jc w:val="both"/>
        <w:rPr>
          <w:rFonts w:ascii="Times New Roman" w:hAnsi="Times New Roman"/>
          <w:sz w:val="20"/>
          <w:szCs w:val="20"/>
        </w:rPr>
      </w:pPr>
      <w:r w:rsidRPr="000E5C19">
        <w:rPr>
          <w:rFonts w:ascii="Times New Roman" w:hAnsi="Times New Roman"/>
          <w:sz w:val="20"/>
          <w:szCs w:val="20"/>
        </w:rPr>
        <w:t>- г. Кирово-Чепецк</w:t>
      </w:r>
      <w:proofErr w:type="gramStart"/>
      <w:r w:rsidRPr="000E5C19">
        <w:rPr>
          <w:rFonts w:ascii="Times New Roman" w:hAnsi="Times New Roman"/>
          <w:sz w:val="20"/>
          <w:szCs w:val="20"/>
        </w:rPr>
        <w:t xml:space="preserve">: </w:t>
      </w:r>
      <w:r w:rsidR="00213587">
        <w:rPr>
          <w:rFonts w:ascii="Times New Roman" w:hAnsi="Times New Roman"/>
          <w:sz w:val="20"/>
          <w:szCs w:val="20"/>
        </w:rPr>
        <w:t>________</w:t>
      </w:r>
      <w:r w:rsidRPr="000E5C19">
        <w:rPr>
          <w:rFonts w:ascii="Times New Roman" w:hAnsi="Times New Roman"/>
          <w:sz w:val="20"/>
          <w:szCs w:val="20"/>
        </w:rPr>
        <w:t>;</w:t>
      </w:r>
      <w:proofErr w:type="gramEnd"/>
    </w:p>
    <w:p w:rsidR="00FB6EE8" w:rsidRPr="000E5C19" w:rsidRDefault="00FB6EE8" w:rsidP="00FB6EE8">
      <w:pPr>
        <w:spacing w:after="0" w:line="240" w:lineRule="auto"/>
        <w:ind w:firstLine="709"/>
        <w:jc w:val="both"/>
        <w:rPr>
          <w:rFonts w:ascii="Times New Roman" w:hAnsi="Times New Roman"/>
          <w:sz w:val="20"/>
          <w:szCs w:val="20"/>
        </w:rPr>
      </w:pPr>
      <w:r w:rsidRPr="000E5C19">
        <w:rPr>
          <w:rFonts w:ascii="Times New Roman" w:hAnsi="Times New Roman"/>
          <w:sz w:val="20"/>
          <w:szCs w:val="20"/>
        </w:rPr>
        <w:t xml:space="preserve">- Адрес электронной почты: </w:t>
      </w:r>
      <w:r w:rsidR="00213587">
        <w:rPr>
          <w:rFonts w:ascii="Times New Roman" w:hAnsi="Times New Roman"/>
          <w:sz w:val="20"/>
          <w:szCs w:val="20"/>
        </w:rPr>
        <w:t>____________________</w:t>
      </w:r>
      <w:r w:rsidRPr="000E5C19">
        <w:rPr>
          <w:rFonts w:ascii="Times New Roman" w:hAnsi="Times New Roman"/>
          <w:sz w:val="20"/>
          <w:szCs w:val="20"/>
        </w:rPr>
        <w:t xml:space="preserve"> </w:t>
      </w:r>
    </w:p>
    <w:p w:rsidR="00FB6EE8" w:rsidRPr="000E5C19" w:rsidRDefault="00036106" w:rsidP="00FB6EE8">
      <w:pPr>
        <w:spacing w:after="0" w:line="240" w:lineRule="auto"/>
        <w:ind w:firstLine="709"/>
        <w:jc w:val="both"/>
        <w:rPr>
          <w:rFonts w:ascii="Times New Roman" w:hAnsi="Times New Roman"/>
          <w:sz w:val="20"/>
          <w:szCs w:val="20"/>
        </w:rPr>
      </w:pPr>
      <w:r w:rsidRPr="000E5C19">
        <w:rPr>
          <w:rFonts w:ascii="Times New Roman" w:hAnsi="Times New Roman"/>
          <w:bCs/>
          <w:sz w:val="20"/>
          <w:szCs w:val="20"/>
        </w:rPr>
        <w:t>2.2.</w:t>
      </w:r>
      <w:r w:rsidR="00FB6EE8" w:rsidRPr="000E5C19">
        <w:rPr>
          <w:rFonts w:ascii="Times New Roman" w:hAnsi="Times New Roman"/>
          <w:bCs/>
          <w:sz w:val="20"/>
          <w:szCs w:val="20"/>
        </w:rPr>
        <w:t>В заявке должны быть указаны следующие данные:</w:t>
      </w:r>
    </w:p>
    <w:p w:rsidR="00FB6EE8" w:rsidRPr="000E5C19" w:rsidRDefault="00FB6EE8" w:rsidP="00FB6EE8">
      <w:pPr>
        <w:spacing w:after="0" w:line="240" w:lineRule="auto"/>
        <w:ind w:firstLine="709"/>
        <w:jc w:val="both"/>
        <w:rPr>
          <w:rFonts w:ascii="Times New Roman" w:hAnsi="Times New Roman"/>
          <w:sz w:val="20"/>
          <w:szCs w:val="20"/>
        </w:rPr>
      </w:pPr>
      <w:r w:rsidRPr="000E5C19">
        <w:rPr>
          <w:rFonts w:ascii="Times New Roman" w:hAnsi="Times New Roman"/>
          <w:sz w:val="20"/>
          <w:szCs w:val="20"/>
        </w:rPr>
        <w:lastRenderedPageBreak/>
        <w:t>- полное наименование Покупателя;</w:t>
      </w:r>
    </w:p>
    <w:p w:rsidR="00FB6EE8" w:rsidRPr="000E5C19" w:rsidRDefault="00FB6EE8" w:rsidP="00FB6EE8">
      <w:pPr>
        <w:spacing w:after="0" w:line="240" w:lineRule="auto"/>
        <w:ind w:firstLine="709"/>
        <w:jc w:val="both"/>
        <w:rPr>
          <w:rFonts w:ascii="Times New Roman" w:hAnsi="Times New Roman"/>
          <w:sz w:val="20"/>
          <w:szCs w:val="20"/>
        </w:rPr>
      </w:pPr>
      <w:r w:rsidRPr="000E5C19">
        <w:rPr>
          <w:rFonts w:ascii="Times New Roman" w:hAnsi="Times New Roman"/>
          <w:bCs/>
          <w:sz w:val="20"/>
          <w:szCs w:val="20"/>
        </w:rPr>
        <w:t>- дата поставки,</w:t>
      </w:r>
    </w:p>
    <w:p w:rsidR="00FB6EE8" w:rsidRPr="000E5C19" w:rsidRDefault="00FB6EE8" w:rsidP="00FB6EE8">
      <w:pPr>
        <w:spacing w:after="0" w:line="240" w:lineRule="auto"/>
        <w:ind w:firstLine="709"/>
        <w:jc w:val="both"/>
        <w:rPr>
          <w:rFonts w:ascii="Times New Roman" w:hAnsi="Times New Roman"/>
          <w:sz w:val="20"/>
          <w:szCs w:val="20"/>
        </w:rPr>
      </w:pPr>
      <w:r w:rsidRPr="000E5C19">
        <w:rPr>
          <w:rFonts w:ascii="Times New Roman" w:hAnsi="Times New Roman"/>
          <w:sz w:val="20"/>
          <w:szCs w:val="20"/>
        </w:rPr>
        <w:t>- адрес поставки, в соответствии с перечнем торговых точек, указанных в приложении № 3 к договору;</w:t>
      </w:r>
    </w:p>
    <w:p w:rsidR="00FB6EE8" w:rsidRPr="000E5C19" w:rsidRDefault="00FB6EE8" w:rsidP="00FB6EE8">
      <w:pPr>
        <w:spacing w:after="0" w:line="240" w:lineRule="auto"/>
        <w:ind w:firstLine="709"/>
        <w:jc w:val="both"/>
        <w:rPr>
          <w:rFonts w:ascii="Times New Roman" w:hAnsi="Times New Roman"/>
          <w:sz w:val="20"/>
          <w:szCs w:val="20"/>
        </w:rPr>
      </w:pPr>
      <w:r w:rsidRPr="000E5C19">
        <w:rPr>
          <w:rFonts w:ascii="Times New Roman" w:hAnsi="Times New Roman"/>
          <w:sz w:val="20"/>
          <w:szCs w:val="20"/>
        </w:rPr>
        <w:t>- наименование торговой точки;</w:t>
      </w:r>
    </w:p>
    <w:p w:rsidR="00FB6EE8" w:rsidRPr="000E5C19" w:rsidRDefault="00FB6EE8" w:rsidP="00FB6EE8">
      <w:pPr>
        <w:spacing w:after="0" w:line="240" w:lineRule="auto"/>
        <w:ind w:firstLine="709"/>
        <w:jc w:val="both"/>
        <w:rPr>
          <w:rFonts w:ascii="Times New Roman" w:hAnsi="Times New Roman"/>
          <w:sz w:val="20"/>
          <w:szCs w:val="20"/>
        </w:rPr>
      </w:pPr>
      <w:r w:rsidRPr="000E5C19">
        <w:rPr>
          <w:rFonts w:ascii="Times New Roman" w:hAnsi="Times New Roman"/>
          <w:sz w:val="20"/>
          <w:szCs w:val="20"/>
        </w:rPr>
        <w:t>- количество (штук, лотков, коробок или мешков), ассортимент Товара;</w:t>
      </w:r>
    </w:p>
    <w:p w:rsidR="00FB6EE8" w:rsidRPr="000E5C19" w:rsidRDefault="00FB6EE8" w:rsidP="00FB6EE8">
      <w:pPr>
        <w:spacing w:after="0" w:line="240" w:lineRule="auto"/>
        <w:ind w:firstLine="709"/>
        <w:jc w:val="both"/>
        <w:rPr>
          <w:rFonts w:ascii="Times New Roman" w:hAnsi="Times New Roman"/>
          <w:sz w:val="20"/>
          <w:szCs w:val="20"/>
        </w:rPr>
      </w:pPr>
      <w:r w:rsidRPr="000E5C19">
        <w:rPr>
          <w:rFonts w:ascii="Times New Roman" w:hAnsi="Times New Roman"/>
          <w:sz w:val="20"/>
          <w:szCs w:val="20"/>
        </w:rPr>
        <w:t>- фамилия и должность лица, передающего заявку.</w:t>
      </w:r>
    </w:p>
    <w:p w:rsidR="00176D77" w:rsidRPr="000E5C19" w:rsidRDefault="00FB6EE8" w:rsidP="00FB6EE8">
      <w:pPr>
        <w:spacing w:after="0" w:line="240" w:lineRule="auto"/>
        <w:ind w:firstLine="709"/>
        <w:jc w:val="both"/>
        <w:rPr>
          <w:rFonts w:ascii="Times New Roman" w:hAnsi="Times New Roman"/>
          <w:sz w:val="20"/>
          <w:szCs w:val="20"/>
        </w:rPr>
      </w:pPr>
      <w:r w:rsidRPr="000E5C19">
        <w:rPr>
          <w:rFonts w:ascii="Times New Roman" w:hAnsi="Times New Roman"/>
          <w:sz w:val="20"/>
          <w:szCs w:val="20"/>
        </w:rPr>
        <w:t>При отсутствии этих данных Поставщик не несет ответственности за невыполнение заявки. Поставщик, при приеме заявки от Покупателя, обязан сообщить ему должность и фамилию лица, принявшего заявку</w:t>
      </w:r>
      <w:r w:rsidR="00D912BA" w:rsidRPr="000E5C19">
        <w:rPr>
          <w:rFonts w:ascii="Times New Roman" w:hAnsi="Times New Roman"/>
          <w:sz w:val="20"/>
          <w:szCs w:val="20"/>
        </w:rPr>
        <w:t>.</w:t>
      </w:r>
    </w:p>
    <w:p w:rsidR="00176D77" w:rsidRPr="000E5C19" w:rsidRDefault="00D34DE3" w:rsidP="006E7F73">
      <w:pPr>
        <w:spacing w:after="0" w:line="240" w:lineRule="auto"/>
        <w:ind w:firstLine="709"/>
        <w:jc w:val="both"/>
        <w:rPr>
          <w:rFonts w:ascii="Times New Roman" w:hAnsi="Times New Roman"/>
          <w:sz w:val="20"/>
          <w:szCs w:val="20"/>
        </w:rPr>
      </w:pPr>
      <w:r w:rsidRPr="000E5C19">
        <w:rPr>
          <w:rFonts w:ascii="Times New Roman" w:hAnsi="Times New Roman"/>
          <w:sz w:val="20"/>
          <w:szCs w:val="20"/>
        </w:rPr>
        <w:t xml:space="preserve">2.3 </w:t>
      </w:r>
      <w:r w:rsidR="00D912BA" w:rsidRPr="000E5C19">
        <w:rPr>
          <w:rFonts w:ascii="Times New Roman" w:hAnsi="Times New Roman"/>
          <w:sz w:val="20"/>
          <w:szCs w:val="20"/>
        </w:rPr>
        <w:t>Предварительная заявка на следующую календарную неделю принимается только в письменном виде за подписью должностного лица Покупателя не позднее 16 часов пятницы текущей недели.</w:t>
      </w:r>
    </w:p>
    <w:p w:rsidR="00176D77" w:rsidRPr="000E5C19" w:rsidRDefault="00D34DE3" w:rsidP="006E7F73">
      <w:pPr>
        <w:spacing w:after="0" w:line="240" w:lineRule="auto"/>
        <w:ind w:firstLine="709"/>
        <w:jc w:val="both"/>
        <w:rPr>
          <w:rFonts w:ascii="Times New Roman" w:hAnsi="Times New Roman"/>
          <w:sz w:val="20"/>
          <w:szCs w:val="20"/>
        </w:rPr>
      </w:pPr>
      <w:r w:rsidRPr="000E5C19">
        <w:rPr>
          <w:rFonts w:ascii="Times New Roman" w:hAnsi="Times New Roman"/>
          <w:sz w:val="20"/>
          <w:szCs w:val="20"/>
        </w:rPr>
        <w:t>2.4</w:t>
      </w:r>
      <w:r w:rsidR="00E10002" w:rsidRPr="000E5C19">
        <w:rPr>
          <w:rFonts w:ascii="Times New Roman" w:hAnsi="Times New Roman"/>
          <w:sz w:val="20"/>
          <w:szCs w:val="20"/>
        </w:rPr>
        <w:t xml:space="preserve"> Предварительная</w:t>
      </w:r>
      <w:r w:rsidR="006769F9">
        <w:rPr>
          <w:rFonts w:ascii="Times New Roman" w:hAnsi="Times New Roman"/>
          <w:sz w:val="20"/>
          <w:szCs w:val="20"/>
        </w:rPr>
        <w:t xml:space="preserve"> </w:t>
      </w:r>
      <w:r w:rsidR="00E10002" w:rsidRPr="000E5C19">
        <w:rPr>
          <w:rFonts w:ascii="Times New Roman" w:hAnsi="Times New Roman"/>
          <w:sz w:val="20"/>
          <w:szCs w:val="20"/>
        </w:rPr>
        <w:t>з</w:t>
      </w:r>
      <w:r w:rsidR="00D912BA" w:rsidRPr="000E5C19">
        <w:rPr>
          <w:rFonts w:ascii="Times New Roman" w:hAnsi="Times New Roman"/>
          <w:sz w:val="20"/>
          <w:szCs w:val="20"/>
        </w:rPr>
        <w:t>аявка считается принятой Поставщиком к исполнению, если заявка Поставщиком получена, согласована, оформлена в письменном виде в соответствии с Приложением № 2 к настоящему договору и от Поставщика не последует предложений по изменению условий, оговоренных Покупателем в заявке. Заявка является неотъемлемой частью договора.</w:t>
      </w:r>
    </w:p>
    <w:p w:rsidR="00176D77" w:rsidRPr="000E5C19" w:rsidRDefault="00D34DE3" w:rsidP="006E7F73">
      <w:pPr>
        <w:spacing w:after="0" w:line="240" w:lineRule="auto"/>
        <w:ind w:firstLine="709"/>
        <w:jc w:val="both"/>
        <w:rPr>
          <w:rFonts w:ascii="Times New Roman" w:hAnsi="Times New Roman"/>
          <w:sz w:val="20"/>
          <w:szCs w:val="20"/>
        </w:rPr>
      </w:pPr>
      <w:r w:rsidRPr="000E5C19">
        <w:rPr>
          <w:rFonts w:ascii="Times New Roman" w:hAnsi="Times New Roman"/>
          <w:sz w:val="20"/>
          <w:szCs w:val="20"/>
        </w:rPr>
        <w:t xml:space="preserve">2.5 </w:t>
      </w:r>
      <w:r w:rsidR="00D912BA" w:rsidRPr="000E5C19">
        <w:rPr>
          <w:rFonts w:ascii="Times New Roman" w:hAnsi="Times New Roman"/>
          <w:sz w:val="20"/>
          <w:szCs w:val="20"/>
        </w:rPr>
        <w:t>Право собственности на Товар переходит к Покупателю в момент приемки Товара Покупателем на складе или торговой точке Покупателя в случае доставки Товара транспортом Поставщика. При получении Товара самовывозом право собственности на Товар переходит к Покупателю в момент приемки Товара Покупателем либо профессиональным перевозчиком на складе Поставщика.  Переход риска утраты или повреждения Товара от Поставщика к Покупателю определяется моментом передачи Товара от Поставщика к Покупателю. Фактом передачи Товара от Поставщика к Покупателю является подписание накладной уполномоченным представителем Покупателя либо профессионального перевозчика. В случае принятия Товара, по адресу, указанному в заявке  неуполномоченным лицом «Покупателя», «Поставщик» не принимает претензии по качеству и количеству поставленного Товара.</w:t>
      </w:r>
    </w:p>
    <w:p w:rsidR="00176D77" w:rsidRPr="000E5C19" w:rsidRDefault="00D34DE3" w:rsidP="006E7F73">
      <w:pPr>
        <w:spacing w:after="0" w:line="240" w:lineRule="auto"/>
        <w:ind w:firstLine="709"/>
        <w:jc w:val="both"/>
        <w:rPr>
          <w:rFonts w:ascii="Times New Roman" w:hAnsi="Times New Roman"/>
          <w:sz w:val="20"/>
          <w:szCs w:val="20"/>
        </w:rPr>
      </w:pPr>
      <w:r w:rsidRPr="000E5C19">
        <w:rPr>
          <w:rFonts w:ascii="Times New Roman" w:hAnsi="Times New Roman"/>
          <w:sz w:val="20"/>
          <w:szCs w:val="20"/>
        </w:rPr>
        <w:t xml:space="preserve">2.6. </w:t>
      </w:r>
      <w:r w:rsidR="00D912BA" w:rsidRPr="000E5C19">
        <w:rPr>
          <w:rFonts w:ascii="Times New Roman" w:hAnsi="Times New Roman"/>
          <w:sz w:val="20"/>
          <w:szCs w:val="20"/>
        </w:rPr>
        <w:t>Основанием для Передачи Товара Поставщиком Покупателю является настоящий договор, доверенность и оформленные в соответствии с условиями настоящего договора заявка, счет-фактура, и подписанная представителем Покупателя либо профессионального перевозчика товарная накладная. При отгрузке-приёмке Товара, Покупатель предоставляет Поставщику Доверенность на получение Товара. При отсутствии и не предоставлении Доверенности на получение Товара, печать (штамп) организации Покупателя и роспись в получении Товара в товарной накладной свидетельствуют о том, что приёмка и получение Товара произведена уполномоченными лицами Покупателя и полученный Товар подлежит оплате в соответствии с условиями настоящего Договора. Подписывая настоящий Договор, Покупатель с полной ответственностью подтверждает, что при не предоставлении Доверенности Поставщику, но при наличии в товарной накладной проставленной печати и росписи, в дальнейшем Покупатель лишается права опровергать и ставить под сомнение приёмку Товара Покупателем.</w:t>
      </w:r>
    </w:p>
    <w:p w:rsidR="00176D77" w:rsidRPr="000E5C19" w:rsidRDefault="00D34DE3" w:rsidP="006E7F73">
      <w:pPr>
        <w:spacing w:after="0" w:line="240" w:lineRule="auto"/>
        <w:ind w:firstLine="709"/>
        <w:jc w:val="both"/>
        <w:rPr>
          <w:rFonts w:ascii="Times New Roman" w:hAnsi="Times New Roman"/>
          <w:sz w:val="20"/>
          <w:szCs w:val="20"/>
        </w:rPr>
      </w:pPr>
      <w:r w:rsidRPr="000E5C19">
        <w:rPr>
          <w:rFonts w:ascii="Times New Roman" w:hAnsi="Times New Roman"/>
          <w:sz w:val="20"/>
          <w:szCs w:val="20"/>
        </w:rPr>
        <w:t xml:space="preserve">2.7. </w:t>
      </w:r>
      <w:r w:rsidR="00D912BA" w:rsidRPr="000E5C19">
        <w:rPr>
          <w:rFonts w:ascii="Times New Roman" w:hAnsi="Times New Roman"/>
          <w:sz w:val="20"/>
          <w:szCs w:val="20"/>
        </w:rPr>
        <w:t>Погрузка и доставка Товара производится силами и средствами Поставщика и за его счет, а выгрузка силами и средствами Покупателя и за его счет. При желании Покупателя возможно получение товара самовывозом. При получении Товара самовывозом представитель Покупателя обязан предоставить разовую доверенность и документ, удостоверяющий личность. При поставке Товара Поставщиком, представитель Покупателя обязан указать время прибытия машины, подпись и печать, а при возврате продукции – указать причину возврата. При доставке партии Товара силами Поставщика или путем самовывоза силами Покупателя стоимость партии товара остается неизменной.</w:t>
      </w:r>
    </w:p>
    <w:p w:rsidR="00176D77" w:rsidRPr="000E5C19" w:rsidRDefault="00D34DE3" w:rsidP="006E7F73">
      <w:pPr>
        <w:spacing w:after="0" w:line="240" w:lineRule="auto"/>
        <w:ind w:firstLine="709"/>
        <w:jc w:val="both"/>
        <w:rPr>
          <w:rFonts w:ascii="Times New Roman" w:hAnsi="Times New Roman"/>
          <w:sz w:val="20"/>
          <w:szCs w:val="20"/>
        </w:rPr>
      </w:pPr>
      <w:r w:rsidRPr="000E5C19">
        <w:rPr>
          <w:rFonts w:ascii="Times New Roman" w:hAnsi="Times New Roman"/>
          <w:sz w:val="20"/>
          <w:szCs w:val="20"/>
        </w:rPr>
        <w:t xml:space="preserve">2.8. </w:t>
      </w:r>
      <w:r w:rsidR="00D912BA" w:rsidRPr="000E5C19">
        <w:rPr>
          <w:rFonts w:ascii="Times New Roman" w:hAnsi="Times New Roman"/>
          <w:sz w:val="20"/>
          <w:szCs w:val="20"/>
        </w:rPr>
        <w:t>Покупатель при реализации Товара обязуется указывать наименование производителя данного Товара на ценнике по выбору из следующих вариантов:</w:t>
      </w:r>
    </w:p>
    <w:p w:rsidR="00176D77" w:rsidRPr="000E5C19" w:rsidRDefault="00D912BA" w:rsidP="006E7F73">
      <w:pPr>
        <w:spacing w:after="0" w:line="240" w:lineRule="auto"/>
        <w:ind w:firstLine="709"/>
        <w:jc w:val="both"/>
        <w:rPr>
          <w:rFonts w:ascii="Times New Roman" w:hAnsi="Times New Roman"/>
          <w:sz w:val="20"/>
          <w:szCs w:val="20"/>
        </w:rPr>
      </w:pPr>
      <w:r w:rsidRPr="000E5C19">
        <w:rPr>
          <w:rFonts w:ascii="Times New Roman" w:hAnsi="Times New Roman"/>
          <w:sz w:val="20"/>
          <w:szCs w:val="20"/>
        </w:rPr>
        <w:t xml:space="preserve">- полное наименование: </w:t>
      </w:r>
      <w:r w:rsidR="00213587">
        <w:rPr>
          <w:rFonts w:ascii="Times New Roman" w:hAnsi="Times New Roman"/>
          <w:sz w:val="20"/>
          <w:szCs w:val="20"/>
        </w:rPr>
        <w:t>_________________________________________</w:t>
      </w:r>
    </w:p>
    <w:p w:rsidR="00176D77" w:rsidRPr="000E5C19" w:rsidRDefault="00D912BA" w:rsidP="006E7F73">
      <w:pPr>
        <w:spacing w:after="0" w:line="240" w:lineRule="auto"/>
        <w:ind w:firstLine="709"/>
        <w:jc w:val="both"/>
        <w:rPr>
          <w:rFonts w:ascii="Times New Roman" w:hAnsi="Times New Roman"/>
          <w:sz w:val="20"/>
          <w:szCs w:val="20"/>
        </w:rPr>
      </w:pPr>
      <w:r w:rsidRPr="000E5C19">
        <w:rPr>
          <w:rFonts w:ascii="Times New Roman" w:hAnsi="Times New Roman"/>
          <w:sz w:val="20"/>
          <w:szCs w:val="20"/>
        </w:rPr>
        <w:t xml:space="preserve">- сокращенное наименование: </w:t>
      </w:r>
      <w:r w:rsidR="00213587">
        <w:rPr>
          <w:rFonts w:ascii="Times New Roman" w:hAnsi="Times New Roman"/>
          <w:sz w:val="20"/>
          <w:szCs w:val="20"/>
        </w:rPr>
        <w:t>_____________________________________</w:t>
      </w:r>
      <w:r w:rsidRPr="000E5C19">
        <w:rPr>
          <w:rFonts w:ascii="Times New Roman" w:hAnsi="Times New Roman"/>
          <w:sz w:val="20"/>
          <w:szCs w:val="20"/>
        </w:rPr>
        <w:t>.</w:t>
      </w:r>
    </w:p>
    <w:p w:rsidR="00176D77" w:rsidRPr="000E5C19" w:rsidRDefault="00176D77" w:rsidP="006E7F73">
      <w:pPr>
        <w:spacing w:after="0" w:line="240" w:lineRule="auto"/>
        <w:ind w:firstLine="709"/>
        <w:jc w:val="both"/>
        <w:rPr>
          <w:rFonts w:ascii="Times New Roman" w:hAnsi="Times New Roman"/>
          <w:sz w:val="20"/>
          <w:szCs w:val="20"/>
        </w:rPr>
      </w:pPr>
    </w:p>
    <w:p w:rsidR="00176D77" w:rsidRPr="000E5C19" w:rsidRDefault="00D34DE3" w:rsidP="00D34DE3">
      <w:pPr>
        <w:spacing w:after="0" w:line="240" w:lineRule="auto"/>
        <w:ind w:firstLine="709"/>
        <w:jc w:val="center"/>
        <w:rPr>
          <w:rFonts w:ascii="Times New Roman" w:hAnsi="Times New Roman"/>
          <w:b/>
          <w:sz w:val="20"/>
          <w:szCs w:val="20"/>
        </w:rPr>
      </w:pPr>
      <w:r w:rsidRPr="000E5C19">
        <w:rPr>
          <w:rFonts w:ascii="Times New Roman" w:hAnsi="Times New Roman"/>
          <w:b/>
          <w:bCs/>
          <w:sz w:val="20"/>
          <w:szCs w:val="20"/>
        </w:rPr>
        <w:t xml:space="preserve">3. </w:t>
      </w:r>
      <w:r w:rsidR="00D912BA" w:rsidRPr="000E5C19">
        <w:rPr>
          <w:rFonts w:ascii="Times New Roman" w:hAnsi="Times New Roman"/>
          <w:b/>
          <w:bCs/>
          <w:sz w:val="20"/>
          <w:szCs w:val="20"/>
        </w:rPr>
        <w:t>Качество товара. Приемка Товара по количеству и качеству</w:t>
      </w:r>
      <w:r w:rsidRPr="000E5C19">
        <w:rPr>
          <w:rFonts w:ascii="Times New Roman" w:hAnsi="Times New Roman"/>
          <w:b/>
          <w:bCs/>
          <w:sz w:val="20"/>
          <w:szCs w:val="20"/>
        </w:rPr>
        <w:t>.</w:t>
      </w:r>
    </w:p>
    <w:p w:rsidR="00176D77" w:rsidRPr="000E5C19" w:rsidRDefault="00D912BA" w:rsidP="006E7F73">
      <w:pPr>
        <w:spacing w:after="0" w:line="240" w:lineRule="auto"/>
        <w:ind w:firstLine="709"/>
        <w:jc w:val="both"/>
        <w:rPr>
          <w:rFonts w:ascii="Times New Roman" w:hAnsi="Times New Roman"/>
          <w:sz w:val="20"/>
          <w:szCs w:val="20"/>
        </w:rPr>
      </w:pPr>
      <w:r w:rsidRPr="000E5C19">
        <w:rPr>
          <w:rFonts w:ascii="Times New Roman" w:hAnsi="Times New Roman"/>
          <w:sz w:val="20"/>
          <w:szCs w:val="20"/>
        </w:rPr>
        <w:t>3.1. Качество Товара должно соответствовать техническим регламентам или государственным стандартам (ГОСТ), или  техническим условиям (ТУ), действующим в отношении данного вида Товара, обеспечивать безопасность жизни, здоровья Потребителей, отвечает требованиям действующего законодательства РФ, предъявляемых к данному виду  Товара, что удостоверяется штампом на товаротранспортных накладных с указанием времени выхода из печи. На каждой накладной отпечатано удостоверение о качестве на заказанную продукцию.</w:t>
      </w:r>
    </w:p>
    <w:p w:rsidR="00176D77" w:rsidRPr="000E5C19" w:rsidRDefault="00D912BA" w:rsidP="006E7F73">
      <w:pPr>
        <w:spacing w:after="0" w:line="240" w:lineRule="auto"/>
        <w:ind w:firstLine="709"/>
        <w:jc w:val="both"/>
        <w:rPr>
          <w:rFonts w:ascii="Times New Roman" w:hAnsi="Times New Roman"/>
          <w:sz w:val="20"/>
          <w:szCs w:val="20"/>
        </w:rPr>
      </w:pPr>
      <w:r w:rsidRPr="000E5C19">
        <w:rPr>
          <w:rFonts w:ascii="Times New Roman" w:hAnsi="Times New Roman"/>
          <w:sz w:val="20"/>
          <w:szCs w:val="20"/>
        </w:rPr>
        <w:t>3.2. Поставщик гарантирует доброкачественность Товара в течение срока его годности при соблюдении Покупателем условий его хранения и транспортировки, установленных стандартами. При ухудшении качества Товара по причине нарушения Покупателем условий хранения и транспортировки Поставщик ответственности не несет.</w:t>
      </w:r>
    </w:p>
    <w:p w:rsidR="00176D77" w:rsidRPr="000E5C19" w:rsidRDefault="00D34DE3" w:rsidP="006E7F73">
      <w:pPr>
        <w:spacing w:after="0" w:line="240" w:lineRule="auto"/>
        <w:ind w:firstLine="709"/>
        <w:jc w:val="both"/>
        <w:rPr>
          <w:rFonts w:ascii="Times New Roman" w:hAnsi="Times New Roman"/>
          <w:sz w:val="20"/>
          <w:szCs w:val="20"/>
        </w:rPr>
      </w:pPr>
      <w:r w:rsidRPr="000E5C19">
        <w:rPr>
          <w:rFonts w:ascii="Times New Roman" w:hAnsi="Times New Roman"/>
          <w:sz w:val="20"/>
          <w:szCs w:val="20"/>
        </w:rPr>
        <w:t xml:space="preserve">3.3. </w:t>
      </w:r>
      <w:r w:rsidR="00D912BA" w:rsidRPr="000E5C19">
        <w:rPr>
          <w:rFonts w:ascii="Times New Roman" w:hAnsi="Times New Roman"/>
          <w:sz w:val="20"/>
          <w:szCs w:val="20"/>
        </w:rPr>
        <w:t>Поставщик предоставляет Покупателю необходимую и достоверную информацию о поставляемом Товаре, а Покупатель обязуется доводить до потребителя данную информацию.</w:t>
      </w:r>
    </w:p>
    <w:p w:rsidR="00176D77" w:rsidRPr="000E5C19" w:rsidRDefault="00D912BA" w:rsidP="006E7F73">
      <w:pPr>
        <w:spacing w:after="0" w:line="240" w:lineRule="auto"/>
        <w:ind w:firstLine="709"/>
        <w:jc w:val="both"/>
        <w:rPr>
          <w:rFonts w:ascii="Times New Roman" w:hAnsi="Times New Roman"/>
          <w:sz w:val="20"/>
          <w:szCs w:val="20"/>
        </w:rPr>
      </w:pPr>
      <w:r w:rsidRPr="000E5C19">
        <w:rPr>
          <w:rFonts w:ascii="Times New Roman" w:hAnsi="Times New Roman"/>
          <w:sz w:val="20"/>
          <w:szCs w:val="20"/>
        </w:rPr>
        <w:t xml:space="preserve">3.4. </w:t>
      </w:r>
      <w:r w:rsidR="00FB6EE8" w:rsidRPr="000E5C19">
        <w:rPr>
          <w:rFonts w:ascii="Times New Roman" w:hAnsi="Times New Roman"/>
          <w:sz w:val="20"/>
          <w:szCs w:val="20"/>
        </w:rPr>
        <w:t xml:space="preserve">В соответствии с нормами Федерального закона № 29-Ф3 «О качестве и безопасности пищевых продуктов» от 02.01.2000 г., СанПиН 2.3.1324-03 «Гигиенические требования к срокам годности и условиям хранения пищевых продуктов», а также положениями Технического регламента Таможенного союза ТР ТС </w:t>
      </w:r>
      <w:r w:rsidR="00FB6EE8" w:rsidRPr="000E5C19">
        <w:rPr>
          <w:rFonts w:ascii="Times New Roman" w:hAnsi="Times New Roman"/>
          <w:sz w:val="20"/>
          <w:szCs w:val="20"/>
        </w:rPr>
        <w:lastRenderedPageBreak/>
        <w:t>021/2011</w:t>
      </w:r>
      <w:proofErr w:type="gramStart"/>
      <w:r w:rsidR="00FB6EE8" w:rsidRPr="000E5C19">
        <w:rPr>
          <w:rFonts w:ascii="Times New Roman" w:hAnsi="Times New Roman"/>
          <w:sz w:val="20"/>
          <w:szCs w:val="20"/>
        </w:rPr>
        <w:t xml:space="preserve"> О</w:t>
      </w:r>
      <w:proofErr w:type="gramEnd"/>
      <w:r w:rsidR="00FB6EE8" w:rsidRPr="000E5C19">
        <w:rPr>
          <w:rFonts w:ascii="Times New Roman" w:hAnsi="Times New Roman"/>
          <w:sz w:val="20"/>
          <w:szCs w:val="20"/>
        </w:rPr>
        <w:t xml:space="preserve"> безопасности пищевой продукции (Утвержден Решением Комиссии Таможенного союза</w:t>
      </w:r>
      <w:r w:rsidR="006769F9">
        <w:rPr>
          <w:rFonts w:ascii="Times New Roman" w:hAnsi="Times New Roman"/>
          <w:sz w:val="20"/>
          <w:szCs w:val="20"/>
        </w:rPr>
        <w:t xml:space="preserve"> </w:t>
      </w:r>
      <w:r w:rsidR="00FB6EE8" w:rsidRPr="000E5C19">
        <w:rPr>
          <w:rFonts w:ascii="Times New Roman" w:hAnsi="Times New Roman"/>
          <w:sz w:val="20"/>
          <w:szCs w:val="20"/>
        </w:rPr>
        <w:t>от 9 декабря 2011 г. N 880)покупатель обязан  оборудовать место выгрузки Товара навесами, предотвращающими порчу Товара от атмосферных осадков, освещением, звонком для вызова приемщика Товара. Покупатель обязан Своевременно очищать от снега, льда, мусора подъезды к местам выгрузки Товара. При несоблюдении этих условий Покупатель уплачивает Поставщику штраф в размере стоимости транспортных расходов и стоимости Товара, указанной в ТН, в течение 5 банковских дней путем перечисления денежных средств на счет Поставщика, кроме того  Поставщик вправе отказаться от выгрузки Товара</w:t>
      </w:r>
      <w:r w:rsidRPr="000E5C19">
        <w:rPr>
          <w:rFonts w:ascii="Times New Roman" w:hAnsi="Times New Roman"/>
          <w:sz w:val="20"/>
          <w:szCs w:val="20"/>
        </w:rPr>
        <w:t>.</w:t>
      </w:r>
    </w:p>
    <w:p w:rsidR="00176D77" w:rsidRPr="000E5C19" w:rsidRDefault="00D34DE3" w:rsidP="006E7F73">
      <w:pPr>
        <w:spacing w:after="0" w:line="240" w:lineRule="auto"/>
        <w:ind w:firstLine="709"/>
        <w:jc w:val="both"/>
        <w:rPr>
          <w:rFonts w:ascii="Times New Roman" w:hAnsi="Times New Roman"/>
          <w:sz w:val="20"/>
          <w:szCs w:val="20"/>
        </w:rPr>
      </w:pPr>
      <w:r w:rsidRPr="000E5C19">
        <w:rPr>
          <w:rFonts w:ascii="Times New Roman" w:hAnsi="Times New Roman"/>
          <w:sz w:val="20"/>
          <w:szCs w:val="20"/>
        </w:rPr>
        <w:t xml:space="preserve">3.5. </w:t>
      </w:r>
      <w:r w:rsidR="00D912BA" w:rsidRPr="000E5C19">
        <w:rPr>
          <w:rFonts w:ascii="Times New Roman" w:hAnsi="Times New Roman"/>
          <w:sz w:val="20"/>
          <w:szCs w:val="20"/>
        </w:rPr>
        <w:t xml:space="preserve">Приемка Товара по количеству производится по факту получения Товара в присутствии Поставщика и/или Перевозчика (лица, осуществляющего доставку Товара от Поставщика до Покупателя):      </w:t>
      </w:r>
    </w:p>
    <w:p w:rsidR="00176D77" w:rsidRPr="000E5C19" w:rsidRDefault="00D34DE3" w:rsidP="006E7F73">
      <w:pPr>
        <w:spacing w:after="0" w:line="240" w:lineRule="auto"/>
        <w:ind w:firstLine="709"/>
        <w:jc w:val="both"/>
        <w:rPr>
          <w:rFonts w:ascii="Times New Roman" w:hAnsi="Times New Roman"/>
          <w:sz w:val="20"/>
          <w:szCs w:val="20"/>
        </w:rPr>
      </w:pPr>
      <w:r w:rsidRPr="000E5C19">
        <w:rPr>
          <w:rFonts w:ascii="Times New Roman" w:hAnsi="Times New Roman"/>
          <w:sz w:val="20"/>
          <w:szCs w:val="20"/>
        </w:rPr>
        <w:t xml:space="preserve">- </w:t>
      </w:r>
      <w:r w:rsidR="00D912BA" w:rsidRPr="000E5C19">
        <w:rPr>
          <w:rFonts w:ascii="Times New Roman" w:hAnsi="Times New Roman"/>
          <w:sz w:val="20"/>
          <w:szCs w:val="20"/>
        </w:rPr>
        <w:t>по количеству мест – в момент получения от Поставщика и/или Перевозчика;</w:t>
      </w:r>
    </w:p>
    <w:p w:rsidR="00176D77" w:rsidRPr="000E5C19" w:rsidRDefault="00D34DE3" w:rsidP="006E7F73">
      <w:pPr>
        <w:spacing w:after="0" w:line="240" w:lineRule="auto"/>
        <w:ind w:firstLine="709"/>
        <w:jc w:val="both"/>
        <w:rPr>
          <w:rFonts w:ascii="Times New Roman" w:hAnsi="Times New Roman"/>
          <w:sz w:val="20"/>
          <w:szCs w:val="20"/>
        </w:rPr>
      </w:pPr>
      <w:r w:rsidRPr="000E5C19">
        <w:rPr>
          <w:rFonts w:ascii="Times New Roman" w:hAnsi="Times New Roman"/>
          <w:sz w:val="20"/>
          <w:szCs w:val="20"/>
        </w:rPr>
        <w:t xml:space="preserve">- </w:t>
      </w:r>
      <w:r w:rsidR="00D912BA" w:rsidRPr="000E5C19">
        <w:rPr>
          <w:rFonts w:ascii="Times New Roman" w:hAnsi="Times New Roman"/>
          <w:sz w:val="20"/>
          <w:szCs w:val="20"/>
        </w:rPr>
        <w:t xml:space="preserve">по весу и количеству товарных единиц в каждом месте. </w:t>
      </w:r>
    </w:p>
    <w:p w:rsidR="00176D77" w:rsidRPr="000E5C19" w:rsidRDefault="00D912BA" w:rsidP="00D34DE3">
      <w:pPr>
        <w:spacing w:after="0" w:line="240" w:lineRule="auto"/>
        <w:jc w:val="both"/>
        <w:rPr>
          <w:rFonts w:ascii="Times New Roman" w:hAnsi="Times New Roman"/>
          <w:sz w:val="20"/>
          <w:szCs w:val="20"/>
        </w:rPr>
      </w:pPr>
      <w:r w:rsidRPr="000E5C19">
        <w:rPr>
          <w:rFonts w:ascii="Times New Roman" w:hAnsi="Times New Roman"/>
          <w:sz w:val="20"/>
          <w:szCs w:val="20"/>
        </w:rPr>
        <w:t>При обнаружении несоответствия количества Товара договору либо данным, указанным в сопроводительных документах, составляется двусторонний акт и подписывается представителями Покупателя, Поставщика и/или Перевозчика. Полномочия лиц, подписывающих соответствующие документы, должны быть документально подтверждены.</w:t>
      </w:r>
    </w:p>
    <w:p w:rsidR="00176D77" w:rsidRPr="000E5C19" w:rsidRDefault="00D34DE3" w:rsidP="006E7F73">
      <w:pPr>
        <w:spacing w:after="0" w:line="240" w:lineRule="auto"/>
        <w:ind w:firstLine="709"/>
        <w:jc w:val="both"/>
        <w:rPr>
          <w:rFonts w:ascii="Times New Roman" w:hAnsi="Times New Roman"/>
          <w:sz w:val="20"/>
          <w:szCs w:val="20"/>
        </w:rPr>
      </w:pPr>
      <w:r w:rsidRPr="000E5C19">
        <w:rPr>
          <w:rFonts w:ascii="Times New Roman" w:hAnsi="Times New Roman"/>
          <w:sz w:val="20"/>
          <w:szCs w:val="20"/>
        </w:rPr>
        <w:t xml:space="preserve">3.6. </w:t>
      </w:r>
      <w:r w:rsidR="00D912BA" w:rsidRPr="000E5C19">
        <w:rPr>
          <w:rFonts w:ascii="Times New Roman" w:hAnsi="Times New Roman"/>
          <w:sz w:val="20"/>
          <w:szCs w:val="20"/>
        </w:rPr>
        <w:t>Приемка Товара по качеству производится Покупателем в течение 3 (трех) рабочих дней с момента поставки Товара.</w:t>
      </w:r>
    </w:p>
    <w:p w:rsidR="00176D77" w:rsidRPr="000E5C19" w:rsidRDefault="00D34DE3" w:rsidP="006E7F73">
      <w:pPr>
        <w:spacing w:after="0" w:line="240" w:lineRule="auto"/>
        <w:ind w:firstLine="709"/>
        <w:jc w:val="both"/>
        <w:rPr>
          <w:rFonts w:ascii="Times New Roman" w:hAnsi="Times New Roman"/>
          <w:sz w:val="20"/>
          <w:szCs w:val="20"/>
        </w:rPr>
      </w:pPr>
      <w:r w:rsidRPr="000E5C19">
        <w:rPr>
          <w:rFonts w:ascii="Times New Roman" w:hAnsi="Times New Roman"/>
          <w:sz w:val="20"/>
          <w:szCs w:val="20"/>
        </w:rPr>
        <w:t xml:space="preserve">3.7. </w:t>
      </w:r>
      <w:r w:rsidR="00D912BA" w:rsidRPr="000E5C19">
        <w:rPr>
          <w:rFonts w:ascii="Times New Roman" w:hAnsi="Times New Roman"/>
          <w:sz w:val="20"/>
          <w:szCs w:val="20"/>
        </w:rPr>
        <w:t>Несоответствие качества Товара условиям настоящего Договора удостоверяется заключением экспертизы региональных лабораторий специализированных инспекций или региональной Торгово-промышленной палатой. Покупатель  обязан известить Поставщика о несоответствии качества поставленного им Товара в течение 3 (трех) рабочих дней с момента приемки товара.</w:t>
      </w:r>
    </w:p>
    <w:p w:rsidR="00176D77" w:rsidRPr="000E5C19" w:rsidRDefault="00D34DE3" w:rsidP="006E7F73">
      <w:pPr>
        <w:spacing w:after="0" w:line="240" w:lineRule="auto"/>
        <w:ind w:firstLine="709"/>
        <w:jc w:val="both"/>
        <w:rPr>
          <w:rFonts w:ascii="Times New Roman" w:hAnsi="Times New Roman"/>
          <w:sz w:val="20"/>
          <w:szCs w:val="20"/>
        </w:rPr>
      </w:pPr>
      <w:r w:rsidRPr="000E5C19">
        <w:rPr>
          <w:rFonts w:ascii="Times New Roman" w:hAnsi="Times New Roman"/>
          <w:sz w:val="20"/>
          <w:szCs w:val="20"/>
        </w:rPr>
        <w:t xml:space="preserve">3.8. </w:t>
      </w:r>
      <w:r w:rsidR="00D912BA" w:rsidRPr="000E5C19">
        <w:rPr>
          <w:rFonts w:ascii="Times New Roman" w:hAnsi="Times New Roman"/>
          <w:sz w:val="20"/>
          <w:szCs w:val="20"/>
        </w:rPr>
        <w:t xml:space="preserve">В случае обнаружения расхождений по количеству и качеству при приемке Товара, а также при  скрытых недостатках должен быть составлен  </w:t>
      </w:r>
      <w:r w:rsidR="00D912BA" w:rsidRPr="000E5C19">
        <w:rPr>
          <w:rFonts w:ascii="Times New Roman" w:hAnsi="Times New Roman"/>
          <w:sz w:val="20"/>
          <w:szCs w:val="20"/>
          <w:lang w:eastAsia="en-US"/>
        </w:rPr>
        <w:t>Акт об установленном расхождении по количеству и качеству при приемке товарно-материальных ценностей. Унифицированная форма N ТОРГ-2 (Постановление Госкомстата РФ от 25.12.1998 N 132)</w:t>
      </w:r>
      <w:r w:rsidR="00D912BA" w:rsidRPr="000E5C19">
        <w:rPr>
          <w:rFonts w:ascii="Times New Roman" w:hAnsi="Times New Roman"/>
          <w:sz w:val="20"/>
          <w:szCs w:val="20"/>
        </w:rPr>
        <w:t xml:space="preserve">. </w:t>
      </w:r>
    </w:p>
    <w:p w:rsidR="00176D77" w:rsidRPr="000E5C19" w:rsidRDefault="00D34DE3" w:rsidP="006E7F73">
      <w:pPr>
        <w:spacing w:after="0" w:line="240" w:lineRule="auto"/>
        <w:ind w:firstLine="709"/>
        <w:jc w:val="both"/>
        <w:rPr>
          <w:rFonts w:ascii="Times New Roman" w:hAnsi="Times New Roman"/>
          <w:sz w:val="20"/>
          <w:szCs w:val="20"/>
        </w:rPr>
      </w:pPr>
      <w:r w:rsidRPr="000E5C19">
        <w:rPr>
          <w:rFonts w:ascii="Times New Roman" w:hAnsi="Times New Roman"/>
          <w:sz w:val="20"/>
          <w:szCs w:val="20"/>
        </w:rPr>
        <w:t xml:space="preserve">3.9 </w:t>
      </w:r>
      <w:r w:rsidR="00D912BA" w:rsidRPr="000E5C19">
        <w:rPr>
          <w:rFonts w:ascii="Times New Roman" w:hAnsi="Times New Roman"/>
          <w:sz w:val="20"/>
          <w:szCs w:val="20"/>
        </w:rPr>
        <w:t>Покупатель вправе предъявить претензии, связанные со скрытыми недостатками Товара, в течение всего срока годности Товара. При выявлении данных недостатков Покупатель незамедлительно уведомляет об этом Поставщика. Вызов представителя Поставщика в этом случае обязателен. В данном случае представитель Поставщика обязуется прибыть на место приемки Товара в течени</w:t>
      </w:r>
      <w:proofErr w:type="gramStart"/>
      <w:r w:rsidR="00D912BA" w:rsidRPr="000E5C19">
        <w:rPr>
          <w:rFonts w:ascii="Times New Roman" w:hAnsi="Times New Roman"/>
          <w:sz w:val="20"/>
          <w:szCs w:val="20"/>
        </w:rPr>
        <w:t>и</w:t>
      </w:r>
      <w:proofErr w:type="gramEnd"/>
      <w:r w:rsidR="00D912BA" w:rsidRPr="000E5C19">
        <w:rPr>
          <w:rFonts w:ascii="Times New Roman" w:hAnsi="Times New Roman"/>
          <w:sz w:val="20"/>
          <w:szCs w:val="20"/>
        </w:rPr>
        <w:t xml:space="preserve"> 48 часов и произвести проверку по данному факту. Сторонами составляется двусторонний Акт о скрытых недостатках Товара. Он должен быть составлен в течение трех дней после обнаружения недостатков в пределах срока годности товара.</w:t>
      </w:r>
    </w:p>
    <w:p w:rsidR="00176D77" w:rsidRPr="000E5C19" w:rsidRDefault="00D34DE3" w:rsidP="006E7F73">
      <w:pPr>
        <w:spacing w:after="0" w:line="240" w:lineRule="auto"/>
        <w:ind w:firstLine="709"/>
        <w:jc w:val="both"/>
        <w:rPr>
          <w:rFonts w:ascii="Times New Roman" w:hAnsi="Times New Roman"/>
          <w:sz w:val="20"/>
          <w:szCs w:val="20"/>
        </w:rPr>
      </w:pPr>
      <w:r w:rsidRPr="000E5C19">
        <w:rPr>
          <w:rFonts w:ascii="Times New Roman" w:hAnsi="Times New Roman"/>
          <w:sz w:val="20"/>
          <w:szCs w:val="20"/>
        </w:rPr>
        <w:t xml:space="preserve">3.10. </w:t>
      </w:r>
      <w:r w:rsidR="00D912BA" w:rsidRPr="000E5C19">
        <w:rPr>
          <w:rFonts w:ascii="Times New Roman" w:hAnsi="Times New Roman"/>
          <w:sz w:val="20"/>
          <w:szCs w:val="20"/>
        </w:rPr>
        <w:t>Обязательства Поставщика по срокам поставки, номенклатуре, количеству и качеству Товара считаются выполненными с момента подписания транспортной накладной или акта сдачи-приемки представителями Поставщика и Покупателя.</w:t>
      </w:r>
    </w:p>
    <w:p w:rsidR="00176D77" w:rsidRPr="000E5C19" w:rsidRDefault="00D34DE3" w:rsidP="006E7F73">
      <w:pPr>
        <w:spacing w:after="0" w:line="240" w:lineRule="auto"/>
        <w:ind w:firstLine="709"/>
        <w:jc w:val="both"/>
        <w:rPr>
          <w:rFonts w:ascii="Times New Roman" w:hAnsi="Times New Roman"/>
          <w:sz w:val="20"/>
          <w:szCs w:val="20"/>
        </w:rPr>
      </w:pPr>
      <w:r w:rsidRPr="000E5C19">
        <w:rPr>
          <w:rFonts w:ascii="Times New Roman" w:hAnsi="Times New Roman"/>
          <w:sz w:val="20"/>
          <w:szCs w:val="20"/>
        </w:rPr>
        <w:t xml:space="preserve">3.11. </w:t>
      </w:r>
      <w:r w:rsidR="00D912BA" w:rsidRPr="000E5C19">
        <w:rPr>
          <w:rFonts w:ascii="Times New Roman" w:hAnsi="Times New Roman"/>
          <w:sz w:val="20"/>
          <w:szCs w:val="20"/>
        </w:rPr>
        <w:t xml:space="preserve">Поставщик </w:t>
      </w:r>
      <w:proofErr w:type="gramStart"/>
      <w:r w:rsidR="00D912BA" w:rsidRPr="000E5C19">
        <w:rPr>
          <w:rFonts w:ascii="Times New Roman" w:hAnsi="Times New Roman"/>
          <w:sz w:val="20"/>
          <w:szCs w:val="20"/>
        </w:rPr>
        <w:t>предоставляет Покупателю следующие документы</w:t>
      </w:r>
      <w:proofErr w:type="gramEnd"/>
      <w:r w:rsidR="00D912BA" w:rsidRPr="000E5C19">
        <w:rPr>
          <w:rFonts w:ascii="Times New Roman" w:hAnsi="Times New Roman"/>
          <w:sz w:val="20"/>
          <w:szCs w:val="20"/>
        </w:rPr>
        <w:t>: счет-фактуру, товарную накладную (ТОРГ 12), сертификат соответствия (санитарно-эпидемиологическое заключение или свидетельство о государственной регистрации), качественное удостоверение, товарно-транспортную накладную.</w:t>
      </w:r>
    </w:p>
    <w:p w:rsidR="00176D77" w:rsidRPr="000E5C19" w:rsidRDefault="00D34DE3" w:rsidP="006E7F73">
      <w:pPr>
        <w:spacing w:after="0" w:line="240" w:lineRule="auto"/>
        <w:ind w:firstLine="709"/>
        <w:jc w:val="both"/>
        <w:rPr>
          <w:rFonts w:ascii="Times New Roman" w:hAnsi="Times New Roman"/>
          <w:sz w:val="20"/>
          <w:szCs w:val="20"/>
        </w:rPr>
      </w:pPr>
      <w:r w:rsidRPr="000E5C19">
        <w:rPr>
          <w:rFonts w:ascii="Times New Roman" w:hAnsi="Times New Roman"/>
          <w:sz w:val="20"/>
          <w:szCs w:val="20"/>
        </w:rPr>
        <w:t xml:space="preserve">3.12. </w:t>
      </w:r>
      <w:proofErr w:type="gramStart"/>
      <w:r w:rsidR="00D912BA" w:rsidRPr="000E5C19">
        <w:rPr>
          <w:rFonts w:ascii="Times New Roman" w:hAnsi="Times New Roman"/>
          <w:sz w:val="20"/>
          <w:szCs w:val="20"/>
        </w:rPr>
        <w:t>Сдача - приемка товара производится Сторонами в соответствии с инструкциями «О порядке приемки продукции производственно-технического назначения и товаров народного потребления по количеству» и «О порядке приемки продукции производственно-технического назначения и товаров народного потребления по качеству», утвержденных постановлениями Госарбитража при Совете Министров СССР от 15 июня 1965 года № П-6 и от 25 апреля 1966 года № П-7(в ред. Постановлений Госарбитража СССР от29</w:t>
      </w:r>
      <w:proofErr w:type="gramEnd"/>
      <w:r w:rsidR="00D912BA" w:rsidRPr="000E5C19">
        <w:rPr>
          <w:rFonts w:ascii="Times New Roman" w:hAnsi="Times New Roman"/>
          <w:sz w:val="20"/>
          <w:szCs w:val="20"/>
        </w:rPr>
        <w:t>.</w:t>
      </w:r>
      <w:proofErr w:type="gramStart"/>
      <w:r w:rsidR="00D912BA" w:rsidRPr="000E5C19">
        <w:rPr>
          <w:rFonts w:ascii="Times New Roman" w:hAnsi="Times New Roman"/>
          <w:sz w:val="20"/>
          <w:szCs w:val="20"/>
        </w:rPr>
        <w:t xml:space="preserve">12.1973 №81, от 14.11.1974 №98) (с </w:t>
      </w:r>
      <w:proofErr w:type="spellStart"/>
      <w:r w:rsidR="00D912BA" w:rsidRPr="000E5C19">
        <w:rPr>
          <w:rFonts w:ascii="Times New Roman" w:hAnsi="Times New Roman"/>
          <w:sz w:val="20"/>
          <w:szCs w:val="20"/>
        </w:rPr>
        <w:t>изм</w:t>
      </w:r>
      <w:proofErr w:type="spellEnd"/>
      <w:r w:rsidR="00D912BA" w:rsidRPr="000E5C19">
        <w:rPr>
          <w:rFonts w:ascii="Times New Roman" w:hAnsi="Times New Roman"/>
          <w:sz w:val="20"/>
          <w:szCs w:val="20"/>
        </w:rPr>
        <w:t xml:space="preserve"> внесенными Постановлением ВАС РФ от 22.10.1997 №18).</w:t>
      </w:r>
      <w:proofErr w:type="gramEnd"/>
    </w:p>
    <w:p w:rsidR="00176D77" w:rsidRPr="000E5C19" w:rsidRDefault="00D34DE3" w:rsidP="006E7F73">
      <w:pPr>
        <w:spacing w:after="0" w:line="240" w:lineRule="auto"/>
        <w:ind w:firstLine="709"/>
        <w:jc w:val="both"/>
        <w:rPr>
          <w:rFonts w:ascii="Times New Roman" w:hAnsi="Times New Roman"/>
          <w:sz w:val="20"/>
          <w:szCs w:val="20"/>
        </w:rPr>
      </w:pPr>
      <w:r w:rsidRPr="000E5C19">
        <w:rPr>
          <w:rFonts w:ascii="Times New Roman" w:hAnsi="Times New Roman"/>
          <w:sz w:val="20"/>
          <w:szCs w:val="20"/>
          <w:lang w:eastAsia="en-US"/>
        </w:rPr>
        <w:t xml:space="preserve">3.13. </w:t>
      </w:r>
      <w:r w:rsidR="00D912BA" w:rsidRPr="000E5C19">
        <w:rPr>
          <w:rFonts w:ascii="Times New Roman" w:hAnsi="Times New Roman"/>
          <w:sz w:val="20"/>
          <w:szCs w:val="20"/>
          <w:lang w:eastAsia="en-US"/>
        </w:rPr>
        <w:t>Если Покупателю поставлены товары ненадлежащего качества, Покупатель вправе предъявить поставщику требования, предусмотренные ст.476 Гражданского кодекса РФ, за исключением случая, когда поставщик, получивший уведомление покупателя о недостатках поставленных товаров, без промедления заменит поставленные товары товарами надлежащего качества.</w:t>
      </w:r>
    </w:p>
    <w:p w:rsidR="00176D77" w:rsidRPr="000E5C19" w:rsidRDefault="00176D77" w:rsidP="006E7F73">
      <w:pPr>
        <w:spacing w:after="0" w:line="240" w:lineRule="auto"/>
        <w:ind w:firstLine="709"/>
        <w:jc w:val="both"/>
        <w:rPr>
          <w:rFonts w:ascii="Times New Roman" w:hAnsi="Times New Roman"/>
          <w:sz w:val="20"/>
          <w:szCs w:val="20"/>
        </w:rPr>
      </w:pPr>
    </w:p>
    <w:p w:rsidR="00176D77" w:rsidRPr="000E5C19" w:rsidRDefault="00D34DE3" w:rsidP="00D34DE3">
      <w:pPr>
        <w:spacing w:after="0" w:line="240" w:lineRule="auto"/>
        <w:jc w:val="center"/>
        <w:rPr>
          <w:rFonts w:ascii="Times New Roman" w:hAnsi="Times New Roman"/>
          <w:b/>
          <w:sz w:val="20"/>
          <w:szCs w:val="20"/>
        </w:rPr>
      </w:pPr>
      <w:r w:rsidRPr="000E5C19">
        <w:rPr>
          <w:rFonts w:ascii="Times New Roman" w:hAnsi="Times New Roman"/>
          <w:b/>
          <w:bCs/>
          <w:sz w:val="20"/>
          <w:szCs w:val="20"/>
        </w:rPr>
        <w:t xml:space="preserve">4. </w:t>
      </w:r>
      <w:r w:rsidR="00D912BA" w:rsidRPr="000E5C19">
        <w:rPr>
          <w:rFonts w:ascii="Times New Roman" w:hAnsi="Times New Roman"/>
          <w:b/>
          <w:bCs/>
          <w:sz w:val="20"/>
          <w:szCs w:val="20"/>
        </w:rPr>
        <w:t>Тара и упаковка.</w:t>
      </w:r>
    </w:p>
    <w:p w:rsidR="00176D77" w:rsidRPr="000E5C19" w:rsidRDefault="00D34DE3" w:rsidP="006E7F73">
      <w:pPr>
        <w:spacing w:after="0" w:line="240" w:lineRule="auto"/>
        <w:ind w:firstLine="709"/>
        <w:jc w:val="both"/>
        <w:rPr>
          <w:rFonts w:ascii="Times New Roman" w:hAnsi="Times New Roman"/>
          <w:sz w:val="20"/>
          <w:szCs w:val="20"/>
        </w:rPr>
      </w:pPr>
      <w:r w:rsidRPr="000E5C19">
        <w:rPr>
          <w:rFonts w:ascii="Times New Roman" w:hAnsi="Times New Roman"/>
          <w:sz w:val="20"/>
          <w:szCs w:val="20"/>
        </w:rPr>
        <w:t xml:space="preserve">4.1 </w:t>
      </w:r>
      <w:r w:rsidR="00D912BA" w:rsidRPr="000E5C19">
        <w:rPr>
          <w:rFonts w:ascii="Times New Roman" w:hAnsi="Times New Roman"/>
          <w:sz w:val="20"/>
          <w:szCs w:val="20"/>
        </w:rPr>
        <w:t xml:space="preserve"> Упаковка Товара должна соответствовать требованиям нормативно-технической документации и содержать необходимую для потребителя информацию.</w:t>
      </w:r>
    </w:p>
    <w:p w:rsidR="00176D77" w:rsidRPr="000E5C19" w:rsidRDefault="00D34DE3" w:rsidP="00D34DE3">
      <w:pPr>
        <w:spacing w:after="0" w:line="240" w:lineRule="auto"/>
        <w:ind w:firstLine="709"/>
        <w:jc w:val="both"/>
        <w:rPr>
          <w:rFonts w:ascii="Times New Roman" w:hAnsi="Times New Roman"/>
          <w:sz w:val="20"/>
          <w:szCs w:val="20"/>
        </w:rPr>
      </w:pPr>
      <w:r w:rsidRPr="000E5C19">
        <w:rPr>
          <w:rFonts w:ascii="Times New Roman" w:hAnsi="Times New Roman"/>
          <w:sz w:val="20"/>
          <w:szCs w:val="20"/>
        </w:rPr>
        <w:t>4.2.</w:t>
      </w:r>
      <w:r w:rsidR="00D912BA" w:rsidRPr="000E5C19">
        <w:rPr>
          <w:rFonts w:ascii="Times New Roman" w:hAnsi="Times New Roman"/>
          <w:sz w:val="20"/>
          <w:szCs w:val="20"/>
        </w:rPr>
        <w:t xml:space="preserve"> Доставка осуществляется в таре многоразового использования (лоток), подлежащий возврату Покупателем на транспорте, доставившем Товар, обратным рейсом, и отражается в накладной.</w:t>
      </w:r>
    </w:p>
    <w:p w:rsidR="00176D77" w:rsidRPr="000E5C19" w:rsidRDefault="00D34DE3" w:rsidP="00D34DE3">
      <w:pPr>
        <w:spacing w:after="0" w:line="240" w:lineRule="auto"/>
        <w:ind w:firstLine="709"/>
        <w:jc w:val="both"/>
        <w:rPr>
          <w:rFonts w:ascii="Times New Roman" w:hAnsi="Times New Roman"/>
          <w:sz w:val="20"/>
          <w:szCs w:val="20"/>
        </w:rPr>
      </w:pPr>
      <w:r w:rsidRPr="000E5C19">
        <w:rPr>
          <w:rFonts w:ascii="Times New Roman" w:hAnsi="Times New Roman"/>
          <w:sz w:val="20"/>
          <w:szCs w:val="20"/>
        </w:rPr>
        <w:t xml:space="preserve">4.3. </w:t>
      </w:r>
      <w:r w:rsidR="00D912BA" w:rsidRPr="000E5C19">
        <w:rPr>
          <w:rFonts w:ascii="Times New Roman" w:hAnsi="Times New Roman"/>
          <w:sz w:val="20"/>
          <w:szCs w:val="20"/>
        </w:rPr>
        <w:t>Учет тары ведется у поставщика согласно данным, отраженным в накладных. Его результат является обязательным для сторон по договору.</w:t>
      </w:r>
    </w:p>
    <w:p w:rsidR="00176D77" w:rsidRPr="000E5C19" w:rsidRDefault="00D34DE3" w:rsidP="00D34DE3">
      <w:pPr>
        <w:spacing w:after="0" w:line="240" w:lineRule="auto"/>
        <w:ind w:firstLine="709"/>
        <w:jc w:val="both"/>
        <w:rPr>
          <w:rFonts w:ascii="Times New Roman" w:hAnsi="Times New Roman"/>
          <w:sz w:val="20"/>
          <w:szCs w:val="20"/>
        </w:rPr>
      </w:pPr>
      <w:r w:rsidRPr="000E5C19">
        <w:rPr>
          <w:rFonts w:ascii="Times New Roman" w:hAnsi="Times New Roman"/>
          <w:sz w:val="20"/>
          <w:szCs w:val="20"/>
        </w:rPr>
        <w:t xml:space="preserve">4.4. </w:t>
      </w:r>
      <w:r w:rsidR="00D912BA" w:rsidRPr="000E5C19">
        <w:rPr>
          <w:rFonts w:ascii="Times New Roman" w:hAnsi="Times New Roman"/>
          <w:sz w:val="20"/>
          <w:szCs w:val="20"/>
        </w:rPr>
        <w:t>В случае не возврата Покупателем тары обратным рейсом, тара оплачивается по учетной цене Поставщика (150 рублей). Поставщик вправе приостановить отпуск продукции Покупателю до момента возврата тары.</w:t>
      </w:r>
    </w:p>
    <w:p w:rsidR="00D34DE3" w:rsidRPr="000E5C19" w:rsidRDefault="00D34DE3" w:rsidP="00D34DE3">
      <w:pPr>
        <w:spacing w:after="0" w:line="240" w:lineRule="auto"/>
        <w:ind w:firstLine="709"/>
        <w:jc w:val="both"/>
        <w:rPr>
          <w:rFonts w:ascii="Times New Roman" w:hAnsi="Times New Roman"/>
          <w:bCs/>
          <w:sz w:val="20"/>
          <w:szCs w:val="20"/>
        </w:rPr>
      </w:pPr>
    </w:p>
    <w:p w:rsidR="00176D77" w:rsidRPr="000E5C19" w:rsidRDefault="00D34DE3" w:rsidP="00D34DE3">
      <w:pPr>
        <w:spacing w:after="0" w:line="240" w:lineRule="auto"/>
        <w:ind w:firstLine="709"/>
        <w:jc w:val="center"/>
        <w:rPr>
          <w:rFonts w:ascii="Times New Roman" w:hAnsi="Times New Roman"/>
          <w:b/>
          <w:sz w:val="20"/>
          <w:szCs w:val="20"/>
        </w:rPr>
      </w:pPr>
      <w:r w:rsidRPr="000E5C19">
        <w:rPr>
          <w:rFonts w:ascii="Times New Roman" w:hAnsi="Times New Roman"/>
          <w:b/>
          <w:bCs/>
          <w:sz w:val="20"/>
          <w:szCs w:val="20"/>
        </w:rPr>
        <w:t xml:space="preserve">5. </w:t>
      </w:r>
      <w:r w:rsidR="00D912BA" w:rsidRPr="000E5C19">
        <w:rPr>
          <w:rFonts w:ascii="Times New Roman" w:hAnsi="Times New Roman"/>
          <w:b/>
          <w:bCs/>
          <w:sz w:val="20"/>
          <w:szCs w:val="20"/>
        </w:rPr>
        <w:t>Цена. Порядок оплаты.</w:t>
      </w:r>
    </w:p>
    <w:p w:rsidR="00D66BDD" w:rsidRPr="000E5C19" w:rsidRDefault="00D34DE3" w:rsidP="00D66BDD">
      <w:pPr>
        <w:spacing w:after="0" w:line="240" w:lineRule="auto"/>
        <w:ind w:firstLine="709"/>
        <w:jc w:val="both"/>
        <w:rPr>
          <w:rFonts w:ascii="Times New Roman" w:hAnsi="Times New Roman"/>
          <w:sz w:val="20"/>
          <w:szCs w:val="20"/>
        </w:rPr>
      </w:pPr>
      <w:r w:rsidRPr="000E5C19">
        <w:rPr>
          <w:rFonts w:ascii="Times New Roman" w:hAnsi="Times New Roman"/>
          <w:sz w:val="20"/>
          <w:szCs w:val="20"/>
        </w:rPr>
        <w:t xml:space="preserve">5.1. </w:t>
      </w:r>
      <w:r w:rsidR="00660914" w:rsidRPr="000E5C19">
        <w:rPr>
          <w:rFonts w:ascii="Times New Roman" w:hAnsi="Times New Roman"/>
          <w:sz w:val="20"/>
          <w:szCs w:val="20"/>
        </w:rPr>
        <w:t>Цена договора</w:t>
      </w:r>
      <w:r w:rsidR="00213587">
        <w:rPr>
          <w:rFonts w:ascii="Times New Roman" w:hAnsi="Times New Roman"/>
          <w:sz w:val="20"/>
          <w:szCs w:val="20"/>
        </w:rPr>
        <w:t xml:space="preserve"> составляет</w:t>
      </w:r>
      <w:proofErr w:type="gramStart"/>
      <w:r w:rsidR="00213587">
        <w:rPr>
          <w:rFonts w:ascii="Times New Roman" w:hAnsi="Times New Roman"/>
          <w:sz w:val="20"/>
          <w:szCs w:val="20"/>
        </w:rPr>
        <w:t>____________________</w:t>
      </w:r>
      <w:r w:rsidR="006769F9">
        <w:rPr>
          <w:rFonts w:ascii="Times New Roman" w:hAnsi="Times New Roman"/>
          <w:sz w:val="20"/>
          <w:szCs w:val="20"/>
        </w:rPr>
        <w:t xml:space="preserve"> </w:t>
      </w:r>
      <w:r w:rsidR="003E7C86">
        <w:rPr>
          <w:rFonts w:ascii="Times New Roman" w:hAnsi="Times New Roman"/>
          <w:sz w:val="20"/>
          <w:szCs w:val="20"/>
        </w:rPr>
        <w:t>(</w:t>
      </w:r>
      <w:r w:rsidR="00213587">
        <w:rPr>
          <w:rFonts w:ascii="Times New Roman" w:hAnsi="Times New Roman"/>
          <w:sz w:val="20"/>
          <w:szCs w:val="20"/>
        </w:rPr>
        <w:t>_______________________</w:t>
      </w:r>
      <w:r w:rsidR="00181BE8">
        <w:rPr>
          <w:rFonts w:ascii="Times New Roman" w:hAnsi="Times New Roman"/>
          <w:sz w:val="20"/>
          <w:szCs w:val="20"/>
        </w:rPr>
        <w:t>)</w:t>
      </w:r>
      <w:r w:rsidR="003E7C86">
        <w:rPr>
          <w:rFonts w:ascii="Times New Roman" w:hAnsi="Times New Roman"/>
          <w:sz w:val="20"/>
          <w:szCs w:val="20"/>
        </w:rPr>
        <w:t xml:space="preserve"> </w:t>
      </w:r>
      <w:proofErr w:type="gramEnd"/>
      <w:r w:rsidR="003E7C86">
        <w:rPr>
          <w:rFonts w:ascii="Times New Roman" w:hAnsi="Times New Roman"/>
          <w:sz w:val="20"/>
          <w:szCs w:val="20"/>
        </w:rPr>
        <w:t>рубл</w:t>
      </w:r>
      <w:r w:rsidR="00213587">
        <w:rPr>
          <w:rFonts w:ascii="Times New Roman" w:hAnsi="Times New Roman"/>
          <w:sz w:val="20"/>
          <w:szCs w:val="20"/>
        </w:rPr>
        <w:t>ей</w:t>
      </w:r>
      <w:r w:rsidR="0071176E">
        <w:rPr>
          <w:rFonts w:ascii="Times New Roman" w:hAnsi="Times New Roman"/>
          <w:sz w:val="20"/>
          <w:szCs w:val="20"/>
        </w:rPr>
        <w:t xml:space="preserve"> </w:t>
      </w:r>
      <w:r w:rsidR="00213587">
        <w:rPr>
          <w:rFonts w:ascii="Times New Roman" w:hAnsi="Times New Roman"/>
          <w:sz w:val="20"/>
          <w:szCs w:val="20"/>
        </w:rPr>
        <w:t>__</w:t>
      </w:r>
      <w:r w:rsidR="00181BE8">
        <w:rPr>
          <w:rFonts w:ascii="Times New Roman" w:hAnsi="Times New Roman"/>
          <w:sz w:val="20"/>
          <w:szCs w:val="20"/>
        </w:rPr>
        <w:t xml:space="preserve"> </w:t>
      </w:r>
      <w:r w:rsidR="006769F9">
        <w:rPr>
          <w:rFonts w:ascii="Times New Roman" w:hAnsi="Times New Roman"/>
          <w:sz w:val="20"/>
          <w:szCs w:val="20"/>
        </w:rPr>
        <w:t>копеек</w:t>
      </w:r>
      <w:r w:rsidR="00697B82" w:rsidRPr="000E5C19">
        <w:rPr>
          <w:rFonts w:ascii="Times New Roman" w:hAnsi="Times New Roman"/>
          <w:sz w:val="20"/>
          <w:szCs w:val="20"/>
        </w:rPr>
        <w:t>, в том числе  НДС</w:t>
      </w:r>
      <w:r w:rsidR="00D66BDD" w:rsidRPr="000E5C19">
        <w:rPr>
          <w:rFonts w:ascii="Times New Roman" w:hAnsi="Times New Roman"/>
          <w:sz w:val="20"/>
          <w:szCs w:val="20"/>
        </w:rPr>
        <w:t>.</w:t>
      </w:r>
    </w:p>
    <w:p w:rsidR="00176D77" w:rsidRPr="000E5C19" w:rsidRDefault="00140A66" w:rsidP="00BA3157">
      <w:pPr>
        <w:spacing w:after="0" w:line="240" w:lineRule="auto"/>
        <w:ind w:firstLine="709"/>
        <w:jc w:val="both"/>
        <w:rPr>
          <w:rFonts w:ascii="Times New Roman" w:hAnsi="Times New Roman"/>
          <w:sz w:val="20"/>
          <w:szCs w:val="20"/>
        </w:rPr>
      </w:pPr>
      <w:r w:rsidRPr="000E5C19">
        <w:rPr>
          <w:rFonts w:ascii="Times New Roman" w:hAnsi="Times New Roman"/>
          <w:sz w:val="20"/>
          <w:szCs w:val="20"/>
        </w:rPr>
        <w:lastRenderedPageBreak/>
        <w:t xml:space="preserve">5.2. </w:t>
      </w:r>
      <w:r w:rsidR="00D912BA" w:rsidRPr="000E5C19">
        <w:rPr>
          <w:rFonts w:ascii="Times New Roman" w:hAnsi="Times New Roman"/>
          <w:sz w:val="20"/>
          <w:szCs w:val="20"/>
        </w:rPr>
        <w:t xml:space="preserve">Расчеты за поставляемый Товар производятся Покупателем по </w:t>
      </w:r>
      <w:r w:rsidR="00D66BDD" w:rsidRPr="000E5C19">
        <w:rPr>
          <w:rFonts w:ascii="Times New Roman" w:hAnsi="Times New Roman"/>
          <w:sz w:val="20"/>
          <w:szCs w:val="20"/>
        </w:rPr>
        <w:t xml:space="preserve">ценам, согласованным в </w:t>
      </w:r>
      <w:r w:rsidR="00660914" w:rsidRPr="000E5C19">
        <w:rPr>
          <w:rFonts w:ascii="Times New Roman" w:hAnsi="Times New Roman"/>
          <w:sz w:val="20"/>
          <w:szCs w:val="20"/>
        </w:rPr>
        <w:t xml:space="preserve">п. 1.4. </w:t>
      </w:r>
      <w:r w:rsidR="00D66BDD" w:rsidRPr="000E5C19">
        <w:rPr>
          <w:rFonts w:ascii="Times New Roman" w:hAnsi="Times New Roman"/>
          <w:sz w:val="20"/>
          <w:szCs w:val="20"/>
        </w:rPr>
        <w:t>Договор</w:t>
      </w:r>
      <w:r w:rsidR="00660914" w:rsidRPr="000E5C19">
        <w:rPr>
          <w:rFonts w:ascii="Times New Roman" w:hAnsi="Times New Roman"/>
          <w:sz w:val="20"/>
          <w:szCs w:val="20"/>
        </w:rPr>
        <w:t>а</w:t>
      </w:r>
      <w:r w:rsidR="00D66BDD" w:rsidRPr="000E5C19">
        <w:rPr>
          <w:rFonts w:ascii="Times New Roman" w:hAnsi="Times New Roman"/>
          <w:sz w:val="20"/>
          <w:szCs w:val="20"/>
        </w:rPr>
        <w:t>.</w:t>
      </w:r>
      <w:r w:rsidR="00D912BA" w:rsidRPr="000E5C19">
        <w:rPr>
          <w:rFonts w:ascii="Times New Roman" w:hAnsi="Times New Roman"/>
          <w:sz w:val="20"/>
          <w:szCs w:val="20"/>
        </w:rPr>
        <w:t xml:space="preserve"> Цена </w:t>
      </w:r>
      <w:r w:rsidR="00660914" w:rsidRPr="000E5C19">
        <w:rPr>
          <w:rFonts w:ascii="Times New Roman" w:hAnsi="Times New Roman"/>
          <w:sz w:val="20"/>
          <w:szCs w:val="20"/>
        </w:rPr>
        <w:t xml:space="preserve">также </w:t>
      </w:r>
      <w:r w:rsidR="00D912BA" w:rsidRPr="000E5C19">
        <w:rPr>
          <w:rFonts w:ascii="Times New Roman" w:hAnsi="Times New Roman"/>
          <w:sz w:val="20"/>
          <w:szCs w:val="20"/>
        </w:rPr>
        <w:t>указывается в накладной. Полномочия представителя Покупателя должны быть удостоверены надлежащим образом доверенностью, которая вместе с накладной передаётся Покупателем представителю Поставщика.</w:t>
      </w:r>
    </w:p>
    <w:p w:rsidR="000E5C19" w:rsidRPr="000E5C19" w:rsidRDefault="000A14CB" w:rsidP="000E5C19">
      <w:pPr>
        <w:spacing w:after="0" w:line="240" w:lineRule="auto"/>
        <w:ind w:firstLine="709"/>
        <w:jc w:val="both"/>
        <w:rPr>
          <w:rFonts w:ascii="Times New Roman" w:hAnsi="Times New Roman"/>
          <w:sz w:val="20"/>
          <w:szCs w:val="20"/>
        </w:rPr>
      </w:pPr>
      <w:r w:rsidRPr="000E5C19">
        <w:rPr>
          <w:rFonts w:ascii="Times New Roman" w:hAnsi="Times New Roman"/>
          <w:sz w:val="20"/>
          <w:szCs w:val="20"/>
        </w:rPr>
        <w:t>5.</w:t>
      </w:r>
      <w:r w:rsidR="00140A66" w:rsidRPr="000E5C19">
        <w:rPr>
          <w:rFonts w:ascii="Times New Roman" w:hAnsi="Times New Roman"/>
          <w:sz w:val="20"/>
          <w:szCs w:val="20"/>
        </w:rPr>
        <w:t>3</w:t>
      </w:r>
      <w:r w:rsidRPr="000E5C19">
        <w:rPr>
          <w:rFonts w:ascii="Times New Roman" w:hAnsi="Times New Roman"/>
          <w:sz w:val="20"/>
          <w:szCs w:val="20"/>
        </w:rPr>
        <w:t xml:space="preserve">. </w:t>
      </w:r>
      <w:r w:rsidR="000E5C19" w:rsidRPr="00CB1FEA">
        <w:rPr>
          <w:rFonts w:ascii="Times New Roman" w:hAnsi="Times New Roman"/>
          <w:sz w:val="20"/>
          <w:szCs w:val="20"/>
        </w:rPr>
        <w:t xml:space="preserve">Оплата по Договору осуществляется после получения товара и предоставления Поставщиком счета-фактуры по безналичному расчету платежными поручениями путем перечисления Заказчиком денежных средств на расчетный счет Поставщика, указанный в настоящем Договоре. Срок оплаты Заказчиком поставленного товара составляет не более семи рабочих дней </w:t>
      </w:r>
      <w:proofErr w:type="gramStart"/>
      <w:r w:rsidR="000E5C19" w:rsidRPr="00CB1FEA">
        <w:rPr>
          <w:rFonts w:ascii="Times New Roman" w:hAnsi="Times New Roman"/>
          <w:sz w:val="20"/>
          <w:szCs w:val="20"/>
        </w:rPr>
        <w:t>с даты подписания</w:t>
      </w:r>
      <w:proofErr w:type="gramEnd"/>
      <w:r w:rsidR="00BA7B8C" w:rsidRPr="00CB1FEA">
        <w:rPr>
          <w:rFonts w:ascii="Times New Roman" w:hAnsi="Times New Roman"/>
          <w:sz w:val="20"/>
          <w:szCs w:val="20"/>
        </w:rPr>
        <w:t>.</w:t>
      </w:r>
      <w:r w:rsidR="000E5C19" w:rsidRPr="00CB1FEA">
        <w:rPr>
          <w:rFonts w:ascii="Times New Roman" w:hAnsi="Times New Roman"/>
          <w:sz w:val="20"/>
          <w:szCs w:val="20"/>
        </w:rPr>
        <w:t xml:space="preserve"> Заказчиком документов о приемке. В случае изменения его расчетного счета Поставщик обязан в однодневный срок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Договоре счет Поставщика, несет Поставщик.</w:t>
      </w:r>
    </w:p>
    <w:p w:rsidR="00176D77" w:rsidRPr="000E5C19" w:rsidRDefault="00A859FE" w:rsidP="000E5C19">
      <w:pPr>
        <w:spacing w:after="0" w:line="240" w:lineRule="auto"/>
        <w:ind w:firstLine="709"/>
        <w:jc w:val="both"/>
        <w:rPr>
          <w:rFonts w:ascii="Times New Roman" w:hAnsi="Times New Roman"/>
          <w:sz w:val="20"/>
          <w:szCs w:val="20"/>
        </w:rPr>
      </w:pPr>
      <w:r w:rsidRPr="000E5C19">
        <w:rPr>
          <w:rFonts w:ascii="Times New Roman" w:hAnsi="Times New Roman"/>
          <w:sz w:val="20"/>
          <w:szCs w:val="20"/>
        </w:rPr>
        <w:t>5.</w:t>
      </w:r>
      <w:r w:rsidR="00140A66" w:rsidRPr="000E5C19">
        <w:rPr>
          <w:rFonts w:ascii="Times New Roman" w:hAnsi="Times New Roman"/>
          <w:sz w:val="20"/>
          <w:szCs w:val="20"/>
        </w:rPr>
        <w:t>4</w:t>
      </w:r>
      <w:r w:rsidRPr="000E5C19">
        <w:rPr>
          <w:rFonts w:ascii="Times New Roman" w:hAnsi="Times New Roman"/>
          <w:sz w:val="20"/>
          <w:szCs w:val="20"/>
        </w:rPr>
        <w:t xml:space="preserve">. </w:t>
      </w:r>
      <w:r w:rsidR="00D912BA" w:rsidRPr="000E5C19">
        <w:rPr>
          <w:rFonts w:ascii="Times New Roman" w:hAnsi="Times New Roman"/>
          <w:sz w:val="20"/>
          <w:szCs w:val="20"/>
        </w:rPr>
        <w:t>Форма оплаты: безналичный расчет.</w:t>
      </w:r>
    </w:p>
    <w:p w:rsidR="00176D77" w:rsidRPr="000E5C19" w:rsidRDefault="00ED528A" w:rsidP="006E7F73">
      <w:pPr>
        <w:spacing w:after="0" w:line="240" w:lineRule="auto"/>
        <w:ind w:firstLine="709"/>
        <w:jc w:val="both"/>
        <w:rPr>
          <w:rFonts w:ascii="Times New Roman" w:hAnsi="Times New Roman"/>
          <w:sz w:val="20"/>
          <w:szCs w:val="20"/>
        </w:rPr>
      </w:pPr>
      <w:r w:rsidRPr="000E5C19">
        <w:rPr>
          <w:rFonts w:ascii="Times New Roman" w:hAnsi="Times New Roman"/>
          <w:sz w:val="20"/>
          <w:szCs w:val="20"/>
        </w:rPr>
        <w:t>5.</w:t>
      </w:r>
      <w:r w:rsidR="00140A66" w:rsidRPr="000E5C19">
        <w:rPr>
          <w:rFonts w:ascii="Times New Roman" w:hAnsi="Times New Roman"/>
          <w:sz w:val="20"/>
          <w:szCs w:val="20"/>
        </w:rPr>
        <w:t>5</w:t>
      </w:r>
      <w:r w:rsidRPr="000E5C19">
        <w:rPr>
          <w:rFonts w:ascii="Times New Roman" w:hAnsi="Times New Roman"/>
          <w:sz w:val="20"/>
          <w:szCs w:val="20"/>
        </w:rPr>
        <w:t xml:space="preserve">. </w:t>
      </w:r>
      <w:r w:rsidR="00D912BA" w:rsidRPr="000E5C19">
        <w:rPr>
          <w:rFonts w:ascii="Times New Roman" w:hAnsi="Times New Roman"/>
          <w:sz w:val="20"/>
          <w:szCs w:val="20"/>
        </w:rPr>
        <w:t>Обязательство по оплате считается исполненным в момент зачисления денежных средств на расчетный счет Продавца.</w:t>
      </w:r>
    </w:p>
    <w:p w:rsidR="00176D77" w:rsidRPr="000E5C19" w:rsidRDefault="00ED528A" w:rsidP="006E7F73">
      <w:pPr>
        <w:spacing w:after="0" w:line="240" w:lineRule="auto"/>
        <w:ind w:firstLine="709"/>
        <w:jc w:val="both"/>
        <w:rPr>
          <w:rFonts w:ascii="Times New Roman" w:hAnsi="Times New Roman"/>
          <w:sz w:val="20"/>
          <w:szCs w:val="20"/>
        </w:rPr>
      </w:pPr>
      <w:r w:rsidRPr="000E5C19">
        <w:rPr>
          <w:rFonts w:ascii="Times New Roman" w:hAnsi="Times New Roman"/>
          <w:sz w:val="20"/>
          <w:szCs w:val="20"/>
        </w:rPr>
        <w:t xml:space="preserve">5.6. </w:t>
      </w:r>
      <w:r w:rsidR="00D912BA" w:rsidRPr="000E5C19">
        <w:rPr>
          <w:rFonts w:ascii="Times New Roman" w:hAnsi="Times New Roman"/>
          <w:sz w:val="20"/>
          <w:szCs w:val="20"/>
        </w:rPr>
        <w:t>При осуществлении платежа Покупатель обязан указывать номер и дату договора, а также номер и дату оплачиваемой товарной накладной, чтобы Поставщик мог идентифицировать получаемые платежи.</w:t>
      </w:r>
    </w:p>
    <w:p w:rsidR="00176D77" w:rsidRPr="000E5C19" w:rsidRDefault="00ED528A" w:rsidP="006E7F73">
      <w:pPr>
        <w:spacing w:after="0" w:line="240" w:lineRule="auto"/>
        <w:ind w:firstLine="709"/>
        <w:jc w:val="both"/>
        <w:rPr>
          <w:rFonts w:ascii="Times New Roman" w:hAnsi="Times New Roman"/>
          <w:sz w:val="20"/>
          <w:szCs w:val="20"/>
        </w:rPr>
      </w:pPr>
      <w:r w:rsidRPr="000E5C19">
        <w:rPr>
          <w:rFonts w:ascii="Times New Roman" w:hAnsi="Times New Roman"/>
          <w:sz w:val="20"/>
          <w:szCs w:val="20"/>
        </w:rPr>
        <w:t>5.</w:t>
      </w:r>
      <w:r w:rsidR="00140A66" w:rsidRPr="000E5C19">
        <w:rPr>
          <w:rFonts w:ascii="Times New Roman" w:hAnsi="Times New Roman"/>
          <w:sz w:val="20"/>
          <w:szCs w:val="20"/>
        </w:rPr>
        <w:t>7</w:t>
      </w:r>
      <w:r w:rsidRPr="000E5C19">
        <w:rPr>
          <w:rFonts w:ascii="Times New Roman" w:hAnsi="Times New Roman"/>
          <w:sz w:val="20"/>
          <w:szCs w:val="20"/>
        </w:rPr>
        <w:t xml:space="preserve">. </w:t>
      </w:r>
      <w:r w:rsidR="00D912BA" w:rsidRPr="000E5C19">
        <w:rPr>
          <w:rFonts w:ascii="Times New Roman" w:hAnsi="Times New Roman"/>
          <w:sz w:val="20"/>
          <w:szCs w:val="20"/>
        </w:rPr>
        <w:t>Переданный, но не оплаченный Товар не признается находящимся в залоге. Согласно ч. 5 ст. 488 ГК РФ Поставщик выражает отказ от права на залог неоплаченного Товара. Размер отсрочки платежа может быть изменен Поставщиком путем направления письменного уведомления за 14 (четырнадцати) календарных дней до вступления в силу этих изменений.</w:t>
      </w:r>
    </w:p>
    <w:p w:rsidR="00176D77" w:rsidRPr="000E5C19" w:rsidRDefault="00ED528A" w:rsidP="006E7F73">
      <w:pPr>
        <w:spacing w:after="0" w:line="240" w:lineRule="auto"/>
        <w:ind w:firstLine="709"/>
        <w:jc w:val="both"/>
        <w:rPr>
          <w:rFonts w:ascii="Times New Roman" w:hAnsi="Times New Roman"/>
          <w:sz w:val="20"/>
          <w:szCs w:val="20"/>
        </w:rPr>
      </w:pPr>
      <w:r w:rsidRPr="000E5C19">
        <w:rPr>
          <w:rFonts w:ascii="Times New Roman" w:hAnsi="Times New Roman"/>
          <w:sz w:val="20"/>
          <w:szCs w:val="20"/>
        </w:rPr>
        <w:t>5.</w:t>
      </w:r>
      <w:r w:rsidR="00140A66" w:rsidRPr="000E5C19">
        <w:rPr>
          <w:rFonts w:ascii="Times New Roman" w:hAnsi="Times New Roman"/>
          <w:sz w:val="20"/>
          <w:szCs w:val="20"/>
        </w:rPr>
        <w:t>8</w:t>
      </w:r>
      <w:r w:rsidRPr="000E5C19">
        <w:rPr>
          <w:rFonts w:ascii="Times New Roman" w:hAnsi="Times New Roman"/>
          <w:sz w:val="20"/>
          <w:szCs w:val="20"/>
        </w:rPr>
        <w:t xml:space="preserve">. </w:t>
      </w:r>
      <w:r w:rsidR="00D912BA" w:rsidRPr="000E5C19">
        <w:rPr>
          <w:rFonts w:ascii="Times New Roman" w:hAnsi="Times New Roman"/>
          <w:sz w:val="20"/>
          <w:szCs w:val="20"/>
        </w:rPr>
        <w:t>В соответствии с письмом Министерства финансов РФ от 25 апреля 2001 г. № 04-03-11/75 (с учетом деятельности в хлебобулочной отрасли) Поставщик направляет Покупателю счет-фактуру 1 раз в 5 дней.</w:t>
      </w:r>
    </w:p>
    <w:p w:rsidR="00176D77" w:rsidRPr="000E5C19" w:rsidRDefault="00ED528A" w:rsidP="006E7F73">
      <w:pPr>
        <w:spacing w:after="0" w:line="240" w:lineRule="auto"/>
        <w:ind w:firstLine="709"/>
        <w:jc w:val="both"/>
        <w:rPr>
          <w:rFonts w:ascii="Times New Roman" w:hAnsi="Times New Roman"/>
          <w:sz w:val="20"/>
          <w:szCs w:val="20"/>
        </w:rPr>
      </w:pPr>
      <w:r w:rsidRPr="000E5C19">
        <w:rPr>
          <w:rFonts w:ascii="Times New Roman" w:hAnsi="Times New Roman"/>
          <w:sz w:val="20"/>
          <w:szCs w:val="20"/>
        </w:rPr>
        <w:t>5.</w:t>
      </w:r>
      <w:r w:rsidR="00140A66" w:rsidRPr="000E5C19">
        <w:rPr>
          <w:rFonts w:ascii="Times New Roman" w:hAnsi="Times New Roman"/>
          <w:sz w:val="20"/>
          <w:szCs w:val="20"/>
        </w:rPr>
        <w:t>9</w:t>
      </w:r>
      <w:r w:rsidRPr="000E5C19">
        <w:rPr>
          <w:rFonts w:ascii="Times New Roman" w:hAnsi="Times New Roman"/>
          <w:sz w:val="20"/>
          <w:szCs w:val="20"/>
        </w:rPr>
        <w:t xml:space="preserve">. </w:t>
      </w:r>
      <w:r w:rsidR="00D912BA" w:rsidRPr="000E5C19">
        <w:rPr>
          <w:rFonts w:ascii="Times New Roman" w:hAnsi="Times New Roman"/>
          <w:sz w:val="20"/>
          <w:szCs w:val="20"/>
        </w:rPr>
        <w:t xml:space="preserve">В стоимость Товара входит стоимость </w:t>
      </w:r>
      <w:proofErr w:type="spellStart"/>
      <w:r w:rsidR="00D912BA" w:rsidRPr="000E5C19">
        <w:rPr>
          <w:rFonts w:ascii="Times New Roman" w:hAnsi="Times New Roman"/>
          <w:sz w:val="20"/>
          <w:szCs w:val="20"/>
        </w:rPr>
        <w:t>крафт</w:t>
      </w:r>
      <w:proofErr w:type="spellEnd"/>
      <w:r w:rsidR="00697B82" w:rsidRPr="000E5C19">
        <w:rPr>
          <w:rFonts w:ascii="Times New Roman" w:hAnsi="Times New Roman"/>
          <w:sz w:val="20"/>
          <w:szCs w:val="20"/>
        </w:rPr>
        <w:t xml:space="preserve"> </w:t>
      </w:r>
      <w:r w:rsidR="00D912BA" w:rsidRPr="000E5C19">
        <w:rPr>
          <w:rFonts w:ascii="Times New Roman" w:hAnsi="Times New Roman"/>
          <w:sz w:val="20"/>
          <w:szCs w:val="20"/>
        </w:rPr>
        <w:t>пакетов, пластиковой упаковки для тортов и пирожных, которые возврату не подлежат.</w:t>
      </w:r>
    </w:p>
    <w:p w:rsidR="00E86731" w:rsidRPr="000E5C19" w:rsidRDefault="00ED528A" w:rsidP="00A20778">
      <w:pPr>
        <w:spacing w:after="0" w:line="240" w:lineRule="auto"/>
        <w:ind w:firstLine="709"/>
        <w:jc w:val="both"/>
        <w:rPr>
          <w:rFonts w:ascii="Times New Roman" w:hAnsi="Times New Roman"/>
          <w:sz w:val="20"/>
          <w:szCs w:val="20"/>
        </w:rPr>
      </w:pPr>
      <w:r w:rsidRPr="000E5C19">
        <w:rPr>
          <w:rFonts w:ascii="Times New Roman" w:hAnsi="Times New Roman"/>
          <w:sz w:val="20"/>
          <w:szCs w:val="20"/>
        </w:rPr>
        <w:t>5.</w:t>
      </w:r>
      <w:r w:rsidR="00140A66" w:rsidRPr="000E5C19">
        <w:rPr>
          <w:rFonts w:ascii="Times New Roman" w:hAnsi="Times New Roman"/>
          <w:sz w:val="20"/>
          <w:szCs w:val="20"/>
        </w:rPr>
        <w:t>10</w:t>
      </w:r>
      <w:r w:rsidRPr="000E5C19">
        <w:rPr>
          <w:rFonts w:ascii="Times New Roman" w:hAnsi="Times New Roman"/>
          <w:sz w:val="20"/>
          <w:szCs w:val="20"/>
        </w:rPr>
        <w:t xml:space="preserve">. </w:t>
      </w:r>
      <w:r w:rsidR="00D912BA" w:rsidRPr="000E5C19">
        <w:rPr>
          <w:rFonts w:ascii="Times New Roman" w:hAnsi="Times New Roman"/>
          <w:sz w:val="20"/>
          <w:szCs w:val="20"/>
        </w:rPr>
        <w:t>Поставщик имеет право приостановить исполнение своих обязательств по договору в случае систематического нарушения Покупателем сроков оплаты.</w:t>
      </w:r>
    </w:p>
    <w:p w:rsidR="00C57F65" w:rsidRPr="000E5C19" w:rsidRDefault="00C57F65" w:rsidP="00A20778">
      <w:pPr>
        <w:spacing w:after="0" w:line="240" w:lineRule="auto"/>
        <w:ind w:firstLine="709"/>
        <w:jc w:val="both"/>
        <w:rPr>
          <w:rFonts w:ascii="Times New Roman" w:hAnsi="Times New Roman"/>
          <w:sz w:val="20"/>
          <w:szCs w:val="20"/>
        </w:rPr>
      </w:pPr>
      <w:r w:rsidRPr="000E5C19">
        <w:rPr>
          <w:rFonts w:ascii="Times New Roman" w:hAnsi="Times New Roman"/>
          <w:sz w:val="20"/>
          <w:szCs w:val="20"/>
        </w:rPr>
        <w:t>5.</w:t>
      </w:r>
      <w:r w:rsidR="00140A66" w:rsidRPr="000E5C19">
        <w:rPr>
          <w:rFonts w:ascii="Times New Roman" w:hAnsi="Times New Roman"/>
          <w:sz w:val="20"/>
          <w:szCs w:val="20"/>
        </w:rPr>
        <w:t>11</w:t>
      </w:r>
      <w:r w:rsidRPr="000E5C19">
        <w:rPr>
          <w:rFonts w:ascii="Times New Roman" w:hAnsi="Times New Roman"/>
          <w:sz w:val="20"/>
          <w:szCs w:val="20"/>
        </w:rPr>
        <w:t xml:space="preserve">. Предварительная оплата, отсрочка или рассрочка оплаты по настоящему договору не являются коммерческим кредитом по смыслу ст. 823 ГК РФ. В рамках действия настоящего Договора поставки положения ст. 317.1 Гражданского кодекса Российской Федерации не применяются. Проценты в соответствии со ст. 317.1 ГК РФ на суммы подлежащие уплате Сторонами не начисляются и не уплачиваются. Действия настоящего пункта  распространяются на обязательства сторон в рамках </w:t>
      </w:r>
      <w:r w:rsidR="008C4B32" w:rsidRPr="000E5C19">
        <w:rPr>
          <w:rFonts w:ascii="Times New Roman" w:hAnsi="Times New Roman"/>
          <w:sz w:val="20"/>
          <w:szCs w:val="20"/>
        </w:rPr>
        <w:t>настоящего договора,  возникшие</w:t>
      </w:r>
      <w:r w:rsidRPr="000E5C19">
        <w:rPr>
          <w:rFonts w:ascii="Times New Roman" w:hAnsi="Times New Roman"/>
          <w:sz w:val="20"/>
          <w:szCs w:val="20"/>
        </w:rPr>
        <w:t xml:space="preserve">  с 01.06.2015г., </w:t>
      </w:r>
      <w:proofErr w:type="gramStart"/>
      <w:r w:rsidRPr="000E5C19">
        <w:rPr>
          <w:rFonts w:ascii="Times New Roman" w:hAnsi="Times New Roman"/>
          <w:sz w:val="20"/>
          <w:szCs w:val="20"/>
        </w:rPr>
        <w:t>с даты вступления</w:t>
      </w:r>
      <w:proofErr w:type="gramEnd"/>
      <w:r w:rsidRPr="000E5C19">
        <w:rPr>
          <w:rFonts w:ascii="Times New Roman" w:hAnsi="Times New Roman"/>
          <w:sz w:val="20"/>
          <w:szCs w:val="20"/>
        </w:rPr>
        <w:t xml:space="preserve"> в силу Федерального закона от 08.03.2015г. №42-ФЗ «О внесении изменений в часть первую Гражданского кодекса РФ»</w:t>
      </w:r>
    </w:p>
    <w:p w:rsidR="00176D77" w:rsidRPr="000E5C19" w:rsidRDefault="00ED528A" w:rsidP="00ED528A">
      <w:pPr>
        <w:spacing w:after="0" w:line="240" w:lineRule="auto"/>
        <w:ind w:firstLine="709"/>
        <w:jc w:val="center"/>
        <w:rPr>
          <w:rFonts w:ascii="Times New Roman" w:hAnsi="Times New Roman"/>
          <w:b/>
          <w:sz w:val="20"/>
          <w:szCs w:val="20"/>
        </w:rPr>
      </w:pPr>
      <w:r w:rsidRPr="000E5C19">
        <w:rPr>
          <w:rFonts w:ascii="Times New Roman" w:hAnsi="Times New Roman"/>
          <w:b/>
          <w:bCs/>
          <w:sz w:val="20"/>
          <w:szCs w:val="20"/>
        </w:rPr>
        <w:t xml:space="preserve">6. </w:t>
      </w:r>
      <w:r w:rsidR="00D912BA" w:rsidRPr="000E5C19">
        <w:rPr>
          <w:rFonts w:ascii="Times New Roman" w:hAnsi="Times New Roman"/>
          <w:b/>
          <w:bCs/>
          <w:sz w:val="20"/>
          <w:szCs w:val="20"/>
        </w:rPr>
        <w:t>Обязанности сторон</w:t>
      </w:r>
      <w:r w:rsidR="00924F6E" w:rsidRPr="000E5C19">
        <w:rPr>
          <w:rFonts w:ascii="Times New Roman" w:hAnsi="Times New Roman"/>
          <w:b/>
          <w:bCs/>
          <w:sz w:val="20"/>
          <w:szCs w:val="20"/>
        </w:rPr>
        <w:t>.</w:t>
      </w:r>
    </w:p>
    <w:p w:rsidR="00176D77" w:rsidRPr="000E5C19" w:rsidRDefault="00ED528A" w:rsidP="006E7F73">
      <w:pPr>
        <w:spacing w:after="0" w:line="240" w:lineRule="auto"/>
        <w:ind w:firstLine="709"/>
        <w:jc w:val="both"/>
        <w:rPr>
          <w:rFonts w:ascii="Times New Roman" w:hAnsi="Times New Roman"/>
          <w:sz w:val="20"/>
          <w:szCs w:val="20"/>
        </w:rPr>
      </w:pPr>
      <w:r w:rsidRPr="000E5C19">
        <w:rPr>
          <w:rFonts w:ascii="Times New Roman" w:hAnsi="Times New Roman"/>
          <w:iCs/>
          <w:sz w:val="20"/>
          <w:szCs w:val="20"/>
        </w:rPr>
        <w:t xml:space="preserve">6.1. </w:t>
      </w:r>
      <w:r w:rsidR="00D912BA" w:rsidRPr="000E5C19">
        <w:rPr>
          <w:rFonts w:ascii="Times New Roman" w:hAnsi="Times New Roman"/>
          <w:iCs/>
          <w:sz w:val="20"/>
          <w:szCs w:val="20"/>
        </w:rPr>
        <w:t>Поставщик обязан</w:t>
      </w:r>
      <w:r w:rsidR="00D912BA" w:rsidRPr="000E5C19">
        <w:rPr>
          <w:rFonts w:ascii="Times New Roman" w:hAnsi="Times New Roman"/>
          <w:sz w:val="20"/>
          <w:szCs w:val="20"/>
        </w:rPr>
        <w:t>:</w:t>
      </w:r>
    </w:p>
    <w:p w:rsidR="00176D77" w:rsidRPr="000E5C19" w:rsidRDefault="00ED528A" w:rsidP="006E7F73">
      <w:pPr>
        <w:spacing w:after="0" w:line="240" w:lineRule="auto"/>
        <w:ind w:firstLine="709"/>
        <w:jc w:val="both"/>
        <w:rPr>
          <w:rFonts w:ascii="Times New Roman" w:hAnsi="Times New Roman"/>
          <w:sz w:val="20"/>
          <w:szCs w:val="20"/>
        </w:rPr>
      </w:pPr>
      <w:r w:rsidRPr="000E5C19">
        <w:rPr>
          <w:rFonts w:ascii="Times New Roman" w:hAnsi="Times New Roman"/>
          <w:sz w:val="20"/>
          <w:szCs w:val="20"/>
        </w:rPr>
        <w:t xml:space="preserve">6.1.1. </w:t>
      </w:r>
      <w:r w:rsidR="00D912BA" w:rsidRPr="000E5C19">
        <w:rPr>
          <w:rFonts w:ascii="Times New Roman" w:hAnsi="Times New Roman"/>
          <w:sz w:val="20"/>
          <w:szCs w:val="20"/>
        </w:rPr>
        <w:t>Своевременно передать Покупателю товар надлежащего качества в установленный срок.</w:t>
      </w:r>
    </w:p>
    <w:p w:rsidR="00176D77" w:rsidRPr="000E5C19" w:rsidRDefault="00ED528A" w:rsidP="00A20778">
      <w:pPr>
        <w:spacing w:after="0" w:line="240" w:lineRule="auto"/>
        <w:ind w:firstLine="709"/>
        <w:jc w:val="both"/>
        <w:rPr>
          <w:rFonts w:ascii="Times New Roman" w:hAnsi="Times New Roman"/>
          <w:sz w:val="20"/>
          <w:szCs w:val="20"/>
        </w:rPr>
      </w:pPr>
      <w:r w:rsidRPr="000E5C19">
        <w:rPr>
          <w:rFonts w:ascii="Times New Roman" w:hAnsi="Times New Roman"/>
          <w:sz w:val="20"/>
          <w:szCs w:val="20"/>
        </w:rPr>
        <w:t xml:space="preserve">6.1.2. </w:t>
      </w:r>
      <w:proofErr w:type="gramStart"/>
      <w:r w:rsidR="00D912BA" w:rsidRPr="000E5C19">
        <w:rPr>
          <w:rFonts w:ascii="Times New Roman" w:hAnsi="Times New Roman"/>
          <w:sz w:val="20"/>
          <w:szCs w:val="20"/>
        </w:rPr>
        <w:t>Предоставить Покупателю все необходимые сопроводительные документы</w:t>
      </w:r>
      <w:proofErr w:type="gramEnd"/>
      <w:r w:rsidR="00D912BA" w:rsidRPr="000E5C19">
        <w:rPr>
          <w:rFonts w:ascii="Times New Roman" w:hAnsi="Times New Roman"/>
          <w:sz w:val="20"/>
          <w:szCs w:val="20"/>
        </w:rPr>
        <w:t xml:space="preserve"> в соответствии с действующим законодательством РФ, подтверждающие качество товара.</w:t>
      </w:r>
    </w:p>
    <w:p w:rsidR="00176D77" w:rsidRPr="000E5C19" w:rsidRDefault="00ED528A" w:rsidP="006E7F73">
      <w:pPr>
        <w:spacing w:after="0" w:line="240" w:lineRule="auto"/>
        <w:ind w:firstLine="709"/>
        <w:jc w:val="both"/>
        <w:rPr>
          <w:rFonts w:ascii="Times New Roman" w:hAnsi="Times New Roman"/>
          <w:sz w:val="20"/>
          <w:szCs w:val="20"/>
        </w:rPr>
      </w:pPr>
      <w:r w:rsidRPr="000E5C19">
        <w:rPr>
          <w:rFonts w:ascii="Times New Roman" w:hAnsi="Times New Roman"/>
          <w:iCs/>
          <w:sz w:val="20"/>
          <w:szCs w:val="20"/>
        </w:rPr>
        <w:t xml:space="preserve">6.2. </w:t>
      </w:r>
      <w:r w:rsidR="00D912BA" w:rsidRPr="000E5C19">
        <w:rPr>
          <w:rFonts w:ascii="Times New Roman" w:hAnsi="Times New Roman"/>
          <w:iCs/>
          <w:sz w:val="20"/>
          <w:szCs w:val="20"/>
        </w:rPr>
        <w:t>Покупатель обязан:</w:t>
      </w:r>
    </w:p>
    <w:p w:rsidR="00176D77" w:rsidRPr="000E5C19" w:rsidRDefault="00ED528A" w:rsidP="006E7F73">
      <w:pPr>
        <w:spacing w:after="0" w:line="240" w:lineRule="auto"/>
        <w:ind w:firstLine="709"/>
        <w:jc w:val="both"/>
        <w:rPr>
          <w:rFonts w:ascii="Times New Roman" w:hAnsi="Times New Roman"/>
          <w:sz w:val="20"/>
          <w:szCs w:val="20"/>
        </w:rPr>
      </w:pPr>
      <w:r w:rsidRPr="000E5C19">
        <w:rPr>
          <w:rFonts w:ascii="Times New Roman" w:hAnsi="Times New Roman"/>
          <w:sz w:val="20"/>
          <w:szCs w:val="20"/>
        </w:rPr>
        <w:t>6.2.1.</w:t>
      </w:r>
      <w:r w:rsidR="00140A66" w:rsidRPr="000E5C19">
        <w:rPr>
          <w:rFonts w:ascii="Times New Roman" w:hAnsi="Times New Roman"/>
          <w:sz w:val="20"/>
          <w:szCs w:val="20"/>
        </w:rPr>
        <w:t>О</w:t>
      </w:r>
      <w:r w:rsidR="00D912BA" w:rsidRPr="000E5C19">
        <w:rPr>
          <w:rFonts w:ascii="Times New Roman" w:hAnsi="Times New Roman"/>
          <w:sz w:val="20"/>
          <w:szCs w:val="20"/>
        </w:rPr>
        <w:t>беспечивать  при каждой поставке доверенностью по форме М-2 лицо, получающее Товар. Своевременно доводить до сведения Поставщика информацию о смене уполномоченных лиц.   При самовывозе Товара со склада Поставщика (включая и транспортную организацию) обеспечить лицо, получающее Товар, правильно оформленной доверенностью.</w:t>
      </w:r>
    </w:p>
    <w:p w:rsidR="00176D77" w:rsidRPr="000E5C19" w:rsidRDefault="00ED528A" w:rsidP="006E7F73">
      <w:pPr>
        <w:spacing w:after="0" w:line="240" w:lineRule="auto"/>
        <w:ind w:firstLine="709"/>
        <w:jc w:val="both"/>
        <w:rPr>
          <w:rFonts w:ascii="Times New Roman" w:hAnsi="Times New Roman"/>
          <w:sz w:val="20"/>
          <w:szCs w:val="20"/>
        </w:rPr>
      </w:pPr>
      <w:r w:rsidRPr="000E5C19">
        <w:rPr>
          <w:rFonts w:ascii="Times New Roman" w:hAnsi="Times New Roman"/>
          <w:sz w:val="20"/>
          <w:szCs w:val="20"/>
        </w:rPr>
        <w:t xml:space="preserve">6.2.2. </w:t>
      </w:r>
      <w:r w:rsidR="00D912BA" w:rsidRPr="000E5C19">
        <w:rPr>
          <w:rFonts w:ascii="Times New Roman" w:hAnsi="Times New Roman"/>
          <w:sz w:val="20"/>
          <w:szCs w:val="20"/>
        </w:rPr>
        <w:t xml:space="preserve">Осуществить приемку Товара в момент передачи по количеству и качеству в </w:t>
      </w:r>
      <w:proofErr w:type="gramStart"/>
      <w:r w:rsidR="00D912BA" w:rsidRPr="000E5C19">
        <w:rPr>
          <w:rFonts w:ascii="Times New Roman" w:hAnsi="Times New Roman"/>
          <w:sz w:val="20"/>
          <w:szCs w:val="20"/>
        </w:rPr>
        <w:t>порядке</w:t>
      </w:r>
      <w:proofErr w:type="gramEnd"/>
      <w:r w:rsidR="00D912BA" w:rsidRPr="000E5C19">
        <w:rPr>
          <w:rFonts w:ascii="Times New Roman" w:hAnsi="Times New Roman"/>
          <w:sz w:val="20"/>
          <w:szCs w:val="20"/>
        </w:rPr>
        <w:t xml:space="preserve"> предусмотренном настоящим Договором.</w:t>
      </w:r>
    </w:p>
    <w:p w:rsidR="00176D77" w:rsidRPr="000E5C19" w:rsidRDefault="005C3367" w:rsidP="006E7F73">
      <w:pPr>
        <w:spacing w:after="0" w:line="240" w:lineRule="auto"/>
        <w:ind w:firstLine="709"/>
        <w:jc w:val="both"/>
        <w:rPr>
          <w:rFonts w:ascii="Times New Roman" w:hAnsi="Times New Roman"/>
          <w:sz w:val="20"/>
          <w:szCs w:val="20"/>
        </w:rPr>
      </w:pPr>
      <w:r w:rsidRPr="000E5C19">
        <w:rPr>
          <w:rFonts w:ascii="Times New Roman" w:hAnsi="Times New Roman"/>
          <w:sz w:val="20"/>
          <w:szCs w:val="20"/>
        </w:rPr>
        <w:t xml:space="preserve">6.2.3. </w:t>
      </w:r>
      <w:r w:rsidR="00D912BA" w:rsidRPr="000E5C19">
        <w:rPr>
          <w:rFonts w:ascii="Times New Roman" w:hAnsi="Times New Roman"/>
          <w:sz w:val="20"/>
          <w:szCs w:val="20"/>
        </w:rPr>
        <w:t>Оплатить Товар в соответствии с разделом 5 настоящего договора.</w:t>
      </w:r>
    </w:p>
    <w:p w:rsidR="00176D77" w:rsidRPr="000E5C19" w:rsidRDefault="00176D77" w:rsidP="006E7F73">
      <w:pPr>
        <w:spacing w:after="0" w:line="240" w:lineRule="auto"/>
        <w:ind w:firstLine="709"/>
        <w:jc w:val="both"/>
        <w:rPr>
          <w:rFonts w:ascii="Times New Roman" w:hAnsi="Times New Roman"/>
          <w:sz w:val="20"/>
          <w:szCs w:val="20"/>
        </w:rPr>
      </w:pPr>
    </w:p>
    <w:p w:rsidR="00176D77" w:rsidRPr="000E5C19" w:rsidRDefault="005C3367" w:rsidP="005C3367">
      <w:pPr>
        <w:spacing w:after="0" w:line="240" w:lineRule="auto"/>
        <w:ind w:firstLine="709"/>
        <w:jc w:val="center"/>
        <w:rPr>
          <w:rFonts w:ascii="Times New Roman" w:hAnsi="Times New Roman"/>
          <w:b/>
          <w:sz w:val="20"/>
          <w:szCs w:val="20"/>
        </w:rPr>
      </w:pPr>
      <w:r w:rsidRPr="000E5C19">
        <w:rPr>
          <w:rFonts w:ascii="Times New Roman" w:hAnsi="Times New Roman"/>
          <w:b/>
          <w:bCs/>
          <w:sz w:val="20"/>
          <w:szCs w:val="20"/>
        </w:rPr>
        <w:t xml:space="preserve">7. </w:t>
      </w:r>
      <w:r w:rsidR="00D912BA" w:rsidRPr="000E5C19">
        <w:rPr>
          <w:rFonts w:ascii="Times New Roman" w:hAnsi="Times New Roman"/>
          <w:b/>
          <w:bCs/>
          <w:sz w:val="20"/>
          <w:szCs w:val="20"/>
        </w:rPr>
        <w:t>Права и ответственность сторон</w:t>
      </w:r>
      <w:r w:rsidR="00924F6E" w:rsidRPr="000E5C19">
        <w:rPr>
          <w:rFonts w:ascii="Times New Roman" w:hAnsi="Times New Roman"/>
          <w:b/>
          <w:bCs/>
          <w:sz w:val="20"/>
          <w:szCs w:val="20"/>
        </w:rPr>
        <w:t>.</w:t>
      </w:r>
    </w:p>
    <w:p w:rsidR="00176D77" w:rsidRPr="000E5C19" w:rsidRDefault="005C3367" w:rsidP="006E7F73">
      <w:pPr>
        <w:spacing w:after="0" w:line="240" w:lineRule="auto"/>
        <w:ind w:firstLine="709"/>
        <w:jc w:val="both"/>
        <w:rPr>
          <w:rFonts w:ascii="Times New Roman" w:hAnsi="Times New Roman"/>
          <w:sz w:val="20"/>
          <w:szCs w:val="20"/>
        </w:rPr>
      </w:pPr>
      <w:r w:rsidRPr="000E5C19">
        <w:rPr>
          <w:rFonts w:ascii="Times New Roman" w:hAnsi="Times New Roman"/>
          <w:sz w:val="20"/>
          <w:szCs w:val="20"/>
        </w:rPr>
        <w:t xml:space="preserve">7.1. </w:t>
      </w:r>
      <w:r w:rsidR="00D912BA" w:rsidRPr="000E5C19">
        <w:rPr>
          <w:rFonts w:ascii="Times New Roman" w:hAnsi="Times New Roman"/>
          <w:sz w:val="20"/>
          <w:szCs w:val="20"/>
        </w:rPr>
        <w:t>За неисполнение либо ненадлежащее исполнение условий настоящего договора стороны несут ответственность в соответствии с действующим законодательством РФ.</w:t>
      </w:r>
    </w:p>
    <w:p w:rsidR="00176D77" w:rsidRPr="000E5C19" w:rsidRDefault="005C3367" w:rsidP="006E7F73">
      <w:pPr>
        <w:spacing w:after="0" w:line="240" w:lineRule="auto"/>
        <w:ind w:firstLine="709"/>
        <w:jc w:val="both"/>
        <w:rPr>
          <w:rFonts w:ascii="Times New Roman" w:hAnsi="Times New Roman"/>
          <w:sz w:val="20"/>
          <w:szCs w:val="20"/>
        </w:rPr>
      </w:pPr>
      <w:r w:rsidRPr="000E5C19">
        <w:rPr>
          <w:rFonts w:ascii="Times New Roman" w:hAnsi="Times New Roman"/>
          <w:sz w:val="20"/>
          <w:szCs w:val="20"/>
        </w:rPr>
        <w:t xml:space="preserve">7.2. </w:t>
      </w:r>
      <w:r w:rsidR="00D912BA" w:rsidRPr="000E5C19">
        <w:rPr>
          <w:rFonts w:ascii="Times New Roman" w:hAnsi="Times New Roman"/>
          <w:sz w:val="20"/>
          <w:szCs w:val="20"/>
        </w:rPr>
        <w:t>Продавец не отвечает за ухудшение качества Товара, если ухудшение наступило в результате несоблюдения Покупателем правил хранения, транспортировки и других условий, обеспечивающих сохранность Товара.</w:t>
      </w:r>
    </w:p>
    <w:p w:rsidR="00176D77" w:rsidRPr="000E5C19" w:rsidRDefault="005C3367" w:rsidP="006E7F73">
      <w:pPr>
        <w:spacing w:after="0" w:line="240" w:lineRule="auto"/>
        <w:ind w:firstLine="709"/>
        <w:jc w:val="both"/>
        <w:rPr>
          <w:rFonts w:ascii="Times New Roman" w:hAnsi="Times New Roman"/>
          <w:sz w:val="20"/>
          <w:szCs w:val="20"/>
        </w:rPr>
      </w:pPr>
      <w:r w:rsidRPr="000E5C19">
        <w:rPr>
          <w:rFonts w:ascii="Times New Roman" w:hAnsi="Times New Roman"/>
          <w:sz w:val="20"/>
          <w:szCs w:val="20"/>
        </w:rPr>
        <w:t xml:space="preserve">7.3. </w:t>
      </w:r>
      <w:r w:rsidR="00D912BA" w:rsidRPr="000E5C19">
        <w:rPr>
          <w:rFonts w:ascii="Times New Roman" w:hAnsi="Times New Roman"/>
          <w:sz w:val="20"/>
          <w:szCs w:val="20"/>
        </w:rPr>
        <w:t>В случае необходимости проведения независимой экспертизы, Покупатель делает заявку о проведении соответствующей экспертизы.</w:t>
      </w:r>
    </w:p>
    <w:p w:rsidR="00176D77" w:rsidRPr="000E5C19" w:rsidRDefault="005C3367" w:rsidP="006E7F73">
      <w:pPr>
        <w:spacing w:after="0" w:line="240" w:lineRule="auto"/>
        <w:ind w:firstLine="709"/>
        <w:jc w:val="both"/>
        <w:rPr>
          <w:rFonts w:ascii="Times New Roman" w:hAnsi="Times New Roman"/>
          <w:sz w:val="20"/>
          <w:szCs w:val="20"/>
        </w:rPr>
      </w:pPr>
      <w:r w:rsidRPr="000E5C19">
        <w:rPr>
          <w:rFonts w:ascii="Times New Roman" w:hAnsi="Times New Roman"/>
          <w:sz w:val="20"/>
          <w:szCs w:val="20"/>
        </w:rPr>
        <w:t xml:space="preserve">7.4. </w:t>
      </w:r>
      <w:r w:rsidR="00D912BA" w:rsidRPr="000E5C19">
        <w:rPr>
          <w:rFonts w:ascii="Times New Roman" w:hAnsi="Times New Roman"/>
          <w:sz w:val="20"/>
          <w:szCs w:val="20"/>
        </w:rPr>
        <w:t>Решение о ненадлежащем качестве Товара по результатам проведенной экспертизы является окончательным.</w:t>
      </w:r>
    </w:p>
    <w:p w:rsidR="00176D77" w:rsidRPr="000E5C19" w:rsidRDefault="005C3367" w:rsidP="006E7F73">
      <w:pPr>
        <w:spacing w:after="0" w:line="240" w:lineRule="auto"/>
        <w:ind w:firstLine="709"/>
        <w:jc w:val="both"/>
        <w:rPr>
          <w:rFonts w:ascii="Times New Roman" w:hAnsi="Times New Roman"/>
          <w:sz w:val="20"/>
          <w:szCs w:val="20"/>
        </w:rPr>
      </w:pPr>
      <w:r w:rsidRPr="000E5C19">
        <w:rPr>
          <w:rFonts w:ascii="Times New Roman" w:hAnsi="Times New Roman"/>
          <w:sz w:val="20"/>
          <w:szCs w:val="20"/>
        </w:rPr>
        <w:t xml:space="preserve">7.5. </w:t>
      </w:r>
      <w:r w:rsidR="00D912BA" w:rsidRPr="000E5C19">
        <w:rPr>
          <w:rFonts w:ascii="Times New Roman" w:hAnsi="Times New Roman"/>
          <w:sz w:val="20"/>
          <w:szCs w:val="20"/>
        </w:rPr>
        <w:t>Расходы по проведению экспертизы, утилизации и транспортировке Товара ненадлежащего качества несет сторона, признанная виновной в нарушении качества.</w:t>
      </w:r>
    </w:p>
    <w:p w:rsidR="00176D77" w:rsidRPr="000E5C19" w:rsidRDefault="005C3367" w:rsidP="006E7F73">
      <w:pPr>
        <w:spacing w:after="0" w:line="240" w:lineRule="auto"/>
        <w:ind w:firstLine="709"/>
        <w:jc w:val="both"/>
        <w:rPr>
          <w:rFonts w:ascii="Times New Roman" w:hAnsi="Times New Roman"/>
          <w:sz w:val="20"/>
          <w:szCs w:val="20"/>
        </w:rPr>
      </w:pPr>
      <w:r w:rsidRPr="000E5C19">
        <w:rPr>
          <w:rFonts w:ascii="Times New Roman" w:hAnsi="Times New Roman"/>
          <w:sz w:val="20"/>
          <w:szCs w:val="20"/>
        </w:rPr>
        <w:t xml:space="preserve">7.6. </w:t>
      </w:r>
      <w:r w:rsidR="00D912BA" w:rsidRPr="000E5C19">
        <w:rPr>
          <w:rFonts w:ascii="Times New Roman" w:hAnsi="Times New Roman"/>
          <w:sz w:val="20"/>
          <w:szCs w:val="20"/>
        </w:rPr>
        <w:t>Покупатель имеет право на замену некачественного Товара за счёт Поставщика только при условии выполнения условий настоящего Договора и соблюдения норм хранения и транспортировки Товара.</w:t>
      </w:r>
    </w:p>
    <w:p w:rsidR="00176D77" w:rsidRPr="000E5C19" w:rsidRDefault="005C3367" w:rsidP="006E7F73">
      <w:pPr>
        <w:spacing w:after="0" w:line="240" w:lineRule="auto"/>
        <w:ind w:firstLine="709"/>
        <w:jc w:val="both"/>
        <w:rPr>
          <w:rFonts w:ascii="Times New Roman" w:hAnsi="Times New Roman"/>
          <w:sz w:val="20"/>
          <w:szCs w:val="20"/>
        </w:rPr>
      </w:pPr>
      <w:r w:rsidRPr="000E5C19">
        <w:rPr>
          <w:rFonts w:ascii="Times New Roman" w:hAnsi="Times New Roman"/>
          <w:sz w:val="20"/>
          <w:szCs w:val="20"/>
        </w:rPr>
        <w:lastRenderedPageBreak/>
        <w:t xml:space="preserve">7.7. </w:t>
      </w:r>
      <w:r w:rsidR="00D912BA" w:rsidRPr="000E5C19">
        <w:rPr>
          <w:rFonts w:ascii="Times New Roman" w:hAnsi="Times New Roman"/>
          <w:sz w:val="20"/>
          <w:szCs w:val="20"/>
        </w:rPr>
        <w:t>Поставщик не несет ответственности и не обязан производить замену Товара с ограниченными сроками годности или хранения в случаях, когда срок хранения (годности) Товара истек в период нахождения Товара у Покупателя при соблюдении Покупателем условий приемки Товара. Поставщик имеет право произвести проверку условий транспортировки и хранения Товара на складе Покупателя для  подтверждения обоснованности претензий Покупателя к качеству поставленного Товара.</w:t>
      </w:r>
    </w:p>
    <w:p w:rsidR="00176D77" w:rsidRPr="000E5C19" w:rsidRDefault="005C3367" w:rsidP="006E7F73">
      <w:pPr>
        <w:spacing w:after="0" w:line="240" w:lineRule="auto"/>
        <w:ind w:firstLine="709"/>
        <w:jc w:val="both"/>
        <w:rPr>
          <w:rFonts w:ascii="Times New Roman" w:hAnsi="Times New Roman"/>
          <w:sz w:val="20"/>
          <w:szCs w:val="20"/>
        </w:rPr>
      </w:pPr>
      <w:r w:rsidRPr="000E5C19">
        <w:rPr>
          <w:rFonts w:ascii="Times New Roman" w:hAnsi="Times New Roman"/>
          <w:sz w:val="20"/>
          <w:szCs w:val="20"/>
        </w:rPr>
        <w:t xml:space="preserve">7.8. </w:t>
      </w:r>
      <w:r w:rsidR="00D912BA" w:rsidRPr="000E5C19">
        <w:rPr>
          <w:rFonts w:ascii="Times New Roman" w:hAnsi="Times New Roman"/>
          <w:sz w:val="20"/>
          <w:szCs w:val="20"/>
        </w:rPr>
        <w:t xml:space="preserve">Поставщик и Покупатель обязуются регулярно проводить финансовую сверку взаиморасчетов. Предложение о финансовой сверке, поступившее от Поставщика по настоящему Договору с приложением Акта сверки, является обязательным для Покупателя. Сторона, получившая Акт сверки, обязана в 3-дневный срок его рассмотреть и подписать, либо направить другой стороне письменные возражения. Акт сверки расчетов подписывается уполномоченным лицом (руководителем), которое имеет право действовать от имени организации без доверенности, либо лицом, соответствующим </w:t>
      </w:r>
      <w:proofErr w:type="gramStart"/>
      <w:r w:rsidR="00D912BA" w:rsidRPr="000E5C19">
        <w:rPr>
          <w:rFonts w:ascii="Times New Roman" w:hAnsi="Times New Roman"/>
          <w:sz w:val="20"/>
          <w:szCs w:val="20"/>
        </w:rPr>
        <w:t>образом</w:t>
      </w:r>
      <w:proofErr w:type="gramEnd"/>
      <w:r w:rsidR="00D912BA" w:rsidRPr="000E5C19">
        <w:rPr>
          <w:rFonts w:ascii="Times New Roman" w:hAnsi="Times New Roman"/>
          <w:sz w:val="20"/>
          <w:szCs w:val="20"/>
        </w:rPr>
        <w:t xml:space="preserve"> уполномоченным на совершение этих действий. Акт сверки должен быть согласован Сторонами в обязательном порядке. При уклонении Покупателя от подписания акта сверки, а также его согласования, Поставщик вправе приостановить дальнейшие поставки Товара Покупателю до устранения соответствующих разногласий.</w:t>
      </w:r>
    </w:p>
    <w:p w:rsidR="00140A66" w:rsidRPr="000E5C19" w:rsidRDefault="005C3367" w:rsidP="00140A66">
      <w:pPr>
        <w:spacing w:after="0" w:line="240" w:lineRule="auto"/>
        <w:ind w:firstLine="709"/>
        <w:jc w:val="both"/>
        <w:rPr>
          <w:rFonts w:ascii="Times New Roman" w:hAnsi="Times New Roman"/>
          <w:sz w:val="20"/>
          <w:szCs w:val="20"/>
        </w:rPr>
      </w:pPr>
      <w:r w:rsidRPr="000E5C19">
        <w:rPr>
          <w:rFonts w:ascii="Times New Roman" w:hAnsi="Times New Roman"/>
          <w:sz w:val="20"/>
          <w:szCs w:val="20"/>
        </w:rPr>
        <w:t xml:space="preserve">7.9. </w:t>
      </w:r>
      <w:r w:rsidR="00140A66" w:rsidRPr="000E5C19">
        <w:rPr>
          <w:rFonts w:ascii="Times New Roman" w:hAnsi="Times New Roman"/>
          <w:sz w:val="20"/>
          <w:szCs w:val="20"/>
        </w:rPr>
        <w:t>В случае нарушения срока</w:t>
      </w:r>
      <w:r w:rsidR="0071176E">
        <w:rPr>
          <w:rFonts w:ascii="Times New Roman" w:hAnsi="Times New Roman"/>
          <w:sz w:val="20"/>
          <w:szCs w:val="20"/>
        </w:rPr>
        <w:t xml:space="preserve"> </w:t>
      </w:r>
      <w:r w:rsidR="00140A66" w:rsidRPr="000E5C19">
        <w:rPr>
          <w:rFonts w:ascii="Times New Roman" w:hAnsi="Times New Roman"/>
          <w:sz w:val="20"/>
          <w:szCs w:val="20"/>
        </w:rPr>
        <w:t>оплаты товара, предусмотренного</w:t>
      </w:r>
      <w:r w:rsidR="0071176E">
        <w:rPr>
          <w:rFonts w:ascii="Times New Roman" w:hAnsi="Times New Roman"/>
          <w:sz w:val="20"/>
          <w:szCs w:val="20"/>
        </w:rPr>
        <w:t xml:space="preserve"> </w:t>
      </w:r>
      <w:r w:rsidR="00140A66" w:rsidRPr="000E5C19">
        <w:rPr>
          <w:rFonts w:ascii="Times New Roman" w:hAnsi="Times New Roman"/>
          <w:sz w:val="20"/>
          <w:szCs w:val="20"/>
        </w:rPr>
        <w:t xml:space="preserve">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w:t>
      </w:r>
      <w:hyperlink r:id="rId9" w:anchor="/document/10180094/entry/0" w:history="1">
        <w:r w:rsidR="00140A66" w:rsidRPr="000E5C19">
          <w:rPr>
            <w:rFonts w:ascii="Times New Roman" w:hAnsi="Times New Roman"/>
            <w:sz w:val="20"/>
            <w:szCs w:val="20"/>
          </w:rPr>
          <w:t>ставки</w:t>
        </w:r>
      </w:hyperlink>
      <w:r w:rsidR="00140A66" w:rsidRPr="000E5C19">
        <w:rPr>
          <w:rFonts w:ascii="Times New Roman" w:hAnsi="Times New Roman"/>
          <w:sz w:val="20"/>
          <w:szCs w:val="20"/>
        </w:rPr>
        <w:t xml:space="preserve"> Центрального банка Российской Федерации от не уплаченной в срок суммы.</w:t>
      </w:r>
    </w:p>
    <w:p w:rsidR="00176D77" w:rsidRPr="000E5C19" w:rsidRDefault="005C3367" w:rsidP="006E7F73">
      <w:pPr>
        <w:spacing w:after="0" w:line="240" w:lineRule="auto"/>
        <w:ind w:firstLine="709"/>
        <w:jc w:val="both"/>
        <w:rPr>
          <w:rFonts w:ascii="Times New Roman" w:hAnsi="Times New Roman"/>
          <w:sz w:val="20"/>
          <w:szCs w:val="20"/>
        </w:rPr>
      </w:pPr>
      <w:r w:rsidRPr="000E5C19">
        <w:rPr>
          <w:rFonts w:ascii="Times New Roman" w:hAnsi="Times New Roman"/>
          <w:sz w:val="20"/>
          <w:szCs w:val="20"/>
        </w:rPr>
        <w:t xml:space="preserve">7.10. </w:t>
      </w:r>
      <w:r w:rsidR="00D912BA" w:rsidRPr="000E5C19">
        <w:rPr>
          <w:rFonts w:ascii="Times New Roman" w:hAnsi="Times New Roman"/>
          <w:sz w:val="20"/>
          <w:szCs w:val="20"/>
        </w:rPr>
        <w:t>Ответственность в виде штрафных санкций или возмещения убытков возникает или с момента, когда потерпевшей стороной получен от виновной стороны ответ на претензию, из которого следует признание должником размеров штрафных санкций или суммы возмещения или с момента неполучения отзыва на претензию в течение пяти рабочих дней.</w:t>
      </w:r>
    </w:p>
    <w:p w:rsidR="00176D77" w:rsidRPr="000E5C19" w:rsidRDefault="00176D77" w:rsidP="006E7F73">
      <w:pPr>
        <w:spacing w:after="0" w:line="240" w:lineRule="auto"/>
        <w:ind w:firstLine="709"/>
        <w:jc w:val="both"/>
        <w:rPr>
          <w:rFonts w:ascii="Times New Roman" w:hAnsi="Times New Roman"/>
          <w:sz w:val="20"/>
          <w:szCs w:val="20"/>
        </w:rPr>
      </w:pPr>
    </w:p>
    <w:p w:rsidR="00176D77" w:rsidRPr="000E5C19" w:rsidRDefault="005C3367" w:rsidP="005C3367">
      <w:pPr>
        <w:spacing w:after="0" w:line="240" w:lineRule="auto"/>
        <w:ind w:firstLine="709"/>
        <w:jc w:val="center"/>
        <w:rPr>
          <w:rFonts w:ascii="Times New Roman" w:hAnsi="Times New Roman"/>
          <w:b/>
          <w:sz w:val="20"/>
          <w:szCs w:val="20"/>
        </w:rPr>
      </w:pPr>
      <w:r w:rsidRPr="000E5C19">
        <w:rPr>
          <w:rFonts w:ascii="Times New Roman" w:hAnsi="Times New Roman"/>
          <w:b/>
          <w:bCs/>
          <w:sz w:val="20"/>
          <w:szCs w:val="20"/>
        </w:rPr>
        <w:t xml:space="preserve">8. </w:t>
      </w:r>
      <w:r w:rsidR="00D912BA" w:rsidRPr="000E5C19">
        <w:rPr>
          <w:rFonts w:ascii="Times New Roman" w:hAnsi="Times New Roman"/>
          <w:b/>
          <w:bCs/>
          <w:sz w:val="20"/>
          <w:szCs w:val="20"/>
        </w:rPr>
        <w:t>Действие обстоятельств непреодолимой силы</w:t>
      </w:r>
      <w:r w:rsidR="00924F6E" w:rsidRPr="000E5C19">
        <w:rPr>
          <w:rFonts w:ascii="Times New Roman" w:hAnsi="Times New Roman"/>
          <w:b/>
          <w:bCs/>
          <w:sz w:val="20"/>
          <w:szCs w:val="20"/>
        </w:rPr>
        <w:t>.</w:t>
      </w:r>
    </w:p>
    <w:p w:rsidR="00176D77" w:rsidRPr="000E5C19" w:rsidRDefault="005C3367" w:rsidP="006E7F73">
      <w:pPr>
        <w:spacing w:after="0" w:line="240" w:lineRule="auto"/>
        <w:ind w:firstLine="709"/>
        <w:jc w:val="both"/>
        <w:rPr>
          <w:rFonts w:ascii="Times New Roman" w:hAnsi="Times New Roman"/>
          <w:sz w:val="20"/>
          <w:szCs w:val="20"/>
        </w:rPr>
      </w:pPr>
      <w:r w:rsidRPr="000E5C19">
        <w:rPr>
          <w:rFonts w:ascii="Times New Roman" w:hAnsi="Times New Roman"/>
          <w:sz w:val="20"/>
          <w:szCs w:val="20"/>
        </w:rPr>
        <w:t xml:space="preserve">8.1. </w:t>
      </w:r>
      <w:r w:rsidR="00D912BA" w:rsidRPr="000E5C19">
        <w:rPr>
          <w:rFonts w:ascii="Times New Roman" w:hAnsi="Times New Roman"/>
          <w:sz w:val="20"/>
          <w:szCs w:val="20"/>
        </w:rPr>
        <w:t xml:space="preserve">В случае возникновения обстоятельств непреодолимой силы, в том числе издания органами государственной власти нормативно-правовых актов, указаний, распоряжений, если такие обстоятельства послужили основанием для невозможности выполнения обязательств по настоящему договору, ни одна из сторон не несет ответственности перед другой стороной за невыполнение обязательств. </w:t>
      </w:r>
    </w:p>
    <w:p w:rsidR="00176D77" w:rsidRPr="000E5C19" w:rsidRDefault="005C3367" w:rsidP="006E7F73">
      <w:pPr>
        <w:spacing w:after="0" w:line="240" w:lineRule="auto"/>
        <w:ind w:firstLine="709"/>
        <w:jc w:val="both"/>
        <w:rPr>
          <w:rFonts w:ascii="Times New Roman" w:hAnsi="Times New Roman"/>
          <w:sz w:val="20"/>
          <w:szCs w:val="20"/>
        </w:rPr>
      </w:pPr>
      <w:r w:rsidRPr="000E5C19">
        <w:rPr>
          <w:rFonts w:ascii="Times New Roman" w:hAnsi="Times New Roman"/>
          <w:sz w:val="20"/>
          <w:szCs w:val="20"/>
        </w:rPr>
        <w:t xml:space="preserve">8.2. </w:t>
      </w:r>
      <w:r w:rsidR="00D912BA" w:rsidRPr="000E5C19">
        <w:rPr>
          <w:rFonts w:ascii="Times New Roman" w:hAnsi="Times New Roman"/>
          <w:sz w:val="20"/>
          <w:szCs w:val="20"/>
        </w:rPr>
        <w:t>Свидетельство, выданное соответствующей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176D77" w:rsidRPr="000E5C19" w:rsidRDefault="005C3367" w:rsidP="006E7F73">
      <w:pPr>
        <w:spacing w:after="0" w:line="240" w:lineRule="auto"/>
        <w:ind w:firstLine="709"/>
        <w:jc w:val="both"/>
        <w:rPr>
          <w:rFonts w:ascii="Times New Roman" w:hAnsi="Times New Roman"/>
          <w:sz w:val="20"/>
          <w:szCs w:val="20"/>
        </w:rPr>
      </w:pPr>
      <w:r w:rsidRPr="000E5C19">
        <w:rPr>
          <w:rFonts w:ascii="Times New Roman" w:hAnsi="Times New Roman"/>
          <w:sz w:val="20"/>
          <w:szCs w:val="20"/>
        </w:rPr>
        <w:t xml:space="preserve">8.3. </w:t>
      </w:r>
      <w:r w:rsidR="00D912BA" w:rsidRPr="000E5C19">
        <w:rPr>
          <w:rFonts w:ascii="Times New Roman" w:hAnsi="Times New Roman"/>
          <w:sz w:val="20"/>
          <w:szCs w:val="20"/>
        </w:rPr>
        <w:t xml:space="preserve">В случае </w:t>
      </w:r>
      <w:proofErr w:type="gramStart"/>
      <w:r w:rsidR="00D912BA" w:rsidRPr="000E5C19">
        <w:rPr>
          <w:rFonts w:ascii="Times New Roman" w:hAnsi="Times New Roman"/>
          <w:sz w:val="20"/>
          <w:szCs w:val="20"/>
        </w:rPr>
        <w:t>невозможности исполнения условий данного договора стороны</w:t>
      </w:r>
      <w:proofErr w:type="gramEnd"/>
      <w:r w:rsidR="00D912BA" w:rsidRPr="000E5C19">
        <w:rPr>
          <w:rFonts w:ascii="Times New Roman" w:hAnsi="Times New Roman"/>
          <w:sz w:val="20"/>
          <w:szCs w:val="20"/>
        </w:rPr>
        <w:t xml:space="preserve"> обязуются уведомить друг друга не позднее, чем за 10 дней до срока, указанного в п. 8.1. настоящего Договора. В противном случае сторона, не исполнившая своих обязательств, несет материальную ответственность в соответствии с действующим законодательством РФ.</w:t>
      </w:r>
    </w:p>
    <w:p w:rsidR="00176D77" w:rsidRPr="000E5C19" w:rsidRDefault="00176D77" w:rsidP="006E7F73">
      <w:pPr>
        <w:spacing w:after="0" w:line="240" w:lineRule="auto"/>
        <w:ind w:firstLine="709"/>
        <w:jc w:val="both"/>
        <w:rPr>
          <w:rFonts w:ascii="Times New Roman" w:hAnsi="Times New Roman"/>
          <w:sz w:val="20"/>
          <w:szCs w:val="20"/>
        </w:rPr>
      </w:pPr>
    </w:p>
    <w:p w:rsidR="00176D77" w:rsidRPr="000E5C19" w:rsidRDefault="005C3367" w:rsidP="005C3367">
      <w:pPr>
        <w:spacing w:after="0" w:line="240" w:lineRule="auto"/>
        <w:ind w:firstLine="709"/>
        <w:jc w:val="center"/>
        <w:rPr>
          <w:rFonts w:ascii="Times New Roman" w:hAnsi="Times New Roman"/>
          <w:b/>
          <w:sz w:val="20"/>
          <w:szCs w:val="20"/>
        </w:rPr>
      </w:pPr>
      <w:r w:rsidRPr="000E5C19">
        <w:rPr>
          <w:rFonts w:ascii="Times New Roman" w:hAnsi="Times New Roman"/>
          <w:b/>
          <w:bCs/>
          <w:sz w:val="20"/>
          <w:szCs w:val="20"/>
        </w:rPr>
        <w:t xml:space="preserve">9. </w:t>
      </w:r>
      <w:r w:rsidR="00D912BA" w:rsidRPr="000E5C19">
        <w:rPr>
          <w:rFonts w:ascii="Times New Roman" w:hAnsi="Times New Roman"/>
          <w:b/>
          <w:bCs/>
          <w:sz w:val="20"/>
          <w:szCs w:val="20"/>
        </w:rPr>
        <w:t>Порядок разрешения споров</w:t>
      </w:r>
      <w:r w:rsidR="00924F6E" w:rsidRPr="000E5C19">
        <w:rPr>
          <w:rFonts w:ascii="Times New Roman" w:hAnsi="Times New Roman"/>
          <w:b/>
          <w:bCs/>
          <w:sz w:val="20"/>
          <w:szCs w:val="20"/>
        </w:rPr>
        <w:t>.</w:t>
      </w:r>
    </w:p>
    <w:p w:rsidR="00176D77" w:rsidRPr="000E5C19" w:rsidRDefault="005C3367" w:rsidP="006E7F73">
      <w:pPr>
        <w:spacing w:after="0" w:line="240" w:lineRule="auto"/>
        <w:ind w:firstLine="709"/>
        <w:jc w:val="both"/>
        <w:rPr>
          <w:rFonts w:ascii="Times New Roman" w:hAnsi="Times New Roman"/>
          <w:sz w:val="20"/>
          <w:szCs w:val="20"/>
        </w:rPr>
      </w:pPr>
      <w:r w:rsidRPr="000E5C19">
        <w:rPr>
          <w:rFonts w:ascii="Times New Roman" w:hAnsi="Times New Roman"/>
          <w:sz w:val="20"/>
          <w:szCs w:val="20"/>
        </w:rPr>
        <w:t xml:space="preserve">9.1. </w:t>
      </w:r>
      <w:r w:rsidR="00D912BA" w:rsidRPr="000E5C19">
        <w:rPr>
          <w:rFonts w:ascii="Times New Roman" w:hAnsi="Times New Roman"/>
          <w:sz w:val="20"/>
          <w:szCs w:val="20"/>
        </w:rPr>
        <w:t>Все споры или разногласия, возникающие между сторонами по настоящему договору или в связи с ним, разрешаются путем переговоров между сторонами.</w:t>
      </w:r>
    </w:p>
    <w:p w:rsidR="00176D77" w:rsidRPr="000E5C19" w:rsidRDefault="005C3367" w:rsidP="006E7F73">
      <w:pPr>
        <w:spacing w:after="0" w:line="240" w:lineRule="auto"/>
        <w:ind w:firstLine="709"/>
        <w:jc w:val="both"/>
        <w:rPr>
          <w:rFonts w:ascii="Times New Roman" w:hAnsi="Times New Roman"/>
          <w:sz w:val="20"/>
          <w:szCs w:val="20"/>
        </w:rPr>
      </w:pPr>
      <w:r w:rsidRPr="000E5C19">
        <w:rPr>
          <w:rFonts w:ascii="Times New Roman" w:hAnsi="Times New Roman"/>
          <w:sz w:val="20"/>
          <w:szCs w:val="20"/>
        </w:rPr>
        <w:t xml:space="preserve">9.2. </w:t>
      </w:r>
      <w:r w:rsidR="00D912BA" w:rsidRPr="000E5C19">
        <w:rPr>
          <w:rFonts w:ascii="Times New Roman" w:hAnsi="Times New Roman"/>
          <w:sz w:val="20"/>
          <w:szCs w:val="20"/>
        </w:rPr>
        <w:t>В случае невозможности разрешения разногласий путем переговоров они подлежат рассмотрению в арбитражном суде Кировской области.</w:t>
      </w:r>
    </w:p>
    <w:p w:rsidR="00176D77" w:rsidRPr="000E5C19" w:rsidRDefault="00176D77" w:rsidP="006E7F73">
      <w:pPr>
        <w:spacing w:after="0" w:line="240" w:lineRule="auto"/>
        <w:ind w:firstLine="709"/>
        <w:jc w:val="both"/>
        <w:rPr>
          <w:rFonts w:ascii="Times New Roman" w:hAnsi="Times New Roman"/>
          <w:sz w:val="20"/>
          <w:szCs w:val="20"/>
        </w:rPr>
      </w:pPr>
    </w:p>
    <w:p w:rsidR="00176D77" w:rsidRPr="000E5C19" w:rsidRDefault="00D912BA" w:rsidP="00E86731">
      <w:pPr>
        <w:spacing w:after="0" w:line="240" w:lineRule="auto"/>
        <w:ind w:firstLine="709"/>
        <w:jc w:val="center"/>
        <w:rPr>
          <w:rFonts w:ascii="Times New Roman" w:hAnsi="Times New Roman"/>
          <w:b/>
          <w:sz w:val="20"/>
          <w:szCs w:val="20"/>
        </w:rPr>
      </w:pPr>
      <w:r w:rsidRPr="000E5C19">
        <w:rPr>
          <w:rFonts w:ascii="Times New Roman" w:hAnsi="Times New Roman"/>
          <w:b/>
          <w:bCs/>
          <w:sz w:val="20"/>
          <w:szCs w:val="20"/>
        </w:rPr>
        <w:t>10. Срок действия договора. Прочие условия</w:t>
      </w:r>
      <w:r w:rsidR="00924F6E" w:rsidRPr="000E5C19">
        <w:rPr>
          <w:rFonts w:ascii="Times New Roman" w:hAnsi="Times New Roman"/>
          <w:b/>
          <w:bCs/>
          <w:sz w:val="20"/>
          <w:szCs w:val="20"/>
        </w:rPr>
        <w:t>.</w:t>
      </w:r>
    </w:p>
    <w:p w:rsidR="00176D77" w:rsidRPr="000E5C19" w:rsidRDefault="00E86731" w:rsidP="006E7F73">
      <w:pPr>
        <w:spacing w:after="0" w:line="240" w:lineRule="auto"/>
        <w:ind w:firstLine="709"/>
        <w:jc w:val="both"/>
        <w:rPr>
          <w:rFonts w:ascii="Times New Roman" w:hAnsi="Times New Roman"/>
          <w:sz w:val="20"/>
          <w:szCs w:val="20"/>
        </w:rPr>
      </w:pPr>
      <w:r w:rsidRPr="000E5C19">
        <w:rPr>
          <w:rFonts w:ascii="Times New Roman" w:hAnsi="Times New Roman"/>
          <w:sz w:val="20"/>
          <w:szCs w:val="20"/>
        </w:rPr>
        <w:t xml:space="preserve">10.1. </w:t>
      </w:r>
      <w:r w:rsidR="00D912BA" w:rsidRPr="000E5C19">
        <w:rPr>
          <w:rFonts w:ascii="Times New Roman" w:hAnsi="Times New Roman"/>
          <w:sz w:val="20"/>
          <w:szCs w:val="20"/>
        </w:rPr>
        <w:t>Настоящий договор вступает в с</w:t>
      </w:r>
      <w:r w:rsidR="00524063" w:rsidRPr="000E5C19">
        <w:rPr>
          <w:rFonts w:ascii="Times New Roman" w:hAnsi="Times New Roman"/>
          <w:sz w:val="20"/>
          <w:szCs w:val="20"/>
        </w:rPr>
        <w:t xml:space="preserve">илу с </w:t>
      </w:r>
      <w:r w:rsidR="00213587">
        <w:rPr>
          <w:rFonts w:ascii="Times New Roman" w:hAnsi="Times New Roman"/>
          <w:sz w:val="20"/>
          <w:szCs w:val="20"/>
        </w:rPr>
        <w:t>момента подписания договора</w:t>
      </w:r>
      <w:r w:rsidR="000E5C19" w:rsidRPr="000E5C19">
        <w:rPr>
          <w:rFonts w:ascii="Times New Roman" w:hAnsi="Times New Roman"/>
          <w:sz w:val="20"/>
          <w:szCs w:val="20"/>
        </w:rPr>
        <w:t xml:space="preserve"> </w:t>
      </w:r>
      <w:r w:rsidR="00D912BA" w:rsidRPr="000E5C19">
        <w:rPr>
          <w:rFonts w:ascii="Times New Roman" w:hAnsi="Times New Roman"/>
          <w:sz w:val="20"/>
          <w:szCs w:val="20"/>
        </w:rPr>
        <w:t xml:space="preserve">и действует </w:t>
      </w:r>
      <w:r w:rsidR="006769F9">
        <w:rPr>
          <w:rFonts w:ascii="Times New Roman" w:hAnsi="Times New Roman"/>
          <w:sz w:val="20"/>
          <w:szCs w:val="20"/>
        </w:rPr>
        <w:t xml:space="preserve">по </w:t>
      </w:r>
      <w:r w:rsidR="00213587">
        <w:rPr>
          <w:rFonts w:ascii="Times New Roman" w:hAnsi="Times New Roman"/>
          <w:sz w:val="20"/>
          <w:szCs w:val="20"/>
        </w:rPr>
        <w:t>«__»</w:t>
      </w:r>
      <w:r w:rsidR="006769F9">
        <w:rPr>
          <w:rFonts w:ascii="Times New Roman" w:hAnsi="Times New Roman"/>
          <w:sz w:val="20"/>
          <w:szCs w:val="20"/>
        </w:rPr>
        <w:t xml:space="preserve"> </w:t>
      </w:r>
      <w:r w:rsidR="00213587">
        <w:rPr>
          <w:rFonts w:ascii="Times New Roman" w:hAnsi="Times New Roman"/>
          <w:sz w:val="20"/>
          <w:szCs w:val="20"/>
        </w:rPr>
        <w:t>________ 2026</w:t>
      </w:r>
      <w:r w:rsidR="00A86428" w:rsidRPr="000E5C19">
        <w:rPr>
          <w:rFonts w:ascii="Times New Roman" w:hAnsi="Times New Roman"/>
          <w:sz w:val="20"/>
          <w:szCs w:val="20"/>
        </w:rPr>
        <w:t xml:space="preserve"> года, а в части взаиморасчетов</w:t>
      </w:r>
      <w:r w:rsidR="00213587">
        <w:rPr>
          <w:rFonts w:ascii="Times New Roman" w:hAnsi="Times New Roman"/>
          <w:sz w:val="20"/>
          <w:szCs w:val="20"/>
        </w:rPr>
        <w:t xml:space="preserve"> </w:t>
      </w:r>
      <w:r w:rsidR="00A86428" w:rsidRPr="000E5C19">
        <w:rPr>
          <w:rFonts w:ascii="Times New Roman" w:hAnsi="Times New Roman"/>
          <w:sz w:val="20"/>
          <w:szCs w:val="20"/>
        </w:rPr>
        <w:t>- до полного исполнения обязательств.</w:t>
      </w:r>
    </w:p>
    <w:p w:rsidR="00176D77" w:rsidRPr="000E5C19" w:rsidRDefault="00E86731" w:rsidP="006E7F73">
      <w:pPr>
        <w:spacing w:after="0" w:line="240" w:lineRule="auto"/>
        <w:ind w:firstLine="709"/>
        <w:jc w:val="both"/>
        <w:rPr>
          <w:rFonts w:ascii="Times New Roman" w:hAnsi="Times New Roman"/>
          <w:sz w:val="20"/>
          <w:szCs w:val="20"/>
        </w:rPr>
      </w:pPr>
      <w:r w:rsidRPr="000E5C19">
        <w:rPr>
          <w:rFonts w:ascii="Times New Roman" w:hAnsi="Times New Roman"/>
          <w:sz w:val="20"/>
          <w:szCs w:val="20"/>
        </w:rPr>
        <w:t xml:space="preserve">10.2. </w:t>
      </w:r>
      <w:r w:rsidR="00D912BA" w:rsidRPr="000E5C19">
        <w:rPr>
          <w:rFonts w:ascii="Times New Roman" w:hAnsi="Times New Roman"/>
          <w:sz w:val="20"/>
          <w:szCs w:val="20"/>
        </w:rPr>
        <w:t xml:space="preserve">Настоящий Договор </w:t>
      </w:r>
      <w:proofErr w:type="gramStart"/>
      <w:r w:rsidR="00D912BA" w:rsidRPr="000E5C19">
        <w:rPr>
          <w:rFonts w:ascii="Times New Roman" w:hAnsi="Times New Roman"/>
          <w:sz w:val="20"/>
          <w:szCs w:val="20"/>
        </w:rPr>
        <w:t>может быть досрочно расторгнут</w:t>
      </w:r>
      <w:proofErr w:type="gramEnd"/>
      <w:r w:rsidR="00D912BA" w:rsidRPr="000E5C19">
        <w:rPr>
          <w:rFonts w:ascii="Times New Roman" w:hAnsi="Times New Roman"/>
          <w:sz w:val="20"/>
          <w:szCs w:val="20"/>
        </w:rPr>
        <w:t xml:space="preserve"> любой Стороной без объяснения причин, при условии предварительного письменного уведомления другой Стороны,  не менее чем за 30 (тридцать) календарных дней до предполагаемого дня расторжения настоящего Договора и без какой-либо дополнительной компенсации этой Стороне. </w:t>
      </w:r>
      <w:proofErr w:type="gramStart"/>
      <w:r w:rsidR="00D912BA" w:rsidRPr="000E5C19">
        <w:rPr>
          <w:rFonts w:ascii="Times New Roman" w:hAnsi="Times New Roman"/>
          <w:sz w:val="20"/>
          <w:szCs w:val="20"/>
        </w:rPr>
        <w:t>Днем  расторжения настоящего Договора считается истечение 30-ти дневного срока с момента получения Стороной уведомления другой Стороны о досрочном расторжении настоящего Договора, а если между Сторонами не исполнены обязательства по согласованному и принятому к исполнению заказу, то настоящий Договор считается досрочно расторгнутым с момента окончательного выполнения расчета по последнему согласованному и принятому к исполнению заказу.</w:t>
      </w:r>
      <w:proofErr w:type="gramEnd"/>
    </w:p>
    <w:p w:rsidR="00176D77" w:rsidRPr="000E5C19" w:rsidRDefault="00E86731" w:rsidP="006E7F73">
      <w:pPr>
        <w:spacing w:after="0" w:line="240" w:lineRule="auto"/>
        <w:ind w:firstLine="709"/>
        <w:jc w:val="both"/>
        <w:rPr>
          <w:rFonts w:ascii="Times New Roman" w:hAnsi="Times New Roman"/>
          <w:sz w:val="20"/>
          <w:szCs w:val="20"/>
        </w:rPr>
      </w:pPr>
      <w:proofErr w:type="gramStart"/>
      <w:r w:rsidRPr="000E5C19">
        <w:rPr>
          <w:rFonts w:ascii="Times New Roman" w:hAnsi="Times New Roman"/>
          <w:sz w:val="20"/>
          <w:szCs w:val="20"/>
        </w:rPr>
        <w:t>10.</w:t>
      </w:r>
      <w:r w:rsidR="00A86428" w:rsidRPr="000E5C19">
        <w:rPr>
          <w:rFonts w:ascii="Times New Roman" w:hAnsi="Times New Roman"/>
          <w:sz w:val="20"/>
          <w:szCs w:val="20"/>
        </w:rPr>
        <w:t>3</w:t>
      </w:r>
      <w:r w:rsidRPr="000E5C19">
        <w:rPr>
          <w:rFonts w:ascii="Times New Roman" w:hAnsi="Times New Roman"/>
          <w:sz w:val="20"/>
          <w:szCs w:val="20"/>
        </w:rPr>
        <w:t>.</w:t>
      </w:r>
      <w:r w:rsidR="00D912BA" w:rsidRPr="000E5C19">
        <w:rPr>
          <w:rFonts w:ascii="Times New Roman" w:hAnsi="Times New Roman"/>
          <w:sz w:val="20"/>
          <w:szCs w:val="20"/>
        </w:rPr>
        <w:t>При изменении юридического статуса, адреса, директора, исполнительного органа, состава учредителей и реквизитов Покупатель обязан в трехдневный срок по почте (заказным письмом), либо вручением уполномоченному представителю «Поставщика», с отметкой о получении, сообщить об этом Поставщику и подписать приложение к договору об изменении, а также предоставить все необходимые документы, свидетельствующие об изменениях.</w:t>
      </w:r>
      <w:proofErr w:type="gramEnd"/>
      <w:r w:rsidR="00D912BA" w:rsidRPr="000E5C19">
        <w:rPr>
          <w:rFonts w:ascii="Times New Roman" w:hAnsi="Times New Roman"/>
          <w:sz w:val="20"/>
          <w:szCs w:val="20"/>
        </w:rPr>
        <w:t xml:space="preserve"> </w:t>
      </w:r>
      <w:proofErr w:type="gramStart"/>
      <w:r w:rsidR="00D912BA" w:rsidRPr="000E5C19">
        <w:rPr>
          <w:rFonts w:ascii="Times New Roman" w:hAnsi="Times New Roman"/>
          <w:sz w:val="20"/>
          <w:szCs w:val="20"/>
        </w:rPr>
        <w:t>Сообщение о соответствующих изменениях может быть также передано по средством электронной почты.</w:t>
      </w:r>
      <w:proofErr w:type="gramEnd"/>
    </w:p>
    <w:p w:rsidR="00176D77" w:rsidRPr="000E5C19" w:rsidRDefault="00E86731" w:rsidP="006E7F73">
      <w:pPr>
        <w:spacing w:after="0" w:line="240" w:lineRule="auto"/>
        <w:ind w:firstLine="709"/>
        <w:jc w:val="both"/>
        <w:rPr>
          <w:rFonts w:ascii="Times New Roman" w:hAnsi="Times New Roman"/>
          <w:sz w:val="20"/>
          <w:szCs w:val="20"/>
        </w:rPr>
      </w:pPr>
      <w:r w:rsidRPr="000E5C19">
        <w:rPr>
          <w:rFonts w:ascii="Times New Roman" w:hAnsi="Times New Roman"/>
          <w:sz w:val="20"/>
          <w:szCs w:val="20"/>
        </w:rPr>
        <w:lastRenderedPageBreak/>
        <w:t>10.</w:t>
      </w:r>
      <w:r w:rsidR="00A86428" w:rsidRPr="000E5C19">
        <w:rPr>
          <w:rFonts w:ascii="Times New Roman" w:hAnsi="Times New Roman"/>
          <w:sz w:val="20"/>
          <w:szCs w:val="20"/>
        </w:rPr>
        <w:t>4</w:t>
      </w:r>
      <w:r w:rsidRPr="000E5C19">
        <w:rPr>
          <w:rFonts w:ascii="Times New Roman" w:hAnsi="Times New Roman"/>
          <w:sz w:val="20"/>
          <w:szCs w:val="20"/>
        </w:rPr>
        <w:t xml:space="preserve">. </w:t>
      </w:r>
      <w:r w:rsidR="00D912BA" w:rsidRPr="000E5C19">
        <w:rPr>
          <w:rFonts w:ascii="Times New Roman" w:hAnsi="Times New Roman"/>
          <w:sz w:val="20"/>
          <w:szCs w:val="20"/>
        </w:rPr>
        <w:t>Не допускается вносить изменения, исправления в текст накладных за исключением графы №</w:t>
      </w:r>
      <w:proofErr w:type="gramStart"/>
      <w:r w:rsidR="00D912BA" w:rsidRPr="000E5C19">
        <w:rPr>
          <w:rFonts w:ascii="Times New Roman" w:hAnsi="Times New Roman"/>
          <w:sz w:val="20"/>
          <w:szCs w:val="20"/>
        </w:rPr>
        <w:t>9</w:t>
      </w:r>
      <w:proofErr w:type="gramEnd"/>
      <w:r w:rsidR="00D912BA" w:rsidRPr="000E5C19">
        <w:rPr>
          <w:rFonts w:ascii="Times New Roman" w:hAnsi="Times New Roman"/>
          <w:sz w:val="20"/>
          <w:szCs w:val="20"/>
        </w:rPr>
        <w:t xml:space="preserve"> где в случае расхождения указывается фактическое количество принятого товара.</w:t>
      </w:r>
    </w:p>
    <w:p w:rsidR="00176D77" w:rsidRPr="000E5C19" w:rsidRDefault="00E86731" w:rsidP="006E7F73">
      <w:pPr>
        <w:spacing w:after="0" w:line="240" w:lineRule="auto"/>
        <w:ind w:firstLine="709"/>
        <w:jc w:val="both"/>
        <w:rPr>
          <w:rFonts w:ascii="Times New Roman" w:hAnsi="Times New Roman"/>
          <w:sz w:val="20"/>
          <w:szCs w:val="20"/>
        </w:rPr>
      </w:pPr>
      <w:r w:rsidRPr="000E5C19">
        <w:rPr>
          <w:rFonts w:ascii="Times New Roman" w:hAnsi="Times New Roman"/>
          <w:sz w:val="20"/>
          <w:szCs w:val="20"/>
        </w:rPr>
        <w:t>10.</w:t>
      </w:r>
      <w:r w:rsidR="00A86428" w:rsidRPr="000E5C19">
        <w:rPr>
          <w:rFonts w:ascii="Times New Roman" w:hAnsi="Times New Roman"/>
          <w:sz w:val="20"/>
          <w:szCs w:val="20"/>
        </w:rPr>
        <w:t>5</w:t>
      </w:r>
      <w:r w:rsidRPr="000E5C19">
        <w:rPr>
          <w:rFonts w:ascii="Times New Roman" w:hAnsi="Times New Roman"/>
          <w:sz w:val="20"/>
          <w:szCs w:val="20"/>
        </w:rPr>
        <w:t xml:space="preserve">. </w:t>
      </w:r>
      <w:r w:rsidR="00D912BA" w:rsidRPr="000E5C19">
        <w:rPr>
          <w:rFonts w:ascii="Times New Roman" w:hAnsi="Times New Roman"/>
          <w:sz w:val="20"/>
          <w:szCs w:val="20"/>
        </w:rPr>
        <w:t>Стороны обязуются не разглашать условия договора третьим лицам. Передача конфиденциальной информации по договору допускается только на основании официального обращения органов государственной власти, фискальных органов с одновременным уведомлением второй стороны о факте передачи информации. При нарушении данного условия виновная сторона обязуется компенсировать другой стороне договора все понесенные убытки в связи с данным нарушением.</w:t>
      </w:r>
    </w:p>
    <w:p w:rsidR="00176D77" w:rsidRPr="000E5C19" w:rsidRDefault="00A86428" w:rsidP="006E7F73">
      <w:pPr>
        <w:spacing w:after="0" w:line="240" w:lineRule="auto"/>
        <w:ind w:firstLine="709"/>
        <w:jc w:val="both"/>
        <w:rPr>
          <w:rFonts w:ascii="Times New Roman" w:hAnsi="Times New Roman"/>
          <w:sz w:val="20"/>
          <w:szCs w:val="20"/>
        </w:rPr>
      </w:pPr>
      <w:r w:rsidRPr="000E5C19">
        <w:rPr>
          <w:rFonts w:ascii="Times New Roman" w:hAnsi="Times New Roman"/>
          <w:sz w:val="20"/>
          <w:szCs w:val="20"/>
        </w:rPr>
        <w:t>10.6.</w:t>
      </w:r>
      <w:r w:rsidR="00D912BA" w:rsidRPr="000E5C19">
        <w:rPr>
          <w:rFonts w:ascii="Times New Roman" w:hAnsi="Times New Roman"/>
          <w:sz w:val="20"/>
          <w:szCs w:val="20"/>
        </w:rPr>
        <w:t>Стороны настоящего Договора обязуются добросовестно соблюдать требования действующего законодательства Российской Федерации, в том числе стороны гарантируют надлежащее исполнение обязанностей, предусмотренных Налоговым Кодексом Российской Федерации.</w:t>
      </w:r>
    </w:p>
    <w:p w:rsidR="00C57F65" w:rsidRPr="000E5C19" w:rsidRDefault="00C57F65" w:rsidP="00C57F65">
      <w:pPr>
        <w:pStyle w:val="af7"/>
        <w:spacing w:before="0" w:beforeAutospacing="0" w:after="0" w:afterAutospacing="0"/>
        <w:jc w:val="both"/>
        <w:rPr>
          <w:sz w:val="20"/>
          <w:szCs w:val="20"/>
        </w:rPr>
      </w:pPr>
      <w:r w:rsidRPr="000E5C19">
        <w:rPr>
          <w:sz w:val="20"/>
          <w:szCs w:val="20"/>
        </w:rPr>
        <w:t xml:space="preserve">           10.</w:t>
      </w:r>
      <w:r w:rsidR="00A86428" w:rsidRPr="000E5C19">
        <w:rPr>
          <w:sz w:val="20"/>
          <w:szCs w:val="20"/>
        </w:rPr>
        <w:t>7</w:t>
      </w:r>
      <w:r w:rsidRPr="000E5C19">
        <w:rPr>
          <w:sz w:val="20"/>
          <w:szCs w:val="20"/>
        </w:rPr>
        <w:t xml:space="preserve">. </w:t>
      </w:r>
      <w:proofErr w:type="gramStart"/>
      <w:r w:rsidRPr="000E5C19">
        <w:rPr>
          <w:sz w:val="20"/>
          <w:szCs w:val="20"/>
        </w:rPr>
        <w:t>Стороны пришли к соглашению о том, что документы (в том числе заявки Покупателя, сам договор поставки, приложения и дополнительные соглашения к договору поставки, а также иная деловая переписка Сторон по согласованию существенных условий по поставке Товара), переданные по средствам факсимильной (факс) и электронной связи (передача сканированных образов подписанных документов по электронной почте), имеют юридическую силу и могут быть использованы в</w:t>
      </w:r>
      <w:proofErr w:type="gramEnd"/>
      <w:r w:rsidRPr="000E5C19">
        <w:rPr>
          <w:sz w:val="20"/>
          <w:szCs w:val="20"/>
        </w:rPr>
        <w:t xml:space="preserve"> </w:t>
      </w:r>
      <w:proofErr w:type="gramStart"/>
      <w:r w:rsidRPr="000E5C19">
        <w:rPr>
          <w:sz w:val="20"/>
          <w:szCs w:val="20"/>
        </w:rPr>
        <w:t>качестве</w:t>
      </w:r>
      <w:proofErr w:type="gramEnd"/>
      <w:r w:rsidRPr="000E5C19">
        <w:rPr>
          <w:sz w:val="20"/>
          <w:szCs w:val="20"/>
        </w:rPr>
        <w:t xml:space="preserve"> доказательств в суде. После обмена копиями документов Стороны обязуются направить  соответствующие оригиналы документов по средствам почтовой связи.</w:t>
      </w:r>
    </w:p>
    <w:p w:rsidR="00C57F65" w:rsidRPr="000E5C19" w:rsidRDefault="00C57F65" w:rsidP="00C57F65">
      <w:pPr>
        <w:spacing w:after="0" w:line="240" w:lineRule="auto"/>
        <w:ind w:firstLine="709"/>
        <w:jc w:val="both"/>
        <w:rPr>
          <w:rFonts w:ascii="Times New Roman" w:hAnsi="Times New Roman"/>
          <w:sz w:val="20"/>
          <w:szCs w:val="20"/>
        </w:rPr>
      </w:pPr>
      <w:proofErr w:type="gramStart"/>
      <w:r w:rsidRPr="000E5C19">
        <w:rPr>
          <w:rFonts w:ascii="Times New Roman" w:eastAsia="Calibri" w:hAnsi="Times New Roman"/>
          <w:sz w:val="20"/>
          <w:szCs w:val="20"/>
          <w:lang w:eastAsia="en-US"/>
        </w:rPr>
        <w:t>Счет-фактуры</w:t>
      </w:r>
      <w:proofErr w:type="gramEnd"/>
      <w:r w:rsidRPr="000E5C19">
        <w:rPr>
          <w:rFonts w:ascii="Times New Roman" w:eastAsia="Calibri" w:hAnsi="Times New Roman"/>
          <w:sz w:val="20"/>
          <w:szCs w:val="20"/>
          <w:lang w:eastAsia="en-US"/>
        </w:rPr>
        <w:t>, накладные и иные первичные документы организации, необходимые для осуществления расчетов между Сторонами предоставляются исключительно в оригиналах.</w:t>
      </w:r>
    </w:p>
    <w:p w:rsidR="00176D77" w:rsidRPr="000E5C19" w:rsidRDefault="00C57F65" w:rsidP="006E7F73">
      <w:pPr>
        <w:spacing w:after="0" w:line="240" w:lineRule="auto"/>
        <w:ind w:firstLine="709"/>
        <w:jc w:val="both"/>
        <w:rPr>
          <w:rFonts w:ascii="Times New Roman" w:hAnsi="Times New Roman"/>
          <w:sz w:val="20"/>
          <w:szCs w:val="20"/>
        </w:rPr>
      </w:pPr>
      <w:r w:rsidRPr="000E5C19">
        <w:rPr>
          <w:rFonts w:ascii="Times New Roman" w:hAnsi="Times New Roman"/>
          <w:sz w:val="20"/>
          <w:szCs w:val="20"/>
        </w:rPr>
        <w:t>10.</w:t>
      </w:r>
      <w:r w:rsidR="00A86428" w:rsidRPr="000E5C19">
        <w:rPr>
          <w:rFonts w:ascii="Times New Roman" w:hAnsi="Times New Roman"/>
          <w:sz w:val="20"/>
          <w:szCs w:val="20"/>
        </w:rPr>
        <w:t>8</w:t>
      </w:r>
      <w:r w:rsidR="00E86731" w:rsidRPr="000E5C19">
        <w:rPr>
          <w:rFonts w:ascii="Times New Roman" w:hAnsi="Times New Roman"/>
          <w:sz w:val="20"/>
          <w:szCs w:val="20"/>
        </w:rPr>
        <w:t xml:space="preserve">. </w:t>
      </w:r>
      <w:r w:rsidR="00D912BA" w:rsidRPr="000E5C19">
        <w:rPr>
          <w:rFonts w:ascii="Times New Roman" w:hAnsi="Times New Roman"/>
          <w:sz w:val="20"/>
          <w:szCs w:val="20"/>
        </w:rPr>
        <w:t>Настоящий договор составлен в двух экземплярах, имеющих одинаковую юридическую силу, – по одному экземпляру для каждой из сторон.</w:t>
      </w:r>
    </w:p>
    <w:p w:rsidR="00176D77" w:rsidRPr="000E5C19" w:rsidRDefault="00176D77" w:rsidP="000224A3">
      <w:pPr>
        <w:spacing w:after="0" w:line="240" w:lineRule="auto"/>
        <w:jc w:val="both"/>
        <w:rPr>
          <w:rFonts w:ascii="Times New Roman" w:hAnsi="Times New Roman"/>
          <w:sz w:val="20"/>
          <w:szCs w:val="20"/>
        </w:rPr>
      </w:pPr>
    </w:p>
    <w:p w:rsidR="00176D77" w:rsidRPr="000E5C19" w:rsidRDefault="00E86731" w:rsidP="00E86731">
      <w:pPr>
        <w:spacing w:after="0" w:line="240" w:lineRule="auto"/>
        <w:jc w:val="center"/>
        <w:rPr>
          <w:rFonts w:ascii="Times New Roman" w:hAnsi="Times New Roman"/>
          <w:b/>
          <w:bCs/>
          <w:sz w:val="20"/>
          <w:szCs w:val="20"/>
        </w:rPr>
      </w:pPr>
      <w:r w:rsidRPr="000E5C19">
        <w:rPr>
          <w:rFonts w:ascii="Times New Roman" w:hAnsi="Times New Roman"/>
          <w:b/>
          <w:bCs/>
          <w:sz w:val="20"/>
          <w:szCs w:val="20"/>
        </w:rPr>
        <w:t xml:space="preserve">11. </w:t>
      </w:r>
      <w:r w:rsidR="00D912BA" w:rsidRPr="000E5C19">
        <w:rPr>
          <w:rFonts w:ascii="Times New Roman" w:hAnsi="Times New Roman"/>
          <w:b/>
          <w:bCs/>
          <w:sz w:val="20"/>
          <w:szCs w:val="20"/>
        </w:rPr>
        <w:t>Юридические адреса и платежные реквизиты сторон</w:t>
      </w:r>
      <w:r w:rsidR="00924F6E" w:rsidRPr="000E5C19">
        <w:rPr>
          <w:rFonts w:ascii="Times New Roman" w:hAnsi="Times New Roman"/>
          <w:b/>
          <w:bCs/>
          <w:sz w:val="20"/>
          <w:szCs w:val="20"/>
        </w:rPr>
        <w:t>.</w:t>
      </w: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A86428" w:rsidRPr="000E5C19" w:rsidTr="00A86428">
        <w:tc>
          <w:tcPr>
            <w:tcW w:w="4785" w:type="dxa"/>
          </w:tcPr>
          <w:p w:rsidR="00A86428" w:rsidRPr="000E5C19" w:rsidRDefault="00A86428" w:rsidP="00A86428">
            <w:pPr>
              <w:spacing w:after="0" w:line="240" w:lineRule="auto"/>
              <w:jc w:val="center"/>
              <w:rPr>
                <w:rFonts w:ascii="Times New Roman" w:hAnsi="Times New Roman"/>
                <w:b/>
                <w:bCs/>
                <w:sz w:val="20"/>
                <w:szCs w:val="20"/>
              </w:rPr>
            </w:pPr>
            <w:r w:rsidRPr="000E5C19">
              <w:rPr>
                <w:rFonts w:ascii="Times New Roman" w:hAnsi="Times New Roman"/>
                <w:b/>
                <w:bCs/>
                <w:sz w:val="20"/>
                <w:szCs w:val="20"/>
              </w:rPr>
              <w:t>Поставщик</w:t>
            </w:r>
          </w:p>
        </w:tc>
        <w:tc>
          <w:tcPr>
            <w:tcW w:w="4786" w:type="dxa"/>
          </w:tcPr>
          <w:p w:rsidR="00A86428" w:rsidRPr="000E5C19" w:rsidRDefault="00A86428" w:rsidP="00A86428">
            <w:pPr>
              <w:spacing w:after="0" w:line="240" w:lineRule="auto"/>
              <w:jc w:val="center"/>
              <w:rPr>
                <w:rFonts w:ascii="Times New Roman" w:hAnsi="Times New Roman"/>
                <w:b/>
                <w:bCs/>
                <w:sz w:val="20"/>
                <w:szCs w:val="20"/>
              </w:rPr>
            </w:pPr>
            <w:r w:rsidRPr="000E5C19">
              <w:rPr>
                <w:rFonts w:ascii="Times New Roman" w:hAnsi="Times New Roman"/>
                <w:b/>
                <w:bCs/>
                <w:sz w:val="20"/>
                <w:szCs w:val="20"/>
              </w:rPr>
              <w:t>Покупатель</w:t>
            </w:r>
          </w:p>
        </w:tc>
      </w:tr>
      <w:tr w:rsidR="00A86428" w:rsidRPr="000E5C19" w:rsidTr="00A86428">
        <w:tc>
          <w:tcPr>
            <w:tcW w:w="4785" w:type="dxa"/>
          </w:tcPr>
          <w:p w:rsidR="00A86428" w:rsidRPr="000E5C19" w:rsidRDefault="00A86428" w:rsidP="00213587">
            <w:pPr>
              <w:spacing w:after="0" w:line="240" w:lineRule="auto"/>
              <w:jc w:val="both"/>
              <w:rPr>
                <w:rFonts w:ascii="Times New Roman" w:hAnsi="Times New Roman"/>
                <w:b/>
                <w:bCs/>
                <w:sz w:val="20"/>
                <w:szCs w:val="20"/>
              </w:rPr>
            </w:pPr>
          </w:p>
        </w:tc>
        <w:tc>
          <w:tcPr>
            <w:tcW w:w="4786" w:type="dxa"/>
          </w:tcPr>
          <w:tbl>
            <w:tblPr>
              <w:tblW w:w="0" w:type="auto"/>
              <w:tblInd w:w="99" w:type="dxa"/>
              <w:tblLook w:val="0000" w:firstRow="0" w:lastRow="0" w:firstColumn="0" w:lastColumn="0" w:noHBand="0" w:noVBand="0"/>
            </w:tblPr>
            <w:tblGrid>
              <w:gridCol w:w="4471"/>
            </w:tblGrid>
            <w:tr w:rsidR="00A86428" w:rsidRPr="000E5C19" w:rsidTr="001A7D44">
              <w:tc>
                <w:tcPr>
                  <w:tcW w:w="5036" w:type="dxa"/>
                  <w:shd w:val="clear" w:color="auto" w:fill="auto"/>
                </w:tcPr>
                <w:p w:rsidR="00A86428" w:rsidRPr="000E5C19" w:rsidRDefault="00A86428" w:rsidP="00A86428">
                  <w:pPr>
                    <w:widowControl w:val="0"/>
                    <w:pBdr>
                      <w:top w:val="none" w:sz="0" w:space="0" w:color="000000"/>
                      <w:left w:val="none" w:sz="0" w:space="0" w:color="000000"/>
                      <w:bottom w:val="none" w:sz="0" w:space="0" w:color="000000"/>
                      <w:right w:val="none" w:sz="0" w:space="0" w:color="000000"/>
                    </w:pBdr>
                    <w:suppressAutoHyphens/>
                    <w:spacing w:after="0" w:line="240" w:lineRule="auto"/>
                    <w:jc w:val="both"/>
                    <w:textAlignment w:val="baseline"/>
                    <w:rPr>
                      <w:rFonts w:ascii="Times New Roman" w:eastAsia="Arial" w:hAnsi="Times New Roman"/>
                      <w:sz w:val="20"/>
                      <w:szCs w:val="20"/>
                      <w:lang w:eastAsia="zh-CN"/>
                    </w:rPr>
                  </w:pPr>
                  <w:r w:rsidRPr="000E5C19">
                    <w:rPr>
                      <w:rFonts w:ascii="Times New Roman" w:eastAsia="Arial" w:hAnsi="Times New Roman"/>
                      <w:b/>
                      <w:bCs/>
                      <w:color w:val="000000"/>
                      <w:sz w:val="20"/>
                      <w:szCs w:val="20"/>
                      <w:lang w:eastAsia="zh-CN"/>
                    </w:rPr>
                    <w:t>Федеральное бюджетное учреждение здравоохранения «Медико-санитарная часть № 52» Федерального медико-биологического агентства</w:t>
                  </w:r>
                </w:p>
              </w:tc>
            </w:tr>
            <w:tr w:rsidR="00A86428" w:rsidRPr="000E5C19" w:rsidTr="001A7D44">
              <w:tc>
                <w:tcPr>
                  <w:tcW w:w="5036" w:type="dxa"/>
                  <w:shd w:val="clear" w:color="auto" w:fill="auto"/>
                </w:tcPr>
                <w:p w:rsidR="00A86428" w:rsidRPr="000E5C19" w:rsidRDefault="00A86428" w:rsidP="00A86428">
                  <w:pPr>
                    <w:widowControl w:val="0"/>
                    <w:pBdr>
                      <w:top w:val="none" w:sz="0" w:space="0" w:color="000000"/>
                      <w:left w:val="none" w:sz="0" w:space="0" w:color="000000"/>
                      <w:bottom w:val="none" w:sz="0" w:space="0" w:color="000000"/>
                      <w:right w:val="none" w:sz="0" w:space="0" w:color="000000"/>
                    </w:pBdr>
                    <w:suppressAutoHyphens/>
                    <w:spacing w:after="0" w:line="240" w:lineRule="auto"/>
                    <w:jc w:val="both"/>
                    <w:textAlignment w:val="baseline"/>
                    <w:rPr>
                      <w:rFonts w:ascii="Times New Roman" w:eastAsia="F" w:hAnsi="Times New Roman"/>
                      <w:sz w:val="20"/>
                      <w:szCs w:val="20"/>
                      <w:lang w:eastAsia="zh-CN"/>
                    </w:rPr>
                  </w:pPr>
                  <w:r w:rsidRPr="000E5C19">
                    <w:rPr>
                      <w:rFonts w:ascii="Times New Roman" w:eastAsia="F" w:hAnsi="Times New Roman"/>
                      <w:sz w:val="20"/>
                      <w:szCs w:val="20"/>
                      <w:lang w:eastAsia="zh-CN"/>
                    </w:rPr>
                    <w:t xml:space="preserve">Адрес: 613040, </w:t>
                  </w:r>
                  <w:proofErr w:type="gramStart"/>
                  <w:r w:rsidRPr="000E5C19">
                    <w:rPr>
                      <w:rFonts w:ascii="Times New Roman" w:eastAsia="F" w:hAnsi="Times New Roman"/>
                      <w:sz w:val="20"/>
                      <w:szCs w:val="20"/>
                      <w:lang w:eastAsia="zh-CN"/>
                    </w:rPr>
                    <w:t>Кировская</w:t>
                  </w:r>
                  <w:proofErr w:type="gramEnd"/>
                  <w:r w:rsidRPr="000E5C19">
                    <w:rPr>
                      <w:rFonts w:ascii="Times New Roman" w:eastAsia="F" w:hAnsi="Times New Roman"/>
                      <w:sz w:val="20"/>
                      <w:szCs w:val="20"/>
                      <w:lang w:eastAsia="zh-CN"/>
                    </w:rPr>
                    <w:t xml:space="preserve"> обл., г. Кирово-Чепецк, ул. Островского, 2</w:t>
                  </w:r>
                </w:p>
                <w:p w:rsidR="00A86428" w:rsidRPr="000E5C19" w:rsidRDefault="00A86428" w:rsidP="00A86428">
                  <w:pPr>
                    <w:widowControl w:val="0"/>
                    <w:pBdr>
                      <w:top w:val="none" w:sz="0" w:space="0" w:color="000000"/>
                      <w:left w:val="none" w:sz="0" w:space="0" w:color="000000"/>
                      <w:bottom w:val="none" w:sz="0" w:space="0" w:color="000000"/>
                      <w:right w:val="none" w:sz="0" w:space="0" w:color="000000"/>
                    </w:pBdr>
                    <w:suppressAutoHyphens/>
                    <w:spacing w:after="0" w:line="240" w:lineRule="auto"/>
                    <w:jc w:val="both"/>
                    <w:textAlignment w:val="baseline"/>
                    <w:rPr>
                      <w:rFonts w:ascii="Times New Roman" w:eastAsia="F" w:hAnsi="Times New Roman"/>
                      <w:sz w:val="20"/>
                      <w:szCs w:val="20"/>
                      <w:lang w:eastAsia="zh-CN"/>
                    </w:rPr>
                  </w:pPr>
                  <w:r w:rsidRPr="000E5C19">
                    <w:rPr>
                      <w:rFonts w:ascii="Times New Roman" w:eastAsia="F" w:hAnsi="Times New Roman"/>
                      <w:sz w:val="20"/>
                      <w:szCs w:val="20"/>
                      <w:lang w:eastAsia="zh-CN"/>
                    </w:rPr>
                    <w:t>тел/факс 8 (83361) 4-11-54; тел. 4-31-56, 59-117 (бухгалтерия)</w:t>
                  </w:r>
                </w:p>
                <w:p w:rsidR="00A86428" w:rsidRPr="000E5C19" w:rsidRDefault="00A86428" w:rsidP="00A86428">
                  <w:pPr>
                    <w:widowControl w:val="0"/>
                    <w:pBdr>
                      <w:top w:val="none" w:sz="0" w:space="0" w:color="000000"/>
                      <w:left w:val="none" w:sz="0" w:space="0" w:color="000000"/>
                      <w:bottom w:val="none" w:sz="0" w:space="0" w:color="000000"/>
                      <w:right w:val="none" w:sz="0" w:space="0" w:color="000000"/>
                    </w:pBdr>
                    <w:suppressAutoHyphens/>
                    <w:spacing w:after="0" w:line="240" w:lineRule="auto"/>
                    <w:jc w:val="both"/>
                    <w:textAlignment w:val="baseline"/>
                    <w:rPr>
                      <w:rFonts w:ascii="Times New Roman" w:eastAsia="F" w:hAnsi="Times New Roman"/>
                      <w:sz w:val="20"/>
                      <w:szCs w:val="20"/>
                      <w:lang w:eastAsia="zh-CN"/>
                    </w:rPr>
                  </w:pPr>
                  <w:r w:rsidRPr="000E5C19">
                    <w:rPr>
                      <w:rFonts w:ascii="Times New Roman" w:eastAsia="F" w:hAnsi="Times New Roman"/>
                      <w:sz w:val="20"/>
                      <w:szCs w:val="20"/>
                      <w:lang w:eastAsia="zh-CN"/>
                    </w:rPr>
                    <w:t>ИНН 4341000054</w:t>
                  </w:r>
                </w:p>
                <w:p w:rsidR="00A86428" w:rsidRPr="000E5C19" w:rsidRDefault="00A86428" w:rsidP="00A86428">
                  <w:pPr>
                    <w:widowControl w:val="0"/>
                    <w:pBdr>
                      <w:top w:val="none" w:sz="0" w:space="0" w:color="000000"/>
                      <w:left w:val="none" w:sz="0" w:space="0" w:color="000000"/>
                      <w:bottom w:val="none" w:sz="0" w:space="0" w:color="000000"/>
                      <w:right w:val="none" w:sz="0" w:space="0" w:color="000000"/>
                    </w:pBdr>
                    <w:suppressAutoHyphens/>
                    <w:spacing w:after="0" w:line="240" w:lineRule="auto"/>
                    <w:jc w:val="both"/>
                    <w:textAlignment w:val="baseline"/>
                    <w:rPr>
                      <w:rFonts w:ascii="Times New Roman" w:eastAsia="F" w:hAnsi="Times New Roman"/>
                      <w:sz w:val="20"/>
                      <w:szCs w:val="20"/>
                      <w:lang w:eastAsia="zh-CN"/>
                    </w:rPr>
                  </w:pPr>
                  <w:r w:rsidRPr="000E5C19">
                    <w:rPr>
                      <w:rFonts w:ascii="Times New Roman" w:eastAsia="F" w:hAnsi="Times New Roman"/>
                      <w:sz w:val="20"/>
                      <w:szCs w:val="20"/>
                      <w:lang w:eastAsia="zh-CN"/>
                    </w:rPr>
                    <w:t>КПП 431201001</w:t>
                  </w:r>
                </w:p>
                <w:p w:rsidR="00A86428" w:rsidRPr="000E5C19" w:rsidRDefault="00A86428" w:rsidP="00A86428">
                  <w:pPr>
                    <w:widowControl w:val="0"/>
                    <w:pBdr>
                      <w:top w:val="none" w:sz="0" w:space="0" w:color="000000"/>
                      <w:left w:val="none" w:sz="0" w:space="0" w:color="000000"/>
                      <w:bottom w:val="none" w:sz="0" w:space="0" w:color="000000"/>
                      <w:right w:val="none" w:sz="0" w:space="0" w:color="000000"/>
                    </w:pBdr>
                    <w:suppressAutoHyphens/>
                    <w:spacing w:after="0" w:line="240" w:lineRule="auto"/>
                    <w:ind w:right="110"/>
                    <w:jc w:val="both"/>
                    <w:textAlignment w:val="baseline"/>
                    <w:rPr>
                      <w:rFonts w:ascii="Times New Roman" w:eastAsia="F" w:hAnsi="Times New Roman"/>
                      <w:sz w:val="20"/>
                      <w:szCs w:val="20"/>
                      <w:lang w:eastAsia="zh-CN"/>
                    </w:rPr>
                  </w:pPr>
                  <w:r w:rsidRPr="000E5C19">
                    <w:rPr>
                      <w:rFonts w:ascii="Times New Roman" w:eastAsia="F" w:hAnsi="Times New Roman"/>
                      <w:sz w:val="20"/>
                      <w:szCs w:val="20"/>
                      <w:lang w:eastAsia="zh-CN"/>
                    </w:rPr>
                    <w:t>ОГРН 1034313500704</w:t>
                  </w:r>
                </w:p>
                <w:p w:rsidR="00A86428" w:rsidRPr="000E5C19" w:rsidRDefault="00A86428" w:rsidP="00A86428">
                  <w:pPr>
                    <w:widowControl w:val="0"/>
                    <w:pBdr>
                      <w:top w:val="none" w:sz="0" w:space="0" w:color="000000"/>
                      <w:left w:val="none" w:sz="0" w:space="0" w:color="000000"/>
                      <w:bottom w:val="none" w:sz="0" w:space="0" w:color="000000"/>
                      <w:right w:val="none" w:sz="0" w:space="0" w:color="000000"/>
                    </w:pBdr>
                    <w:suppressAutoHyphens/>
                    <w:spacing w:after="0" w:line="240" w:lineRule="auto"/>
                    <w:jc w:val="both"/>
                    <w:textAlignment w:val="baseline"/>
                    <w:rPr>
                      <w:rFonts w:ascii="Times New Roman" w:eastAsia="F" w:hAnsi="Times New Roman"/>
                      <w:sz w:val="20"/>
                      <w:szCs w:val="20"/>
                      <w:lang w:eastAsia="zh-CN"/>
                    </w:rPr>
                  </w:pPr>
                </w:p>
                <w:p w:rsidR="00A86428" w:rsidRPr="000E5C19" w:rsidRDefault="00A86428" w:rsidP="00A86428">
                  <w:pPr>
                    <w:widowControl w:val="0"/>
                    <w:pBdr>
                      <w:top w:val="none" w:sz="0" w:space="0" w:color="000000"/>
                      <w:left w:val="none" w:sz="0" w:space="0" w:color="000000"/>
                      <w:bottom w:val="none" w:sz="0" w:space="0" w:color="000000"/>
                      <w:right w:val="none" w:sz="0" w:space="0" w:color="000000"/>
                    </w:pBdr>
                    <w:suppressAutoHyphens/>
                    <w:spacing w:after="0" w:line="240" w:lineRule="auto"/>
                    <w:jc w:val="both"/>
                    <w:textAlignment w:val="baseline"/>
                    <w:rPr>
                      <w:rFonts w:ascii="Times New Roman" w:hAnsi="Times New Roman"/>
                      <w:sz w:val="20"/>
                      <w:szCs w:val="20"/>
                      <w:lang w:eastAsia="zh-CN"/>
                    </w:rPr>
                  </w:pPr>
                  <w:r w:rsidRPr="000E5C19">
                    <w:rPr>
                      <w:rFonts w:ascii="Times New Roman" w:hAnsi="Times New Roman"/>
                      <w:sz w:val="20"/>
                      <w:szCs w:val="20"/>
                      <w:lang w:eastAsia="zh-CN"/>
                    </w:rPr>
                    <w:t xml:space="preserve">БИК 013304182 в </w:t>
                  </w:r>
                  <w:r w:rsidR="00213587" w:rsidRPr="00213587">
                    <w:rPr>
                      <w:rFonts w:ascii="Times New Roman" w:hAnsi="Times New Roman"/>
                      <w:sz w:val="20"/>
                      <w:szCs w:val="20"/>
                      <w:lang w:eastAsia="zh-CN"/>
                    </w:rPr>
                    <w:t>ОКЦ № 4 ВВГУ Банка</w:t>
                  </w:r>
                </w:p>
                <w:p w:rsidR="00A86428" w:rsidRPr="000E5C19" w:rsidRDefault="00A86428" w:rsidP="00A86428">
                  <w:pPr>
                    <w:widowControl w:val="0"/>
                    <w:pBdr>
                      <w:top w:val="none" w:sz="0" w:space="0" w:color="000000"/>
                      <w:left w:val="none" w:sz="0" w:space="0" w:color="000000"/>
                      <w:bottom w:val="none" w:sz="0" w:space="0" w:color="000000"/>
                      <w:right w:val="none" w:sz="0" w:space="0" w:color="000000"/>
                    </w:pBdr>
                    <w:suppressAutoHyphens/>
                    <w:spacing w:after="0" w:line="240" w:lineRule="auto"/>
                    <w:jc w:val="both"/>
                    <w:textAlignment w:val="baseline"/>
                    <w:rPr>
                      <w:rFonts w:ascii="Times New Roman" w:hAnsi="Times New Roman"/>
                      <w:sz w:val="20"/>
                      <w:szCs w:val="20"/>
                      <w:lang w:eastAsia="zh-CN"/>
                    </w:rPr>
                  </w:pPr>
                  <w:r w:rsidRPr="000E5C19">
                    <w:rPr>
                      <w:rFonts w:ascii="Times New Roman" w:hAnsi="Times New Roman"/>
                      <w:sz w:val="20"/>
                      <w:szCs w:val="20"/>
                      <w:lang w:eastAsia="zh-CN"/>
                    </w:rPr>
                    <w:t>России // УФК по Кировской области г. Киров</w:t>
                  </w:r>
                </w:p>
                <w:p w:rsidR="00A86428" w:rsidRPr="000E5C19" w:rsidRDefault="00A86428" w:rsidP="00A86428">
                  <w:pPr>
                    <w:widowControl w:val="0"/>
                    <w:pBdr>
                      <w:top w:val="none" w:sz="0" w:space="0" w:color="000000"/>
                      <w:left w:val="none" w:sz="0" w:space="0" w:color="000000"/>
                      <w:bottom w:val="none" w:sz="0" w:space="0" w:color="000000"/>
                      <w:right w:val="none" w:sz="0" w:space="0" w:color="000000"/>
                    </w:pBdr>
                    <w:suppressAutoHyphens/>
                    <w:spacing w:after="0" w:line="240" w:lineRule="auto"/>
                    <w:jc w:val="both"/>
                    <w:textAlignment w:val="baseline"/>
                    <w:rPr>
                      <w:rFonts w:ascii="Times New Roman" w:hAnsi="Times New Roman"/>
                      <w:sz w:val="20"/>
                      <w:szCs w:val="20"/>
                      <w:lang w:eastAsia="zh-CN"/>
                    </w:rPr>
                  </w:pPr>
                  <w:r w:rsidRPr="000E5C19">
                    <w:rPr>
                      <w:rFonts w:ascii="Times New Roman" w:hAnsi="Times New Roman"/>
                      <w:sz w:val="20"/>
                      <w:szCs w:val="20"/>
                      <w:lang w:eastAsia="zh-CN"/>
                    </w:rPr>
                    <w:t xml:space="preserve">(ФБУЗ «МСЧ № 52» ФМБА России </w:t>
                  </w:r>
                  <w:proofErr w:type="gramStart"/>
                  <w:r w:rsidRPr="000E5C19">
                    <w:rPr>
                      <w:rFonts w:ascii="Times New Roman" w:hAnsi="Times New Roman"/>
                      <w:sz w:val="20"/>
                      <w:szCs w:val="20"/>
                      <w:lang w:eastAsia="zh-CN"/>
                    </w:rPr>
                    <w:t>л</w:t>
                  </w:r>
                  <w:proofErr w:type="gramEnd"/>
                  <w:r w:rsidRPr="000E5C19">
                    <w:rPr>
                      <w:rFonts w:ascii="Times New Roman" w:hAnsi="Times New Roman"/>
                      <w:sz w:val="20"/>
                      <w:szCs w:val="20"/>
                      <w:lang w:eastAsia="zh-CN"/>
                    </w:rPr>
                    <w:t>/с 20406Х60040)</w:t>
                  </w:r>
                </w:p>
                <w:p w:rsidR="00A86428" w:rsidRPr="000E5C19" w:rsidRDefault="00A86428" w:rsidP="00A86428">
                  <w:pPr>
                    <w:widowControl w:val="0"/>
                    <w:pBdr>
                      <w:top w:val="none" w:sz="0" w:space="0" w:color="000000"/>
                      <w:left w:val="none" w:sz="0" w:space="0" w:color="000000"/>
                      <w:bottom w:val="none" w:sz="0" w:space="0" w:color="000000"/>
                      <w:right w:val="none" w:sz="0" w:space="0" w:color="000000"/>
                    </w:pBdr>
                    <w:suppressAutoHyphens/>
                    <w:spacing w:after="0" w:line="240" w:lineRule="auto"/>
                    <w:ind w:right="110"/>
                    <w:jc w:val="both"/>
                    <w:textAlignment w:val="baseline"/>
                    <w:rPr>
                      <w:rFonts w:ascii="Times New Roman" w:eastAsia="F" w:hAnsi="Times New Roman"/>
                      <w:sz w:val="20"/>
                      <w:szCs w:val="20"/>
                      <w:lang w:eastAsia="zh-CN"/>
                    </w:rPr>
                  </w:pPr>
                  <w:r w:rsidRPr="000E5C19">
                    <w:rPr>
                      <w:rFonts w:ascii="Times New Roman" w:eastAsia="F" w:hAnsi="Times New Roman"/>
                      <w:sz w:val="20"/>
                      <w:szCs w:val="20"/>
                      <w:lang w:eastAsia="zh-CN"/>
                    </w:rPr>
                    <w:t>Казначейский счет 03214643000000014000</w:t>
                  </w:r>
                </w:p>
                <w:p w:rsidR="00A86428" w:rsidRPr="000E5C19" w:rsidRDefault="00A86428" w:rsidP="00A86428">
                  <w:pPr>
                    <w:widowControl w:val="0"/>
                    <w:pBdr>
                      <w:top w:val="none" w:sz="0" w:space="0" w:color="000000"/>
                      <w:left w:val="none" w:sz="0" w:space="0" w:color="000000"/>
                      <w:bottom w:val="none" w:sz="0" w:space="0" w:color="000000"/>
                      <w:right w:val="none" w:sz="0" w:space="0" w:color="000000"/>
                    </w:pBdr>
                    <w:suppressAutoHyphens/>
                    <w:spacing w:after="0" w:line="240" w:lineRule="auto"/>
                    <w:ind w:right="110"/>
                    <w:jc w:val="both"/>
                    <w:textAlignment w:val="baseline"/>
                    <w:rPr>
                      <w:rFonts w:ascii="Times New Roman" w:eastAsia="F" w:hAnsi="Times New Roman"/>
                      <w:sz w:val="20"/>
                      <w:szCs w:val="20"/>
                      <w:lang w:eastAsia="zh-CN"/>
                    </w:rPr>
                  </w:pPr>
                  <w:r w:rsidRPr="000E5C19">
                    <w:rPr>
                      <w:rFonts w:ascii="Times New Roman" w:hAnsi="Times New Roman"/>
                      <w:sz w:val="20"/>
                      <w:szCs w:val="20"/>
                      <w:lang w:eastAsia="zh-CN"/>
                    </w:rPr>
                    <w:t>(Средства, полученные от приносящей доход деятельности)</w:t>
                  </w:r>
                </w:p>
                <w:p w:rsidR="00A86428" w:rsidRPr="000E5C19" w:rsidRDefault="00A86428" w:rsidP="00A86428">
                  <w:pPr>
                    <w:widowControl w:val="0"/>
                    <w:pBdr>
                      <w:top w:val="none" w:sz="0" w:space="0" w:color="000000"/>
                      <w:left w:val="none" w:sz="0" w:space="0" w:color="000000"/>
                      <w:bottom w:val="none" w:sz="0" w:space="0" w:color="000000"/>
                      <w:right w:val="none" w:sz="0" w:space="0" w:color="000000"/>
                    </w:pBdr>
                    <w:suppressAutoHyphens/>
                    <w:spacing w:after="0" w:line="240" w:lineRule="auto"/>
                    <w:ind w:right="110"/>
                    <w:jc w:val="both"/>
                    <w:textAlignment w:val="baseline"/>
                    <w:rPr>
                      <w:rFonts w:ascii="Times New Roman" w:eastAsia="F" w:hAnsi="Times New Roman"/>
                      <w:sz w:val="20"/>
                      <w:szCs w:val="20"/>
                      <w:lang w:eastAsia="zh-CN"/>
                    </w:rPr>
                  </w:pPr>
                  <w:r w:rsidRPr="000E5C19">
                    <w:rPr>
                      <w:rFonts w:ascii="Times New Roman" w:eastAsia="F" w:hAnsi="Times New Roman"/>
                      <w:sz w:val="20"/>
                      <w:szCs w:val="20"/>
                      <w:lang w:eastAsia="zh-CN"/>
                    </w:rPr>
                    <w:t>Единый казначейский счет 40102810345370000033</w:t>
                  </w:r>
                </w:p>
                <w:p w:rsidR="00A86428" w:rsidRPr="000E5C19" w:rsidRDefault="00A86428" w:rsidP="00A86428">
                  <w:pPr>
                    <w:widowControl w:val="0"/>
                    <w:pBdr>
                      <w:top w:val="none" w:sz="0" w:space="0" w:color="000000"/>
                      <w:left w:val="none" w:sz="0" w:space="0" w:color="000000"/>
                      <w:bottom w:val="none" w:sz="0" w:space="0" w:color="000000"/>
                      <w:right w:val="none" w:sz="0" w:space="0" w:color="000000"/>
                    </w:pBdr>
                    <w:suppressAutoHyphens/>
                    <w:spacing w:after="0" w:line="240" w:lineRule="auto"/>
                    <w:ind w:right="110"/>
                    <w:jc w:val="both"/>
                    <w:textAlignment w:val="baseline"/>
                    <w:rPr>
                      <w:rFonts w:ascii="Times New Roman" w:eastAsia="F" w:hAnsi="Times New Roman"/>
                      <w:sz w:val="20"/>
                      <w:szCs w:val="20"/>
                      <w:lang w:eastAsia="zh-CN"/>
                    </w:rPr>
                  </w:pPr>
                  <w:r w:rsidRPr="000E5C19">
                    <w:rPr>
                      <w:rFonts w:ascii="Times New Roman" w:eastAsia="F" w:hAnsi="Times New Roman"/>
                      <w:sz w:val="20"/>
                      <w:szCs w:val="20"/>
                      <w:lang w:eastAsia="zh-CN"/>
                    </w:rPr>
                    <w:t>ОКОНХ 91511</w:t>
                  </w:r>
                </w:p>
                <w:p w:rsidR="00A86428" w:rsidRPr="000E5C19" w:rsidRDefault="00A86428" w:rsidP="00A86428">
                  <w:pPr>
                    <w:widowControl w:val="0"/>
                    <w:pBdr>
                      <w:top w:val="none" w:sz="0" w:space="0" w:color="000000"/>
                      <w:left w:val="none" w:sz="0" w:space="0" w:color="000000"/>
                      <w:bottom w:val="none" w:sz="0" w:space="0" w:color="000000"/>
                      <w:right w:val="none" w:sz="0" w:space="0" w:color="000000"/>
                    </w:pBdr>
                    <w:suppressAutoHyphens/>
                    <w:spacing w:after="0" w:line="240" w:lineRule="auto"/>
                    <w:ind w:right="110"/>
                    <w:jc w:val="both"/>
                    <w:textAlignment w:val="baseline"/>
                    <w:rPr>
                      <w:rFonts w:ascii="Times New Roman" w:eastAsia="F" w:hAnsi="Times New Roman"/>
                      <w:sz w:val="20"/>
                      <w:szCs w:val="20"/>
                      <w:lang w:eastAsia="zh-CN"/>
                    </w:rPr>
                  </w:pPr>
                  <w:r w:rsidRPr="000E5C19">
                    <w:rPr>
                      <w:rFonts w:ascii="Times New Roman" w:eastAsia="F" w:hAnsi="Times New Roman"/>
                      <w:sz w:val="20"/>
                      <w:szCs w:val="20"/>
                      <w:lang w:eastAsia="zh-CN"/>
                    </w:rPr>
                    <w:t>ОКПО 08624415</w:t>
                  </w:r>
                </w:p>
                <w:p w:rsidR="00A86428" w:rsidRPr="000E5C19" w:rsidRDefault="00A86428" w:rsidP="00A86428">
                  <w:pPr>
                    <w:widowControl w:val="0"/>
                    <w:pBdr>
                      <w:top w:val="none" w:sz="0" w:space="0" w:color="000000"/>
                      <w:left w:val="none" w:sz="0" w:space="0" w:color="000000"/>
                      <w:bottom w:val="none" w:sz="0" w:space="0" w:color="000000"/>
                      <w:right w:val="none" w:sz="0" w:space="0" w:color="000000"/>
                    </w:pBdr>
                    <w:suppressAutoHyphens/>
                    <w:spacing w:after="0" w:line="240" w:lineRule="auto"/>
                    <w:ind w:right="110"/>
                    <w:jc w:val="both"/>
                    <w:textAlignment w:val="baseline"/>
                    <w:rPr>
                      <w:rFonts w:ascii="Times New Roman" w:eastAsia="F" w:hAnsi="Times New Roman"/>
                      <w:sz w:val="20"/>
                      <w:szCs w:val="20"/>
                      <w:lang w:eastAsia="zh-CN"/>
                    </w:rPr>
                  </w:pPr>
                  <w:r w:rsidRPr="000E5C19">
                    <w:rPr>
                      <w:rFonts w:ascii="Times New Roman" w:eastAsia="F" w:hAnsi="Times New Roman"/>
                      <w:sz w:val="20"/>
                      <w:szCs w:val="20"/>
                      <w:lang w:eastAsia="zh-CN"/>
                    </w:rPr>
                    <w:t>ОКТМО 33707000001</w:t>
                  </w:r>
                </w:p>
                <w:p w:rsidR="00A86428" w:rsidRPr="000E5C19" w:rsidRDefault="00A86428" w:rsidP="00A86428">
                  <w:pPr>
                    <w:widowControl w:val="0"/>
                    <w:pBdr>
                      <w:top w:val="none" w:sz="0" w:space="0" w:color="000000"/>
                      <w:left w:val="none" w:sz="0" w:space="0" w:color="000000"/>
                      <w:bottom w:val="none" w:sz="0" w:space="0" w:color="000000"/>
                      <w:right w:val="none" w:sz="0" w:space="0" w:color="000000"/>
                    </w:pBdr>
                    <w:suppressAutoHyphens/>
                    <w:spacing w:after="0" w:line="240" w:lineRule="auto"/>
                    <w:ind w:right="110"/>
                    <w:jc w:val="both"/>
                    <w:textAlignment w:val="baseline"/>
                    <w:rPr>
                      <w:rFonts w:ascii="Times New Roman" w:eastAsia="F" w:hAnsi="Times New Roman"/>
                      <w:color w:val="000000"/>
                      <w:sz w:val="20"/>
                      <w:szCs w:val="20"/>
                      <w:lang w:eastAsia="zh-CN"/>
                    </w:rPr>
                  </w:pPr>
                </w:p>
              </w:tc>
            </w:tr>
          </w:tbl>
          <w:p w:rsidR="00A86428" w:rsidRPr="000E5C19" w:rsidRDefault="00A86428" w:rsidP="00A86428">
            <w:pPr>
              <w:spacing w:after="0" w:line="240" w:lineRule="auto"/>
              <w:jc w:val="center"/>
              <w:rPr>
                <w:rFonts w:ascii="Times New Roman" w:hAnsi="Times New Roman"/>
                <w:b/>
                <w:bCs/>
                <w:sz w:val="20"/>
                <w:szCs w:val="20"/>
              </w:rPr>
            </w:pPr>
          </w:p>
        </w:tc>
      </w:tr>
      <w:tr w:rsidR="00A86428" w:rsidRPr="000E5C19" w:rsidTr="00A86428">
        <w:tc>
          <w:tcPr>
            <w:tcW w:w="4785" w:type="dxa"/>
          </w:tcPr>
          <w:p w:rsidR="00A86428" w:rsidRPr="000E5C19" w:rsidRDefault="00213587" w:rsidP="00A86428">
            <w:pPr>
              <w:spacing w:after="0" w:line="240" w:lineRule="auto"/>
              <w:jc w:val="both"/>
              <w:rPr>
                <w:rFonts w:ascii="Times New Roman" w:hAnsi="Times New Roman"/>
                <w:b/>
                <w:sz w:val="20"/>
                <w:szCs w:val="20"/>
              </w:rPr>
            </w:pPr>
            <w:r>
              <w:rPr>
                <w:rFonts w:ascii="Times New Roman" w:hAnsi="Times New Roman"/>
                <w:b/>
                <w:sz w:val="20"/>
                <w:szCs w:val="20"/>
              </w:rPr>
              <w:t>____________________</w:t>
            </w:r>
          </w:p>
        </w:tc>
        <w:tc>
          <w:tcPr>
            <w:tcW w:w="4786" w:type="dxa"/>
          </w:tcPr>
          <w:p w:rsidR="00A86428" w:rsidRPr="000E5C19" w:rsidRDefault="00A86428" w:rsidP="00A86428">
            <w:pPr>
              <w:widowControl w:val="0"/>
              <w:pBdr>
                <w:top w:val="none" w:sz="0" w:space="0" w:color="000000"/>
                <w:left w:val="none" w:sz="0" w:space="0" w:color="000000"/>
                <w:bottom w:val="none" w:sz="0" w:space="0" w:color="000000"/>
                <w:right w:val="none" w:sz="0" w:space="0" w:color="000000"/>
              </w:pBdr>
              <w:suppressAutoHyphens/>
              <w:spacing w:after="0" w:line="240" w:lineRule="auto"/>
              <w:jc w:val="both"/>
              <w:textAlignment w:val="baseline"/>
              <w:rPr>
                <w:rFonts w:ascii="Times New Roman" w:eastAsia="Arial" w:hAnsi="Times New Roman"/>
                <w:b/>
                <w:color w:val="000000"/>
                <w:sz w:val="20"/>
                <w:szCs w:val="20"/>
                <w:lang w:eastAsia="zh-CN"/>
              </w:rPr>
            </w:pPr>
            <w:r w:rsidRPr="000E5C19">
              <w:rPr>
                <w:rFonts w:ascii="Times New Roman" w:eastAsia="Arial" w:hAnsi="Times New Roman"/>
                <w:b/>
                <w:color w:val="000000"/>
                <w:sz w:val="20"/>
                <w:szCs w:val="20"/>
                <w:lang w:eastAsia="zh-CN"/>
              </w:rPr>
              <w:t>Начальник</w:t>
            </w:r>
          </w:p>
        </w:tc>
      </w:tr>
    </w:tbl>
    <w:p w:rsidR="00A86428" w:rsidRPr="000E5C19" w:rsidRDefault="00A86428" w:rsidP="00E86731">
      <w:pPr>
        <w:spacing w:after="0" w:line="240" w:lineRule="auto"/>
        <w:jc w:val="center"/>
        <w:rPr>
          <w:rFonts w:ascii="Times New Roman" w:hAnsi="Times New Roman"/>
          <w:b/>
          <w:sz w:val="20"/>
          <w:szCs w:val="20"/>
          <w:highlight w:val="lightGray"/>
        </w:rPr>
      </w:pPr>
    </w:p>
    <w:tbl>
      <w:tblPr>
        <w:tblW w:w="0" w:type="auto"/>
        <w:tblLook w:val="04A0" w:firstRow="1" w:lastRow="0" w:firstColumn="1" w:lastColumn="0" w:noHBand="0" w:noVBand="1"/>
      </w:tblPr>
      <w:tblGrid>
        <w:gridCol w:w="4785"/>
        <w:gridCol w:w="4786"/>
      </w:tblGrid>
      <w:tr w:rsidR="000224A3" w:rsidRPr="000E5C19" w:rsidTr="00AB76D5">
        <w:trPr>
          <w:trHeight w:val="284"/>
        </w:trPr>
        <w:tc>
          <w:tcPr>
            <w:tcW w:w="4785" w:type="dxa"/>
          </w:tcPr>
          <w:p w:rsidR="000224A3" w:rsidRPr="000E5C19" w:rsidRDefault="000224A3" w:rsidP="000224A3">
            <w:pPr>
              <w:spacing w:after="0" w:line="240" w:lineRule="auto"/>
              <w:jc w:val="both"/>
              <w:rPr>
                <w:rFonts w:ascii="Times New Roman" w:hAnsi="Times New Roman"/>
                <w:b/>
                <w:sz w:val="20"/>
                <w:szCs w:val="20"/>
              </w:rPr>
            </w:pPr>
          </w:p>
          <w:p w:rsidR="000224A3" w:rsidRPr="000E5C19" w:rsidRDefault="00524063" w:rsidP="000224A3">
            <w:pPr>
              <w:spacing w:after="0" w:line="240" w:lineRule="auto"/>
              <w:jc w:val="both"/>
              <w:rPr>
                <w:rFonts w:ascii="Times New Roman" w:hAnsi="Times New Roman"/>
                <w:b/>
                <w:sz w:val="20"/>
                <w:szCs w:val="20"/>
              </w:rPr>
            </w:pPr>
            <w:r w:rsidRPr="000E5C19">
              <w:rPr>
                <w:rFonts w:ascii="Times New Roman" w:hAnsi="Times New Roman"/>
                <w:b/>
                <w:sz w:val="20"/>
                <w:szCs w:val="20"/>
              </w:rPr>
              <w:t>______________________</w:t>
            </w:r>
            <w:r w:rsidR="00213587">
              <w:rPr>
                <w:rFonts w:ascii="Times New Roman" w:hAnsi="Times New Roman"/>
                <w:b/>
                <w:sz w:val="20"/>
                <w:szCs w:val="20"/>
              </w:rPr>
              <w:t>/_____________/</w:t>
            </w:r>
          </w:p>
          <w:p w:rsidR="000224A3" w:rsidRPr="000E5C19" w:rsidRDefault="000224A3" w:rsidP="000224A3">
            <w:pPr>
              <w:spacing w:after="0" w:line="240" w:lineRule="auto"/>
              <w:jc w:val="both"/>
              <w:rPr>
                <w:rFonts w:ascii="Times New Roman" w:hAnsi="Times New Roman"/>
                <w:b/>
                <w:sz w:val="20"/>
                <w:szCs w:val="20"/>
              </w:rPr>
            </w:pPr>
          </w:p>
          <w:p w:rsidR="000224A3" w:rsidRPr="000E5C19" w:rsidRDefault="000224A3" w:rsidP="000224A3">
            <w:pPr>
              <w:spacing w:after="0" w:line="240" w:lineRule="auto"/>
              <w:jc w:val="both"/>
              <w:rPr>
                <w:rFonts w:ascii="Times New Roman" w:hAnsi="Times New Roman"/>
                <w:b/>
                <w:sz w:val="20"/>
                <w:szCs w:val="20"/>
              </w:rPr>
            </w:pPr>
            <w:r w:rsidRPr="000E5C19">
              <w:rPr>
                <w:rFonts w:ascii="Times New Roman" w:hAnsi="Times New Roman"/>
                <w:b/>
                <w:sz w:val="20"/>
                <w:szCs w:val="20"/>
              </w:rPr>
              <w:t>М.П.</w:t>
            </w:r>
          </w:p>
        </w:tc>
        <w:tc>
          <w:tcPr>
            <w:tcW w:w="4786" w:type="dxa"/>
          </w:tcPr>
          <w:p w:rsidR="000224A3" w:rsidRPr="000E5C19" w:rsidRDefault="000224A3" w:rsidP="000224A3">
            <w:pPr>
              <w:spacing w:after="0" w:line="240" w:lineRule="auto"/>
              <w:jc w:val="both"/>
              <w:rPr>
                <w:rFonts w:ascii="Times New Roman" w:hAnsi="Times New Roman"/>
                <w:b/>
                <w:sz w:val="20"/>
                <w:szCs w:val="20"/>
              </w:rPr>
            </w:pPr>
          </w:p>
          <w:p w:rsidR="000224A3" w:rsidRPr="000E5C19" w:rsidRDefault="000224A3" w:rsidP="000224A3">
            <w:pPr>
              <w:spacing w:after="0" w:line="240" w:lineRule="auto"/>
              <w:jc w:val="both"/>
              <w:rPr>
                <w:rFonts w:ascii="Times New Roman" w:hAnsi="Times New Roman"/>
                <w:b/>
                <w:sz w:val="20"/>
                <w:szCs w:val="20"/>
              </w:rPr>
            </w:pPr>
            <w:r w:rsidRPr="000E5C19">
              <w:rPr>
                <w:rFonts w:ascii="Times New Roman" w:hAnsi="Times New Roman"/>
                <w:b/>
                <w:sz w:val="20"/>
                <w:szCs w:val="20"/>
              </w:rPr>
              <w:t>____________________/</w:t>
            </w:r>
            <w:r w:rsidR="00213587">
              <w:rPr>
                <w:rFonts w:ascii="Times New Roman" w:hAnsi="Times New Roman"/>
                <w:b/>
                <w:sz w:val="20"/>
                <w:szCs w:val="20"/>
              </w:rPr>
              <w:t>Ю.В. Толкачев</w:t>
            </w:r>
            <w:r w:rsidRPr="000E5C19">
              <w:rPr>
                <w:rFonts w:ascii="Times New Roman" w:hAnsi="Times New Roman"/>
                <w:b/>
                <w:sz w:val="20"/>
                <w:szCs w:val="20"/>
              </w:rPr>
              <w:t>/</w:t>
            </w:r>
          </w:p>
          <w:p w:rsidR="00AB76D5" w:rsidRPr="000E5C19" w:rsidRDefault="00AB76D5" w:rsidP="000224A3">
            <w:pPr>
              <w:spacing w:after="0" w:line="240" w:lineRule="auto"/>
              <w:jc w:val="both"/>
              <w:rPr>
                <w:rFonts w:ascii="Times New Roman" w:hAnsi="Times New Roman"/>
                <w:b/>
                <w:sz w:val="20"/>
                <w:szCs w:val="20"/>
              </w:rPr>
            </w:pPr>
          </w:p>
          <w:p w:rsidR="00AB76D5" w:rsidRPr="000E5C19" w:rsidRDefault="00AB76D5" w:rsidP="000224A3">
            <w:pPr>
              <w:spacing w:after="0" w:line="240" w:lineRule="auto"/>
              <w:jc w:val="both"/>
              <w:rPr>
                <w:rFonts w:ascii="Times New Roman" w:hAnsi="Times New Roman"/>
                <w:b/>
                <w:sz w:val="20"/>
                <w:szCs w:val="20"/>
              </w:rPr>
            </w:pPr>
            <w:r w:rsidRPr="000E5C19">
              <w:rPr>
                <w:rFonts w:ascii="Times New Roman" w:hAnsi="Times New Roman"/>
                <w:b/>
                <w:sz w:val="20"/>
                <w:szCs w:val="20"/>
              </w:rPr>
              <w:t>М.П.</w:t>
            </w:r>
          </w:p>
        </w:tc>
      </w:tr>
    </w:tbl>
    <w:p w:rsidR="000224A3" w:rsidRPr="000E5C19" w:rsidRDefault="000224A3" w:rsidP="006E7F73">
      <w:pPr>
        <w:spacing w:after="0" w:line="240" w:lineRule="auto"/>
        <w:jc w:val="both"/>
        <w:rPr>
          <w:rFonts w:ascii="Times New Roman" w:hAnsi="Times New Roman"/>
          <w:b/>
          <w:sz w:val="20"/>
          <w:szCs w:val="20"/>
        </w:rPr>
      </w:pPr>
    </w:p>
    <w:sectPr w:rsidR="000224A3" w:rsidRPr="000E5C19" w:rsidSect="000E5C19">
      <w:footerReference w:type="default" r:id="rId10"/>
      <w:pgSz w:w="11906" w:h="16838"/>
      <w:pgMar w:top="992" w:right="851" w:bottom="1559" w:left="1134" w:header="709" w:footer="709" w:gutter="0"/>
      <w:cols w:space="720"/>
      <w:docGrid w:linePitch="360" w:charSpace="-819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7D44" w:rsidRDefault="001A7D44">
      <w:pPr>
        <w:spacing w:after="0" w:line="240" w:lineRule="auto"/>
      </w:pPr>
      <w:r>
        <w:separator/>
      </w:r>
    </w:p>
  </w:endnote>
  <w:endnote w:type="continuationSeparator" w:id="0">
    <w:p w:rsidR="001A7D44" w:rsidRDefault="001A7D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Arial CYR">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F">
    <w:altName w:val="Times New Roman"/>
    <w:charset w:val="CC"/>
    <w:family w:val="auto"/>
    <w:pitch w:val="variable"/>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D44" w:rsidRDefault="001A7D44" w:rsidP="00E86731">
    <w:pPr>
      <w:spacing w:after="0" w:line="240" w:lineRule="auto"/>
      <w:jc w:val="both"/>
      <w:rPr>
        <w:rFonts w:ascii="Times New Roman" w:hAnsi="Times New Roman"/>
      </w:rPr>
    </w:pPr>
    <w:r>
      <w:rPr>
        <w:rFonts w:ascii="Times New Roman" w:hAnsi="Times New Roman"/>
      </w:rPr>
      <w:t>______________________/______________ /</w:t>
    </w:r>
    <w:r w:rsidRPr="00D66BDD">
      <w:rPr>
        <w:rFonts w:ascii="Times New Roman" w:hAnsi="Times New Roman"/>
      </w:rPr>
      <w:tab/>
    </w:r>
    <w:r>
      <w:rPr>
        <w:rFonts w:ascii="Times New Roman" w:hAnsi="Times New Roman"/>
      </w:rPr>
      <w:t xml:space="preserve">                 </w:t>
    </w:r>
    <w:r w:rsidRPr="00D66BDD">
      <w:rPr>
        <w:rFonts w:ascii="Times New Roman" w:hAnsi="Times New Roman"/>
      </w:rPr>
      <w:tab/>
      <w:t>____________________/</w:t>
    </w:r>
    <w:proofErr w:type="spellStart"/>
    <w:r>
      <w:rPr>
        <w:rFonts w:ascii="Times New Roman" w:hAnsi="Times New Roman"/>
      </w:rPr>
      <w:t>Ю.В.Толкачев</w:t>
    </w:r>
    <w:proofErr w:type="spellEnd"/>
    <w:r w:rsidRPr="00D66BDD">
      <w:rPr>
        <w:rFonts w:ascii="Times New Roman" w:hAnsi="Times New Roman"/>
      </w:rPr>
      <w:t>/</w:t>
    </w:r>
  </w:p>
  <w:p w:rsidR="001A7D44" w:rsidRDefault="001A7D44" w:rsidP="00E86731">
    <w:pPr>
      <w:pStyle w:val="af1"/>
      <w:jc w:val="center"/>
      <w:rPr>
        <w:rFonts w:ascii="Times New Roman" w:hAnsi="Times New Roman" w:cs="Times New Roman"/>
        <w:sz w:val="20"/>
        <w:szCs w:val="20"/>
      </w:rPr>
    </w:pPr>
  </w:p>
  <w:p w:rsidR="001A7D44" w:rsidRPr="000B5F6C" w:rsidRDefault="001A7D44" w:rsidP="00E86731">
    <w:pPr>
      <w:pStyle w:val="af1"/>
      <w:jc w:val="center"/>
      <w:rPr>
        <w:rFonts w:ascii="Times New Roman" w:hAnsi="Times New Roman" w:cs="Times New Roman"/>
        <w:sz w:val="18"/>
        <w:szCs w:val="18"/>
      </w:rPr>
    </w:pPr>
    <w:r w:rsidRPr="000B5F6C">
      <w:rPr>
        <w:rFonts w:ascii="Times New Roman" w:hAnsi="Times New Roman" w:cs="Times New Roman"/>
        <w:sz w:val="18"/>
        <w:szCs w:val="18"/>
      </w:rPr>
      <w:t xml:space="preserve">стр. </w:t>
    </w:r>
    <w:r w:rsidRPr="000B5F6C">
      <w:rPr>
        <w:rFonts w:ascii="Times New Roman" w:hAnsi="Times New Roman" w:cs="Times New Roman"/>
        <w:sz w:val="18"/>
        <w:szCs w:val="18"/>
      </w:rPr>
      <w:fldChar w:fldCharType="begin"/>
    </w:r>
    <w:r w:rsidRPr="000B5F6C">
      <w:rPr>
        <w:rFonts w:ascii="Times New Roman" w:hAnsi="Times New Roman" w:cs="Times New Roman"/>
        <w:sz w:val="18"/>
        <w:szCs w:val="18"/>
      </w:rPr>
      <w:instrText xml:space="preserve"> PAGE   \* MERGEFORMAT </w:instrText>
    </w:r>
    <w:r w:rsidRPr="000B5F6C">
      <w:rPr>
        <w:rFonts w:ascii="Times New Roman" w:hAnsi="Times New Roman" w:cs="Times New Roman"/>
        <w:sz w:val="18"/>
        <w:szCs w:val="18"/>
      </w:rPr>
      <w:fldChar w:fldCharType="separate"/>
    </w:r>
    <w:r>
      <w:rPr>
        <w:rFonts w:ascii="Times New Roman" w:hAnsi="Times New Roman" w:cs="Times New Roman"/>
        <w:noProof/>
        <w:sz w:val="18"/>
        <w:szCs w:val="18"/>
      </w:rPr>
      <w:t>3</w:t>
    </w:r>
    <w:r w:rsidRPr="000B5F6C">
      <w:rPr>
        <w:rFonts w:ascii="Times New Roman" w:hAnsi="Times New Roman" w:cs="Times New Roman"/>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7D44" w:rsidRDefault="001A7D44">
      <w:pPr>
        <w:spacing w:after="0" w:line="240" w:lineRule="auto"/>
      </w:pPr>
      <w:r>
        <w:separator/>
      </w:r>
    </w:p>
  </w:footnote>
  <w:footnote w:type="continuationSeparator" w:id="0">
    <w:p w:rsidR="001A7D44" w:rsidRDefault="001A7D4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C65CF"/>
    <w:multiLevelType w:val="multilevel"/>
    <w:tmpl w:val="E4D2E1B8"/>
    <w:lvl w:ilvl="0">
      <w:start w:val="1"/>
      <w:numFmt w:val="bullet"/>
      <w:lvlText w:val=""/>
      <w:lvlJc w:val="left"/>
      <w:pPr>
        <w:tabs>
          <w:tab w:val="num" w:pos="780"/>
        </w:tabs>
        <w:ind w:left="780" w:hanging="360"/>
      </w:pPr>
      <w:rPr>
        <w:rFonts w:ascii="Symbol" w:hAnsi="Symbol" w:cs="Symbol" w:hint="default"/>
      </w:rPr>
    </w:lvl>
    <w:lvl w:ilvl="1">
      <w:start w:val="1"/>
      <w:numFmt w:val="bullet"/>
      <w:lvlText w:val="o"/>
      <w:lvlJc w:val="left"/>
      <w:pPr>
        <w:tabs>
          <w:tab w:val="num" w:pos="1500"/>
        </w:tabs>
        <w:ind w:left="1500" w:hanging="360"/>
      </w:pPr>
      <w:rPr>
        <w:rFonts w:ascii="Courier New" w:hAnsi="Courier New" w:cs="Courier New" w:hint="default"/>
      </w:rPr>
    </w:lvl>
    <w:lvl w:ilvl="2">
      <w:start w:val="1"/>
      <w:numFmt w:val="bullet"/>
      <w:lvlText w:val=""/>
      <w:lvlJc w:val="left"/>
      <w:pPr>
        <w:tabs>
          <w:tab w:val="num" w:pos="2220"/>
        </w:tabs>
        <w:ind w:left="2220" w:hanging="360"/>
      </w:pPr>
      <w:rPr>
        <w:rFonts w:ascii="Wingdings" w:hAnsi="Wingdings" w:cs="Wingdings" w:hint="default"/>
      </w:rPr>
    </w:lvl>
    <w:lvl w:ilvl="3">
      <w:start w:val="1"/>
      <w:numFmt w:val="bullet"/>
      <w:lvlText w:val=""/>
      <w:lvlJc w:val="left"/>
      <w:pPr>
        <w:tabs>
          <w:tab w:val="num" w:pos="2940"/>
        </w:tabs>
        <w:ind w:left="2940" w:hanging="360"/>
      </w:pPr>
      <w:rPr>
        <w:rFonts w:ascii="Symbol" w:hAnsi="Symbol" w:cs="Symbol" w:hint="default"/>
      </w:rPr>
    </w:lvl>
    <w:lvl w:ilvl="4">
      <w:start w:val="1"/>
      <w:numFmt w:val="bullet"/>
      <w:lvlText w:val="o"/>
      <w:lvlJc w:val="left"/>
      <w:pPr>
        <w:tabs>
          <w:tab w:val="num" w:pos="3660"/>
        </w:tabs>
        <w:ind w:left="3660" w:hanging="360"/>
      </w:pPr>
      <w:rPr>
        <w:rFonts w:ascii="Courier New" w:hAnsi="Courier New" w:cs="Courier New" w:hint="default"/>
      </w:rPr>
    </w:lvl>
    <w:lvl w:ilvl="5">
      <w:start w:val="1"/>
      <w:numFmt w:val="bullet"/>
      <w:lvlText w:val=""/>
      <w:lvlJc w:val="left"/>
      <w:pPr>
        <w:tabs>
          <w:tab w:val="num" w:pos="4380"/>
        </w:tabs>
        <w:ind w:left="4380" w:hanging="360"/>
      </w:pPr>
      <w:rPr>
        <w:rFonts w:ascii="Wingdings" w:hAnsi="Wingdings" w:cs="Wingdings" w:hint="default"/>
      </w:rPr>
    </w:lvl>
    <w:lvl w:ilvl="6">
      <w:start w:val="1"/>
      <w:numFmt w:val="bullet"/>
      <w:lvlText w:val=""/>
      <w:lvlJc w:val="left"/>
      <w:pPr>
        <w:tabs>
          <w:tab w:val="num" w:pos="5100"/>
        </w:tabs>
        <w:ind w:left="5100" w:hanging="360"/>
      </w:pPr>
      <w:rPr>
        <w:rFonts w:ascii="Symbol" w:hAnsi="Symbol" w:cs="Symbol" w:hint="default"/>
      </w:rPr>
    </w:lvl>
    <w:lvl w:ilvl="7">
      <w:start w:val="1"/>
      <w:numFmt w:val="bullet"/>
      <w:lvlText w:val="o"/>
      <w:lvlJc w:val="left"/>
      <w:pPr>
        <w:tabs>
          <w:tab w:val="num" w:pos="5820"/>
        </w:tabs>
        <w:ind w:left="5820" w:hanging="360"/>
      </w:pPr>
      <w:rPr>
        <w:rFonts w:ascii="Courier New" w:hAnsi="Courier New" w:cs="Courier New" w:hint="default"/>
      </w:rPr>
    </w:lvl>
    <w:lvl w:ilvl="8">
      <w:start w:val="1"/>
      <w:numFmt w:val="bullet"/>
      <w:lvlText w:val=""/>
      <w:lvlJc w:val="left"/>
      <w:pPr>
        <w:tabs>
          <w:tab w:val="num" w:pos="6540"/>
        </w:tabs>
        <w:ind w:left="6540" w:hanging="360"/>
      </w:pPr>
      <w:rPr>
        <w:rFonts w:ascii="Wingdings" w:hAnsi="Wingdings" w:cs="Wingdings" w:hint="default"/>
      </w:rPr>
    </w:lvl>
  </w:abstractNum>
  <w:abstractNum w:abstractNumId="1">
    <w:nsid w:val="102E66D7"/>
    <w:multiLevelType w:val="multilevel"/>
    <w:tmpl w:val="4134FA46"/>
    <w:lvl w:ilvl="0">
      <w:start w:val="1"/>
      <w:numFmt w:val="bullet"/>
      <w:lvlText w:val=""/>
      <w:lvlJc w:val="left"/>
      <w:pPr>
        <w:tabs>
          <w:tab w:val="num" w:pos="1429"/>
        </w:tabs>
        <w:ind w:left="1429" w:hanging="360"/>
      </w:pPr>
      <w:rPr>
        <w:rFonts w:ascii="Symbol" w:hAnsi="Symbol" w:cs="Symbol" w:hint="default"/>
      </w:rPr>
    </w:lvl>
    <w:lvl w:ilvl="1">
      <w:start w:val="1"/>
      <w:numFmt w:val="bullet"/>
      <w:lvlText w:val="o"/>
      <w:lvlJc w:val="left"/>
      <w:pPr>
        <w:tabs>
          <w:tab w:val="num" w:pos="2149"/>
        </w:tabs>
        <w:ind w:left="2149" w:hanging="360"/>
      </w:pPr>
      <w:rPr>
        <w:rFonts w:ascii="Courier New" w:hAnsi="Courier New" w:cs="Courier New" w:hint="default"/>
      </w:rPr>
    </w:lvl>
    <w:lvl w:ilvl="2">
      <w:start w:val="1"/>
      <w:numFmt w:val="bullet"/>
      <w:lvlText w:val=""/>
      <w:lvlJc w:val="left"/>
      <w:pPr>
        <w:tabs>
          <w:tab w:val="num" w:pos="2869"/>
        </w:tabs>
        <w:ind w:left="2869" w:hanging="360"/>
      </w:pPr>
      <w:rPr>
        <w:rFonts w:ascii="Wingdings" w:hAnsi="Wingdings" w:cs="Wingdings" w:hint="default"/>
      </w:rPr>
    </w:lvl>
    <w:lvl w:ilvl="3">
      <w:start w:val="1"/>
      <w:numFmt w:val="bullet"/>
      <w:lvlText w:val=""/>
      <w:lvlJc w:val="left"/>
      <w:pPr>
        <w:tabs>
          <w:tab w:val="num" w:pos="3589"/>
        </w:tabs>
        <w:ind w:left="3589" w:hanging="360"/>
      </w:pPr>
      <w:rPr>
        <w:rFonts w:ascii="Symbol" w:hAnsi="Symbol" w:cs="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cs="Wingdings" w:hint="default"/>
      </w:rPr>
    </w:lvl>
    <w:lvl w:ilvl="6">
      <w:start w:val="1"/>
      <w:numFmt w:val="bullet"/>
      <w:lvlText w:val=""/>
      <w:lvlJc w:val="left"/>
      <w:pPr>
        <w:tabs>
          <w:tab w:val="num" w:pos="5749"/>
        </w:tabs>
        <w:ind w:left="5749" w:hanging="360"/>
      </w:pPr>
      <w:rPr>
        <w:rFonts w:ascii="Symbol" w:hAnsi="Symbol" w:cs="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cs="Wingdings" w:hint="default"/>
      </w:rPr>
    </w:lvl>
  </w:abstractNum>
  <w:abstractNum w:abstractNumId="2">
    <w:nsid w:val="152A169B"/>
    <w:multiLevelType w:val="multilevel"/>
    <w:tmpl w:val="B740C47E"/>
    <w:lvl w:ilvl="0">
      <w:start w:val="1"/>
      <w:numFmt w:val="bullet"/>
      <w:lvlText w:val=""/>
      <w:lvlJc w:val="left"/>
      <w:pPr>
        <w:tabs>
          <w:tab w:val="num" w:pos="1429"/>
        </w:tabs>
        <w:ind w:left="1429"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2BA3346B"/>
    <w:multiLevelType w:val="multilevel"/>
    <w:tmpl w:val="32682872"/>
    <w:lvl w:ilvl="0">
      <w:start w:val="4"/>
      <w:numFmt w:val="decimal"/>
      <w:lvlText w:val="%1."/>
      <w:lvlJc w:val="left"/>
      <w:pPr>
        <w:tabs>
          <w:tab w:val="num" w:pos="720"/>
        </w:tabs>
        <w:ind w:left="720" w:hanging="720"/>
      </w:pPr>
    </w:lvl>
    <w:lvl w:ilvl="1">
      <w:start w:val="1"/>
      <w:numFmt w:val="decimal"/>
      <w:lvlText w:val="%1.%2."/>
      <w:lvlJc w:val="left"/>
      <w:pPr>
        <w:tabs>
          <w:tab w:val="num" w:pos="862"/>
        </w:tabs>
        <w:ind w:left="862" w:hanging="720"/>
      </w:pPr>
      <w:rPr>
        <w:b/>
        <w:i w:val="0"/>
        <w:sz w:val="20"/>
        <w:szCs w:val="20"/>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nsid w:val="35037736"/>
    <w:multiLevelType w:val="hybridMultilevel"/>
    <w:tmpl w:val="42063474"/>
    <w:lvl w:ilvl="0" w:tplc="FCC0E4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3EFD3C79"/>
    <w:multiLevelType w:val="multilevel"/>
    <w:tmpl w:val="56266FE6"/>
    <w:lvl w:ilvl="0">
      <w:start w:val="2"/>
      <w:numFmt w:val="decimal"/>
      <w:lvlText w:val="%1."/>
      <w:lvlJc w:val="left"/>
      <w:pPr>
        <w:tabs>
          <w:tab w:val="num" w:pos="720"/>
        </w:tabs>
        <w:ind w:left="720" w:hanging="720"/>
      </w:pPr>
    </w:lvl>
    <w:lvl w:ilvl="1">
      <w:start w:val="1"/>
      <w:numFmt w:val="decimal"/>
      <w:lvlText w:val="%1.%2."/>
      <w:lvlJc w:val="left"/>
      <w:pPr>
        <w:tabs>
          <w:tab w:val="num" w:pos="1004"/>
        </w:tabs>
        <w:ind w:left="1004" w:hanging="720"/>
      </w:pPr>
      <w:rPr>
        <w:b/>
      </w:rPr>
    </w:lvl>
    <w:lvl w:ilvl="2">
      <w:start w:val="1"/>
      <w:numFmt w:val="decimal"/>
      <w:lvlText w:val="%1.%2.%3."/>
      <w:lvlJc w:val="left"/>
      <w:pPr>
        <w:tabs>
          <w:tab w:val="num" w:pos="1288"/>
        </w:tabs>
        <w:ind w:left="1288" w:hanging="720"/>
      </w:pPr>
    </w:lvl>
    <w:lvl w:ilvl="3">
      <w:start w:val="1"/>
      <w:numFmt w:val="decimal"/>
      <w:lvlText w:val="%1.%2.%3.%4."/>
      <w:lvlJc w:val="left"/>
      <w:pPr>
        <w:tabs>
          <w:tab w:val="num" w:pos="1572"/>
        </w:tabs>
        <w:ind w:left="1572" w:hanging="720"/>
      </w:pPr>
    </w:lvl>
    <w:lvl w:ilvl="4">
      <w:start w:val="1"/>
      <w:numFmt w:val="decimal"/>
      <w:lvlText w:val="%1.%2.%3.%4.%5."/>
      <w:lvlJc w:val="left"/>
      <w:pPr>
        <w:tabs>
          <w:tab w:val="num" w:pos="2216"/>
        </w:tabs>
        <w:ind w:left="2216" w:hanging="1080"/>
      </w:pPr>
    </w:lvl>
    <w:lvl w:ilvl="5">
      <w:start w:val="1"/>
      <w:numFmt w:val="decimal"/>
      <w:lvlText w:val="%1.%2.%3.%4.%5.%6."/>
      <w:lvlJc w:val="left"/>
      <w:pPr>
        <w:tabs>
          <w:tab w:val="num" w:pos="2500"/>
        </w:tabs>
        <w:ind w:left="2500" w:hanging="1080"/>
      </w:pPr>
    </w:lvl>
    <w:lvl w:ilvl="6">
      <w:start w:val="1"/>
      <w:numFmt w:val="decimal"/>
      <w:lvlText w:val="%1.%2.%3.%4.%5.%6.%7."/>
      <w:lvlJc w:val="left"/>
      <w:pPr>
        <w:tabs>
          <w:tab w:val="num" w:pos="3144"/>
        </w:tabs>
        <w:ind w:left="3144" w:hanging="1440"/>
      </w:pPr>
    </w:lvl>
    <w:lvl w:ilvl="7">
      <w:start w:val="1"/>
      <w:numFmt w:val="decimal"/>
      <w:lvlText w:val="%1.%2.%3.%4.%5.%6.%7.%8."/>
      <w:lvlJc w:val="left"/>
      <w:pPr>
        <w:tabs>
          <w:tab w:val="num" w:pos="3428"/>
        </w:tabs>
        <w:ind w:left="3428" w:hanging="1440"/>
      </w:pPr>
    </w:lvl>
    <w:lvl w:ilvl="8">
      <w:start w:val="1"/>
      <w:numFmt w:val="decimal"/>
      <w:lvlText w:val="%1.%2.%3.%4.%5.%6.%7.%8.%9."/>
      <w:lvlJc w:val="left"/>
      <w:pPr>
        <w:tabs>
          <w:tab w:val="num" w:pos="4072"/>
        </w:tabs>
        <w:ind w:left="4072" w:hanging="1800"/>
      </w:pPr>
    </w:lvl>
  </w:abstractNum>
  <w:abstractNum w:abstractNumId="6">
    <w:nsid w:val="46085F8D"/>
    <w:multiLevelType w:val="hybridMultilevel"/>
    <w:tmpl w:val="FE940D8C"/>
    <w:lvl w:ilvl="0" w:tplc="E83CC526">
      <w:start w:val="4"/>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5090736B"/>
    <w:multiLevelType w:val="multilevel"/>
    <w:tmpl w:val="5C1E627E"/>
    <w:lvl w:ilvl="0">
      <w:start w:val="3"/>
      <w:numFmt w:val="decimal"/>
      <w:lvlText w:val="%1."/>
      <w:lvlJc w:val="left"/>
      <w:pPr>
        <w:tabs>
          <w:tab w:val="num" w:pos="720"/>
        </w:tabs>
        <w:ind w:left="720" w:hanging="720"/>
      </w:pPr>
    </w:lvl>
    <w:lvl w:ilvl="1">
      <w:start w:val="5"/>
      <w:numFmt w:val="decimal"/>
      <w:lvlText w:val="%1.%2."/>
      <w:lvlJc w:val="left"/>
      <w:pPr>
        <w:tabs>
          <w:tab w:val="num" w:pos="720"/>
        </w:tabs>
        <w:ind w:left="720" w:hanging="720"/>
      </w:pPr>
      <w:rPr>
        <w:b/>
        <w:sz w:val="20"/>
        <w:szCs w:val="2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nsid w:val="50AC0E4A"/>
    <w:multiLevelType w:val="multilevel"/>
    <w:tmpl w:val="9DB48ECC"/>
    <w:lvl w:ilvl="0">
      <w:start w:val="1"/>
      <w:numFmt w:val="bullet"/>
      <w:lvlText w:val=""/>
      <w:lvlJc w:val="left"/>
      <w:pPr>
        <w:tabs>
          <w:tab w:val="num" w:pos="1429"/>
        </w:tabs>
        <w:ind w:left="1429"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52EA31C3"/>
    <w:multiLevelType w:val="multilevel"/>
    <w:tmpl w:val="666CC3F8"/>
    <w:lvl w:ilvl="0">
      <w:start w:val="2"/>
      <w:numFmt w:val="decimal"/>
      <w:lvlText w:val="%1."/>
      <w:lvlJc w:val="left"/>
      <w:pPr>
        <w:tabs>
          <w:tab w:val="num" w:pos="435"/>
        </w:tabs>
        <w:ind w:left="435" w:hanging="435"/>
      </w:pPr>
    </w:lvl>
    <w:lvl w:ilvl="1">
      <w:start w:val="4"/>
      <w:numFmt w:val="decimal"/>
      <w:lvlText w:val="%1.%2."/>
      <w:lvlJc w:val="left"/>
      <w:pPr>
        <w:tabs>
          <w:tab w:val="num" w:pos="719"/>
        </w:tabs>
        <w:ind w:left="719" w:hanging="435"/>
      </w:pPr>
      <w:rPr>
        <w:b/>
      </w:rPr>
    </w:lvl>
    <w:lvl w:ilvl="2">
      <w:start w:val="1"/>
      <w:numFmt w:val="decimal"/>
      <w:lvlText w:val="%1.%2.%3."/>
      <w:lvlJc w:val="left"/>
      <w:pPr>
        <w:tabs>
          <w:tab w:val="num" w:pos="1288"/>
        </w:tabs>
        <w:ind w:left="1288" w:hanging="720"/>
      </w:pPr>
    </w:lvl>
    <w:lvl w:ilvl="3">
      <w:start w:val="1"/>
      <w:numFmt w:val="decimal"/>
      <w:lvlText w:val="%1.%2.%3.%4."/>
      <w:lvlJc w:val="left"/>
      <w:pPr>
        <w:tabs>
          <w:tab w:val="num" w:pos="1572"/>
        </w:tabs>
        <w:ind w:left="1572" w:hanging="720"/>
      </w:pPr>
    </w:lvl>
    <w:lvl w:ilvl="4">
      <w:start w:val="1"/>
      <w:numFmt w:val="decimal"/>
      <w:lvlText w:val="%1.%2.%3.%4.%5."/>
      <w:lvlJc w:val="left"/>
      <w:pPr>
        <w:tabs>
          <w:tab w:val="num" w:pos="2216"/>
        </w:tabs>
        <w:ind w:left="2216" w:hanging="1080"/>
      </w:pPr>
    </w:lvl>
    <w:lvl w:ilvl="5">
      <w:start w:val="1"/>
      <w:numFmt w:val="decimal"/>
      <w:lvlText w:val="%1.%2.%3.%4.%5.%6."/>
      <w:lvlJc w:val="left"/>
      <w:pPr>
        <w:tabs>
          <w:tab w:val="num" w:pos="2500"/>
        </w:tabs>
        <w:ind w:left="2500" w:hanging="1080"/>
      </w:pPr>
    </w:lvl>
    <w:lvl w:ilvl="6">
      <w:start w:val="1"/>
      <w:numFmt w:val="decimal"/>
      <w:lvlText w:val="%1.%2.%3.%4.%5.%6.%7."/>
      <w:lvlJc w:val="left"/>
      <w:pPr>
        <w:tabs>
          <w:tab w:val="num" w:pos="3144"/>
        </w:tabs>
        <w:ind w:left="3144" w:hanging="1440"/>
      </w:pPr>
    </w:lvl>
    <w:lvl w:ilvl="7">
      <w:start w:val="1"/>
      <w:numFmt w:val="decimal"/>
      <w:lvlText w:val="%1.%2.%3.%4.%5.%6.%7.%8."/>
      <w:lvlJc w:val="left"/>
      <w:pPr>
        <w:tabs>
          <w:tab w:val="num" w:pos="3428"/>
        </w:tabs>
        <w:ind w:left="3428" w:hanging="1440"/>
      </w:pPr>
    </w:lvl>
    <w:lvl w:ilvl="8">
      <w:start w:val="1"/>
      <w:numFmt w:val="decimal"/>
      <w:lvlText w:val="%1.%2.%3.%4.%5.%6.%7.%8.%9."/>
      <w:lvlJc w:val="left"/>
      <w:pPr>
        <w:tabs>
          <w:tab w:val="num" w:pos="4072"/>
        </w:tabs>
        <w:ind w:left="4072" w:hanging="1800"/>
      </w:pPr>
    </w:lvl>
  </w:abstractNum>
  <w:abstractNum w:abstractNumId="10">
    <w:nsid w:val="54436643"/>
    <w:multiLevelType w:val="multilevel"/>
    <w:tmpl w:val="AFEC9C64"/>
    <w:lvl w:ilvl="0">
      <w:start w:val="3"/>
      <w:numFmt w:val="decimal"/>
      <w:lvlText w:val="%1."/>
      <w:lvlJc w:val="left"/>
      <w:pPr>
        <w:tabs>
          <w:tab w:val="num" w:pos="720"/>
        </w:tabs>
        <w:ind w:left="720" w:hanging="720"/>
      </w:pPr>
    </w:lvl>
    <w:lvl w:ilvl="1">
      <w:start w:val="10"/>
      <w:numFmt w:val="decimal"/>
      <w:lvlText w:val="%1.%2."/>
      <w:lvlJc w:val="left"/>
      <w:pPr>
        <w:tabs>
          <w:tab w:val="num" w:pos="862"/>
        </w:tabs>
        <w:ind w:left="862" w:hanging="720"/>
      </w:pPr>
      <w:rPr>
        <w:b/>
        <w:sz w:val="20"/>
        <w:szCs w:val="2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nsid w:val="58FA3479"/>
    <w:multiLevelType w:val="multilevel"/>
    <w:tmpl w:val="E8884884"/>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2">
    <w:nsid w:val="59C11846"/>
    <w:multiLevelType w:val="multilevel"/>
    <w:tmpl w:val="F01E69D8"/>
    <w:lvl w:ilvl="0">
      <w:start w:val="1"/>
      <w:numFmt w:val="decimal"/>
      <w:lvlText w:val="%1."/>
      <w:lvlJc w:val="left"/>
      <w:pPr>
        <w:tabs>
          <w:tab w:val="num" w:pos="360"/>
        </w:tabs>
        <w:ind w:left="360" w:hanging="360"/>
      </w:pPr>
    </w:lvl>
    <w:lvl w:ilvl="1">
      <w:start w:val="1"/>
      <w:numFmt w:val="decimal"/>
      <w:lvlText w:val="%1.%2."/>
      <w:lvlJc w:val="left"/>
      <w:pPr>
        <w:tabs>
          <w:tab w:val="num" w:pos="502"/>
        </w:tabs>
        <w:ind w:left="502"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nsid w:val="6A8416FE"/>
    <w:multiLevelType w:val="multilevel"/>
    <w:tmpl w:val="79C2AA96"/>
    <w:lvl w:ilvl="0">
      <w:start w:val="3"/>
      <w:numFmt w:val="decimal"/>
      <w:lvlText w:val="%1."/>
      <w:lvlJc w:val="left"/>
      <w:pPr>
        <w:ind w:left="360" w:hanging="360"/>
      </w:pPr>
    </w:lvl>
    <w:lvl w:ilvl="1">
      <w:start w:val="3"/>
      <w:numFmt w:val="decimal"/>
      <w:lvlText w:val="%1.%2."/>
      <w:lvlJc w:val="left"/>
      <w:pPr>
        <w:ind w:left="644" w:hanging="360"/>
      </w:pPr>
      <w:rPr>
        <w:b/>
      </w:r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4">
    <w:nsid w:val="71580A24"/>
    <w:multiLevelType w:val="multilevel"/>
    <w:tmpl w:val="6FCED262"/>
    <w:lvl w:ilvl="0">
      <w:start w:val="10"/>
      <w:numFmt w:val="decimal"/>
      <w:lvlText w:val="%1."/>
      <w:lvlJc w:val="left"/>
      <w:pPr>
        <w:tabs>
          <w:tab w:val="num" w:pos="480"/>
        </w:tabs>
        <w:ind w:left="480" w:hanging="480"/>
      </w:pPr>
    </w:lvl>
    <w:lvl w:ilvl="1">
      <w:start w:val="1"/>
      <w:numFmt w:val="decimal"/>
      <w:lvlText w:val="%1.%2."/>
      <w:lvlJc w:val="left"/>
      <w:pPr>
        <w:tabs>
          <w:tab w:val="num" w:pos="480"/>
        </w:tabs>
        <w:ind w:left="480" w:hanging="48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5">
    <w:nsid w:val="750B0563"/>
    <w:multiLevelType w:val="multilevel"/>
    <w:tmpl w:val="3DFEBE16"/>
    <w:lvl w:ilvl="0">
      <w:start w:val="4"/>
      <w:numFmt w:val="decimal"/>
      <w:lvlText w:val="%1."/>
      <w:lvlJc w:val="left"/>
      <w:pPr>
        <w:ind w:left="2138" w:hanging="360"/>
      </w:pPr>
      <w:rPr>
        <w:rFonts w:hint="default"/>
      </w:rPr>
    </w:lvl>
    <w:lvl w:ilvl="1">
      <w:start w:val="3"/>
      <w:numFmt w:val="decimal"/>
      <w:isLgl/>
      <w:lvlText w:val="%1.%2."/>
      <w:lvlJc w:val="left"/>
      <w:pPr>
        <w:ind w:left="3188" w:hanging="1410"/>
      </w:pPr>
      <w:rPr>
        <w:rFonts w:hint="default"/>
      </w:rPr>
    </w:lvl>
    <w:lvl w:ilvl="2">
      <w:start w:val="1"/>
      <w:numFmt w:val="decimal"/>
      <w:isLgl/>
      <w:lvlText w:val="%1.%2.%3."/>
      <w:lvlJc w:val="left"/>
      <w:pPr>
        <w:ind w:left="3188" w:hanging="1410"/>
      </w:pPr>
      <w:rPr>
        <w:rFonts w:hint="default"/>
      </w:rPr>
    </w:lvl>
    <w:lvl w:ilvl="3">
      <w:start w:val="1"/>
      <w:numFmt w:val="decimal"/>
      <w:isLgl/>
      <w:lvlText w:val="%1.%2.%3.%4."/>
      <w:lvlJc w:val="left"/>
      <w:pPr>
        <w:ind w:left="3188" w:hanging="1410"/>
      </w:pPr>
      <w:rPr>
        <w:rFonts w:hint="default"/>
      </w:rPr>
    </w:lvl>
    <w:lvl w:ilvl="4">
      <w:start w:val="1"/>
      <w:numFmt w:val="decimal"/>
      <w:isLgl/>
      <w:lvlText w:val="%1.%2.%3.%4.%5."/>
      <w:lvlJc w:val="left"/>
      <w:pPr>
        <w:ind w:left="3188" w:hanging="1410"/>
      </w:pPr>
      <w:rPr>
        <w:rFonts w:hint="default"/>
      </w:rPr>
    </w:lvl>
    <w:lvl w:ilvl="5">
      <w:start w:val="1"/>
      <w:numFmt w:val="decimal"/>
      <w:isLgl/>
      <w:lvlText w:val="%1.%2.%3.%4.%5.%6."/>
      <w:lvlJc w:val="left"/>
      <w:pPr>
        <w:ind w:left="3188" w:hanging="1410"/>
      </w:pPr>
      <w:rPr>
        <w:rFonts w:hint="default"/>
      </w:rPr>
    </w:lvl>
    <w:lvl w:ilvl="6">
      <w:start w:val="1"/>
      <w:numFmt w:val="decimal"/>
      <w:isLgl/>
      <w:lvlText w:val="%1.%2.%3.%4.%5.%6.%7."/>
      <w:lvlJc w:val="left"/>
      <w:pPr>
        <w:ind w:left="3218" w:hanging="1440"/>
      </w:pPr>
      <w:rPr>
        <w:rFonts w:hint="default"/>
      </w:rPr>
    </w:lvl>
    <w:lvl w:ilvl="7">
      <w:start w:val="1"/>
      <w:numFmt w:val="decimal"/>
      <w:isLgl/>
      <w:lvlText w:val="%1.%2.%3.%4.%5.%6.%7.%8."/>
      <w:lvlJc w:val="left"/>
      <w:pPr>
        <w:ind w:left="3218" w:hanging="1440"/>
      </w:pPr>
      <w:rPr>
        <w:rFonts w:hint="default"/>
      </w:rPr>
    </w:lvl>
    <w:lvl w:ilvl="8">
      <w:start w:val="1"/>
      <w:numFmt w:val="decimal"/>
      <w:isLgl/>
      <w:lvlText w:val="%1.%2.%3.%4.%5.%6.%7.%8.%9."/>
      <w:lvlJc w:val="left"/>
      <w:pPr>
        <w:ind w:left="3578" w:hanging="1800"/>
      </w:pPr>
      <w:rPr>
        <w:rFonts w:hint="default"/>
      </w:rPr>
    </w:lvl>
  </w:abstractNum>
  <w:abstractNum w:abstractNumId="16">
    <w:nsid w:val="768402FF"/>
    <w:multiLevelType w:val="multilevel"/>
    <w:tmpl w:val="03344696"/>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7">
    <w:nsid w:val="787452DD"/>
    <w:multiLevelType w:val="multilevel"/>
    <w:tmpl w:val="3DFEBE16"/>
    <w:lvl w:ilvl="0">
      <w:start w:val="4"/>
      <w:numFmt w:val="decimal"/>
      <w:lvlText w:val="%1."/>
      <w:lvlJc w:val="left"/>
      <w:pPr>
        <w:ind w:left="2138" w:hanging="360"/>
      </w:pPr>
      <w:rPr>
        <w:rFonts w:hint="default"/>
      </w:rPr>
    </w:lvl>
    <w:lvl w:ilvl="1">
      <w:start w:val="3"/>
      <w:numFmt w:val="decimal"/>
      <w:isLgl/>
      <w:lvlText w:val="%1.%2."/>
      <w:lvlJc w:val="left"/>
      <w:pPr>
        <w:ind w:left="3188" w:hanging="1410"/>
      </w:pPr>
      <w:rPr>
        <w:rFonts w:hint="default"/>
      </w:rPr>
    </w:lvl>
    <w:lvl w:ilvl="2">
      <w:start w:val="1"/>
      <w:numFmt w:val="decimal"/>
      <w:isLgl/>
      <w:lvlText w:val="%1.%2.%3."/>
      <w:lvlJc w:val="left"/>
      <w:pPr>
        <w:ind w:left="3188" w:hanging="1410"/>
      </w:pPr>
      <w:rPr>
        <w:rFonts w:hint="default"/>
      </w:rPr>
    </w:lvl>
    <w:lvl w:ilvl="3">
      <w:start w:val="1"/>
      <w:numFmt w:val="decimal"/>
      <w:isLgl/>
      <w:lvlText w:val="%1.%2.%3.%4."/>
      <w:lvlJc w:val="left"/>
      <w:pPr>
        <w:ind w:left="3188" w:hanging="1410"/>
      </w:pPr>
      <w:rPr>
        <w:rFonts w:hint="default"/>
      </w:rPr>
    </w:lvl>
    <w:lvl w:ilvl="4">
      <w:start w:val="1"/>
      <w:numFmt w:val="decimal"/>
      <w:isLgl/>
      <w:lvlText w:val="%1.%2.%3.%4.%5."/>
      <w:lvlJc w:val="left"/>
      <w:pPr>
        <w:ind w:left="3188" w:hanging="1410"/>
      </w:pPr>
      <w:rPr>
        <w:rFonts w:hint="default"/>
      </w:rPr>
    </w:lvl>
    <w:lvl w:ilvl="5">
      <w:start w:val="1"/>
      <w:numFmt w:val="decimal"/>
      <w:isLgl/>
      <w:lvlText w:val="%1.%2.%3.%4.%5.%6."/>
      <w:lvlJc w:val="left"/>
      <w:pPr>
        <w:ind w:left="3188" w:hanging="1410"/>
      </w:pPr>
      <w:rPr>
        <w:rFonts w:hint="default"/>
      </w:rPr>
    </w:lvl>
    <w:lvl w:ilvl="6">
      <w:start w:val="1"/>
      <w:numFmt w:val="decimal"/>
      <w:isLgl/>
      <w:lvlText w:val="%1.%2.%3.%4.%5.%6.%7."/>
      <w:lvlJc w:val="left"/>
      <w:pPr>
        <w:ind w:left="3218" w:hanging="1440"/>
      </w:pPr>
      <w:rPr>
        <w:rFonts w:hint="default"/>
      </w:rPr>
    </w:lvl>
    <w:lvl w:ilvl="7">
      <w:start w:val="1"/>
      <w:numFmt w:val="decimal"/>
      <w:isLgl/>
      <w:lvlText w:val="%1.%2.%3.%4.%5.%6.%7.%8."/>
      <w:lvlJc w:val="left"/>
      <w:pPr>
        <w:ind w:left="3218" w:hanging="1440"/>
      </w:pPr>
      <w:rPr>
        <w:rFonts w:hint="default"/>
      </w:rPr>
    </w:lvl>
    <w:lvl w:ilvl="8">
      <w:start w:val="1"/>
      <w:numFmt w:val="decimal"/>
      <w:isLgl/>
      <w:lvlText w:val="%1.%2.%3.%4.%5.%6.%7.%8.%9."/>
      <w:lvlJc w:val="left"/>
      <w:pPr>
        <w:ind w:left="3578" w:hanging="1800"/>
      </w:pPr>
      <w:rPr>
        <w:rFonts w:hint="default"/>
      </w:rPr>
    </w:lvl>
  </w:abstractNum>
  <w:abstractNum w:abstractNumId="18">
    <w:nsid w:val="7EBE0178"/>
    <w:multiLevelType w:val="multilevel"/>
    <w:tmpl w:val="0766553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2"/>
  </w:num>
  <w:num w:numId="2">
    <w:abstractNumId w:val="1"/>
  </w:num>
  <w:num w:numId="3">
    <w:abstractNumId w:val="0"/>
  </w:num>
  <w:num w:numId="4">
    <w:abstractNumId w:val="14"/>
  </w:num>
  <w:num w:numId="5">
    <w:abstractNumId w:val="5"/>
  </w:num>
  <w:num w:numId="6">
    <w:abstractNumId w:val="2"/>
  </w:num>
  <w:num w:numId="7">
    <w:abstractNumId w:val="8"/>
  </w:num>
  <w:num w:numId="8">
    <w:abstractNumId w:val="9"/>
  </w:num>
  <w:num w:numId="9">
    <w:abstractNumId w:val="7"/>
  </w:num>
  <w:num w:numId="10">
    <w:abstractNumId w:val="13"/>
  </w:num>
  <w:num w:numId="11">
    <w:abstractNumId w:val="10"/>
  </w:num>
  <w:num w:numId="12">
    <w:abstractNumId w:val="3"/>
  </w:num>
  <w:num w:numId="13">
    <w:abstractNumId w:val="18"/>
  </w:num>
  <w:num w:numId="14">
    <w:abstractNumId w:val="16"/>
  </w:num>
  <w:num w:numId="15">
    <w:abstractNumId w:val="4"/>
  </w:num>
  <w:num w:numId="16">
    <w:abstractNumId w:val="11"/>
  </w:num>
  <w:num w:numId="17">
    <w:abstractNumId w:val="6"/>
  </w:num>
  <w:num w:numId="18">
    <w:abstractNumId w:val="17"/>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proofState w:spelling="clean" w:grammar="clean"/>
  <w:documentProtection w:edit="forms" w:enforcement="0"/>
  <w:defaultTabStop w:val="708"/>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6D77"/>
    <w:rsid w:val="00005059"/>
    <w:rsid w:val="000162E6"/>
    <w:rsid w:val="00020E8E"/>
    <w:rsid w:val="000224A3"/>
    <w:rsid w:val="00036106"/>
    <w:rsid w:val="000406FB"/>
    <w:rsid w:val="00043BCA"/>
    <w:rsid w:val="00077EFF"/>
    <w:rsid w:val="000A14CB"/>
    <w:rsid w:val="000B5F6C"/>
    <w:rsid w:val="000E5C19"/>
    <w:rsid w:val="00140A66"/>
    <w:rsid w:val="00176D77"/>
    <w:rsid w:val="00181BE8"/>
    <w:rsid w:val="001926DC"/>
    <w:rsid w:val="001A7D44"/>
    <w:rsid w:val="001D47FC"/>
    <w:rsid w:val="001E0CA6"/>
    <w:rsid w:val="00201650"/>
    <w:rsid w:val="00212174"/>
    <w:rsid w:val="00213587"/>
    <w:rsid w:val="00275D71"/>
    <w:rsid w:val="002801EF"/>
    <w:rsid w:val="002E231E"/>
    <w:rsid w:val="003159BC"/>
    <w:rsid w:val="00356CC6"/>
    <w:rsid w:val="003937F0"/>
    <w:rsid w:val="003E6A81"/>
    <w:rsid w:val="003E7C86"/>
    <w:rsid w:val="004277B3"/>
    <w:rsid w:val="00444051"/>
    <w:rsid w:val="004A60A8"/>
    <w:rsid w:val="004D5F3F"/>
    <w:rsid w:val="0051637F"/>
    <w:rsid w:val="00524063"/>
    <w:rsid w:val="0054213A"/>
    <w:rsid w:val="00571DFF"/>
    <w:rsid w:val="005779F2"/>
    <w:rsid w:val="00584838"/>
    <w:rsid w:val="005A447B"/>
    <w:rsid w:val="005B09E4"/>
    <w:rsid w:val="005C3367"/>
    <w:rsid w:val="005C654D"/>
    <w:rsid w:val="00630740"/>
    <w:rsid w:val="00660914"/>
    <w:rsid w:val="00661EEF"/>
    <w:rsid w:val="00671AFC"/>
    <w:rsid w:val="006769F9"/>
    <w:rsid w:val="00697B82"/>
    <w:rsid w:val="006E16BD"/>
    <w:rsid w:val="006E7F73"/>
    <w:rsid w:val="0071176E"/>
    <w:rsid w:val="00724D82"/>
    <w:rsid w:val="00736CE2"/>
    <w:rsid w:val="007374BE"/>
    <w:rsid w:val="007919B9"/>
    <w:rsid w:val="00796D7D"/>
    <w:rsid w:val="007B1F81"/>
    <w:rsid w:val="0086190B"/>
    <w:rsid w:val="008A6875"/>
    <w:rsid w:val="008C4B32"/>
    <w:rsid w:val="008C5091"/>
    <w:rsid w:val="00924F6E"/>
    <w:rsid w:val="00967046"/>
    <w:rsid w:val="009A2E63"/>
    <w:rsid w:val="009A3C5A"/>
    <w:rsid w:val="009F7E62"/>
    <w:rsid w:val="00A112E9"/>
    <w:rsid w:val="00A20778"/>
    <w:rsid w:val="00A52821"/>
    <w:rsid w:val="00A859FE"/>
    <w:rsid w:val="00A86428"/>
    <w:rsid w:val="00A86D8A"/>
    <w:rsid w:val="00AA1D93"/>
    <w:rsid w:val="00AB76D5"/>
    <w:rsid w:val="00AD59A8"/>
    <w:rsid w:val="00AD7709"/>
    <w:rsid w:val="00B50755"/>
    <w:rsid w:val="00B53654"/>
    <w:rsid w:val="00B57D0F"/>
    <w:rsid w:val="00B766A8"/>
    <w:rsid w:val="00BA2E2C"/>
    <w:rsid w:val="00BA3157"/>
    <w:rsid w:val="00BA7B8C"/>
    <w:rsid w:val="00BD0BE4"/>
    <w:rsid w:val="00C57F65"/>
    <w:rsid w:val="00C83F4C"/>
    <w:rsid w:val="00CB1FEA"/>
    <w:rsid w:val="00D34DE3"/>
    <w:rsid w:val="00D6126A"/>
    <w:rsid w:val="00D66BDD"/>
    <w:rsid w:val="00D912BA"/>
    <w:rsid w:val="00D958B2"/>
    <w:rsid w:val="00D97F9F"/>
    <w:rsid w:val="00DC5340"/>
    <w:rsid w:val="00E04AEC"/>
    <w:rsid w:val="00E10002"/>
    <w:rsid w:val="00E159DC"/>
    <w:rsid w:val="00E42BD4"/>
    <w:rsid w:val="00E669F8"/>
    <w:rsid w:val="00E86731"/>
    <w:rsid w:val="00EB0D36"/>
    <w:rsid w:val="00EB2085"/>
    <w:rsid w:val="00ED0831"/>
    <w:rsid w:val="00ED528A"/>
    <w:rsid w:val="00F00DAB"/>
    <w:rsid w:val="00F42534"/>
    <w:rsid w:val="00FB6EE8"/>
    <w:rsid w:val="00FC7D0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0740"/>
    <w:pPr>
      <w:spacing w:after="200" w:line="276" w:lineRule="auto"/>
    </w:pPr>
    <w:rPr>
      <w:sz w:val="22"/>
      <w:szCs w:val="22"/>
    </w:rPr>
  </w:style>
  <w:style w:type="paragraph" w:styleId="1">
    <w:name w:val="heading 1"/>
    <w:basedOn w:val="a0"/>
    <w:rsid w:val="00630740"/>
    <w:pPr>
      <w:keepNext/>
      <w:spacing w:line="100" w:lineRule="atLeast"/>
      <w:jc w:val="right"/>
      <w:outlineLvl w:val="0"/>
    </w:pPr>
    <w:rPr>
      <w:i/>
      <w:i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Базовый"/>
    <w:rsid w:val="00630740"/>
    <w:pPr>
      <w:suppressAutoHyphens/>
      <w:spacing w:line="480" w:lineRule="auto"/>
    </w:pPr>
    <w:rPr>
      <w:rFonts w:ascii="Arial" w:hAnsi="Arial" w:cs="Arial"/>
      <w:sz w:val="28"/>
      <w:szCs w:val="28"/>
    </w:rPr>
  </w:style>
  <w:style w:type="character" w:customStyle="1" w:styleId="10">
    <w:name w:val="Заголовок 1 Знак"/>
    <w:basedOn w:val="a1"/>
    <w:rsid w:val="00630740"/>
    <w:rPr>
      <w:rFonts w:ascii="Arial" w:eastAsia="Times New Roman" w:hAnsi="Arial" w:cs="Arial"/>
      <w:i/>
      <w:iCs/>
      <w:sz w:val="24"/>
      <w:szCs w:val="24"/>
      <w:lang w:eastAsia="ru-RU"/>
    </w:rPr>
  </w:style>
  <w:style w:type="character" w:customStyle="1" w:styleId="a4">
    <w:name w:val="Основной текст Знак"/>
    <w:basedOn w:val="a1"/>
    <w:rsid w:val="00630740"/>
    <w:rPr>
      <w:rFonts w:ascii="Arial CYR" w:eastAsia="Times New Roman" w:hAnsi="Arial CYR" w:cs="Arial CYR"/>
      <w:sz w:val="24"/>
      <w:szCs w:val="24"/>
      <w:lang w:eastAsia="ru-RU"/>
    </w:rPr>
  </w:style>
  <w:style w:type="character" w:customStyle="1" w:styleId="2">
    <w:name w:val="Основной текст с отступом 2 Знак"/>
    <w:basedOn w:val="a1"/>
    <w:rsid w:val="00630740"/>
    <w:rPr>
      <w:rFonts w:ascii="Arial" w:eastAsia="Times New Roman" w:hAnsi="Arial" w:cs="Arial"/>
      <w:sz w:val="24"/>
      <w:szCs w:val="24"/>
      <w:lang w:eastAsia="ru-RU"/>
    </w:rPr>
  </w:style>
  <w:style w:type="character" w:customStyle="1" w:styleId="3">
    <w:name w:val="Основной текст с отступом 3 Знак"/>
    <w:basedOn w:val="a1"/>
    <w:rsid w:val="00630740"/>
    <w:rPr>
      <w:rFonts w:ascii="Arial" w:eastAsia="Times New Roman" w:hAnsi="Arial" w:cs="Arial"/>
      <w:sz w:val="24"/>
      <w:szCs w:val="24"/>
      <w:lang w:eastAsia="ru-RU"/>
    </w:rPr>
  </w:style>
  <w:style w:type="character" w:customStyle="1" w:styleId="a5">
    <w:name w:val="Название Знак"/>
    <w:basedOn w:val="a1"/>
    <w:rsid w:val="00630740"/>
    <w:rPr>
      <w:rFonts w:ascii="Times New Roman" w:eastAsia="Times New Roman" w:hAnsi="Times New Roman" w:cs="Times New Roman"/>
      <w:b/>
      <w:sz w:val="24"/>
      <w:szCs w:val="20"/>
      <w:lang w:eastAsia="ar-SA"/>
    </w:rPr>
  </w:style>
  <w:style w:type="character" w:customStyle="1" w:styleId="a6">
    <w:name w:val="Верхний колонтитул Знак"/>
    <w:basedOn w:val="a1"/>
    <w:rsid w:val="00630740"/>
    <w:rPr>
      <w:rFonts w:ascii="Arial" w:eastAsia="Times New Roman" w:hAnsi="Arial" w:cs="Arial"/>
      <w:sz w:val="28"/>
      <w:szCs w:val="28"/>
      <w:lang w:eastAsia="ru-RU"/>
    </w:rPr>
  </w:style>
  <w:style w:type="character" w:customStyle="1" w:styleId="a7">
    <w:name w:val="Нижний колонтитул Знак"/>
    <w:basedOn w:val="a1"/>
    <w:uiPriority w:val="99"/>
    <w:rsid w:val="00630740"/>
    <w:rPr>
      <w:rFonts w:ascii="Arial" w:eastAsia="Times New Roman" w:hAnsi="Arial" w:cs="Arial"/>
      <w:sz w:val="28"/>
      <w:szCs w:val="28"/>
      <w:lang w:eastAsia="ru-RU"/>
    </w:rPr>
  </w:style>
  <w:style w:type="character" w:customStyle="1" w:styleId="ListLabel1">
    <w:name w:val="ListLabel 1"/>
    <w:rsid w:val="00630740"/>
    <w:rPr>
      <w:b/>
    </w:rPr>
  </w:style>
  <w:style w:type="character" w:customStyle="1" w:styleId="ListLabel2">
    <w:name w:val="ListLabel 2"/>
    <w:rsid w:val="00630740"/>
    <w:rPr>
      <w:rFonts w:cs="Symbol"/>
    </w:rPr>
  </w:style>
  <w:style w:type="character" w:customStyle="1" w:styleId="ListLabel3">
    <w:name w:val="ListLabel 3"/>
    <w:rsid w:val="00630740"/>
    <w:rPr>
      <w:rFonts w:cs="Courier New"/>
    </w:rPr>
  </w:style>
  <w:style w:type="character" w:customStyle="1" w:styleId="ListLabel4">
    <w:name w:val="ListLabel 4"/>
    <w:rsid w:val="00630740"/>
    <w:rPr>
      <w:rFonts w:cs="Wingdings"/>
    </w:rPr>
  </w:style>
  <w:style w:type="character" w:customStyle="1" w:styleId="ListLabel5">
    <w:name w:val="ListLabel 5"/>
    <w:rsid w:val="00630740"/>
    <w:rPr>
      <w:b/>
      <w:sz w:val="20"/>
      <w:szCs w:val="20"/>
    </w:rPr>
  </w:style>
  <w:style w:type="character" w:customStyle="1" w:styleId="ListLabel6">
    <w:name w:val="ListLabel 6"/>
    <w:rsid w:val="00630740"/>
    <w:rPr>
      <w:b/>
      <w:i w:val="0"/>
      <w:sz w:val="20"/>
      <w:szCs w:val="20"/>
    </w:rPr>
  </w:style>
  <w:style w:type="paragraph" w:customStyle="1" w:styleId="11">
    <w:name w:val="Заголовок1"/>
    <w:basedOn w:val="a0"/>
    <w:next w:val="a8"/>
    <w:rsid w:val="00630740"/>
    <w:pPr>
      <w:keepNext/>
      <w:spacing w:before="240" w:after="120"/>
    </w:pPr>
    <w:rPr>
      <w:rFonts w:eastAsia="Lucida Sans Unicode" w:cs="Mangal"/>
    </w:rPr>
  </w:style>
  <w:style w:type="paragraph" w:styleId="a8">
    <w:name w:val="Body Text"/>
    <w:basedOn w:val="a0"/>
    <w:rsid w:val="00630740"/>
    <w:pPr>
      <w:spacing w:line="300" w:lineRule="exact"/>
      <w:jc w:val="both"/>
    </w:pPr>
    <w:rPr>
      <w:rFonts w:ascii="Arial CYR" w:hAnsi="Arial CYR" w:cs="Arial CYR"/>
      <w:sz w:val="24"/>
      <w:szCs w:val="24"/>
    </w:rPr>
  </w:style>
  <w:style w:type="paragraph" w:styleId="a9">
    <w:name w:val="List"/>
    <w:basedOn w:val="a8"/>
    <w:rsid w:val="00630740"/>
    <w:rPr>
      <w:rFonts w:cs="Mangal"/>
    </w:rPr>
  </w:style>
  <w:style w:type="paragraph" w:styleId="aa">
    <w:name w:val="Title"/>
    <w:basedOn w:val="a0"/>
    <w:rsid w:val="00630740"/>
    <w:pPr>
      <w:suppressLineNumbers/>
      <w:spacing w:before="120" w:after="120"/>
    </w:pPr>
    <w:rPr>
      <w:rFonts w:cs="Mangal"/>
      <w:i/>
      <w:iCs/>
      <w:sz w:val="24"/>
      <w:szCs w:val="24"/>
    </w:rPr>
  </w:style>
  <w:style w:type="paragraph" w:styleId="ab">
    <w:name w:val="index heading"/>
    <w:basedOn w:val="a0"/>
    <w:rsid w:val="00630740"/>
    <w:pPr>
      <w:suppressLineNumbers/>
    </w:pPr>
    <w:rPr>
      <w:rFonts w:cs="Mangal"/>
    </w:rPr>
  </w:style>
  <w:style w:type="paragraph" w:styleId="20">
    <w:name w:val="Body Text Indent 2"/>
    <w:basedOn w:val="a0"/>
    <w:rsid w:val="00630740"/>
    <w:pPr>
      <w:spacing w:line="300" w:lineRule="exact"/>
      <w:ind w:firstLine="288"/>
      <w:jc w:val="both"/>
    </w:pPr>
    <w:rPr>
      <w:sz w:val="24"/>
      <w:szCs w:val="24"/>
    </w:rPr>
  </w:style>
  <w:style w:type="paragraph" w:styleId="30">
    <w:name w:val="Body Text Indent 3"/>
    <w:basedOn w:val="a0"/>
    <w:rsid w:val="00630740"/>
    <w:pPr>
      <w:spacing w:line="360" w:lineRule="auto"/>
      <w:ind w:firstLine="289"/>
      <w:jc w:val="both"/>
    </w:pPr>
    <w:rPr>
      <w:sz w:val="24"/>
      <w:szCs w:val="24"/>
    </w:rPr>
  </w:style>
  <w:style w:type="paragraph" w:styleId="ac">
    <w:name w:val="Block Text"/>
    <w:basedOn w:val="a0"/>
    <w:rsid w:val="00630740"/>
    <w:pPr>
      <w:spacing w:line="100" w:lineRule="atLeast"/>
      <w:ind w:left="-426" w:right="-185"/>
      <w:jc w:val="both"/>
    </w:pPr>
    <w:rPr>
      <w:sz w:val="20"/>
      <w:szCs w:val="20"/>
    </w:rPr>
  </w:style>
  <w:style w:type="paragraph" w:customStyle="1" w:styleId="12">
    <w:name w:val="Стиль1"/>
    <w:rsid w:val="00630740"/>
    <w:pPr>
      <w:suppressAutoHyphens/>
      <w:spacing w:line="100" w:lineRule="atLeast"/>
    </w:pPr>
    <w:rPr>
      <w:rFonts w:ascii="Arial" w:hAnsi="Arial" w:cs="Arial"/>
    </w:rPr>
  </w:style>
  <w:style w:type="paragraph" w:customStyle="1" w:styleId="ad">
    <w:name w:val="Заглавие"/>
    <w:basedOn w:val="a0"/>
    <w:rsid w:val="00630740"/>
    <w:pPr>
      <w:spacing w:line="100" w:lineRule="atLeast"/>
      <w:jc w:val="center"/>
    </w:pPr>
    <w:rPr>
      <w:rFonts w:ascii="Times New Roman" w:hAnsi="Times New Roman" w:cs="Times New Roman"/>
      <w:b/>
      <w:sz w:val="24"/>
      <w:szCs w:val="20"/>
      <w:lang w:eastAsia="ar-SA"/>
    </w:rPr>
  </w:style>
  <w:style w:type="paragraph" w:styleId="ae">
    <w:name w:val="No Spacing"/>
    <w:rsid w:val="00630740"/>
    <w:pPr>
      <w:suppressAutoHyphens/>
      <w:spacing w:line="100" w:lineRule="atLeast"/>
    </w:pPr>
    <w:rPr>
      <w:rFonts w:ascii="Arial" w:hAnsi="Arial" w:cs="Arial"/>
      <w:sz w:val="28"/>
      <w:szCs w:val="28"/>
    </w:rPr>
  </w:style>
  <w:style w:type="paragraph" w:styleId="af">
    <w:name w:val="List Paragraph"/>
    <w:basedOn w:val="a0"/>
    <w:rsid w:val="00630740"/>
    <w:pPr>
      <w:ind w:left="720"/>
      <w:contextualSpacing/>
    </w:pPr>
  </w:style>
  <w:style w:type="paragraph" w:styleId="af0">
    <w:name w:val="header"/>
    <w:basedOn w:val="a0"/>
    <w:rsid w:val="00630740"/>
    <w:pPr>
      <w:tabs>
        <w:tab w:val="center" w:pos="4677"/>
        <w:tab w:val="right" w:pos="9355"/>
      </w:tabs>
      <w:spacing w:line="100" w:lineRule="atLeast"/>
    </w:pPr>
  </w:style>
  <w:style w:type="paragraph" w:styleId="af1">
    <w:name w:val="footer"/>
    <w:basedOn w:val="a0"/>
    <w:uiPriority w:val="99"/>
    <w:rsid w:val="00630740"/>
    <w:pPr>
      <w:tabs>
        <w:tab w:val="center" w:pos="4677"/>
        <w:tab w:val="right" w:pos="9355"/>
      </w:tabs>
      <w:spacing w:line="100" w:lineRule="atLeast"/>
    </w:pPr>
  </w:style>
  <w:style w:type="paragraph" w:customStyle="1" w:styleId="af2">
    <w:name w:val="Содержимое врезки"/>
    <w:basedOn w:val="a8"/>
    <w:rsid w:val="00630740"/>
  </w:style>
  <w:style w:type="paragraph" w:styleId="af3">
    <w:name w:val="Balloon Text"/>
    <w:basedOn w:val="a"/>
    <w:link w:val="af4"/>
    <w:uiPriority w:val="99"/>
    <w:semiHidden/>
    <w:unhideWhenUsed/>
    <w:rsid w:val="00D912BA"/>
    <w:pPr>
      <w:spacing w:after="0" w:line="240" w:lineRule="auto"/>
    </w:pPr>
    <w:rPr>
      <w:rFonts w:ascii="Tahoma" w:hAnsi="Tahoma" w:cs="Tahoma"/>
      <w:sz w:val="16"/>
      <w:szCs w:val="16"/>
    </w:rPr>
  </w:style>
  <w:style w:type="character" w:customStyle="1" w:styleId="af4">
    <w:name w:val="Текст выноски Знак"/>
    <w:basedOn w:val="a1"/>
    <w:link w:val="af3"/>
    <w:uiPriority w:val="99"/>
    <w:semiHidden/>
    <w:rsid w:val="00D912BA"/>
    <w:rPr>
      <w:rFonts w:ascii="Tahoma" w:hAnsi="Tahoma" w:cs="Tahoma"/>
      <w:sz w:val="16"/>
      <w:szCs w:val="16"/>
    </w:rPr>
  </w:style>
  <w:style w:type="table" w:styleId="af5">
    <w:name w:val="Table Grid"/>
    <w:basedOn w:val="a2"/>
    <w:uiPriority w:val="59"/>
    <w:rsid w:val="000224A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6">
    <w:name w:val="Hyperlink"/>
    <w:basedOn w:val="a1"/>
    <w:uiPriority w:val="99"/>
    <w:unhideWhenUsed/>
    <w:rsid w:val="00FB6EE8"/>
    <w:rPr>
      <w:color w:val="0000FF"/>
      <w:u w:val="single"/>
    </w:rPr>
  </w:style>
  <w:style w:type="paragraph" w:styleId="af7">
    <w:name w:val="Normal (Web)"/>
    <w:basedOn w:val="a"/>
    <w:uiPriority w:val="99"/>
    <w:unhideWhenUsed/>
    <w:rsid w:val="00C57F65"/>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rsid w:val="00140A66"/>
    <w:pPr>
      <w:widowControl w:val="0"/>
      <w:suppressAutoHyphens/>
      <w:ind w:firstLine="720"/>
    </w:pPr>
    <w:rPr>
      <w:rFonts w:ascii="Arial" w:eastAsia="Arial" w:hAnsi="Arial" w:cs="Arial"/>
      <w:lang w:eastAsia="zh-CN"/>
    </w:rPr>
  </w:style>
  <w:style w:type="character" w:styleId="af8">
    <w:name w:val="Subtle Emphasis"/>
    <w:basedOn w:val="a1"/>
    <w:uiPriority w:val="19"/>
    <w:qFormat/>
    <w:rsid w:val="00967046"/>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0740"/>
    <w:pPr>
      <w:spacing w:after="200" w:line="276" w:lineRule="auto"/>
    </w:pPr>
    <w:rPr>
      <w:sz w:val="22"/>
      <w:szCs w:val="22"/>
    </w:rPr>
  </w:style>
  <w:style w:type="paragraph" w:styleId="1">
    <w:name w:val="heading 1"/>
    <w:basedOn w:val="a0"/>
    <w:rsid w:val="00630740"/>
    <w:pPr>
      <w:keepNext/>
      <w:spacing w:line="100" w:lineRule="atLeast"/>
      <w:jc w:val="right"/>
      <w:outlineLvl w:val="0"/>
    </w:pPr>
    <w:rPr>
      <w:i/>
      <w:i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Базовый"/>
    <w:rsid w:val="00630740"/>
    <w:pPr>
      <w:suppressAutoHyphens/>
      <w:spacing w:line="480" w:lineRule="auto"/>
    </w:pPr>
    <w:rPr>
      <w:rFonts w:ascii="Arial" w:hAnsi="Arial" w:cs="Arial"/>
      <w:sz w:val="28"/>
      <w:szCs w:val="28"/>
    </w:rPr>
  </w:style>
  <w:style w:type="character" w:customStyle="1" w:styleId="10">
    <w:name w:val="Заголовок 1 Знак"/>
    <w:basedOn w:val="a1"/>
    <w:rsid w:val="00630740"/>
    <w:rPr>
      <w:rFonts w:ascii="Arial" w:eastAsia="Times New Roman" w:hAnsi="Arial" w:cs="Arial"/>
      <w:i/>
      <w:iCs/>
      <w:sz w:val="24"/>
      <w:szCs w:val="24"/>
      <w:lang w:eastAsia="ru-RU"/>
    </w:rPr>
  </w:style>
  <w:style w:type="character" w:customStyle="1" w:styleId="a4">
    <w:name w:val="Основной текст Знак"/>
    <w:basedOn w:val="a1"/>
    <w:rsid w:val="00630740"/>
    <w:rPr>
      <w:rFonts w:ascii="Arial CYR" w:eastAsia="Times New Roman" w:hAnsi="Arial CYR" w:cs="Arial CYR"/>
      <w:sz w:val="24"/>
      <w:szCs w:val="24"/>
      <w:lang w:eastAsia="ru-RU"/>
    </w:rPr>
  </w:style>
  <w:style w:type="character" w:customStyle="1" w:styleId="2">
    <w:name w:val="Основной текст с отступом 2 Знак"/>
    <w:basedOn w:val="a1"/>
    <w:rsid w:val="00630740"/>
    <w:rPr>
      <w:rFonts w:ascii="Arial" w:eastAsia="Times New Roman" w:hAnsi="Arial" w:cs="Arial"/>
      <w:sz w:val="24"/>
      <w:szCs w:val="24"/>
      <w:lang w:eastAsia="ru-RU"/>
    </w:rPr>
  </w:style>
  <w:style w:type="character" w:customStyle="1" w:styleId="3">
    <w:name w:val="Основной текст с отступом 3 Знак"/>
    <w:basedOn w:val="a1"/>
    <w:rsid w:val="00630740"/>
    <w:rPr>
      <w:rFonts w:ascii="Arial" w:eastAsia="Times New Roman" w:hAnsi="Arial" w:cs="Arial"/>
      <w:sz w:val="24"/>
      <w:szCs w:val="24"/>
      <w:lang w:eastAsia="ru-RU"/>
    </w:rPr>
  </w:style>
  <w:style w:type="character" w:customStyle="1" w:styleId="a5">
    <w:name w:val="Название Знак"/>
    <w:basedOn w:val="a1"/>
    <w:rsid w:val="00630740"/>
    <w:rPr>
      <w:rFonts w:ascii="Times New Roman" w:eastAsia="Times New Roman" w:hAnsi="Times New Roman" w:cs="Times New Roman"/>
      <w:b/>
      <w:sz w:val="24"/>
      <w:szCs w:val="20"/>
      <w:lang w:eastAsia="ar-SA"/>
    </w:rPr>
  </w:style>
  <w:style w:type="character" w:customStyle="1" w:styleId="a6">
    <w:name w:val="Верхний колонтитул Знак"/>
    <w:basedOn w:val="a1"/>
    <w:rsid w:val="00630740"/>
    <w:rPr>
      <w:rFonts w:ascii="Arial" w:eastAsia="Times New Roman" w:hAnsi="Arial" w:cs="Arial"/>
      <w:sz w:val="28"/>
      <w:szCs w:val="28"/>
      <w:lang w:eastAsia="ru-RU"/>
    </w:rPr>
  </w:style>
  <w:style w:type="character" w:customStyle="1" w:styleId="a7">
    <w:name w:val="Нижний колонтитул Знак"/>
    <w:basedOn w:val="a1"/>
    <w:uiPriority w:val="99"/>
    <w:rsid w:val="00630740"/>
    <w:rPr>
      <w:rFonts w:ascii="Arial" w:eastAsia="Times New Roman" w:hAnsi="Arial" w:cs="Arial"/>
      <w:sz w:val="28"/>
      <w:szCs w:val="28"/>
      <w:lang w:eastAsia="ru-RU"/>
    </w:rPr>
  </w:style>
  <w:style w:type="character" w:customStyle="1" w:styleId="ListLabel1">
    <w:name w:val="ListLabel 1"/>
    <w:rsid w:val="00630740"/>
    <w:rPr>
      <w:b/>
    </w:rPr>
  </w:style>
  <w:style w:type="character" w:customStyle="1" w:styleId="ListLabel2">
    <w:name w:val="ListLabel 2"/>
    <w:rsid w:val="00630740"/>
    <w:rPr>
      <w:rFonts w:cs="Symbol"/>
    </w:rPr>
  </w:style>
  <w:style w:type="character" w:customStyle="1" w:styleId="ListLabel3">
    <w:name w:val="ListLabel 3"/>
    <w:rsid w:val="00630740"/>
    <w:rPr>
      <w:rFonts w:cs="Courier New"/>
    </w:rPr>
  </w:style>
  <w:style w:type="character" w:customStyle="1" w:styleId="ListLabel4">
    <w:name w:val="ListLabel 4"/>
    <w:rsid w:val="00630740"/>
    <w:rPr>
      <w:rFonts w:cs="Wingdings"/>
    </w:rPr>
  </w:style>
  <w:style w:type="character" w:customStyle="1" w:styleId="ListLabel5">
    <w:name w:val="ListLabel 5"/>
    <w:rsid w:val="00630740"/>
    <w:rPr>
      <w:b/>
      <w:sz w:val="20"/>
      <w:szCs w:val="20"/>
    </w:rPr>
  </w:style>
  <w:style w:type="character" w:customStyle="1" w:styleId="ListLabel6">
    <w:name w:val="ListLabel 6"/>
    <w:rsid w:val="00630740"/>
    <w:rPr>
      <w:b/>
      <w:i w:val="0"/>
      <w:sz w:val="20"/>
      <w:szCs w:val="20"/>
    </w:rPr>
  </w:style>
  <w:style w:type="paragraph" w:customStyle="1" w:styleId="11">
    <w:name w:val="Заголовок1"/>
    <w:basedOn w:val="a0"/>
    <w:next w:val="a8"/>
    <w:rsid w:val="00630740"/>
    <w:pPr>
      <w:keepNext/>
      <w:spacing w:before="240" w:after="120"/>
    </w:pPr>
    <w:rPr>
      <w:rFonts w:eastAsia="Lucida Sans Unicode" w:cs="Mangal"/>
    </w:rPr>
  </w:style>
  <w:style w:type="paragraph" w:styleId="a8">
    <w:name w:val="Body Text"/>
    <w:basedOn w:val="a0"/>
    <w:rsid w:val="00630740"/>
    <w:pPr>
      <w:spacing w:line="300" w:lineRule="exact"/>
      <w:jc w:val="both"/>
    </w:pPr>
    <w:rPr>
      <w:rFonts w:ascii="Arial CYR" w:hAnsi="Arial CYR" w:cs="Arial CYR"/>
      <w:sz w:val="24"/>
      <w:szCs w:val="24"/>
    </w:rPr>
  </w:style>
  <w:style w:type="paragraph" w:styleId="a9">
    <w:name w:val="List"/>
    <w:basedOn w:val="a8"/>
    <w:rsid w:val="00630740"/>
    <w:rPr>
      <w:rFonts w:cs="Mangal"/>
    </w:rPr>
  </w:style>
  <w:style w:type="paragraph" w:styleId="aa">
    <w:name w:val="Title"/>
    <w:basedOn w:val="a0"/>
    <w:rsid w:val="00630740"/>
    <w:pPr>
      <w:suppressLineNumbers/>
      <w:spacing w:before="120" w:after="120"/>
    </w:pPr>
    <w:rPr>
      <w:rFonts w:cs="Mangal"/>
      <w:i/>
      <w:iCs/>
      <w:sz w:val="24"/>
      <w:szCs w:val="24"/>
    </w:rPr>
  </w:style>
  <w:style w:type="paragraph" w:styleId="ab">
    <w:name w:val="index heading"/>
    <w:basedOn w:val="a0"/>
    <w:rsid w:val="00630740"/>
    <w:pPr>
      <w:suppressLineNumbers/>
    </w:pPr>
    <w:rPr>
      <w:rFonts w:cs="Mangal"/>
    </w:rPr>
  </w:style>
  <w:style w:type="paragraph" w:styleId="20">
    <w:name w:val="Body Text Indent 2"/>
    <w:basedOn w:val="a0"/>
    <w:rsid w:val="00630740"/>
    <w:pPr>
      <w:spacing w:line="300" w:lineRule="exact"/>
      <w:ind w:firstLine="288"/>
      <w:jc w:val="both"/>
    </w:pPr>
    <w:rPr>
      <w:sz w:val="24"/>
      <w:szCs w:val="24"/>
    </w:rPr>
  </w:style>
  <w:style w:type="paragraph" w:styleId="30">
    <w:name w:val="Body Text Indent 3"/>
    <w:basedOn w:val="a0"/>
    <w:rsid w:val="00630740"/>
    <w:pPr>
      <w:spacing w:line="360" w:lineRule="auto"/>
      <w:ind w:firstLine="289"/>
      <w:jc w:val="both"/>
    </w:pPr>
    <w:rPr>
      <w:sz w:val="24"/>
      <w:szCs w:val="24"/>
    </w:rPr>
  </w:style>
  <w:style w:type="paragraph" w:styleId="ac">
    <w:name w:val="Block Text"/>
    <w:basedOn w:val="a0"/>
    <w:rsid w:val="00630740"/>
    <w:pPr>
      <w:spacing w:line="100" w:lineRule="atLeast"/>
      <w:ind w:left="-426" w:right="-185"/>
      <w:jc w:val="both"/>
    </w:pPr>
    <w:rPr>
      <w:sz w:val="20"/>
      <w:szCs w:val="20"/>
    </w:rPr>
  </w:style>
  <w:style w:type="paragraph" w:customStyle="1" w:styleId="12">
    <w:name w:val="Стиль1"/>
    <w:rsid w:val="00630740"/>
    <w:pPr>
      <w:suppressAutoHyphens/>
      <w:spacing w:line="100" w:lineRule="atLeast"/>
    </w:pPr>
    <w:rPr>
      <w:rFonts w:ascii="Arial" w:hAnsi="Arial" w:cs="Arial"/>
    </w:rPr>
  </w:style>
  <w:style w:type="paragraph" w:customStyle="1" w:styleId="ad">
    <w:name w:val="Заглавие"/>
    <w:basedOn w:val="a0"/>
    <w:rsid w:val="00630740"/>
    <w:pPr>
      <w:spacing w:line="100" w:lineRule="atLeast"/>
      <w:jc w:val="center"/>
    </w:pPr>
    <w:rPr>
      <w:rFonts w:ascii="Times New Roman" w:hAnsi="Times New Roman" w:cs="Times New Roman"/>
      <w:b/>
      <w:sz w:val="24"/>
      <w:szCs w:val="20"/>
      <w:lang w:eastAsia="ar-SA"/>
    </w:rPr>
  </w:style>
  <w:style w:type="paragraph" w:styleId="ae">
    <w:name w:val="No Spacing"/>
    <w:rsid w:val="00630740"/>
    <w:pPr>
      <w:suppressAutoHyphens/>
      <w:spacing w:line="100" w:lineRule="atLeast"/>
    </w:pPr>
    <w:rPr>
      <w:rFonts w:ascii="Arial" w:hAnsi="Arial" w:cs="Arial"/>
      <w:sz w:val="28"/>
      <w:szCs w:val="28"/>
    </w:rPr>
  </w:style>
  <w:style w:type="paragraph" w:styleId="af">
    <w:name w:val="List Paragraph"/>
    <w:basedOn w:val="a0"/>
    <w:rsid w:val="00630740"/>
    <w:pPr>
      <w:ind w:left="720"/>
      <w:contextualSpacing/>
    </w:pPr>
  </w:style>
  <w:style w:type="paragraph" w:styleId="af0">
    <w:name w:val="header"/>
    <w:basedOn w:val="a0"/>
    <w:rsid w:val="00630740"/>
    <w:pPr>
      <w:tabs>
        <w:tab w:val="center" w:pos="4677"/>
        <w:tab w:val="right" w:pos="9355"/>
      </w:tabs>
      <w:spacing w:line="100" w:lineRule="atLeast"/>
    </w:pPr>
  </w:style>
  <w:style w:type="paragraph" w:styleId="af1">
    <w:name w:val="footer"/>
    <w:basedOn w:val="a0"/>
    <w:uiPriority w:val="99"/>
    <w:rsid w:val="00630740"/>
    <w:pPr>
      <w:tabs>
        <w:tab w:val="center" w:pos="4677"/>
        <w:tab w:val="right" w:pos="9355"/>
      </w:tabs>
      <w:spacing w:line="100" w:lineRule="atLeast"/>
    </w:pPr>
  </w:style>
  <w:style w:type="paragraph" w:customStyle="1" w:styleId="af2">
    <w:name w:val="Содержимое врезки"/>
    <w:basedOn w:val="a8"/>
    <w:rsid w:val="00630740"/>
  </w:style>
  <w:style w:type="paragraph" w:styleId="af3">
    <w:name w:val="Balloon Text"/>
    <w:basedOn w:val="a"/>
    <w:link w:val="af4"/>
    <w:uiPriority w:val="99"/>
    <w:semiHidden/>
    <w:unhideWhenUsed/>
    <w:rsid w:val="00D912BA"/>
    <w:pPr>
      <w:spacing w:after="0" w:line="240" w:lineRule="auto"/>
    </w:pPr>
    <w:rPr>
      <w:rFonts w:ascii="Tahoma" w:hAnsi="Tahoma" w:cs="Tahoma"/>
      <w:sz w:val="16"/>
      <w:szCs w:val="16"/>
    </w:rPr>
  </w:style>
  <w:style w:type="character" w:customStyle="1" w:styleId="af4">
    <w:name w:val="Текст выноски Знак"/>
    <w:basedOn w:val="a1"/>
    <w:link w:val="af3"/>
    <w:uiPriority w:val="99"/>
    <w:semiHidden/>
    <w:rsid w:val="00D912BA"/>
    <w:rPr>
      <w:rFonts w:ascii="Tahoma" w:hAnsi="Tahoma" w:cs="Tahoma"/>
      <w:sz w:val="16"/>
      <w:szCs w:val="16"/>
    </w:rPr>
  </w:style>
  <w:style w:type="table" w:styleId="af5">
    <w:name w:val="Table Grid"/>
    <w:basedOn w:val="a2"/>
    <w:uiPriority w:val="59"/>
    <w:rsid w:val="000224A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6">
    <w:name w:val="Hyperlink"/>
    <w:basedOn w:val="a1"/>
    <w:uiPriority w:val="99"/>
    <w:unhideWhenUsed/>
    <w:rsid w:val="00FB6EE8"/>
    <w:rPr>
      <w:color w:val="0000FF"/>
      <w:u w:val="single"/>
    </w:rPr>
  </w:style>
  <w:style w:type="paragraph" w:styleId="af7">
    <w:name w:val="Normal (Web)"/>
    <w:basedOn w:val="a"/>
    <w:uiPriority w:val="99"/>
    <w:unhideWhenUsed/>
    <w:rsid w:val="00C57F65"/>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rsid w:val="00140A66"/>
    <w:pPr>
      <w:widowControl w:val="0"/>
      <w:suppressAutoHyphens/>
      <w:ind w:firstLine="720"/>
    </w:pPr>
    <w:rPr>
      <w:rFonts w:ascii="Arial" w:eastAsia="Arial" w:hAnsi="Arial" w:cs="Arial"/>
      <w:lang w:eastAsia="zh-CN"/>
    </w:rPr>
  </w:style>
  <w:style w:type="character" w:styleId="af8">
    <w:name w:val="Subtle Emphasis"/>
    <w:basedOn w:val="a1"/>
    <w:uiPriority w:val="19"/>
    <w:qFormat/>
    <w:rsid w:val="00967046"/>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mobileonline.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0560BFD9-E674-4003-ACAE-CDFFAF586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6</Pages>
  <Words>3694</Words>
  <Characters>21060</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24705</CharactersWithSpaces>
  <SharedDoc>false</SharedDoc>
  <HLinks>
    <vt:vector size="6" baseType="variant">
      <vt:variant>
        <vt:i4>786469</vt:i4>
      </vt:variant>
      <vt:variant>
        <vt:i4>0</vt:i4>
      </vt:variant>
      <vt:variant>
        <vt:i4>0</vt:i4>
      </vt:variant>
      <vt:variant>
        <vt:i4>5</vt:i4>
      </vt:variant>
      <vt:variant>
        <vt:lpwstr>mailto:zakaz@chudohleb.ru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dc:creator>
  <cp:lastModifiedBy>Кайгородцева Марина Валерьевна</cp:lastModifiedBy>
  <cp:revision>6</cp:revision>
  <cp:lastPrinted>2017-12-14T12:59:00Z</cp:lastPrinted>
  <dcterms:created xsi:type="dcterms:W3CDTF">2026-02-25T05:58:00Z</dcterms:created>
  <dcterms:modified xsi:type="dcterms:W3CDTF">2026-05-26T12:02:00Z</dcterms:modified>
</cp:coreProperties>
</file>