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C71" w:rsidRPr="0044100E" w:rsidRDefault="00927EF3" w:rsidP="0044100E">
      <w:pPr>
        <w:spacing w:line="276" w:lineRule="auto"/>
        <w:ind w:left="283" w:right="-1"/>
        <w:jc w:val="center"/>
        <w:rPr>
          <w:b/>
          <w:sz w:val="28"/>
          <w:szCs w:val="28"/>
        </w:rPr>
      </w:pPr>
      <w:bookmarkStart w:id="0" w:name="_GoBack"/>
      <w:bookmarkEnd w:id="0"/>
      <w:r w:rsidRPr="0044100E">
        <w:rPr>
          <w:b/>
          <w:sz w:val="28"/>
          <w:szCs w:val="28"/>
        </w:rPr>
        <w:t xml:space="preserve">Спецификация </w:t>
      </w:r>
      <w:r w:rsidR="004514CB" w:rsidRPr="0044100E">
        <w:rPr>
          <w:b/>
          <w:sz w:val="28"/>
          <w:szCs w:val="28"/>
        </w:rPr>
        <w:t>по оказанию услуги автосервиса</w:t>
      </w:r>
    </w:p>
    <w:p w:rsidR="00D20C71" w:rsidRDefault="00FB0C52" w:rsidP="0044100E">
      <w:pPr>
        <w:spacing w:line="276" w:lineRule="auto"/>
        <w:ind w:left="283" w:right="-1"/>
        <w:jc w:val="center"/>
        <w:rPr>
          <w:b/>
        </w:rPr>
      </w:pPr>
      <w:r>
        <w:rPr>
          <w:b/>
        </w:rPr>
        <w:t xml:space="preserve">автомашины ГАЗ-А65R33 </w:t>
      </w:r>
      <w:proofErr w:type="spellStart"/>
      <w:r w:rsidR="00CF75FD">
        <w:rPr>
          <w:b/>
        </w:rPr>
        <w:t>дв</w:t>
      </w:r>
      <w:proofErr w:type="spellEnd"/>
      <w:r w:rsidR="00CF75FD">
        <w:rPr>
          <w:b/>
        </w:rPr>
        <w:t xml:space="preserve">. А274 </w:t>
      </w:r>
      <w:proofErr w:type="spellStart"/>
      <w:r w:rsidR="00CF75FD">
        <w:rPr>
          <w:b/>
        </w:rPr>
        <w:t>эвотек</w:t>
      </w:r>
      <w:proofErr w:type="spellEnd"/>
      <w:r w:rsidR="00CF75FD">
        <w:rPr>
          <w:b/>
        </w:rPr>
        <w:t xml:space="preserve"> вин номер </w:t>
      </w:r>
      <w:r w:rsidR="00CF75FD" w:rsidRPr="00CF75FD">
        <w:rPr>
          <w:b/>
        </w:rPr>
        <w:t>Х96А65R33J0840979</w:t>
      </w:r>
    </w:p>
    <w:p w:rsidR="00ED2152" w:rsidRDefault="00ED2152" w:rsidP="00ED2152">
      <w:pPr>
        <w:pStyle w:val="1"/>
        <w:spacing w:line="276" w:lineRule="auto"/>
        <w:ind w:firstLine="0"/>
        <w:rPr>
          <w:b/>
          <w:sz w:val="24"/>
          <w:szCs w:val="24"/>
        </w:rPr>
      </w:pPr>
    </w:p>
    <w:p w:rsidR="00944678" w:rsidRDefault="00CF75FD" w:rsidP="00ED2152">
      <w:pPr>
        <w:pStyle w:val="1"/>
        <w:numPr>
          <w:ilvl w:val="0"/>
          <w:numId w:val="17"/>
        </w:numPr>
        <w:spacing w:line="276" w:lineRule="auto"/>
        <w:rPr>
          <w:b/>
          <w:sz w:val="24"/>
          <w:szCs w:val="24"/>
        </w:rPr>
      </w:pPr>
      <w:r w:rsidRPr="007E3FB7">
        <w:rPr>
          <w:b/>
          <w:sz w:val="24"/>
          <w:szCs w:val="24"/>
        </w:rPr>
        <w:t>Описание проведенных работ и количество затраченных материалов:</w:t>
      </w:r>
    </w:p>
    <w:p w:rsidR="009A4124" w:rsidRPr="007E3FB7" w:rsidRDefault="009A4124" w:rsidP="009A4124">
      <w:pPr>
        <w:pStyle w:val="1"/>
        <w:spacing w:line="276" w:lineRule="auto"/>
        <w:ind w:firstLine="0"/>
        <w:rPr>
          <w:b/>
          <w:sz w:val="24"/>
          <w:szCs w:val="24"/>
        </w:rPr>
      </w:pPr>
      <w:r w:rsidRPr="009A4124">
        <w:rPr>
          <w:b/>
          <w:sz w:val="24"/>
          <w:szCs w:val="24"/>
        </w:rPr>
        <w:t>ОКПД 2: код 45.20.11.519 (прочие услуги по техническому обслуживанию и ремонту прочих автотранспортных средств, не включенные в другие группировки).</w:t>
      </w:r>
    </w:p>
    <w:tbl>
      <w:tblPr>
        <w:tblW w:w="9686" w:type="dxa"/>
        <w:jc w:val="center"/>
        <w:tblLayout w:type="fixed"/>
        <w:tblLook w:val="04A0" w:firstRow="1" w:lastRow="0" w:firstColumn="1" w:lastColumn="0" w:noHBand="0" w:noVBand="1"/>
      </w:tblPr>
      <w:tblGrid>
        <w:gridCol w:w="872"/>
        <w:gridCol w:w="5672"/>
        <w:gridCol w:w="1382"/>
        <w:gridCol w:w="1760"/>
      </w:tblGrid>
      <w:tr w:rsidR="00FD0987" w:rsidRPr="007E3FB7" w:rsidTr="00FD0987">
        <w:trPr>
          <w:trHeight w:val="710"/>
          <w:jc w:val="center"/>
        </w:trPr>
        <w:tc>
          <w:tcPr>
            <w:tcW w:w="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0987" w:rsidRPr="007E3FB7" w:rsidRDefault="00FD0987" w:rsidP="00FB0C52">
            <w:pPr>
              <w:spacing w:line="276" w:lineRule="auto"/>
              <w:jc w:val="center"/>
              <w:rPr>
                <w:b/>
                <w:color w:val="000000"/>
                <w:spacing w:val="-12"/>
              </w:rPr>
            </w:pPr>
            <w:r w:rsidRPr="007E3FB7">
              <w:rPr>
                <w:b/>
                <w:color w:val="000000"/>
                <w:spacing w:val="-12"/>
              </w:rPr>
              <w:t>№</w:t>
            </w:r>
          </w:p>
          <w:p w:rsidR="00FD0987" w:rsidRPr="007E3FB7" w:rsidRDefault="00FD0987" w:rsidP="00FB0C52">
            <w:pPr>
              <w:spacing w:line="276" w:lineRule="auto"/>
              <w:jc w:val="center"/>
              <w:rPr>
                <w:b/>
                <w:color w:val="000000"/>
                <w:spacing w:val="-12"/>
              </w:rPr>
            </w:pPr>
            <w:r w:rsidRPr="007E3FB7">
              <w:rPr>
                <w:b/>
                <w:color w:val="000000"/>
                <w:spacing w:val="-12"/>
              </w:rPr>
              <w:t>П/П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987" w:rsidRPr="007E3FB7" w:rsidRDefault="00FD0987" w:rsidP="00FB0C52">
            <w:pPr>
              <w:spacing w:line="276" w:lineRule="auto"/>
              <w:jc w:val="center"/>
              <w:rPr>
                <w:b/>
                <w:color w:val="000000"/>
                <w:spacing w:val="-12"/>
              </w:rPr>
            </w:pPr>
            <w:r w:rsidRPr="007E3FB7">
              <w:rPr>
                <w:b/>
                <w:color w:val="000000"/>
                <w:spacing w:val="-12"/>
              </w:rPr>
              <w:t>Наименование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0987" w:rsidRPr="007E3FB7" w:rsidRDefault="00FD0987" w:rsidP="00FB0C52">
            <w:pPr>
              <w:spacing w:line="276" w:lineRule="auto"/>
              <w:jc w:val="center"/>
              <w:rPr>
                <w:b/>
                <w:color w:val="000000"/>
                <w:spacing w:val="-12"/>
              </w:rPr>
            </w:pPr>
          </w:p>
          <w:p w:rsidR="00FD0987" w:rsidRPr="007E3FB7" w:rsidRDefault="00FD0987" w:rsidP="00FB0C52">
            <w:pPr>
              <w:spacing w:line="276" w:lineRule="auto"/>
              <w:jc w:val="center"/>
              <w:rPr>
                <w:b/>
                <w:color w:val="000000"/>
                <w:spacing w:val="-12"/>
              </w:rPr>
            </w:pPr>
            <w:r>
              <w:rPr>
                <w:b/>
                <w:color w:val="000000"/>
                <w:spacing w:val="-12"/>
              </w:rPr>
              <w:t>Кол-во</w:t>
            </w:r>
          </w:p>
          <w:p w:rsidR="00FD0987" w:rsidRPr="007E3FB7" w:rsidRDefault="00FD0987" w:rsidP="00FB0C52">
            <w:pPr>
              <w:spacing w:line="276" w:lineRule="auto"/>
              <w:jc w:val="center"/>
              <w:rPr>
                <w:b/>
                <w:color w:val="000000"/>
                <w:spacing w:val="-1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987" w:rsidRPr="007E3FB7" w:rsidRDefault="00FD0987" w:rsidP="00FB0C52">
            <w:pPr>
              <w:spacing w:line="276" w:lineRule="auto"/>
              <w:jc w:val="center"/>
              <w:rPr>
                <w:b/>
                <w:color w:val="000000"/>
                <w:spacing w:val="-12"/>
              </w:rPr>
            </w:pPr>
            <w:r w:rsidRPr="007E3FB7">
              <w:rPr>
                <w:b/>
                <w:color w:val="000000"/>
                <w:spacing w:val="-12"/>
              </w:rPr>
              <w:t>Норма часов</w:t>
            </w:r>
          </w:p>
        </w:tc>
      </w:tr>
      <w:tr w:rsidR="00FD0987" w:rsidRPr="007E3FB7" w:rsidTr="00FD0987">
        <w:trPr>
          <w:trHeight w:val="16"/>
          <w:jc w:val="center"/>
        </w:trPr>
        <w:tc>
          <w:tcPr>
            <w:tcW w:w="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0987" w:rsidRPr="007E3FB7" w:rsidRDefault="00FD0987" w:rsidP="00FB0C52">
            <w:pPr>
              <w:spacing w:line="276" w:lineRule="auto"/>
              <w:jc w:val="center"/>
            </w:pPr>
            <w:r w:rsidRPr="007E3FB7">
              <w:t>1</w:t>
            </w:r>
          </w:p>
        </w:tc>
        <w:tc>
          <w:tcPr>
            <w:tcW w:w="56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0987" w:rsidRPr="007E3FB7" w:rsidRDefault="00FD0987" w:rsidP="00FB0C52">
            <w:pPr>
              <w:spacing w:line="276" w:lineRule="auto"/>
              <w:jc w:val="center"/>
            </w:pPr>
          </w:p>
          <w:p w:rsidR="00FD0987" w:rsidRPr="007E3FB7" w:rsidRDefault="00FD0987" w:rsidP="00FB0C52">
            <w:pPr>
              <w:spacing w:line="276" w:lineRule="auto"/>
              <w:jc w:val="center"/>
            </w:pPr>
            <w:r>
              <w:t>Замена втулок заднего стабилизатора</w:t>
            </w:r>
          </w:p>
          <w:p w:rsidR="00FD0987" w:rsidRPr="007E3FB7" w:rsidRDefault="00FD0987" w:rsidP="00FB0C52">
            <w:pPr>
              <w:spacing w:line="276" w:lineRule="auto"/>
              <w:jc w:val="center"/>
            </w:pPr>
          </w:p>
        </w:tc>
        <w:tc>
          <w:tcPr>
            <w:tcW w:w="138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FD0987" w:rsidRPr="007E3FB7" w:rsidRDefault="00FD0987" w:rsidP="00FB0C52">
            <w:pPr>
              <w:spacing w:line="276" w:lineRule="auto"/>
              <w:jc w:val="center"/>
            </w:pPr>
            <w:r>
              <w:t>4</w:t>
            </w:r>
            <w:r w:rsidRPr="007E3FB7">
              <w:t>,00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987" w:rsidRPr="007E3FB7" w:rsidRDefault="00FD0987" w:rsidP="00FB0C52">
            <w:pPr>
              <w:spacing w:line="276" w:lineRule="auto"/>
              <w:jc w:val="center"/>
            </w:pPr>
            <w:r>
              <w:t>0,15</w:t>
            </w:r>
          </w:p>
        </w:tc>
      </w:tr>
      <w:tr w:rsidR="00FD0987" w:rsidRPr="007E3FB7" w:rsidTr="00FD0987">
        <w:trPr>
          <w:trHeight w:val="16"/>
          <w:jc w:val="center"/>
        </w:trPr>
        <w:tc>
          <w:tcPr>
            <w:tcW w:w="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D0987" w:rsidRPr="007E3FB7" w:rsidRDefault="00FD0987" w:rsidP="00FB0C52">
            <w:pPr>
              <w:spacing w:line="276" w:lineRule="auto"/>
              <w:jc w:val="center"/>
            </w:pPr>
            <w:r w:rsidRPr="007E3FB7">
              <w:t>2</w:t>
            </w:r>
          </w:p>
        </w:tc>
        <w:tc>
          <w:tcPr>
            <w:tcW w:w="56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0987" w:rsidRPr="007E3FB7" w:rsidRDefault="00FD0987" w:rsidP="007C69FA">
            <w:pPr>
              <w:spacing w:line="276" w:lineRule="auto"/>
              <w:jc w:val="center"/>
            </w:pPr>
            <w:r>
              <w:t>Снятие и установка рычага передней подвески верх.</w:t>
            </w:r>
          </w:p>
        </w:tc>
        <w:tc>
          <w:tcPr>
            <w:tcW w:w="138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FD0987" w:rsidRPr="007E3FB7" w:rsidRDefault="00FD0987" w:rsidP="00FB0C52">
            <w:pPr>
              <w:spacing w:line="276" w:lineRule="auto"/>
              <w:jc w:val="center"/>
            </w:pPr>
            <w:r>
              <w:t>2</w:t>
            </w:r>
            <w:r w:rsidRPr="007E3FB7">
              <w:t>,00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987" w:rsidRPr="007E3FB7" w:rsidRDefault="00FD0987" w:rsidP="00FB0C52">
            <w:pPr>
              <w:spacing w:line="276" w:lineRule="auto"/>
              <w:jc w:val="center"/>
            </w:pPr>
            <w:r>
              <w:t>0,93</w:t>
            </w:r>
          </w:p>
        </w:tc>
      </w:tr>
      <w:tr w:rsidR="00FD0987" w:rsidRPr="007E3FB7" w:rsidTr="00FD0987">
        <w:trPr>
          <w:trHeight w:val="16"/>
          <w:jc w:val="center"/>
        </w:trPr>
        <w:tc>
          <w:tcPr>
            <w:tcW w:w="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D0987" w:rsidRPr="007E3FB7" w:rsidRDefault="00FD0987" w:rsidP="00FB0C52">
            <w:pPr>
              <w:spacing w:line="276" w:lineRule="auto"/>
              <w:jc w:val="center"/>
            </w:pPr>
            <w:r w:rsidRPr="007E3FB7">
              <w:t>3</w:t>
            </w:r>
          </w:p>
        </w:tc>
        <w:tc>
          <w:tcPr>
            <w:tcW w:w="56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0987" w:rsidRPr="007E3FB7" w:rsidRDefault="00FD0987" w:rsidP="00FB0C52">
            <w:pPr>
              <w:spacing w:line="276" w:lineRule="auto"/>
              <w:jc w:val="center"/>
            </w:pPr>
            <w:r>
              <w:t xml:space="preserve">Замена </w:t>
            </w:r>
            <w:proofErr w:type="spellStart"/>
            <w:r>
              <w:t>сайлентблока</w:t>
            </w:r>
            <w:proofErr w:type="spellEnd"/>
            <w:r>
              <w:t xml:space="preserve">  </w:t>
            </w:r>
          </w:p>
        </w:tc>
        <w:tc>
          <w:tcPr>
            <w:tcW w:w="138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FD0987" w:rsidRPr="007E3FB7" w:rsidRDefault="00FD0987" w:rsidP="00FB0C52">
            <w:pPr>
              <w:spacing w:line="276" w:lineRule="auto"/>
              <w:jc w:val="center"/>
            </w:pPr>
            <w:r>
              <w:t>4</w:t>
            </w:r>
            <w:r w:rsidRPr="007E3FB7">
              <w:t>,00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987" w:rsidRPr="007E3FB7" w:rsidRDefault="00FD0987" w:rsidP="00FB0C52">
            <w:pPr>
              <w:spacing w:line="276" w:lineRule="auto"/>
              <w:jc w:val="center"/>
            </w:pPr>
            <w:r>
              <w:t>0,22</w:t>
            </w:r>
          </w:p>
        </w:tc>
      </w:tr>
      <w:tr w:rsidR="00FD0987" w:rsidRPr="007E3FB7" w:rsidTr="00FD0987">
        <w:trPr>
          <w:trHeight w:val="16"/>
          <w:jc w:val="center"/>
        </w:trPr>
        <w:tc>
          <w:tcPr>
            <w:tcW w:w="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D0987" w:rsidRPr="007E3FB7" w:rsidRDefault="00FD0987" w:rsidP="00FB0C52">
            <w:pPr>
              <w:spacing w:line="276" w:lineRule="auto"/>
              <w:jc w:val="center"/>
            </w:pPr>
            <w:r w:rsidRPr="007E3FB7">
              <w:t>4</w:t>
            </w:r>
          </w:p>
        </w:tc>
        <w:tc>
          <w:tcPr>
            <w:tcW w:w="56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0987" w:rsidRPr="007E3FB7" w:rsidRDefault="00FD0987" w:rsidP="007C69FA">
            <w:pPr>
              <w:spacing w:line="276" w:lineRule="auto"/>
              <w:jc w:val="center"/>
            </w:pPr>
            <w:r>
              <w:t>Регулировка углов установки колес</w:t>
            </w:r>
          </w:p>
        </w:tc>
        <w:tc>
          <w:tcPr>
            <w:tcW w:w="138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FD0987" w:rsidRPr="007E3FB7" w:rsidRDefault="00FD0987" w:rsidP="00FB0C52">
            <w:pPr>
              <w:spacing w:line="276" w:lineRule="auto"/>
              <w:jc w:val="center"/>
            </w:pPr>
            <w:r w:rsidRPr="007E3FB7">
              <w:t>1,00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987" w:rsidRPr="007E3FB7" w:rsidRDefault="00FD0987" w:rsidP="00FB0C52">
            <w:pPr>
              <w:spacing w:line="276" w:lineRule="auto"/>
              <w:jc w:val="center"/>
            </w:pPr>
            <w:r>
              <w:t>0,93</w:t>
            </w:r>
          </w:p>
        </w:tc>
      </w:tr>
    </w:tbl>
    <w:p w:rsidR="00ED2152" w:rsidRDefault="007C69FA" w:rsidP="008C0C57">
      <w:pPr>
        <w:widowControl w:val="0"/>
        <w:autoSpaceDE w:val="0"/>
        <w:autoSpaceDN w:val="0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CF75FD" w:rsidRPr="007116FE" w:rsidRDefault="00CF75FD" w:rsidP="007116FE">
      <w:pPr>
        <w:pStyle w:val="a5"/>
        <w:widowControl w:val="0"/>
        <w:numPr>
          <w:ilvl w:val="0"/>
          <w:numId w:val="17"/>
        </w:numPr>
        <w:autoSpaceDE w:val="0"/>
        <w:autoSpaceDN w:val="0"/>
        <w:spacing w:line="276" w:lineRule="auto"/>
        <w:jc w:val="both"/>
        <w:rPr>
          <w:b/>
        </w:rPr>
      </w:pPr>
      <w:r w:rsidRPr="007116FE">
        <w:rPr>
          <w:b/>
        </w:rPr>
        <w:t xml:space="preserve">Описание </w:t>
      </w:r>
      <w:r w:rsidR="008574E9" w:rsidRPr="007116FE">
        <w:rPr>
          <w:b/>
        </w:rPr>
        <w:t>количества затраченных частей</w:t>
      </w:r>
      <w:r w:rsidR="00FD0987">
        <w:rPr>
          <w:b/>
        </w:rPr>
        <w:t xml:space="preserve"> при выполнении услуги</w:t>
      </w:r>
      <w:r w:rsidRPr="007116FE">
        <w:rPr>
          <w:b/>
        </w:rPr>
        <w:t>:</w:t>
      </w:r>
    </w:p>
    <w:tbl>
      <w:tblPr>
        <w:tblStyle w:val="a6"/>
        <w:tblW w:w="973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014"/>
        <w:gridCol w:w="5811"/>
        <w:gridCol w:w="1487"/>
        <w:gridCol w:w="1421"/>
      </w:tblGrid>
      <w:tr w:rsidR="00FD0987" w:rsidRPr="007E3FB7" w:rsidTr="00FD0987">
        <w:trPr>
          <w:trHeight w:val="677"/>
        </w:trPr>
        <w:tc>
          <w:tcPr>
            <w:tcW w:w="1014" w:type="dxa"/>
            <w:noWrap/>
            <w:vAlign w:val="center"/>
            <w:hideMark/>
          </w:tcPr>
          <w:p w:rsidR="00FD0987" w:rsidRPr="007E3FB7" w:rsidRDefault="00FD0987" w:rsidP="00725771">
            <w:pPr>
              <w:jc w:val="center"/>
              <w:rPr>
                <w:b/>
                <w:color w:val="000000"/>
                <w:spacing w:val="-12"/>
              </w:rPr>
            </w:pPr>
            <w:r w:rsidRPr="007E3FB7">
              <w:rPr>
                <w:b/>
                <w:color w:val="000000"/>
                <w:spacing w:val="-12"/>
              </w:rPr>
              <w:t>№</w:t>
            </w:r>
          </w:p>
          <w:p w:rsidR="00FD0987" w:rsidRPr="007E3FB7" w:rsidRDefault="00FD0987" w:rsidP="00725771">
            <w:pPr>
              <w:jc w:val="center"/>
              <w:rPr>
                <w:b/>
                <w:color w:val="000000"/>
                <w:spacing w:val="-12"/>
              </w:rPr>
            </w:pPr>
            <w:r w:rsidRPr="007E3FB7">
              <w:rPr>
                <w:b/>
                <w:color w:val="000000"/>
                <w:spacing w:val="-12"/>
              </w:rPr>
              <w:t>П/П</w:t>
            </w:r>
          </w:p>
        </w:tc>
        <w:tc>
          <w:tcPr>
            <w:tcW w:w="5811" w:type="dxa"/>
            <w:vAlign w:val="center"/>
            <w:hideMark/>
          </w:tcPr>
          <w:p w:rsidR="00FD0987" w:rsidRPr="007E3FB7" w:rsidRDefault="00FD0987" w:rsidP="00725771">
            <w:pPr>
              <w:spacing w:line="360" w:lineRule="auto"/>
              <w:jc w:val="center"/>
              <w:rPr>
                <w:b/>
                <w:color w:val="000000"/>
                <w:spacing w:val="-12"/>
              </w:rPr>
            </w:pPr>
            <w:r w:rsidRPr="007E3FB7">
              <w:rPr>
                <w:b/>
                <w:color w:val="000000"/>
                <w:spacing w:val="-12"/>
              </w:rPr>
              <w:t>Наименование</w:t>
            </w:r>
          </w:p>
        </w:tc>
        <w:tc>
          <w:tcPr>
            <w:tcW w:w="1487" w:type="dxa"/>
            <w:vAlign w:val="center"/>
          </w:tcPr>
          <w:p w:rsidR="00FD0987" w:rsidRPr="007E3FB7" w:rsidRDefault="00FD0987" w:rsidP="00ED2152">
            <w:pPr>
              <w:jc w:val="center"/>
              <w:rPr>
                <w:b/>
                <w:color w:val="000000"/>
                <w:spacing w:val="-12"/>
              </w:rPr>
            </w:pPr>
            <w:r>
              <w:rPr>
                <w:b/>
                <w:color w:val="000000"/>
                <w:spacing w:val="-12"/>
              </w:rPr>
              <w:t>Кол-во</w:t>
            </w:r>
          </w:p>
        </w:tc>
        <w:tc>
          <w:tcPr>
            <w:tcW w:w="1420" w:type="dxa"/>
            <w:vAlign w:val="center"/>
          </w:tcPr>
          <w:p w:rsidR="00FD0987" w:rsidRPr="007E3FB7" w:rsidRDefault="00FD0987" w:rsidP="00725771">
            <w:pPr>
              <w:jc w:val="center"/>
              <w:rPr>
                <w:b/>
                <w:color w:val="000000"/>
                <w:spacing w:val="-12"/>
              </w:rPr>
            </w:pPr>
            <w:r>
              <w:rPr>
                <w:b/>
                <w:color w:val="000000"/>
                <w:spacing w:val="-12"/>
              </w:rPr>
              <w:t>Ед. изм.</w:t>
            </w:r>
          </w:p>
        </w:tc>
      </w:tr>
      <w:tr w:rsidR="00FD0987" w:rsidRPr="007E3FB7" w:rsidTr="00FD0987">
        <w:trPr>
          <w:trHeight w:val="19"/>
        </w:trPr>
        <w:tc>
          <w:tcPr>
            <w:tcW w:w="1014" w:type="dxa"/>
            <w:noWrap/>
            <w:vAlign w:val="center"/>
            <w:hideMark/>
          </w:tcPr>
          <w:p w:rsidR="00FD0987" w:rsidRPr="007E3FB7" w:rsidRDefault="00FD0987" w:rsidP="0044100E">
            <w:pPr>
              <w:spacing w:line="276" w:lineRule="auto"/>
              <w:jc w:val="center"/>
              <w:rPr>
                <w:color w:val="000000"/>
                <w:spacing w:val="-12"/>
              </w:rPr>
            </w:pPr>
            <w:r w:rsidRPr="007E3FB7">
              <w:rPr>
                <w:color w:val="000000"/>
                <w:spacing w:val="-12"/>
              </w:rPr>
              <w:t>1</w:t>
            </w:r>
          </w:p>
        </w:tc>
        <w:tc>
          <w:tcPr>
            <w:tcW w:w="5811" w:type="dxa"/>
            <w:vAlign w:val="center"/>
          </w:tcPr>
          <w:p w:rsidR="00FD0987" w:rsidRDefault="00FD0987" w:rsidP="008574E9">
            <w:pPr>
              <w:spacing w:line="276" w:lineRule="auto"/>
              <w:jc w:val="center"/>
              <w:rPr>
                <w:color w:val="000000"/>
                <w:spacing w:val="-12"/>
              </w:rPr>
            </w:pPr>
            <w:proofErr w:type="spellStart"/>
            <w:r>
              <w:rPr>
                <w:color w:val="000000"/>
                <w:spacing w:val="-12"/>
              </w:rPr>
              <w:t>Сайлентблок</w:t>
            </w:r>
            <w:proofErr w:type="spellEnd"/>
            <w:r>
              <w:rPr>
                <w:color w:val="000000"/>
                <w:spacing w:val="-12"/>
              </w:rPr>
              <w:t xml:space="preserve"> верхнего рычага </w:t>
            </w:r>
          </w:p>
          <w:p w:rsidR="00FD0987" w:rsidRPr="007E3FB7" w:rsidRDefault="00FD0987" w:rsidP="008574E9">
            <w:pPr>
              <w:spacing w:line="276" w:lineRule="auto"/>
              <w:jc w:val="center"/>
              <w:rPr>
                <w:color w:val="000000"/>
                <w:spacing w:val="-12"/>
              </w:rPr>
            </w:pPr>
            <w:r>
              <w:rPr>
                <w:color w:val="000000"/>
                <w:spacing w:val="-12"/>
              </w:rPr>
              <w:t xml:space="preserve">Газель </w:t>
            </w:r>
            <w:proofErr w:type="spellStart"/>
            <w:r>
              <w:rPr>
                <w:color w:val="000000"/>
                <w:spacing w:val="-12"/>
              </w:rPr>
              <w:t>Некст</w:t>
            </w:r>
            <w:proofErr w:type="spellEnd"/>
            <w:r>
              <w:rPr>
                <w:color w:val="000000"/>
                <w:spacing w:val="-12"/>
              </w:rPr>
              <w:t xml:space="preserve"> </w:t>
            </w:r>
          </w:p>
        </w:tc>
        <w:tc>
          <w:tcPr>
            <w:tcW w:w="1487" w:type="dxa"/>
            <w:vAlign w:val="center"/>
          </w:tcPr>
          <w:p w:rsidR="00FD0987" w:rsidRPr="007E3FB7" w:rsidRDefault="00FD0987" w:rsidP="0044100E">
            <w:pPr>
              <w:spacing w:line="276" w:lineRule="auto"/>
              <w:jc w:val="center"/>
              <w:rPr>
                <w:color w:val="000000"/>
                <w:spacing w:val="-12"/>
              </w:rPr>
            </w:pPr>
            <w:r>
              <w:rPr>
                <w:color w:val="000000"/>
                <w:spacing w:val="-12"/>
              </w:rPr>
              <w:t>4</w:t>
            </w:r>
          </w:p>
        </w:tc>
        <w:tc>
          <w:tcPr>
            <w:tcW w:w="1420" w:type="dxa"/>
            <w:vAlign w:val="center"/>
          </w:tcPr>
          <w:p w:rsidR="00FD0987" w:rsidRPr="007E3FB7" w:rsidRDefault="00FD0987" w:rsidP="0044100E">
            <w:pPr>
              <w:spacing w:line="276" w:lineRule="auto"/>
              <w:jc w:val="center"/>
              <w:rPr>
                <w:color w:val="000000"/>
                <w:spacing w:val="-12"/>
              </w:rPr>
            </w:pPr>
            <w:r w:rsidRPr="007E3FB7">
              <w:rPr>
                <w:color w:val="000000"/>
                <w:spacing w:val="-12"/>
              </w:rPr>
              <w:t>шт.</w:t>
            </w:r>
          </w:p>
        </w:tc>
      </w:tr>
      <w:tr w:rsidR="00FD0987" w:rsidRPr="007E3FB7" w:rsidTr="00FD0987">
        <w:trPr>
          <w:trHeight w:val="19"/>
        </w:trPr>
        <w:tc>
          <w:tcPr>
            <w:tcW w:w="1014" w:type="dxa"/>
            <w:noWrap/>
            <w:vAlign w:val="center"/>
          </w:tcPr>
          <w:p w:rsidR="00FD0987" w:rsidRPr="007E3FB7" w:rsidRDefault="00FD0987" w:rsidP="0044100E">
            <w:pPr>
              <w:spacing w:line="276" w:lineRule="auto"/>
              <w:jc w:val="center"/>
              <w:rPr>
                <w:color w:val="000000"/>
                <w:spacing w:val="-12"/>
              </w:rPr>
            </w:pPr>
            <w:r w:rsidRPr="007E3FB7">
              <w:rPr>
                <w:color w:val="000000"/>
                <w:spacing w:val="-12"/>
              </w:rPr>
              <w:t>2</w:t>
            </w:r>
          </w:p>
        </w:tc>
        <w:tc>
          <w:tcPr>
            <w:tcW w:w="5811" w:type="dxa"/>
            <w:vAlign w:val="center"/>
          </w:tcPr>
          <w:p w:rsidR="00FD0987" w:rsidRPr="007E3FB7" w:rsidRDefault="00FD0987" w:rsidP="0044100E">
            <w:pPr>
              <w:spacing w:line="276" w:lineRule="auto"/>
              <w:jc w:val="center"/>
              <w:rPr>
                <w:color w:val="000000"/>
                <w:spacing w:val="-12"/>
              </w:rPr>
            </w:pPr>
            <w:r>
              <w:rPr>
                <w:color w:val="000000"/>
                <w:spacing w:val="-12"/>
              </w:rPr>
              <w:t xml:space="preserve">Болт регулировочный с шайбой рычагов передней подвески Газель </w:t>
            </w:r>
            <w:proofErr w:type="spellStart"/>
            <w:r>
              <w:rPr>
                <w:color w:val="000000"/>
                <w:spacing w:val="-12"/>
              </w:rPr>
              <w:t>Некст</w:t>
            </w:r>
            <w:proofErr w:type="spellEnd"/>
            <w:r>
              <w:rPr>
                <w:color w:val="000000"/>
                <w:spacing w:val="-12"/>
              </w:rPr>
              <w:t xml:space="preserve"> </w:t>
            </w:r>
            <w:r w:rsidRPr="007E3FB7">
              <w:rPr>
                <w:color w:val="000000"/>
                <w:spacing w:val="-12"/>
              </w:rPr>
              <w:t xml:space="preserve"> </w:t>
            </w:r>
          </w:p>
        </w:tc>
        <w:tc>
          <w:tcPr>
            <w:tcW w:w="1487" w:type="dxa"/>
            <w:vAlign w:val="center"/>
          </w:tcPr>
          <w:p w:rsidR="00FD0987" w:rsidRPr="00ED2152" w:rsidRDefault="00FD0987" w:rsidP="0044100E">
            <w:pPr>
              <w:spacing w:line="276" w:lineRule="auto"/>
              <w:jc w:val="center"/>
              <w:rPr>
                <w:color w:val="000000"/>
                <w:spacing w:val="-12"/>
              </w:rPr>
            </w:pPr>
            <w:r>
              <w:rPr>
                <w:color w:val="000000"/>
                <w:spacing w:val="-12"/>
              </w:rPr>
              <w:t>4</w:t>
            </w:r>
          </w:p>
        </w:tc>
        <w:tc>
          <w:tcPr>
            <w:tcW w:w="1420" w:type="dxa"/>
            <w:vAlign w:val="center"/>
          </w:tcPr>
          <w:p w:rsidR="00FD0987" w:rsidRPr="007E3FB7" w:rsidRDefault="00FD0987" w:rsidP="0044100E">
            <w:pPr>
              <w:spacing w:line="276" w:lineRule="auto"/>
              <w:jc w:val="center"/>
              <w:rPr>
                <w:color w:val="000000"/>
                <w:spacing w:val="-12"/>
              </w:rPr>
            </w:pPr>
            <w:r w:rsidRPr="007E3FB7">
              <w:rPr>
                <w:color w:val="000000"/>
                <w:spacing w:val="-12"/>
              </w:rPr>
              <w:t>шт.</w:t>
            </w:r>
          </w:p>
        </w:tc>
      </w:tr>
      <w:tr w:rsidR="00FD0987" w:rsidRPr="007E3FB7" w:rsidTr="00FD0987">
        <w:trPr>
          <w:trHeight w:val="19"/>
        </w:trPr>
        <w:tc>
          <w:tcPr>
            <w:tcW w:w="1014" w:type="dxa"/>
            <w:noWrap/>
            <w:vAlign w:val="center"/>
          </w:tcPr>
          <w:p w:rsidR="00FD0987" w:rsidRPr="007E3FB7" w:rsidRDefault="00FD0987" w:rsidP="0044100E">
            <w:pPr>
              <w:spacing w:line="276" w:lineRule="auto"/>
              <w:jc w:val="center"/>
              <w:rPr>
                <w:color w:val="000000"/>
                <w:spacing w:val="-12"/>
              </w:rPr>
            </w:pPr>
            <w:r w:rsidRPr="007E3FB7">
              <w:rPr>
                <w:color w:val="000000"/>
                <w:spacing w:val="-12"/>
              </w:rPr>
              <w:t>3</w:t>
            </w:r>
          </w:p>
        </w:tc>
        <w:tc>
          <w:tcPr>
            <w:tcW w:w="5811" w:type="dxa"/>
            <w:vAlign w:val="center"/>
          </w:tcPr>
          <w:p w:rsidR="00FD0987" w:rsidRPr="007E3FB7" w:rsidRDefault="00FD0987" w:rsidP="00516646">
            <w:pPr>
              <w:spacing w:line="276" w:lineRule="auto"/>
              <w:jc w:val="center"/>
              <w:rPr>
                <w:color w:val="000000"/>
                <w:spacing w:val="-12"/>
              </w:rPr>
            </w:pPr>
            <w:r>
              <w:rPr>
                <w:color w:val="000000"/>
                <w:spacing w:val="-12"/>
              </w:rPr>
              <w:t>Гайка М14х1.5-6Н с нейлоном ГАЗ</w:t>
            </w:r>
          </w:p>
        </w:tc>
        <w:tc>
          <w:tcPr>
            <w:tcW w:w="1487" w:type="dxa"/>
            <w:vAlign w:val="center"/>
          </w:tcPr>
          <w:p w:rsidR="00FD0987" w:rsidRPr="007E3FB7" w:rsidRDefault="00FD0987" w:rsidP="0044100E">
            <w:pPr>
              <w:spacing w:line="276" w:lineRule="auto"/>
              <w:jc w:val="center"/>
              <w:rPr>
                <w:color w:val="000000"/>
                <w:spacing w:val="-12"/>
              </w:rPr>
            </w:pPr>
            <w:r>
              <w:rPr>
                <w:color w:val="000000"/>
                <w:spacing w:val="-12"/>
              </w:rPr>
              <w:t>4</w:t>
            </w:r>
          </w:p>
        </w:tc>
        <w:tc>
          <w:tcPr>
            <w:tcW w:w="1420" w:type="dxa"/>
            <w:vAlign w:val="center"/>
          </w:tcPr>
          <w:p w:rsidR="00FD0987" w:rsidRPr="007E3FB7" w:rsidRDefault="00FD0987" w:rsidP="0044100E">
            <w:pPr>
              <w:spacing w:line="276" w:lineRule="auto"/>
              <w:jc w:val="center"/>
              <w:rPr>
                <w:color w:val="000000"/>
                <w:spacing w:val="-12"/>
              </w:rPr>
            </w:pPr>
            <w:r>
              <w:rPr>
                <w:color w:val="000000"/>
                <w:spacing w:val="-12"/>
              </w:rPr>
              <w:t>ш</w:t>
            </w:r>
            <w:r w:rsidRPr="007E3FB7">
              <w:rPr>
                <w:color w:val="000000"/>
                <w:spacing w:val="-12"/>
              </w:rPr>
              <w:t>т</w:t>
            </w:r>
            <w:r>
              <w:rPr>
                <w:color w:val="000000"/>
                <w:spacing w:val="-12"/>
              </w:rPr>
              <w:t>.</w:t>
            </w:r>
          </w:p>
        </w:tc>
      </w:tr>
      <w:tr w:rsidR="00FD0987" w:rsidRPr="007E3FB7" w:rsidTr="00FD0987">
        <w:trPr>
          <w:trHeight w:val="19"/>
        </w:trPr>
        <w:tc>
          <w:tcPr>
            <w:tcW w:w="1014" w:type="dxa"/>
            <w:noWrap/>
            <w:vAlign w:val="center"/>
          </w:tcPr>
          <w:p w:rsidR="00FD0987" w:rsidRPr="007E3FB7" w:rsidRDefault="00FD0987" w:rsidP="007C69FA">
            <w:pPr>
              <w:spacing w:line="276" w:lineRule="auto"/>
              <w:jc w:val="center"/>
              <w:rPr>
                <w:color w:val="000000"/>
                <w:spacing w:val="-12"/>
              </w:rPr>
            </w:pPr>
            <w:r>
              <w:rPr>
                <w:color w:val="000000"/>
                <w:spacing w:val="-12"/>
              </w:rPr>
              <w:t xml:space="preserve">4 </w:t>
            </w:r>
          </w:p>
        </w:tc>
        <w:tc>
          <w:tcPr>
            <w:tcW w:w="5811" w:type="dxa"/>
            <w:vAlign w:val="center"/>
          </w:tcPr>
          <w:p w:rsidR="00FD0987" w:rsidRDefault="00FD0987" w:rsidP="007C69FA">
            <w:pPr>
              <w:spacing w:line="276" w:lineRule="auto"/>
              <w:jc w:val="center"/>
              <w:rPr>
                <w:color w:val="000000"/>
                <w:spacing w:val="-12"/>
              </w:rPr>
            </w:pPr>
            <w:r>
              <w:rPr>
                <w:color w:val="000000"/>
                <w:spacing w:val="-12"/>
              </w:rPr>
              <w:t xml:space="preserve">Шайба эксцентриковая рычага передней подвески Газель </w:t>
            </w:r>
            <w:proofErr w:type="spellStart"/>
            <w:r>
              <w:rPr>
                <w:color w:val="000000"/>
                <w:spacing w:val="-12"/>
              </w:rPr>
              <w:t>Некст</w:t>
            </w:r>
            <w:proofErr w:type="spellEnd"/>
          </w:p>
        </w:tc>
        <w:tc>
          <w:tcPr>
            <w:tcW w:w="1487" w:type="dxa"/>
            <w:vAlign w:val="center"/>
          </w:tcPr>
          <w:p w:rsidR="00FD0987" w:rsidRDefault="00FD0987" w:rsidP="007C69FA">
            <w:pPr>
              <w:spacing w:line="276" w:lineRule="auto"/>
              <w:jc w:val="center"/>
              <w:rPr>
                <w:color w:val="000000"/>
                <w:spacing w:val="-12"/>
              </w:rPr>
            </w:pPr>
            <w:r>
              <w:rPr>
                <w:color w:val="000000"/>
                <w:spacing w:val="-12"/>
              </w:rPr>
              <w:t>4</w:t>
            </w:r>
          </w:p>
        </w:tc>
        <w:tc>
          <w:tcPr>
            <w:tcW w:w="1420" w:type="dxa"/>
            <w:vAlign w:val="center"/>
          </w:tcPr>
          <w:p w:rsidR="00FD0987" w:rsidRPr="007E3FB7" w:rsidRDefault="00FD0987" w:rsidP="007C69FA">
            <w:pPr>
              <w:spacing w:line="276" w:lineRule="auto"/>
              <w:jc w:val="center"/>
              <w:rPr>
                <w:color w:val="000000"/>
                <w:spacing w:val="-12"/>
              </w:rPr>
            </w:pPr>
            <w:r>
              <w:rPr>
                <w:color w:val="000000"/>
                <w:spacing w:val="-12"/>
              </w:rPr>
              <w:t>ш</w:t>
            </w:r>
            <w:r w:rsidRPr="007E3FB7">
              <w:rPr>
                <w:color w:val="000000"/>
                <w:spacing w:val="-12"/>
              </w:rPr>
              <w:t>т</w:t>
            </w:r>
            <w:r>
              <w:rPr>
                <w:color w:val="000000"/>
                <w:spacing w:val="-12"/>
              </w:rPr>
              <w:t>.</w:t>
            </w:r>
          </w:p>
        </w:tc>
      </w:tr>
      <w:tr w:rsidR="00FD0987" w:rsidRPr="007E3FB7" w:rsidTr="00FD0987">
        <w:trPr>
          <w:trHeight w:val="19"/>
        </w:trPr>
        <w:tc>
          <w:tcPr>
            <w:tcW w:w="1014" w:type="dxa"/>
            <w:noWrap/>
            <w:vAlign w:val="center"/>
          </w:tcPr>
          <w:p w:rsidR="00FD0987" w:rsidRDefault="00FD0987" w:rsidP="007C69FA">
            <w:pPr>
              <w:spacing w:line="276" w:lineRule="auto"/>
              <w:jc w:val="center"/>
              <w:rPr>
                <w:color w:val="000000"/>
                <w:spacing w:val="-12"/>
              </w:rPr>
            </w:pPr>
            <w:r>
              <w:rPr>
                <w:color w:val="000000"/>
                <w:spacing w:val="-12"/>
              </w:rPr>
              <w:t>5</w:t>
            </w:r>
          </w:p>
        </w:tc>
        <w:tc>
          <w:tcPr>
            <w:tcW w:w="5811" w:type="dxa"/>
            <w:vAlign w:val="center"/>
          </w:tcPr>
          <w:p w:rsidR="00FD0987" w:rsidRDefault="00FD0987" w:rsidP="007C69FA">
            <w:pPr>
              <w:spacing w:line="276" w:lineRule="auto"/>
              <w:jc w:val="center"/>
              <w:rPr>
                <w:color w:val="000000"/>
                <w:spacing w:val="-12"/>
              </w:rPr>
            </w:pPr>
            <w:r>
              <w:rPr>
                <w:color w:val="000000"/>
                <w:spacing w:val="-12"/>
              </w:rPr>
              <w:t>Подушка стабилизатора Газель Бизнес</w:t>
            </w:r>
          </w:p>
        </w:tc>
        <w:tc>
          <w:tcPr>
            <w:tcW w:w="1487" w:type="dxa"/>
            <w:vAlign w:val="center"/>
          </w:tcPr>
          <w:p w:rsidR="00FD0987" w:rsidRDefault="00FD0987" w:rsidP="007C69FA">
            <w:pPr>
              <w:spacing w:line="276" w:lineRule="auto"/>
              <w:jc w:val="center"/>
              <w:rPr>
                <w:color w:val="000000"/>
                <w:spacing w:val="-12"/>
              </w:rPr>
            </w:pPr>
            <w:r>
              <w:rPr>
                <w:color w:val="000000"/>
                <w:spacing w:val="-12"/>
              </w:rPr>
              <w:t>4</w:t>
            </w:r>
          </w:p>
        </w:tc>
        <w:tc>
          <w:tcPr>
            <w:tcW w:w="1420" w:type="dxa"/>
            <w:vAlign w:val="center"/>
          </w:tcPr>
          <w:p w:rsidR="00FD0987" w:rsidRPr="007E3FB7" w:rsidRDefault="00FD0987" w:rsidP="007C69FA">
            <w:pPr>
              <w:spacing w:line="276" w:lineRule="auto"/>
              <w:jc w:val="center"/>
              <w:rPr>
                <w:color w:val="000000"/>
                <w:spacing w:val="-12"/>
              </w:rPr>
            </w:pPr>
            <w:r>
              <w:rPr>
                <w:color w:val="000000"/>
                <w:spacing w:val="-12"/>
              </w:rPr>
              <w:t>ш</w:t>
            </w:r>
            <w:r w:rsidRPr="007E3FB7">
              <w:rPr>
                <w:color w:val="000000"/>
                <w:spacing w:val="-12"/>
              </w:rPr>
              <w:t>т</w:t>
            </w:r>
            <w:r>
              <w:rPr>
                <w:color w:val="000000"/>
                <w:spacing w:val="-12"/>
              </w:rPr>
              <w:t>.</w:t>
            </w:r>
          </w:p>
        </w:tc>
      </w:tr>
      <w:tr w:rsidR="00FD0987" w:rsidRPr="007E3FB7" w:rsidTr="00FD0987">
        <w:trPr>
          <w:trHeight w:val="19"/>
        </w:trPr>
        <w:tc>
          <w:tcPr>
            <w:tcW w:w="1014" w:type="dxa"/>
            <w:noWrap/>
            <w:vAlign w:val="center"/>
          </w:tcPr>
          <w:p w:rsidR="00FD0987" w:rsidRDefault="00FD0987" w:rsidP="007C69FA">
            <w:pPr>
              <w:spacing w:line="276" w:lineRule="auto"/>
              <w:jc w:val="center"/>
              <w:rPr>
                <w:color w:val="000000"/>
                <w:spacing w:val="-12"/>
              </w:rPr>
            </w:pPr>
            <w:r>
              <w:rPr>
                <w:color w:val="000000"/>
                <w:spacing w:val="-12"/>
              </w:rPr>
              <w:t>6</w:t>
            </w:r>
          </w:p>
        </w:tc>
        <w:tc>
          <w:tcPr>
            <w:tcW w:w="5811" w:type="dxa"/>
            <w:vAlign w:val="center"/>
          </w:tcPr>
          <w:p w:rsidR="00FD0987" w:rsidRDefault="00FD0987" w:rsidP="007C69FA">
            <w:pPr>
              <w:spacing w:line="276" w:lineRule="auto"/>
              <w:jc w:val="center"/>
              <w:rPr>
                <w:color w:val="000000"/>
                <w:spacing w:val="-12"/>
              </w:rPr>
            </w:pPr>
            <w:r>
              <w:rPr>
                <w:color w:val="000000"/>
                <w:spacing w:val="-12"/>
              </w:rPr>
              <w:t>Гайка М16*1.5 хвостовика 2101 и растяжки 2108 с нейлоном 00001-0025749-218</w:t>
            </w:r>
          </w:p>
        </w:tc>
        <w:tc>
          <w:tcPr>
            <w:tcW w:w="1487" w:type="dxa"/>
            <w:vAlign w:val="center"/>
          </w:tcPr>
          <w:p w:rsidR="00FD0987" w:rsidRDefault="00FD0987" w:rsidP="007C69FA">
            <w:pPr>
              <w:spacing w:line="276" w:lineRule="auto"/>
              <w:jc w:val="center"/>
              <w:rPr>
                <w:color w:val="000000"/>
                <w:spacing w:val="-12"/>
              </w:rPr>
            </w:pPr>
            <w:r>
              <w:rPr>
                <w:color w:val="000000"/>
                <w:spacing w:val="-12"/>
              </w:rPr>
              <w:t>2</w:t>
            </w:r>
          </w:p>
        </w:tc>
        <w:tc>
          <w:tcPr>
            <w:tcW w:w="1420" w:type="dxa"/>
            <w:vAlign w:val="center"/>
          </w:tcPr>
          <w:p w:rsidR="00FD0987" w:rsidRPr="007E3FB7" w:rsidRDefault="00FD0987" w:rsidP="007C69FA">
            <w:pPr>
              <w:spacing w:line="276" w:lineRule="auto"/>
              <w:jc w:val="center"/>
              <w:rPr>
                <w:color w:val="000000"/>
                <w:spacing w:val="-12"/>
              </w:rPr>
            </w:pPr>
            <w:r>
              <w:rPr>
                <w:color w:val="000000"/>
                <w:spacing w:val="-12"/>
              </w:rPr>
              <w:t>ш</w:t>
            </w:r>
            <w:r w:rsidRPr="007E3FB7">
              <w:rPr>
                <w:color w:val="000000"/>
                <w:spacing w:val="-12"/>
              </w:rPr>
              <w:t>т</w:t>
            </w:r>
            <w:r>
              <w:rPr>
                <w:color w:val="000000"/>
                <w:spacing w:val="-12"/>
              </w:rPr>
              <w:t>.</w:t>
            </w:r>
          </w:p>
        </w:tc>
      </w:tr>
      <w:tr w:rsidR="00FD0987" w:rsidRPr="007E3FB7" w:rsidTr="00FD0987">
        <w:trPr>
          <w:trHeight w:val="19"/>
        </w:trPr>
        <w:tc>
          <w:tcPr>
            <w:tcW w:w="1014" w:type="dxa"/>
            <w:noWrap/>
            <w:vAlign w:val="center"/>
          </w:tcPr>
          <w:p w:rsidR="00FD0987" w:rsidRDefault="00FD0987" w:rsidP="008D6C8B">
            <w:pPr>
              <w:spacing w:line="276" w:lineRule="auto"/>
              <w:jc w:val="center"/>
              <w:rPr>
                <w:color w:val="000000"/>
                <w:spacing w:val="-12"/>
              </w:rPr>
            </w:pPr>
            <w:r>
              <w:rPr>
                <w:color w:val="000000"/>
                <w:spacing w:val="-12"/>
              </w:rPr>
              <w:t>7</w:t>
            </w:r>
          </w:p>
        </w:tc>
        <w:tc>
          <w:tcPr>
            <w:tcW w:w="5811" w:type="dxa"/>
            <w:vAlign w:val="center"/>
          </w:tcPr>
          <w:p w:rsidR="00FD0987" w:rsidRDefault="00FD0987" w:rsidP="008D6C8B">
            <w:pPr>
              <w:spacing w:line="276" w:lineRule="auto"/>
              <w:jc w:val="center"/>
              <w:rPr>
                <w:color w:val="000000"/>
                <w:spacing w:val="-12"/>
              </w:rPr>
            </w:pPr>
            <w:r>
              <w:rPr>
                <w:color w:val="000000"/>
                <w:spacing w:val="-12"/>
              </w:rPr>
              <w:t>Гайка М20*1.5 ступицы</w:t>
            </w:r>
          </w:p>
        </w:tc>
        <w:tc>
          <w:tcPr>
            <w:tcW w:w="1487" w:type="dxa"/>
            <w:vAlign w:val="center"/>
          </w:tcPr>
          <w:p w:rsidR="00FD0987" w:rsidRDefault="00FD0987" w:rsidP="008D6C8B">
            <w:pPr>
              <w:spacing w:line="276" w:lineRule="auto"/>
              <w:jc w:val="center"/>
              <w:rPr>
                <w:color w:val="000000"/>
                <w:spacing w:val="-12"/>
              </w:rPr>
            </w:pPr>
            <w:r>
              <w:rPr>
                <w:color w:val="000000"/>
                <w:spacing w:val="-12"/>
              </w:rPr>
              <w:t>2</w:t>
            </w:r>
          </w:p>
        </w:tc>
        <w:tc>
          <w:tcPr>
            <w:tcW w:w="1420" w:type="dxa"/>
            <w:vAlign w:val="center"/>
          </w:tcPr>
          <w:p w:rsidR="00FD0987" w:rsidRPr="007E3FB7" w:rsidRDefault="00FD0987" w:rsidP="008D6C8B">
            <w:pPr>
              <w:spacing w:line="276" w:lineRule="auto"/>
              <w:jc w:val="center"/>
              <w:rPr>
                <w:color w:val="000000"/>
                <w:spacing w:val="-12"/>
              </w:rPr>
            </w:pPr>
            <w:r>
              <w:rPr>
                <w:color w:val="000000"/>
                <w:spacing w:val="-12"/>
              </w:rPr>
              <w:t>ш</w:t>
            </w:r>
            <w:r w:rsidRPr="007E3FB7">
              <w:rPr>
                <w:color w:val="000000"/>
                <w:spacing w:val="-12"/>
              </w:rPr>
              <w:t>т</w:t>
            </w:r>
            <w:r>
              <w:rPr>
                <w:color w:val="000000"/>
                <w:spacing w:val="-12"/>
              </w:rPr>
              <w:t>.</w:t>
            </w:r>
          </w:p>
        </w:tc>
      </w:tr>
      <w:tr w:rsidR="00FD0987" w:rsidRPr="007E3FB7" w:rsidTr="00FD0987">
        <w:trPr>
          <w:trHeight w:val="19"/>
        </w:trPr>
        <w:tc>
          <w:tcPr>
            <w:tcW w:w="9733" w:type="dxa"/>
            <w:gridSpan w:val="4"/>
            <w:noWrap/>
            <w:vAlign w:val="center"/>
          </w:tcPr>
          <w:p w:rsidR="00FD0987" w:rsidRPr="007E3FB7" w:rsidRDefault="00FD0987" w:rsidP="0044100E">
            <w:pPr>
              <w:spacing w:line="276" w:lineRule="auto"/>
              <w:jc w:val="center"/>
              <w:rPr>
                <w:color w:val="000000"/>
                <w:spacing w:val="-12"/>
              </w:rPr>
            </w:pPr>
          </w:p>
        </w:tc>
      </w:tr>
    </w:tbl>
    <w:p w:rsidR="007E3FB7" w:rsidRDefault="007E3FB7" w:rsidP="00C12F61">
      <w:pPr>
        <w:widowControl w:val="0"/>
        <w:autoSpaceDE w:val="0"/>
        <w:autoSpaceDN w:val="0"/>
        <w:spacing w:line="276" w:lineRule="auto"/>
        <w:jc w:val="both"/>
        <w:rPr>
          <w:b/>
          <w:sz w:val="22"/>
          <w:szCs w:val="22"/>
        </w:rPr>
      </w:pPr>
    </w:p>
    <w:p w:rsidR="00E215C0" w:rsidRPr="00C45430" w:rsidRDefault="00E215C0" w:rsidP="00C45430">
      <w:pPr>
        <w:widowControl w:val="0"/>
        <w:autoSpaceDE w:val="0"/>
        <w:autoSpaceDN w:val="0"/>
        <w:spacing w:line="276" w:lineRule="auto"/>
        <w:ind w:firstLine="708"/>
        <w:jc w:val="both"/>
        <w:rPr>
          <w:b/>
        </w:rPr>
      </w:pPr>
      <w:r w:rsidRPr="00C45430">
        <w:rPr>
          <w:b/>
        </w:rPr>
        <w:t xml:space="preserve">2. Место оказания услуг: </w:t>
      </w:r>
      <w:r w:rsidRPr="00C45430">
        <w:t xml:space="preserve">услуги оказываются на станциях технического обслуживания (далее СТО) Исполнителя. Автомобиль </w:t>
      </w:r>
      <w:r w:rsidR="006B2702" w:rsidRPr="00C45430">
        <w:t>заказчика расположен</w:t>
      </w:r>
      <w:r w:rsidRPr="00C45430">
        <w:t xml:space="preserve"> на служебной автопарковке </w:t>
      </w:r>
      <w:r w:rsidR="00FC330D" w:rsidRPr="00C45430">
        <w:t xml:space="preserve">территории ФКУ ИК-1 УФСИН России по Ярославской области </w:t>
      </w:r>
      <w:r w:rsidRPr="00C45430">
        <w:t xml:space="preserve">по адресу: </w:t>
      </w:r>
      <w:r w:rsidR="00C45430">
        <w:br/>
      </w:r>
      <w:r w:rsidRPr="00C45430">
        <w:t>г. Ярославл</w:t>
      </w:r>
      <w:r w:rsidR="00C45430">
        <w:t>ь, ул. Хлебная, дом </w:t>
      </w:r>
      <w:r w:rsidR="00FC330D" w:rsidRPr="00C45430">
        <w:t>12</w:t>
      </w:r>
      <w:r w:rsidRPr="00C45430">
        <w:t xml:space="preserve">. Доставка транспортного средства до Исполнителя от </w:t>
      </w:r>
      <w:r w:rsidR="00FC330D" w:rsidRPr="00C45430">
        <w:t>ФКУ ИК-1 УФСИН России по Ярославской области по адресу: г. Ярославль, ул. Хлебная, доим 12,</w:t>
      </w:r>
      <w:r w:rsidRPr="00C45430">
        <w:t xml:space="preserve"> </w:t>
      </w:r>
      <w:r w:rsidR="00C45430">
        <w:t>осуществляется </w:t>
      </w:r>
      <w:r w:rsidR="009F364F">
        <w:t xml:space="preserve">заказчиком, </w:t>
      </w:r>
      <w:r w:rsidRPr="00C45430">
        <w:t xml:space="preserve">до места технического обслуживания (СТО) в пределах </w:t>
      </w:r>
      <w:r w:rsidR="009F364F">
        <w:br/>
      </w:r>
      <w:r w:rsidRPr="00C45430">
        <w:t>г. Ярославля, Ярославско</w:t>
      </w:r>
      <w:r w:rsidR="009F364F">
        <w:t>й области находящихся не более 3</w:t>
      </w:r>
      <w:r w:rsidRPr="00C45430">
        <w:t>0 км. от места нахождения Заказчика</w:t>
      </w:r>
      <w:r w:rsidR="009F364F">
        <w:t xml:space="preserve"> </w:t>
      </w:r>
      <w:r w:rsidR="009F364F" w:rsidRPr="009F364F">
        <w:t>самостоятельно</w:t>
      </w:r>
      <w:r w:rsidRPr="00C45430">
        <w:t xml:space="preserve">. В случае осуществления деятельности Исполнителя за пределами г. Ярославля, Ярославской области и </w:t>
      </w:r>
      <w:r w:rsidR="009F364F">
        <w:t>находящегося более 3</w:t>
      </w:r>
      <w:r w:rsidRPr="00C45430">
        <w:t xml:space="preserve">0 км. от места нахождения Заказчика, доставка и возврат транспортного средства свыше пределов г. Ярославля осуществляется Исполнителем за свой счет. </w:t>
      </w:r>
    </w:p>
    <w:p w:rsidR="00E215C0" w:rsidRPr="00C45430" w:rsidRDefault="00E215C0" w:rsidP="00E215C0">
      <w:pPr>
        <w:widowControl w:val="0"/>
        <w:autoSpaceDE w:val="0"/>
        <w:autoSpaceDN w:val="0"/>
        <w:spacing w:line="276" w:lineRule="auto"/>
        <w:ind w:firstLine="708"/>
        <w:jc w:val="both"/>
      </w:pPr>
      <w:r w:rsidRPr="00C45430">
        <w:t xml:space="preserve">3. </w:t>
      </w:r>
      <w:r w:rsidRPr="00C45430">
        <w:rPr>
          <w:b/>
        </w:rPr>
        <w:t>Требования к качеству товара:</w:t>
      </w:r>
      <w:r w:rsidRPr="00C45430">
        <w:t xml:space="preserve"> на момент установки запчасти должны принадлежать на праве собственности Поставщику, не должны быть заложенными, арестованными и обремененными правами третьих лиц. Поставляемый Товар должен </w:t>
      </w:r>
      <w:r w:rsidRPr="00C45430">
        <w:lastRenderedPageBreak/>
        <w:t xml:space="preserve">отвечать требованиям государственных стандартов, техническим условиям, санитарным нормам и правилам, применяемым требованиями законодательства Российской Федерации в отношении товаров, являющихся предметом закупки. Также на него должна быть представлена гарантия. Поставляемый Товар должен иметь сопроводительную документацию: этикетку, паспорт, руководство пользователя, либо инструкцию, документы, подтверждающие безопасность и качество товара (сертификаты соответствия, выданные соответствующими контролирующими органами (предоставляются при поставке товара, если к данному типу товара предъявляются требования законодательства Российской Федерации). Поставляемый Товар должен быть новым Товаром (Товаром, который не был </w:t>
      </w:r>
      <w:r w:rsidR="00C45430">
        <w:br/>
      </w:r>
      <w:r w:rsidRPr="00C45430">
        <w:t>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E215C0" w:rsidRPr="00C45430" w:rsidRDefault="00E215C0" w:rsidP="00E215C0">
      <w:pPr>
        <w:widowControl w:val="0"/>
        <w:autoSpaceDE w:val="0"/>
        <w:autoSpaceDN w:val="0"/>
        <w:spacing w:line="276" w:lineRule="auto"/>
        <w:ind w:firstLine="708"/>
        <w:jc w:val="both"/>
      </w:pPr>
      <w:r w:rsidRPr="00C45430">
        <w:t xml:space="preserve">В случае обнаружения дефектов или брака при приемке Товара, Поставщик обязан заменить Товар в течение 3 (трех) рабочих дней. </w:t>
      </w:r>
    </w:p>
    <w:p w:rsidR="00E215C0" w:rsidRPr="00C45430" w:rsidRDefault="00E215C0" w:rsidP="00E215C0">
      <w:pPr>
        <w:widowControl w:val="0"/>
        <w:autoSpaceDE w:val="0"/>
        <w:autoSpaceDN w:val="0"/>
        <w:spacing w:line="276" w:lineRule="auto"/>
        <w:ind w:firstLine="708"/>
        <w:jc w:val="both"/>
      </w:pPr>
      <w:r w:rsidRPr="00C45430">
        <w:t xml:space="preserve">При несоответствии поставленного товара документам Заказчик вправе отказаться </w:t>
      </w:r>
      <w:r w:rsidR="00C45430">
        <w:br/>
      </w:r>
      <w:r w:rsidRPr="00C45430">
        <w:t xml:space="preserve">от принятия товара в порядке, установленном действующим законодательством РФ. </w:t>
      </w:r>
    </w:p>
    <w:p w:rsidR="00E215C0" w:rsidRPr="00C45430" w:rsidRDefault="00E215C0" w:rsidP="00E215C0">
      <w:pPr>
        <w:widowControl w:val="0"/>
        <w:autoSpaceDE w:val="0"/>
        <w:autoSpaceDN w:val="0"/>
        <w:spacing w:line="276" w:lineRule="auto"/>
        <w:ind w:firstLine="708"/>
        <w:jc w:val="both"/>
        <w:rPr>
          <w:b/>
        </w:rPr>
      </w:pPr>
      <w:r w:rsidRPr="00C45430">
        <w:rPr>
          <w:b/>
        </w:rPr>
        <w:t xml:space="preserve">4. Требование к маркировке и упаковке товара: </w:t>
      </w:r>
      <w:r w:rsidRPr="00C45430">
        <w:t xml:space="preserve">маркировка товара должна обеспечивать полную и однозначную идентификацию каждой единицы товара при его приемке.  Маркировка должна быть нанесена на упаковку Товара в соответствии </w:t>
      </w:r>
      <w:r w:rsidR="00C45430">
        <w:br/>
      </w:r>
      <w:r w:rsidRPr="00C45430">
        <w:t xml:space="preserve">с требованиями законодательства Российской Федерации. </w:t>
      </w:r>
    </w:p>
    <w:p w:rsidR="00E215C0" w:rsidRPr="00C45430" w:rsidRDefault="00E215C0" w:rsidP="00E215C0">
      <w:pPr>
        <w:widowControl w:val="0"/>
        <w:autoSpaceDE w:val="0"/>
        <w:autoSpaceDN w:val="0"/>
        <w:spacing w:line="276" w:lineRule="auto"/>
        <w:jc w:val="both"/>
      </w:pPr>
      <w:r w:rsidRPr="00C45430">
        <w:t xml:space="preserve"> </w:t>
      </w:r>
      <w:r w:rsidRPr="00C45430">
        <w:tab/>
        <w:t>Товар должен быть поставлен в упаковке (таре), обеспечивающей защиту Товара от повреждения, загрязнения или порчи во время транспортировки и хранения. Упаковка (тара) Товара должна отвечать требованиям безопасности жизни, здоровья и охраны окружающей среды, иметь необходимые маркировки (в случае, если требования по маркировке товара являются обязательными в соответствии с законодательством РФ), наклейки, пломбы, а также давать возможность определить количество содержащегося в ней Товара (опись, упаковочные ярлыки или листы).</w:t>
      </w:r>
    </w:p>
    <w:p w:rsidR="00526691" w:rsidRPr="00C45430" w:rsidRDefault="00E215C0" w:rsidP="00E215C0">
      <w:pPr>
        <w:widowControl w:val="0"/>
        <w:autoSpaceDE w:val="0"/>
        <w:autoSpaceDN w:val="0"/>
        <w:spacing w:line="276" w:lineRule="auto"/>
        <w:ind w:firstLine="708"/>
        <w:jc w:val="both"/>
      </w:pPr>
      <w:r w:rsidRPr="00C45430">
        <w:rPr>
          <w:b/>
        </w:rPr>
        <w:t xml:space="preserve">5. Требования к сроку и (или) объему предоставления гарантий качества товара: </w:t>
      </w:r>
      <w:r w:rsidRPr="00C45430">
        <w:t>Требования к гарантийному сроку Товара: не менее срока гарантии, установленного производителем (указанное подтверждается прилагаемой при поставке гарантией производителя). В течение гарантийного срока заказчик вправе по своему усмотрению требовать от поставщика устранения недостатков товара, замены товара ненадлежащего качества.</w:t>
      </w:r>
    </w:p>
    <w:p w:rsidR="00E215C0" w:rsidRPr="00C45430" w:rsidRDefault="00526691" w:rsidP="00E215C0">
      <w:pPr>
        <w:widowControl w:val="0"/>
        <w:autoSpaceDE w:val="0"/>
        <w:autoSpaceDN w:val="0"/>
        <w:spacing w:line="276" w:lineRule="auto"/>
        <w:ind w:firstLine="708"/>
        <w:jc w:val="both"/>
      </w:pPr>
      <w:r w:rsidRPr="00C45430">
        <w:t>Гарантийный срок на отремонтированные узлы и агрегаты составляет: 6 месяцев или 10 000 км пробега, что настанет ра</w:t>
      </w:r>
      <w:r w:rsidR="00A83985" w:rsidRPr="00C45430">
        <w:t>нее</w:t>
      </w:r>
      <w:r w:rsidRPr="00C45430">
        <w:t xml:space="preserve">, на работы </w:t>
      </w:r>
      <w:r w:rsidR="00A83985" w:rsidRPr="00C45430">
        <w:t>по техническому обслуживанию составляет:</w:t>
      </w:r>
      <w:r w:rsidR="00E215C0" w:rsidRPr="00C45430">
        <w:t xml:space="preserve"> </w:t>
      </w:r>
      <w:r w:rsidR="00A83985" w:rsidRPr="00C45430">
        <w:t>30 дней или 3000 км пробега, что настанет ранее, на работы п техническому ремонту составляет: 30 дней или 3000 км пробега, что настанет ранее.</w:t>
      </w:r>
    </w:p>
    <w:p w:rsidR="00E215C0" w:rsidRPr="00C45430" w:rsidRDefault="00E215C0" w:rsidP="00E215C0">
      <w:pPr>
        <w:widowControl w:val="0"/>
        <w:autoSpaceDE w:val="0"/>
        <w:autoSpaceDN w:val="0"/>
        <w:spacing w:line="276" w:lineRule="auto"/>
        <w:ind w:firstLine="708"/>
        <w:jc w:val="both"/>
        <w:rPr>
          <w:b/>
        </w:rPr>
      </w:pPr>
      <w:r w:rsidRPr="00C45430">
        <w:t xml:space="preserve">Гарантийный срок продлевается на время, в течение которого товар не мог использоваться из-за обнаруженных в нем недостатков, при условии извещения поставщика </w:t>
      </w:r>
      <w:r w:rsidR="00C45430">
        <w:br/>
      </w:r>
      <w:r w:rsidRPr="00C45430">
        <w:t>о неисправности товара.</w:t>
      </w:r>
    </w:p>
    <w:p w:rsidR="00E215C0" w:rsidRPr="00C45430" w:rsidRDefault="00E215C0" w:rsidP="00E215C0">
      <w:pPr>
        <w:widowControl w:val="0"/>
        <w:autoSpaceDE w:val="0"/>
        <w:autoSpaceDN w:val="0"/>
        <w:spacing w:line="276" w:lineRule="auto"/>
        <w:jc w:val="both"/>
      </w:pPr>
      <w:r w:rsidRPr="00C45430">
        <w:t>На товар (комплектующие изделия), переданные поставщиком взамен товара (комплектующих изделий), в которых в течение гарантийного срока была обнаружена неисправность, устанавливается гарантийный срок той же продолжительности, что и на замененные.</w:t>
      </w:r>
    </w:p>
    <w:p w:rsidR="00E215C0" w:rsidRPr="00C45430" w:rsidRDefault="00E215C0" w:rsidP="00E215C0">
      <w:pPr>
        <w:widowControl w:val="0"/>
        <w:autoSpaceDE w:val="0"/>
        <w:autoSpaceDN w:val="0"/>
        <w:spacing w:line="276" w:lineRule="auto"/>
        <w:ind w:firstLine="708"/>
        <w:jc w:val="both"/>
      </w:pPr>
      <w:r w:rsidRPr="00C45430">
        <w:t xml:space="preserve">Все расходы, связанные с устранением недостатков, транспортировкой </w:t>
      </w:r>
    </w:p>
    <w:p w:rsidR="00E215C0" w:rsidRPr="00C45430" w:rsidRDefault="00E215C0" w:rsidP="00E215C0">
      <w:pPr>
        <w:widowControl w:val="0"/>
        <w:autoSpaceDE w:val="0"/>
        <w:autoSpaceDN w:val="0"/>
        <w:spacing w:line="276" w:lineRule="auto"/>
        <w:jc w:val="both"/>
      </w:pPr>
      <w:r w:rsidRPr="00C45430">
        <w:t>и заменой товара ненадлежащего качества в период гарантийного срока оплачиваются за счет поставщика.</w:t>
      </w:r>
    </w:p>
    <w:p w:rsidR="00E215C0" w:rsidRPr="00C45430" w:rsidRDefault="00E215C0" w:rsidP="00E215C0">
      <w:pPr>
        <w:widowControl w:val="0"/>
        <w:autoSpaceDE w:val="0"/>
        <w:autoSpaceDN w:val="0"/>
        <w:spacing w:line="276" w:lineRule="auto"/>
        <w:ind w:firstLine="708"/>
        <w:jc w:val="both"/>
      </w:pPr>
      <w:r w:rsidRPr="00C45430">
        <w:t xml:space="preserve">В случае поставки товара несоответствующего качества или выявления брака в </w:t>
      </w:r>
      <w:r w:rsidRPr="00C45430">
        <w:lastRenderedPageBreak/>
        <w:t xml:space="preserve">процессе хранения и использования поставщик обязан произвести замену товара на качественный в срок, не превышающий 5 (пяти) рабочих дней от даты акта о выявленном несоответствии качества. Убытки, возникшие в связи с повторной поставкой товара, несет Поставщик. </w:t>
      </w:r>
    </w:p>
    <w:p w:rsidR="00E215C0" w:rsidRPr="00C45430" w:rsidRDefault="00E215C0" w:rsidP="00E215C0">
      <w:pPr>
        <w:widowControl w:val="0"/>
        <w:autoSpaceDE w:val="0"/>
        <w:autoSpaceDN w:val="0"/>
        <w:spacing w:line="276" w:lineRule="auto"/>
        <w:ind w:firstLine="708"/>
        <w:jc w:val="both"/>
      </w:pPr>
      <w:r w:rsidRPr="00C45430">
        <w:t>Поставщик несет ответственность за качество поставляемого по контракту товара вне зависимости от того, кто является его изготовителем.</w:t>
      </w:r>
    </w:p>
    <w:p w:rsidR="00E215C0" w:rsidRPr="00C45430" w:rsidRDefault="00E215C0" w:rsidP="00E215C0">
      <w:pPr>
        <w:widowControl w:val="0"/>
        <w:autoSpaceDE w:val="0"/>
        <w:autoSpaceDN w:val="0"/>
        <w:spacing w:line="276" w:lineRule="auto"/>
        <w:ind w:firstLine="708"/>
        <w:jc w:val="both"/>
        <w:rPr>
          <w:b/>
        </w:rPr>
      </w:pPr>
      <w:r w:rsidRPr="00C45430">
        <w:rPr>
          <w:b/>
        </w:rPr>
        <w:t xml:space="preserve">6. Срок оказания услуг: </w:t>
      </w:r>
    </w:p>
    <w:p w:rsidR="00E215C0" w:rsidRPr="008908B2" w:rsidRDefault="00E215C0" w:rsidP="00E215C0">
      <w:pPr>
        <w:widowControl w:val="0"/>
        <w:autoSpaceDE w:val="0"/>
        <w:autoSpaceDN w:val="0"/>
        <w:spacing w:line="276" w:lineRule="auto"/>
        <w:jc w:val="both"/>
      </w:pPr>
      <w:r w:rsidRPr="00C45430">
        <w:t xml:space="preserve">- ремонт автомобиля производится в черте города Ярославля, </w:t>
      </w:r>
      <w:r w:rsidR="008908B2" w:rsidRPr="008908B2">
        <w:t>в течение 1 рабочего дня</w:t>
      </w:r>
      <w:r w:rsidRPr="008908B2">
        <w:t xml:space="preserve"> </w:t>
      </w:r>
      <w:r w:rsidR="00C45430" w:rsidRPr="008908B2">
        <w:br/>
      </w:r>
      <w:r w:rsidRPr="008908B2">
        <w:t>с момента заключения государственного контракта;</w:t>
      </w:r>
    </w:p>
    <w:p w:rsidR="007225E3" w:rsidRPr="00C45430" w:rsidRDefault="00E215C0" w:rsidP="00A46793">
      <w:pPr>
        <w:widowControl w:val="0"/>
        <w:autoSpaceDE w:val="0"/>
        <w:autoSpaceDN w:val="0"/>
        <w:spacing w:line="276" w:lineRule="auto"/>
        <w:ind w:firstLine="708"/>
        <w:jc w:val="both"/>
      </w:pPr>
      <w:r w:rsidRPr="00C45430">
        <w:rPr>
          <w:b/>
        </w:rPr>
        <w:t>7. Прилагаемые документы к поставке:</w:t>
      </w:r>
      <w:r w:rsidRPr="00C45430">
        <w:t xml:space="preserve"> счет, товарная накладная, счет-фактура или УПД.</w:t>
      </w:r>
    </w:p>
    <w:p w:rsidR="00A46793" w:rsidRDefault="00A46793" w:rsidP="00995FFD">
      <w:pPr>
        <w:spacing w:line="276" w:lineRule="auto"/>
      </w:pPr>
    </w:p>
    <w:p w:rsidR="00A46793" w:rsidRDefault="00995FFD" w:rsidP="00995FFD">
      <w:pPr>
        <w:spacing w:line="276" w:lineRule="auto"/>
      </w:pPr>
      <w:r w:rsidRPr="00C45430">
        <w:t>Главный механик ЭМГ</w:t>
      </w:r>
      <w:r w:rsidR="00A46793">
        <w:t xml:space="preserve"> </w:t>
      </w:r>
      <w:r w:rsidR="002E1E81">
        <w:t xml:space="preserve">ФКУ ИК-1 </w:t>
      </w:r>
    </w:p>
    <w:p w:rsidR="002E1E81" w:rsidRPr="00C45430" w:rsidRDefault="002E1E81" w:rsidP="00995FFD">
      <w:pPr>
        <w:spacing w:line="276" w:lineRule="auto"/>
      </w:pPr>
      <w:r>
        <w:t>УФСИН России по Ярославской области</w:t>
      </w:r>
    </w:p>
    <w:p w:rsidR="00995FFD" w:rsidRPr="00C45430" w:rsidRDefault="004474C4" w:rsidP="00995FFD">
      <w:pPr>
        <w:spacing w:line="276" w:lineRule="auto"/>
      </w:pPr>
      <w:r w:rsidRPr="00C45430">
        <w:t xml:space="preserve">старший </w:t>
      </w:r>
      <w:r w:rsidR="00995FFD" w:rsidRPr="00C45430">
        <w:t>лейтенант внутренней службы</w:t>
      </w:r>
      <w:r w:rsidR="00995FFD" w:rsidRPr="00C45430">
        <w:tab/>
      </w:r>
      <w:r w:rsidR="00C45430">
        <w:tab/>
      </w:r>
      <w:r w:rsidR="00C45430">
        <w:tab/>
      </w:r>
      <w:r w:rsidR="00C45430">
        <w:tab/>
      </w:r>
      <w:r w:rsidR="00C45430">
        <w:tab/>
        <w:t xml:space="preserve">                </w:t>
      </w:r>
      <w:r w:rsidR="00995FFD" w:rsidRPr="00C45430">
        <w:t xml:space="preserve">Д.М. </w:t>
      </w:r>
      <w:proofErr w:type="spellStart"/>
      <w:r w:rsidR="00995FFD" w:rsidRPr="00C45430">
        <w:t>Митраков</w:t>
      </w:r>
      <w:proofErr w:type="spellEnd"/>
    </w:p>
    <w:p w:rsidR="00F27730" w:rsidRPr="00C45430" w:rsidRDefault="008908B2" w:rsidP="00995FFD">
      <w:pPr>
        <w:spacing w:line="276" w:lineRule="auto"/>
      </w:pPr>
      <w:r>
        <w:t>02.07</w:t>
      </w:r>
      <w:r w:rsidR="002E1E81">
        <w:t>.2026</w:t>
      </w:r>
      <w:r w:rsidR="00995FFD" w:rsidRPr="00C45430">
        <w:t>г.</w:t>
      </w:r>
    </w:p>
    <w:sectPr w:rsidR="00F27730" w:rsidRPr="00C45430" w:rsidSect="00E02E57">
      <w:headerReference w:type="default" r:id="rId8"/>
      <w:pgSz w:w="11906" w:h="16838"/>
      <w:pgMar w:top="851" w:right="680" w:bottom="85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6E4A" w:rsidRDefault="00A66E4A" w:rsidP="00E02E57">
      <w:r>
        <w:separator/>
      </w:r>
    </w:p>
  </w:endnote>
  <w:endnote w:type="continuationSeparator" w:id="0">
    <w:p w:rsidR="00A66E4A" w:rsidRDefault="00A66E4A" w:rsidP="00E02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6E4A" w:rsidRDefault="00A66E4A" w:rsidP="00E02E57">
      <w:r>
        <w:separator/>
      </w:r>
    </w:p>
  </w:footnote>
  <w:footnote w:type="continuationSeparator" w:id="0">
    <w:p w:rsidR="00A66E4A" w:rsidRDefault="00A66E4A" w:rsidP="00E02E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2E57" w:rsidRDefault="00E02E57" w:rsidP="00E02E57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F1876"/>
    <w:multiLevelType w:val="hybridMultilevel"/>
    <w:tmpl w:val="0DBC4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039DA"/>
    <w:multiLevelType w:val="hybridMultilevel"/>
    <w:tmpl w:val="AB2A1B6A"/>
    <w:lvl w:ilvl="0" w:tplc="7A8A75C0">
      <w:start w:val="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05D97"/>
    <w:multiLevelType w:val="multilevel"/>
    <w:tmpl w:val="44E6B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3" w15:restartNumberingAfterBreak="0">
    <w:nsid w:val="12AB6B9B"/>
    <w:multiLevelType w:val="multilevel"/>
    <w:tmpl w:val="44E6B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4" w15:restartNumberingAfterBreak="0">
    <w:nsid w:val="19A506FC"/>
    <w:multiLevelType w:val="multilevel"/>
    <w:tmpl w:val="44E6B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5" w15:restartNumberingAfterBreak="0">
    <w:nsid w:val="29764A22"/>
    <w:multiLevelType w:val="hybridMultilevel"/>
    <w:tmpl w:val="84CC1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0E3102"/>
    <w:multiLevelType w:val="hybridMultilevel"/>
    <w:tmpl w:val="F648F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5A0EF0"/>
    <w:multiLevelType w:val="hybridMultilevel"/>
    <w:tmpl w:val="A67423E2"/>
    <w:lvl w:ilvl="0" w:tplc="60620CA6">
      <w:start w:val="2"/>
      <w:numFmt w:val="decimal"/>
      <w:lvlText w:val="%1"/>
      <w:lvlJc w:val="left"/>
      <w:pPr>
        <w:ind w:left="1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8" w15:restartNumberingAfterBreak="0">
    <w:nsid w:val="418426D1"/>
    <w:multiLevelType w:val="hybridMultilevel"/>
    <w:tmpl w:val="FDE28136"/>
    <w:lvl w:ilvl="0" w:tplc="8F4A72F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9" w15:restartNumberingAfterBreak="0">
    <w:nsid w:val="43183A7B"/>
    <w:multiLevelType w:val="hybridMultilevel"/>
    <w:tmpl w:val="21865DD8"/>
    <w:lvl w:ilvl="0" w:tplc="1B304CA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A677C7"/>
    <w:multiLevelType w:val="multilevel"/>
    <w:tmpl w:val="54E41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1" w15:restartNumberingAfterBreak="0">
    <w:nsid w:val="50EC4505"/>
    <w:multiLevelType w:val="hybridMultilevel"/>
    <w:tmpl w:val="D938F622"/>
    <w:lvl w:ilvl="0" w:tplc="03400E16">
      <w:start w:val="9"/>
      <w:numFmt w:val="decimal"/>
      <w:lvlText w:val="%1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5465665F"/>
    <w:multiLevelType w:val="hybridMultilevel"/>
    <w:tmpl w:val="89A617BA"/>
    <w:lvl w:ilvl="0" w:tplc="CD246328">
      <w:start w:val="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49E7FA3"/>
    <w:multiLevelType w:val="hybridMultilevel"/>
    <w:tmpl w:val="B072A734"/>
    <w:lvl w:ilvl="0" w:tplc="353A4EBA">
      <w:start w:val="2"/>
      <w:numFmt w:val="decimal"/>
      <w:lvlText w:val="%1"/>
      <w:lvlJc w:val="left"/>
      <w:pPr>
        <w:ind w:left="18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65" w:hanging="360"/>
      </w:pPr>
    </w:lvl>
    <w:lvl w:ilvl="2" w:tplc="0419001B" w:tentative="1">
      <w:start w:val="1"/>
      <w:numFmt w:val="lowerRoman"/>
      <w:lvlText w:val="%3."/>
      <w:lvlJc w:val="right"/>
      <w:pPr>
        <w:ind w:left="3285" w:hanging="180"/>
      </w:pPr>
    </w:lvl>
    <w:lvl w:ilvl="3" w:tplc="0419000F" w:tentative="1">
      <w:start w:val="1"/>
      <w:numFmt w:val="decimal"/>
      <w:lvlText w:val="%4."/>
      <w:lvlJc w:val="left"/>
      <w:pPr>
        <w:ind w:left="4005" w:hanging="360"/>
      </w:pPr>
    </w:lvl>
    <w:lvl w:ilvl="4" w:tplc="04190019" w:tentative="1">
      <w:start w:val="1"/>
      <w:numFmt w:val="lowerLetter"/>
      <w:lvlText w:val="%5."/>
      <w:lvlJc w:val="left"/>
      <w:pPr>
        <w:ind w:left="4725" w:hanging="360"/>
      </w:pPr>
    </w:lvl>
    <w:lvl w:ilvl="5" w:tplc="0419001B" w:tentative="1">
      <w:start w:val="1"/>
      <w:numFmt w:val="lowerRoman"/>
      <w:lvlText w:val="%6."/>
      <w:lvlJc w:val="right"/>
      <w:pPr>
        <w:ind w:left="5445" w:hanging="180"/>
      </w:pPr>
    </w:lvl>
    <w:lvl w:ilvl="6" w:tplc="0419000F" w:tentative="1">
      <w:start w:val="1"/>
      <w:numFmt w:val="decimal"/>
      <w:lvlText w:val="%7."/>
      <w:lvlJc w:val="left"/>
      <w:pPr>
        <w:ind w:left="6165" w:hanging="360"/>
      </w:pPr>
    </w:lvl>
    <w:lvl w:ilvl="7" w:tplc="04190019" w:tentative="1">
      <w:start w:val="1"/>
      <w:numFmt w:val="lowerLetter"/>
      <w:lvlText w:val="%8."/>
      <w:lvlJc w:val="left"/>
      <w:pPr>
        <w:ind w:left="6885" w:hanging="360"/>
      </w:pPr>
    </w:lvl>
    <w:lvl w:ilvl="8" w:tplc="0419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14" w15:restartNumberingAfterBreak="0">
    <w:nsid w:val="5AE83D4C"/>
    <w:multiLevelType w:val="hybridMultilevel"/>
    <w:tmpl w:val="5A8C0F2E"/>
    <w:lvl w:ilvl="0" w:tplc="C470B91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8F258E"/>
    <w:multiLevelType w:val="hybridMultilevel"/>
    <w:tmpl w:val="3050E9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745C2D"/>
    <w:multiLevelType w:val="hybridMultilevel"/>
    <w:tmpl w:val="74BE0EFC"/>
    <w:lvl w:ilvl="0" w:tplc="D394677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6C7C9D"/>
    <w:multiLevelType w:val="hybridMultilevel"/>
    <w:tmpl w:val="29B090D4"/>
    <w:lvl w:ilvl="0" w:tplc="97B8189A">
      <w:start w:val="2"/>
      <w:numFmt w:val="decimal"/>
      <w:lvlText w:val="%1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8" w15:restartNumberingAfterBreak="0">
    <w:nsid w:val="766A0ACE"/>
    <w:multiLevelType w:val="hybridMultilevel"/>
    <w:tmpl w:val="84564B50"/>
    <w:lvl w:ilvl="0" w:tplc="1674C48A">
      <w:start w:val="9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768632EF"/>
    <w:multiLevelType w:val="hybridMultilevel"/>
    <w:tmpl w:val="253A964A"/>
    <w:lvl w:ilvl="0" w:tplc="12721DD0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8C153E"/>
    <w:multiLevelType w:val="hybridMultilevel"/>
    <w:tmpl w:val="526C4C18"/>
    <w:lvl w:ilvl="0" w:tplc="A2F65F02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F292372"/>
    <w:multiLevelType w:val="hybridMultilevel"/>
    <w:tmpl w:val="1020E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3"/>
  </w:num>
  <w:num w:numId="4">
    <w:abstractNumId w:val="2"/>
  </w:num>
  <w:num w:numId="5">
    <w:abstractNumId w:val="9"/>
  </w:num>
  <w:num w:numId="6">
    <w:abstractNumId w:val="1"/>
  </w:num>
  <w:num w:numId="7">
    <w:abstractNumId w:val="14"/>
  </w:num>
  <w:num w:numId="8">
    <w:abstractNumId w:val="17"/>
  </w:num>
  <w:num w:numId="9">
    <w:abstractNumId w:val="7"/>
  </w:num>
  <w:num w:numId="10">
    <w:abstractNumId w:val="13"/>
  </w:num>
  <w:num w:numId="11">
    <w:abstractNumId w:val="5"/>
  </w:num>
  <w:num w:numId="12">
    <w:abstractNumId w:val="8"/>
  </w:num>
  <w:num w:numId="13">
    <w:abstractNumId w:val="16"/>
  </w:num>
  <w:num w:numId="14">
    <w:abstractNumId w:val="0"/>
  </w:num>
  <w:num w:numId="15">
    <w:abstractNumId w:val="6"/>
  </w:num>
  <w:num w:numId="16">
    <w:abstractNumId w:val="19"/>
  </w:num>
  <w:num w:numId="17">
    <w:abstractNumId w:val="15"/>
  </w:num>
  <w:num w:numId="18">
    <w:abstractNumId w:val="20"/>
  </w:num>
  <w:num w:numId="19">
    <w:abstractNumId w:val="12"/>
  </w:num>
  <w:num w:numId="20">
    <w:abstractNumId w:val="21"/>
  </w:num>
  <w:num w:numId="21">
    <w:abstractNumId w:val="18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389"/>
    <w:rsid w:val="00002FB3"/>
    <w:rsid w:val="00031A09"/>
    <w:rsid w:val="00052F43"/>
    <w:rsid w:val="0007054B"/>
    <w:rsid w:val="00074A76"/>
    <w:rsid w:val="00093649"/>
    <w:rsid w:val="000B14B1"/>
    <w:rsid w:val="00106DC3"/>
    <w:rsid w:val="00111B2B"/>
    <w:rsid w:val="00113187"/>
    <w:rsid w:val="00116F8D"/>
    <w:rsid w:val="0014749D"/>
    <w:rsid w:val="001615AB"/>
    <w:rsid w:val="001C67E4"/>
    <w:rsid w:val="001C73F9"/>
    <w:rsid w:val="001D686E"/>
    <w:rsid w:val="001F0EA1"/>
    <w:rsid w:val="00215CF0"/>
    <w:rsid w:val="00220A9D"/>
    <w:rsid w:val="00245521"/>
    <w:rsid w:val="00251DDA"/>
    <w:rsid w:val="00273A5E"/>
    <w:rsid w:val="00273A6C"/>
    <w:rsid w:val="00277652"/>
    <w:rsid w:val="002911D8"/>
    <w:rsid w:val="002928D1"/>
    <w:rsid w:val="002963FC"/>
    <w:rsid w:val="00297DA1"/>
    <w:rsid w:val="002A1F82"/>
    <w:rsid w:val="002C5389"/>
    <w:rsid w:val="002E1E81"/>
    <w:rsid w:val="002E6586"/>
    <w:rsid w:val="0032643C"/>
    <w:rsid w:val="00331AE6"/>
    <w:rsid w:val="00393AE3"/>
    <w:rsid w:val="00397F7A"/>
    <w:rsid w:val="003A2D6E"/>
    <w:rsid w:val="003A5B6B"/>
    <w:rsid w:val="003B1AE3"/>
    <w:rsid w:val="003B7F0D"/>
    <w:rsid w:val="004071DA"/>
    <w:rsid w:val="0044100E"/>
    <w:rsid w:val="00443506"/>
    <w:rsid w:val="004474C4"/>
    <w:rsid w:val="00450CE2"/>
    <w:rsid w:val="004514CB"/>
    <w:rsid w:val="004620D7"/>
    <w:rsid w:val="004870AB"/>
    <w:rsid w:val="004A3FB5"/>
    <w:rsid w:val="004A44AE"/>
    <w:rsid w:val="004B03FC"/>
    <w:rsid w:val="004B6762"/>
    <w:rsid w:val="004D29E0"/>
    <w:rsid w:val="004D2D2C"/>
    <w:rsid w:val="004F105B"/>
    <w:rsid w:val="004F2DBB"/>
    <w:rsid w:val="00500BE8"/>
    <w:rsid w:val="00503D99"/>
    <w:rsid w:val="00516646"/>
    <w:rsid w:val="00526691"/>
    <w:rsid w:val="00550235"/>
    <w:rsid w:val="00575325"/>
    <w:rsid w:val="00576D23"/>
    <w:rsid w:val="0057780B"/>
    <w:rsid w:val="00582612"/>
    <w:rsid w:val="005A32DC"/>
    <w:rsid w:val="005A3A06"/>
    <w:rsid w:val="005B42CF"/>
    <w:rsid w:val="005C713D"/>
    <w:rsid w:val="005D565B"/>
    <w:rsid w:val="005E77F3"/>
    <w:rsid w:val="0061762F"/>
    <w:rsid w:val="00622FD6"/>
    <w:rsid w:val="00656239"/>
    <w:rsid w:val="006639E6"/>
    <w:rsid w:val="00666884"/>
    <w:rsid w:val="00672E59"/>
    <w:rsid w:val="00684C50"/>
    <w:rsid w:val="0068735D"/>
    <w:rsid w:val="006A3BAF"/>
    <w:rsid w:val="006B2702"/>
    <w:rsid w:val="006B41F3"/>
    <w:rsid w:val="006C0FBB"/>
    <w:rsid w:val="006E5DB9"/>
    <w:rsid w:val="006F1FB0"/>
    <w:rsid w:val="007002FD"/>
    <w:rsid w:val="007106AC"/>
    <w:rsid w:val="007116FE"/>
    <w:rsid w:val="00712312"/>
    <w:rsid w:val="007225E3"/>
    <w:rsid w:val="007443D7"/>
    <w:rsid w:val="007462A6"/>
    <w:rsid w:val="00760921"/>
    <w:rsid w:val="00765151"/>
    <w:rsid w:val="007A47DC"/>
    <w:rsid w:val="007B2665"/>
    <w:rsid w:val="007B45DC"/>
    <w:rsid w:val="007B5EEE"/>
    <w:rsid w:val="007C69FA"/>
    <w:rsid w:val="007E3FB7"/>
    <w:rsid w:val="007F409C"/>
    <w:rsid w:val="00817217"/>
    <w:rsid w:val="0084438E"/>
    <w:rsid w:val="00856B9D"/>
    <w:rsid w:val="008574E9"/>
    <w:rsid w:val="00884185"/>
    <w:rsid w:val="008908B2"/>
    <w:rsid w:val="008B668B"/>
    <w:rsid w:val="008C0C57"/>
    <w:rsid w:val="008D1218"/>
    <w:rsid w:val="008D6C8B"/>
    <w:rsid w:val="008E73CF"/>
    <w:rsid w:val="008F6535"/>
    <w:rsid w:val="00902A94"/>
    <w:rsid w:val="009133BD"/>
    <w:rsid w:val="009205CE"/>
    <w:rsid w:val="0092075D"/>
    <w:rsid w:val="00923F1F"/>
    <w:rsid w:val="00925B12"/>
    <w:rsid w:val="00927EF3"/>
    <w:rsid w:val="00944678"/>
    <w:rsid w:val="009876DB"/>
    <w:rsid w:val="00993827"/>
    <w:rsid w:val="00995FFD"/>
    <w:rsid w:val="009A4124"/>
    <w:rsid w:val="009B5A35"/>
    <w:rsid w:val="009D0EF7"/>
    <w:rsid w:val="009D636A"/>
    <w:rsid w:val="009F364F"/>
    <w:rsid w:val="00A20A14"/>
    <w:rsid w:val="00A254D8"/>
    <w:rsid w:val="00A35E1F"/>
    <w:rsid w:val="00A46793"/>
    <w:rsid w:val="00A6441A"/>
    <w:rsid w:val="00A66E4A"/>
    <w:rsid w:val="00A83985"/>
    <w:rsid w:val="00A918B1"/>
    <w:rsid w:val="00AD5A84"/>
    <w:rsid w:val="00AE328C"/>
    <w:rsid w:val="00AF0E3C"/>
    <w:rsid w:val="00B32696"/>
    <w:rsid w:val="00BA3EA3"/>
    <w:rsid w:val="00BB1627"/>
    <w:rsid w:val="00BC745C"/>
    <w:rsid w:val="00BD06B4"/>
    <w:rsid w:val="00BD0788"/>
    <w:rsid w:val="00BE7484"/>
    <w:rsid w:val="00C12CAC"/>
    <w:rsid w:val="00C12F61"/>
    <w:rsid w:val="00C17A18"/>
    <w:rsid w:val="00C45430"/>
    <w:rsid w:val="00C50949"/>
    <w:rsid w:val="00C97166"/>
    <w:rsid w:val="00CA1DA1"/>
    <w:rsid w:val="00CB273E"/>
    <w:rsid w:val="00CB584A"/>
    <w:rsid w:val="00CC311D"/>
    <w:rsid w:val="00CF75FD"/>
    <w:rsid w:val="00D07707"/>
    <w:rsid w:val="00D20C71"/>
    <w:rsid w:val="00D32E82"/>
    <w:rsid w:val="00D37018"/>
    <w:rsid w:val="00D44024"/>
    <w:rsid w:val="00D47FC4"/>
    <w:rsid w:val="00D66BF6"/>
    <w:rsid w:val="00D703D6"/>
    <w:rsid w:val="00D75D47"/>
    <w:rsid w:val="00DA62DA"/>
    <w:rsid w:val="00DD6D1F"/>
    <w:rsid w:val="00DD7B34"/>
    <w:rsid w:val="00E02E57"/>
    <w:rsid w:val="00E12A96"/>
    <w:rsid w:val="00E215C0"/>
    <w:rsid w:val="00E405AC"/>
    <w:rsid w:val="00E7436A"/>
    <w:rsid w:val="00E96127"/>
    <w:rsid w:val="00EB6D97"/>
    <w:rsid w:val="00EB7174"/>
    <w:rsid w:val="00EC45CC"/>
    <w:rsid w:val="00ED2152"/>
    <w:rsid w:val="00EE04DA"/>
    <w:rsid w:val="00F27730"/>
    <w:rsid w:val="00F3406E"/>
    <w:rsid w:val="00F7591D"/>
    <w:rsid w:val="00F9784D"/>
    <w:rsid w:val="00FA1F10"/>
    <w:rsid w:val="00FA79A3"/>
    <w:rsid w:val="00FB0C52"/>
    <w:rsid w:val="00FB4CB2"/>
    <w:rsid w:val="00FB6E1B"/>
    <w:rsid w:val="00FC330D"/>
    <w:rsid w:val="00FC78CB"/>
    <w:rsid w:val="00FC7A1D"/>
    <w:rsid w:val="00FD0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D34E6"/>
  <w15:docId w15:val="{451611C2-C3DF-4333-B7E2-535F75890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31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927EF3"/>
    <w:pPr>
      <w:widowControl w:val="0"/>
      <w:spacing w:after="0" w:line="300" w:lineRule="auto"/>
      <w:ind w:firstLine="720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0770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07707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D20C71"/>
    <w:pPr>
      <w:ind w:left="720"/>
      <w:contextualSpacing/>
    </w:pPr>
  </w:style>
  <w:style w:type="table" w:styleId="a6">
    <w:name w:val="Table Grid"/>
    <w:basedOn w:val="a1"/>
    <w:uiPriority w:val="39"/>
    <w:rsid w:val="00684C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E02E5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02E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E02E5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02E5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31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3;&#1072;&#1088;&#1072;&#1078;\Desktop\&#1076;&#1083;&#1103;%20&#1087;&#1086;&#1082;&#1088;&#1072;&#1089;&#1082;&#1080;\&#1089;&#1087;&#1077;&#1094;&#1080;&#1092;&#1080;&#1082;&#1072;&#1094;&#1080;&#1103;%20&#1043;&#1040;&#1047;%203302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DAD568-6E6D-4633-8D91-1860E9F12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спецификация ГАЗ 3302.dotx</Template>
  <TotalTime>637</TotalTime>
  <Pages>3</Pages>
  <Words>945</Words>
  <Characters>5391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Гараж</dc:creator>
  <cp:lastModifiedBy>Андрей</cp:lastModifiedBy>
  <cp:revision>80</cp:revision>
  <cp:lastPrinted>2026-07-02T12:30:00Z</cp:lastPrinted>
  <dcterms:created xsi:type="dcterms:W3CDTF">2023-06-02T12:00:00Z</dcterms:created>
  <dcterms:modified xsi:type="dcterms:W3CDTF">2026-07-22T07:46:00Z</dcterms:modified>
</cp:coreProperties>
</file>