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064" w:rsidRDefault="008E47BC">
      <w:pPr>
        <w:pStyle w:val="ConsPlusNormal"/>
        <w:jc w:val="center"/>
        <w:rPr>
          <w:rFonts w:ascii="Times New Roman" w:hAnsi="Times New Roman" w:cs="Times New Roman"/>
          <w:sz w:val="23"/>
          <w:szCs w:val="23"/>
        </w:rPr>
      </w:pPr>
      <w:r>
        <w:rPr>
          <w:rFonts w:ascii="Times New Roman" w:hAnsi="Times New Roman" w:cs="Times New Roman"/>
          <w:sz w:val="23"/>
          <w:szCs w:val="23"/>
        </w:rPr>
        <w:t xml:space="preserve">Государственный контракт </w:t>
      </w:r>
      <w:r w:rsidR="009C2FBF">
        <w:rPr>
          <w:rFonts w:ascii="Times New Roman" w:hAnsi="Times New Roman" w:cs="Times New Roman"/>
          <w:szCs w:val="22"/>
        </w:rPr>
        <w:t>№</w:t>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r>
      <w:r w:rsidR="009C2FBF">
        <w:rPr>
          <w:rFonts w:ascii="Times New Roman" w:hAnsi="Times New Roman" w:cs="Times New Roman"/>
          <w:szCs w:val="22"/>
        </w:rPr>
        <w:softHyphen/>
        <w:t>___________</w:t>
      </w:r>
    </w:p>
    <w:p w:rsidR="00BE0064" w:rsidRDefault="009C2FBF">
      <w:pPr>
        <w:pStyle w:val="ConsPlusNormal"/>
        <w:jc w:val="center"/>
        <w:rPr>
          <w:rFonts w:ascii="Times New Roman" w:hAnsi="Times New Roman" w:cs="Times New Roman"/>
          <w:sz w:val="23"/>
          <w:szCs w:val="23"/>
        </w:rPr>
      </w:pPr>
      <w:r>
        <w:rPr>
          <w:rFonts w:ascii="Times New Roman" w:hAnsi="Times New Roman" w:cs="Times New Roman"/>
          <w:sz w:val="23"/>
          <w:szCs w:val="23"/>
        </w:rPr>
        <w:t>на оказание охранных услуг</w:t>
      </w:r>
    </w:p>
    <w:p w:rsidR="00BE0064" w:rsidRDefault="00925B91" w:rsidP="00DE7B8C">
      <w:pPr>
        <w:pStyle w:val="ConsPlusNormal"/>
        <w:jc w:val="center"/>
        <w:rPr>
          <w:rFonts w:ascii="Times New Roman" w:hAnsi="Times New Roman" w:cs="Times New Roman"/>
          <w:sz w:val="23"/>
          <w:szCs w:val="23"/>
        </w:rPr>
      </w:pPr>
      <w:r>
        <w:rPr>
          <w:rFonts w:ascii="Times New Roman" w:hAnsi="Times New Roman" w:cs="Times New Roman"/>
          <w:sz w:val="23"/>
          <w:szCs w:val="23"/>
        </w:rPr>
        <w:t>ИКЗ 26123080228042310010010012</w:t>
      </w:r>
      <w:r w:rsidR="003610D8">
        <w:rPr>
          <w:rFonts w:ascii="Times New Roman" w:hAnsi="Times New Roman" w:cs="Times New Roman"/>
          <w:sz w:val="23"/>
          <w:szCs w:val="23"/>
        </w:rPr>
        <w:t>0000000000</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3742"/>
      </w:tblGrid>
      <w:tr w:rsidR="00BE0064">
        <w:tc>
          <w:tcPr>
            <w:tcW w:w="3402" w:type="dxa"/>
            <w:tcBorders>
              <w:top w:val="nil"/>
              <w:left w:val="nil"/>
              <w:bottom w:val="nil"/>
              <w:right w:val="nil"/>
            </w:tcBorders>
          </w:tcPr>
          <w:p w:rsidR="00BE0064" w:rsidRDefault="009C2FBF">
            <w:pPr>
              <w:pStyle w:val="ConsPlusNormal"/>
              <w:rPr>
                <w:rFonts w:ascii="Times New Roman" w:hAnsi="Times New Roman" w:cs="Times New Roman"/>
                <w:sz w:val="23"/>
                <w:szCs w:val="23"/>
              </w:rPr>
            </w:pPr>
            <w:r>
              <w:rPr>
                <w:rFonts w:ascii="Times New Roman" w:hAnsi="Times New Roman" w:cs="Times New Roman"/>
                <w:sz w:val="23"/>
                <w:szCs w:val="23"/>
              </w:rPr>
              <w:t>г. Краснодар</w:t>
            </w:r>
          </w:p>
          <w:p w:rsidR="00BE0064" w:rsidRDefault="00BE0064">
            <w:pPr>
              <w:pStyle w:val="ConsPlusNormal"/>
              <w:jc w:val="center"/>
              <w:rPr>
                <w:rFonts w:ascii="Times New Roman" w:hAnsi="Times New Roman" w:cs="Times New Roman"/>
                <w:sz w:val="23"/>
                <w:szCs w:val="23"/>
              </w:rPr>
            </w:pPr>
          </w:p>
        </w:tc>
        <w:tc>
          <w:tcPr>
            <w:tcW w:w="1928" w:type="dxa"/>
            <w:tcBorders>
              <w:top w:val="nil"/>
              <w:left w:val="nil"/>
              <w:bottom w:val="nil"/>
              <w:right w:val="nil"/>
            </w:tcBorders>
          </w:tcPr>
          <w:p w:rsidR="00BE0064" w:rsidRDefault="009C2FBF">
            <w:pPr>
              <w:pStyle w:val="ConsPlusNormal"/>
              <w:rPr>
                <w:rFonts w:ascii="Times New Roman" w:hAnsi="Times New Roman" w:cs="Times New Roman"/>
                <w:sz w:val="23"/>
                <w:szCs w:val="23"/>
              </w:rPr>
            </w:pPr>
            <w:r>
              <w:rPr>
                <w:rFonts w:ascii="Times New Roman" w:hAnsi="Times New Roman" w:cs="Times New Roman"/>
                <w:sz w:val="23"/>
                <w:szCs w:val="23"/>
              </w:rPr>
              <w:t xml:space="preserve">                                                                    </w:t>
            </w:r>
          </w:p>
        </w:tc>
        <w:tc>
          <w:tcPr>
            <w:tcW w:w="3742" w:type="dxa"/>
            <w:tcBorders>
              <w:top w:val="nil"/>
              <w:left w:val="nil"/>
              <w:bottom w:val="nil"/>
              <w:right w:val="nil"/>
            </w:tcBorders>
          </w:tcPr>
          <w:p w:rsidR="00BE0064" w:rsidRDefault="009C2FBF">
            <w:pPr>
              <w:pStyle w:val="ConsPlusNormal"/>
              <w:jc w:val="center"/>
              <w:rPr>
                <w:rFonts w:ascii="Times New Roman" w:hAnsi="Times New Roman" w:cs="Times New Roman"/>
                <w:sz w:val="23"/>
                <w:szCs w:val="23"/>
              </w:rPr>
            </w:pPr>
            <w:r>
              <w:rPr>
                <w:rFonts w:ascii="Times New Roman" w:hAnsi="Times New Roman" w:cs="Times New Roman"/>
                <w:sz w:val="23"/>
                <w:szCs w:val="23"/>
              </w:rPr>
              <w:t xml:space="preserve">         </w:t>
            </w:r>
            <w:r w:rsidR="00925B91">
              <w:rPr>
                <w:rFonts w:ascii="Times New Roman" w:hAnsi="Times New Roman" w:cs="Times New Roman"/>
                <w:sz w:val="23"/>
                <w:szCs w:val="23"/>
              </w:rPr>
              <w:t xml:space="preserve">           "__" ___________ 2026</w:t>
            </w:r>
            <w:r>
              <w:rPr>
                <w:rFonts w:ascii="Times New Roman" w:hAnsi="Times New Roman" w:cs="Times New Roman"/>
                <w:sz w:val="23"/>
                <w:szCs w:val="23"/>
              </w:rPr>
              <w:t xml:space="preserve"> г.</w:t>
            </w:r>
          </w:p>
          <w:p w:rsidR="00BE0064" w:rsidRDefault="00BE0064">
            <w:pPr>
              <w:pStyle w:val="ConsPlusNormal"/>
              <w:jc w:val="center"/>
              <w:rPr>
                <w:rFonts w:ascii="Times New Roman" w:hAnsi="Times New Roman" w:cs="Times New Roman"/>
                <w:sz w:val="23"/>
                <w:szCs w:val="23"/>
              </w:rPr>
            </w:pPr>
          </w:p>
        </w:tc>
      </w:tr>
    </w:tbl>
    <w:p w:rsidR="00BE0064" w:rsidRDefault="009C2FBF">
      <w:pPr>
        <w:pStyle w:val="ConsPlusNonformat"/>
        <w:ind w:firstLine="708"/>
        <w:jc w:val="both"/>
        <w:rPr>
          <w:rFonts w:ascii="Times New Roman" w:hAnsi="Times New Roman" w:cs="Times New Roman"/>
          <w:sz w:val="23"/>
          <w:szCs w:val="23"/>
        </w:rPr>
      </w:pPr>
      <w:r>
        <w:rPr>
          <w:rFonts w:ascii="Times New Roman" w:hAnsi="Times New Roman" w:cs="Times New Roman"/>
          <w:sz w:val="23"/>
          <w:szCs w:val="23"/>
        </w:rPr>
        <w:t>УФНС России п</w:t>
      </w:r>
      <w:r w:rsidR="0091228C">
        <w:rPr>
          <w:rFonts w:ascii="Times New Roman" w:hAnsi="Times New Roman" w:cs="Times New Roman"/>
          <w:sz w:val="23"/>
          <w:szCs w:val="23"/>
        </w:rPr>
        <w:t>о Краснодарскому краю, именуемое</w:t>
      </w:r>
      <w:r>
        <w:rPr>
          <w:rFonts w:ascii="Times New Roman" w:hAnsi="Times New Roman" w:cs="Times New Roman"/>
          <w:sz w:val="23"/>
          <w:szCs w:val="23"/>
        </w:rPr>
        <w:t xml:space="preserve"> в дальнейшем "Заказчик", в лице </w:t>
      </w:r>
      <w:r w:rsidR="0091228C">
        <w:rPr>
          <w:rFonts w:ascii="Times New Roman" w:hAnsi="Times New Roman" w:cs="Times New Roman"/>
          <w:sz w:val="23"/>
          <w:szCs w:val="23"/>
        </w:rPr>
        <w:t>_______________________________________________________________________</w:t>
      </w:r>
      <w:r>
        <w:rPr>
          <w:rFonts w:ascii="Times New Roman" w:hAnsi="Times New Roman" w:cs="Times New Roman"/>
          <w:sz w:val="23"/>
          <w:szCs w:val="23"/>
        </w:rPr>
        <w:t xml:space="preserve">, действующего на основании Приказа УФНС России по Краснодарскому краю от </w:t>
      </w:r>
      <w:r w:rsidR="0091228C">
        <w:rPr>
          <w:rFonts w:ascii="Times New Roman" w:hAnsi="Times New Roman" w:cs="Times New Roman"/>
          <w:sz w:val="23"/>
          <w:szCs w:val="23"/>
        </w:rPr>
        <w:t>__________________</w:t>
      </w:r>
      <w:r>
        <w:rPr>
          <w:rFonts w:ascii="Times New Roman" w:hAnsi="Times New Roman" w:cs="Times New Roman"/>
          <w:sz w:val="23"/>
          <w:szCs w:val="23"/>
        </w:rPr>
        <w:t xml:space="preserve"> </w:t>
      </w:r>
      <w:r>
        <w:rPr>
          <w:rFonts w:ascii="Times New Roman" w:hAnsi="Times New Roman" w:cs="Times New Roman"/>
          <w:sz w:val="23"/>
          <w:szCs w:val="23"/>
        </w:rPr>
        <w:br/>
        <w:t xml:space="preserve">№ </w:t>
      </w:r>
      <w:r w:rsidR="0091228C">
        <w:rPr>
          <w:rFonts w:ascii="Times New Roman" w:hAnsi="Times New Roman" w:cs="Times New Roman"/>
          <w:sz w:val="23"/>
          <w:szCs w:val="23"/>
        </w:rPr>
        <w:t>____________________,</w:t>
      </w:r>
      <w:r>
        <w:rPr>
          <w:rFonts w:ascii="Times New Roman" w:hAnsi="Times New Roman" w:cs="Times New Roman"/>
          <w:sz w:val="23"/>
          <w:szCs w:val="23"/>
        </w:rPr>
        <w:t xml:space="preserve">  с одной стороны, и </w:t>
      </w:r>
      <w:r w:rsidR="0091228C">
        <w:rPr>
          <w:rFonts w:ascii="Times New Roman" w:hAnsi="Times New Roman" w:cs="Times New Roman"/>
          <w:bCs/>
          <w:iCs/>
          <w:sz w:val="23"/>
          <w:szCs w:val="23"/>
        </w:rPr>
        <w:t>______________________________________</w:t>
      </w:r>
      <w:r>
        <w:rPr>
          <w:rFonts w:ascii="Times New Roman" w:hAnsi="Times New Roman" w:cs="Times New Roman"/>
          <w:sz w:val="23"/>
          <w:szCs w:val="23"/>
        </w:rPr>
        <w:t xml:space="preserve">, именуемое в дальнейшем "Исполнитель", в лице </w:t>
      </w:r>
      <w:r w:rsidR="0091228C">
        <w:rPr>
          <w:rFonts w:ascii="Times New Roman" w:hAnsi="Times New Roman" w:cs="Times New Roman"/>
          <w:sz w:val="23"/>
          <w:szCs w:val="23"/>
        </w:rPr>
        <w:t>_______________________________</w:t>
      </w:r>
      <w:r>
        <w:rPr>
          <w:rFonts w:ascii="Times New Roman" w:hAnsi="Times New Roman" w:cs="Times New Roman"/>
          <w:sz w:val="23"/>
          <w:szCs w:val="23"/>
        </w:rPr>
        <w:t>, действующего</w:t>
      </w:r>
      <w:r>
        <w:rPr>
          <w:rFonts w:ascii="Times New Roman" w:hAnsi="Times New Roman" w:cs="Times New Roman"/>
          <w:bCs/>
          <w:sz w:val="23"/>
          <w:szCs w:val="23"/>
        </w:rPr>
        <w:t xml:space="preserve"> на основании </w:t>
      </w:r>
      <w:r w:rsidR="0091228C">
        <w:rPr>
          <w:rFonts w:ascii="Times New Roman" w:hAnsi="Times New Roman" w:cs="Times New Roman"/>
          <w:bCs/>
          <w:iCs/>
          <w:sz w:val="23"/>
          <w:szCs w:val="23"/>
        </w:rPr>
        <w:t>____________________________________</w:t>
      </w:r>
      <w:r>
        <w:rPr>
          <w:rFonts w:ascii="Times New Roman" w:hAnsi="Times New Roman" w:cs="Times New Roman"/>
          <w:bCs/>
          <w:iCs/>
          <w:sz w:val="23"/>
          <w:szCs w:val="23"/>
        </w:rPr>
        <w:t>,</w:t>
      </w:r>
      <w:r>
        <w:rPr>
          <w:rFonts w:ascii="Times New Roman" w:hAnsi="Times New Roman" w:cs="Times New Roman"/>
          <w:sz w:val="23"/>
          <w:szCs w:val="23"/>
        </w:rPr>
        <w:t xml:space="preserve"> с другой стороны, вместе именуемые   в  дальнейшем  "Стороны",   на  основании п.4 ч.1 ст.93 Федерального  </w:t>
      </w:r>
      <w:hyperlink r:id="rId7" w:history="1">
        <w:r>
          <w:rPr>
            <w:rFonts w:ascii="Times New Roman" w:hAnsi="Times New Roman" w:cs="Times New Roman"/>
            <w:sz w:val="23"/>
            <w:szCs w:val="23"/>
          </w:rPr>
          <w:t>закона</w:t>
        </w:r>
      </w:hyperlink>
      <w:r>
        <w:rPr>
          <w:rFonts w:ascii="Times New Roman" w:hAnsi="Times New Roman" w:cs="Times New Roman"/>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N 44-ФЗ) заключили  настоящий   государственный  контракт  о нижеследующем.</w:t>
      </w:r>
    </w:p>
    <w:p w:rsidR="00BE0064" w:rsidRDefault="00BE0064">
      <w:pPr>
        <w:pStyle w:val="ConsPlusNonformat"/>
        <w:ind w:firstLine="708"/>
        <w:jc w:val="both"/>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1. Предмет контракта</w:t>
      </w:r>
    </w:p>
    <w:p w:rsidR="00BE0064" w:rsidRDefault="00BE0064">
      <w:pPr>
        <w:pStyle w:val="ConsPlusNormal"/>
        <w:jc w:val="center"/>
        <w:outlineLvl w:val="1"/>
        <w:rPr>
          <w:rFonts w:ascii="Times New Roman" w:hAnsi="Times New Roman" w:cs="Times New Roman"/>
          <w:sz w:val="23"/>
          <w:szCs w:val="23"/>
        </w:rPr>
      </w:pPr>
    </w:p>
    <w:p w:rsidR="00BE0064" w:rsidRDefault="009C2FB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1.1.  Предметом настоящего Государственного контракта (далее – Контракт) является оказание услуг физической охраны ИФНС России по федеральной территории «Сириус»  и прилегающей территории,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в  срок, предусмотренный настоящим контрактом, согласно Спецификации (</w:t>
      </w:r>
      <w:hyperlink w:anchor="P434" w:history="1">
        <w:r>
          <w:rPr>
            <w:rFonts w:ascii="Times New Roman" w:hAnsi="Times New Roman" w:cs="Times New Roman"/>
            <w:sz w:val="23"/>
            <w:szCs w:val="23"/>
          </w:rPr>
          <w:t>приложение N 1</w:t>
        </w:r>
      </w:hyperlink>
      <w:r>
        <w:rPr>
          <w:rFonts w:ascii="Times New Roman" w:hAnsi="Times New Roman" w:cs="Times New Roman"/>
          <w:sz w:val="23"/>
          <w:szCs w:val="23"/>
        </w:rPr>
        <w:t xml:space="preserve"> к настоящему контракту) и Техническому заданию (</w:t>
      </w:r>
      <w:hyperlink w:anchor="P518" w:history="1">
        <w:r>
          <w:rPr>
            <w:rFonts w:ascii="Times New Roman" w:hAnsi="Times New Roman" w:cs="Times New Roman"/>
            <w:sz w:val="23"/>
            <w:szCs w:val="23"/>
          </w:rPr>
          <w:t>приложение  N  2</w:t>
        </w:r>
      </w:hyperlink>
      <w:r>
        <w:rPr>
          <w:rFonts w:ascii="Times New Roman" w:hAnsi="Times New Roman" w:cs="Times New Roman"/>
          <w:sz w:val="23"/>
          <w:szCs w:val="23"/>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1.2. Сроки оказания услуг: с «01» </w:t>
      </w:r>
      <w:r w:rsidR="005C298E">
        <w:rPr>
          <w:rFonts w:ascii="Times New Roman" w:hAnsi="Times New Roman" w:cs="Times New Roman"/>
          <w:sz w:val="23"/>
          <w:szCs w:val="23"/>
        </w:rPr>
        <w:t>сентября 2026 г. по "30</w:t>
      </w:r>
      <w:r>
        <w:rPr>
          <w:rFonts w:ascii="Times New Roman" w:hAnsi="Times New Roman" w:cs="Times New Roman"/>
          <w:sz w:val="23"/>
          <w:szCs w:val="23"/>
        </w:rPr>
        <w:t xml:space="preserve">" </w:t>
      </w:r>
      <w:r w:rsidR="005C298E">
        <w:rPr>
          <w:rFonts w:ascii="Times New Roman" w:hAnsi="Times New Roman" w:cs="Times New Roman"/>
          <w:sz w:val="23"/>
          <w:szCs w:val="23"/>
        </w:rPr>
        <w:t>ноября</w:t>
      </w:r>
      <w:r w:rsidR="00B22D83">
        <w:rPr>
          <w:rFonts w:ascii="Times New Roman" w:hAnsi="Times New Roman" w:cs="Times New Roman"/>
          <w:sz w:val="23"/>
          <w:szCs w:val="23"/>
        </w:rPr>
        <w:t xml:space="preserve"> 2026</w:t>
      </w:r>
      <w:r>
        <w:rPr>
          <w:rFonts w:ascii="Times New Roman" w:hAnsi="Times New Roman" w:cs="Times New Roman"/>
          <w:sz w:val="23"/>
          <w:szCs w:val="23"/>
        </w:rPr>
        <w:t xml:space="preserve"> г.</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1.3. С момента начала оказания услуг Стороны подписывают Акт принятия объекта под охрану по форме, согласованной Сторонами (</w:t>
      </w:r>
      <w:hyperlink w:anchor="P560" w:history="1">
        <w:r>
          <w:rPr>
            <w:rFonts w:ascii="Times New Roman" w:hAnsi="Times New Roman" w:cs="Times New Roman"/>
            <w:sz w:val="23"/>
            <w:szCs w:val="23"/>
          </w:rPr>
          <w:t>приложение N 3</w:t>
        </w:r>
      </w:hyperlink>
      <w:r>
        <w:rPr>
          <w:rFonts w:ascii="Times New Roman" w:hAnsi="Times New Roman" w:cs="Times New Roman"/>
          <w:sz w:val="23"/>
          <w:szCs w:val="23"/>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Pr>
            <w:rFonts w:ascii="Times New Roman" w:hAnsi="Times New Roman" w:cs="Times New Roman"/>
            <w:sz w:val="23"/>
            <w:szCs w:val="23"/>
          </w:rPr>
          <w:t>приложение N 4</w:t>
        </w:r>
      </w:hyperlink>
      <w:r>
        <w:rPr>
          <w:rFonts w:ascii="Times New Roman" w:hAnsi="Times New Roman" w:cs="Times New Roman"/>
          <w:sz w:val="23"/>
          <w:szCs w:val="23"/>
        </w:rPr>
        <w:t xml:space="preserve"> к настоящему контракту).</w:t>
      </w:r>
    </w:p>
    <w:p w:rsidR="00BE0064" w:rsidRDefault="009C2FBF">
      <w:pPr>
        <w:pStyle w:val="ConsPlusNonformat"/>
        <w:jc w:val="both"/>
        <w:rPr>
          <w:rFonts w:ascii="Times New Roman" w:hAnsi="Times New Roman" w:cs="Times New Roman"/>
          <w:sz w:val="23"/>
          <w:szCs w:val="23"/>
        </w:rPr>
      </w:pPr>
      <w:r>
        <w:rPr>
          <w:rFonts w:ascii="Times New Roman" w:hAnsi="Times New Roman" w:cs="Times New Roman"/>
          <w:sz w:val="23"/>
          <w:szCs w:val="23"/>
        </w:rPr>
        <w:t xml:space="preserve">    1.4. Место оказания услуг: Краснодарский край, Федеральная территория Сириус, пгт. Сириус, ул. Триумфальная, 10.</w:t>
      </w:r>
    </w:p>
    <w:p w:rsidR="00BE0064" w:rsidRDefault="00BE0064">
      <w:pPr>
        <w:pStyle w:val="ConsPlusNonformat"/>
        <w:jc w:val="both"/>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2. Взаимодействие Сторон</w:t>
      </w:r>
    </w:p>
    <w:p w:rsidR="00BE0064" w:rsidRDefault="00BE0064">
      <w:pPr>
        <w:pStyle w:val="ConsPlusNormal"/>
        <w:jc w:val="center"/>
        <w:outlineLvl w:val="1"/>
        <w:rPr>
          <w:rFonts w:ascii="Times New Roman" w:hAnsi="Times New Roman" w:cs="Times New Roman"/>
          <w:sz w:val="23"/>
          <w:szCs w:val="23"/>
        </w:rPr>
      </w:pP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2.1. Исполнитель обязан:</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2.1.1. Оказать услуги Заказчику лично согласно Спецификации и Техническому заданию.</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Pr>
            <w:rFonts w:ascii="Times New Roman" w:hAnsi="Times New Roman" w:cs="Times New Roman"/>
            <w:sz w:val="23"/>
            <w:szCs w:val="23"/>
          </w:rPr>
          <w:t>приложение N 5</w:t>
        </w:r>
      </w:hyperlink>
      <w:r>
        <w:rPr>
          <w:rFonts w:ascii="Times New Roman" w:hAnsi="Times New Roman" w:cs="Times New Roman"/>
          <w:sz w:val="23"/>
          <w:szCs w:val="23"/>
        </w:rPr>
        <w:t xml:space="preserve"> к настоящему контракту).</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history="1">
        <w:r>
          <w:rPr>
            <w:rFonts w:ascii="Times New Roman" w:hAnsi="Times New Roman" w:cs="Times New Roman"/>
            <w:sz w:val="23"/>
            <w:szCs w:val="23"/>
          </w:rPr>
          <w:t>части 3 статьи 3</w:t>
        </w:r>
      </w:hyperlink>
      <w:r>
        <w:rPr>
          <w:rFonts w:ascii="Times New Roman" w:hAnsi="Times New Roman" w:cs="Times New Roman"/>
          <w:sz w:val="23"/>
          <w:szCs w:val="23"/>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Pr>
            <w:rFonts w:ascii="Times New Roman" w:hAnsi="Times New Roman" w:cs="Times New Roman"/>
            <w:sz w:val="23"/>
            <w:szCs w:val="23"/>
          </w:rPr>
          <w:t>статьи 91</w:t>
        </w:r>
      </w:hyperlink>
      <w:r>
        <w:rPr>
          <w:rFonts w:ascii="Times New Roman" w:hAnsi="Times New Roman" w:cs="Times New Roman"/>
          <w:sz w:val="23"/>
          <w:szCs w:val="23"/>
        </w:rPr>
        <w:t xml:space="preserve"> Трудового кодекса Российской Федерации </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history="1">
        <w:r>
          <w:rPr>
            <w:rFonts w:ascii="Times New Roman" w:hAnsi="Times New Roman" w:cs="Times New Roman"/>
            <w:sz w:val="23"/>
            <w:szCs w:val="23"/>
          </w:rPr>
          <w:t>частью первой статьи 11.1</w:t>
        </w:r>
      </w:hyperlink>
      <w:r>
        <w:rPr>
          <w:rFonts w:ascii="Times New Roman" w:hAnsi="Times New Roman" w:cs="Times New Roman"/>
          <w:sz w:val="23"/>
          <w:szCs w:val="23"/>
        </w:rPr>
        <w:t xml:space="preserve">, </w:t>
      </w:r>
      <w:hyperlink r:id="rId11" w:history="1">
        <w:r>
          <w:rPr>
            <w:rFonts w:ascii="Times New Roman" w:hAnsi="Times New Roman" w:cs="Times New Roman"/>
            <w:sz w:val="23"/>
            <w:szCs w:val="23"/>
          </w:rPr>
          <w:t xml:space="preserve">частью седьмой статьи </w:t>
        </w:r>
        <w:r>
          <w:rPr>
            <w:rFonts w:ascii="Times New Roman" w:hAnsi="Times New Roman" w:cs="Times New Roman"/>
            <w:sz w:val="23"/>
            <w:szCs w:val="23"/>
          </w:rPr>
          <w:lastRenderedPageBreak/>
          <w:t>12</w:t>
        </w:r>
      </w:hyperlink>
      <w:r>
        <w:rPr>
          <w:rFonts w:ascii="Times New Roman" w:hAnsi="Times New Roman" w:cs="Times New Roman"/>
          <w:sz w:val="23"/>
          <w:szCs w:val="23"/>
        </w:rPr>
        <w:t xml:space="preserve"> Закона Российской Федерации от 11 марта 1992 г. N 2487-1 "О частной детективной и охранной деятельности в Российской Федерации", </w:t>
      </w:r>
      <w:hyperlink r:id="rId12" w:history="1">
        <w:r>
          <w:rPr>
            <w:rFonts w:ascii="Times New Roman" w:hAnsi="Times New Roman" w:cs="Times New Roman"/>
            <w:sz w:val="23"/>
            <w:szCs w:val="23"/>
          </w:rPr>
          <w:t>подпунктом "ж" пункта 10</w:t>
        </w:r>
      </w:hyperlink>
      <w:r>
        <w:rPr>
          <w:rFonts w:ascii="Times New Roman" w:hAnsi="Times New Roman" w:cs="Times New Roman"/>
          <w:sz w:val="23"/>
          <w:szCs w:val="23"/>
        </w:rPr>
        <w:t xml:space="preserve"> и </w:t>
      </w:r>
      <w:hyperlink r:id="rId13" w:history="1">
        <w:r>
          <w:rPr>
            <w:rFonts w:ascii="Times New Roman" w:hAnsi="Times New Roman" w:cs="Times New Roman"/>
            <w:sz w:val="23"/>
            <w:szCs w:val="23"/>
          </w:rPr>
          <w:t>подпунктом "б" пункта 11</w:t>
        </w:r>
      </w:hyperlink>
      <w:r>
        <w:rPr>
          <w:rFonts w:ascii="Times New Roman" w:hAnsi="Times New Roman" w:cs="Times New Roman"/>
          <w:sz w:val="23"/>
          <w:szCs w:val="23"/>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N 498 </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2.2. Заказчик обязан:</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2.2.3. Оплатить оказанные услуги в соответствии с условиями настоящего контракта.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2.2.4. Провести экспертизу результата оказанных услуг для проверки его на соответствие условиям контракта.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2.3. Исполнитель имеет право:</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Pr>
            <w:rFonts w:ascii="Times New Roman" w:hAnsi="Times New Roman" w:cs="Times New Roman"/>
            <w:sz w:val="23"/>
            <w:szCs w:val="23"/>
          </w:rPr>
          <w:t>пункте 3.1</w:t>
        </w:r>
      </w:hyperlink>
      <w:r>
        <w:rPr>
          <w:rFonts w:ascii="Times New Roman" w:hAnsi="Times New Roman" w:cs="Times New Roman"/>
          <w:sz w:val="23"/>
          <w:szCs w:val="23"/>
        </w:rPr>
        <w:t xml:space="preserve"> настоящего контракта.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2.3.2. Требовать своевременной оплаты оказанных услуг в соответствии с </w:t>
      </w:r>
      <w:hyperlink w:anchor="P229" w:history="1">
        <w:r>
          <w:rPr>
            <w:rFonts w:ascii="Times New Roman" w:hAnsi="Times New Roman" w:cs="Times New Roman"/>
            <w:sz w:val="23"/>
            <w:szCs w:val="23"/>
          </w:rPr>
          <w:t>пунктом 5.4</w:t>
        </w:r>
      </w:hyperlink>
      <w:r>
        <w:rPr>
          <w:rFonts w:ascii="Times New Roman" w:hAnsi="Times New Roman" w:cs="Times New Roman"/>
          <w:sz w:val="23"/>
          <w:szCs w:val="23"/>
        </w:rPr>
        <w:t xml:space="preserve"> настоящего контракта.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2.3.3. Письменно запрашивать у Заказчика разъяснения и уточнения относительно оказания услуг в рамках настоящего контракта.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2.4. Заказчик имеет право:</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2.4.1. В любое время проверять ход и качество услуг, оказываемых Исполнителем, не вмешиваясь в его хозяйственную деятельность.</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2.4.2. Осуществлять иные права в соответствии с законодательными и иными нормативными правовыми актами Российской Федерации.</w:t>
      </w:r>
    </w:p>
    <w:p w:rsidR="00BE0064" w:rsidRDefault="00BE0064">
      <w:pPr>
        <w:pStyle w:val="ConsPlusNormal"/>
        <w:jc w:val="both"/>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3. Порядок сдачи и приемки услуг</w:t>
      </w:r>
    </w:p>
    <w:p w:rsidR="00BE0064" w:rsidRDefault="00BE0064">
      <w:pPr>
        <w:pStyle w:val="ConsPlusNormal"/>
        <w:jc w:val="center"/>
        <w:outlineLvl w:val="1"/>
        <w:rPr>
          <w:rFonts w:ascii="Times New Roman" w:hAnsi="Times New Roman" w:cs="Times New Roman"/>
          <w:sz w:val="23"/>
          <w:szCs w:val="23"/>
        </w:rPr>
      </w:pPr>
    </w:p>
    <w:p w:rsidR="00BE0064" w:rsidRDefault="009C2FBF">
      <w:pPr>
        <w:pStyle w:val="ConsPlusNormal"/>
        <w:ind w:firstLine="540"/>
        <w:jc w:val="both"/>
        <w:rPr>
          <w:rFonts w:ascii="Times New Roman" w:hAnsi="Times New Roman" w:cs="Times New Roman"/>
          <w:sz w:val="23"/>
          <w:szCs w:val="23"/>
        </w:rPr>
      </w:pPr>
      <w:bookmarkStart w:id="0" w:name="P152"/>
      <w:bookmarkEnd w:id="0"/>
      <w:r>
        <w:rPr>
          <w:rFonts w:ascii="Times New Roman" w:hAnsi="Times New Roman" w:cs="Times New Roman"/>
          <w:sz w:val="23"/>
          <w:szCs w:val="23"/>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 подписанный со стороны Исполнителя и начальником (исполняющим обязанности начальника) ИФНС России по федеральной территории «Сириус».</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BE0064" w:rsidRDefault="00BE0064">
      <w:pPr>
        <w:pStyle w:val="ConsPlusNormal"/>
        <w:ind w:firstLine="540"/>
        <w:jc w:val="both"/>
        <w:rPr>
          <w:rFonts w:ascii="Times New Roman" w:hAnsi="Times New Roman" w:cs="Times New Roman"/>
          <w:sz w:val="23"/>
          <w:szCs w:val="23"/>
        </w:rPr>
      </w:pP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3.5. Датой приемки оказанных охранных услуг считается дата подписания Акта сдачи-приемки оказанных услуг Заказчиком.</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3.7. Устранение Исполнителем недостатков в оказании услуг не освобождает его от уплаты пени и штрафа по контракту.</w:t>
      </w: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 xml:space="preserve">4. Гарантийные обязательства </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Start w:id="1" w:name="P188"/>
      <w:bookmarkEnd w:id="1"/>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5. Цена и порядок расчетов</w:t>
      </w:r>
    </w:p>
    <w:p w:rsidR="00BE0064" w:rsidRDefault="009C2FBF">
      <w:pPr>
        <w:pStyle w:val="ConsPlusNonformat"/>
        <w:ind w:firstLine="540"/>
        <w:jc w:val="both"/>
        <w:rPr>
          <w:rFonts w:ascii="Times New Roman" w:hAnsi="Times New Roman" w:cs="Times New Roman"/>
          <w:b/>
          <w:sz w:val="23"/>
          <w:szCs w:val="23"/>
        </w:rPr>
      </w:pPr>
      <w:r>
        <w:rPr>
          <w:rFonts w:ascii="Times New Roman" w:hAnsi="Times New Roman" w:cs="Times New Roman"/>
          <w:sz w:val="23"/>
          <w:szCs w:val="23"/>
        </w:rPr>
        <w:t xml:space="preserve">       5.1. Цена контракта составляет </w:t>
      </w:r>
      <w:bookmarkStart w:id="2" w:name="P220"/>
      <w:bookmarkStart w:id="3" w:name="P226"/>
      <w:bookmarkEnd w:id="2"/>
      <w:bookmarkEnd w:id="3"/>
      <w:r w:rsidR="0091228C">
        <w:rPr>
          <w:rFonts w:ascii="Times New Roman" w:hAnsi="Times New Roman" w:cs="Times New Roman"/>
          <w:b/>
          <w:bCs/>
          <w:sz w:val="23"/>
          <w:szCs w:val="23"/>
        </w:rPr>
        <w:t>___________</w:t>
      </w:r>
      <w:r>
        <w:rPr>
          <w:rFonts w:ascii="Times New Roman" w:hAnsi="Times New Roman" w:cs="Times New Roman"/>
          <w:b/>
          <w:bCs/>
          <w:sz w:val="23"/>
          <w:szCs w:val="23"/>
        </w:rPr>
        <w:t xml:space="preserve"> (</w:t>
      </w:r>
      <w:r w:rsidR="0091228C">
        <w:rPr>
          <w:rFonts w:ascii="Times New Roman" w:hAnsi="Times New Roman" w:cs="Times New Roman"/>
          <w:b/>
          <w:bCs/>
          <w:sz w:val="23"/>
          <w:szCs w:val="23"/>
        </w:rPr>
        <w:t>_________</w:t>
      </w:r>
      <w:r>
        <w:rPr>
          <w:rFonts w:ascii="Times New Roman" w:hAnsi="Times New Roman" w:cs="Times New Roman"/>
          <w:b/>
          <w:bCs/>
          <w:sz w:val="23"/>
          <w:szCs w:val="23"/>
        </w:rPr>
        <w:t>)</w:t>
      </w:r>
      <w:r>
        <w:rPr>
          <w:rFonts w:ascii="Times New Roman" w:hAnsi="Times New Roman" w:cs="Times New Roman"/>
          <w:b/>
          <w:sz w:val="23"/>
          <w:szCs w:val="23"/>
        </w:rPr>
        <w:t xml:space="preserve"> рублей </w:t>
      </w:r>
      <w:r w:rsidR="0091228C">
        <w:rPr>
          <w:rFonts w:ascii="Times New Roman" w:hAnsi="Times New Roman" w:cs="Times New Roman"/>
          <w:b/>
          <w:sz w:val="23"/>
          <w:szCs w:val="23"/>
        </w:rPr>
        <w:t>______ копеек. В том числе НДС-_______ или НДС не предусмотрен</w:t>
      </w:r>
    </w:p>
    <w:p w:rsidR="00BE0064" w:rsidRDefault="009C2FBF">
      <w:pPr>
        <w:pStyle w:val="ConsPlusNonformat"/>
        <w:ind w:firstLine="540"/>
        <w:jc w:val="both"/>
        <w:rPr>
          <w:rFonts w:ascii="Times New Roman" w:hAnsi="Times New Roman" w:cs="Times New Roman"/>
          <w:sz w:val="23"/>
          <w:szCs w:val="23"/>
        </w:rPr>
      </w:pPr>
      <w:r>
        <w:rPr>
          <w:rFonts w:ascii="Times New Roman" w:hAnsi="Times New Roman" w:cs="Times New Roman"/>
          <w:sz w:val="23"/>
          <w:szCs w:val="23"/>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history="1">
        <w:r>
          <w:rPr>
            <w:rFonts w:ascii="Times New Roman" w:hAnsi="Times New Roman" w:cs="Times New Roman"/>
            <w:sz w:val="23"/>
            <w:szCs w:val="23"/>
          </w:rPr>
          <w:t>законом</w:t>
        </w:r>
      </w:hyperlink>
      <w:r>
        <w:rPr>
          <w:rFonts w:ascii="Times New Roman" w:hAnsi="Times New Roman" w:cs="Times New Roman"/>
          <w:sz w:val="23"/>
          <w:szCs w:val="23"/>
        </w:rPr>
        <w:t xml:space="preserve"> N 44-ФЗ.</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5.3. Источник финансирования настоящего контракта федеральный бюджет.</w:t>
      </w:r>
    </w:p>
    <w:p w:rsidR="00BE0064" w:rsidRDefault="009C2FBF">
      <w:pPr>
        <w:pStyle w:val="ConsPlusNormal"/>
        <w:ind w:firstLine="540"/>
        <w:jc w:val="both"/>
        <w:rPr>
          <w:rFonts w:ascii="Times New Roman" w:hAnsi="Times New Roman" w:cs="Times New Roman"/>
          <w:sz w:val="23"/>
          <w:szCs w:val="23"/>
        </w:rPr>
      </w:pPr>
      <w:bookmarkStart w:id="4" w:name="P229"/>
      <w:bookmarkEnd w:id="4"/>
      <w:r>
        <w:rPr>
          <w:rFonts w:ascii="Times New Roman" w:hAnsi="Times New Roman" w:cs="Times New Roman"/>
          <w:sz w:val="23"/>
          <w:szCs w:val="23"/>
        </w:rPr>
        <w:t>5.4. Оплата за оказанные услуги осуществляется Заказчиком ежемесячно в течение 7 (семи) рабочих дней с даты подписания Заказчиком Акта сдачи-приемки оказанных услуг на основании счета.</w:t>
      </w:r>
    </w:p>
    <w:p w:rsidR="00BE0064" w:rsidRDefault="009C2FBF">
      <w:pPr>
        <w:pStyle w:val="ConsPlusNormal"/>
        <w:ind w:firstLine="540"/>
        <w:jc w:val="both"/>
        <w:rPr>
          <w:rFonts w:ascii="Times New Roman" w:hAnsi="Times New Roman" w:cs="Times New Roman"/>
          <w:sz w:val="23"/>
          <w:szCs w:val="23"/>
        </w:rPr>
      </w:pPr>
      <w:bookmarkStart w:id="5" w:name="P234"/>
      <w:bookmarkEnd w:id="5"/>
      <w:r>
        <w:rPr>
          <w:rFonts w:ascii="Times New Roman" w:hAnsi="Times New Roman" w:cs="Times New Roman"/>
          <w:sz w:val="23"/>
          <w:szCs w:val="23"/>
        </w:rPr>
        <w:t>5.5.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5.6. Обязанности Заказчика по оплате услуги считаются исполненными с момента списания денежных средств со счета Заказчика.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5.7. Заказчик на основании выставленного Исполнителем счета осуществляет расчет с Заказчиком в течение 7 (семи) рабочих дней с даты подписания Акта- сдачи-приемки оказанных услуг и предоставлении Исполнителем счета, оформленных в соответствии с законодательством РФ. Днем оплаты считается день поступления денежных средств на счет Исполнителя.</w:t>
      </w:r>
    </w:p>
    <w:p w:rsidR="00BE0064" w:rsidRDefault="00BE0064">
      <w:pPr>
        <w:pStyle w:val="ConsPlusNormal"/>
        <w:ind w:firstLine="540"/>
        <w:jc w:val="both"/>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6. Ответственность Сторон</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рублей</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6.5. Заказчик освобождается от уплаты пени и (или) штрафа, если докажет, что ненадлежащее </w:t>
      </w:r>
      <w:r>
        <w:rPr>
          <w:rFonts w:ascii="Times New Roman" w:hAnsi="Times New Roman" w:cs="Times New Roman"/>
          <w:sz w:val="23"/>
          <w:szCs w:val="23"/>
        </w:rPr>
        <w:lastRenderedPageBreak/>
        <w:t>исполнение обязательства, предусмотренного контрактом, произошло вследствие непреодолимой силы или по вине Исполнителя.</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Заказчику штраф. Размер штрафа устанавливается в размере 10 процентов цены контракта </w:t>
      </w:r>
      <w:r w:rsidR="0091228C">
        <w:rPr>
          <w:rFonts w:ascii="Times New Roman" w:hAnsi="Times New Roman" w:cs="Times New Roman"/>
          <w:sz w:val="23"/>
          <w:szCs w:val="23"/>
        </w:rPr>
        <w:t>________________________</w:t>
      </w:r>
      <w:r>
        <w:rPr>
          <w:rFonts w:ascii="Times New Roman" w:hAnsi="Times New Roman" w:cs="Times New Roman"/>
          <w:sz w:val="23"/>
          <w:szCs w:val="23"/>
        </w:rPr>
        <w:t xml:space="preserve"> (</w:t>
      </w:r>
      <w:r w:rsidR="0091228C">
        <w:rPr>
          <w:rFonts w:ascii="Times New Roman" w:hAnsi="Times New Roman" w:cs="Times New Roman"/>
          <w:sz w:val="23"/>
          <w:szCs w:val="23"/>
        </w:rPr>
        <w:t>____________________</w:t>
      </w:r>
      <w:r>
        <w:rPr>
          <w:rFonts w:ascii="Times New Roman" w:hAnsi="Times New Roman" w:cs="Times New Roman"/>
          <w:sz w:val="23"/>
          <w:szCs w:val="23"/>
        </w:rPr>
        <w:t xml:space="preserve">) рублей </w:t>
      </w:r>
      <w:r w:rsidR="0091228C">
        <w:rPr>
          <w:rFonts w:ascii="Times New Roman" w:hAnsi="Times New Roman" w:cs="Times New Roman"/>
          <w:sz w:val="23"/>
          <w:szCs w:val="23"/>
        </w:rPr>
        <w:t>_______</w:t>
      </w:r>
      <w:r>
        <w:rPr>
          <w:rFonts w:ascii="Times New Roman" w:hAnsi="Times New Roman" w:cs="Times New Roman"/>
          <w:sz w:val="23"/>
          <w:szCs w:val="23"/>
        </w:rPr>
        <w:t xml:space="preserve"> копеек.</w:t>
      </w:r>
    </w:p>
    <w:p w:rsidR="00BE0064" w:rsidRDefault="009C2FBF">
      <w:pPr>
        <w:pStyle w:val="ConsPlusNormal"/>
        <w:ind w:firstLine="540"/>
        <w:jc w:val="both"/>
        <w:rPr>
          <w:rFonts w:ascii="Times New Roman" w:hAnsi="Times New Roman" w:cs="Times New Roman"/>
          <w:sz w:val="23"/>
          <w:szCs w:val="23"/>
        </w:rPr>
      </w:pPr>
      <w:bookmarkStart w:id="6" w:name="P321"/>
      <w:bookmarkEnd w:id="6"/>
      <w:r>
        <w:rPr>
          <w:rFonts w:ascii="Times New Roman" w:hAnsi="Times New Roman" w:cs="Times New Roman"/>
          <w:sz w:val="23"/>
          <w:szCs w:val="23"/>
        </w:rPr>
        <w:t>6.7.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6.8.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6.10.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BE0064" w:rsidRDefault="00BE0064">
      <w:pPr>
        <w:pStyle w:val="ConsPlusNormal"/>
        <w:ind w:firstLine="540"/>
        <w:jc w:val="both"/>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7. Обстоятельства непреодолимой силы</w:t>
      </w:r>
    </w:p>
    <w:p w:rsidR="00BE0064" w:rsidRDefault="00BE0064">
      <w:pPr>
        <w:pStyle w:val="ConsPlusNormal"/>
        <w:jc w:val="center"/>
        <w:outlineLvl w:val="1"/>
        <w:rPr>
          <w:rFonts w:ascii="Times New Roman" w:hAnsi="Times New Roman" w:cs="Times New Roman"/>
          <w:sz w:val="23"/>
          <w:szCs w:val="23"/>
        </w:rPr>
      </w:pP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7.2. Сторона, у которой возникли обстоятельства непреодолимой силы, обязана в течение 2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BE0064" w:rsidRDefault="00BE0064">
      <w:pPr>
        <w:pStyle w:val="ConsPlusNormal"/>
        <w:jc w:val="both"/>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8. Порядок урегулирования споров</w:t>
      </w:r>
    </w:p>
    <w:p w:rsidR="00BE0064" w:rsidRDefault="00BE0064">
      <w:pPr>
        <w:pStyle w:val="ConsPlusNormal"/>
        <w:jc w:val="center"/>
        <w:outlineLvl w:val="1"/>
        <w:rPr>
          <w:rFonts w:ascii="Times New Roman" w:hAnsi="Times New Roman" w:cs="Times New Roman"/>
          <w:sz w:val="23"/>
          <w:szCs w:val="23"/>
        </w:rPr>
      </w:pP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8.1.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8.2.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BE0064" w:rsidRDefault="009C2FBF">
      <w:pPr>
        <w:pStyle w:val="ConsPlusNonformat"/>
        <w:jc w:val="both"/>
        <w:rPr>
          <w:rFonts w:ascii="Times New Roman" w:hAnsi="Times New Roman" w:cs="Times New Roman"/>
          <w:sz w:val="23"/>
          <w:szCs w:val="23"/>
        </w:rPr>
      </w:pPr>
      <w:r>
        <w:rPr>
          <w:rFonts w:ascii="Times New Roman" w:hAnsi="Times New Roman" w:cs="Times New Roman"/>
          <w:sz w:val="23"/>
          <w:szCs w:val="23"/>
        </w:rPr>
        <w:t xml:space="preserve">    8.3.   Любые   споры, не урегулированные во внесудебном порядке, разрешаются в Арбитражном суде Краснодарского края.</w:t>
      </w:r>
    </w:p>
    <w:p w:rsidR="00BE0064" w:rsidRDefault="00BE0064">
      <w:pPr>
        <w:pStyle w:val="ConsPlusNormal"/>
        <w:jc w:val="both"/>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9. Антикоррупционная оговорка</w:t>
      </w:r>
    </w:p>
    <w:p w:rsidR="00BE0064" w:rsidRDefault="00BE0064">
      <w:pPr>
        <w:pStyle w:val="ConsPlusNormal"/>
        <w:jc w:val="center"/>
        <w:outlineLvl w:val="1"/>
        <w:rPr>
          <w:rFonts w:ascii="Times New Roman" w:hAnsi="Times New Roman" w:cs="Times New Roman"/>
          <w:sz w:val="23"/>
          <w:szCs w:val="23"/>
        </w:rPr>
      </w:pP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w:t>
      </w:r>
      <w:r>
        <w:rPr>
          <w:rFonts w:ascii="Times New Roman" w:hAnsi="Times New Roman" w:cs="Times New Roman"/>
          <w:sz w:val="23"/>
          <w:szCs w:val="23"/>
        </w:rPr>
        <w:lastRenderedPageBreak/>
        <w:t>международных актов о противодействии легализации (отмыванию) доходов, полученных преступным путем.</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9.4.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E0064" w:rsidRDefault="00BE0064">
      <w:pPr>
        <w:pStyle w:val="ConsPlusNormal"/>
        <w:jc w:val="both"/>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10. Срок действия контракта и особые условия</w:t>
      </w:r>
    </w:p>
    <w:p w:rsidR="00BE0064" w:rsidRDefault="00BE0064">
      <w:pPr>
        <w:pStyle w:val="ConsPlusNormal"/>
        <w:jc w:val="center"/>
        <w:outlineLvl w:val="1"/>
        <w:rPr>
          <w:rFonts w:ascii="Times New Roman" w:hAnsi="Times New Roman" w:cs="Times New Roman"/>
          <w:sz w:val="23"/>
          <w:szCs w:val="23"/>
        </w:rPr>
      </w:pPr>
    </w:p>
    <w:p w:rsidR="00BE0064" w:rsidRDefault="005C298E">
      <w:pPr>
        <w:pStyle w:val="ConsPlusNormal"/>
        <w:ind w:firstLine="540"/>
        <w:jc w:val="both"/>
        <w:rPr>
          <w:rFonts w:ascii="Times New Roman" w:hAnsi="Times New Roman" w:cs="Times New Roman"/>
          <w:sz w:val="23"/>
          <w:szCs w:val="23"/>
        </w:rPr>
      </w:pPr>
      <w:bookmarkStart w:id="7" w:name="P373"/>
      <w:bookmarkEnd w:id="7"/>
      <w:r>
        <w:rPr>
          <w:rFonts w:ascii="Times New Roman" w:hAnsi="Times New Roman" w:cs="Times New Roman"/>
          <w:sz w:val="23"/>
          <w:szCs w:val="23"/>
        </w:rPr>
        <w:t>10.1. Срок исполнения с 01.09</w:t>
      </w:r>
      <w:r w:rsidR="00925B91">
        <w:rPr>
          <w:rFonts w:ascii="Times New Roman" w:hAnsi="Times New Roman" w:cs="Times New Roman"/>
          <w:sz w:val="23"/>
          <w:szCs w:val="23"/>
        </w:rPr>
        <w:t>.2026</w:t>
      </w:r>
      <w:r w:rsidR="009C2FBF">
        <w:rPr>
          <w:rFonts w:ascii="Times New Roman" w:hAnsi="Times New Roman" w:cs="Times New Roman"/>
          <w:sz w:val="23"/>
          <w:szCs w:val="23"/>
        </w:rPr>
        <w:t xml:space="preserve"> г. и действует по </w:t>
      </w:r>
      <w:r w:rsidR="0091228C">
        <w:rPr>
          <w:rFonts w:ascii="Times New Roman" w:hAnsi="Times New Roman" w:cs="Times New Roman"/>
          <w:sz w:val="23"/>
          <w:szCs w:val="23"/>
        </w:rPr>
        <w:t>_____________________</w:t>
      </w:r>
      <w:r w:rsidR="009C2FBF">
        <w:rPr>
          <w:rFonts w:ascii="Times New Roman" w:hAnsi="Times New Roman" w:cs="Times New Roman"/>
          <w:sz w:val="23"/>
          <w:szCs w:val="23"/>
        </w:rPr>
        <w:t xml:space="preserve"> г., а в части взаиморасчетов до полного их исполнения. Окончание срока действия контракта не влечет прекращения неисполненных обязательств Сторон по контракту.</w:t>
      </w:r>
      <w:r>
        <w:rPr>
          <w:rFonts w:ascii="Times New Roman" w:hAnsi="Times New Roman" w:cs="Times New Roman"/>
          <w:sz w:val="23"/>
          <w:szCs w:val="23"/>
        </w:rPr>
        <w:t xml:space="preserve"> Срок действия с 01.09</w:t>
      </w:r>
      <w:r w:rsidR="00B22D83">
        <w:rPr>
          <w:rFonts w:ascii="Times New Roman" w:hAnsi="Times New Roman" w:cs="Times New Roman"/>
          <w:sz w:val="23"/>
          <w:szCs w:val="23"/>
        </w:rPr>
        <w:t>.202</w:t>
      </w:r>
      <w:r w:rsidR="004B2A86">
        <w:rPr>
          <w:rFonts w:ascii="Times New Roman" w:hAnsi="Times New Roman" w:cs="Times New Roman"/>
          <w:sz w:val="23"/>
          <w:szCs w:val="23"/>
        </w:rPr>
        <w:t>6 по 3</w:t>
      </w:r>
      <w:r>
        <w:rPr>
          <w:rFonts w:ascii="Times New Roman" w:hAnsi="Times New Roman" w:cs="Times New Roman"/>
          <w:sz w:val="23"/>
          <w:szCs w:val="23"/>
        </w:rPr>
        <w:t>0.11</w:t>
      </w:r>
      <w:r w:rsidR="00B22D83">
        <w:rPr>
          <w:rFonts w:ascii="Times New Roman" w:hAnsi="Times New Roman" w:cs="Times New Roman"/>
          <w:sz w:val="23"/>
          <w:szCs w:val="23"/>
        </w:rPr>
        <w:t>.2026, но не поздней 31.12.2026</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10.2. Изменение существенных условий контракта при его исполнении не допускается, за исключением случаев, предусмотренных Федеральным </w:t>
      </w:r>
      <w:hyperlink r:id="rId15" w:history="1">
        <w:r>
          <w:rPr>
            <w:rFonts w:ascii="Times New Roman" w:hAnsi="Times New Roman" w:cs="Times New Roman"/>
            <w:sz w:val="23"/>
            <w:szCs w:val="23"/>
          </w:rPr>
          <w:t>законом</w:t>
        </w:r>
      </w:hyperlink>
      <w:r>
        <w:rPr>
          <w:rFonts w:ascii="Times New Roman" w:hAnsi="Times New Roman" w:cs="Times New Roman"/>
          <w:sz w:val="23"/>
          <w:szCs w:val="23"/>
        </w:rPr>
        <w:t xml:space="preserve"> № 44-ФЗ.</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D15A60" w:rsidRDefault="009C2FBF" w:rsidP="00D15A60">
      <w:pPr>
        <w:pStyle w:val="p13"/>
        <w:spacing w:before="0" w:beforeAutospacing="0" w:after="0" w:afterAutospacing="0"/>
        <w:ind w:firstLine="720"/>
      </w:pPr>
      <w:r>
        <w:rPr>
          <w:sz w:val="23"/>
          <w:szCs w:val="23"/>
        </w:rPr>
        <w:t xml:space="preserve">10.4. </w:t>
      </w:r>
      <w:r w:rsidR="00D15A60">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10.5.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6" w:history="1">
        <w:r>
          <w:rPr>
            <w:rFonts w:ascii="Times New Roman" w:hAnsi="Times New Roman" w:cs="Times New Roman"/>
            <w:sz w:val="23"/>
            <w:szCs w:val="23"/>
          </w:rPr>
          <w:t>законом</w:t>
        </w:r>
      </w:hyperlink>
      <w:r>
        <w:rPr>
          <w:rFonts w:ascii="Times New Roman" w:hAnsi="Times New Roman" w:cs="Times New Roman"/>
          <w:sz w:val="23"/>
          <w:szCs w:val="23"/>
        </w:rPr>
        <w:t xml:space="preserve"> от 6 апреля 2011 г. N 63-ФЗ "Об электронной подписи".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Корреспонденция считается доставленной Стороне также в случаях, если: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сторона отказалась от получения корреспонденции и этот отказ зафиксирован организацией почтовой связи;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корреспонденция не вручена в связи с отсутствием Стороны по указанному адресу, о чем организация почтовой связи уведомила отправителя.</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10.6. Любые изменения и дополнения к настоящему контракту, не противоречащие </w:t>
      </w:r>
      <w:r>
        <w:rPr>
          <w:rFonts w:ascii="Times New Roman" w:hAnsi="Times New Roman" w:cs="Times New Roman"/>
          <w:sz w:val="23"/>
          <w:szCs w:val="23"/>
        </w:rPr>
        <w:lastRenderedPageBreak/>
        <w:t>законодательству Российской Федерации, оформляются дополнительными соглашениями к контракту в письменной форме.</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10.7. Во всем, что не предусмотрено настоящим контрактом, Стороны руководствуются законодательством Российской Федерации.</w:t>
      </w:r>
    </w:p>
    <w:p w:rsidR="00BE0064" w:rsidRDefault="009C2FBF">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10.8. Приложения, указанные в контракте, являются его неотъемлемой частью:</w:t>
      </w:r>
    </w:p>
    <w:p w:rsidR="00BE0064" w:rsidRDefault="00A31B47">
      <w:pPr>
        <w:pStyle w:val="ConsPlusNormal"/>
        <w:ind w:firstLine="540"/>
        <w:jc w:val="both"/>
        <w:rPr>
          <w:rFonts w:ascii="Times New Roman" w:hAnsi="Times New Roman" w:cs="Times New Roman"/>
          <w:sz w:val="23"/>
          <w:szCs w:val="23"/>
        </w:rPr>
      </w:pPr>
      <w:hyperlink w:anchor="P434" w:history="1">
        <w:r w:rsidR="009C2FBF">
          <w:rPr>
            <w:rFonts w:ascii="Times New Roman" w:hAnsi="Times New Roman" w:cs="Times New Roman"/>
            <w:sz w:val="23"/>
            <w:szCs w:val="23"/>
          </w:rPr>
          <w:t>приложение N 1</w:t>
        </w:r>
      </w:hyperlink>
      <w:r w:rsidR="009C2FBF">
        <w:rPr>
          <w:rFonts w:ascii="Times New Roman" w:hAnsi="Times New Roman" w:cs="Times New Roman"/>
          <w:sz w:val="23"/>
          <w:szCs w:val="23"/>
        </w:rPr>
        <w:t xml:space="preserve"> - Спецификация</w:t>
      </w:r>
    </w:p>
    <w:p w:rsidR="00BE0064" w:rsidRDefault="00A31B47">
      <w:pPr>
        <w:pStyle w:val="ConsPlusNormal"/>
        <w:ind w:firstLine="540"/>
        <w:jc w:val="both"/>
        <w:rPr>
          <w:rFonts w:ascii="Times New Roman" w:hAnsi="Times New Roman" w:cs="Times New Roman"/>
          <w:sz w:val="23"/>
          <w:szCs w:val="23"/>
        </w:rPr>
      </w:pPr>
      <w:hyperlink w:anchor="P518" w:history="1">
        <w:r w:rsidR="009C2FBF">
          <w:rPr>
            <w:rFonts w:ascii="Times New Roman" w:hAnsi="Times New Roman" w:cs="Times New Roman"/>
            <w:sz w:val="23"/>
            <w:szCs w:val="23"/>
          </w:rPr>
          <w:t>приложение N 2</w:t>
        </w:r>
      </w:hyperlink>
      <w:r w:rsidR="009C2FBF">
        <w:rPr>
          <w:rFonts w:ascii="Times New Roman" w:hAnsi="Times New Roman" w:cs="Times New Roman"/>
          <w:sz w:val="23"/>
          <w:szCs w:val="23"/>
        </w:rPr>
        <w:t xml:space="preserve"> - Техническое задание</w:t>
      </w:r>
    </w:p>
    <w:p w:rsidR="00BE0064" w:rsidRDefault="00A31B47">
      <w:pPr>
        <w:pStyle w:val="ConsPlusNormal"/>
        <w:ind w:firstLine="540"/>
        <w:jc w:val="both"/>
        <w:rPr>
          <w:rFonts w:ascii="Times New Roman" w:hAnsi="Times New Roman" w:cs="Times New Roman"/>
          <w:sz w:val="23"/>
          <w:szCs w:val="23"/>
        </w:rPr>
      </w:pPr>
      <w:hyperlink w:anchor="P560" w:history="1">
        <w:r w:rsidR="009C2FBF">
          <w:rPr>
            <w:rFonts w:ascii="Times New Roman" w:hAnsi="Times New Roman" w:cs="Times New Roman"/>
            <w:sz w:val="23"/>
            <w:szCs w:val="23"/>
          </w:rPr>
          <w:t>приложение N 3</w:t>
        </w:r>
      </w:hyperlink>
      <w:r w:rsidR="009C2FBF">
        <w:rPr>
          <w:rFonts w:ascii="Times New Roman" w:hAnsi="Times New Roman" w:cs="Times New Roman"/>
          <w:sz w:val="23"/>
          <w:szCs w:val="23"/>
        </w:rPr>
        <w:t xml:space="preserve"> - Акт принятия объекта под охрану</w:t>
      </w:r>
    </w:p>
    <w:p w:rsidR="00BE0064" w:rsidRDefault="00A31B47">
      <w:pPr>
        <w:pStyle w:val="ConsPlusNormal"/>
        <w:ind w:firstLine="540"/>
        <w:jc w:val="both"/>
        <w:rPr>
          <w:rFonts w:ascii="Times New Roman" w:hAnsi="Times New Roman" w:cs="Times New Roman"/>
          <w:sz w:val="23"/>
          <w:szCs w:val="23"/>
        </w:rPr>
      </w:pPr>
      <w:hyperlink w:anchor="P615" w:history="1">
        <w:r w:rsidR="009C2FBF">
          <w:rPr>
            <w:rFonts w:ascii="Times New Roman" w:hAnsi="Times New Roman" w:cs="Times New Roman"/>
            <w:sz w:val="23"/>
            <w:szCs w:val="23"/>
          </w:rPr>
          <w:t>приложение N 4</w:t>
        </w:r>
      </w:hyperlink>
      <w:r w:rsidR="009C2FBF">
        <w:rPr>
          <w:rFonts w:ascii="Times New Roman" w:hAnsi="Times New Roman" w:cs="Times New Roman"/>
          <w:sz w:val="23"/>
          <w:szCs w:val="23"/>
        </w:rPr>
        <w:t xml:space="preserve"> - Акт о снятии охраны</w:t>
      </w:r>
    </w:p>
    <w:p w:rsidR="00BE0064" w:rsidRDefault="00A31B47">
      <w:pPr>
        <w:pStyle w:val="ConsPlusNormal"/>
        <w:ind w:firstLine="540"/>
        <w:jc w:val="both"/>
        <w:rPr>
          <w:rFonts w:ascii="Times New Roman" w:hAnsi="Times New Roman" w:cs="Times New Roman"/>
          <w:sz w:val="23"/>
          <w:szCs w:val="23"/>
        </w:rPr>
      </w:pPr>
      <w:hyperlink w:anchor="P656" w:history="1">
        <w:r w:rsidR="009C2FBF">
          <w:rPr>
            <w:rFonts w:ascii="Times New Roman" w:hAnsi="Times New Roman" w:cs="Times New Roman"/>
            <w:sz w:val="23"/>
            <w:szCs w:val="23"/>
          </w:rPr>
          <w:t>приложение N 5</w:t>
        </w:r>
      </w:hyperlink>
      <w:r w:rsidR="009C2FBF">
        <w:rPr>
          <w:rFonts w:ascii="Times New Roman" w:hAnsi="Times New Roman" w:cs="Times New Roman"/>
          <w:sz w:val="23"/>
          <w:szCs w:val="23"/>
        </w:rPr>
        <w:t xml:space="preserve"> - Акт сдачи-приемки оказанных услуг</w:t>
      </w:r>
    </w:p>
    <w:p w:rsidR="00BE0064" w:rsidRDefault="00BE0064">
      <w:pPr>
        <w:pStyle w:val="ConsPlusNormal"/>
        <w:outlineLvl w:val="1"/>
        <w:rPr>
          <w:rFonts w:ascii="Times New Roman" w:hAnsi="Times New Roman" w:cs="Times New Roman"/>
          <w:sz w:val="23"/>
          <w:szCs w:val="23"/>
        </w:rPr>
      </w:pPr>
    </w:p>
    <w:p w:rsidR="00BE0064" w:rsidRDefault="009C2FBF">
      <w:pPr>
        <w:pStyle w:val="ConsPlusNormal"/>
        <w:jc w:val="center"/>
        <w:outlineLvl w:val="1"/>
        <w:rPr>
          <w:rFonts w:ascii="Times New Roman" w:hAnsi="Times New Roman" w:cs="Times New Roman"/>
          <w:sz w:val="23"/>
          <w:szCs w:val="23"/>
        </w:rPr>
      </w:pPr>
      <w:r>
        <w:rPr>
          <w:rFonts w:ascii="Times New Roman" w:hAnsi="Times New Roman" w:cs="Times New Roman"/>
          <w:sz w:val="23"/>
          <w:szCs w:val="23"/>
        </w:rPr>
        <w:t>11. Юридические адреса, банковские реквизиты</w:t>
      </w:r>
    </w:p>
    <w:p w:rsidR="00BE0064" w:rsidRDefault="009C2FBF">
      <w:pPr>
        <w:pStyle w:val="ConsPlusNormal"/>
        <w:jc w:val="center"/>
        <w:rPr>
          <w:rFonts w:ascii="Times New Roman" w:hAnsi="Times New Roman" w:cs="Times New Roman"/>
          <w:sz w:val="23"/>
          <w:szCs w:val="23"/>
        </w:rPr>
      </w:pPr>
      <w:r>
        <w:rPr>
          <w:rFonts w:ascii="Times New Roman" w:hAnsi="Times New Roman" w:cs="Times New Roman"/>
          <w:sz w:val="23"/>
          <w:szCs w:val="23"/>
        </w:rPr>
        <w:t>и подписи сторон:</w:t>
      </w:r>
    </w:p>
    <w:p w:rsidR="00BE0064" w:rsidRDefault="00BE0064">
      <w:pPr>
        <w:pStyle w:val="ConsPlusNormal"/>
        <w:jc w:val="center"/>
        <w:rPr>
          <w:rFonts w:ascii="Times New Roman" w:hAnsi="Times New Roman" w:cs="Times New Roman"/>
          <w:sz w:val="23"/>
          <w:szCs w:val="23"/>
        </w:rPr>
      </w:pPr>
    </w:p>
    <w:tbl>
      <w:tblPr>
        <w:tblW w:w="0" w:type="auto"/>
        <w:tblInd w:w="-106" w:type="dxa"/>
        <w:tblLook w:val="04A0" w:firstRow="1" w:lastRow="0" w:firstColumn="1" w:lastColumn="0" w:noHBand="0" w:noVBand="1"/>
      </w:tblPr>
      <w:tblGrid>
        <w:gridCol w:w="108"/>
        <w:gridCol w:w="4819"/>
        <w:gridCol w:w="33"/>
        <w:gridCol w:w="5001"/>
      </w:tblGrid>
      <w:tr w:rsidR="00BE0064">
        <w:trPr>
          <w:gridBefore w:val="1"/>
          <w:wBefore w:w="108" w:type="dxa"/>
          <w:trHeight w:val="3118"/>
        </w:trPr>
        <w:tc>
          <w:tcPr>
            <w:tcW w:w="4852" w:type="dxa"/>
            <w:gridSpan w:val="2"/>
          </w:tcPr>
          <w:p w:rsidR="00BE0064" w:rsidRDefault="009C2FBF">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ЗАКАЗЧИК</w:t>
            </w:r>
          </w:p>
          <w:tbl>
            <w:tblPr>
              <w:tblW w:w="5000" w:type="pct"/>
              <w:tblLook w:val="04A0" w:firstRow="1" w:lastRow="0" w:firstColumn="1" w:lastColumn="0" w:noHBand="0" w:noVBand="1"/>
            </w:tblPr>
            <w:tblGrid>
              <w:gridCol w:w="4636"/>
            </w:tblGrid>
            <w:tr w:rsidR="00BE0064">
              <w:trPr>
                <w:trHeight w:val="2961"/>
              </w:trPr>
              <w:tc>
                <w:tcPr>
                  <w:tcW w:w="5000" w:type="pct"/>
                  <w:tcBorders>
                    <w:top w:val="nil"/>
                    <w:left w:val="nil"/>
                    <w:right w:val="nil"/>
                  </w:tcBorders>
                </w:tcPr>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УФНС России по Краснодарскому краю</w:t>
                  </w:r>
                </w:p>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г. Краснодар, 350000, ул. Гоголя, 90</w:t>
                  </w:r>
                </w:p>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тел. 8 (861)-991-45-92, доб. 11-56</w:t>
                  </w:r>
                </w:p>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ИНН 2308022804 КПП 231001001</w:t>
                  </w:r>
                </w:p>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ОГРН 1042305724108</w:t>
                  </w:r>
                </w:p>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 xml:space="preserve">Л/с 03181489700 </w:t>
                  </w:r>
                </w:p>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ЕКС 40102810745370000024</w:t>
                  </w:r>
                </w:p>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Р/с 03211643000000013241</w:t>
                  </w:r>
                </w:p>
                <w:p w:rsidR="009A2326" w:rsidRDefault="009A2326" w:rsidP="009A2326">
                  <w:pPr>
                    <w:spacing w:after="0" w:line="20" w:lineRule="atLeast"/>
                    <w:rPr>
                      <w:rFonts w:ascii="Times New Roman" w:hAnsi="Times New Roman" w:cs="Times New Roman"/>
                      <w:sz w:val="26"/>
                      <w:szCs w:val="26"/>
                    </w:rPr>
                  </w:pPr>
                  <w:r>
                    <w:rPr>
                      <w:rFonts w:ascii="Times New Roman" w:hAnsi="Times New Roman" w:cs="Times New Roman"/>
                      <w:sz w:val="26"/>
                      <w:szCs w:val="26"/>
                    </w:rPr>
                    <w:t xml:space="preserve">ОКЦ №1 ВВГУ Банка России//УФК по Нижегородской области, г. Нижний Новгород </w:t>
                  </w:r>
                </w:p>
                <w:p w:rsidR="00BE0064" w:rsidRDefault="009A2326" w:rsidP="009A2326">
                  <w:pPr>
                    <w:spacing w:after="0" w:line="240" w:lineRule="auto"/>
                    <w:jc w:val="both"/>
                    <w:rPr>
                      <w:rFonts w:ascii="Times New Roman" w:eastAsia="Times New Roman" w:hAnsi="Times New Roman" w:cs="Times New Roman"/>
                      <w:sz w:val="23"/>
                      <w:szCs w:val="23"/>
                      <w:lang w:eastAsia="ru-RU"/>
                    </w:rPr>
                  </w:pPr>
                  <w:r>
                    <w:rPr>
                      <w:rFonts w:ascii="Times New Roman" w:hAnsi="Times New Roman" w:cs="Times New Roman"/>
                      <w:sz w:val="26"/>
                      <w:szCs w:val="26"/>
                    </w:rPr>
                    <w:t>БИК 012202102</w:t>
                  </w:r>
                </w:p>
              </w:tc>
            </w:tr>
          </w:tbl>
          <w:p w:rsidR="00BE0064" w:rsidRDefault="00BE0064">
            <w:pPr>
              <w:spacing w:after="0" w:line="240" w:lineRule="auto"/>
              <w:ind w:right="-55"/>
              <w:jc w:val="both"/>
              <w:rPr>
                <w:rFonts w:ascii="Times New Roman" w:eastAsia="Times New Roman" w:hAnsi="Times New Roman" w:cs="Times New Roman"/>
                <w:sz w:val="23"/>
                <w:szCs w:val="23"/>
                <w:lang w:eastAsia="ru-RU"/>
              </w:rPr>
            </w:pPr>
          </w:p>
        </w:tc>
        <w:tc>
          <w:tcPr>
            <w:tcW w:w="5001" w:type="dxa"/>
          </w:tcPr>
          <w:p w:rsidR="00BE0064" w:rsidRDefault="00BE0064">
            <w:pPr>
              <w:spacing w:after="0" w:line="240" w:lineRule="auto"/>
              <w:jc w:val="both"/>
              <w:rPr>
                <w:rFonts w:ascii="Times New Roman" w:eastAsia="Times New Roman" w:hAnsi="Times New Roman" w:cs="Times New Roman"/>
                <w:sz w:val="23"/>
                <w:szCs w:val="23"/>
                <w:lang w:eastAsia="ru-RU"/>
              </w:rPr>
            </w:pPr>
          </w:p>
        </w:tc>
      </w:tr>
      <w:tr w:rsidR="00BE0064">
        <w:trPr>
          <w:trHeight w:val="80"/>
        </w:trPr>
        <w:tc>
          <w:tcPr>
            <w:tcW w:w="4927" w:type="dxa"/>
            <w:gridSpan w:val="2"/>
            <w:vAlign w:val="center"/>
          </w:tcPr>
          <w:p w:rsidR="00BE0064" w:rsidRDefault="00BE0064">
            <w:pPr>
              <w:widowControl w:val="0"/>
              <w:spacing w:after="0" w:line="240" w:lineRule="auto"/>
              <w:outlineLvl w:val="1"/>
              <w:rPr>
                <w:rFonts w:ascii="Times New Roman" w:eastAsia="Times New Roman" w:hAnsi="Times New Roman" w:cs="Times New Roman"/>
                <w:i/>
                <w:iCs/>
                <w:sz w:val="23"/>
                <w:szCs w:val="23"/>
                <w:lang w:eastAsia="ru-RU"/>
              </w:rPr>
            </w:pPr>
          </w:p>
          <w:p w:rsidR="00BE0064" w:rsidRDefault="00BE0064">
            <w:pPr>
              <w:widowControl w:val="0"/>
              <w:spacing w:after="0" w:line="240" w:lineRule="auto"/>
              <w:jc w:val="center"/>
              <w:outlineLvl w:val="1"/>
              <w:rPr>
                <w:rFonts w:ascii="Times New Roman" w:eastAsia="Times New Roman" w:hAnsi="Times New Roman" w:cs="Times New Roman"/>
                <w:i/>
                <w:iCs/>
                <w:sz w:val="23"/>
                <w:szCs w:val="23"/>
                <w:lang w:eastAsia="ru-RU"/>
              </w:rPr>
            </w:pPr>
          </w:p>
          <w:p w:rsidR="00BE0064" w:rsidRDefault="009C2FBF">
            <w:pPr>
              <w:widowControl w:val="0"/>
              <w:spacing w:after="0" w:line="240" w:lineRule="auto"/>
              <w:jc w:val="center"/>
              <w:outlineLvl w:val="1"/>
              <w:rPr>
                <w:rFonts w:ascii="Times New Roman" w:eastAsia="Times New Roman" w:hAnsi="Times New Roman" w:cs="Times New Roman"/>
                <w:i/>
                <w:iCs/>
                <w:sz w:val="23"/>
                <w:szCs w:val="23"/>
                <w:lang w:eastAsia="ru-RU"/>
              </w:rPr>
            </w:pPr>
            <w:r>
              <w:rPr>
                <w:rFonts w:ascii="Times New Roman" w:eastAsia="Times New Roman" w:hAnsi="Times New Roman" w:cs="Times New Roman"/>
                <w:i/>
                <w:iCs/>
                <w:sz w:val="23"/>
                <w:szCs w:val="23"/>
                <w:lang w:eastAsia="ru-RU"/>
              </w:rPr>
              <w:t>Заказчик</w:t>
            </w:r>
          </w:p>
          <w:p w:rsidR="00BE0064" w:rsidRDefault="0091228C">
            <w:pPr>
              <w:widowControl w:val="0"/>
              <w:spacing w:after="0" w:line="240" w:lineRule="auto"/>
              <w:jc w:val="center"/>
              <w:rPr>
                <w:rFonts w:ascii="Times New Roman" w:eastAsia="Times New Roman" w:hAnsi="Times New Roman" w:cs="Times New Roman"/>
                <w:snapToGrid w:val="0"/>
                <w:sz w:val="23"/>
                <w:szCs w:val="23"/>
                <w:lang w:eastAsia="ru-RU"/>
              </w:rPr>
            </w:pPr>
            <w:r>
              <w:rPr>
                <w:rFonts w:ascii="Times New Roman" w:eastAsia="Times New Roman" w:hAnsi="Times New Roman" w:cs="Times New Roman"/>
                <w:snapToGrid w:val="0"/>
                <w:sz w:val="23"/>
                <w:szCs w:val="23"/>
                <w:lang w:eastAsia="ru-RU"/>
              </w:rPr>
              <w:t>____________________</w:t>
            </w:r>
          </w:p>
          <w:p w:rsidR="00BE0064" w:rsidRDefault="00BE0064">
            <w:pPr>
              <w:widowControl w:val="0"/>
              <w:spacing w:after="0" w:line="240" w:lineRule="auto"/>
              <w:rPr>
                <w:rFonts w:ascii="Times New Roman" w:eastAsia="Times New Roman" w:hAnsi="Times New Roman" w:cs="Times New Roman"/>
                <w:snapToGrid w:val="0"/>
                <w:sz w:val="23"/>
                <w:szCs w:val="23"/>
                <w:lang w:eastAsia="ru-RU"/>
              </w:rPr>
            </w:pPr>
          </w:p>
          <w:p w:rsidR="00BE0064" w:rsidRDefault="00BE0064">
            <w:pPr>
              <w:widowControl w:val="0"/>
              <w:spacing w:after="0" w:line="240" w:lineRule="auto"/>
              <w:jc w:val="center"/>
              <w:rPr>
                <w:rFonts w:ascii="Times New Roman" w:eastAsia="Times New Roman" w:hAnsi="Times New Roman" w:cs="Times New Roman"/>
                <w:snapToGrid w:val="0"/>
                <w:sz w:val="23"/>
                <w:szCs w:val="23"/>
                <w:lang w:eastAsia="ru-RU"/>
              </w:rPr>
            </w:pPr>
          </w:p>
          <w:p w:rsidR="00BE0064" w:rsidRDefault="009C2FBF">
            <w:pPr>
              <w:widowControl w:val="0"/>
              <w:spacing w:after="0" w:line="240" w:lineRule="auto"/>
              <w:jc w:val="center"/>
              <w:rPr>
                <w:rFonts w:ascii="Times New Roman" w:eastAsia="Times New Roman" w:hAnsi="Times New Roman" w:cs="Times New Roman"/>
                <w:snapToGrid w:val="0"/>
                <w:sz w:val="23"/>
                <w:szCs w:val="23"/>
                <w:lang w:eastAsia="ru-RU"/>
              </w:rPr>
            </w:pPr>
            <w:r>
              <w:rPr>
                <w:rFonts w:ascii="Times New Roman" w:eastAsia="Times New Roman" w:hAnsi="Times New Roman" w:cs="Times New Roman"/>
                <w:snapToGrid w:val="0"/>
                <w:sz w:val="23"/>
                <w:szCs w:val="23"/>
                <w:lang w:eastAsia="ru-RU"/>
              </w:rPr>
              <w:t>______________ /</w:t>
            </w:r>
            <w:r w:rsidR="0091228C">
              <w:rPr>
                <w:rFonts w:ascii="Times New Roman" w:eastAsia="Times New Roman" w:hAnsi="Times New Roman" w:cs="Times New Roman"/>
                <w:snapToGrid w:val="0"/>
                <w:sz w:val="23"/>
                <w:szCs w:val="23"/>
                <w:lang w:eastAsia="ru-RU"/>
              </w:rPr>
              <w:t>___________</w:t>
            </w:r>
            <w:r>
              <w:rPr>
                <w:rFonts w:ascii="Times New Roman" w:eastAsia="Times New Roman" w:hAnsi="Times New Roman" w:cs="Times New Roman"/>
                <w:snapToGrid w:val="0"/>
                <w:sz w:val="23"/>
                <w:szCs w:val="23"/>
                <w:lang w:eastAsia="ru-RU"/>
              </w:rPr>
              <w:t>/</w:t>
            </w:r>
          </w:p>
          <w:p w:rsidR="00BE0064" w:rsidRDefault="009C2FBF">
            <w:pPr>
              <w:widowControl w:val="0"/>
              <w:spacing w:after="0" w:line="240" w:lineRule="auto"/>
              <w:ind w:firstLine="709"/>
              <w:jc w:val="center"/>
              <w:rPr>
                <w:rFonts w:ascii="Times New Roman" w:eastAsia="Times New Roman" w:hAnsi="Times New Roman" w:cs="Times New Roman"/>
                <w:snapToGrid w:val="0"/>
                <w:sz w:val="23"/>
                <w:szCs w:val="23"/>
                <w:lang w:eastAsia="ru-RU"/>
              </w:rPr>
            </w:pPr>
            <w:r>
              <w:rPr>
                <w:rFonts w:ascii="Times New Roman" w:eastAsia="Times New Roman" w:hAnsi="Times New Roman" w:cs="Times New Roman"/>
                <w:snapToGrid w:val="0"/>
                <w:sz w:val="23"/>
                <w:szCs w:val="23"/>
                <w:lang w:eastAsia="ru-RU"/>
              </w:rPr>
              <w:t>(подпись)</w:t>
            </w:r>
          </w:p>
          <w:p w:rsidR="00BE0064" w:rsidRDefault="00BE0064">
            <w:pPr>
              <w:widowControl w:val="0"/>
              <w:spacing w:after="0" w:line="240" w:lineRule="auto"/>
              <w:ind w:firstLine="709"/>
              <w:jc w:val="center"/>
              <w:rPr>
                <w:rFonts w:ascii="Times New Roman" w:eastAsia="Times New Roman" w:hAnsi="Times New Roman" w:cs="Times New Roman"/>
                <w:snapToGrid w:val="0"/>
                <w:sz w:val="23"/>
                <w:szCs w:val="23"/>
                <w:lang w:eastAsia="ru-RU"/>
              </w:rPr>
            </w:pPr>
          </w:p>
        </w:tc>
        <w:tc>
          <w:tcPr>
            <w:tcW w:w="5034" w:type="dxa"/>
            <w:gridSpan w:val="2"/>
            <w:vAlign w:val="center"/>
          </w:tcPr>
          <w:p w:rsidR="00BE0064" w:rsidRDefault="00BE0064">
            <w:pPr>
              <w:widowControl w:val="0"/>
              <w:spacing w:after="0" w:line="240" w:lineRule="auto"/>
              <w:ind w:firstLine="709"/>
              <w:jc w:val="center"/>
              <w:rPr>
                <w:rFonts w:ascii="Times New Roman" w:eastAsia="Times New Roman" w:hAnsi="Times New Roman" w:cs="Times New Roman"/>
                <w:b/>
                <w:bCs/>
                <w:sz w:val="23"/>
                <w:szCs w:val="23"/>
                <w:lang w:eastAsia="ru-RU"/>
              </w:rPr>
            </w:pPr>
          </w:p>
        </w:tc>
      </w:tr>
    </w:tbl>
    <w:p w:rsidR="00BE0064" w:rsidRDefault="00BE0064">
      <w:pPr>
        <w:pStyle w:val="ConsPlusNormal"/>
        <w:jc w:val="both"/>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outlineLvl w:val="1"/>
        <w:rPr>
          <w:rFonts w:ascii="Times New Roman" w:hAnsi="Times New Roman" w:cs="Times New Roman"/>
          <w:szCs w:val="22"/>
        </w:rPr>
      </w:pPr>
    </w:p>
    <w:p w:rsidR="00BE0064" w:rsidRDefault="00BE0064">
      <w:pPr>
        <w:pStyle w:val="ConsPlusNormal"/>
        <w:outlineLvl w:val="1"/>
        <w:rPr>
          <w:rFonts w:ascii="Times New Roman" w:hAnsi="Times New Roman" w:cs="Times New Roman"/>
          <w:szCs w:val="22"/>
        </w:rPr>
      </w:pPr>
    </w:p>
    <w:p w:rsidR="00BE0064" w:rsidRDefault="00BE0064">
      <w:pPr>
        <w:pStyle w:val="ConsPlusNormal"/>
        <w:outlineLvl w:val="1"/>
        <w:rPr>
          <w:rFonts w:ascii="Times New Roman" w:hAnsi="Times New Roman" w:cs="Times New Roman"/>
          <w:szCs w:val="22"/>
        </w:rPr>
      </w:pPr>
    </w:p>
    <w:p w:rsidR="00BE0064" w:rsidRDefault="00BE0064">
      <w:pPr>
        <w:pStyle w:val="ConsPlusNormal"/>
        <w:outlineLvl w:val="1"/>
        <w:rPr>
          <w:rFonts w:ascii="Times New Roman" w:hAnsi="Times New Roman" w:cs="Times New Roman"/>
          <w:szCs w:val="22"/>
        </w:rPr>
      </w:pPr>
    </w:p>
    <w:p w:rsidR="00BE0064" w:rsidRDefault="00BE0064">
      <w:pPr>
        <w:rPr>
          <w:rFonts w:ascii="Times New Roman" w:eastAsia="Times New Roman" w:hAnsi="Times New Roman" w:cs="Times New Roman"/>
          <w:lang w:eastAsia="ru-RU"/>
        </w:rPr>
      </w:pPr>
    </w:p>
    <w:p w:rsidR="0091228C" w:rsidRDefault="0091228C">
      <w:pPr>
        <w:rPr>
          <w:rFonts w:ascii="Times New Roman" w:eastAsia="Times New Roman" w:hAnsi="Times New Roman" w:cs="Times New Roman"/>
          <w:lang w:eastAsia="ru-RU"/>
        </w:rPr>
      </w:pPr>
    </w:p>
    <w:p w:rsidR="0091228C" w:rsidRDefault="0091228C">
      <w:pPr>
        <w:rPr>
          <w:rFonts w:ascii="Times New Roman" w:eastAsia="Times New Roman" w:hAnsi="Times New Roman" w:cs="Times New Roman"/>
          <w:lang w:eastAsia="ru-RU"/>
        </w:rPr>
      </w:pPr>
    </w:p>
    <w:p w:rsidR="00BE0064" w:rsidRDefault="00BE0064">
      <w:pPr>
        <w:rPr>
          <w:rFonts w:ascii="Times New Roman" w:eastAsia="Times New Roman" w:hAnsi="Times New Roman" w:cs="Times New Roman"/>
          <w:lang w:eastAsia="ru-RU"/>
        </w:rPr>
      </w:pPr>
    </w:p>
    <w:p w:rsidR="00BE0064" w:rsidRDefault="00BE0064">
      <w:pPr>
        <w:rPr>
          <w:rFonts w:ascii="Times New Roman" w:eastAsia="Times New Roman" w:hAnsi="Times New Roman" w:cs="Times New Roman"/>
          <w:lang w:eastAsia="ru-RU"/>
        </w:rPr>
      </w:pPr>
    </w:p>
    <w:p w:rsidR="00BE0064" w:rsidRDefault="009C2FBF">
      <w:pPr>
        <w:pStyle w:val="ConsPlusNormal"/>
        <w:jc w:val="right"/>
        <w:outlineLvl w:val="1"/>
        <w:rPr>
          <w:rFonts w:ascii="Times New Roman" w:hAnsi="Times New Roman" w:cs="Times New Roman"/>
          <w:szCs w:val="22"/>
        </w:rPr>
      </w:pPr>
      <w:r>
        <w:rPr>
          <w:rFonts w:ascii="Times New Roman" w:hAnsi="Times New Roman" w:cs="Times New Roman"/>
          <w:szCs w:val="22"/>
        </w:rPr>
        <w:t>Приложение N 1</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к контракту</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N _______</w:t>
      </w:r>
    </w:p>
    <w:p w:rsidR="00BE0064" w:rsidRDefault="00925B91">
      <w:pPr>
        <w:pStyle w:val="ConsPlusNormal"/>
        <w:jc w:val="right"/>
        <w:rPr>
          <w:rFonts w:ascii="Times New Roman" w:hAnsi="Times New Roman" w:cs="Times New Roman"/>
          <w:szCs w:val="22"/>
        </w:rPr>
      </w:pPr>
      <w:r>
        <w:rPr>
          <w:rFonts w:ascii="Times New Roman" w:hAnsi="Times New Roman" w:cs="Times New Roman"/>
          <w:szCs w:val="22"/>
        </w:rPr>
        <w:t xml:space="preserve"> от "__" ___________ 202</w:t>
      </w:r>
      <w:r w:rsidR="009C2FBF">
        <w:rPr>
          <w:rFonts w:ascii="Times New Roman" w:hAnsi="Times New Roman" w:cs="Times New Roman"/>
          <w:szCs w:val="22"/>
        </w:rPr>
        <w:t xml:space="preserve"> г.</w:t>
      </w:r>
    </w:p>
    <w:p w:rsidR="00BE0064" w:rsidRDefault="00BE0064">
      <w:pPr>
        <w:pStyle w:val="ConsPlusNormal"/>
        <w:jc w:val="both"/>
        <w:rPr>
          <w:rFonts w:ascii="Times New Roman" w:hAnsi="Times New Roman" w:cs="Times New Roman"/>
          <w:szCs w:val="22"/>
        </w:rPr>
      </w:pPr>
    </w:p>
    <w:p w:rsidR="00BE0064" w:rsidRDefault="009C2FBF">
      <w:pPr>
        <w:pStyle w:val="ConsPlusNormal"/>
        <w:jc w:val="center"/>
        <w:rPr>
          <w:rFonts w:ascii="Times New Roman" w:hAnsi="Times New Roman" w:cs="Times New Roman"/>
          <w:szCs w:val="22"/>
        </w:rPr>
      </w:pPr>
      <w:bookmarkStart w:id="8" w:name="P434"/>
      <w:bookmarkEnd w:id="8"/>
      <w:r>
        <w:rPr>
          <w:rFonts w:ascii="Times New Roman" w:hAnsi="Times New Roman" w:cs="Times New Roman"/>
          <w:szCs w:val="22"/>
        </w:rPr>
        <w:t xml:space="preserve">СПЕЦИФИКАЦИЯ </w:t>
      </w:r>
    </w:p>
    <w:p w:rsidR="00BE0064" w:rsidRDefault="009C2FBF">
      <w:pPr>
        <w:jc w:val="center"/>
        <w:rPr>
          <w:rFonts w:ascii="Times New Roman" w:hAnsi="Times New Roman" w:cs="Times New Roman"/>
          <w:sz w:val="24"/>
          <w:szCs w:val="24"/>
        </w:rPr>
      </w:pPr>
      <w:r>
        <w:rPr>
          <w:rFonts w:ascii="Times New Roman" w:hAnsi="Times New Roman" w:cs="Times New Roman"/>
          <w:sz w:val="24"/>
          <w:szCs w:val="24"/>
        </w:rPr>
        <w:t>на оказание услуг по физичекской охране ИФНС России по федеральной территории «Сириус» находящихся по адресу: 354340, Краснодарский край, федеральная территория Сириус, пгт. Сириус , ул.Триумфальная, д.10</w:t>
      </w:r>
    </w:p>
    <w:p w:rsidR="00BE0064" w:rsidRDefault="00BE0064">
      <w:pPr>
        <w:pStyle w:val="ConsPlusNormal"/>
        <w:jc w:val="center"/>
        <w:rPr>
          <w:rFonts w:ascii="Times New Roman" w:hAnsi="Times New Roman"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1"/>
        <w:gridCol w:w="2059"/>
        <w:gridCol w:w="1111"/>
        <w:gridCol w:w="843"/>
        <w:gridCol w:w="1210"/>
        <w:gridCol w:w="593"/>
        <w:gridCol w:w="825"/>
        <w:gridCol w:w="1606"/>
        <w:gridCol w:w="1148"/>
      </w:tblGrid>
      <w:tr w:rsidR="00BE0064">
        <w:tc>
          <w:tcPr>
            <w:tcW w:w="263" w:type="pct"/>
            <w:vMerge w:val="restar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N п/п</w:t>
            </w:r>
          </w:p>
        </w:tc>
        <w:tc>
          <w:tcPr>
            <w:tcW w:w="1038" w:type="pct"/>
            <w:vMerge w:val="restar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Наименование услуги</w:t>
            </w:r>
          </w:p>
        </w:tc>
        <w:tc>
          <w:tcPr>
            <w:tcW w:w="560" w:type="pct"/>
            <w:vMerge w:val="restar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Единица измерения (по ОКЕИ)</w:t>
            </w:r>
          </w:p>
        </w:tc>
        <w:tc>
          <w:tcPr>
            <w:tcW w:w="425" w:type="pct"/>
            <w:vMerge w:val="restar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 xml:space="preserve">Объем услуги </w:t>
            </w:r>
          </w:p>
        </w:tc>
        <w:tc>
          <w:tcPr>
            <w:tcW w:w="610" w:type="pct"/>
            <w:vMerge w:val="restar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Цена единицы услуги без НДС (руб. коп.)</w:t>
            </w:r>
          </w:p>
        </w:tc>
        <w:tc>
          <w:tcPr>
            <w:tcW w:w="714" w:type="pct"/>
            <w:gridSpan w:val="2"/>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НДС</w:t>
            </w:r>
          </w:p>
        </w:tc>
        <w:tc>
          <w:tcPr>
            <w:tcW w:w="810" w:type="pct"/>
            <w:vMerge w:val="restar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Цена единицы услуги с учетом НДС (руб. коп.)</w:t>
            </w:r>
          </w:p>
        </w:tc>
        <w:tc>
          <w:tcPr>
            <w:tcW w:w="580" w:type="pct"/>
            <w:vMerge w:val="restar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Сумма с учетом НДС (руб. коп.)</w:t>
            </w:r>
          </w:p>
        </w:tc>
      </w:tr>
      <w:tr w:rsidR="00BE0064">
        <w:tc>
          <w:tcPr>
            <w:tcW w:w="263" w:type="pct"/>
            <w:vMerge/>
            <w:tcBorders>
              <w:bottom w:val="single" w:sz="4" w:space="0" w:color="auto"/>
            </w:tcBorders>
          </w:tcPr>
          <w:p w:rsidR="00BE0064" w:rsidRDefault="00BE0064">
            <w:pPr>
              <w:rPr>
                <w:rFonts w:ascii="Times New Roman" w:hAnsi="Times New Roman" w:cs="Times New Roman"/>
              </w:rPr>
            </w:pPr>
          </w:p>
        </w:tc>
        <w:tc>
          <w:tcPr>
            <w:tcW w:w="1038" w:type="pct"/>
            <w:vMerge/>
            <w:tcBorders>
              <w:bottom w:val="single" w:sz="4" w:space="0" w:color="auto"/>
            </w:tcBorders>
          </w:tcPr>
          <w:p w:rsidR="00BE0064" w:rsidRDefault="00BE0064">
            <w:pPr>
              <w:rPr>
                <w:rFonts w:ascii="Times New Roman" w:hAnsi="Times New Roman" w:cs="Times New Roman"/>
              </w:rPr>
            </w:pPr>
          </w:p>
        </w:tc>
        <w:tc>
          <w:tcPr>
            <w:tcW w:w="560" w:type="pct"/>
            <w:vMerge/>
            <w:tcBorders>
              <w:bottom w:val="single" w:sz="4" w:space="0" w:color="auto"/>
            </w:tcBorders>
          </w:tcPr>
          <w:p w:rsidR="00BE0064" w:rsidRDefault="00BE0064">
            <w:pPr>
              <w:rPr>
                <w:rFonts w:ascii="Times New Roman" w:hAnsi="Times New Roman" w:cs="Times New Roman"/>
              </w:rPr>
            </w:pPr>
          </w:p>
        </w:tc>
        <w:tc>
          <w:tcPr>
            <w:tcW w:w="425" w:type="pct"/>
            <w:vMerge/>
            <w:tcBorders>
              <w:bottom w:val="single" w:sz="4" w:space="0" w:color="auto"/>
            </w:tcBorders>
          </w:tcPr>
          <w:p w:rsidR="00BE0064" w:rsidRDefault="00BE0064">
            <w:pPr>
              <w:rPr>
                <w:rFonts w:ascii="Times New Roman" w:hAnsi="Times New Roman" w:cs="Times New Roman"/>
              </w:rPr>
            </w:pPr>
          </w:p>
        </w:tc>
        <w:tc>
          <w:tcPr>
            <w:tcW w:w="610" w:type="pct"/>
            <w:vMerge/>
            <w:tcBorders>
              <w:bottom w:val="single" w:sz="4" w:space="0" w:color="auto"/>
            </w:tcBorders>
          </w:tcPr>
          <w:p w:rsidR="00BE0064" w:rsidRDefault="00BE0064">
            <w:pPr>
              <w:rPr>
                <w:rFonts w:ascii="Times New Roman" w:hAnsi="Times New Roman" w:cs="Times New Roman"/>
              </w:rPr>
            </w:pPr>
          </w:p>
        </w:tc>
        <w:tc>
          <w:tcPr>
            <w:tcW w:w="299" w:type="pct"/>
            <w:tcBorders>
              <w:bottom w:val="single" w:sz="4" w:space="0" w:color="auto"/>
            </w:tcBorders>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w:t>
            </w:r>
          </w:p>
        </w:tc>
        <w:tc>
          <w:tcPr>
            <w:tcW w:w="416" w:type="pct"/>
            <w:tcBorders>
              <w:bottom w:val="single" w:sz="4" w:space="0" w:color="auto"/>
            </w:tcBorders>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Сумма (руб. коп.)</w:t>
            </w:r>
          </w:p>
        </w:tc>
        <w:tc>
          <w:tcPr>
            <w:tcW w:w="810" w:type="pct"/>
            <w:vMerge/>
            <w:tcBorders>
              <w:bottom w:val="single" w:sz="4" w:space="0" w:color="auto"/>
            </w:tcBorders>
          </w:tcPr>
          <w:p w:rsidR="00BE0064" w:rsidRDefault="00BE0064">
            <w:pPr>
              <w:rPr>
                <w:rFonts w:ascii="Times New Roman" w:hAnsi="Times New Roman" w:cs="Times New Roman"/>
              </w:rPr>
            </w:pPr>
          </w:p>
        </w:tc>
        <w:tc>
          <w:tcPr>
            <w:tcW w:w="580" w:type="pct"/>
            <w:vMerge/>
            <w:tcBorders>
              <w:bottom w:val="single" w:sz="4" w:space="0" w:color="auto"/>
            </w:tcBorders>
          </w:tcPr>
          <w:p w:rsidR="00BE0064" w:rsidRDefault="00BE0064">
            <w:pPr>
              <w:rPr>
                <w:rFonts w:ascii="Times New Roman" w:hAnsi="Times New Roman" w:cs="Times New Roman"/>
              </w:rPr>
            </w:pPr>
          </w:p>
        </w:tc>
      </w:tr>
      <w:tr w:rsidR="00BE0064">
        <w:tc>
          <w:tcPr>
            <w:tcW w:w="263" w:type="pct"/>
            <w:tcBorders>
              <w:bottom w:val="single" w:sz="4" w:space="0" w:color="auto"/>
            </w:tcBorders>
          </w:tcPr>
          <w:p w:rsidR="00BE0064" w:rsidRDefault="00BE0064">
            <w:pPr>
              <w:pStyle w:val="ConsPlusNormal"/>
              <w:rPr>
                <w:rFonts w:ascii="Times New Roman" w:hAnsi="Times New Roman" w:cs="Times New Roman"/>
                <w:szCs w:val="22"/>
              </w:rPr>
            </w:pPr>
          </w:p>
        </w:tc>
        <w:tc>
          <w:tcPr>
            <w:tcW w:w="1038" w:type="pct"/>
            <w:tcBorders>
              <w:bottom w:val="single" w:sz="4" w:space="0" w:color="auto"/>
            </w:tcBorders>
          </w:tcPr>
          <w:p w:rsidR="00BE0064" w:rsidRDefault="009C2FBF">
            <w:pPr>
              <w:pStyle w:val="ConsPlusNormal"/>
              <w:rPr>
                <w:rFonts w:ascii="Times New Roman" w:hAnsi="Times New Roman" w:cs="Times New Roman"/>
                <w:szCs w:val="22"/>
              </w:rPr>
            </w:pPr>
            <w:r>
              <w:rPr>
                <w:rFonts w:ascii="Times New Roman" w:hAnsi="Times New Roman" w:cs="Times New Roman"/>
                <w:szCs w:val="22"/>
              </w:rPr>
              <w:t>Оказание охранных услуг в административном здании ИФНС России по федеральной территории «Сириус», расположенного по адресу: Федеральная территория Сириус, пгт. Сириус, ул. Триумфальная, 10.</w:t>
            </w:r>
          </w:p>
        </w:tc>
        <w:tc>
          <w:tcPr>
            <w:tcW w:w="560" w:type="pct"/>
            <w:tcBorders>
              <w:bottom w:val="single" w:sz="4" w:space="0" w:color="auto"/>
            </w:tcBorders>
          </w:tcPr>
          <w:p w:rsidR="00BE0064" w:rsidRDefault="009C2FBF">
            <w:pPr>
              <w:pStyle w:val="ConsPlusNormal"/>
              <w:rPr>
                <w:rFonts w:ascii="Times New Roman" w:hAnsi="Times New Roman" w:cs="Times New Roman"/>
                <w:szCs w:val="22"/>
              </w:rPr>
            </w:pPr>
            <w:r>
              <w:rPr>
                <w:rFonts w:ascii="Times New Roman" w:hAnsi="Times New Roman" w:cs="Times New Roman"/>
                <w:szCs w:val="22"/>
              </w:rPr>
              <w:t>Чел.ч</w:t>
            </w:r>
          </w:p>
        </w:tc>
        <w:tc>
          <w:tcPr>
            <w:tcW w:w="425" w:type="pct"/>
            <w:tcBorders>
              <w:bottom w:val="single" w:sz="4" w:space="0" w:color="auto"/>
            </w:tcBorders>
          </w:tcPr>
          <w:p w:rsidR="00BE0064" w:rsidRDefault="00925B91" w:rsidP="005C298E">
            <w:pPr>
              <w:pStyle w:val="ConsPlusNormal"/>
              <w:jc w:val="center"/>
              <w:rPr>
                <w:rFonts w:ascii="Times New Roman" w:hAnsi="Times New Roman" w:cs="Times New Roman"/>
                <w:szCs w:val="22"/>
              </w:rPr>
            </w:pPr>
            <w:r>
              <w:rPr>
                <w:rFonts w:ascii="Times New Roman" w:hAnsi="Times New Roman" w:cs="Times New Roman"/>
                <w:szCs w:val="22"/>
              </w:rPr>
              <w:t>2</w:t>
            </w:r>
            <w:r w:rsidR="005C298E">
              <w:rPr>
                <w:rFonts w:ascii="Times New Roman" w:hAnsi="Times New Roman" w:cs="Times New Roman"/>
                <w:szCs w:val="22"/>
              </w:rPr>
              <w:t>184</w:t>
            </w:r>
          </w:p>
        </w:tc>
        <w:tc>
          <w:tcPr>
            <w:tcW w:w="610" w:type="pct"/>
            <w:tcBorders>
              <w:bottom w:val="single" w:sz="4" w:space="0" w:color="auto"/>
            </w:tcBorders>
          </w:tcPr>
          <w:p w:rsidR="00BE0064" w:rsidRDefault="00BE0064">
            <w:pPr>
              <w:pStyle w:val="ConsPlusNormal"/>
              <w:jc w:val="center"/>
              <w:rPr>
                <w:rFonts w:ascii="Times New Roman" w:hAnsi="Times New Roman" w:cs="Times New Roman"/>
                <w:szCs w:val="22"/>
              </w:rPr>
            </w:pPr>
          </w:p>
        </w:tc>
        <w:tc>
          <w:tcPr>
            <w:tcW w:w="299" w:type="pct"/>
            <w:tcBorders>
              <w:bottom w:val="single" w:sz="4" w:space="0" w:color="auto"/>
            </w:tcBorders>
          </w:tcPr>
          <w:p w:rsidR="00BE0064" w:rsidRDefault="009C2FBF">
            <w:pPr>
              <w:pStyle w:val="ConsPlusNormal"/>
              <w:rPr>
                <w:rFonts w:ascii="Times New Roman" w:hAnsi="Times New Roman" w:cs="Times New Roman"/>
                <w:szCs w:val="22"/>
              </w:rPr>
            </w:pPr>
            <w:r>
              <w:rPr>
                <w:rFonts w:ascii="Times New Roman" w:hAnsi="Times New Roman" w:cs="Times New Roman"/>
                <w:szCs w:val="22"/>
              </w:rPr>
              <w:t>нет</w:t>
            </w:r>
          </w:p>
        </w:tc>
        <w:tc>
          <w:tcPr>
            <w:tcW w:w="416" w:type="pct"/>
            <w:tcBorders>
              <w:bottom w:val="single" w:sz="4" w:space="0" w:color="auto"/>
            </w:tcBorders>
          </w:tcPr>
          <w:p w:rsidR="00BE0064" w:rsidRDefault="009C2FBF">
            <w:pPr>
              <w:pStyle w:val="ConsPlusNormal"/>
              <w:rPr>
                <w:rFonts w:ascii="Times New Roman" w:hAnsi="Times New Roman" w:cs="Times New Roman"/>
                <w:szCs w:val="22"/>
              </w:rPr>
            </w:pPr>
            <w:r>
              <w:rPr>
                <w:rFonts w:ascii="Times New Roman" w:hAnsi="Times New Roman" w:cs="Times New Roman"/>
                <w:szCs w:val="22"/>
              </w:rPr>
              <w:t>нет</w:t>
            </w:r>
          </w:p>
        </w:tc>
        <w:tc>
          <w:tcPr>
            <w:tcW w:w="810" w:type="pct"/>
            <w:tcBorders>
              <w:bottom w:val="single" w:sz="4" w:space="0" w:color="auto"/>
            </w:tcBorders>
          </w:tcPr>
          <w:p w:rsidR="00BE0064" w:rsidRDefault="00BE0064">
            <w:pPr>
              <w:pStyle w:val="ConsPlusNormal"/>
              <w:jc w:val="center"/>
              <w:rPr>
                <w:rFonts w:ascii="Times New Roman" w:hAnsi="Times New Roman" w:cs="Times New Roman"/>
                <w:szCs w:val="22"/>
              </w:rPr>
            </w:pPr>
          </w:p>
        </w:tc>
        <w:tc>
          <w:tcPr>
            <w:tcW w:w="580" w:type="pct"/>
            <w:tcBorders>
              <w:bottom w:val="single" w:sz="4" w:space="0" w:color="auto"/>
            </w:tcBorders>
          </w:tcPr>
          <w:p w:rsidR="00BE0064" w:rsidRDefault="00BE0064">
            <w:pPr>
              <w:pStyle w:val="ConsPlusNormal"/>
              <w:rPr>
                <w:rFonts w:ascii="Times New Roman" w:hAnsi="Times New Roman" w:cs="Times New Roman"/>
                <w:szCs w:val="22"/>
              </w:rPr>
            </w:pPr>
          </w:p>
        </w:tc>
      </w:tr>
      <w:tr w:rsidR="00BE0064">
        <w:tc>
          <w:tcPr>
            <w:tcW w:w="4420" w:type="pct"/>
            <w:gridSpan w:val="8"/>
            <w:tcBorders>
              <w:top w:val="single" w:sz="4" w:space="0" w:color="auto"/>
              <w:left w:val="nil"/>
              <w:bottom w:val="nil"/>
              <w:right w:val="single" w:sz="4" w:space="0" w:color="auto"/>
            </w:tcBorders>
          </w:tcPr>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Итого:</w:t>
            </w:r>
          </w:p>
        </w:tc>
        <w:tc>
          <w:tcPr>
            <w:tcW w:w="580" w:type="pct"/>
            <w:tcBorders>
              <w:top w:val="single" w:sz="4" w:space="0" w:color="auto"/>
              <w:left w:val="single" w:sz="4" w:space="0" w:color="auto"/>
              <w:bottom w:val="single" w:sz="4" w:space="0" w:color="auto"/>
              <w:right w:val="single" w:sz="4" w:space="0" w:color="auto"/>
            </w:tcBorders>
          </w:tcPr>
          <w:p w:rsidR="00BE0064" w:rsidRDefault="00BE0064">
            <w:pPr>
              <w:pStyle w:val="ConsPlusNormal"/>
              <w:rPr>
                <w:rFonts w:ascii="Times New Roman" w:hAnsi="Times New Roman" w:cs="Times New Roman"/>
                <w:szCs w:val="22"/>
              </w:rPr>
            </w:pPr>
          </w:p>
        </w:tc>
      </w:tr>
    </w:tbl>
    <w:p w:rsidR="00BE0064" w:rsidRDefault="00BE0064">
      <w:pPr>
        <w:pStyle w:val="ConsPlusNormal"/>
        <w:jc w:val="both"/>
        <w:rPr>
          <w:rFonts w:ascii="Times New Roman" w:hAnsi="Times New Roman" w:cs="Times New Roman"/>
          <w:szCs w:val="22"/>
        </w:rPr>
      </w:pPr>
    </w:p>
    <w:tbl>
      <w:tblPr>
        <w:tblW w:w="5000" w:type="pct"/>
        <w:tblCellMar>
          <w:top w:w="102" w:type="dxa"/>
          <w:left w:w="62" w:type="dxa"/>
          <w:bottom w:w="102" w:type="dxa"/>
          <w:right w:w="62" w:type="dxa"/>
        </w:tblCellMar>
        <w:tblLook w:val="04A0" w:firstRow="1" w:lastRow="0" w:firstColumn="1" w:lastColumn="0" w:noHBand="0" w:noVBand="1"/>
      </w:tblPr>
      <w:tblGrid>
        <w:gridCol w:w="73"/>
        <w:gridCol w:w="1244"/>
        <w:gridCol w:w="3643"/>
        <w:gridCol w:w="4961"/>
      </w:tblGrid>
      <w:tr w:rsidR="00BE0064">
        <w:trPr>
          <w:gridBefore w:val="1"/>
          <w:wBefore w:w="37" w:type="pct"/>
          <w:trHeight w:val="346"/>
        </w:trPr>
        <w:tc>
          <w:tcPr>
            <w:tcW w:w="627" w:type="pct"/>
            <w:tcBorders>
              <w:top w:val="nil"/>
              <w:left w:val="nil"/>
              <w:right w:val="nil"/>
            </w:tcBorders>
            <w:vAlign w:val="bottom"/>
          </w:tcPr>
          <w:p w:rsidR="00BE0064" w:rsidRDefault="009C2FBF">
            <w:pPr>
              <w:pStyle w:val="ConsPlusNormal"/>
              <w:rPr>
                <w:rFonts w:ascii="Times New Roman" w:hAnsi="Times New Roman" w:cs="Times New Roman"/>
                <w:szCs w:val="22"/>
              </w:rPr>
            </w:pPr>
            <w:r>
              <w:rPr>
                <w:rFonts w:ascii="Times New Roman" w:hAnsi="Times New Roman" w:cs="Times New Roman"/>
                <w:szCs w:val="22"/>
              </w:rPr>
              <w:t>Итого:</w:t>
            </w:r>
          </w:p>
        </w:tc>
        <w:tc>
          <w:tcPr>
            <w:tcW w:w="4336" w:type="pct"/>
            <w:gridSpan w:val="2"/>
            <w:tcBorders>
              <w:top w:val="nil"/>
              <w:left w:val="nil"/>
              <w:right w:val="nil"/>
            </w:tcBorders>
          </w:tcPr>
          <w:p w:rsidR="00BE0064" w:rsidRDefault="00BE0064">
            <w:pPr>
              <w:pStyle w:val="ConsPlusNormal"/>
              <w:rPr>
                <w:rFonts w:ascii="Times New Roman" w:hAnsi="Times New Roman" w:cs="Times New Roman"/>
                <w:szCs w:val="22"/>
              </w:rPr>
            </w:pPr>
          </w:p>
          <w:p w:rsidR="00BE0064" w:rsidRDefault="0091228C" w:rsidP="0091228C">
            <w:pPr>
              <w:pStyle w:val="ConsPlusNormal"/>
              <w:jc w:val="both"/>
              <w:rPr>
                <w:rFonts w:ascii="Times New Roman" w:hAnsi="Times New Roman" w:cs="Times New Roman"/>
                <w:szCs w:val="22"/>
              </w:rPr>
            </w:pPr>
            <w:r>
              <w:rPr>
                <w:rFonts w:ascii="Times New Roman" w:hAnsi="Times New Roman" w:cs="Times New Roman"/>
                <w:szCs w:val="22"/>
              </w:rPr>
              <w:t>_____________</w:t>
            </w:r>
            <w:r w:rsidR="009C2FBF">
              <w:rPr>
                <w:rFonts w:ascii="Times New Roman" w:hAnsi="Times New Roman" w:cs="Times New Roman"/>
                <w:szCs w:val="22"/>
              </w:rPr>
              <w:t xml:space="preserve"> (</w:t>
            </w:r>
            <w:r>
              <w:rPr>
                <w:rFonts w:ascii="Times New Roman" w:hAnsi="Times New Roman" w:cs="Times New Roman"/>
                <w:szCs w:val="22"/>
              </w:rPr>
              <w:t>__________</w:t>
            </w:r>
            <w:r w:rsidR="009C2FBF">
              <w:rPr>
                <w:rFonts w:ascii="Times New Roman" w:hAnsi="Times New Roman" w:cs="Times New Roman"/>
                <w:szCs w:val="22"/>
              </w:rPr>
              <w:t xml:space="preserve">) рублей </w:t>
            </w:r>
            <w:r>
              <w:rPr>
                <w:rFonts w:ascii="Times New Roman" w:hAnsi="Times New Roman" w:cs="Times New Roman"/>
                <w:szCs w:val="22"/>
              </w:rPr>
              <w:t>___</w:t>
            </w:r>
            <w:r w:rsidR="009C2FBF">
              <w:rPr>
                <w:rFonts w:ascii="Times New Roman" w:hAnsi="Times New Roman" w:cs="Times New Roman"/>
                <w:szCs w:val="22"/>
              </w:rPr>
              <w:t xml:space="preserve"> копеек. В том числе НДС </w:t>
            </w:r>
            <w:r>
              <w:rPr>
                <w:rFonts w:ascii="Times New Roman" w:hAnsi="Times New Roman" w:cs="Times New Roman"/>
                <w:szCs w:val="22"/>
              </w:rPr>
              <w:t>- ____ или НДС не предусмотрен</w:t>
            </w:r>
          </w:p>
        </w:tc>
      </w:tr>
      <w:tr w:rsidR="00BE0064">
        <w:trPr>
          <w:gridBefore w:val="1"/>
          <w:wBefore w:w="37" w:type="pct"/>
        </w:trPr>
        <w:tc>
          <w:tcPr>
            <w:tcW w:w="627" w:type="pct"/>
            <w:tcBorders>
              <w:left w:val="nil"/>
              <w:bottom w:val="nil"/>
              <w:right w:val="nil"/>
            </w:tcBorders>
          </w:tcPr>
          <w:p w:rsidR="00BE0064" w:rsidRDefault="00BE0064">
            <w:pPr>
              <w:pStyle w:val="ConsPlusNormal"/>
              <w:rPr>
                <w:rFonts w:ascii="Times New Roman" w:hAnsi="Times New Roman" w:cs="Times New Roman"/>
                <w:szCs w:val="22"/>
              </w:rPr>
            </w:pPr>
          </w:p>
        </w:tc>
        <w:tc>
          <w:tcPr>
            <w:tcW w:w="4336" w:type="pct"/>
            <w:gridSpan w:val="2"/>
            <w:tcBorders>
              <w:left w:val="nil"/>
              <w:bottom w:val="nil"/>
              <w:right w:val="nil"/>
            </w:tcBorders>
          </w:tcPr>
          <w:p w:rsidR="00BE0064" w:rsidRDefault="00BE0064">
            <w:pPr>
              <w:pStyle w:val="ConsPlusNormal"/>
              <w:jc w:val="center"/>
              <w:rPr>
                <w:rFonts w:ascii="Times New Roman" w:hAnsi="Times New Roman" w:cs="Times New Roman"/>
                <w:szCs w:val="22"/>
              </w:rPr>
            </w:pPr>
          </w:p>
        </w:tc>
      </w:tr>
      <w:tr w:rsidR="00BE0064">
        <w:tblPrEx>
          <w:tblCellMar>
            <w:top w:w="0" w:type="dxa"/>
            <w:left w:w="108" w:type="dxa"/>
            <w:bottom w:w="0" w:type="dxa"/>
            <w:right w:w="108" w:type="dxa"/>
          </w:tblCellMar>
        </w:tblPrEx>
        <w:trPr>
          <w:trHeight w:val="80"/>
        </w:trPr>
        <w:tc>
          <w:tcPr>
            <w:tcW w:w="2500" w:type="pct"/>
            <w:gridSpan w:val="3"/>
            <w:vAlign w:val="center"/>
          </w:tcPr>
          <w:p w:rsidR="00BE0064" w:rsidRDefault="009C2FBF">
            <w:pPr>
              <w:widowControl w:val="0"/>
              <w:spacing w:before="240" w:after="60" w:line="240" w:lineRule="auto"/>
              <w:jc w:val="center"/>
              <w:outlineLvl w:val="1"/>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Заказчик</w:t>
            </w:r>
          </w:p>
          <w:p w:rsidR="00BE0064" w:rsidRDefault="0091228C">
            <w:pPr>
              <w:widowControl w:val="0"/>
              <w:spacing w:after="0" w:line="240" w:lineRule="auto"/>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sz w:val="23"/>
                <w:szCs w:val="23"/>
                <w:lang w:eastAsia="ru-RU"/>
              </w:rPr>
              <w:t>______________</w:t>
            </w:r>
          </w:p>
          <w:p w:rsidR="00BE0064" w:rsidRDefault="00BE0064">
            <w:pPr>
              <w:widowControl w:val="0"/>
              <w:spacing w:after="0" w:line="240" w:lineRule="auto"/>
              <w:jc w:val="center"/>
              <w:rPr>
                <w:rFonts w:ascii="Times New Roman" w:eastAsia="Times New Roman" w:hAnsi="Times New Roman" w:cs="Times New Roman"/>
                <w:snapToGrid w:val="0"/>
                <w:lang w:eastAsia="ru-RU"/>
              </w:rPr>
            </w:pPr>
          </w:p>
          <w:p w:rsidR="00BE0064" w:rsidRDefault="00BE0064">
            <w:pPr>
              <w:widowControl w:val="0"/>
              <w:spacing w:after="0" w:line="240" w:lineRule="auto"/>
              <w:jc w:val="center"/>
              <w:rPr>
                <w:rFonts w:ascii="Times New Roman" w:eastAsia="Times New Roman" w:hAnsi="Times New Roman" w:cs="Times New Roman"/>
                <w:snapToGrid w:val="0"/>
                <w:lang w:eastAsia="ru-RU"/>
              </w:rPr>
            </w:pPr>
          </w:p>
          <w:p w:rsidR="00BE0064" w:rsidRDefault="009C2FBF">
            <w:pPr>
              <w:widowControl w:val="0"/>
              <w:spacing w:after="0" w:line="240" w:lineRule="auto"/>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___________________ /</w:t>
            </w:r>
            <w:r>
              <w:rPr>
                <w:rFonts w:ascii="Times New Roman" w:eastAsia="Times New Roman" w:hAnsi="Times New Roman" w:cs="Times New Roman"/>
                <w:snapToGrid w:val="0"/>
                <w:sz w:val="23"/>
                <w:szCs w:val="23"/>
                <w:lang w:eastAsia="ru-RU"/>
              </w:rPr>
              <w:t xml:space="preserve"> </w:t>
            </w:r>
            <w:r w:rsidR="0091228C">
              <w:rPr>
                <w:rFonts w:ascii="Times New Roman" w:eastAsia="Times New Roman" w:hAnsi="Times New Roman" w:cs="Times New Roman"/>
                <w:snapToGrid w:val="0"/>
                <w:sz w:val="23"/>
                <w:szCs w:val="23"/>
                <w:lang w:eastAsia="ru-RU"/>
              </w:rPr>
              <w:t>__________</w:t>
            </w:r>
            <w:r>
              <w:rPr>
                <w:rFonts w:ascii="Times New Roman" w:eastAsia="Times New Roman" w:hAnsi="Times New Roman" w:cs="Times New Roman"/>
                <w:snapToGrid w:val="0"/>
                <w:lang w:eastAsia="ru-RU"/>
              </w:rPr>
              <w:t xml:space="preserve"> /</w:t>
            </w:r>
          </w:p>
          <w:p w:rsidR="00BE0064" w:rsidRDefault="009C2FBF">
            <w:pPr>
              <w:widowControl w:val="0"/>
              <w:spacing w:after="0" w:line="240" w:lineRule="auto"/>
              <w:ind w:firstLine="709"/>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(подпись)</w:t>
            </w:r>
          </w:p>
          <w:p w:rsidR="00BE0064" w:rsidRDefault="00BE0064">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vAlign w:val="center"/>
          </w:tcPr>
          <w:p w:rsidR="00BE0064" w:rsidRDefault="009C2FBF">
            <w:pPr>
              <w:widowControl w:val="0"/>
              <w:spacing w:before="240" w:after="60" w:line="240" w:lineRule="auto"/>
              <w:ind w:firstLine="34"/>
              <w:jc w:val="center"/>
              <w:outlineLvl w:val="1"/>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Исполнитель</w:t>
            </w:r>
          </w:p>
          <w:p w:rsidR="00BE0064" w:rsidRDefault="0091228C">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w:t>
            </w:r>
          </w:p>
          <w:p w:rsidR="00BE0064" w:rsidRDefault="00BE0064">
            <w:pPr>
              <w:widowControl w:val="0"/>
              <w:spacing w:after="0" w:line="240" w:lineRule="auto"/>
              <w:jc w:val="center"/>
              <w:rPr>
                <w:rFonts w:ascii="Times New Roman" w:eastAsia="Times New Roman" w:hAnsi="Times New Roman" w:cs="Times New Roman"/>
                <w:sz w:val="23"/>
                <w:szCs w:val="23"/>
                <w:lang w:eastAsia="ru-RU"/>
              </w:rPr>
            </w:pPr>
          </w:p>
          <w:p w:rsidR="00BE0064" w:rsidRDefault="00BE0064">
            <w:pPr>
              <w:widowControl w:val="0"/>
              <w:spacing w:after="0" w:line="240" w:lineRule="auto"/>
              <w:jc w:val="center"/>
              <w:rPr>
                <w:rFonts w:ascii="Times New Roman" w:eastAsia="Times New Roman" w:hAnsi="Times New Roman" w:cs="Times New Roman"/>
                <w:sz w:val="23"/>
                <w:szCs w:val="23"/>
                <w:lang w:eastAsia="ru-RU"/>
              </w:rPr>
            </w:pPr>
          </w:p>
          <w:p w:rsidR="00BE0064" w:rsidRDefault="00BE0064">
            <w:pPr>
              <w:widowControl w:val="0"/>
              <w:spacing w:after="0" w:line="240" w:lineRule="auto"/>
              <w:rPr>
                <w:rFonts w:ascii="Times New Roman" w:eastAsia="Times New Roman" w:hAnsi="Times New Roman" w:cs="Times New Roman"/>
                <w:sz w:val="23"/>
                <w:szCs w:val="23"/>
                <w:lang w:eastAsia="ru-RU"/>
              </w:rPr>
            </w:pPr>
          </w:p>
          <w:p w:rsidR="00BE0064" w:rsidRDefault="00BE0064">
            <w:pPr>
              <w:widowControl w:val="0"/>
              <w:spacing w:after="0" w:line="240" w:lineRule="auto"/>
              <w:rPr>
                <w:rFonts w:ascii="Times New Roman" w:eastAsia="Times New Roman" w:hAnsi="Times New Roman" w:cs="Times New Roman"/>
                <w:sz w:val="23"/>
                <w:szCs w:val="23"/>
                <w:lang w:eastAsia="ru-RU"/>
              </w:rPr>
            </w:pPr>
          </w:p>
          <w:p w:rsidR="00BE0064" w:rsidRDefault="009C2FBF">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 /</w:t>
            </w:r>
            <w:r>
              <w:t xml:space="preserve"> </w:t>
            </w:r>
            <w:r w:rsidR="0091228C">
              <w:rPr>
                <w:rFonts w:ascii="Times New Roman" w:eastAsia="Times New Roman" w:hAnsi="Times New Roman" w:cs="Times New Roman"/>
                <w:sz w:val="23"/>
                <w:szCs w:val="23"/>
                <w:lang w:eastAsia="ru-RU"/>
              </w:rPr>
              <w:t>_____________</w:t>
            </w:r>
            <w:r>
              <w:rPr>
                <w:rFonts w:ascii="Times New Roman" w:eastAsia="Times New Roman" w:hAnsi="Times New Roman" w:cs="Times New Roman"/>
                <w:sz w:val="23"/>
                <w:szCs w:val="23"/>
                <w:lang w:eastAsia="ru-RU"/>
              </w:rPr>
              <w:t xml:space="preserve"> /</w:t>
            </w:r>
          </w:p>
          <w:p w:rsidR="00BE0064" w:rsidRDefault="009C2FBF">
            <w:pPr>
              <w:widowControl w:val="0"/>
              <w:spacing w:after="0" w:line="240" w:lineRule="auto"/>
              <w:ind w:firstLine="709"/>
              <w:jc w:val="center"/>
              <w:rPr>
                <w:rFonts w:ascii="Times New Roman" w:eastAsia="Times New Roman" w:hAnsi="Times New Roman" w:cs="Times New Roman"/>
                <w:b/>
                <w:bCs/>
                <w:lang w:eastAsia="ru-RU"/>
              </w:rPr>
            </w:pPr>
            <w:r>
              <w:rPr>
                <w:rFonts w:ascii="Times New Roman" w:eastAsia="Times New Roman" w:hAnsi="Times New Roman" w:cs="Times New Roman"/>
                <w:sz w:val="23"/>
                <w:szCs w:val="23"/>
                <w:lang w:eastAsia="ru-RU"/>
              </w:rPr>
              <w:t>(подпись)</w:t>
            </w:r>
          </w:p>
        </w:tc>
      </w:tr>
    </w:tbl>
    <w:p w:rsidR="00BE0064" w:rsidRDefault="00BE0064">
      <w:pPr>
        <w:pStyle w:val="ConsPlusNormal"/>
        <w:jc w:val="both"/>
        <w:rPr>
          <w:rFonts w:ascii="Times New Roman" w:hAnsi="Times New Roman" w:cs="Times New Roman"/>
          <w:szCs w:val="22"/>
        </w:rPr>
      </w:pPr>
    </w:p>
    <w:p w:rsidR="00BE0064" w:rsidRDefault="00BE0064">
      <w:pPr>
        <w:pStyle w:val="ConsPlusNormal"/>
        <w:jc w:val="both"/>
        <w:rPr>
          <w:rFonts w:ascii="Times New Roman" w:hAnsi="Times New Roman" w:cs="Times New Roman"/>
          <w:szCs w:val="22"/>
        </w:rPr>
      </w:pPr>
    </w:p>
    <w:p w:rsidR="00BE0064" w:rsidRDefault="00BE0064">
      <w:pPr>
        <w:pStyle w:val="ConsPlusNormal"/>
        <w:jc w:val="both"/>
        <w:rPr>
          <w:rFonts w:ascii="Times New Roman" w:hAnsi="Times New Roman" w:cs="Times New Roman"/>
          <w:szCs w:val="22"/>
        </w:rPr>
      </w:pPr>
    </w:p>
    <w:p w:rsidR="00BE0064" w:rsidRDefault="00BE0064">
      <w:pPr>
        <w:pStyle w:val="ConsPlusNormal"/>
        <w:jc w:val="both"/>
        <w:rPr>
          <w:rFonts w:ascii="Times New Roman" w:hAnsi="Times New Roman" w:cs="Times New Roman"/>
          <w:szCs w:val="22"/>
        </w:rPr>
      </w:pPr>
    </w:p>
    <w:p w:rsidR="00BE0064" w:rsidRDefault="00BE0064">
      <w:pPr>
        <w:pStyle w:val="ConsPlusNormal"/>
        <w:jc w:val="both"/>
        <w:rPr>
          <w:rFonts w:ascii="Times New Roman" w:hAnsi="Times New Roman" w:cs="Times New Roman"/>
          <w:szCs w:val="22"/>
        </w:rPr>
      </w:pPr>
    </w:p>
    <w:p w:rsidR="00BE0064" w:rsidRDefault="00BE0064">
      <w:pPr>
        <w:pStyle w:val="ConsPlusNormal"/>
        <w:jc w:val="both"/>
        <w:rPr>
          <w:rFonts w:ascii="Times New Roman" w:hAnsi="Times New Roman" w:cs="Times New Roman"/>
          <w:szCs w:val="22"/>
        </w:rPr>
      </w:pPr>
    </w:p>
    <w:p w:rsidR="00BE0064" w:rsidRDefault="00BE0064">
      <w:pPr>
        <w:rPr>
          <w:rFonts w:ascii="Times New Roman" w:eastAsia="Times New Roman" w:hAnsi="Times New Roman" w:cs="Times New Roman"/>
          <w:lang w:eastAsia="ru-RU"/>
        </w:rPr>
      </w:pPr>
    </w:p>
    <w:p w:rsidR="00BE0064" w:rsidRDefault="00BE0064">
      <w:pPr>
        <w:pStyle w:val="ConsPlusNormal"/>
        <w:jc w:val="right"/>
        <w:outlineLvl w:val="1"/>
        <w:rPr>
          <w:rFonts w:ascii="Times New Roman" w:hAnsi="Times New Roman" w:cs="Times New Roman"/>
          <w:szCs w:val="22"/>
        </w:rPr>
        <w:sectPr w:rsidR="00BE0064">
          <w:pgSz w:w="11906" w:h="16838"/>
          <w:pgMar w:top="851" w:right="851" w:bottom="851" w:left="1134" w:header="709" w:footer="709" w:gutter="0"/>
          <w:cols w:space="708"/>
          <w:docGrid w:linePitch="360"/>
        </w:sectPr>
      </w:pPr>
    </w:p>
    <w:p w:rsidR="00BE0064" w:rsidRDefault="009C2FBF">
      <w:pPr>
        <w:pStyle w:val="ConsPlusNormal"/>
        <w:jc w:val="right"/>
        <w:outlineLvl w:val="1"/>
        <w:rPr>
          <w:rFonts w:ascii="Times New Roman" w:hAnsi="Times New Roman" w:cs="Times New Roman"/>
          <w:szCs w:val="22"/>
        </w:rPr>
      </w:pPr>
      <w:r>
        <w:rPr>
          <w:rFonts w:ascii="Times New Roman" w:hAnsi="Times New Roman" w:cs="Times New Roman"/>
          <w:szCs w:val="22"/>
        </w:rPr>
        <w:lastRenderedPageBreak/>
        <w:t>Приложение N 2</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к контракту</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N _________</w:t>
      </w:r>
    </w:p>
    <w:p w:rsidR="00BE0064" w:rsidRDefault="00925B91">
      <w:pPr>
        <w:pStyle w:val="ConsPlusNormal"/>
        <w:jc w:val="right"/>
        <w:rPr>
          <w:rFonts w:ascii="Times New Roman" w:hAnsi="Times New Roman" w:cs="Times New Roman"/>
          <w:szCs w:val="22"/>
        </w:rPr>
      </w:pPr>
      <w:r>
        <w:rPr>
          <w:rFonts w:ascii="Times New Roman" w:hAnsi="Times New Roman" w:cs="Times New Roman"/>
          <w:szCs w:val="22"/>
        </w:rPr>
        <w:t>от "__" ____________ 202</w:t>
      </w:r>
      <w:r w:rsidR="009C2FBF">
        <w:rPr>
          <w:rFonts w:ascii="Times New Roman" w:hAnsi="Times New Roman" w:cs="Times New Roman"/>
          <w:szCs w:val="22"/>
        </w:rPr>
        <w:t xml:space="preserve"> г.</w:t>
      </w:r>
    </w:p>
    <w:p w:rsidR="00BE0064" w:rsidRDefault="00BE0064">
      <w:pPr>
        <w:pStyle w:val="ConsPlusNormal"/>
        <w:jc w:val="both"/>
        <w:rPr>
          <w:rFonts w:ascii="Times New Roman" w:hAnsi="Times New Roman" w:cs="Times New Roman"/>
          <w:szCs w:val="22"/>
        </w:rPr>
      </w:pPr>
    </w:p>
    <w:p w:rsidR="00BE0064" w:rsidRDefault="009C2FBF">
      <w:pPr>
        <w:keepNext/>
        <w:keepLines/>
        <w:suppressLineNumbers/>
        <w:suppressAutoHyphens/>
        <w:spacing w:after="0" w:line="240" w:lineRule="auto"/>
        <w:jc w:val="center"/>
        <w:rPr>
          <w:rFonts w:ascii="Times New Roman" w:eastAsia="Times New Roman" w:hAnsi="Times New Roman" w:cs="Times New Roman"/>
          <w:b/>
          <w:bCs/>
          <w:color w:val="000000"/>
          <w:sz w:val="24"/>
          <w:szCs w:val="24"/>
          <w:lang w:eastAsia="ru-RU"/>
        </w:rPr>
      </w:pPr>
      <w:bookmarkStart w:id="9" w:name="P518"/>
      <w:bookmarkEnd w:id="9"/>
      <w:r>
        <w:rPr>
          <w:rFonts w:ascii="Times New Roman" w:eastAsia="Times New Roman" w:hAnsi="Times New Roman" w:cs="Times New Roman"/>
          <w:b/>
          <w:bCs/>
          <w:color w:val="000000"/>
          <w:sz w:val="24"/>
          <w:szCs w:val="24"/>
          <w:lang w:eastAsia="ru-RU"/>
        </w:rPr>
        <w:t>ТЕХНИЧЕСКОЕ ЗАДАНИЕ</w:t>
      </w:r>
    </w:p>
    <w:p w:rsidR="00BE0064" w:rsidRDefault="009C2FBF">
      <w:pPr>
        <w:keepNext/>
        <w:keepLines/>
        <w:suppressLineNumbers/>
        <w:suppressAutoHyphen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Оказание услуг физической охраны</w:t>
      </w:r>
    </w:p>
    <w:p w:rsidR="00BE0064" w:rsidRDefault="00BE0064">
      <w:pPr>
        <w:keepNext/>
        <w:keepLines/>
        <w:suppressLineNumbers/>
        <w:suppressAutoHyphens/>
        <w:spacing w:after="0" w:line="240" w:lineRule="auto"/>
        <w:jc w:val="center"/>
        <w:rPr>
          <w:rFonts w:ascii="Times New Roman" w:eastAsia="Times New Roman" w:hAnsi="Times New Roman" w:cs="Times New Roman"/>
          <w:bCs/>
          <w:color w:val="000000"/>
          <w:sz w:val="24"/>
          <w:szCs w:val="24"/>
          <w:lang w:eastAsia="ru-RU"/>
        </w:rPr>
      </w:pPr>
    </w:p>
    <w:p w:rsidR="00BE0064" w:rsidRDefault="009C2FBF">
      <w:pPr>
        <w:keepNext/>
        <w:keepLines/>
        <w:suppressLineNumbers/>
        <w:suppressAutoHyphens/>
        <w:spacing w:after="0" w:line="240" w:lineRule="auto"/>
        <w:ind w:firstLine="709"/>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Номенклатура: оказание услуг охраны.</w:t>
      </w:r>
    </w:p>
    <w:p w:rsidR="00BE0064" w:rsidRDefault="00BE0064">
      <w:pPr>
        <w:keepNext/>
        <w:keepLines/>
        <w:suppressLineNumbers/>
        <w:suppressAutoHyphens/>
        <w:spacing w:after="0" w:line="240" w:lineRule="auto"/>
        <w:ind w:firstLine="709"/>
        <w:jc w:val="both"/>
        <w:rPr>
          <w:rFonts w:ascii="Times New Roman" w:eastAsia="Times New Roman" w:hAnsi="Times New Roman" w:cs="Times New Roman"/>
          <w:bCs/>
          <w:color w:val="000000"/>
          <w:sz w:val="24"/>
          <w:szCs w:val="24"/>
          <w:lang w:eastAsia="ru-RU"/>
        </w:rPr>
      </w:pPr>
    </w:p>
    <w:p w:rsidR="00BE0064" w:rsidRDefault="009C2FBF">
      <w:pPr>
        <w:keepNext/>
        <w:keepLines/>
        <w:suppressLineNumbers/>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Код по ОКПД2*: </w:t>
      </w:r>
      <w:r>
        <w:rPr>
          <w:rFonts w:ascii="Times New Roman" w:eastAsia="Times New Roman" w:hAnsi="Times New Roman" w:cs="Times New Roman"/>
          <w:sz w:val="24"/>
          <w:szCs w:val="24"/>
          <w:lang w:eastAsia="ru-RU"/>
        </w:rPr>
        <w:t>80.10.12.100</w:t>
      </w:r>
    </w:p>
    <w:p w:rsidR="00BE0064" w:rsidRDefault="00BE0064">
      <w:pPr>
        <w:keepNext/>
        <w:keepLines/>
        <w:suppressLineNumbers/>
        <w:suppressAutoHyphens/>
        <w:spacing w:after="0" w:line="240" w:lineRule="auto"/>
        <w:ind w:firstLine="709"/>
        <w:jc w:val="both"/>
        <w:rPr>
          <w:rFonts w:ascii="Times New Roman" w:eastAsia="Times New Roman" w:hAnsi="Times New Roman" w:cs="Times New Roman"/>
          <w:color w:val="000000"/>
          <w:sz w:val="24"/>
          <w:szCs w:val="24"/>
          <w:lang w:eastAsia="ru-RU"/>
        </w:rPr>
      </w:pPr>
    </w:p>
    <w:p w:rsidR="00BE0064" w:rsidRDefault="009C2FBF">
      <w:pPr>
        <w:keepNext/>
        <w:keepLines/>
        <w:suppressLineNumbers/>
        <w:suppressAutoHyphen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Общероссийский классификатор продукции по видам экономической деятельности ОК 034-2014.</w:t>
      </w:r>
    </w:p>
    <w:p w:rsidR="00BE0064" w:rsidRDefault="00BE0064">
      <w:pPr>
        <w:spacing w:after="0" w:line="240" w:lineRule="auto"/>
        <w:rPr>
          <w:rFonts w:ascii="Times New Roman" w:eastAsia="Times New Roman" w:hAnsi="Times New Roman" w:cs="Times New Roman"/>
          <w:color w:val="000000"/>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3076"/>
        <w:gridCol w:w="1654"/>
        <w:gridCol w:w="285"/>
        <w:gridCol w:w="3107"/>
        <w:gridCol w:w="7"/>
        <w:gridCol w:w="708"/>
        <w:gridCol w:w="718"/>
        <w:gridCol w:w="1845"/>
        <w:gridCol w:w="323"/>
        <w:gridCol w:w="953"/>
        <w:gridCol w:w="1315"/>
      </w:tblGrid>
      <w:tr w:rsidR="00BE0064">
        <w:tc>
          <w:tcPr>
            <w:tcW w:w="610" w:type="dxa"/>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п/п</w:t>
            </w:r>
          </w:p>
        </w:tc>
        <w:tc>
          <w:tcPr>
            <w:tcW w:w="3076" w:type="dxa"/>
          </w:tcPr>
          <w:p w:rsidR="00BE0064" w:rsidRDefault="009C2FB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Показатель</w:t>
            </w:r>
          </w:p>
        </w:tc>
        <w:tc>
          <w:tcPr>
            <w:tcW w:w="10915" w:type="dxa"/>
            <w:gridSpan w:val="10"/>
          </w:tcPr>
          <w:p w:rsidR="00BE0064" w:rsidRDefault="009C2FB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установленные к техническим, качественным характеристикам услуги, входящей в объект закупки (показатели, в соответствии с которыми будет устанавливаться соответствие)</w:t>
            </w:r>
          </w:p>
        </w:tc>
      </w:tr>
      <w:tr w:rsidR="00BE0064">
        <w:tc>
          <w:tcPr>
            <w:tcW w:w="610" w:type="dxa"/>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076" w:type="dxa"/>
          </w:tcPr>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закупаемых услуг, входящих в объект закупки</w:t>
            </w:r>
          </w:p>
        </w:tc>
        <w:tc>
          <w:tcPr>
            <w:tcW w:w="10915" w:type="dxa"/>
            <w:gridSpan w:val="10"/>
          </w:tcPr>
          <w:p w:rsidR="00BE0064" w:rsidRDefault="009C2FB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Оказание услуг физической охраны</w:t>
            </w:r>
          </w:p>
        </w:tc>
      </w:tr>
      <w:tr w:rsidR="00BE0064">
        <w:tc>
          <w:tcPr>
            <w:tcW w:w="610" w:type="dxa"/>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076" w:type="dxa"/>
          </w:tcPr>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Нормативная правовая база обеспечения охранной деятельности</w:t>
            </w:r>
          </w:p>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10915" w:type="dxa"/>
            <w:gridSpan w:val="10"/>
          </w:tcPr>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Гражданский кодекс Российской Федерации.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Уголовный кодекс Российской Федерации.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Трудовой кодекс Российской Федерации.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Федеральный закон от 13 декабря 1996 года № 150-ФЗ «Об оружии».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 Российской Федерации от 11 марта 1992 года № 2487-1 «О частной детективной и охранной деятельности в Российской Федерации».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Федеральный </w:t>
            </w:r>
            <w:hyperlink r:id="rId17" w:history="1">
              <w:r>
                <w:rPr>
                  <w:rFonts w:ascii="Times New Roman" w:eastAsia="Times New Roman" w:hAnsi="Times New Roman" w:cs="Times New Roman"/>
                  <w:color w:val="000000"/>
                  <w:sz w:val="24"/>
                  <w:szCs w:val="24"/>
                  <w:lang w:eastAsia="ru-RU"/>
                </w:rPr>
                <w:t>закон</w:t>
              </w:r>
            </w:hyperlink>
            <w:r>
              <w:rPr>
                <w:rFonts w:ascii="Times New Roman" w:eastAsia="Times New Roman" w:hAnsi="Times New Roman" w:cs="Times New Roman"/>
                <w:color w:val="000000"/>
                <w:sz w:val="24"/>
                <w:szCs w:val="24"/>
                <w:lang w:eastAsia="ru-RU"/>
              </w:rPr>
              <w:t xml:space="preserve"> от 4 мая 2011 года № 99-ФЗ «О лицензировании отдельных видов деятельности».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 Президента Российской Федерации от 1 марта 2011 года № 248 «Вопросы Министерства внутренних дел Российской Федерации».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Указ Президента Российской Федерации от 1 марта 2011 года № 250 «Вопросы организации полиции».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Указ Президента Российской Федерации от 5 апреля 2016 года № 157«Вопросы Федеральной службы войск национальной гвардии Российской Федерации».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Федеральный закон от 3 июля 2016 года № 226-ФЗ «О войсках национальной гвардии Российской Федерации».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Постановление Правительства Российской Федерации от 23 июня 2011 года № 498 «О некоторых вопросах осуществления частной детективной (сыскной) и частной охранной деятельности».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Постановление Правительства Российской Федерации от 14 августа 1992 года № 587 «Вопросы частной детективной (сыскной) и частной охранной деятельности».</w:t>
            </w:r>
          </w:p>
          <w:p w:rsidR="00BE0064" w:rsidRDefault="009C2FBF">
            <w:pPr>
              <w:numPr>
                <w:ilvl w:val="0"/>
                <w:numId w:val="1"/>
              </w:numPr>
              <w:tabs>
                <w:tab w:val="left" w:pos="444"/>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 xml:space="preserve">Иные правовые акты Российской Федерации, к которым относятся постановления Правительства </w:t>
            </w:r>
            <w:r>
              <w:rPr>
                <w:rFonts w:ascii="Times New Roman" w:eastAsia="Times New Roman" w:hAnsi="Times New Roman" w:cs="Times New Roman"/>
                <w:color w:val="000000"/>
                <w:sz w:val="24"/>
                <w:szCs w:val="24"/>
                <w:lang w:eastAsia="ru-RU"/>
              </w:rPr>
              <w:t>Российской Федерации</w:t>
            </w:r>
            <w:r>
              <w:rPr>
                <w:rFonts w:ascii="Times New Roman" w:eastAsia="Times New Roman" w:hAnsi="Times New Roman" w:cs="Times New Roman"/>
                <w:color w:val="000000"/>
                <w:sz w:val="24"/>
                <w:szCs w:val="24"/>
              </w:rPr>
              <w:t>, приказы министерств и ведомств, чья компетенция затрагивает вопросы, касающиеся охраны</w:t>
            </w:r>
            <w:r>
              <w:rPr>
                <w:rFonts w:ascii="Times New Roman" w:eastAsia="Times New Roman" w:hAnsi="Times New Roman" w:cs="Times New Roman"/>
                <w:color w:val="000000"/>
                <w:sz w:val="24"/>
                <w:szCs w:val="24"/>
                <w:lang w:eastAsia="ru-RU"/>
              </w:rPr>
              <w:t xml:space="preserve"> объектов и (или) имущества физических и юридических лиц по договорам</w:t>
            </w:r>
            <w:r>
              <w:rPr>
                <w:rFonts w:ascii="Times New Roman" w:eastAsia="Times New Roman" w:hAnsi="Times New Roman" w:cs="Times New Roman"/>
                <w:color w:val="000000"/>
                <w:sz w:val="24"/>
                <w:szCs w:val="24"/>
              </w:rPr>
              <w:t>.</w:t>
            </w:r>
          </w:p>
        </w:tc>
      </w:tr>
      <w:tr w:rsidR="00BE0064">
        <w:tc>
          <w:tcPr>
            <w:tcW w:w="610" w:type="dxa"/>
            <w:vMerge w:val="restart"/>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w:t>
            </w:r>
          </w:p>
        </w:tc>
        <w:tc>
          <w:tcPr>
            <w:tcW w:w="3076" w:type="dxa"/>
            <w:vMerge w:val="restart"/>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Перечень объектов и их место нахождения</w:t>
            </w:r>
          </w:p>
        </w:tc>
        <w:tc>
          <w:tcPr>
            <w:tcW w:w="5761" w:type="dxa"/>
            <w:gridSpan w:val="5"/>
          </w:tcPr>
          <w:p w:rsidR="00BE0064" w:rsidRDefault="009C2FB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Наименование объекта охраны</w:t>
            </w:r>
          </w:p>
        </w:tc>
        <w:tc>
          <w:tcPr>
            <w:tcW w:w="5154" w:type="dxa"/>
            <w:gridSpan w:val="5"/>
          </w:tcPr>
          <w:p w:rsidR="00BE0064" w:rsidRDefault="009C2FB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Место нахождения (фактический адрес объекта охраны)</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p>
        </w:tc>
        <w:tc>
          <w:tcPr>
            <w:tcW w:w="5761" w:type="dxa"/>
            <w:gridSpan w:val="5"/>
          </w:tcPr>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ИФНС России по федеральной территории «Сириус» </w:t>
            </w:r>
          </w:p>
        </w:tc>
        <w:tc>
          <w:tcPr>
            <w:tcW w:w="5154" w:type="dxa"/>
            <w:gridSpan w:val="5"/>
          </w:tcPr>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354340, Краснодарский край, Федеральная территория Сириус, пгт. Сириус, ул. Триумфальная, 10</w:t>
            </w:r>
          </w:p>
        </w:tc>
      </w:tr>
      <w:tr w:rsidR="00BE0064">
        <w:tc>
          <w:tcPr>
            <w:tcW w:w="610" w:type="dxa"/>
            <w:vMerge w:val="restart"/>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076" w:type="dxa"/>
            <w:vMerge w:val="restart"/>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Сведения о постах (маршрутах), оборудованных на объекте</w:t>
            </w:r>
          </w:p>
        </w:tc>
        <w:tc>
          <w:tcPr>
            <w:tcW w:w="1654" w:type="dxa"/>
          </w:tcPr>
          <w:p w:rsidR="00BE0064" w:rsidRDefault="009C2FB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поста (маршрута)</w:t>
            </w:r>
          </w:p>
        </w:tc>
        <w:tc>
          <w:tcPr>
            <w:tcW w:w="4107" w:type="dxa"/>
            <w:gridSpan w:val="4"/>
          </w:tcPr>
          <w:p w:rsidR="00BE0064" w:rsidRDefault="009C2FB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Характеристика поста (маршрута)</w:t>
            </w:r>
          </w:p>
        </w:tc>
        <w:tc>
          <w:tcPr>
            <w:tcW w:w="5154" w:type="dxa"/>
            <w:gridSpan w:val="5"/>
          </w:tcPr>
          <w:p w:rsidR="00BE0064" w:rsidRDefault="009C2FB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Место организации поста (маршрута)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p>
        </w:tc>
        <w:tc>
          <w:tcPr>
            <w:tcW w:w="1654" w:type="dxa"/>
          </w:tcPr>
          <w:p w:rsidR="00BE0064" w:rsidRDefault="009C2FBF">
            <w:pPr>
              <w:spacing w:after="0" w:line="240" w:lineRule="auto"/>
              <w:rPr>
                <w:rFonts w:ascii="Times New Roman" w:eastAsia="Times New Roman" w:hAnsi="Times New Roman" w:cs="Times New Roman"/>
                <w:b/>
                <w:i/>
                <w:iCs/>
                <w:color w:val="000000"/>
                <w:sz w:val="24"/>
                <w:szCs w:val="24"/>
                <w:lang w:eastAsia="ru-RU"/>
              </w:rPr>
            </w:pPr>
            <w:r>
              <w:rPr>
                <w:rFonts w:ascii="Times New Roman" w:eastAsia="Times New Roman" w:hAnsi="Times New Roman" w:cs="Times New Roman"/>
                <w:b/>
                <w:color w:val="000000"/>
                <w:sz w:val="24"/>
                <w:szCs w:val="24"/>
                <w:lang w:eastAsia="ru-RU"/>
              </w:rPr>
              <w:t>Пост № 1</w:t>
            </w:r>
          </w:p>
        </w:tc>
        <w:tc>
          <w:tcPr>
            <w:tcW w:w="4107" w:type="dxa"/>
            <w:gridSpan w:val="4"/>
          </w:tcPr>
          <w:p w:rsidR="00BE0064" w:rsidRDefault="009C2FBF">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Внутренний, стационарный (обход территории каждые 2 часа службы)</w:t>
            </w:r>
          </w:p>
        </w:tc>
        <w:tc>
          <w:tcPr>
            <w:tcW w:w="5154" w:type="dxa"/>
            <w:gridSpan w:val="5"/>
          </w:tcPr>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Административное здание на 1 этаже (вход в здание и выход из здания)</w:t>
            </w:r>
          </w:p>
          <w:p w:rsidR="00BE0064" w:rsidRDefault="009C2FBF">
            <w:pPr>
              <w:spacing w:after="0" w:line="240" w:lineRule="auto"/>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Обход административного здания 2 этажа и прилегающею территорию к зданию </w:t>
            </w:r>
          </w:p>
        </w:tc>
      </w:tr>
      <w:tr w:rsidR="00BE0064">
        <w:trPr>
          <w:gridAfter w:val="10"/>
          <w:wAfter w:w="10915" w:type="dxa"/>
          <w:trHeight w:val="276"/>
        </w:trPr>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p>
        </w:tc>
      </w:tr>
      <w:tr w:rsidR="00BE0064">
        <w:tc>
          <w:tcPr>
            <w:tcW w:w="610" w:type="dxa"/>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076" w:type="dxa"/>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Основные характеристики и особенности объекта охраны</w:t>
            </w:r>
          </w:p>
        </w:tc>
        <w:tc>
          <w:tcPr>
            <w:tcW w:w="10915" w:type="dxa"/>
            <w:gridSpan w:val="10"/>
          </w:tcPr>
          <w:p w:rsidR="00BE0064" w:rsidRDefault="009C2FBF">
            <w:pPr>
              <w:widowControl w:val="0"/>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Площадь одного объекта  составляет 886 кв.м., административное здание располагается в левом крыле первого и второго этажей семиэтажного жилого здания, с учетом нахождения в одном здании жильцов, пользующихся совместно с сотрудниками инспекции лифтом и подъездом для входа в здание. </w:t>
            </w:r>
          </w:p>
          <w:p w:rsidR="00BE0064" w:rsidRDefault="009C2FBF">
            <w:pPr>
              <w:widowControl w:val="0"/>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Объект расположен в 5 км. от государственной границы с республикой Абхазия и в 6 км. от Аэропорта г. Сочи (который неоднократно служил в 2023 г. мишенью для террористического режима Украины. </w:t>
            </w:r>
          </w:p>
          <w:p w:rsidR="00BE0064" w:rsidRDefault="009C2FBF">
            <w:pPr>
              <w:widowControl w:val="0"/>
              <w:snapToGri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Количество контрольно-пропускных пунктов: - входа (выхода) сотрудников и посетителей на объект: 1 единица. </w:t>
            </w:r>
          </w:p>
          <w:p w:rsidR="00BE0064" w:rsidRDefault="009C2FBF">
            <w:pPr>
              <w:widowControl w:val="0"/>
              <w:snapToGri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Перечень оборудованных на объекте охраны типов технических средств: система пожарной сигнализации и оповещения людей о пожаре, система внутреннего видеонаблюдения, система контроля и управления доступом (оснащены все входные двери, двери второго этажа электронными замками).</w:t>
            </w:r>
          </w:p>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Дополнительная информация об объекте охраны: </w:t>
            </w:r>
            <w:r>
              <w:rPr>
                <w:rFonts w:ascii="Times New Roman" w:eastAsia="Times New Roman" w:hAnsi="Times New Roman" w:cs="Times New Roman"/>
                <w:color w:val="000000"/>
                <w:sz w:val="24"/>
                <w:szCs w:val="24"/>
                <w:lang w:eastAsia="ru-RU"/>
              </w:rPr>
              <w:t>объект с 10 часовым пребыванием людей (сотрудников, посетителей), режим работы объекта 12 часовой.</w:t>
            </w:r>
          </w:p>
        </w:tc>
      </w:tr>
      <w:tr w:rsidR="00BE0064">
        <w:tc>
          <w:tcPr>
            <w:tcW w:w="610" w:type="dxa"/>
            <w:vMerge w:val="restart"/>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w:t>
            </w:r>
          </w:p>
        </w:tc>
        <w:tc>
          <w:tcPr>
            <w:tcW w:w="3076" w:type="dxa"/>
            <w:vMerge w:val="restart"/>
          </w:tcPr>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Объем услуг</w:t>
            </w:r>
          </w:p>
        </w:tc>
        <w:tc>
          <w:tcPr>
            <w:tcW w:w="1939" w:type="dxa"/>
            <w:gridSpan w:val="2"/>
            <w:vAlign w:val="center"/>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поста (маршрута), руководящий состав на объекте (должность)</w:t>
            </w:r>
          </w:p>
        </w:tc>
        <w:tc>
          <w:tcPr>
            <w:tcW w:w="3107" w:type="dxa"/>
            <w:vAlign w:val="center"/>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Время несения службы (рабочие и выходные дни)</w:t>
            </w:r>
          </w:p>
        </w:tc>
        <w:tc>
          <w:tcPr>
            <w:tcW w:w="1433" w:type="dxa"/>
            <w:gridSpan w:val="3"/>
            <w:vAlign w:val="center"/>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График дежурства смены, часов</w:t>
            </w:r>
          </w:p>
        </w:tc>
        <w:tc>
          <w:tcPr>
            <w:tcW w:w="1845" w:type="dxa"/>
            <w:vAlign w:val="center"/>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Количественный состав дежурной смены, человек</w:t>
            </w:r>
          </w:p>
        </w:tc>
        <w:tc>
          <w:tcPr>
            <w:tcW w:w="1276" w:type="dxa"/>
            <w:gridSpan w:val="2"/>
            <w:vAlign w:val="center"/>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рабочих дней</w:t>
            </w:r>
          </w:p>
        </w:tc>
        <w:tc>
          <w:tcPr>
            <w:tcW w:w="1315" w:type="dxa"/>
            <w:vAlign w:val="center"/>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 услуг, чел/часов</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bCs/>
                <w:color w:val="000000"/>
                <w:sz w:val="24"/>
                <w:szCs w:val="24"/>
                <w:lang w:eastAsia="ru-RU"/>
              </w:rPr>
            </w:pPr>
          </w:p>
        </w:tc>
        <w:tc>
          <w:tcPr>
            <w:tcW w:w="1939" w:type="dxa"/>
            <w:gridSpan w:val="2"/>
            <w:vAlign w:val="center"/>
          </w:tcPr>
          <w:p w:rsidR="00BE0064" w:rsidRDefault="009C2FBF">
            <w:pPr>
              <w:keepNext/>
              <w:keepLines/>
              <w:suppressLineNumbers/>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114" w:type="dxa"/>
            <w:gridSpan w:val="2"/>
            <w:vAlign w:val="center"/>
          </w:tcPr>
          <w:p w:rsidR="00BE0064" w:rsidRDefault="009C2FBF">
            <w:pPr>
              <w:keepNext/>
              <w:keepLines/>
              <w:suppressLineNumbers/>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26" w:type="dxa"/>
            <w:gridSpan w:val="2"/>
            <w:vAlign w:val="center"/>
          </w:tcPr>
          <w:p w:rsidR="00BE0064" w:rsidRDefault="009C2FBF">
            <w:pPr>
              <w:keepNext/>
              <w:keepLines/>
              <w:suppressLineNumbers/>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845" w:type="dxa"/>
            <w:vAlign w:val="center"/>
          </w:tcPr>
          <w:p w:rsidR="00BE0064" w:rsidRDefault="009C2FBF">
            <w:pPr>
              <w:keepNext/>
              <w:keepLines/>
              <w:suppressLineNumbers/>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276" w:type="dxa"/>
            <w:gridSpan w:val="2"/>
            <w:vAlign w:val="center"/>
          </w:tcPr>
          <w:p w:rsidR="00BE0064" w:rsidRDefault="009C2FBF">
            <w:pPr>
              <w:keepNext/>
              <w:keepLines/>
              <w:suppressLineNumbers/>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315" w:type="dxa"/>
            <w:vAlign w:val="center"/>
          </w:tcPr>
          <w:p w:rsidR="00BE0064" w:rsidRDefault="009C2FBF">
            <w:pPr>
              <w:keepNext/>
              <w:keepLines/>
              <w:suppressLineNumbers/>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BE0064">
        <w:trPr>
          <w:trHeight w:val="1380"/>
        </w:trPr>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1939" w:type="dxa"/>
            <w:gridSpan w:val="2"/>
          </w:tcPr>
          <w:p w:rsidR="00BE0064" w:rsidRDefault="009C2FBF">
            <w:pPr>
              <w:spacing w:after="0" w:line="240" w:lineRule="auto"/>
              <w:jc w:val="center"/>
              <w:rPr>
                <w:rFonts w:ascii="Times New Roman" w:eastAsia="Times New Roman" w:hAnsi="Times New Roman" w:cs="Times New Roman"/>
                <w:i/>
                <w:color w:val="000000"/>
                <w:sz w:val="24"/>
                <w:szCs w:val="24"/>
                <w:highlight w:val="yellow"/>
                <w:lang w:eastAsia="ru-RU"/>
              </w:rPr>
            </w:pPr>
            <w:r>
              <w:rPr>
                <w:rFonts w:ascii="Times New Roman" w:eastAsia="Times New Roman" w:hAnsi="Times New Roman" w:cs="Times New Roman"/>
                <w:color w:val="000000"/>
                <w:sz w:val="24"/>
                <w:szCs w:val="24"/>
                <w:lang w:eastAsia="ru-RU"/>
              </w:rPr>
              <w:t>Пост № 1</w:t>
            </w:r>
          </w:p>
        </w:tc>
        <w:tc>
          <w:tcPr>
            <w:tcW w:w="3114" w:type="dxa"/>
            <w:gridSpan w:val="2"/>
          </w:tcPr>
          <w:p w:rsidR="00BE0064" w:rsidRDefault="009C2FB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ежедневно включая праздничные и выходные дни,</w:t>
            </w:r>
          </w:p>
          <w:p w:rsidR="00BE0064" w:rsidRDefault="009C2FB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08 час. 00 мин.</w:t>
            </w:r>
          </w:p>
          <w:p w:rsidR="00BE0064" w:rsidRDefault="009C2FBF">
            <w:pPr>
              <w:spacing w:after="0" w:line="240" w:lineRule="auto"/>
              <w:jc w:val="cente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до 08 час. 00 мин.</w:t>
            </w:r>
          </w:p>
        </w:tc>
        <w:tc>
          <w:tcPr>
            <w:tcW w:w="1426" w:type="dxa"/>
            <w:gridSpan w:val="2"/>
          </w:tcPr>
          <w:p w:rsidR="00BE0064" w:rsidRDefault="009C2FBF">
            <w:pPr>
              <w:spacing w:after="0" w:line="240" w:lineRule="auto"/>
              <w:jc w:val="cente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24</w:t>
            </w:r>
          </w:p>
        </w:tc>
        <w:tc>
          <w:tcPr>
            <w:tcW w:w="1845" w:type="dxa"/>
          </w:tcPr>
          <w:p w:rsidR="00BE0064" w:rsidRDefault="009C2FBF">
            <w:pPr>
              <w:spacing w:after="0" w:line="240" w:lineRule="auto"/>
              <w:jc w:val="cente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1</w:t>
            </w:r>
          </w:p>
        </w:tc>
        <w:tc>
          <w:tcPr>
            <w:tcW w:w="1276" w:type="dxa"/>
            <w:gridSpan w:val="2"/>
            <w:shd w:val="clear" w:color="auto" w:fill="FFFFFF"/>
          </w:tcPr>
          <w:p w:rsidR="00BE0064" w:rsidRPr="000742ED" w:rsidRDefault="005C29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bookmarkStart w:id="10" w:name="_GoBack"/>
            <w:bookmarkEnd w:id="10"/>
          </w:p>
        </w:tc>
        <w:tc>
          <w:tcPr>
            <w:tcW w:w="1315" w:type="dxa"/>
            <w:shd w:val="clear" w:color="auto" w:fill="FFFFFF"/>
          </w:tcPr>
          <w:p w:rsidR="00BE0064" w:rsidRPr="005C298E" w:rsidRDefault="00925B91" w:rsidP="005C29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2</w:t>
            </w:r>
            <w:r w:rsidR="005C298E">
              <w:rPr>
                <w:rFonts w:ascii="Times New Roman" w:eastAsia="Times New Roman" w:hAnsi="Times New Roman" w:cs="Times New Roman"/>
                <w:color w:val="000000"/>
                <w:sz w:val="24"/>
                <w:szCs w:val="24"/>
                <w:lang w:eastAsia="ru-RU"/>
              </w:rPr>
              <w:t>184</w:t>
            </w:r>
          </w:p>
        </w:tc>
      </w:tr>
      <w:tr w:rsidR="00BE0064">
        <w:trPr>
          <w:trHeight w:val="412"/>
        </w:trPr>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10915" w:type="dxa"/>
            <w:gridSpan w:val="10"/>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Охрана объектов осуществляется сотрудниками охраны в следующем объеме: </w:t>
            </w:r>
            <w:r w:rsidR="000742ED">
              <w:rPr>
                <w:rFonts w:ascii="Times New Roman" w:eastAsia="Times New Roman" w:hAnsi="Times New Roman" w:cs="Times New Roman"/>
                <w:sz w:val="24"/>
                <w:szCs w:val="24"/>
                <w:lang w:eastAsia="ru-RU"/>
              </w:rPr>
              <w:t>2160</w:t>
            </w:r>
            <w:r>
              <w:rPr>
                <w:rFonts w:ascii="Times New Roman" w:eastAsia="Times New Roman" w:hAnsi="Times New Roman" w:cs="Times New Roman"/>
                <w:bCs/>
                <w:sz w:val="24"/>
                <w:szCs w:val="24"/>
                <w:lang w:eastAsia="ru-RU"/>
              </w:rPr>
              <w:t xml:space="preserve"> человеко-часов посредством выставления одного стационарного поста Пост №1 (с 8.00 до 08.00 ежедневно, включая праздничные и выходные дни) </w:t>
            </w:r>
          </w:p>
        </w:tc>
      </w:tr>
      <w:tr w:rsidR="00BE0064">
        <w:tc>
          <w:tcPr>
            <w:tcW w:w="610" w:type="dxa"/>
            <w:vMerge w:val="restart"/>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3076" w:type="dxa"/>
            <w:vMerge w:val="restart"/>
          </w:tcPr>
          <w:p w:rsidR="00BE0064" w:rsidRDefault="009C2FBF">
            <w:pPr>
              <w:keepNext/>
              <w:keepLines/>
              <w:suppressLineNumbers/>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Способы охраны</w:t>
            </w:r>
          </w:p>
        </w:tc>
        <w:tc>
          <w:tcPr>
            <w:tcW w:w="10915" w:type="dxa"/>
            <w:gridSpan w:val="10"/>
          </w:tcPr>
          <w:p w:rsidR="00BE0064" w:rsidRDefault="009C2FB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Охрана объекта(ов) обеспечивается сочетанием различных способов охраны, согласно ниже представленным сведениям:</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Способы охраны</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Сведения о применении (да/нет)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Выставление стационарных постов </w:t>
            </w:r>
          </w:p>
        </w:tc>
        <w:tc>
          <w:tcPr>
            <w:tcW w:w="2268" w:type="dxa"/>
            <w:gridSpan w:val="2"/>
          </w:tcPr>
          <w:p w:rsidR="00BE0064" w:rsidRDefault="009C2FBF">
            <w:pPr>
              <w:keepNext/>
              <w:keepLines/>
              <w:suppressLineNumbers/>
              <w:suppressAutoHyphens/>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Патрулирование по маршруту согласно дислокации (периодический пеший обход территории)</w:t>
            </w:r>
          </w:p>
        </w:tc>
        <w:tc>
          <w:tcPr>
            <w:tcW w:w="2268" w:type="dxa"/>
            <w:gridSpan w:val="2"/>
          </w:tcPr>
          <w:p w:rsidR="00BE0064" w:rsidRDefault="009C2FBF">
            <w:pPr>
              <w:keepNext/>
              <w:keepLines/>
              <w:suppressLineNumbers/>
              <w:suppressAutoHyphens/>
              <w:spacing w:after="0" w:line="240" w:lineRule="auto"/>
              <w:jc w:val="center"/>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Патрулирование территории с использованием транспортных средств</w:t>
            </w:r>
          </w:p>
        </w:tc>
        <w:tc>
          <w:tcPr>
            <w:tcW w:w="2268" w:type="dxa"/>
            <w:gridSpan w:val="2"/>
          </w:tcPr>
          <w:p w:rsidR="00BE0064" w:rsidRDefault="009C2FBF">
            <w:pPr>
              <w:keepNext/>
              <w:keepLines/>
              <w:suppressLineNumbers/>
              <w:suppressAutoHyphens/>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Технический мониторинг (контроль над обстановкой и событиями посредством оборудованных на объекте технических средств) </w:t>
            </w:r>
          </w:p>
        </w:tc>
        <w:tc>
          <w:tcPr>
            <w:tcW w:w="2268" w:type="dxa"/>
            <w:gridSpan w:val="2"/>
          </w:tcPr>
          <w:p w:rsidR="00BE0064" w:rsidRDefault="009C2FBF">
            <w:pPr>
              <w:keepNext/>
              <w:keepLines/>
              <w:suppressLineNumbers/>
              <w:suppressAutoHyphens/>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Привлечение специальных отрядов быстрого реагирования</w:t>
            </w:r>
          </w:p>
        </w:tc>
        <w:tc>
          <w:tcPr>
            <w:tcW w:w="2268" w:type="dxa"/>
            <w:gridSpan w:val="2"/>
          </w:tcPr>
          <w:p w:rsidR="00BE0064" w:rsidRDefault="009C2FBF">
            <w:pPr>
              <w:keepNext/>
              <w:keepLines/>
              <w:suppressLineNumbers/>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да</w:t>
            </w:r>
          </w:p>
        </w:tc>
      </w:tr>
      <w:tr w:rsidR="00BE0064">
        <w:tc>
          <w:tcPr>
            <w:tcW w:w="610" w:type="dxa"/>
            <w:vMerge w:val="restart"/>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076" w:type="dxa"/>
            <w:vMerge w:val="restart"/>
          </w:tcPr>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охранных услуг</w:t>
            </w:r>
          </w:p>
        </w:tc>
        <w:tc>
          <w:tcPr>
            <w:tcW w:w="8647" w:type="dxa"/>
            <w:gridSpan w:val="8"/>
          </w:tcPr>
          <w:p w:rsidR="00BE0064" w:rsidRDefault="009C2FB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Виды охранных услуг, осуществляемые на объекте(ах) охраны</w:t>
            </w:r>
          </w:p>
          <w:p w:rsidR="00BE0064" w:rsidRDefault="00BE0064">
            <w:pPr>
              <w:autoSpaceDE w:val="0"/>
              <w:autoSpaceDN w:val="0"/>
              <w:adjustRightInd w:val="0"/>
              <w:spacing w:after="0" w:line="240" w:lineRule="auto"/>
              <w:jc w:val="center"/>
              <w:rPr>
                <w:rFonts w:ascii="Times New Roman" w:eastAsia="Times New Roman" w:hAnsi="Times New Roman" w:cs="Times New Roman"/>
                <w:b/>
                <w:bCs/>
                <w:color w:val="000000"/>
                <w:sz w:val="24"/>
                <w:szCs w:val="24"/>
                <w:highlight w:val="yellow"/>
                <w:lang w:eastAsia="ru-RU"/>
              </w:rPr>
            </w:pP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
                <w:bCs/>
                <w:color w:val="000000"/>
                <w:sz w:val="24"/>
                <w:szCs w:val="24"/>
                <w:highlight w:val="yellow"/>
                <w:lang w:eastAsia="ru-RU"/>
              </w:rPr>
            </w:pPr>
            <w:r>
              <w:rPr>
                <w:rFonts w:ascii="Times New Roman" w:eastAsia="Times New Roman" w:hAnsi="Times New Roman" w:cs="Times New Roman"/>
                <w:b/>
                <w:bCs/>
                <w:color w:val="000000"/>
                <w:sz w:val="24"/>
                <w:szCs w:val="24"/>
                <w:lang w:eastAsia="ru-RU"/>
              </w:rPr>
              <w:t>Сведения о применении (да/нет)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Защита жизни и здоровья граждан</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Cs/>
                <w:color w:val="000000"/>
                <w:sz w:val="24"/>
                <w:szCs w:val="24"/>
                <w:highlight w:val="yellow"/>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 7 ч.3</w:t>
            </w:r>
            <w:hyperlink r:id="rId18" w:history="1">
              <w:r>
                <w:rPr>
                  <w:rFonts w:ascii="Times New Roman" w:eastAsia="Times New Roman" w:hAnsi="Times New Roman" w:cs="Times New Roman"/>
                  <w:bCs/>
                  <w:color w:val="000000"/>
                  <w:sz w:val="24"/>
                  <w:szCs w:val="24"/>
                  <w:lang w:eastAsia="ru-RU"/>
                </w:rPr>
                <w:t xml:space="preserve"> ст. 3</w:t>
              </w:r>
            </w:hyperlink>
            <w:r>
              <w:rPr>
                <w:rFonts w:ascii="Times New Roman" w:eastAsia="Times New Roman" w:hAnsi="Times New Roman" w:cs="Times New Roman"/>
                <w:bCs/>
                <w:color w:val="000000"/>
                <w:sz w:val="24"/>
                <w:szCs w:val="24"/>
                <w:lang w:eastAsia="ru-RU"/>
              </w:rPr>
              <w:t xml:space="preserve"> Закона Российской Федерации «О частной детективной и охранной деятельности в Российской Федерации»</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sz w:val="24"/>
                <w:szCs w:val="24"/>
                <w:lang w:eastAsia="ru-RU"/>
              </w:rPr>
              <w:t xml:space="preserve">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w:t>
            </w:r>
            <w:r>
              <w:rPr>
                <w:rFonts w:ascii="Times New Roman" w:eastAsia="Times New Roman" w:hAnsi="Times New Roman" w:cs="Times New Roman"/>
                <w:sz w:val="24"/>
                <w:szCs w:val="24"/>
                <w:lang w:eastAsia="ru-RU"/>
              </w:rPr>
              <w:t>Постановлением Правительства Российской Федерации от 23 июня 2011 года № 498 «О некоторых вопросах осуществления частной детективной (сыскной) и частной охранной деятельности»</w:t>
            </w:r>
            <w:r>
              <w:rPr>
                <w:rFonts w:ascii="Times New Roman" w:eastAsia="Times New Roman" w:hAnsi="Times New Roman" w:cs="Times New Roman"/>
                <w:bCs/>
                <w:sz w:val="24"/>
                <w:szCs w:val="24"/>
                <w:lang w:eastAsia="ru-RU"/>
              </w:rPr>
              <w:t>, и (или) с принятием соответствующих мер реагирования на их сигнальную информацию</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Консультирование и подготовка рекомендаций клиентам по вопросам правомерной защиты от противоправных посягательств</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Обеспечение порядка в местах проведения массовых мероприятий</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Обеспечение внутриобъектового и пропускного режимов на объектах, за исключением объектов, предусмотренных п. 7 ч.3 ст. 3 Закона Российской Федерации «О частной детективной и охранной деятельности в Российской Федерации»</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sz w:val="24"/>
                <w:szCs w:val="24"/>
                <w:lang w:eastAsia="ru-RU"/>
              </w:rPr>
              <w:t xml:space="preserve">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 3 ст. 11 Закона Российской Федерации </w:t>
            </w:r>
            <w:r>
              <w:rPr>
                <w:rFonts w:ascii="Times New Roman" w:eastAsia="Times New Roman" w:hAnsi="Times New Roman" w:cs="Times New Roman"/>
                <w:sz w:val="24"/>
                <w:szCs w:val="24"/>
                <w:lang w:eastAsia="ru-RU"/>
              </w:rPr>
              <w:t xml:space="preserve">от 11 марта 1992 года № 2487-1 </w:t>
            </w:r>
            <w:r>
              <w:rPr>
                <w:rFonts w:ascii="Times New Roman" w:eastAsia="Times New Roman" w:hAnsi="Times New Roman" w:cs="Times New Roman"/>
                <w:bCs/>
                <w:sz w:val="24"/>
                <w:szCs w:val="24"/>
                <w:lang w:eastAsia="ru-RU"/>
              </w:rPr>
              <w:t>«О частной детективной и охранной деятельности в Российской Федерации»</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val="restart"/>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3076" w:type="dxa"/>
            <w:vMerge w:val="restart"/>
          </w:tcPr>
          <w:p w:rsidR="00BE0064" w:rsidRDefault="009C2F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Исполнителю по оказанию охранных услуг</w:t>
            </w:r>
          </w:p>
        </w:tc>
        <w:tc>
          <w:tcPr>
            <w:tcW w:w="8647" w:type="dxa"/>
            <w:gridSpan w:val="8"/>
          </w:tcPr>
          <w:p w:rsidR="00BE0064" w:rsidRDefault="009C2FBF">
            <w:pPr>
              <w:keepNext/>
              <w:keepLines/>
              <w:suppressLineNumbers/>
              <w:suppressAutoHyphens/>
              <w:spacing w:after="0" w:line="240" w:lineRule="auto"/>
              <w:ind w:left="34"/>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rPr>
              <w:t>Перечень требований к Исполнителю</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Сведения о применении (да/нет)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собственной группы быстрого реагирования и собственной резервной группы быстрого реагирования (с круглосуточным режимом работы) для оказания помощи постовым с количественным составом – не менее 2-х сотрудников в смену для каждой из групп</w:t>
            </w:r>
          </w:p>
        </w:tc>
        <w:tc>
          <w:tcPr>
            <w:tcW w:w="2268" w:type="dxa"/>
            <w:gridSpan w:val="2"/>
          </w:tcPr>
          <w:p w:rsidR="00BE0064" w:rsidRDefault="009C2FBF">
            <w:pPr>
              <w:keepNext/>
              <w:keepLines/>
              <w:suppressLineNumbers/>
              <w:suppressAutoHyphens/>
              <w:spacing w:after="0" w:line="240" w:lineRule="auto"/>
              <w:ind w:left="8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собственной инспекторской службы</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Иметь в наличии не менее 2 единиц автотранспорта с цветографической схемой охранной организации для выезда мобильной группы быстрого реагирования и резервной мобильной группы быстрого реагирования</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персонала (охранников) с квалификацией частного охранника 4 или 6 разряда в штатном расписании - из расчета не менее 4-х человек на один круглосуточный пост охраны (с предоставлением копии штатного расписания)</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у непосредственных исполнителей, действующего удостоверения частного охранника, свидетельства о присвоении квалификации частного охранника, свидетельства подтверждающего обучение по программе пожарно-технического минимума, решения/выписки из решения комиссии о прохождении проверки о признании работника пригодным к действиям в условиях, связанных с применением огнестрельного оружия и (или) специальных средств</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Привлечение субподрядчиков соисполнителей – не допускается</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у охранной организации полиса страхования ответственности с суммой страхового возмещения не менее стоимости закупки, с предоставлением копии соответствующего полиса.</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собственной оружейной комнаты (комната для хранения оружия).</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в штате не менее 1 технического специалиста по обслуживанию ИТСО (инженерно-технических средств охраны), для обучения работников охраны правилам пользования ИТСО, а также не менее 1 специалиста имеющего 4-ю группу по электробезопасности, для обучения работников охраны правилам техники безопасности и оказанию первой помощи пострадавшим от электрического тока.</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у Исполнителя: Приказа о создании органа контроля качества предоставляемых услуг, Положения об органе контроля качества предоставляемых услуг).</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у Исполнителя, специалиста по охране труда, имеющего соответствующую подготовку в области охраны труда и техники безопасности: Удостоверения о повышении квалификации специалиста по охране труда, Трудового договора специалиста по охране труда, Положения об охране труда, Инструкции по охране труда.</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у Исполнителя знаний по охране труда и знаний пожарно-технического минимума (с предоставлением в составе заявки копий соответствующих подтверждающих документов : свидетельств, удостоверений)</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у Исполнителя, сотрудников собственной инспекторской службы  знаний по программе «Обеспечение антитеррористической защиты охраняемых объектов».</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ind w:left="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Наличие документа (сертификат соответствия стандарту ГОСТ РПО 2016:2018), подтверждающая добровольную сертификацию «Регистра проверенных организаций» (РПО) Исполнителя.</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val="restart"/>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076" w:type="dxa"/>
            <w:vMerge w:val="restart"/>
          </w:tcPr>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 xml:space="preserve">Информация о комплексе охранных мероприятий и действиях, проводимых исполнителем в рамках оказываемых услуг </w:t>
            </w:r>
          </w:p>
          <w:p w:rsidR="00BE0064" w:rsidRDefault="00BE0064">
            <w:pPr>
              <w:spacing w:after="0" w:line="240" w:lineRule="auto"/>
              <w:jc w:val="both"/>
              <w:rPr>
                <w:rFonts w:ascii="Times New Roman" w:eastAsia="Times New Roman" w:hAnsi="Times New Roman" w:cs="Times New Roman"/>
                <w:color w:val="000000"/>
                <w:sz w:val="24"/>
                <w:szCs w:val="24"/>
                <w:lang w:eastAsia="ru-RU"/>
              </w:rPr>
            </w:pPr>
          </w:p>
        </w:tc>
        <w:tc>
          <w:tcPr>
            <w:tcW w:w="8647" w:type="dxa"/>
            <w:gridSpan w:val="8"/>
          </w:tcPr>
          <w:p w:rsidR="00BE0064" w:rsidRDefault="009C2FBF">
            <w:pPr>
              <w:keepNext/>
              <w:keepLines/>
              <w:suppressLineNumbers/>
              <w:suppressAutoHyphen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Перечень мероприятий (действий)</w:t>
            </w:r>
          </w:p>
        </w:tc>
        <w:tc>
          <w:tcPr>
            <w:tcW w:w="2268" w:type="dxa"/>
            <w:gridSpan w:val="2"/>
          </w:tcPr>
          <w:p w:rsidR="00BE0064" w:rsidRDefault="009C2FBF">
            <w:pPr>
              <w:keepNext/>
              <w:keepLines/>
              <w:suppressLineNumbers/>
              <w:suppressAutoHyphen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eastAsia="ru-RU"/>
              </w:rPr>
              <w:t>Сведения о применении (да/нет)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Обеспечение внутриобъектового и пропускного режимов на объекте(ах) охраны в соответствии с правилами соблюдения внутриобъектового и пропускного режимов, установленными заказчиком</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rPr>
              <w:t>Осмотр вносимого на объект охраны (выносимого с объекта охраны) имущества</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rPr>
              <w:t>Осмотр транспортных средств при въезде на охраняемый объект и выезде с охраняемого объекта</w:t>
            </w:r>
          </w:p>
        </w:tc>
        <w:tc>
          <w:tcPr>
            <w:tcW w:w="2268" w:type="dxa"/>
            <w:gridSpan w:val="2"/>
          </w:tcPr>
          <w:p w:rsidR="00BE0064" w:rsidRDefault="009C2FB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нет</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rPr>
              <w:t>Обеспечение защиты объекта охраны от противоправных посягательств</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rPr>
              <w:t>Задержание лиц, совершивших противоправное посягательство на охраняемое имущество на месте правонарушения и их незамедлительная передача в органы внутренних дел (полицию)</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rPr>
              <w:t>Обеспечение оперативного (своевременного) реагирования на сигнальную информацию, поступившую с технических систем охраны, оборудованных на объекте охраны</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rPr>
              <w:t xml:space="preserve">Контроль за состоянием и исправностью технических средств охраны, оборудованных на объекте охраны </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rPr>
              <w:t xml:space="preserve">Принятие при чрезвычайных ситуациях неотложных мер по </w:t>
            </w:r>
            <w:r>
              <w:rPr>
                <w:rFonts w:ascii="Times New Roman" w:eastAsia="Times New Roman" w:hAnsi="Times New Roman" w:cs="Times New Roman"/>
                <w:bCs/>
                <w:color w:val="000000"/>
                <w:sz w:val="24"/>
                <w:szCs w:val="24"/>
                <w:lang w:eastAsia="ru-RU"/>
              </w:rPr>
              <w:t>локализации и ликвидации последствий</w:t>
            </w:r>
            <w:r>
              <w:rPr>
                <w:rFonts w:ascii="Times New Roman" w:eastAsia="Times New Roman" w:hAnsi="Times New Roman" w:cs="Times New Roman"/>
                <w:color w:val="000000"/>
                <w:sz w:val="24"/>
                <w:szCs w:val="24"/>
              </w:rPr>
              <w:t>, содействие в этих условиях бесперебойной работе спасательных служб</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Контроль за порядком несения службы сотрудниками охраны на объекте, проверка их готовности перед заступлением на службу к ее несению и проведение инструктажа осуществляется в порядке, установленном внутренним служебным распорядком, должностным лицом Исполнителя, наделенным такими полномочиями</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autoSpaceDE w:val="0"/>
              <w:autoSpaceDN w:val="0"/>
              <w:adjustRightInd w:val="0"/>
              <w:spacing w:after="0" w:line="240" w:lineRule="auto"/>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000000"/>
                <w:sz w:val="24"/>
                <w:szCs w:val="24"/>
                <w:lang w:eastAsia="ru-RU"/>
              </w:rPr>
              <w:t xml:space="preserve">Несение службы по охране объекта осуществляется с использованием специальных средств, обеспечение которыми осуществляется в соответствии с </w:t>
            </w:r>
            <w:r>
              <w:rPr>
                <w:rFonts w:ascii="Times New Roman" w:eastAsia="Times New Roman" w:hAnsi="Times New Roman" w:cs="Times New Roman"/>
                <w:bCs/>
                <w:color w:val="000000"/>
                <w:sz w:val="24"/>
                <w:szCs w:val="24"/>
                <w:lang w:eastAsia="ru-RU"/>
              </w:rPr>
              <w:lastRenderedPageBreak/>
              <w:t>законодательством</w:t>
            </w:r>
            <w:r>
              <w:rPr>
                <w:rFonts w:ascii="Times New Roman" w:eastAsia="Times New Roman" w:hAnsi="Times New Roman" w:cs="Times New Roman"/>
                <w:color w:val="000000"/>
                <w:sz w:val="24"/>
                <w:szCs w:val="24"/>
              </w:rPr>
              <w:t xml:space="preserve"> Российской Федерации. </w:t>
            </w:r>
            <w:r>
              <w:rPr>
                <w:rFonts w:ascii="Times New Roman" w:eastAsia="Times New Roman" w:hAnsi="Times New Roman" w:cs="Times New Roman"/>
                <w:bCs/>
                <w:color w:val="000000"/>
                <w:sz w:val="24"/>
                <w:szCs w:val="24"/>
                <w:lang w:eastAsia="ru-RU"/>
              </w:rPr>
              <w:t>Частные охранники имеют право применять специальные средства в случаях установленных</w:t>
            </w:r>
            <w:r>
              <w:rPr>
                <w:rFonts w:ascii="Times New Roman" w:eastAsia="Times New Roman" w:hAnsi="Times New Roman" w:cs="Times New Roman"/>
                <w:color w:val="548DD4"/>
                <w:sz w:val="24"/>
                <w:szCs w:val="24"/>
                <w:vertAlign w:val="superscript"/>
              </w:rPr>
              <w:t xml:space="preserve"> </w:t>
            </w:r>
            <w:r>
              <w:rPr>
                <w:rFonts w:ascii="Times New Roman" w:eastAsia="Times New Roman" w:hAnsi="Times New Roman" w:cs="Times New Roman"/>
                <w:color w:val="000000"/>
                <w:sz w:val="24"/>
                <w:szCs w:val="24"/>
                <w:vertAlign w:val="superscript"/>
              </w:rPr>
              <w:endnoteReference w:id="1"/>
            </w:r>
            <w:r>
              <w:rPr>
                <w:rFonts w:ascii="Times New Roman" w:eastAsia="Times New Roman" w:hAnsi="Times New Roman" w:cs="Times New Roman"/>
                <w:color w:val="548DD4"/>
                <w:sz w:val="24"/>
                <w:szCs w:val="24"/>
              </w:rPr>
              <w:t xml:space="preserve"> </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lastRenderedPageBreak/>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rPr>
              <w:t xml:space="preserve">Прибытие </w:t>
            </w:r>
            <w:r>
              <w:rPr>
                <w:rFonts w:ascii="Times New Roman" w:eastAsia="Times New Roman" w:hAnsi="Times New Roman" w:cs="Times New Roman"/>
                <w:color w:val="000000"/>
                <w:sz w:val="24"/>
                <w:szCs w:val="24"/>
                <w:lang w:eastAsia="ru-RU"/>
              </w:rPr>
              <w:t xml:space="preserve">специального отряда быстрого реагирования </w:t>
            </w:r>
            <w:r>
              <w:rPr>
                <w:rFonts w:ascii="Times New Roman" w:eastAsia="Times New Roman" w:hAnsi="Times New Roman" w:cs="Times New Roman"/>
                <w:color w:val="000000"/>
                <w:sz w:val="24"/>
                <w:szCs w:val="24"/>
              </w:rPr>
              <w:t xml:space="preserve">численностью не менее двух специально подготовленных сотрудников в срок не более десяти минут после поступления тревожного сообщения </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Наличие на объекте охраны, ведение и надлежащее содержание необходимой служебной документации, книг, журналов и иных документов </w:t>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 целях определения принадлежности оказание услуг осуществляется сотрудниками охраны в форменной одежде установленного образца</w:t>
            </w:r>
            <w:r>
              <w:rPr>
                <w:rFonts w:ascii="Times New Roman" w:eastAsia="Times New Roman" w:hAnsi="Times New Roman" w:cs="Times New Roman"/>
                <w:bCs/>
                <w:color w:val="000000"/>
                <w:sz w:val="24"/>
                <w:szCs w:val="24"/>
                <w:vertAlign w:val="superscript"/>
                <w:lang w:eastAsia="ru-RU"/>
              </w:rPr>
              <w:endnoteReference w:id="2"/>
            </w:r>
          </w:p>
        </w:tc>
        <w:tc>
          <w:tcPr>
            <w:tcW w:w="2268" w:type="dxa"/>
            <w:gridSpan w:val="2"/>
          </w:tcPr>
          <w:p w:rsidR="00BE0064" w:rsidRDefault="009C2F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да</w:t>
            </w:r>
          </w:p>
        </w:tc>
      </w:tr>
      <w:tr w:rsidR="00BE0064">
        <w:tc>
          <w:tcPr>
            <w:tcW w:w="610" w:type="dxa"/>
            <w:vMerge/>
          </w:tcPr>
          <w:p w:rsidR="00BE0064" w:rsidRDefault="00BE0064">
            <w:pPr>
              <w:spacing w:after="0" w:line="240" w:lineRule="auto"/>
              <w:rPr>
                <w:rFonts w:ascii="Times New Roman" w:eastAsia="Times New Roman" w:hAnsi="Times New Roman" w:cs="Times New Roman"/>
                <w:color w:val="000000"/>
                <w:sz w:val="24"/>
                <w:szCs w:val="24"/>
                <w:lang w:eastAsia="ru-RU"/>
              </w:rPr>
            </w:pPr>
          </w:p>
        </w:tc>
        <w:tc>
          <w:tcPr>
            <w:tcW w:w="3076" w:type="dxa"/>
            <w:vMerge/>
          </w:tcPr>
          <w:p w:rsidR="00BE0064" w:rsidRDefault="00BE0064">
            <w:pPr>
              <w:spacing w:after="0" w:line="240" w:lineRule="auto"/>
              <w:jc w:val="both"/>
              <w:rPr>
                <w:rFonts w:ascii="Times New Roman" w:eastAsia="Times New Roman" w:hAnsi="Times New Roman" w:cs="Times New Roman"/>
                <w:color w:val="000000"/>
                <w:sz w:val="24"/>
                <w:szCs w:val="24"/>
              </w:rPr>
            </w:pPr>
          </w:p>
        </w:tc>
        <w:tc>
          <w:tcPr>
            <w:tcW w:w="8647" w:type="dxa"/>
            <w:gridSpan w:val="8"/>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Иные мероприятия (действия) (указать)</w:t>
            </w:r>
          </w:p>
        </w:tc>
        <w:tc>
          <w:tcPr>
            <w:tcW w:w="2268" w:type="dxa"/>
            <w:gridSpan w:val="2"/>
          </w:tcPr>
          <w:p w:rsidR="00BE0064" w:rsidRDefault="009C2FBF">
            <w:pPr>
              <w:keepNext/>
              <w:keepLines/>
              <w:suppressLineNumbers/>
              <w:suppressAutoHyphen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нет</w:t>
            </w:r>
          </w:p>
        </w:tc>
      </w:tr>
      <w:tr w:rsidR="00BE0064">
        <w:tc>
          <w:tcPr>
            <w:tcW w:w="610" w:type="dxa"/>
          </w:tcPr>
          <w:p w:rsidR="00BE0064" w:rsidRDefault="009C2FB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3076" w:type="dxa"/>
          </w:tcPr>
          <w:p w:rsidR="00BE0064" w:rsidRDefault="009C2FB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Права и обязанности сотрудников охраны при несении службы по охране объекта</w:t>
            </w:r>
          </w:p>
        </w:tc>
        <w:tc>
          <w:tcPr>
            <w:tcW w:w="10915" w:type="dxa"/>
            <w:gridSpan w:val="10"/>
          </w:tcPr>
          <w:p w:rsidR="00BE0064" w:rsidRDefault="009C2FBF">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Сотрудники охраны при несении службы по охране объекта наделены правами и выполняют обязанности только в пределах полномочий, установленных нормативными правовыми актами и согласно Приложению «Инструкция о порядке организации внутриобъектового и пропускного режимов».</w:t>
            </w:r>
          </w:p>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При несении службы по охране объекта н</w:t>
            </w:r>
            <w:r>
              <w:rPr>
                <w:rFonts w:ascii="Times New Roman" w:eastAsia="Times New Roman" w:hAnsi="Times New Roman" w:cs="Times New Roman"/>
                <w:color w:val="000000"/>
                <w:sz w:val="24"/>
                <w:szCs w:val="24"/>
                <w:lang w:eastAsia="ru-RU"/>
              </w:rPr>
              <w:t>езависимо от Исполнителя, оказывающего услуги охраны, действия охранников на объекте регламентируются должностной инструкцией частного охранника, которая устанавливает действия охранника на объекте охраны при обеспечении внутриобъектового и пропускного режимов, его права и обязанности при выполнении им трудовой функции. Должностная инструкция разрабатывается исполнителем с учетом требований приказа МВД России от 22 августа 2011 г. № 960 «Об утверждении Типовых требований к должностной инструкции частного охранника на объекте охраны». Экземпляр должностной инструкции частного охранника в обязательном порядке направляется Исполнителем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 (ст. 12.1 Закон Российской Федерации от 11 марта 1992 г. № 2487-1 «О частной детективной и охранной деятельности в Российской Федерации»).</w:t>
            </w:r>
          </w:p>
          <w:p w:rsidR="00BE0064" w:rsidRDefault="009C2FB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rPr>
              <w:t>Внутриобъектовый и пропускной режим на объекте обеспечивается в соответствии с Приложением к описанию объекта закупки.</w:t>
            </w:r>
          </w:p>
        </w:tc>
      </w:tr>
    </w:tbl>
    <w:p w:rsidR="00BE0064" w:rsidRDefault="00BE0064">
      <w:pPr>
        <w:spacing w:after="0" w:line="240" w:lineRule="auto"/>
        <w:rPr>
          <w:rFonts w:ascii="Times New Roman" w:eastAsia="Times New Roman" w:hAnsi="Times New Roman" w:cs="Times New Roman"/>
          <w:color w:val="000000"/>
          <w:sz w:val="24"/>
          <w:szCs w:val="24"/>
        </w:rPr>
      </w:pPr>
    </w:p>
    <w:p w:rsidR="00BE0064" w:rsidRDefault="00BE0064">
      <w:pPr>
        <w:spacing w:after="0" w:line="240" w:lineRule="auto"/>
        <w:jc w:val="both"/>
        <w:rPr>
          <w:rFonts w:ascii="Times New Roman" w:eastAsia="Times New Roman" w:hAnsi="Times New Roman" w:cs="Times New Roman"/>
          <w:sz w:val="28"/>
          <w:szCs w:val="28"/>
          <w:lang w:eastAsia="ru-RU"/>
        </w:rPr>
      </w:pPr>
    </w:p>
    <w:p w:rsidR="00BE0064" w:rsidRDefault="00BE0064">
      <w:pPr>
        <w:keepNext/>
        <w:spacing w:after="0" w:line="240" w:lineRule="auto"/>
        <w:ind w:firstLine="709"/>
        <w:jc w:val="both"/>
        <w:outlineLvl w:val="0"/>
        <w:rPr>
          <w:rFonts w:ascii="Times New Roman" w:eastAsia="Arial Unicode MS" w:hAnsi="Times New Roman" w:cs="Times New Roman"/>
          <w:sz w:val="24"/>
          <w:szCs w:val="24"/>
          <w:lang w:eastAsia="ru-RU"/>
        </w:rPr>
      </w:pPr>
    </w:p>
    <w:p w:rsidR="00BE0064" w:rsidRDefault="00BE0064">
      <w:pPr>
        <w:keepNext/>
        <w:spacing w:after="0" w:line="240" w:lineRule="auto"/>
        <w:ind w:firstLine="709"/>
        <w:jc w:val="both"/>
        <w:outlineLvl w:val="0"/>
        <w:rPr>
          <w:rFonts w:ascii="Times New Roman" w:eastAsia="Arial Unicode MS" w:hAnsi="Times New Roman" w:cs="Times New Roman"/>
          <w:sz w:val="24"/>
          <w:szCs w:val="24"/>
          <w:lang w:eastAsia="ru-RU"/>
        </w:rPr>
      </w:pPr>
    </w:p>
    <w:p w:rsidR="00BE0064" w:rsidRDefault="00BE0064">
      <w:pPr>
        <w:keepNext/>
        <w:spacing w:after="0" w:line="240" w:lineRule="auto"/>
        <w:ind w:firstLine="709"/>
        <w:jc w:val="both"/>
        <w:outlineLvl w:val="0"/>
        <w:rPr>
          <w:rFonts w:ascii="Times New Roman" w:eastAsia="Arial Unicode MS" w:hAnsi="Times New Roman" w:cs="Times New Roman"/>
          <w:sz w:val="24"/>
          <w:szCs w:val="24"/>
          <w:lang w:eastAsia="ru-RU"/>
        </w:rPr>
      </w:pPr>
    </w:p>
    <w:p w:rsidR="00BE0064" w:rsidRDefault="009C2FBF">
      <w:pPr>
        <w:keepNext/>
        <w:spacing w:after="0" w:line="240" w:lineRule="auto"/>
        <w:ind w:firstLine="709"/>
        <w:jc w:val="both"/>
        <w:outlineLvl w:val="0"/>
        <w:rPr>
          <w:rFonts w:ascii="Times New Roman" w:eastAsia="Arial Unicode MS" w:hAnsi="Times New Roman" w:cs="Times New Roman"/>
          <w:b/>
          <w:bCs/>
          <w:sz w:val="28"/>
          <w:szCs w:val="28"/>
          <w:lang w:eastAsia="ru-RU"/>
        </w:rPr>
      </w:pPr>
      <w:r>
        <w:rPr>
          <w:rFonts w:ascii="Times New Roman" w:eastAsia="Arial Unicode MS" w:hAnsi="Times New Roman" w:cs="Times New Roman"/>
          <w:sz w:val="24"/>
          <w:szCs w:val="24"/>
          <w:lang w:eastAsia="ru-RU"/>
        </w:rPr>
        <w:t xml:space="preserve"> Закон Российской Федерации от 11 марта 1992 г. № 2487-1 «О частной детективной и охранной деятельности в Российской Федерации» (ст. 17).</w:t>
      </w:r>
    </w:p>
    <w:p w:rsidR="00BE0064" w:rsidRDefault="009C2FBF">
      <w:pPr>
        <w:keepNext/>
        <w:spacing w:after="0" w:line="240" w:lineRule="auto"/>
        <w:ind w:firstLine="709"/>
        <w:jc w:val="both"/>
        <w:outlineLvl w:val="0"/>
        <w:rPr>
          <w:rFonts w:ascii="Times New Roman" w:eastAsia="Arial Unicode MS" w:hAnsi="Times New Roman" w:cs="Times New Roman"/>
          <w:b/>
          <w:bCs/>
          <w:sz w:val="28"/>
          <w:szCs w:val="28"/>
          <w:lang w:eastAsia="ru-RU"/>
        </w:rPr>
      </w:pPr>
      <w:r>
        <w:rPr>
          <w:rFonts w:ascii="Times New Roman" w:eastAsia="Arial Unicode MS" w:hAnsi="Times New Roman" w:cs="Times New Roman"/>
          <w:sz w:val="24"/>
          <w:szCs w:val="24"/>
          <w:lang w:eastAsia="ru-RU"/>
        </w:rPr>
        <w:t xml:space="preserve"> Закон Российской Федерации от 11 марта 1992 г. № 2487-1 «О частной детективной и охранной деятельности в Российской Федерации» (ч. 7, 8 ст. 12)</w:t>
      </w:r>
      <w:r>
        <w:rPr>
          <w:rFonts w:ascii="Times New Roman" w:eastAsia="Arial Unicode MS" w:hAnsi="Times New Roman" w:cs="Times New Roman"/>
          <w:b/>
          <w:bCs/>
          <w:sz w:val="28"/>
          <w:szCs w:val="28"/>
          <w:lang w:eastAsia="ru-RU"/>
        </w:rPr>
        <w:t xml:space="preserve"> </w:t>
      </w:r>
    </w:p>
    <w:p w:rsidR="00BE0064" w:rsidRDefault="00BE0064">
      <w:pPr>
        <w:spacing w:after="0" w:line="240" w:lineRule="atLeast"/>
        <w:ind w:left="709" w:hanging="283"/>
        <w:jc w:val="both"/>
        <w:rPr>
          <w:rFonts w:ascii="Times New Roman" w:eastAsia="Times New Roman" w:hAnsi="Times New Roman" w:cs="Times New Roman"/>
          <w:lang w:eastAsia="ru-RU"/>
        </w:rPr>
      </w:pPr>
    </w:p>
    <w:p w:rsidR="00BE0064" w:rsidRDefault="00BE0064">
      <w:pPr>
        <w:pStyle w:val="ConsPlusNormal"/>
        <w:jc w:val="right"/>
        <w:outlineLvl w:val="1"/>
        <w:rPr>
          <w:rFonts w:ascii="Times New Roman" w:hAnsi="Times New Roman" w:cs="Times New Roman"/>
          <w:szCs w:val="22"/>
        </w:rPr>
      </w:pPr>
    </w:p>
    <w:p w:rsidR="00BE0064" w:rsidRDefault="00BE0064">
      <w:pPr>
        <w:pStyle w:val="ConsPlusNormal"/>
        <w:outlineLvl w:val="1"/>
        <w:rPr>
          <w:rFonts w:ascii="Times New Roman" w:hAnsi="Times New Roman" w:cs="Times New Roman"/>
          <w:szCs w:val="22"/>
        </w:rPr>
      </w:pPr>
    </w:p>
    <w:p w:rsidR="00BE0064" w:rsidRDefault="00BE0064">
      <w:pPr>
        <w:pStyle w:val="ConsPlusNormal"/>
        <w:jc w:val="right"/>
        <w:outlineLvl w:val="1"/>
        <w:rPr>
          <w:rFonts w:ascii="Times New Roman" w:hAnsi="Times New Roman" w:cs="Times New Roman"/>
          <w:szCs w:val="22"/>
        </w:rPr>
      </w:pPr>
    </w:p>
    <w:p w:rsidR="00BE0064" w:rsidRDefault="009C2FBF">
      <w:pPr>
        <w:rPr>
          <w:rFonts w:ascii="Times New Roman" w:eastAsia="Times New Roman" w:hAnsi="Times New Roman" w:cs="Times New Roman"/>
          <w:lang w:eastAsia="ru-RU"/>
        </w:rPr>
      </w:pPr>
      <w:r>
        <w:rPr>
          <w:rFonts w:ascii="Times New Roman" w:hAnsi="Times New Roman" w:cs="Times New Roman"/>
        </w:rPr>
        <w:br w:type="page"/>
      </w:r>
    </w:p>
    <w:p w:rsidR="00BE0064" w:rsidRDefault="00BE0064">
      <w:pPr>
        <w:pStyle w:val="ConsPlusNormal"/>
        <w:jc w:val="right"/>
        <w:outlineLvl w:val="1"/>
        <w:rPr>
          <w:rFonts w:ascii="Times New Roman" w:hAnsi="Times New Roman" w:cs="Times New Roman"/>
          <w:szCs w:val="22"/>
        </w:rPr>
        <w:sectPr w:rsidR="00BE0064">
          <w:pgSz w:w="16838" w:h="11906" w:orient="landscape"/>
          <w:pgMar w:top="851" w:right="851" w:bottom="1134" w:left="851" w:header="709" w:footer="709" w:gutter="0"/>
          <w:cols w:space="708"/>
          <w:docGrid w:linePitch="360"/>
        </w:sectPr>
      </w:pPr>
    </w:p>
    <w:p w:rsidR="00BE0064" w:rsidRDefault="009C2FBF">
      <w:pPr>
        <w:pStyle w:val="ConsPlusNormal"/>
        <w:jc w:val="right"/>
        <w:outlineLvl w:val="1"/>
        <w:rPr>
          <w:rFonts w:ascii="Times New Roman" w:hAnsi="Times New Roman" w:cs="Times New Roman"/>
          <w:szCs w:val="22"/>
        </w:rPr>
      </w:pPr>
      <w:r>
        <w:rPr>
          <w:rFonts w:ascii="Times New Roman" w:hAnsi="Times New Roman" w:cs="Times New Roman"/>
          <w:szCs w:val="22"/>
        </w:rPr>
        <w:lastRenderedPageBreak/>
        <w:t>Приложение N 3</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к контракту</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 __________</w:t>
      </w:r>
    </w:p>
    <w:p w:rsidR="00BE0064" w:rsidRDefault="00925B91">
      <w:pPr>
        <w:pStyle w:val="ConsPlusNormal"/>
        <w:jc w:val="right"/>
        <w:rPr>
          <w:rFonts w:ascii="Times New Roman" w:hAnsi="Times New Roman" w:cs="Times New Roman"/>
          <w:szCs w:val="22"/>
        </w:rPr>
      </w:pPr>
      <w:r>
        <w:rPr>
          <w:rFonts w:ascii="Times New Roman" w:hAnsi="Times New Roman" w:cs="Times New Roman"/>
          <w:szCs w:val="22"/>
        </w:rPr>
        <w:t>от "__" ___________ 202</w:t>
      </w:r>
      <w:r w:rsidR="009C2FBF">
        <w:rPr>
          <w:rFonts w:ascii="Times New Roman" w:hAnsi="Times New Roman" w:cs="Times New Roman"/>
          <w:szCs w:val="22"/>
        </w:rPr>
        <w:t xml:space="preserve"> г.</w:t>
      </w:r>
    </w:p>
    <w:p w:rsidR="00BE0064" w:rsidRDefault="00BE0064">
      <w:pPr>
        <w:pStyle w:val="ConsPlusNormal"/>
        <w:jc w:val="both"/>
        <w:rPr>
          <w:rFonts w:ascii="Times New Roman" w:hAnsi="Times New Roman" w:cs="Times New Roman"/>
          <w:szCs w:val="22"/>
        </w:rPr>
      </w:pPr>
    </w:p>
    <w:tbl>
      <w:tblPr>
        <w:tblW w:w="5000" w:type="pct"/>
        <w:tblCellMar>
          <w:top w:w="102" w:type="dxa"/>
          <w:left w:w="62" w:type="dxa"/>
          <w:bottom w:w="102" w:type="dxa"/>
          <w:right w:w="62" w:type="dxa"/>
        </w:tblCellMar>
        <w:tblLook w:val="04A0" w:firstRow="1" w:lastRow="0" w:firstColumn="1" w:lastColumn="0" w:noHBand="0" w:noVBand="1"/>
      </w:tblPr>
      <w:tblGrid>
        <w:gridCol w:w="9921"/>
      </w:tblGrid>
      <w:tr w:rsidR="00BE0064">
        <w:tc>
          <w:tcPr>
            <w:tcW w:w="5000" w:type="pct"/>
            <w:tcBorders>
              <w:top w:val="nil"/>
              <w:left w:val="nil"/>
              <w:bottom w:val="nil"/>
              <w:right w:val="nil"/>
            </w:tcBorders>
            <w:vAlign w:val="bottom"/>
          </w:tcPr>
          <w:p w:rsidR="00BE0064" w:rsidRDefault="009C2FBF">
            <w:pPr>
              <w:pStyle w:val="ConsPlusNormal"/>
              <w:jc w:val="center"/>
              <w:rPr>
                <w:rFonts w:ascii="Times New Roman" w:hAnsi="Times New Roman" w:cs="Times New Roman"/>
                <w:szCs w:val="22"/>
              </w:rPr>
            </w:pPr>
            <w:bookmarkStart w:id="11" w:name="P560"/>
            <w:bookmarkEnd w:id="11"/>
            <w:r>
              <w:rPr>
                <w:rFonts w:ascii="Times New Roman" w:hAnsi="Times New Roman" w:cs="Times New Roman"/>
                <w:szCs w:val="22"/>
              </w:rPr>
              <w:t>Акт</w:t>
            </w:r>
          </w:p>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принятия объекта под охрану</w:t>
            </w:r>
          </w:p>
        </w:tc>
      </w:tr>
      <w:tr w:rsidR="00BE0064">
        <w:trPr>
          <w:trHeight w:val="74"/>
        </w:trPr>
        <w:tc>
          <w:tcPr>
            <w:tcW w:w="5000" w:type="pct"/>
            <w:tcBorders>
              <w:top w:val="nil"/>
              <w:left w:val="nil"/>
              <w:bottom w:val="nil"/>
              <w:right w:val="nil"/>
            </w:tcBorders>
          </w:tcPr>
          <w:p w:rsidR="00BE0064" w:rsidRDefault="00BE0064">
            <w:pPr>
              <w:pStyle w:val="ConsPlusNormal"/>
              <w:rPr>
                <w:rFonts w:ascii="Times New Roman" w:hAnsi="Times New Roman" w:cs="Times New Roman"/>
                <w:szCs w:val="22"/>
              </w:rPr>
            </w:pPr>
          </w:p>
        </w:tc>
      </w:tr>
      <w:tr w:rsidR="00BE0064">
        <w:tc>
          <w:tcPr>
            <w:tcW w:w="5000" w:type="pct"/>
            <w:tcBorders>
              <w:top w:val="nil"/>
              <w:left w:val="nil"/>
              <w:bottom w:val="nil"/>
              <w:right w:val="nil"/>
            </w:tcBorders>
            <w:vAlign w:val="bottom"/>
          </w:tcPr>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________ объект _________________, расположенный по адресу: ________________, с __ ч. __ мин "__" _______ 20__ г., принят под охрану.</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BE0064" w:rsidRDefault="00BE0064">
      <w:pPr>
        <w:pStyle w:val="ConsPlusNormal"/>
        <w:jc w:val="both"/>
        <w:rPr>
          <w:rFonts w:ascii="Times New Roman" w:hAnsi="Times New Roman" w:cs="Times New Rom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60"/>
        <w:gridCol w:w="4295"/>
        <w:gridCol w:w="2587"/>
        <w:gridCol w:w="2369"/>
      </w:tblGrid>
      <w:tr w:rsidR="00BE0064">
        <w:tc>
          <w:tcPr>
            <w:tcW w:w="333" w:type="pc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N п/п</w:t>
            </w:r>
          </w:p>
        </w:tc>
        <w:tc>
          <w:tcPr>
            <w:tcW w:w="2167" w:type="pc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Передаваемое имущество и документация</w:t>
            </w:r>
          </w:p>
        </w:tc>
        <w:tc>
          <w:tcPr>
            <w:tcW w:w="1305" w:type="pc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Количество</w:t>
            </w:r>
          </w:p>
        </w:tc>
        <w:tc>
          <w:tcPr>
            <w:tcW w:w="1195" w:type="pct"/>
          </w:tcPr>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Примечание</w:t>
            </w:r>
          </w:p>
        </w:tc>
      </w:tr>
      <w:tr w:rsidR="00BE0064">
        <w:tc>
          <w:tcPr>
            <w:tcW w:w="333" w:type="pct"/>
          </w:tcPr>
          <w:p w:rsidR="00BE0064" w:rsidRDefault="00BE0064">
            <w:pPr>
              <w:pStyle w:val="ConsPlusNormal"/>
              <w:rPr>
                <w:rFonts w:ascii="Times New Roman" w:hAnsi="Times New Roman" w:cs="Times New Roman"/>
                <w:szCs w:val="22"/>
              </w:rPr>
            </w:pPr>
          </w:p>
        </w:tc>
        <w:tc>
          <w:tcPr>
            <w:tcW w:w="2167" w:type="pct"/>
          </w:tcPr>
          <w:p w:rsidR="00BE0064" w:rsidRDefault="00BE0064">
            <w:pPr>
              <w:pStyle w:val="ConsPlusNormal"/>
              <w:rPr>
                <w:rFonts w:ascii="Times New Roman" w:hAnsi="Times New Roman" w:cs="Times New Roman"/>
                <w:szCs w:val="22"/>
              </w:rPr>
            </w:pPr>
          </w:p>
        </w:tc>
        <w:tc>
          <w:tcPr>
            <w:tcW w:w="1305" w:type="pct"/>
          </w:tcPr>
          <w:p w:rsidR="00BE0064" w:rsidRDefault="00BE0064">
            <w:pPr>
              <w:pStyle w:val="ConsPlusNormal"/>
              <w:rPr>
                <w:rFonts w:ascii="Times New Roman" w:hAnsi="Times New Roman" w:cs="Times New Roman"/>
                <w:szCs w:val="22"/>
              </w:rPr>
            </w:pPr>
          </w:p>
        </w:tc>
        <w:tc>
          <w:tcPr>
            <w:tcW w:w="1195" w:type="pct"/>
          </w:tcPr>
          <w:p w:rsidR="00BE0064" w:rsidRDefault="00BE0064">
            <w:pPr>
              <w:pStyle w:val="ConsPlusNormal"/>
              <w:rPr>
                <w:rFonts w:ascii="Times New Roman" w:hAnsi="Times New Roman" w:cs="Times New Roman"/>
                <w:szCs w:val="22"/>
              </w:rPr>
            </w:pPr>
          </w:p>
        </w:tc>
      </w:tr>
      <w:tr w:rsidR="00BE0064">
        <w:tc>
          <w:tcPr>
            <w:tcW w:w="333" w:type="pct"/>
          </w:tcPr>
          <w:p w:rsidR="00BE0064" w:rsidRDefault="00BE0064">
            <w:pPr>
              <w:pStyle w:val="ConsPlusNormal"/>
              <w:rPr>
                <w:rFonts w:ascii="Times New Roman" w:hAnsi="Times New Roman" w:cs="Times New Roman"/>
                <w:szCs w:val="22"/>
              </w:rPr>
            </w:pPr>
          </w:p>
        </w:tc>
        <w:tc>
          <w:tcPr>
            <w:tcW w:w="2167" w:type="pct"/>
          </w:tcPr>
          <w:p w:rsidR="00BE0064" w:rsidRDefault="00BE0064">
            <w:pPr>
              <w:pStyle w:val="ConsPlusNormal"/>
              <w:rPr>
                <w:rFonts w:ascii="Times New Roman" w:hAnsi="Times New Roman" w:cs="Times New Roman"/>
                <w:szCs w:val="22"/>
              </w:rPr>
            </w:pPr>
          </w:p>
        </w:tc>
        <w:tc>
          <w:tcPr>
            <w:tcW w:w="1305" w:type="pct"/>
          </w:tcPr>
          <w:p w:rsidR="00BE0064" w:rsidRDefault="00BE0064">
            <w:pPr>
              <w:pStyle w:val="ConsPlusNormal"/>
              <w:rPr>
                <w:rFonts w:ascii="Times New Roman" w:hAnsi="Times New Roman" w:cs="Times New Roman"/>
                <w:szCs w:val="22"/>
              </w:rPr>
            </w:pPr>
          </w:p>
        </w:tc>
        <w:tc>
          <w:tcPr>
            <w:tcW w:w="1195" w:type="pct"/>
          </w:tcPr>
          <w:p w:rsidR="00BE0064" w:rsidRDefault="00BE0064">
            <w:pPr>
              <w:pStyle w:val="ConsPlusNormal"/>
              <w:rPr>
                <w:rFonts w:ascii="Times New Roman" w:hAnsi="Times New Roman" w:cs="Times New Roman"/>
                <w:szCs w:val="22"/>
              </w:rPr>
            </w:pPr>
          </w:p>
        </w:tc>
      </w:tr>
    </w:tbl>
    <w:p w:rsidR="00BE0064" w:rsidRDefault="00BE0064">
      <w:pPr>
        <w:pStyle w:val="ConsPlusNormal"/>
        <w:jc w:val="both"/>
        <w:rPr>
          <w:rFonts w:ascii="Times New Roman" w:hAnsi="Times New Roman" w:cs="Times New Roman"/>
          <w:szCs w:val="22"/>
        </w:rPr>
      </w:pPr>
    </w:p>
    <w:tbl>
      <w:tblPr>
        <w:tblW w:w="5000" w:type="pct"/>
        <w:tblLook w:val="04A0" w:firstRow="1" w:lastRow="0" w:firstColumn="1" w:lastColumn="0" w:noHBand="0" w:noVBand="1"/>
      </w:tblPr>
      <w:tblGrid>
        <w:gridCol w:w="4960"/>
        <w:gridCol w:w="4961"/>
      </w:tblGrid>
      <w:tr w:rsidR="00BE0064">
        <w:trPr>
          <w:trHeight w:val="80"/>
        </w:trPr>
        <w:tc>
          <w:tcPr>
            <w:tcW w:w="2500" w:type="pct"/>
            <w:vAlign w:val="center"/>
          </w:tcPr>
          <w:p w:rsidR="00BE0064" w:rsidRDefault="009C2FBF">
            <w:pPr>
              <w:widowControl w:val="0"/>
              <w:spacing w:before="240" w:after="60" w:line="240" w:lineRule="auto"/>
              <w:jc w:val="center"/>
              <w:outlineLvl w:val="1"/>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Заказчик</w:t>
            </w:r>
          </w:p>
          <w:p w:rsidR="00BE0064" w:rsidRDefault="0091228C">
            <w:pPr>
              <w:widowControl w:val="0"/>
              <w:spacing w:after="0" w:line="240" w:lineRule="auto"/>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sz w:val="23"/>
                <w:szCs w:val="23"/>
                <w:lang w:eastAsia="ru-RU"/>
              </w:rPr>
              <w:t>______________</w:t>
            </w:r>
          </w:p>
          <w:p w:rsidR="00BE0064" w:rsidRDefault="00BE0064">
            <w:pPr>
              <w:widowControl w:val="0"/>
              <w:spacing w:after="0" w:line="240" w:lineRule="auto"/>
              <w:jc w:val="center"/>
              <w:rPr>
                <w:rFonts w:ascii="Times New Roman" w:eastAsia="Times New Roman" w:hAnsi="Times New Roman" w:cs="Times New Roman"/>
                <w:snapToGrid w:val="0"/>
                <w:lang w:eastAsia="ru-RU"/>
              </w:rPr>
            </w:pPr>
          </w:p>
          <w:p w:rsidR="00BE0064" w:rsidRDefault="00BE0064">
            <w:pPr>
              <w:widowControl w:val="0"/>
              <w:spacing w:after="0" w:line="240" w:lineRule="auto"/>
              <w:jc w:val="center"/>
              <w:rPr>
                <w:rFonts w:ascii="Times New Roman" w:eastAsia="Times New Roman" w:hAnsi="Times New Roman" w:cs="Times New Roman"/>
                <w:snapToGrid w:val="0"/>
                <w:lang w:eastAsia="ru-RU"/>
              </w:rPr>
            </w:pPr>
          </w:p>
          <w:p w:rsidR="00BE0064" w:rsidRDefault="009C2FBF">
            <w:pPr>
              <w:widowControl w:val="0"/>
              <w:spacing w:after="0" w:line="240" w:lineRule="auto"/>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___________________ /</w:t>
            </w:r>
            <w:r>
              <w:rPr>
                <w:rFonts w:ascii="Times New Roman" w:eastAsia="Times New Roman" w:hAnsi="Times New Roman" w:cs="Times New Roman"/>
                <w:snapToGrid w:val="0"/>
                <w:sz w:val="23"/>
                <w:szCs w:val="23"/>
                <w:lang w:eastAsia="ru-RU"/>
              </w:rPr>
              <w:t xml:space="preserve"> </w:t>
            </w:r>
            <w:r w:rsidR="0091228C">
              <w:rPr>
                <w:rFonts w:ascii="Times New Roman" w:eastAsia="Times New Roman" w:hAnsi="Times New Roman" w:cs="Times New Roman"/>
                <w:snapToGrid w:val="0"/>
                <w:sz w:val="23"/>
                <w:szCs w:val="23"/>
                <w:lang w:eastAsia="ru-RU"/>
              </w:rPr>
              <w:t>_________</w:t>
            </w:r>
            <w:r>
              <w:rPr>
                <w:rFonts w:ascii="Times New Roman" w:eastAsia="Times New Roman" w:hAnsi="Times New Roman" w:cs="Times New Roman"/>
                <w:snapToGrid w:val="0"/>
                <w:lang w:eastAsia="ru-RU"/>
              </w:rPr>
              <w:t xml:space="preserve"> /</w:t>
            </w:r>
          </w:p>
          <w:p w:rsidR="00BE0064" w:rsidRDefault="009C2FBF">
            <w:pPr>
              <w:widowControl w:val="0"/>
              <w:spacing w:after="0" w:line="240" w:lineRule="auto"/>
              <w:ind w:firstLine="709"/>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(подпись)</w:t>
            </w:r>
          </w:p>
          <w:p w:rsidR="00BE0064" w:rsidRDefault="00BE0064">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vAlign w:val="center"/>
          </w:tcPr>
          <w:p w:rsidR="00BE0064" w:rsidRDefault="009C2FBF">
            <w:pPr>
              <w:widowControl w:val="0"/>
              <w:spacing w:before="240" w:after="60" w:line="240" w:lineRule="auto"/>
              <w:ind w:firstLine="34"/>
              <w:jc w:val="center"/>
              <w:outlineLvl w:val="1"/>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Исполнитель</w:t>
            </w:r>
          </w:p>
          <w:p w:rsidR="00BE0064" w:rsidRDefault="0091228C">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w:t>
            </w:r>
          </w:p>
          <w:p w:rsidR="00BE0064" w:rsidRDefault="00BE0064">
            <w:pPr>
              <w:widowControl w:val="0"/>
              <w:spacing w:after="0" w:line="240" w:lineRule="auto"/>
              <w:jc w:val="center"/>
              <w:rPr>
                <w:rFonts w:ascii="Times New Roman" w:eastAsia="Times New Roman" w:hAnsi="Times New Roman" w:cs="Times New Roman"/>
                <w:sz w:val="23"/>
                <w:szCs w:val="23"/>
                <w:lang w:eastAsia="ru-RU"/>
              </w:rPr>
            </w:pPr>
          </w:p>
          <w:p w:rsidR="00BE0064" w:rsidRDefault="00BE0064">
            <w:pPr>
              <w:widowControl w:val="0"/>
              <w:spacing w:after="0" w:line="240" w:lineRule="auto"/>
              <w:jc w:val="center"/>
              <w:rPr>
                <w:rFonts w:ascii="Times New Roman" w:eastAsia="Times New Roman" w:hAnsi="Times New Roman" w:cs="Times New Roman"/>
                <w:sz w:val="23"/>
                <w:szCs w:val="23"/>
                <w:lang w:eastAsia="ru-RU"/>
              </w:rPr>
            </w:pPr>
          </w:p>
          <w:p w:rsidR="00BE0064" w:rsidRDefault="00BE0064">
            <w:pPr>
              <w:widowControl w:val="0"/>
              <w:spacing w:after="0" w:line="240" w:lineRule="auto"/>
              <w:rPr>
                <w:rFonts w:ascii="Times New Roman" w:eastAsia="Times New Roman" w:hAnsi="Times New Roman" w:cs="Times New Roman"/>
                <w:sz w:val="23"/>
                <w:szCs w:val="23"/>
                <w:lang w:eastAsia="ru-RU"/>
              </w:rPr>
            </w:pPr>
          </w:p>
          <w:p w:rsidR="00BE0064" w:rsidRDefault="009C2FBF">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 /</w:t>
            </w:r>
            <w:r>
              <w:t xml:space="preserve"> </w:t>
            </w:r>
            <w:r w:rsidR="0091228C">
              <w:rPr>
                <w:rFonts w:ascii="Times New Roman" w:eastAsia="Times New Roman" w:hAnsi="Times New Roman" w:cs="Times New Roman"/>
                <w:sz w:val="23"/>
                <w:szCs w:val="23"/>
                <w:lang w:eastAsia="ru-RU"/>
              </w:rPr>
              <w:t>______________</w:t>
            </w:r>
            <w:r>
              <w:rPr>
                <w:rFonts w:ascii="Times New Roman" w:eastAsia="Times New Roman" w:hAnsi="Times New Roman" w:cs="Times New Roman"/>
                <w:sz w:val="23"/>
                <w:szCs w:val="23"/>
                <w:lang w:eastAsia="ru-RU"/>
              </w:rPr>
              <w:t xml:space="preserve"> /</w:t>
            </w:r>
          </w:p>
          <w:p w:rsidR="00BE0064" w:rsidRDefault="009C2FBF">
            <w:pPr>
              <w:widowControl w:val="0"/>
              <w:spacing w:after="0" w:line="240" w:lineRule="auto"/>
              <w:ind w:firstLine="709"/>
              <w:jc w:val="center"/>
              <w:rPr>
                <w:rFonts w:ascii="Times New Roman" w:eastAsia="Times New Roman" w:hAnsi="Times New Roman" w:cs="Times New Roman"/>
                <w:b/>
                <w:bCs/>
                <w:lang w:eastAsia="ru-RU"/>
              </w:rPr>
            </w:pPr>
            <w:r>
              <w:rPr>
                <w:rFonts w:ascii="Times New Roman" w:eastAsia="Times New Roman" w:hAnsi="Times New Roman" w:cs="Times New Roman"/>
                <w:sz w:val="23"/>
                <w:szCs w:val="23"/>
                <w:lang w:eastAsia="ru-RU"/>
              </w:rPr>
              <w:t>(подпись)</w:t>
            </w:r>
          </w:p>
        </w:tc>
      </w:tr>
    </w:tbl>
    <w:p w:rsidR="00BE0064" w:rsidRDefault="00BE0064"/>
    <w:p w:rsidR="00BE0064" w:rsidRDefault="009C2FBF">
      <w:r>
        <w:br w:type="page"/>
      </w:r>
    </w:p>
    <w:p w:rsidR="00BE0064" w:rsidRDefault="009C2FBF">
      <w:pPr>
        <w:pStyle w:val="ConsPlusNormal"/>
        <w:jc w:val="right"/>
        <w:outlineLvl w:val="1"/>
        <w:rPr>
          <w:rFonts w:ascii="Times New Roman" w:hAnsi="Times New Roman" w:cs="Times New Roman"/>
          <w:szCs w:val="22"/>
        </w:rPr>
      </w:pPr>
      <w:r>
        <w:rPr>
          <w:rFonts w:ascii="Times New Roman" w:hAnsi="Times New Roman" w:cs="Times New Roman"/>
          <w:szCs w:val="22"/>
        </w:rPr>
        <w:lastRenderedPageBreak/>
        <w:t>Приложение N 4</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к контракту</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 ___________</w:t>
      </w:r>
    </w:p>
    <w:p w:rsidR="00BE0064" w:rsidRDefault="00925B91">
      <w:pPr>
        <w:pStyle w:val="ConsPlusNormal"/>
        <w:jc w:val="right"/>
        <w:rPr>
          <w:rFonts w:ascii="Times New Roman" w:hAnsi="Times New Roman" w:cs="Times New Roman"/>
          <w:szCs w:val="22"/>
        </w:rPr>
      </w:pPr>
      <w:r>
        <w:rPr>
          <w:rFonts w:ascii="Times New Roman" w:hAnsi="Times New Roman" w:cs="Times New Roman"/>
          <w:szCs w:val="22"/>
        </w:rPr>
        <w:t>от "__" __________ 202</w:t>
      </w:r>
      <w:r w:rsidR="009C2FBF">
        <w:rPr>
          <w:rFonts w:ascii="Times New Roman" w:hAnsi="Times New Roman" w:cs="Times New Roman"/>
          <w:szCs w:val="22"/>
        </w:rPr>
        <w:t xml:space="preserve"> г.</w:t>
      </w:r>
    </w:p>
    <w:p w:rsidR="00BE0064" w:rsidRDefault="00BE0064">
      <w:pPr>
        <w:pStyle w:val="ConsPlusNormal"/>
        <w:jc w:val="both"/>
        <w:rPr>
          <w:rFonts w:ascii="Times New Roman" w:hAnsi="Times New Roman" w:cs="Times New Roman"/>
          <w:szCs w:val="22"/>
        </w:rPr>
      </w:pPr>
    </w:p>
    <w:tbl>
      <w:tblPr>
        <w:tblW w:w="5000" w:type="pct"/>
        <w:tblCellMar>
          <w:top w:w="102" w:type="dxa"/>
          <w:left w:w="62" w:type="dxa"/>
          <w:bottom w:w="102" w:type="dxa"/>
          <w:right w:w="62" w:type="dxa"/>
        </w:tblCellMar>
        <w:tblLook w:val="04A0" w:firstRow="1" w:lastRow="0" w:firstColumn="1" w:lastColumn="0" w:noHBand="0" w:noVBand="1"/>
      </w:tblPr>
      <w:tblGrid>
        <w:gridCol w:w="9921"/>
      </w:tblGrid>
      <w:tr w:rsidR="00BE0064">
        <w:tc>
          <w:tcPr>
            <w:tcW w:w="5000" w:type="pct"/>
            <w:tcBorders>
              <w:top w:val="nil"/>
              <w:left w:val="nil"/>
              <w:bottom w:val="nil"/>
              <w:right w:val="nil"/>
            </w:tcBorders>
            <w:vAlign w:val="bottom"/>
          </w:tcPr>
          <w:p w:rsidR="00BE0064" w:rsidRDefault="009C2FBF">
            <w:pPr>
              <w:pStyle w:val="ConsPlusNormal"/>
              <w:jc w:val="center"/>
              <w:rPr>
                <w:rFonts w:ascii="Times New Roman" w:hAnsi="Times New Roman" w:cs="Times New Roman"/>
                <w:szCs w:val="22"/>
              </w:rPr>
            </w:pPr>
            <w:bookmarkStart w:id="12" w:name="P615"/>
            <w:bookmarkEnd w:id="12"/>
            <w:r>
              <w:rPr>
                <w:rFonts w:ascii="Times New Roman" w:hAnsi="Times New Roman" w:cs="Times New Roman"/>
                <w:szCs w:val="22"/>
              </w:rPr>
              <w:t>Акт</w:t>
            </w:r>
          </w:p>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о снятии охраны</w:t>
            </w:r>
          </w:p>
        </w:tc>
      </w:tr>
      <w:tr w:rsidR="00BE0064">
        <w:tc>
          <w:tcPr>
            <w:tcW w:w="5000" w:type="pct"/>
            <w:tcBorders>
              <w:top w:val="nil"/>
              <w:left w:val="nil"/>
              <w:bottom w:val="nil"/>
              <w:right w:val="nil"/>
            </w:tcBorders>
          </w:tcPr>
          <w:p w:rsidR="00BE0064" w:rsidRDefault="00BE0064">
            <w:pPr>
              <w:pStyle w:val="ConsPlusNormal"/>
              <w:rPr>
                <w:rFonts w:ascii="Times New Roman" w:hAnsi="Times New Roman" w:cs="Times New Roman"/>
                <w:szCs w:val="22"/>
              </w:rPr>
            </w:pPr>
          </w:p>
        </w:tc>
      </w:tr>
      <w:tr w:rsidR="00BE0064">
        <w:tc>
          <w:tcPr>
            <w:tcW w:w="5000" w:type="pct"/>
            <w:tcBorders>
              <w:top w:val="nil"/>
              <w:left w:val="nil"/>
              <w:bottom w:val="nil"/>
              <w:right w:val="nil"/>
            </w:tcBorders>
          </w:tcPr>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rsidR="00BE0064" w:rsidRDefault="00BE0064">
      <w:pPr>
        <w:pStyle w:val="ConsPlusNormal"/>
        <w:jc w:val="both"/>
        <w:rPr>
          <w:rFonts w:ascii="Times New Roman" w:hAnsi="Times New Roman" w:cs="Times New Roman"/>
          <w:szCs w:val="22"/>
        </w:rPr>
      </w:pPr>
    </w:p>
    <w:tbl>
      <w:tblPr>
        <w:tblW w:w="5000" w:type="pct"/>
        <w:tblLook w:val="04A0" w:firstRow="1" w:lastRow="0" w:firstColumn="1" w:lastColumn="0" w:noHBand="0" w:noVBand="1"/>
      </w:tblPr>
      <w:tblGrid>
        <w:gridCol w:w="4960"/>
        <w:gridCol w:w="4961"/>
      </w:tblGrid>
      <w:tr w:rsidR="00BE0064">
        <w:trPr>
          <w:trHeight w:val="80"/>
        </w:trPr>
        <w:tc>
          <w:tcPr>
            <w:tcW w:w="2500" w:type="pct"/>
            <w:vAlign w:val="center"/>
          </w:tcPr>
          <w:p w:rsidR="00BE0064" w:rsidRDefault="009C2FBF">
            <w:pPr>
              <w:widowControl w:val="0"/>
              <w:spacing w:before="240" w:after="60" w:line="240" w:lineRule="auto"/>
              <w:jc w:val="center"/>
              <w:outlineLvl w:val="1"/>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Заказчик</w:t>
            </w:r>
          </w:p>
          <w:p w:rsidR="00BE0064" w:rsidRDefault="0091228C">
            <w:pPr>
              <w:widowControl w:val="0"/>
              <w:spacing w:after="0" w:line="240" w:lineRule="auto"/>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sz w:val="23"/>
                <w:szCs w:val="23"/>
                <w:lang w:eastAsia="ru-RU"/>
              </w:rPr>
              <w:t>_____________</w:t>
            </w:r>
          </w:p>
          <w:p w:rsidR="00BE0064" w:rsidRDefault="00BE0064">
            <w:pPr>
              <w:widowControl w:val="0"/>
              <w:spacing w:after="0" w:line="240" w:lineRule="auto"/>
              <w:jc w:val="center"/>
              <w:rPr>
                <w:rFonts w:ascii="Times New Roman" w:eastAsia="Times New Roman" w:hAnsi="Times New Roman" w:cs="Times New Roman"/>
                <w:snapToGrid w:val="0"/>
                <w:lang w:eastAsia="ru-RU"/>
              </w:rPr>
            </w:pPr>
          </w:p>
          <w:p w:rsidR="0091228C" w:rsidRDefault="0091228C">
            <w:pPr>
              <w:widowControl w:val="0"/>
              <w:spacing w:after="0" w:line="240" w:lineRule="auto"/>
              <w:jc w:val="center"/>
              <w:rPr>
                <w:rFonts w:ascii="Times New Roman" w:eastAsia="Times New Roman" w:hAnsi="Times New Roman" w:cs="Times New Roman"/>
                <w:snapToGrid w:val="0"/>
                <w:lang w:eastAsia="ru-RU"/>
              </w:rPr>
            </w:pPr>
          </w:p>
          <w:p w:rsidR="0091228C" w:rsidRDefault="0091228C">
            <w:pPr>
              <w:widowControl w:val="0"/>
              <w:spacing w:after="0" w:line="240" w:lineRule="auto"/>
              <w:jc w:val="center"/>
              <w:rPr>
                <w:rFonts w:ascii="Times New Roman" w:eastAsia="Times New Roman" w:hAnsi="Times New Roman" w:cs="Times New Roman"/>
                <w:snapToGrid w:val="0"/>
                <w:lang w:eastAsia="ru-RU"/>
              </w:rPr>
            </w:pPr>
          </w:p>
          <w:p w:rsidR="00BE0064" w:rsidRDefault="009C2FBF">
            <w:pPr>
              <w:widowControl w:val="0"/>
              <w:spacing w:after="0" w:line="240" w:lineRule="auto"/>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___________________ /</w:t>
            </w:r>
            <w:r>
              <w:rPr>
                <w:rFonts w:ascii="Times New Roman" w:eastAsia="Times New Roman" w:hAnsi="Times New Roman" w:cs="Times New Roman"/>
                <w:snapToGrid w:val="0"/>
                <w:sz w:val="23"/>
                <w:szCs w:val="23"/>
                <w:lang w:eastAsia="ru-RU"/>
              </w:rPr>
              <w:t xml:space="preserve"> </w:t>
            </w:r>
            <w:r w:rsidR="0091228C">
              <w:rPr>
                <w:rFonts w:ascii="Times New Roman" w:eastAsia="Times New Roman" w:hAnsi="Times New Roman" w:cs="Times New Roman"/>
                <w:snapToGrid w:val="0"/>
                <w:sz w:val="23"/>
                <w:szCs w:val="23"/>
                <w:lang w:eastAsia="ru-RU"/>
              </w:rPr>
              <w:t>________</w:t>
            </w:r>
            <w:r>
              <w:rPr>
                <w:rFonts w:ascii="Times New Roman" w:eastAsia="Times New Roman" w:hAnsi="Times New Roman" w:cs="Times New Roman"/>
                <w:snapToGrid w:val="0"/>
                <w:lang w:eastAsia="ru-RU"/>
              </w:rPr>
              <w:t xml:space="preserve"> /</w:t>
            </w:r>
          </w:p>
          <w:p w:rsidR="00BE0064" w:rsidRDefault="009C2FBF">
            <w:pPr>
              <w:widowControl w:val="0"/>
              <w:spacing w:after="0" w:line="240" w:lineRule="auto"/>
              <w:ind w:firstLine="709"/>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(подпись)</w:t>
            </w:r>
          </w:p>
          <w:p w:rsidR="00BE0064" w:rsidRDefault="00BE0064">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vAlign w:val="center"/>
          </w:tcPr>
          <w:p w:rsidR="00BE0064" w:rsidRDefault="00BE0064">
            <w:pPr>
              <w:widowControl w:val="0"/>
              <w:spacing w:before="240" w:after="60" w:line="240" w:lineRule="auto"/>
              <w:ind w:firstLine="34"/>
              <w:jc w:val="center"/>
              <w:outlineLvl w:val="1"/>
              <w:rPr>
                <w:rFonts w:ascii="Times New Roman" w:eastAsia="Times New Roman" w:hAnsi="Times New Roman" w:cs="Times New Roman"/>
                <w:i/>
                <w:iCs/>
                <w:lang w:eastAsia="ru-RU"/>
              </w:rPr>
            </w:pPr>
          </w:p>
          <w:p w:rsidR="00BE0064" w:rsidRDefault="009C2FBF">
            <w:pPr>
              <w:widowControl w:val="0"/>
              <w:spacing w:before="240" w:after="60" w:line="240" w:lineRule="auto"/>
              <w:ind w:firstLine="34"/>
              <w:jc w:val="center"/>
              <w:outlineLvl w:val="1"/>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Исполнитель</w:t>
            </w:r>
          </w:p>
          <w:p w:rsidR="00BE0064" w:rsidRDefault="0091228C">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w:t>
            </w:r>
          </w:p>
          <w:p w:rsidR="00BE0064" w:rsidRDefault="00BE0064">
            <w:pPr>
              <w:widowControl w:val="0"/>
              <w:spacing w:after="0" w:line="240" w:lineRule="auto"/>
              <w:jc w:val="center"/>
              <w:rPr>
                <w:rFonts w:ascii="Times New Roman" w:eastAsia="Times New Roman" w:hAnsi="Times New Roman" w:cs="Times New Roman"/>
                <w:sz w:val="23"/>
                <w:szCs w:val="23"/>
                <w:lang w:eastAsia="ru-RU"/>
              </w:rPr>
            </w:pPr>
          </w:p>
          <w:p w:rsidR="00BE0064" w:rsidRDefault="00BE0064">
            <w:pPr>
              <w:widowControl w:val="0"/>
              <w:spacing w:after="0" w:line="240" w:lineRule="auto"/>
              <w:jc w:val="center"/>
              <w:rPr>
                <w:rFonts w:ascii="Times New Roman" w:eastAsia="Times New Roman" w:hAnsi="Times New Roman" w:cs="Times New Roman"/>
                <w:sz w:val="23"/>
                <w:szCs w:val="23"/>
                <w:lang w:eastAsia="ru-RU"/>
              </w:rPr>
            </w:pPr>
          </w:p>
          <w:p w:rsidR="00BE0064" w:rsidRDefault="00BE0064">
            <w:pPr>
              <w:widowControl w:val="0"/>
              <w:spacing w:after="0" w:line="240" w:lineRule="auto"/>
              <w:rPr>
                <w:rFonts w:ascii="Times New Roman" w:eastAsia="Times New Roman" w:hAnsi="Times New Roman" w:cs="Times New Roman"/>
                <w:sz w:val="23"/>
                <w:szCs w:val="23"/>
                <w:lang w:eastAsia="ru-RU"/>
              </w:rPr>
            </w:pPr>
          </w:p>
          <w:p w:rsidR="00BE0064" w:rsidRDefault="00BE0064">
            <w:pPr>
              <w:widowControl w:val="0"/>
              <w:spacing w:after="0" w:line="240" w:lineRule="auto"/>
              <w:rPr>
                <w:rFonts w:ascii="Times New Roman" w:eastAsia="Times New Roman" w:hAnsi="Times New Roman" w:cs="Times New Roman"/>
                <w:sz w:val="23"/>
                <w:szCs w:val="23"/>
                <w:lang w:eastAsia="ru-RU"/>
              </w:rPr>
            </w:pPr>
          </w:p>
          <w:p w:rsidR="00BE0064" w:rsidRDefault="009C2FBF">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 /</w:t>
            </w:r>
            <w:r>
              <w:t xml:space="preserve"> </w:t>
            </w:r>
            <w:r w:rsidR="0091228C">
              <w:rPr>
                <w:rFonts w:ascii="Times New Roman" w:eastAsia="Times New Roman" w:hAnsi="Times New Roman" w:cs="Times New Roman"/>
                <w:sz w:val="23"/>
                <w:szCs w:val="23"/>
                <w:lang w:eastAsia="ru-RU"/>
              </w:rPr>
              <w:t>___________</w:t>
            </w:r>
            <w:r>
              <w:rPr>
                <w:rFonts w:ascii="Times New Roman" w:eastAsia="Times New Roman" w:hAnsi="Times New Roman" w:cs="Times New Roman"/>
                <w:sz w:val="23"/>
                <w:szCs w:val="23"/>
                <w:lang w:eastAsia="ru-RU"/>
              </w:rPr>
              <w:t xml:space="preserve"> /</w:t>
            </w:r>
          </w:p>
          <w:p w:rsidR="00BE0064" w:rsidRDefault="009C2FBF">
            <w:pPr>
              <w:widowControl w:val="0"/>
              <w:spacing w:after="0" w:line="240" w:lineRule="auto"/>
              <w:ind w:firstLine="709"/>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(подпись)</w:t>
            </w:r>
          </w:p>
          <w:p w:rsidR="00BE0064" w:rsidRDefault="00BE0064">
            <w:pPr>
              <w:widowControl w:val="0"/>
              <w:spacing w:after="0" w:line="240" w:lineRule="auto"/>
              <w:ind w:firstLine="709"/>
              <w:jc w:val="center"/>
              <w:rPr>
                <w:rFonts w:ascii="Times New Roman" w:eastAsia="Times New Roman" w:hAnsi="Times New Roman" w:cs="Times New Roman"/>
                <w:lang w:eastAsia="ru-RU"/>
              </w:rPr>
            </w:pPr>
          </w:p>
          <w:p w:rsidR="00BE0064" w:rsidRDefault="00BE0064">
            <w:pPr>
              <w:widowControl w:val="0"/>
              <w:spacing w:after="0" w:line="240" w:lineRule="auto"/>
              <w:ind w:firstLine="709"/>
              <w:jc w:val="center"/>
              <w:rPr>
                <w:rFonts w:ascii="Times New Roman" w:eastAsia="Times New Roman" w:hAnsi="Times New Roman" w:cs="Times New Roman"/>
                <w:b/>
                <w:bCs/>
                <w:lang w:eastAsia="ru-RU"/>
              </w:rPr>
            </w:pPr>
          </w:p>
        </w:tc>
      </w:tr>
    </w:tbl>
    <w:p w:rsidR="00BE0064" w:rsidRDefault="00BE0064">
      <w:pPr>
        <w:pStyle w:val="ConsPlusNormal"/>
        <w:jc w:val="both"/>
        <w:rPr>
          <w:rFonts w:ascii="Times New Roman" w:hAnsi="Times New Roman" w:cs="Times New Roman"/>
          <w:szCs w:val="22"/>
        </w:rPr>
      </w:pPr>
    </w:p>
    <w:p w:rsidR="00BE0064" w:rsidRDefault="009C2FBF">
      <w:pPr>
        <w:rPr>
          <w:rFonts w:ascii="Times New Roman" w:eastAsia="Times New Roman" w:hAnsi="Times New Roman" w:cs="Times New Roman"/>
          <w:lang w:eastAsia="ru-RU"/>
        </w:rPr>
      </w:pPr>
      <w:r>
        <w:rPr>
          <w:rFonts w:ascii="Times New Roman" w:hAnsi="Times New Roman" w:cs="Times New Roman"/>
        </w:rPr>
        <w:br w:type="page"/>
      </w:r>
    </w:p>
    <w:p w:rsidR="00BE0064" w:rsidRDefault="009C2FBF">
      <w:pPr>
        <w:pStyle w:val="ConsPlusNormal"/>
        <w:jc w:val="right"/>
        <w:outlineLvl w:val="1"/>
        <w:rPr>
          <w:rFonts w:ascii="Times New Roman" w:hAnsi="Times New Roman" w:cs="Times New Roman"/>
          <w:szCs w:val="22"/>
        </w:rPr>
      </w:pPr>
      <w:r>
        <w:rPr>
          <w:rFonts w:ascii="Times New Roman" w:hAnsi="Times New Roman" w:cs="Times New Roman"/>
          <w:szCs w:val="22"/>
        </w:rPr>
        <w:lastRenderedPageBreak/>
        <w:t>Приложение N 5</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к контракту</w:t>
      </w:r>
    </w:p>
    <w:p w:rsidR="00BE0064" w:rsidRDefault="009C2FBF">
      <w:pPr>
        <w:pStyle w:val="ConsPlusNormal"/>
        <w:jc w:val="right"/>
        <w:rPr>
          <w:rFonts w:ascii="Times New Roman" w:hAnsi="Times New Roman" w:cs="Times New Roman"/>
          <w:szCs w:val="22"/>
        </w:rPr>
      </w:pPr>
      <w:r>
        <w:rPr>
          <w:rFonts w:ascii="Times New Roman" w:hAnsi="Times New Roman" w:cs="Times New Roman"/>
          <w:szCs w:val="22"/>
        </w:rPr>
        <w:t>№ _________</w:t>
      </w:r>
    </w:p>
    <w:p w:rsidR="00BE0064" w:rsidRDefault="00925B91">
      <w:pPr>
        <w:pStyle w:val="ConsPlusNormal"/>
        <w:jc w:val="right"/>
        <w:rPr>
          <w:rFonts w:ascii="Times New Roman" w:hAnsi="Times New Roman" w:cs="Times New Roman"/>
          <w:szCs w:val="22"/>
        </w:rPr>
      </w:pPr>
      <w:r>
        <w:rPr>
          <w:rFonts w:ascii="Times New Roman" w:hAnsi="Times New Roman" w:cs="Times New Roman"/>
          <w:szCs w:val="22"/>
        </w:rPr>
        <w:t>от "__" ________________ 202</w:t>
      </w:r>
      <w:r w:rsidR="009C2FBF">
        <w:rPr>
          <w:rFonts w:ascii="Times New Roman" w:hAnsi="Times New Roman" w:cs="Times New Roman"/>
          <w:szCs w:val="22"/>
        </w:rPr>
        <w:t xml:space="preserve"> г.</w:t>
      </w:r>
    </w:p>
    <w:p w:rsidR="00BE0064" w:rsidRDefault="00BE0064">
      <w:pPr>
        <w:pStyle w:val="ConsPlusNormal"/>
        <w:jc w:val="both"/>
        <w:rPr>
          <w:rFonts w:ascii="Times New Roman" w:hAnsi="Times New Roman" w:cs="Times New Roman"/>
          <w:szCs w:val="22"/>
        </w:rPr>
      </w:pPr>
    </w:p>
    <w:tbl>
      <w:tblPr>
        <w:tblW w:w="5000" w:type="pct"/>
        <w:tblInd w:w="-46" w:type="dxa"/>
        <w:tblCellMar>
          <w:top w:w="102" w:type="dxa"/>
          <w:left w:w="62" w:type="dxa"/>
          <w:bottom w:w="102" w:type="dxa"/>
          <w:right w:w="62" w:type="dxa"/>
        </w:tblCellMar>
        <w:tblLook w:val="04A0" w:firstRow="1" w:lastRow="0" w:firstColumn="1" w:lastColumn="0" w:noHBand="0" w:noVBand="1"/>
      </w:tblPr>
      <w:tblGrid>
        <w:gridCol w:w="200"/>
        <w:gridCol w:w="4760"/>
        <w:gridCol w:w="4455"/>
        <w:gridCol w:w="506"/>
      </w:tblGrid>
      <w:tr w:rsidR="00BE0064">
        <w:trPr>
          <w:gridBefore w:val="1"/>
          <w:gridAfter w:val="1"/>
          <w:wBefore w:w="101" w:type="pct"/>
          <w:wAfter w:w="255" w:type="pct"/>
        </w:trPr>
        <w:tc>
          <w:tcPr>
            <w:tcW w:w="4644" w:type="pct"/>
            <w:gridSpan w:val="2"/>
            <w:tcBorders>
              <w:top w:val="nil"/>
              <w:left w:val="nil"/>
              <w:bottom w:val="nil"/>
              <w:right w:val="nil"/>
            </w:tcBorders>
            <w:vAlign w:val="center"/>
          </w:tcPr>
          <w:p w:rsidR="00BE0064" w:rsidRDefault="009C2FBF">
            <w:pPr>
              <w:pStyle w:val="ConsPlusNormal"/>
              <w:jc w:val="center"/>
              <w:rPr>
                <w:rFonts w:ascii="Times New Roman" w:hAnsi="Times New Roman" w:cs="Times New Roman"/>
                <w:szCs w:val="22"/>
              </w:rPr>
            </w:pPr>
            <w:bookmarkStart w:id="13" w:name="P656"/>
            <w:bookmarkEnd w:id="13"/>
            <w:r>
              <w:rPr>
                <w:rFonts w:ascii="Times New Roman" w:hAnsi="Times New Roman" w:cs="Times New Roman"/>
                <w:szCs w:val="22"/>
              </w:rPr>
              <w:t>Акт</w:t>
            </w:r>
          </w:p>
          <w:p w:rsidR="00BE0064" w:rsidRDefault="009C2FBF">
            <w:pPr>
              <w:pStyle w:val="ConsPlusNormal"/>
              <w:jc w:val="center"/>
              <w:rPr>
                <w:rFonts w:ascii="Times New Roman" w:hAnsi="Times New Roman" w:cs="Times New Roman"/>
                <w:szCs w:val="22"/>
              </w:rPr>
            </w:pPr>
            <w:r>
              <w:rPr>
                <w:rFonts w:ascii="Times New Roman" w:hAnsi="Times New Roman" w:cs="Times New Roman"/>
                <w:szCs w:val="22"/>
              </w:rPr>
              <w:t>сдачи-приемки оказанных услуг</w:t>
            </w:r>
          </w:p>
        </w:tc>
      </w:tr>
      <w:tr w:rsidR="00BE0064">
        <w:trPr>
          <w:gridBefore w:val="1"/>
          <w:gridAfter w:val="1"/>
          <w:wBefore w:w="101" w:type="pct"/>
          <w:wAfter w:w="255" w:type="pct"/>
        </w:trPr>
        <w:tc>
          <w:tcPr>
            <w:tcW w:w="4644" w:type="pct"/>
            <w:gridSpan w:val="2"/>
            <w:tcBorders>
              <w:top w:val="nil"/>
              <w:left w:val="nil"/>
              <w:bottom w:val="nil"/>
              <w:right w:val="nil"/>
            </w:tcBorders>
          </w:tcPr>
          <w:p w:rsidR="00BE0064" w:rsidRDefault="00BE0064">
            <w:pPr>
              <w:pStyle w:val="ConsPlusNormal"/>
              <w:rPr>
                <w:rFonts w:ascii="Times New Roman" w:hAnsi="Times New Roman" w:cs="Times New Roman"/>
                <w:szCs w:val="22"/>
              </w:rPr>
            </w:pPr>
          </w:p>
        </w:tc>
      </w:tr>
      <w:tr w:rsidR="00BE0064">
        <w:trPr>
          <w:gridBefore w:val="1"/>
          <w:gridAfter w:val="1"/>
          <w:wBefore w:w="101" w:type="pct"/>
          <w:wAfter w:w="255" w:type="pct"/>
        </w:trPr>
        <w:tc>
          <w:tcPr>
            <w:tcW w:w="4644" w:type="pct"/>
            <w:gridSpan w:val="2"/>
            <w:tcBorders>
              <w:top w:val="nil"/>
              <w:left w:val="nil"/>
              <w:bottom w:val="nil"/>
              <w:right w:val="nil"/>
            </w:tcBorders>
          </w:tcPr>
          <w:p w:rsidR="00BE0064" w:rsidRDefault="009C2FBF">
            <w:pPr>
              <w:pStyle w:val="ConsPlusNormal"/>
              <w:rPr>
                <w:rFonts w:ascii="Times New Roman" w:hAnsi="Times New Roman" w:cs="Times New Roman"/>
                <w:szCs w:val="22"/>
              </w:rPr>
            </w:pPr>
            <w:r>
              <w:rPr>
                <w:rFonts w:ascii="Times New Roman" w:hAnsi="Times New Roman" w:cs="Times New Roman"/>
                <w:szCs w:val="22"/>
              </w:rPr>
              <w:t>"__" ________________ 20__ г.</w:t>
            </w:r>
          </w:p>
        </w:tc>
      </w:tr>
      <w:tr w:rsidR="00BE0064">
        <w:trPr>
          <w:gridBefore w:val="1"/>
          <w:gridAfter w:val="1"/>
          <w:wBefore w:w="101" w:type="pct"/>
          <w:wAfter w:w="255" w:type="pct"/>
        </w:trPr>
        <w:tc>
          <w:tcPr>
            <w:tcW w:w="4644" w:type="pct"/>
            <w:gridSpan w:val="2"/>
            <w:tcBorders>
              <w:top w:val="nil"/>
              <w:left w:val="nil"/>
              <w:bottom w:val="nil"/>
              <w:right w:val="nil"/>
            </w:tcBorders>
          </w:tcPr>
          <w:p w:rsidR="00BE0064" w:rsidRDefault="00BE0064">
            <w:pPr>
              <w:pStyle w:val="ConsPlusNormal"/>
              <w:rPr>
                <w:rFonts w:ascii="Times New Roman" w:hAnsi="Times New Roman" w:cs="Times New Roman"/>
                <w:szCs w:val="22"/>
              </w:rPr>
            </w:pPr>
          </w:p>
        </w:tc>
      </w:tr>
      <w:tr w:rsidR="00BE0064">
        <w:trPr>
          <w:gridBefore w:val="1"/>
          <w:gridAfter w:val="1"/>
          <w:wBefore w:w="101" w:type="pct"/>
          <w:wAfter w:w="255" w:type="pct"/>
        </w:trPr>
        <w:tc>
          <w:tcPr>
            <w:tcW w:w="4644" w:type="pct"/>
            <w:gridSpan w:val="2"/>
            <w:tcBorders>
              <w:top w:val="nil"/>
              <w:left w:val="nil"/>
              <w:bottom w:val="nil"/>
              <w:right w:val="nil"/>
            </w:tcBorders>
          </w:tcPr>
          <w:p w:rsidR="00BE0064" w:rsidRDefault="004B2A86">
            <w:pPr>
              <w:ind w:firstLine="708"/>
              <w:jc w:val="both"/>
              <w:rPr>
                <w:rFonts w:ascii="Times New Roman" w:hAnsi="Times New Roman" w:cs="Times New Roman"/>
                <w:color w:val="000000"/>
                <w:sz w:val="24"/>
                <w:szCs w:val="24"/>
                <w:highlight w:val="white"/>
              </w:rPr>
            </w:pPr>
            <w:r>
              <w:rPr>
                <w:rFonts w:ascii="Times New Roman" w:hAnsi="Times New Roman" w:cs="Times New Roman"/>
                <w:sz w:val="24"/>
                <w:szCs w:val="24"/>
              </w:rPr>
              <w:t>______________________________________________</w:t>
            </w:r>
            <w:r w:rsidR="009C2FBF">
              <w:rPr>
                <w:rFonts w:ascii="Times New Roman" w:hAnsi="Times New Roman" w:cs="Times New Roman"/>
                <w:color w:val="000000"/>
                <w:sz w:val="24"/>
                <w:szCs w:val="24"/>
              </w:rPr>
              <w:t xml:space="preserve">, именуемое в дальнейшем "Представитель Заказчика", в лице начальника инспекции ________________________, действующего на основании Положения, </w:t>
            </w:r>
            <w:r w:rsidR="009C2FBF">
              <w:rPr>
                <w:rFonts w:ascii="Times New Roman" w:hAnsi="Times New Roman" w:cs="Times New Roman"/>
                <w:color w:val="000000"/>
                <w:sz w:val="24"/>
                <w:szCs w:val="24"/>
                <w:highlight w:val="white"/>
              </w:rPr>
              <w:t xml:space="preserve">с одной стороны, и </w:t>
            </w:r>
            <w:r w:rsidR="009C2FBF">
              <w:rPr>
                <w:rFonts w:ascii="Times New Roman" w:hAnsi="Times New Roman" w:cs="Times New Roman"/>
                <w:sz w:val="24"/>
                <w:szCs w:val="24"/>
              </w:rPr>
              <w:t>_____________________________</w:t>
            </w:r>
            <w:r w:rsidR="009C2FBF">
              <w:rPr>
                <w:rFonts w:ascii="Times New Roman" w:hAnsi="Times New Roman" w:cs="Times New Roman"/>
                <w:color w:val="000000"/>
                <w:sz w:val="24"/>
                <w:szCs w:val="24"/>
                <w:highlight w:val="white"/>
              </w:rPr>
              <w:t xml:space="preserve">, именуемое в дальнейшем "Исполнитель", в </w:t>
            </w:r>
            <w:r w:rsidR="009C2FBF">
              <w:rPr>
                <w:rFonts w:ascii="Times New Roman" w:hAnsi="Times New Roman" w:cs="Times New Roman"/>
                <w:color w:val="000000"/>
                <w:sz w:val="24"/>
                <w:szCs w:val="24"/>
              </w:rPr>
              <w:t xml:space="preserve">лице </w:t>
            </w:r>
            <w:r w:rsidR="009C2FBF">
              <w:rPr>
                <w:rFonts w:ascii="Times New Roman" w:hAnsi="Times New Roman" w:cs="Times New Roman"/>
                <w:sz w:val="24"/>
                <w:szCs w:val="24"/>
              </w:rPr>
              <w:t>_________________________________________</w:t>
            </w:r>
            <w:r w:rsidR="009C2FBF">
              <w:rPr>
                <w:rFonts w:ascii="Times New Roman" w:hAnsi="Times New Roman" w:cs="Times New Roman"/>
                <w:color w:val="000000"/>
                <w:sz w:val="24"/>
                <w:szCs w:val="24"/>
                <w:highlight w:val="white"/>
              </w:rPr>
              <w:t xml:space="preserve"> действующего на основании _________________________________________ с другой стороны, вместе именуемые "Стороны", составили настоящий акт о нижеследующем:</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1. Исполнитель выполнил следующие услуги в соответствии с контрактом _____________________________________________________</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2. Заказчик принял результаты услуг в форме: _______________________________________________________________.</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 xml:space="preserve">4. Общая стоимость оказанных услуг составляет ______________________________________________, </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5. За оказанные услуги сумма, подлежащая оплате в соответствии с условиями заключенного контракта: ________________________________________ (прописью) рублей __ копеек.</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Размер неустойки (штрафа, пени), подлежащий взысканию: ________________________________________ (прописью) рублей __ копеек.</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Основания применения и порядок расчета неустойки (штрафа, пени) _______________________________________________________________.</w:t>
            </w:r>
          </w:p>
          <w:p w:rsidR="00BE0064" w:rsidRDefault="009C2FBF">
            <w:pPr>
              <w:pStyle w:val="ConsPlusNormal"/>
              <w:ind w:firstLine="283"/>
              <w:jc w:val="both"/>
              <w:rPr>
                <w:rFonts w:ascii="Times New Roman" w:hAnsi="Times New Roman" w:cs="Times New Roman"/>
                <w:szCs w:val="22"/>
              </w:rPr>
            </w:pPr>
            <w:r>
              <w:rPr>
                <w:rFonts w:ascii="Times New Roman" w:hAnsi="Times New Roman" w:cs="Times New Roman"/>
                <w:szCs w:val="22"/>
              </w:rPr>
              <w:t>Итоговая сумма, подлежащая оплате Исполнителю по контракту: ________________________________________________ (прописью) рублей __ копеек.</w:t>
            </w:r>
          </w:p>
          <w:p w:rsidR="00BE0064" w:rsidRDefault="00BE0064">
            <w:pPr>
              <w:pStyle w:val="ConsPlusNormal"/>
              <w:ind w:firstLine="283"/>
              <w:jc w:val="both"/>
              <w:rPr>
                <w:rFonts w:ascii="Times New Roman" w:hAnsi="Times New Roman" w:cs="Times New Roman"/>
                <w:szCs w:val="22"/>
              </w:rPr>
            </w:pPr>
          </w:p>
          <w:p w:rsidR="00BE0064" w:rsidRDefault="00BE0064">
            <w:pPr>
              <w:pStyle w:val="ConsPlusNormal"/>
              <w:ind w:firstLine="283"/>
              <w:jc w:val="both"/>
              <w:rPr>
                <w:rFonts w:ascii="Times New Roman" w:hAnsi="Times New Roman" w:cs="Times New Roman"/>
                <w:szCs w:val="22"/>
              </w:rPr>
            </w:pPr>
          </w:p>
        </w:tc>
      </w:tr>
      <w:tr w:rsidR="00BE0064">
        <w:tblPrEx>
          <w:tblCellMar>
            <w:top w:w="0" w:type="dxa"/>
            <w:left w:w="108" w:type="dxa"/>
            <w:bottom w:w="0" w:type="dxa"/>
            <w:right w:w="108" w:type="dxa"/>
          </w:tblCellMar>
        </w:tblPrEx>
        <w:trPr>
          <w:trHeight w:val="80"/>
        </w:trPr>
        <w:tc>
          <w:tcPr>
            <w:tcW w:w="2500" w:type="pct"/>
            <w:gridSpan w:val="2"/>
            <w:vAlign w:val="center"/>
          </w:tcPr>
          <w:p w:rsidR="00BE0064" w:rsidRDefault="009C2FBF">
            <w:pPr>
              <w:widowControl w:val="0"/>
              <w:spacing w:before="240" w:after="60" w:line="240" w:lineRule="auto"/>
              <w:jc w:val="center"/>
              <w:outlineLvl w:val="1"/>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Заказчик</w:t>
            </w:r>
          </w:p>
          <w:p w:rsidR="00BE0064" w:rsidRDefault="0091228C">
            <w:pPr>
              <w:widowControl w:val="0"/>
              <w:spacing w:after="0" w:line="240" w:lineRule="auto"/>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sz w:val="23"/>
                <w:szCs w:val="23"/>
                <w:lang w:eastAsia="ru-RU"/>
              </w:rPr>
              <w:t>_________________</w:t>
            </w:r>
          </w:p>
          <w:p w:rsidR="00BE0064" w:rsidRDefault="00BE0064">
            <w:pPr>
              <w:widowControl w:val="0"/>
              <w:spacing w:after="0" w:line="240" w:lineRule="auto"/>
              <w:jc w:val="center"/>
              <w:rPr>
                <w:rFonts w:ascii="Times New Roman" w:eastAsia="Times New Roman" w:hAnsi="Times New Roman" w:cs="Times New Roman"/>
                <w:snapToGrid w:val="0"/>
                <w:lang w:eastAsia="ru-RU"/>
              </w:rPr>
            </w:pPr>
          </w:p>
          <w:p w:rsidR="00BE0064" w:rsidRDefault="00BE0064">
            <w:pPr>
              <w:widowControl w:val="0"/>
              <w:spacing w:after="0" w:line="240" w:lineRule="auto"/>
              <w:jc w:val="center"/>
              <w:rPr>
                <w:rFonts w:ascii="Times New Roman" w:eastAsia="Times New Roman" w:hAnsi="Times New Roman" w:cs="Times New Roman"/>
                <w:snapToGrid w:val="0"/>
                <w:lang w:eastAsia="ru-RU"/>
              </w:rPr>
            </w:pPr>
          </w:p>
          <w:p w:rsidR="00BE0064" w:rsidRDefault="009C2FBF">
            <w:pPr>
              <w:widowControl w:val="0"/>
              <w:spacing w:after="0" w:line="240" w:lineRule="auto"/>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___________________ /</w:t>
            </w:r>
            <w:r>
              <w:rPr>
                <w:rFonts w:ascii="Times New Roman" w:eastAsia="Times New Roman" w:hAnsi="Times New Roman" w:cs="Times New Roman"/>
                <w:snapToGrid w:val="0"/>
                <w:sz w:val="23"/>
                <w:szCs w:val="23"/>
                <w:lang w:eastAsia="ru-RU"/>
              </w:rPr>
              <w:t xml:space="preserve"> </w:t>
            </w:r>
            <w:r w:rsidR="0091228C">
              <w:rPr>
                <w:rFonts w:ascii="Times New Roman" w:eastAsia="Times New Roman" w:hAnsi="Times New Roman" w:cs="Times New Roman"/>
                <w:snapToGrid w:val="0"/>
                <w:sz w:val="23"/>
                <w:szCs w:val="23"/>
                <w:lang w:eastAsia="ru-RU"/>
              </w:rPr>
              <w:t>__________</w:t>
            </w:r>
            <w:r>
              <w:rPr>
                <w:rFonts w:ascii="Times New Roman" w:eastAsia="Times New Roman" w:hAnsi="Times New Roman" w:cs="Times New Roman"/>
                <w:snapToGrid w:val="0"/>
                <w:lang w:eastAsia="ru-RU"/>
              </w:rPr>
              <w:t xml:space="preserve"> /</w:t>
            </w:r>
          </w:p>
          <w:p w:rsidR="00BE0064" w:rsidRDefault="009C2FBF">
            <w:pPr>
              <w:widowControl w:val="0"/>
              <w:spacing w:after="0" w:line="240" w:lineRule="auto"/>
              <w:ind w:firstLine="709"/>
              <w:jc w:val="center"/>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(подпись)</w:t>
            </w:r>
          </w:p>
          <w:p w:rsidR="00BE0064" w:rsidRDefault="00BE0064">
            <w:pPr>
              <w:widowControl w:val="0"/>
              <w:spacing w:after="0" w:line="240" w:lineRule="auto"/>
              <w:ind w:firstLine="709"/>
              <w:jc w:val="center"/>
              <w:rPr>
                <w:rFonts w:ascii="Times New Roman" w:eastAsia="Times New Roman" w:hAnsi="Times New Roman" w:cs="Times New Roman"/>
                <w:snapToGrid w:val="0"/>
                <w:lang w:eastAsia="ru-RU"/>
              </w:rPr>
            </w:pPr>
          </w:p>
        </w:tc>
        <w:tc>
          <w:tcPr>
            <w:tcW w:w="2500" w:type="pct"/>
            <w:gridSpan w:val="2"/>
            <w:vAlign w:val="center"/>
          </w:tcPr>
          <w:p w:rsidR="00BE0064" w:rsidRDefault="009C2FBF">
            <w:pPr>
              <w:widowControl w:val="0"/>
              <w:spacing w:before="240" w:after="60" w:line="240" w:lineRule="auto"/>
              <w:ind w:firstLine="34"/>
              <w:jc w:val="center"/>
              <w:outlineLvl w:val="1"/>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Исполнитель</w:t>
            </w:r>
          </w:p>
          <w:p w:rsidR="00BE0064" w:rsidRDefault="0091228C">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w:t>
            </w:r>
          </w:p>
          <w:p w:rsidR="00BE0064" w:rsidRDefault="00BE0064">
            <w:pPr>
              <w:widowControl w:val="0"/>
              <w:spacing w:after="0" w:line="240" w:lineRule="auto"/>
              <w:jc w:val="center"/>
              <w:rPr>
                <w:rFonts w:ascii="Times New Roman" w:eastAsia="Times New Roman" w:hAnsi="Times New Roman" w:cs="Times New Roman"/>
                <w:sz w:val="23"/>
                <w:szCs w:val="23"/>
                <w:lang w:eastAsia="ru-RU"/>
              </w:rPr>
            </w:pPr>
          </w:p>
          <w:p w:rsidR="00BE0064" w:rsidRDefault="00BE0064">
            <w:pPr>
              <w:widowControl w:val="0"/>
              <w:spacing w:after="0" w:line="240" w:lineRule="auto"/>
              <w:jc w:val="center"/>
              <w:rPr>
                <w:rFonts w:ascii="Times New Roman" w:eastAsia="Times New Roman" w:hAnsi="Times New Roman" w:cs="Times New Roman"/>
                <w:sz w:val="23"/>
                <w:szCs w:val="23"/>
                <w:lang w:eastAsia="ru-RU"/>
              </w:rPr>
            </w:pPr>
          </w:p>
          <w:p w:rsidR="00BE0064" w:rsidRDefault="00BE0064">
            <w:pPr>
              <w:widowControl w:val="0"/>
              <w:spacing w:after="0" w:line="240" w:lineRule="auto"/>
              <w:rPr>
                <w:rFonts w:ascii="Times New Roman" w:eastAsia="Times New Roman" w:hAnsi="Times New Roman" w:cs="Times New Roman"/>
                <w:sz w:val="23"/>
                <w:szCs w:val="23"/>
                <w:lang w:eastAsia="ru-RU"/>
              </w:rPr>
            </w:pPr>
          </w:p>
          <w:p w:rsidR="00BE0064" w:rsidRDefault="00BE0064">
            <w:pPr>
              <w:widowControl w:val="0"/>
              <w:spacing w:after="0" w:line="240" w:lineRule="auto"/>
              <w:rPr>
                <w:rFonts w:ascii="Times New Roman" w:eastAsia="Times New Roman" w:hAnsi="Times New Roman" w:cs="Times New Roman"/>
                <w:sz w:val="23"/>
                <w:szCs w:val="23"/>
                <w:lang w:eastAsia="ru-RU"/>
              </w:rPr>
            </w:pPr>
          </w:p>
          <w:p w:rsidR="00BE0064" w:rsidRDefault="009C2FBF">
            <w:pPr>
              <w:widowControl w:val="0"/>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___________________ /</w:t>
            </w:r>
            <w:r>
              <w:t xml:space="preserve"> </w:t>
            </w:r>
            <w:r w:rsidR="0091228C">
              <w:rPr>
                <w:rFonts w:ascii="Times New Roman" w:eastAsia="Times New Roman" w:hAnsi="Times New Roman" w:cs="Times New Roman"/>
                <w:sz w:val="23"/>
                <w:szCs w:val="23"/>
                <w:lang w:eastAsia="ru-RU"/>
              </w:rPr>
              <w:t>_________</w:t>
            </w:r>
            <w:r>
              <w:rPr>
                <w:rFonts w:ascii="Times New Roman" w:eastAsia="Times New Roman" w:hAnsi="Times New Roman" w:cs="Times New Roman"/>
                <w:sz w:val="23"/>
                <w:szCs w:val="23"/>
                <w:lang w:eastAsia="ru-RU"/>
              </w:rPr>
              <w:t xml:space="preserve"> /</w:t>
            </w:r>
          </w:p>
          <w:p w:rsidR="00BE0064" w:rsidRDefault="009C2FBF">
            <w:pPr>
              <w:widowControl w:val="0"/>
              <w:spacing w:after="0" w:line="240" w:lineRule="auto"/>
              <w:ind w:firstLine="709"/>
              <w:jc w:val="center"/>
              <w:rPr>
                <w:rFonts w:ascii="Times New Roman" w:eastAsia="Times New Roman" w:hAnsi="Times New Roman" w:cs="Times New Roman"/>
                <w:b/>
                <w:bCs/>
                <w:lang w:eastAsia="ru-RU"/>
              </w:rPr>
            </w:pPr>
            <w:r>
              <w:rPr>
                <w:rFonts w:ascii="Times New Roman" w:eastAsia="Times New Roman" w:hAnsi="Times New Roman" w:cs="Times New Roman"/>
                <w:sz w:val="23"/>
                <w:szCs w:val="23"/>
                <w:lang w:eastAsia="ru-RU"/>
              </w:rPr>
              <w:t>(подпись)</w:t>
            </w:r>
          </w:p>
        </w:tc>
      </w:tr>
    </w:tbl>
    <w:p w:rsidR="00BE0064" w:rsidRDefault="00BE0064">
      <w:pPr>
        <w:pStyle w:val="ConsPlusNormal"/>
        <w:jc w:val="both"/>
        <w:rPr>
          <w:rFonts w:ascii="Times New Roman" w:hAnsi="Times New Roman" w:cs="Times New Roman"/>
          <w:szCs w:val="22"/>
        </w:rPr>
      </w:pPr>
    </w:p>
    <w:sectPr w:rsidR="00BE006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B47" w:rsidRDefault="00A31B47">
      <w:pPr>
        <w:spacing w:line="240" w:lineRule="auto"/>
      </w:pPr>
      <w:r>
        <w:separator/>
      </w:r>
    </w:p>
  </w:endnote>
  <w:endnote w:type="continuationSeparator" w:id="0">
    <w:p w:rsidR="00A31B47" w:rsidRDefault="00A31B47">
      <w:pPr>
        <w:spacing w:line="240" w:lineRule="auto"/>
      </w:pPr>
      <w:r>
        <w:continuationSeparator/>
      </w:r>
    </w:p>
  </w:endnote>
  <w:endnote w:id="1">
    <w:p w:rsidR="00BE0064" w:rsidRDefault="00BE0064">
      <w:pPr>
        <w:pStyle w:val="1"/>
        <w:jc w:val="both"/>
        <w:rPr>
          <w:color w:val="FFFFFF"/>
        </w:rPr>
      </w:pPr>
    </w:p>
  </w:endnote>
  <w:endnote w:id="2">
    <w:p w:rsidR="00BE0064" w:rsidRDefault="00BE0064">
      <w:pPr>
        <w:pStyle w:val="1"/>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B47" w:rsidRDefault="00A31B47">
      <w:pPr>
        <w:spacing w:after="0"/>
      </w:pPr>
      <w:r>
        <w:separator/>
      </w:r>
    </w:p>
  </w:footnote>
  <w:footnote w:type="continuationSeparator" w:id="0">
    <w:p w:rsidR="00A31B47" w:rsidRDefault="00A31B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1116D7"/>
    <w:multiLevelType w:val="multilevel"/>
    <w:tmpl w:val="351116D7"/>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09D"/>
    <w:rsid w:val="00007DFC"/>
    <w:rsid w:val="00061101"/>
    <w:rsid w:val="000742ED"/>
    <w:rsid w:val="000838C9"/>
    <w:rsid w:val="000938F1"/>
    <w:rsid w:val="000B0224"/>
    <w:rsid w:val="000C3773"/>
    <w:rsid w:val="000F4069"/>
    <w:rsid w:val="000F5817"/>
    <w:rsid w:val="00101F23"/>
    <w:rsid w:val="001507A8"/>
    <w:rsid w:val="00157F1E"/>
    <w:rsid w:val="0017671C"/>
    <w:rsid w:val="001B1FD2"/>
    <w:rsid w:val="001E30A9"/>
    <w:rsid w:val="002004E2"/>
    <w:rsid w:val="00212205"/>
    <w:rsid w:val="0023537A"/>
    <w:rsid w:val="00237A09"/>
    <w:rsid w:val="0025697D"/>
    <w:rsid w:val="00261951"/>
    <w:rsid w:val="00261C31"/>
    <w:rsid w:val="00297271"/>
    <w:rsid w:val="002A1163"/>
    <w:rsid w:val="002A557F"/>
    <w:rsid w:val="002F2EAF"/>
    <w:rsid w:val="00342E2B"/>
    <w:rsid w:val="003610D8"/>
    <w:rsid w:val="00387541"/>
    <w:rsid w:val="00391481"/>
    <w:rsid w:val="003A5F21"/>
    <w:rsid w:val="003B4024"/>
    <w:rsid w:val="003C21B5"/>
    <w:rsid w:val="003F77C0"/>
    <w:rsid w:val="0044415D"/>
    <w:rsid w:val="00461BDE"/>
    <w:rsid w:val="00476BAF"/>
    <w:rsid w:val="00480B91"/>
    <w:rsid w:val="004B0F67"/>
    <w:rsid w:val="004B14E0"/>
    <w:rsid w:val="004B2A86"/>
    <w:rsid w:val="004C7917"/>
    <w:rsid w:val="004D61FE"/>
    <w:rsid w:val="004E36E0"/>
    <w:rsid w:val="004F5CE9"/>
    <w:rsid w:val="00500671"/>
    <w:rsid w:val="00520394"/>
    <w:rsid w:val="0057419B"/>
    <w:rsid w:val="005C298E"/>
    <w:rsid w:val="005F1D9A"/>
    <w:rsid w:val="0060715A"/>
    <w:rsid w:val="00627FF2"/>
    <w:rsid w:val="00631944"/>
    <w:rsid w:val="00645ECA"/>
    <w:rsid w:val="00656275"/>
    <w:rsid w:val="00685728"/>
    <w:rsid w:val="00697E1F"/>
    <w:rsid w:val="006C0137"/>
    <w:rsid w:val="006D1C3B"/>
    <w:rsid w:val="00716427"/>
    <w:rsid w:val="00742793"/>
    <w:rsid w:val="007472B8"/>
    <w:rsid w:val="00755D30"/>
    <w:rsid w:val="00763656"/>
    <w:rsid w:val="00780102"/>
    <w:rsid w:val="007A4486"/>
    <w:rsid w:val="007E1BD1"/>
    <w:rsid w:val="008056FE"/>
    <w:rsid w:val="00805965"/>
    <w:rsid w:val="00815222"/>
    <w:rsid w:val="008172D8"/>
    <w:rsid w:val="00825A68"/>
    <w:rsid w:val="008408E6"/>
    <w:rsid w:val="008417E8"/>
    <w:rsid w:val="008444F8"/>
    <w:rsid w:val="008651CE"/>
    <w:rsid w:val="00871945"/>
    <w:rsid w:val="0087268F"/>
    <w:rsid w:val="00883AE1"/>
    <w:rsid w:val="00885CD0"/>
    <w:rsid w:val="008A4FA8"/>
    <w:rsid w:val="008E4615"/>
    <w:rsid w:val="008E47BC"/>
    <w:rsid w:val="009057E8"/>
    <w:rsid w:val="0091228C"/>
    <w:rsid w:val="00925B91"/>
    <w:rsid w:val="00944366"/>
    <w:rsid w:val="00960706"/>
    <w:rsid w:val="00980CEE"/>
    <w:rsid w:val="00980E78"/>
    <w:rsid w:val="009A2326"/>
    <w:rsid w:val="009A7F9D"/>
    <w:rsid w:val="009C2FBF"/>
    <w:rsid w:val="009D7A86"/>
    <w:rsid w:val="00A0509D"/>
    <w:rsid w:val="00A22987"/>
    <w:rsid w:val="00A31B47"/>
    <w:rsid w:val="00A32A45"/>
    <w:rsid w:val="00A405DF"/>
    <w:rsid w:val="00A579F3"/>
    <w:rsid w:val="00A652B2"/>
    <w:rsid w:val="00A711D0"/>
    <w:rsid w:val="00A740D5"/>
    <w:rsid w:val="00AA3A6B"/>
    <w:rsid w:val="00AD5639"/>
    <w:rsid w:val="00B11D96"/>
    <w:rsid w:val="00B22D83"/>
    <w:rsid w:val="00B36BED"/>
    <w:rsid w:val="00B37E66"/>
    <w:rsid w:val="00B50210"/>
    <w:rsid w:val="00B6363F"/>
    <w:rsid w:val="00B75673"/>
    <w:rsid w:val="00B82AFB"/>
    <w:rsid w:val="00BB6395"/>
    <w:rsid w:val="00BB7D14"/>
    <w:rsid w:val="00BC45A6"/>
    <w:rsid w:val="00BD463E"/>
    <w:rsid w:val="00BE0064"/>
    <w:rsid w:val="00BF0466"/>
    <w:rsid w:val="00BF30B5"/>
    <w:rsid w:val="00BF340D"/>
    <w:rsid w:val="00C10352"/>
    <w:rsid w:val="00C3672F"/>
    <w:rsid w:val="00C70E65"/>
    <w:rsid w:val="00C902DE"/>
    <w:rsid w:val="00C917F4"/>
    <w:rsid w:val="00C918AD"/>
    <w:rsid w:val="00CD1769"/>
    <w:rsid w:val="00D10D7D"/>
    <w:rsid w:val="00D15A60"/>
    <w:rsid w:val="00D341C3"/>
    <w:rsid w:val="00D36984"/>
    <w:rsid w:val="00D46ABA"/>
    <w:rsid w:val="00D5610C"/>
    <w:rsid w:val="00DA585D"/>
    <w:rsid w:val="00DE7B8C"/>
    <w:rsid w:val="00E61A8E"/>
    <w:rsid w:val="00E84657"/>
    <w:rsid w:val="00E942C8"/>
    <w:rsid w:val="00EA0824"/>
    <w:rsid w:val="00EC0A78"/>
    <w:rsid w:val="00ED512F"/>
    <w:rsid w:val="00F5056A"/>
    <w:rsid w:val="00FB197F"/>
    <w:rsid w:val="00FB7F30"/>
    <w:rsid w:val="00FC5B0A"/>
    <w:rsid w:val="00FE50B0"/>
    <w:rsid w:val="00FF3C17"/>
    <w:rsid w:val="21726CD3"/>
    <w:rsid w:val="44C85F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1F3E89-005D-4FA9-A540-74D6801B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paragraph" w:customStyle="1" w:styleId="ConsPlusNormal">
    <w:name w:val="ConsPlusNormal"/>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ascii="Calibri" w:eastAsia="Times New Roman" w:hAnsi="Calibri" w:cs="Calibri"/>
      <w:b/>
      <w:sz w:val="22"/>
    </w:rPr>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2">
    <w:name w:val="Основной текст (2)_"/>
    <w:link w:val="21"/>
    <w:qFormat/>
    <w:locked/>
    <w:rPr>
      <w:shd w:val="clear" w:color="auto" w:fill="FFFFFF"/>
    </w:rPr>
  </w:style>
  <w:style w:type="paragraph" w:customStyle="1" w:styleId="21">
    <w:name w:val="Основной текст (2)1"/>
    <w:basedOn w:val="a"/>
    <w:link w:val="2"/>
    <w:qFormat/>
    <w:pPr>
      <w:widowControl w:val="0"/>
      <w:shd w:val="clear" w:color="auto" w:fill="FFFFFF"/>
      <w:spacing w:before="180" w:after="300" w:line="240" w:lineRule="atLeast"/>
      <w:jc w:val="both"/>
    </w:p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paragraph" w:customStyle="1" w:styleId="p13">
    <w:name w:val="p13"/>
    <w:basedOn w:val="a"/>
    <w:rsid w:val="00D15A60"/>
    <w:pPr>
      <w:spacing w:before="100" w:beforeAutospacing="1" w:after="100" w:afterAutospacing="1" w:line="240" w:lineRule="auto"/>
      <w:ind w:firstLine="540"/>
      <w:jc w:val="both"/>
    </w:pPr>
    <w:rPr>
      <w:rFonts w:ascii="Times New Roman" w:eastAsia="Times New Roman" w:hAnsi="Times New Roman" w:cs="Times New Roman"/>
      <w:sz w:val="24"/>
      <w:szCs w:val="24"/>
      <w:lang w:eastAsia="ru-RU"/>
    </w:rPr>
  </w:style>
  <w:style w:type="paragraph" w:customStyle="1" w:styleId="Standard">
    <w:name w:val="Standard"/>
    <w:rsid w:val="00815222"/>
    <w:pPr>
      <w:suppressAutoHyphens/>
      <w:autoSpaceDN w:val="0"/>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188477">
      <w:bodyDiv w:val="1"/>
      <w:marLeft w:val="0"/>
      <w:marRight w:val="0"/>
      <w:marTop w:val="0"/>
      <w:marBottom w:val="0"/>
      <w:divBdr>
        <w:top w:val="none" w:sz="0" w:space="0" w:color="auto"/>
        <w:left w:val="none" w:sz="0" w:space="0" w:color="auto"/>
        <w:bottom w:val="none" w:sz="0" w:space="0" w:color="auto"/>
        <w:right w:val="none" w:sz="0" w:space="0" w:color="auto"/>
      </w:divBdr>
    </w:div>
    <w:div w:id="1507551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02D8C11CBBCF1E5D0939BCF72EB8F407DE729B7D36ED3A2828084BC9368E07316218AF737EB0245D845292E6ED75A3E263D81B182BA13BP2s3H" TargetMode="External"/><Relationship Id="rId13" Type="http://schemas.openxmlformats.org/officeDocument/2006/relationships/hyperlink" Target="consultantplus://offline/ref=9802D8C11CBBCF1E5D0939BCF72EB8F407DE70947136ED3A2828084BC9368E07316218AF737EB02E59845292E6ED75A3E263D81B182BA13BP2s3H" TargetMode="External"/><Relationship Id="rId18" Type="http://schemas.openxmlformats.org/officeDocument/2006/relationships/hyperlink" Target="garantF1://10002892.3037" TargetMode="External"/><Relationship Id="rId3" Type="http://schemas.openxmlformats.org/officeDocument/2006/relationships/settings" Target="settings.xml"/><Relationship Id="rId7" Type="http://schemas.openxmlformats.org/officeDocument/2006/relationships/hyperlink" Target="consultantplus://offline/ref=9802D8C11CBBCF1E5D0939BCF72EB8F407DA729F7134ED3A2828084BC9368E07236240A3707EAE275C9104C3A0PBs8H" TargetMode="External"/><Relationship Id="rId12" Type="http://schemas.openxmlformats.org/officeDocument/2006/relationships/hyperlink" Target="consultantplus://offline/ref=9802D8C11CBBCF1E5D0939BCF72EB8F407DE70947136ED3A2828084BC9368E07316218AF7A75E4771ADA0BC0A2A679A2FC7FD91BP0s6H" TargetMode="External"/><Relationship Id="rId17" Type="http://schemas.openxmlformats.org/officeDocument/2006/relationships/hyperlink" Target="consultantplus://offline/ref=04DC95437D445E1F279FCE8C60144531B125F1DD4FA5A5E8D463C661B4G1hEH" TargetMode="External"/><Relationship Id="rId2" Type="http://schemas.openxmlformats.org/officeDocument/2006/relationships/styles" Target="styles.xml"/><Relationship Id="rId16" Type="http://schemas.openxmlformats.org/officeDocument/2006/relationships/hyperlink" Target="consultantplus://offline/ref=9802D8C11CBBCF1E5D0939BCF72EB8F407D9709D7439ED3A2828084BC9368E07236240A3707EAE275C9104C3A0PBs8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802D8C11CBBCF1E5D0939BCF72EB8F407DE729B7D36ED3A2828084BC9368E07316218AF737EB22256845292E6ED75A3E263D81B182BA13BP2s3H" TargetMode="External"/><Relationship Id="rId5" Type="http://schemas.openxmlformats.org/officeDocument/2006/relationships/footnotes" Target="footnotes.xml"/><Relationship Id="rId15" Type="http://schemas.openxmlformats.org/officeDocument/2006/relationships/hyperlink" Target="consultantplus://offline/ref=9802D8C11CBBCF1E5D0939BCF72EB8F407DA729F7134ED3A2828084BC9368E07236240A3707EAE275C9104C3A0PBs8H" TargetMode="External"/><Relationship Id="rId10" Type="http://schemas.openxmlformats.org/officeDocument/2006/relationships/hyperlink" Target="consultantplus://offline/ref=9802D8C11CBBCF1E5D0939BCF72EB8F407DE729B7D36ED3A2828084BC9368E07316218AC727FBB720FCB53CEA1B866A1E063DB1904P2s9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802D8C11CBBCF1E5D0939BCF72EB8F407DB759F7430ED3A2828084BC9368E07316218AF737EB6215B845292E6ED75A3E263D81B182BA13BP2s3H" TargetMode="External"/><Relationship Id="rId14" Type="http://schemas.openxmlformats.org/officeDocument/2006/relationships/hyperlink" Target="consultantplus://offline/ref=9802D8C11CBBCF1E5D0939BCF72EB8F407DA729F7134ED3A2828084BC9368E07236240A3707EAE275C9104C3A0PBs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6134</Words>
  <Characters>34966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Марков Алексей Вячеславович</dc:creator>
  <cp:lastModifiedBy>Максим Олегович Сафронов</cp:lastModifiedBy>
  <cp:revision>5</cp:revision>
  <cp:lastPrinted>2024-05-06T20:14:00Z</cp:lastPrinted>
  <dcterms:created xsi:type="dcterms:W3CDTF">2026-02-26T08:27:00Z</dcterms:created>
  <dcterms:modified xsi:type="dcterms:W3CDTF">2026-08-26T09:08:00Z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15E2CA1A1AAD445EAC31C771DF6CE5D9_12</vt:lpwstr>
  </property>
</Properties>
</file>