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413" w:rsidRPr="00787A11" w:rsidRDefault="00930413" w:rsidP="00930413">
      <w:pPr>
        <w:widowControl/>
        <w:autoSpaceDE/>
        <w:autoSpaceDN/>
        <w:adjustRightInd/>
        <w:ind w:right="-37"/>
        <w:jc w:val="center"/>
        <w:rPr>
          <w:b/>
          <w:bCs/>
          <w:sz w:val="24"/>
          <w:szCs w:val="24"/>
        </w:rPr>
      </w:pPr>
      <w:bookmarkStart w:id="0" w:name="_GoBack"/>
      <w:bookmarkEnd w:id="0"/>
      <w:r w:rsidRPr="00787A11">
        <w:rPr>
          <w:b/>
          <w:bCs/>
          <w:sz w:val="24"/>
          <w:szCs w:val="24"/>
        </w:rPr>
        <w:t>Контракт №</w:t>
      </w:r>
      <w:r w:rsidR="00FF0F8F">
        <w:rPr>
          <w:b/>
          <w:bCs/>
          <w:sz w:val="24"/>
          <w:szCs w:val="24"/>
        </w:rPr>
        <w:t xml:space="preserve"> </w:t>
      </w: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«___» __________ </w:t>
      </w:r>
      <w:r w:rsidR="00C4430A" w:rsidRPr="00787A11">
        <w:rPr>
          <w:b/>
          <w:bCs/>
          <w:sz w:val="24"/>
          <w:szCs w:val="24"/>
        </w:rPr>
        <w:t>20</w:t>
      </w:r>
      <w:r w:rsidR="00787A11">
        <w:rPr>
          <w:b/>
          <w:bCs/>
          <w:sz w:val="24"/>
          <w:szCs w:val="24"/>
        </w:rPr>
        <w:t>2</w:t>
      </w:r>
      <w:r w:rsidR="003011AC">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787A11" w:rsidRDefault="00CF58F5" w:rsidP="003602AE">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904486" w:rsidRPr="00904486">
        <w:rPr>
          <w:rFonts w:ascii="Verdana" w:hAnsi="Verdana"/>
          <w:color w:val="333333"/>
          <w:shd w:val="clear" w:color="auto" w:fill="FFFFFF"/>
        </w:rPr>
        <w:t>26 1 7724075162 772401001 </w:t>
      </w:r>
      <w:r w:rsidR="00904486" w:rsidRPr="00904486">
        <w:rPr>
          <w:rFonts w:ascii="Verdana" w:hAnsi="Verdana"/>
          <w:b/>
          <w:bCs/>
          <w:color w:val="333333"/>
          <w:shd w:val="clear" w:color="auto" w:fill="FFFFFF"/>
        </w:rPr>
        <w:t>0004</w:t>
      </w:r>
      <w:r w:rsidR="00904486" w:rsidRPr="00904486">
        <w:rPr>
          <w:rFonts w:ascii="Verdana" w:hAnsi="Verdana"/>
          <w:color w:val="333333"/>
          <w:shd w:val="clear" w:color="auto" w:fill="FFFFFF"/>
        </w:rPr>
        <w:t> 000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w:t>
      </w:r>
      <w:r w:rsidRPr="00787A11">
        <w:rPr>
          <w:sz w:val="24"/>
          <w:szCs w:val="24"/>
        </w:rPr>
        <w:t xml:space="preserve">, </w:t>
      </w:r>
      <w:r w:rsidRPr="00FD1309">
        <w:rPr>
          <w:sz w:val="24"/>
          <w:szCs w:val="24"/>
        </w:rPr>
        <w:t>именуемое в дальнейшем «</w:t>
      </w:r>
      <w:r w:rsidR="00BB58B0" w:rsidRPr="00FD1309">
        <w:rPr>
          <w:sz w:val="24"/>
          <w:szCs w:val="24"/>
        </w:rPr>
        <w:t>Покупатель</w:t>
      </w:r>
      <w:r w:rsidRPr="00FD1309">
        <w:rPr>
          <w:sz w:val="24"/>
          <w:szCs w:val="24"/>
        </w:rPr>
        <w:t xml:space="preserve">», </w:t>
      </w:r>
      <w:r w:rsidR="00CC7E9F" w:rsidRPr="00FD1309">
        <w:rPr>
          <w:sz w:val="24"/>
          <w:szCs w:val="24"/>
        </w:rPr>
        <w:t xml:space="preserve">в лице в лице </w:t>
      </w:r>
      <w:r w:rsidR="00311207" w:rsidRPr="00FB4B84">
        <w:rPr>
          <w:sz w:val="24"/>
          <w:szCs w:val="24"/>
        </w:rPr>
        <w:t xml:space="preserve">Заместителя директора по </w:t>
      </w:r>
      <w:r w:rsidR="00311207">
        <w:rPr>
          <w:sz w:val="24"/>
          <w:szCs w:val="24"/>
        </w:rPr>
        <w:t>обеспечению фармацевтической и медицинской деятельности</w:t>
      </w:r>
      <w:r w:rsidR="00311207" w:rsidRPr="00FB4B84">
        <w:rPr>
          <w:sz w:val="24"/>
          <w:szCs w:val="24"/>
        </w:rPr>
        <w:t xml:space="preserve"> </w:t>
      </w:r>
      <w:r w:rsidR="00311207">
        <w:rPr>
          <w:sz w:val="24"/>
          <w:szCs w:val="24"/>
        </w:rPr>
        <w:t>Колесниковой Олеси Сергеевны</w:t>
      </w:r>
      <w:r w:rsidR="00311207" w:rsidRPr="00FB4B84">
        <w:rPr>
          <w:sz w:val="24"/>
          <w:szCs w:val="24"/>
        </w:rPr>
        <w:t xml:space="preserve">, действующего на основании Доверенности  № </w:t>
      </w:r>
      <w:r w:rsidR="003011AC">
        <w:rPr>
          <w:sz w:val="24"/>
          <w:szCs w:val="24"/>
        </w:rPr>
        <w:t>434</w:t>
      </w:r>
      <w:r w:rsidR="00311207">
        <w:rPr>
          <w:sz w:val="24"/>
          <w:szCs w:val="24"/>
        </w:rPr>
        <w:t xml:space="preserve">/Д от </w:t>
      </w:r>
      <w:r w:rsidR="003011AC">
        <w:rPr>
          <w:sz w:val="24"/>
          <w:szCs w:val="24"/>
        </w:rPr>
        <w:t>30</w:t>
      </w:r>
      <w:r w:rsidR="00311207" w:rsidRPr="00FB4B84">
        <w:rPr>
          <w:sz w:val="24"/>
          <w:szCs w:val="24"/>
        </w:rPr>
        <w:t>.</w:t>
      </w:r>
      <w:r w:rsidR="003011AC">
        <w:rPr>
          <w:sz w:val="24"/>
          <w:szCs w:val="24"/>
        </w:rPr>
        <w:t>12</w:t>
      </w:r>
      <w:r w:rsidR="00311207" w:rsidRPr="00FB4B84">
        <w:rPr>
          <w:sz w:val="24"/>
          <w:szCs w:val="24"/>
        </w:rPr>
        <w:t>.202</w:t>
      </w:r>
      <w:r w:rsidR="00311207">
        <w:rPr>
          <w:sz w:val="24"/>
          <w:szCs w:val="24"/>
        </w:rPr>
        <w:t>5</w:t>
      </w:r>
      <w:r w:rsidR="00311207" w:rsidRPr="00FB4B84">
        <w:rPr>
          <w:sz w:val="24"/>
          <w:szCs w:val="24"/>
        </w:rPr>
        <w:t>г.</w:t>
      </w:r>
      <w:r w:rsidR="00717C7B" w:rsidRPr="00FD1309">
        <w:rPr>
          <w:sz w:val="24"/>
          <w:szCs w:val="24"/>
        </w:rPr>
        <w:t xml:space="preserve">,  и </w:t>
      </w:r>
      <w:r w:rsidR="009C4483" w:rsidRPr="00FD1309">
        <w:rPr>
          <w:sz w:val="24"/>
          <w:szCs w:val="24"/>
        </w:rPr>
        <w:t>________________________________</w:t>
      </w:r>
      <w:r w:rsidR="00717C7B" w:rsidRPr="00FD1309">
        <w:rPr>
          <w:sz w:val="24"/>
          <w:szCs w:val="24"/>
        </w:rPr>
        <w:t xml:space="preserve">, именуемое в дальнейшем «Поставщик» (Лицензия № </w:t>
      </w:r>
      <w:r w:rsidR="009C4483" w:rsidRPr="00FD1309">
        <w:rPr>
          <w:sz w:val="24"/>
          <w:szCs w:val="24"/>
        </w:rPr>
        <w:t>______________</w:t>
      </w:r>
      <w:r w:rsidR="00717C7B" w:rsidRPr="00FD1309">
        <w:rPr>
          <w:sz w:val="24"/>
          <w:szCs w:val="24"/>
        </w:rPr>
        <w:t xml:space="preserve"> от </w:t>
      </w:r>
      <w:r w:rsidR="009C4483" w:rsidRPr="00FD1309">
        <w:rPr>
          <w:sz w:val="24"/>
          <w:szCs w:val="24"/>
        </w:rPr>
        <w:t>________________</w:t>
      </w:r>
      <w:r w:rsidR="00717C7B" w:rsidRPr="00FD1309">
        <w:rPr>
          <w:sz w:val="24"/>
          <w:szCs w:val="24"/>
        </w:rPr>
        <w:t xml:space="preserve">г.), в лице </w:t>
      </w:r>
      <w:r w:rsidR="009C4483" w:rsidRPr="00FD1309">
        <w:rPr>
          <w:sz w:val="24"/>
          <w:szCs w:val="24"/>
        </w:rPr>
        <w:t>__________________________________________</w:t>
      </w:r>
      <w:r w:rsidR="00717C7B" w:rsidRPr="00FD1309">
        <w:rPr>
          <w:sz w:val="24"/>
          <w:szCs w:val="24"/>
        </w:rPr>
        <w:t>, действующего на основ</w:t>
      </w:r>
      <w:r w:rsidR="00717C7B" w:rsidRPr="00FD1309">
        <w:rPr>
          <w:sz w:val="24"/>
          <w:szCs w:val="24"/>
        </w:rPr>
        <w:t>а</w:t>
      </w:r>
      <w:r w:rsidR="00717C7B" w:rsidRPr="00FD1309">
        <w:rPr>
          <w:sz w:val="24"/>
          <w:szCs w:val="24"/>
        </w:rPr>
        <w:t xml:space="preserve">нии  </w:t>
      </w:r>
      <w:r w:rsidR="009C4483" w:rsidRPr="00FD1309">
        <w:rPr>
          <w:sz w:val="24"/>
          <w:szCs w:val="24"/>
        </w:rPr>
        <w:t>__________________________________</w:t>
      </w:r>
      <w:r w:rsidRPr="00FD1309">
        <w:rPr>
          <w:sz w:val="24"/>
          <w:szCs w:val="24"/>
        </w:rPr>
        <w:t xml:space="preserve">, с другой стороны, </w:t>
      </w:r>
      <w:r w:rsidR="00F73D4C" w:rsidRPr="00FD1309">
        <w:rPr>
          <w:sz w:val="24"/>
          <w:szCs w:val="24"/>
        </w:rPr>
        <w:t>в соответствии с</w:t>
      </w:r>
      <w:r w:rsidR="00A84124" w:rsidRPr="00FD1309">
        <w:rPr>
          <w:sz w:val="24"/>
          <w:szCs w:val="24"/>
        </w:rPr>
        <w:t xml:space="preserve"> пп. </w:t>
      </w:r>
      <w:r w:rsidR="00156430" w:rsidRPr="00FD1309">
        <w:rPr>
          <w:sz w:val="24"/>
          <w:szCs w:val="24"/>
        </w:rPr>
        <w:t>28</w:t>
      </w:r>
      <w:r w:rsidR="00E82C1F" w:rsidRPr="00FD1309">
        <w:rPr>
          <w:sz w:val="24"/>
          <w:szCs w:val="24"/>
        </w:rPr>
        <w:t xml:space="preserve"> п</w:t>
      </w:r>
      <w:r w:rsidR="00A84124" w:rsidRPr="00FD1309">
        <w:rPr>
          <w:sz w:val="24"/>
          <w:szCs w:val="24"/>
        </w:rPr>
        <w:t>.1 ст. 93</w:t>
      </w:r>
      <w:r w:rsidRPr="00FD1309">
        <w:rPr>
          <w:sz w:val="24"/>
          <w:szCs w:val="24"/>
        </w:rPr>
        <w:t xml:space="preserve"> </w:t>
      </w:r>
      <w:hyperlink r:id="rId8" w:history="1"/>
      <w:r w:rsidR="00F73D4C" w:rsidRPr="00FD1309">
        <w:rPr>
          <w:sz w:val="24"/>
          <w:szCs w:val="24"/>
        </w:rPr>
        <w:t>Федеральн</w:t>
      </w:r>
      <w:r w:rsidR="00A84124" w:rsidRPr="00FD1309">
        <w:rPr>
          <w:sz w:val="24"/>
          <w:szCs w:val="24"/>
        </w:rPr>
        <w:t>ого закона</w:t>
      </w:r>
      <w:r w:rsidRPr="00FD1309">
        <w:rPr>
          <w:sz w:val="24"/>
          <w:szCs w:val="24"/>
        </w:rPr>
        <w:t xml:space="preserve"> </w:t>
      </w:r>
      <w:r w:rsidRPr="00FD1309">
        <w:rPr>
          <w:color w:val="000000"/>
          <w:sz w:val="24"/>
          <w:szCs w:val="24"/>
        </w:rPr>
        <w:t>от 05.04.2013 № 44-ФЗ «О контрактной системе в сфере зак</w:t>
      </w:r>
      <w:r w:rsidRPr="00FD1309">
        <w:rPr>
          <w:color w:val="000000"/>
          <w:sz w:val="24"/>
          <w:szCs w:val="24"/>
        </w:rPr>
        <w:t>у</w:t>
      </w:r>
      <w:r w:rsidRPr="00FD1309">
        <w:rPr>
          <w:color w:val="000000"/>
          <w:sz w:val="24"/>
          <w:szCs w:val="24"/>
        </w:rPr>
        <w:t>пок товаров, работ, услуг для обеспечения государственных и муниципальных нужд</w:t>
      </w:r>
      <w:r w:rsidR="00A84124" w:rsidRPr="00FD1309">
        <w:rPr>
          <w:color w:val="000000"/>
          <w:sz w:val="24"/>
          <w:szCs w:val="24"/>
        </w:rPr>
        <w:t>» з</w:t>
      </w:r>
      <w:r w:rsidRPr="00FD1309">
        <w:rPr>
          <w:sz w:val="24"/>
          <w:szCs w:val="24"/>
        </w:rPr>
        <w:t>аключили настоящий</w:t>
      </w:r>
      <w:r w:rsidRPr="00787A11">
        <w:rPr>
          <w:sz w:val="24"/>
          <w:szCs w:val="24"/>
        </w:rPr>
        <w:t xml:space="preserve">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в соответствии со Спецификацией (приложение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 xml:space="preserve">Номенклатура Товара и его количество определяются Спецификацией (приложение № 1 к Контракту), </w:t>
      </w:r>
      <w:r w:rsidR="009B15D9" w:rsidRPr="006E65A0">
        <w:rPr>
          <w:sz w:val="24"/>
          <w:szCs w:val="24"/>
        </w:rPr>
        <w:t>содержащим Технические характеристики</w:t>
      </w:r>
      <w:r w:rsidR="005F66D3">
        <w:rPr>
          <w:sz w:val="24"/>
          <w:szCs w:val="24"/>
        </w:rPr>
        <w:t xml:space="preserve"> (приложение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w:t>
      </w:r>
      <w:r w:rsidR="005F66D3">
        <w:rPr>
          <w:sz w:val="24"/>
          <w:szCs w:val="24"/>
        </w:rPr>
        <w:t>-1</w:t>
      </w:r>
      <w:r w:rsidR="009B15D9">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определенные Календарным планом на склад </w:t>
      </w:r>
      <w:r w:rsidR="00BB58B0">
        <w:rPr>
          <w:sz w:val="24"/>
          <w:szCs w:val="24"/>
        </w:rPr>
        <w:t>Покупателя</w:t>
      </w:r>
      <w:r w:rsidRPr="00787A11">
        <w:rPr>
          <w:sz w:val="24"/>
          <w:szCs w:val="24"/>
        </w:rPr>
        <w:t xml:space="preserve"> по адресу: </w:t>
      </w:r>
      <w:r w:rsidR="00B93B18" w:rsidRPr="00B93B18">
        <w:rPr>
          <w:sz w:val="24"/>
          <w:szCs w:val="24"/>
        </w:rPr>
        <w:t>г</w:t>
      </w:r>
      <w:r w:rsidR="0032172D">
        <w:rPr>
          <w:sz w:val="24"/>
          <w:szCs w:val="24"/>
        </w:rPr>
        <w:t>.</w:t>
      </w:r>
      <w:r w:rsidR="00B93B18" w:rsidRPr="00B93B18">
        <w:rPr>
          <w:sz w:val="24"/>
          <w:szCs w:val="24"/>
        </w:rPr>
        <w:t xml:space="preserve"> Москва</w:t>
      </w:r>
      <w:r w:rsidR="00381161">
        <w:rPr>
          <w:sz w:val="24"/>
          <w:szCs w:val="24"/>
        </w:rPr>
        <w:t>, вн.тер.г. муниципальный округ Нагатино-Садовники</w:t>
      </w:r>
      <w:r w:rsidR="00B93B18" w:rsidRPr="00B93B18">
        <w:rPr>
          <w:sz w:val="24"/>
          <w:szCs w:val="24"/>
        </w:rPr>
        <w:t>, ш Каширское д.23 стр.3 (Аптека) (далее - Место доставки)</w:t>
      </w:r>
      <w:r w:rsidRPr="00787A11">
        <w:rPr>
          <w:sz w:val="24"/>
          <w:szCs w:val="24"/>
        </w:rPr>
        <w:t>.</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стоимость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3602AE">
        <w:rPr>
          <w:b/>
          <w:bCs/>
          <w:iCs/>
          <w:sz w:val="24"/>
          <w:szCs w:val="24"/>
        </w:rPr>
        <w:t>2</w:t>
      </w:r>
      <w:r w:rsidR="003011AC">
        <w:rPr>
          <w:b/>
          <w:bCs/>
          <w:iCs/>
          <w:sz w:val="24"/>
          <w:szCs w:val="24"/>
        </w:rPr>
        <w:t>9</w:t>
      </w:r>
      <w:r w:rsidR="00CC7E9F" w:rsidRPr="00FE16E8">
        <w:rPr>
          <w:b/>
          <w:bCs/>
          <w:iCs/>
          <w:sz w:val="24"/>
          <w:szCs w:val="24"/>
        </w:rPr>
        <w:t>.</w:t>
      </w:r>
      <w:r w:rsidR="008B0F5A">
        <w:rPr>
          <w:b/>
          <w:bCs/>
          <w:iCs/>
          <w:sz w:val="24"/>
          <w:szCs w:val="24"/>
        </w:rPr>
        <w:t>1</w:t>
      </w:r>
      <w:r w:rsidR="00E575A6">
        <w:rPr>
          <w:b/>
          <w:bCs/>
          <w:iCs/>
          <w:sz w:val="24"/>
          <w:szCs w:val="24"/>
        </w:rPr>
        <w:t>2</w:t>
      </w:r>
      <w:r w:rsidR="00CC7E9F" w:rsidRPr="00FE16E8">
        <w:rPr>
          <w:b/>
          <w:bCs/>
          <w:iCs/>
          <w:sz w:val="24"/>
          <w:szCs w:val="24"/>
        </w:rPr>
        <w:t>.</w:t>
      </w:r>
      <w:r w:rsidR="00CC7E9F" w:rsidRPr="00165616">
        <w:rPr>
          <w:b/>
          <w:bCs/>
          <w:iCs/>
          <w:sz w:val="24"/>
          <w:szCs w:val="24"/>
        </w:rPr>
        <w:t>202</w:t>
      </w:r>
      <w:r w:rsidR="003011AC">
        <w:rPr>
          <w:b/>
          <w:bCs/>
          <w:iCs/>
          <w:sz w:val="24"/>
          <w:szCs w:val="24"/>
        </w:rPr>
        <w:t>6</w:t>
      </w:r>
      <w:r w:rsidR="005D1566" w:rsidRPr="00165616">
        <w:rPr>
          <w:b/>
          <w:bCs/>
          <w:iCs/>
          <w:sz w:val="24"/>
          <w:szCs w:val="24"/>
        </w:rPr>
        <w:t>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(приложение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д) Акт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(приложение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1" w:name="Par8"/>
      <w:bookmarkEnd w:id="1"/>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2" w:name="Par9"/>
      <w:bookmarkEnd w:id="2"/>
      <w:r>
        <w:rPr>
          <w:sz w:val="24"/>
          <w:szCs w:val="24"/>
        </w:rPr>
        <w:t>Покупатель</w:t>
      </w:r>
      <w:r w:rsidR="00930413" w:rsidRPr="00D40996">
        <w:rPr>
          <w:sz w:val="24"/>
          <w:szCs w:val="24"/>
        </w:rPr>
        <w:t xml:space="preserve"> </w:t>
      </w:r>
      <w:r w:rsidR="00930413" w:rsidRPr="00787A11">
        <w:rPr>
          <w:sz w:val="24"/>
          <w:szCs w:val="24"/>
        </w:rPr>
        <w:t xml:space="preserve">направляет Поставщику подписанный Акт приема-передачи Товара (приложение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 xml:space="preserve">подписания Акта приема-передачи Товара (приложение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(приложение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Со дня подписания Акта приема-передачи Товара (приложение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9"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(Приложение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 xml:space="preserve">Оплата по Контракту осуществляется за счет </w:t>
      </w:r>
      <w:r w:rsidR="009B15D9" w:rsidRPr="00D40996">
        <w:rPr>
          <w:sz w:val="24"/>
          <w:szCs w:val="24"/>
        </w:rPr>
        <w:t>субсидий на выполнение государственного задания</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3" w:name="Par10"/>
      <w:bookmarkEnd w:id="3"/>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4" w:name="Par11"/>
      <w:bookmarkEnd w:id="4"/>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Акта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 xml:space="preserve">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Контракту), в течение </w:t>
      </w:r>
      <w:r w:rsidR="00B32D88" w:rsidRPr="005D1566">
        <w:rPr>
          <w:sz w:val="24"/>
          <w:szCs w:val="24"/>
        </w:rPr>
        <w:t>10</w:t>
      </w:r>
      <w:r w:rsidR="003F3939" w:rsidRPr="005D1566">
        <w:rPr>
          <w:sz w:val="24"/>
          <w:szCs w:val="24"/>
        </w:rPr>
        <w:t>-ти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(приложение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 xml:space="preserve">дней Стороны подписывают Акт сверки расчетов (приложение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Pr="001877CD" w:rsidRDefault="00BD66E9" w:rsidP="00814E1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 xml:space="preserve">За каждый факт неисполнения </w:t>
      </w:r>
      <w:r w:rsidR="00BB58B0" w:rsidRPr="009177F7">
        <w:rPr>
          <w:sz w:val="24"/>
          <w:szCs w:val="24"/>
        </w:rPr>
        <w:t>Покупателем</w:t>
      </w:r>
      <w:r w:rsidRPr="009177F7">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r w:rsidR="00DB6F8E" w:rsidRPr="009177F7">
        <w:rPr>
          <w:sz w:val="24"/>
          <w:szCs w:val="24"/>
        </w:rPr>
        <w:t xml:space="preserve"> </w:t>
      </w:r>
      <w:r w:rsidR="009177F7" w:rsidRPr="009177F7">
        <w:rPr>
          <w:sz w:val="24"/>
          <w:szCs w:val="24"/>
        </w:rPr>
        <w:t xml:space="preserve">размер штрафа исчисляется </w:t>
      </w:r>
      <w:r w:rsidRPr="009177F7">
        <w:rPr>
          <w:sz w:val="24"/>
          <w:szCs w:val="24"/>
        </w:rPr>
        <w:t>согласно Постанов</w:t>
      </w:r>
      <w:r w:rsidR="009177F7">
        <w:rPr>
          <w:sz w:val="24"/>
          <w:szCs w:val="24"/>
        </w:rPr>
        <w:t xml:space="preserve">лению Правительства РФ от </w:t>
      </w:r>
      <w:r w:rsidRPr="009177F7">
        <w:rPr>
          <w:sz w:val="24"/>
          <w:szCs w:val="24"/>
        </w:rPr>
        <w:t>30.08.2017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Pr="00787A11" w:rsidRDefault="00930413" w:rsidP="00C033BD">
      <w:pPr>
        <w:widowControl/>
        <w:suppressAutoHyphens/>
        <w:autoSpaceDE/>
        <w:autoSpaceDN/>
        <w:adjustRightInd/>
        <w:spacing w:line="276" w:lineRule="auto"/>
        <w:ind w:left="709" w:hanging="709"/>
        <w:jc w:val="both"/>
        <w:rPr>
          <w:sz w:val="24"/>
          <w:szCs w:val="24"/>
        </w:rPr>
      </w:pPr>
    </w:p>
    <w:p w:rsidR="00930413" w:rsidRPr="00787A11" w:rsidRDefault="00930413" w:rsidP="00814E19">
      <w:pPr>
        <w:widowControl/>
        <w:numPr>
          <w:ilvl w:val="0"/>
          <w:numId w:val="3"/>
        </w:numPr>
        <w:tabs>
          <w:tab w:val="left" w:pos="598"/>
        </w:tabs>
        <w:suppressAutoHyphens/>
        <w:autoSpaceDE/>
        <w:autoSpaceDN/>
        <w:adjustRightInd/>
        <w:spacing w:line="276" w:lineRule="auto"/>
        <w:ind w:left="709" w:hanging="709"/>
        <w:jc w:val="center"/>
        <w:rPr>
          <w:sz w:val="24"/>
          <w:szCs w:val="24"/>
          <w:u w:val="single"/>
        </w:rPr>
      </w:pPr>
      <w:r w:rsidRPr="00787A11">
        <w:rPr>
          <w:sz w:val="24"/>
          <w:szCs w:val="24"/>
          <w:u w:val="single"/>
        </w:rPr>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3602AE">
        <w:rPr>
          <w:b/>
          <w:sz w:val="24"/>
          <w:szCs w:val="24"/>
        </w:rPr>
        <w:t>30</w:t>
      </w:r>
      <w:r w:rsidR="00165616" w:rsidRPr="009D1CED">
        <w:rPr>
          <w:b/>
          <w:sz w:val="24"/>
          <w:szCs w:val="24"/>
        </w:rPr>
        <w:t>.</w:t>
      </w:r>
      <w:r w:rsidR="00E437EE">
        <w:rPr>
          <w:b/>
          <w:sz w:val="24"/>
          <w:szCs w:val="24"/>
        </w:rPr>
        <w:t>12</w:t>
      </w:r>
      <w:r w:rsidR="00165616" w:rsidRPr="00165616">
        <w:rPr>
          <w:b/>
          <w:sz w:val="24"/>
          <w:szCs w:val="24"/>
        </w:rPr>
        <w:t>.</w:t>
      </w:r>
      <w:r w:rsidR="00C4430A" w:rsidRPr="00165616">
        <w:rPr>
          <w:b/>
          <w:sz w:val="24"/>
          <w:szCs w:val="24"/>
        </w:rPr>
        <w:t>20</w:t>
      </w:r>
      <w:r w:rsidR="00CF2644" w:rsidRPr="00165616">
        <w:rPr>
          <w:b/>
          <w:sz w:val="24"/>
          <w:szCs w:val="24"/>
        </w:rPr>
        <w:t>2</w:t>
      </w:r>
      <w:r w:rsidR="003011AC">
        <w:rPr>
          <w:b/>
          <w:sz w:val="24"/>
          <w:szCs w:val="24"/>
        </w:rPr>
        <w:t>6</w:t>
      </w:r>
      <w:r w:rsidR="00C4430A" w:rsidRPr="00165616">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5" w:name="_Toc854853"/>
      <w:r w:rsidRPr="00787A11">
        <w:rPr>
          <w:sz w:val="24"/>
          <w:szCs w:val="24"/>
          <w:u w:val="single"/>
        </w:rPr>
        <w:t>Уведомления</w:t>
      </w:r>
      <w:bookmarkEnd w:id="5"/>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6" w:name="_Toc854854"/>
      <w:r w:rsidRPr="00787A11">
        <w:rPr>
          <w:sz w:val="24"/>
          <w:szCs w:val="24"/>
          <w:u w:val="single"/>
        </w:rPr>
        <w:t>Заключительные положения</w:t>
      </w:r>
      <w:bookmarkEnd w:id="6"/>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7"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7"/>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CC7E9F"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2A54AE" w:rsidRPr="002A54AE" w:rsidRDefault="002A54AE" w:rsidP="002A54AE">
            <w:pPr>
              <w:rPr>
                <w:sz w:val="24"/>
                <w:szCs w:val="24"/>
              </w:rPr>
            </w:pPr>
            <w:r w:rsidRPr="002A54AE">
              <w:rPr>
                <w:sz w:val="24"/>
                <w:szCs w:val="24"/>
              </w:rPr>
              <w:t xml:space="preserve">ОКЦ №1 ГУ Банка России по ЦФО // </w:t>
            </w:r>
          </w:p>
          <w:p w:rsidR="00CC7E9F" w:rsidRPr="001445BD" w:rsidRDefault="002A54AE" w:rsidP="002A54AE">
            <w:pPr>
              <w:rPr>
                <w:sz w:val="24"/>
                <w:szCs w:val="24"/>
              </w:rPr>
            </w:pPr>
            <w:r w:rsidRPr="002A54AE">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0"/>
          <w:headerReference w:type="default" r:id="rId11"/>
          <w:footerReference w:type="even" r:id="rId12"/>
          <w:footerReference w:type="default" r:id="rId13"/>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w:t>
      </w:r>
      <w:r w:rsidR="00B1275F">
        <w:rPr>
          <w:sz w:val="24"/>
          <w:szCs w:val="24"/>
        </w:rPr>
        <w:t>202</w:t>
      </w:r>
      <w:r w:rsidR="003011AC">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 xml:space="preserve">___ </w:t>
      </w:r>
      <w:r w:rsidR="003206A1">
        <w:rPr>
          <w:sz w:val="24"/>
          <w:szCs w:val="24"/>
        </w:rPr>
        <w:t>202</w:t>
      </w:r>
      <w:r w:rsidR="003011AC">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10BDE" w:rsidP="009F71E6">
            <w:r w:rsidRPr="00185FA7">
              <w:t xml:space="preserve">С момента поставки не менее </w:t>
            </w:r>
            <w:r w:rsidR="009F71E6">
              <w:t xml:space="preserve">____ </w:t>
            </w:r>
            <w:r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 xml:space="preserve">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A66A20"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4" o:title=""/>
            <v:stroke r:id="rId14"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 xml:space="preserve">от "__" ______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9F71E6"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4" o:title=""/>
            <v:stroke r:id="rId14"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5"/>
      <w:headerReference w:type="default" r:id="rId16"/>
      <w:footerReference w:type="even" r:id="rId17"/>
      <w:footerReference w:type="default" r:id="rId18"/>
      <w:pgSz w:w="11905" w:h="16837"/>
      <w:pgMar w:top="851" w:right="567" w:bottom="72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641" w:rsidRDefault="00907641">
      <w:r>
        <w:separator/>
      </w:r>
    </w:p>
  </w:endnote>
  <w:endnote w:type="continuationSeparator" w:id="0">
    <w:p w:rsidR="00907641" w:rsidRDefault="0090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26AA" w:rsidRDefault="006F26AA">
    <w:pPr>
      <w:pStyle w:val="Footer"/>
      <w:ind w:right="360"/>
    </w:pPr>
    <w:r>
      <w:rPr>
        <w:rStyle w:val="PageNumber"/>
      </w:rPr>
      <w:fldChar w:fldCharType="begin"/>
    </w:r>
    <w:r>
      <w:rPr>
        <w:rStyle w:val="PageNumber"/>
      </w:rPr>
      <w:instrText xml:space="preserve"> NUMPAGES </w:instrText>
    </w:r>
    <w:r>
      <w:rPr>
        <w:rStyle w:val="PageNumber"/>
      </w:rPr>
      <w:fldChar w:fldCharType="separate"/>
    </w:r>
    <w:r w:rsidR="000B1AC7">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7143">
      <w:rPr>
        <w:rStyle w:val="PageNumber"/>
        <w:noProof/>
      </w:rPr>
      <w:t>1</w:t>
    </w:r>
    <w:r>
      <w:rPr>
        <w:rStyle w:val="PageNumber"/>
      </w:rPr>
      <w:fldChar w:fldCharType="end"/>
    </w:r>
  </w:p>
  <w:p w:rsidR="006F26AA" w:rsidRDefault="006F26AA">
    <w:pPr>
      <w:pStyle w:val="Footer"/>
      <w:framePr w:wrap="around" w:vAnchor="text" w:hAnchor="margin" w:xAlign="right" w:y="1"/>
      <w:rPr>
        <w:rStyle w:val="PageNumber"/>
      </w:rPr>
    </w:pPr>
  </w:p>
  <w:p w:rsidR="006F26AA" w:rsidRDefault="006F26A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F26AA" w:rsidRDefault="006F26AA">
    <w:pPr>
      <w:pStyle w:val="Footer"/>
      <w:ind w:right="360"/>
    </w:pPr>
    <w:r>
      <w:rPr>
        <w:rStyle w:val="PageNumber"/>
      </w:rPr>
      <w:fldChar w:fldCharType="begin"/>
    </w:r>
    <w:r>
      <w:rPr>
        <w:rStyle w:val="PageNumber"/>
      </w:rPr>
      <w:instrText xml:space="preserve"> NUMPAGES </w:instrText>
    </w:r>
    <w:r>
      <w:rPr>
        <w:rStyle w:val="PageNumber"/>
      </w:rPr>
      <w:fldChar w:fldCharType="separate"/>
    </w:r>
    <w:r w:rsidR="000B1AC7">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4486">
      <w:rPr>
        <w:rStyle w:val="PageNumber"/>
        <w:noProof/>
      </w:rPr>
      <w:t>15</w:t>
    </w:r>
    <w:r>
      <w:rPr>
        <w:rStyle w:val="PageNumber"/>
      </w:rPr>
      <w:fldChar w:fldCharType="end"/>
    </w:r>
  </w:p>
  <w:p w:rsidR="006F26AA" w:rsidRDefault="006F26AA">
    <w:pPr>
      <w:pStyle w:val="Footer"/>
      <w:framePr w:wrap="around" w:vAnchor="text" w:hAnchor="margin" w:xAlign="right" w:y="1"/>
      <w:rPr>
        <w:rStyle w:val="PageNumber"/>
      </w:rPr>
    </w:pPr>
  </w:p>
  <w:p w:rsidR="006F26AA" w:rsidRDefault="006F26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641" w:rsidRDefault="00907641">
      <w:r>
        <w:separator/>
      </w:r>
    </w:p>
  </w:footnote>
  <w:footnote w:type="continuationSeparator" w:id="0">
    <w:p w:rsidR="00907641" w:rsidRDefault="00907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6F26AA" w:rsidRDefault="006F26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Header"/>
      <w:framePr w:w="9873" w:h="364" w:hRule="exact" w:wrap="around" w:vAnchor="text" w:hAnchor="page" w:x="1135" w:y="-668"/>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6F26AA" w:rsidRDefault="006F26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6AA" w:rsidRDefault="006F26AA">
    <w:pPr>
      <w:pStyle w:val="Header"/>
      <w:framePr w:w="9873" w:h="364" w:hRule="exact" w:wrap="around" w:vAnchor="text" w:hAnchor="page" w:x="1135" w:y="-668"/>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650EDA4"/>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15:restartNumberingAfterBreak="0">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15:restartNumberingAfterBreak="0">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15:restartNumberingAfterBreak="0">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15:restartNumberingAfterBreak="0">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15:restartNumberingAfterBreak="0">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6A10C9"/>
    <w:multiLevelType w:val="singleLevel"/>
    <w:tmpl w:val="62B89A58"/>
    <w:lvl w:ilvl="0">
      <w:start w:val="1"/>
      <w:numFmt w:val="decimal"/>
      <w:lvlText w:val="4.3.%1."/>
      <w:legacy w:legacy="1" w:legacySpace="0" w:legacyIndent="888"/>
      <w:lvlJc w:val="left"/>
      <w:rPr>
        <w:rFonts w:ascii="Times New Roman" w:hAnsi="Times New Roman" w:cs="Times New Roman" w:hint="default"/>
      </w:rPr>
    </w:lvl>
  </w:abstractNum>
  <w:abstractNum w:abstractNumId="11" w15:restartNumberingAfterBreak="0">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15:restartNumberingAfterBreak="0">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15:restartNumberingAfterBreak="0">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15:restartNumberingAfterBreak="0">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69CF"/>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41BD"/>
    <w:rsid w:val="00155433"/>
    <w:rsid w:val="001559C8"/>
    <w:rsid w:val="00155AB7"/>
    <w:rsid w:val="00155CF1"/>
    <w:rsid w:val="00156430"/>
    <w:rsid w:val="0015673C"/>
    <w:rsid w:val="001571B9"/>
    <w:rsid w:val="00157580"/>
    <w:rsid w:val="001600FF"/>
    <w:rsid w:val="0016104D"/>
    <w:rsid w:val="001610FB"/>
    <w:rsid w:val="0016151A"/>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54AE"/>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6F8"/>
    <w:rsid w:val="002C7866"/>
    <w:rsid w:val="002D02AE"/>
    <w:rsid w:val="002D0F51"/>
    <w:rsid w:val="002D10E5"/>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37FB"/>
    <w:rsid w:val="002E3D1E"/>
    <w:rsid w:val="002E4A41"/>
    <w:rsid w:val="002E60C8"/>
    <w:rsid w:val="002E7143"/>
    <w:rsid w:val="002E7231"/>
    <w:rsid w:val="002E7CE5"/>
    <w:rsid w:val="002E7F3D"/>
    <w:rsid w:val="002F188A"/>
    <w:rsid w:val="002F1DEE"/>
    <w:rsid w:val="002F3D66"/>
    <w:rsid w:val="002F3F34"/>
    <w:rsid w:val="002F4038"/>
    <w:rsid w:val="002F420E"/>
    <w:rsid w:val="002F4373"/>
    <w:rsid w:val="002F506A"/>
    <w:rsid w:val="002F7F8D"/>
    <w:rsid w:val="003008E2"/>
    <w:rsid w:val="003011AC"/>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207"/>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6A1"/>
    <w:rsid w:val="00320818"/>
    <w:rsid w:val="00320D54"/>
    <w:rsid w:val="00320EE0"/>
    <w:rsid w:val="00321464"/>
    <w:rsid w:val="0032172D"/>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A6F"/>
    <w:rsid w:val="00347CF6"/>
    <w:rsid w:val="003505F6"/>
    <w:rsid w:val="00351A21"/>
    <w:rsid w:val="00352877"/>
    <w:rsid w:val="0035296A"/>
    <w:rsid w:val="00354299"/>
    <w:rsid w:val="00355331"/>
    <w:rsid w:val="003554E6"/>
    <w:rsid w:val="00356A9B"/>
    <w:rsid w:val="00356B75"/>
    <w:rsid w:val="0035780D"/>
    <w:rsid w:val="00357C65"/>
    <w:rsid w:val="003602AE"/>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161"/>
    <w:rsid w:val="00381D81"/>
    <w:rsid w:val="00382C7F"/>
    <w:rsid w:val="00384D26"/>
    <w:rsid w:val="00384E6A"/>
    <w:rsid w:val="003851AD"/>
    <w:rsid w:val="00385698"/>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4DB"/>
    <w:rsid w:val="003E0C1D"/>
    <w:rsid w:val="003E0E40"/>
    <w:rsid w:val="003E0EA9"/>
    <w:rsid w:val="003E15A5"/>
    <w:rsid w:val="003E17A1"/>
    <w:rsid w:val="003E2159"/>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81"/>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6990"/>
    <w:rsid w:val="00496C6E"/>
    <w:rsid w:val="00496F75"/>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22AA"/>
    <w:rsid w:val="005524BB"/>
    <w:rsid w:val="005526FC"/>
    <w:rsid w:val="00552AF6"/>
    <w:rsid w:val="005538E6"/>
    <w:rsid w:val="00554255"/>
    <w:rsid w:val="005542BC"/>
    <w:rsid w:val="005547A3"/>
    <w:rsid w:val="0055529D"/>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7C6"/>
    <w:rsid w:val="00575FEF"/>
    <w:rsid w:val="005761BB"/>
    <w:rsid w:val="005765D3"/>
    <w:rsid w:val="00577842"/>
    <w:rsid w:val="00577EE6"/>
    <w:rsid w:val="00580DAE"/>
    <w:rsid w:val="00580E0F"/>
    <w:rsid w:val="005816E0"/>
    <w:rsid w:val="00581C64"/>
    <w:rsid w:val="00582E68"/>
    <w:rsid w:val="005831E1"/>
    <w:rsid w:val="00585AD8"/>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467E"/>
    <w:rsid w:val="005B537C"/>
    <w:rsid w:val="005B5A57"/>
    <w:rsid w:val="005B619D"/>
    <w:rsid w:val="005B72A2"/>
    <w:rsid w:val="005B77C7"/>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249B"/>
    <w:rsid w:val="00632611"/>
    <w:rsid w:val="00632AF2"/>
    <w:rsid w:val="00632C4B"/>
    <w:rsid w:val="00633CA3"/>
    <w:rsid w:val="0063459C"/>
    <w:rsid w:val="0063472C"/>
    <w:rsid w:val="00634F3B"/>
    <w:rsid w:val="00636650"/>
    <w:rsid w:val="0063722A"/>
    <w:rsid w:val="0063723C"/>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567"/>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466"/>
    <w:rsid w:val="0066264C"/>
    <w:rsid w:val="0066266E"/>
    <w:rsid w:val="0066291C"/>
    <w:rsid w:val="006635CC"/>
    <w:rsid w:val="00664163"/>
    <w:rsid w:val="00664ECA"/>
    <w:rsid w:val="00665D43"/>
    <w:rsid w:val="00665FF0"/>
    <w:rsid w:val="00666CD5"/>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4FB"/>
    <w:rsid w:val="00680B0A"/>
    <w:rsid w:val="00680E91"/>
    <w:rsid w:val="00681099"/>
    <w:rsid w:val="006814AC"/>
    <w:rsid w:val="0068182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6698"/>
    <w:rsid w:val="007E7B2D"/>
    <w:rsid w:val="007E7B45"/>
    <w:rsid w:val="007F0005"/>
    <w:rsid w:val="007F0E01"/>
    <w:rsid w:val="007F156E"/>
    <w:rsid w:val="007F1CA8"/>
    <w:rsid w:val="007F363B"/>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E28"/>
    <w:rsid w:val="00813F8E"/>
    <w:rsid w:val="00814E19"/>
    <w:rsid w:val="00815370"/>
    <w:rsid w:val="008159C7"/>
    <w:rsid w:val="008161A2"/>
    <w:rsid w:val="008165FA"/>
    <w:rsid w:val="0081698B"/>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4CC4"/>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1A9"/>
    <w:rsid w:val="008A6450"/>
    <w:rsid w:val="008A6947"/>
    <w:rsid w:val="008A7A02"/>
    <w:rsid w:val="008A7AB7"/>
    <w:rsid w:val="008A7AE3"/>
    <w:rsid w:val="008B010E"/>
    <w:rsid w:val="008B0777"/>
    <w:rsid w:val="008B0B6E"/>
    <w:rsid w:val="008B0DF4"/>
    <w:rsid w:val="008B0F43"/>
    <w:rsid w:val="008B0F5A"/>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486"/>
    <w:rsid w:val="009049A3"/>
    <w:rsid w:val="00904B16"/>
    <w:rsid w:val="00904CE0"/>
    <w:rsid w:val="00905097"/>
    <w:rsid w:val="00905284"/>
    <w:rsid w:val="00905292"/>
    <w:rsid w:val="00905B03"/>
    <w:rsid w:val="00907424"/>
    <w:rsid w:val="00907641"/>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0233"/>
    <w:rsid w:val="00991814"/>
    <w:rsid w:val="009931AC"/>
    <w:rsid w:val="009931D6"/>
    <w:rsid w:val="00993A22"/>
    <w:rsid w:val="009943F9"/>
    <w:rsid w:val="00994517"/>
    <w:rsid w:val="00994E93"/>
    <w:rsid w:val="009950D8"/>
    <w:rsid w:val="009961E1"/>
    <w:rsid w:val="0099638C"/>
    <w:rsid w:val="00996470"/>
    <w:rsid w:val="00996BFD"/>
    <w:rsid w:val="00996CA6"/>
    <w:rsid w:val="00996E36"/>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56D"/>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5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3B18"/>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F69"/>
    <w:rsid w:val="00BB39C6"/>
    <w:rsid w:val="00BB3B8A"/>
    <w:rsid w:val="00BB4F99"/>
    <w:rsid w:val="00BB5075"/>
    <w:rsid w:val="00BB58B0"/>
    <w:rsid w:val="00BB6050"/>
    <w:rsid w:val="00BB641E"/>
    <w:rsid w:val="00BB77CE"/>
    <w:rsid w:val="00BC0196"/>
    <w:rsid w:val="00BC1FEC"/>
    <w:rsid w:val="00BC21CA"/>
    <w:rsid w:val="00BC37C8"/>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B74"/>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124B"/>
    <w:rsid w:val="00D01DEA"/>
    <w:rsid w:val="00D02684"/>
    <w:rsid w:val="00D02B2C"/>
    <w:rsid w:val="00D035B2"/>
    <w:rsid w:val="00D05923"/>
    <w:rsid w:val="00D0663E"/>
    <w:rsid w:val="00D067E1"/>
    <w:rsid w:val="00D06A40"/>
    <w:rsid w:val="00D0717A"/>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3822"/>
    <w:rsid w:val="00D43B39"/>
    <w:rsid w:val="00D4424C"/>
    <w:rsid w:val="00D44D75"/>
    <w:rsid w:val="00D452D9"/>
    <w:rsid w:val="00D45E9C"/>
    <w:rsid w:val="00D4684A"/>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8B4"/>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1C3E"/>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575A6"/>
    <w:rsid w:val="00E601C6"/>
    <w:rsid w:val="00E60A68"/>
    <w:rsid w:val="00E6130E"/>
    <w:rsid w:val="00E62AFF"/>
    <w:rsid w:val="00E62CBC"/>
    <w:rsid w:val="00E62F26"/>
    <w:rsid w:val="00E6306C"/>
    <w:rsid w:val="00E63B67"/>
    <w:rsid w:val="00E6423C"/>
    <w:rsid w:val="00E64A43"/>
    <w:rsid w:val="00E66675"/>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170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706A"/>
    <w:rsid w:val="00EE7223"/>
    <w:rsid w:val="00EE7F28"/>
    <w:rsid w:val="00EF0338"/>
    <w:rsid w:val="00EF250C"/>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4F5"/>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D83"/>
    <w:rsid w:val="00F85455"/>
    <w:rsid w:val="00F86310"/>
    <w:rsid w:val="00F870F2"/>
    <w:rsid w:val="00F879A9"/>
    <w:rsid w:val="00F87D12"/>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2F"/>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1309"/>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AD7E5245-127D-4ED4-9382-7A5BB8B3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3F2"/>
    <w:pPr>
      <w:widowControl w:val="0"/>
      <w:autoSpaceDE w:val="0"/>
      <w:autoSpaceDN w:val="0"/>
      <w:adjustRightInd w:val="0"/>
    </w:pPr>
    <w:rPr>
      <w:lang w:val="ru-RU" w:eastAsia="ru-RU"/>
    </w:rPr>
  </w:style>
  <w:style w:type="paragraph" w:styleId="Heading1">
    <w:name w:val="heading 1"/>
    <w:basedOn w:val="Normal"/>
    <w:next w:val="Normal"/>
    <w:link w:val="Heading1Char"/>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Heading2">
    <w:name w:val="heading 2"/>
    <w:aliases w:val="Подзаголовок1"/>
    <w:basedOn w:val="Normal"/>
    <w:next w:val="Normal"/>
    <w:qFormat/>
    <w:rsid w:val="00364196"/>
    <w:pPr>
      <w:keepNext/>
      <w:ind w:left="720" w:firstLine="720"/>
      <w:jc w:val="both"/>
      <w:outlineLvl w:val="1"/>
    </w:pPr>
    <w:rPr>
      <w:rFonts w:eastAsia="PMingLiU" w:cs="Arial"/>
      <w:b/>
      <w:bCs/>
      <w:iCs/>
      <w:sz w:val="24"/>
      <w:szCs w:val="28"/>
      <w:lang w:eastAsia="zh-TW"/>
    </w:rPr>
  </w:style>
  <w:style w:type="paragraph" w:styleId="Heading3">
    <w:name w:val="heading 3"/>
    <w:basedOn w:val="Normal"/>
    <w:next w:val="Normal"/>
    <w:link w:val="Heading3Char"/>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Heading4">
    <w:name w:val="heading 4"/>
    <w:basedOn w:val="Normal"/>
    <w:next w:val="Normal"/>
    <w:link w:val="Heading4Char"/>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9"/>
    <w:rsid w:val="00364196"/>
    <w:rPr>
      <w:rFonts w:eastAsia="PMingLiU"/>
      <w:b/>
      <w:bCs/>
      <w:kern w:val="32"/>
      <w:sz w:val="24"/>
      <w:szCs w:val="32"/>
      <w:lang w:val="x-none" w:eastAsia="zh-TW"/>
    </w:rPr>
  </w:style>
  <w:style w:type="table" w:styleId="TableGrid">
    <w:name w:val="Table Grid"/>
    <w:basedOn w:val="TableNormal"/>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8526A"/>
    <w:rPr>
      <w:color w:val="0000FF"/>
      <w:u w:val="single"/>
    </w:rPr>
  </w:style>
  <w:style w:type="paragraph" w:styleId="NormalIndent">
    <w:name w:val="Normal Indent"/>
    <w:basedOn w:val="Normal"/>
    <w:rsid w:val="00B8526A"/>
    <w:pPr>
      <w:ind w:left="708" w:firstLine="720"/>
      <w:jc w:val="both"/>
    </w:pPr>
    <w:rPr>
      <w:rFonts w:eastAsia="PMingLiU"/>
      <w:sz w:val="24"/>
      <w:szCs w:val="16"/>
      <w:lang w:eastAsia="zh-TW"/>
    </w:rPr>
  </w:style>
  <w:style w:type="character" w:customStyle="1" w:styleId="2">
    <w:name w:val="Заголовок 2 Знак"/>
    <w:rsid w:val="00B8526A"/>
    <w:rPr>
      <w:rFonts w:ascii="Arial" w:eastAsia="PMingLiU" w:hAnsi="Arial" w:cs="Arial" w:hint="default"/>
      <w:b/>
      <w:bCs/>
      <w:i/>
      <w:iCs/>
      <w:sz w:val="28"/>
      <w:szCs w:val="28"/>
      <w:lang w:val="ru-RU" w:eastAsia="zh-TW" w:bidi="ar-SA"/>
    </w:rPr>
  </w:style>
  <w:style w:type="paragraph" w:styleId="Header">
    <w:name w:val="header"/>
    <w:aliases w:val="Linie,Знак23"/>
    <w:basedOn w:val="Normal"/>
    <w:link w:val="HeaderChar"/>
    <w:uiPriority w:val="99"/>
    <w:rsid w:val="00B8526A"/>
    <w:pPr>
      <w:widowControl/>
      <w:tabs>
        <w:tab w:val="center" w:pos="4153"/>
        <w:tab w:val="right" w:pos="8306"/>
      </w:tabs>
    </w:pPr>
    <w:rPr>
      <w:rFonts w:ascii="Arial" w:hAnsi="Arial" w:cs="Arial"/>
    </w:rPr>
  </w:style>
  <w:style w:type="paragraph" w:styleId="Title">
    <w:name w:val="Title"/>
    <w:basedOn w:val="Normal"/>
    <w:link w:val="TitleChar"/>
    <w:qFormat/>
    <w:rsid w:val="00B8526A"/>
    <w:pPr>
      <w:widowControl/>
      <w:autoSpaceDE/>
      <w:autoSpaceDN/>
      <w:adjustRightInd/>
      <w:jc w:val="center"/>
    </w:pPr>
    <w:rPr>
      <w:sz w:val="28"/>
    </w:rPr>
  </w:style>
  <w:style w:type="paragraph" w:styleId="BodyTextIndent">
    <w:name w:val="Body Text Indent"/>
    <w:basedOn w:val="Normal"/>
    <w:link w:val="BodyTextIndentChar"/>
    <w:rsid w:val="00B8526A"/>
    <w:pPr>
      <w:widowControl/>
      <w:tabs>
        <w:tab w:val="left" w:pos="0"/>
      </w:tabs>
      <w:autoSpaceDE/>
      <w:autoSpaceDN/>
      <w:adjustRightInd/>
      <w:spacing w:before="120"/>
      <w:ind w:firstLine="720"/>
      <w:jc w:val="both"/>
    </w:pPr>
    <w:rPr>
      <w:sz w:val="28"/>
    </w:rPr>
  </w:style>
  <w:style w:type="character" w:styleId="PageNumber">
    <w:name w:val="page number"/>
    <w:basedOn w:val="DefaultParagraphFont"/>
    <w:rsid w:val="00B8526A"/>
  </w:style>
  <w:style w:type="paragraph" w:styleId="Footer">
    <w:name w:val="footer"/>
    <w:basedOn w:val="Normal"/>
    <w:link w:val="FooterChar"/>
    <w:uiPriority w:val="99"/>
    <w:rsid w:val="00B8526A"/>
    <w:pPr>
      <w:tabs>
        <w:tab w:val="center" w:pos="4677"/>
        <w:tab w:val="right" w:pos="9355"/>
      </w:tabs>
      <w:ind w:firstLine="720"/>
      <w:jc w:val="both"/>
    </w:pPr>
    <w:rPr>
      <w:rFonts w:eastAsia="PMingLiU"/>
      <w:sz w:val="24"/>
      <w:szCs w:val="16"/>
      <w:lang w:eastAsia="zh-TW"/>
    </w:rPr>
  </w:style>
  <w:style w:type="character" w:customStyle="1" w:styleId="FooterChar">
    <w:name w:val="Footer Char"/>
    <w:link w:val="Footer"/>
    <w:uiPriority w:val="99"/>
    <w:rsid w:val="006F71C6"/>
    <w:rPr>
      <w:rFonts w:eastAsia="PMingLiU"/>
      <w:sz w:val="24"/>
      <w:szCs w:val="16"/>
      <w:lang w:eastAsia="zh-TW"/>
    </w:rPr>
  </w:style>
  <w:style w:type="paragraph" w:styleId="BodyTextIndent2">
    <w:name w:val="Body Text Indent 2"/>
    <w:aliases w:val="Знак1,Знак3,Знак11"/>
    <w:basedOn w:val="Normal"/>
    <w:link w:val="BodyTextIndent2Char"/>
    <w:rsid w:val="00B8526A"/>
    <w:pPr>
      <w:ind w:firstLine="720"/>
      <w:jc w:val="both"/>
    </w:pPr>
    <w:rPr>
      <w:rFonts w:eastAsia="PMingLiU"/>
      <w:sz w:val="24"/>
      <w:szCs w:val="16"/>
      <w:lang w:eastAsia="zh-TW"/>
    </w:rPr>
  </w:style>
  <w:style w:type="paragraph" w:styleId="NormalWeb">
    <w:name w:val="Normal (Web)"/>
    <w:basedOn w:val="Normal"/>
    <w:uiPriority w:val="99"/>
    <w:qFormat/>
    <w:rsid w:val="00B8526A"/>
    <w:pPr>
      <w:widowControl/>
      <w:autoSpaceDE/>
      <w:autoSpaceDN/>
      <w:adjustRightInd/>
      <w:spacing w:before="100" w:beforeAutospacing="1" w:after="100" w:afterAutospacing="1"/>
    </w:pPr>
    <w:rPr>
      <w:color w:val="0000A0"/>
      <w:sz w:val="24"/>
      <w:szCs w:val="24"/>
    </w:rPr>
  </w:style>
  <w:style w:type="paragraph" w:styleId="BodyText">
    <w:name w:val="Body Text"/>
    <w:basedOn w:val="Normal"/>
    <w:link w:val="BodyTextChar"/>
    <w:rsid w:val="00A959A2"/>
    <w:pPr>
      <w:spacing w:after="120"/>
    </w:pPr>
  </w:style>
  <w:style w:type="character" w:customStyle="1" w:styleId="BodyTextChar">
    <w:name w:val="Body Text Char"/>
    <w:basedOn w:val="DefaultParagraphFont"/>
    <w:link w:val="BodyText"/>
    <w:rsid w:val="00C834D2"/>
  </w:style>
  <w:style w:type="paragraph" w:customStyle="1" w:styleId="31">
    <w:name w:val="Основной текст 31"/>
    <w:basedOn w:val="Normal"/>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Normal"/>
    <w:rsid w:val="00A959A2"/>
    <w:pPr>
      <w:widowControl/>
      <w:autoSpaceDE/>
      <w:autoSpaceDN/>
      <w:adjustRightInd/>
      <w:spacing w:before="280" w:after="280"/>
    </w:pPr>
    <w:rPr>
      <w:sz w:val="24"/>
      <w:szCs w:val="24"/>
      <w:lang w:eastAsia="ar-SA"/>
    </w:rPr>
  </w:style>
  <w:style w:type="paragraph" w:styleId="BalloonText">
    <w:name w:val="Balloon Text"/>
    <w:basedOn w:val="Normal"/>
    <w:link w:val="BalloonTextChar"/>
    <w:uiPriority w:val="99"/>
    <w:semiHidden/>
    <w:rsid w:val="002C6B89"/>
    <w:rPr>
      <w:rFonts w:ascii="Tahoma" w:hAnsi="Tahoma" w:cs="Tahoma"/>
      <w:sz w:val="16"/>
      <w:szCs w:val="16"/>
    </w:rPr>
  </w:style>
  <w:style w:type="paragraph" w:styleId="BodyText2">
    <w:name w:val="Body Text 2"/>
    <w:basedOn w:val="Normal"/>
    <w:link w:val="BodyText2Char"/>
    <w:uiPriority w:val="99"/>
    <w:rsid w:val="00726EB2"/>
    <w:pPr>
      <w:spacing w:after="120" w:line="480" w:lineRule="auto"/>
    </w:pPr>
  </w:style>
  <w:style w:type="character" w:customStyle="1" w:styleId="BodyText2Char">
    <w:name w:val="Body Text 2 Char"/>
    <w:basedOn w:val="DefaultParagraphFont"/>
    <w:link w:val="BodyText2"/>
    <w:uiPriority w:val="99"/>
    <w:rsid w:val="00651AE8"/>
  </w:style>
  <w:style w:type="paragraph" w:customStyle="1" w:styleId="List2">
    <w:name w:val="List2"/>
    <w:basedOn w:val="Normal"/>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
    <w:name w:val="3"/>
    <w:basedOn w:val="Normal"/>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
    <w:name w:val=" Знак Знак Знак Знак Знак Знак Знак Знак Знак Знак Знак Знак Знак Знак Знак Знак Знак Знак Знак Знак Знак Знак"/>
    <w:basedOn w:val="Normal"/>
    <w:rsid w:val="00183192"/>
    <w:pPr>
      <w:widowControl/>
      <w:autoSpaceDE/>
      <w:autoSpaceDN/>
      <w:adjustRightInd/>
      <w:spacing w:before="100" w:beforeAutospacing="1" w:after="100" w:afterAutospacing="1"/>
    </w:pPr>
    <w:rPr>
      <w:rFonts w:ascii="Tahoma" w:hAnsi="Tahoma"/>
      <w:lang w:val="en-US" w:eastAsia="en-US"/>
    </w:rPr>
  </w:style>
  <w:style w:type="character" w:styleId="FollowedHyperlink">
    <w:name w:val="FollowedHyperlink"/>
    <w:uiPriority w:val="99"/>
    <w:rsid w:val="00DB656D"/>
    <w:rPr>
      <w:color w:val="800080"/>
      <w:u w:val="single"/>
    </w:rPr>
  </w:style>
  <w:style w:type="paragraph" w:customStyle="1" w:styleId="30">
    <w:name w:val="Знак Знак Знак Знак Знак Знак3 Знак"/>
    <w:basedOn w:val="Normal"/>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0">
    <w:name w:val="Гипертекстовая ссылка"/>
    <w:uiPriority w:val="99"/>
    <w:rsid w:val="00042BFD"/>
    <w:rPr>
      <w:color w:val="008000"/>
    </w:rPr>
  </w:style>
  <w:style w:type="paragraph" w:styleId="BodyTextIndent3">
    <w:name w:val="Body Text Indent 3"/>
    <w:basedOn w:val="Normal"/>
    <w:link w:val="BodyTextIndent3Char"/>
    <w:rsid w:val="00D45E9C"/>
    <w:pPr>
      <w:spacing w:after="120"/>
      <w:ind w:left="283"/>
    </w:pPr>
    <w:rPr>
      <w:sz w:val="16"/>
      <w:szCs w:val="16"/>
      <w:lang w:val="x-none" w:eastAsia="x-none"/>
    </w:rPr>
  </w:style>
  <w:style w:type="character" w:customStyle="1" w:styleId="BodyTextIndent3Char">
    <w:name w:val="Body Text Indent 3 Char"/>
    <w:link w:val="BodyTextIndent3"/>
    <w:rsid w:val="00D45E9C"/>
    <w:rPr>
      <w:sz w:val="16"/>
      <w:szCs w:val="16"/>
    </w:rPr>
  </w:style>
  <w:style w:type="character" w:customStyle="1" w:styleId="a1">
    <w:name w:val="Не вступил в силу"/>
    <w:rsid w:val="00D45E9C"/>
    <w:rPr>
      <w:rFonts w:cs="Times New Roman"/>
      <w:color w:val="008080"/>
      <w:sz w:val="20"/>
      <w:szCs w:val="20"/>
    </w:rPr>
  </w:style>
  <w:style w:type="paragraph" w:customStyle="1" w:styleId="1">
    <w:name w:val="Обычный1"/>
    <w:rsid w:val="00257D4A"/>
    <w:rPr>
      <w:sz w:val="24"/>
      <w:lang w:val="ru-RU" w:eastAsia="ru-RU"/>
    </w:rPr>
  </w:style>
  <w:style w:type="paragraph" w:styleId="ListParagraph">
    <w:name w:val="List Paragraph"/>
    <w:basedOn w:val="Normal"/>
    <w:link w:val="ListParagraphChar"/>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ListParagraphChar">
    <w:name w:val="List Paragraph Char"/>
    <w:link w:val="ListParagraph"/>
    <w:rsid w:val="00093802"/>
    <w:rPr>
      <w:rFonts w:ascii="Calibri" w:eastAsia="Calibri" w:hAnsi="Calibri"/>
      <w:sz w:val="22"/>
      <w:szCs w:val="22"/>
      <w:lang w:eastAsia="en-US"/>
    </w:rPr>
  </w:style>
  <w:style w:type="character" w:styleId="Strong">
    <w:name w:val="Strong"/>
    <w:uiPriority w:val="22"/>
    <w:qFormat/>
    <w:rsid w:val="00F94BA3"/>
    <w:rPr>
      <w:rFonts w:cs="Times New Roman"/>
      <w:b/>
      <w:bCs/>
    </w:rPr>
  </w:style>
  <w:style w:type="character" w:customStyle="1" w:styleId="delimitor">
    <w:name w:val="delimitor"/>
    <w:basedOn w:val="DefaultParagraphFont"/>
    <w:rsid w:val="002608CC"/>
  </w:style>
  <w:style w:type="paragraph" w:styleId="BodyText3">
    <w:name w:val="Body Text 3"/>
    <w:basedOn w:val="Normal"/>
    <w:link w:val="BodyText3Char"/>
    <w:rsid w:val="00471042"/>
    <w:pPr>
      <w:spacing w:after="120"/>
    </w:pPr>
    <w:rPr>
      <w:sz w:val="16"/>
      <w:szCs w:val="16"/>
    </w:rPr>
  </w:style>
  <w:style w:type="character" w:customStyle="1" w:styleId="BodyText3Char">
    <w:name w:val="Body Text 3 Char"/>
    <w:link w:val="BodyText3"/>
    <w:rsid w:val="00471042"/>
    <w:rPr>
      <w:sz w:val="16"/>
      <w:szCs w:val="16"/>
    </w:rPr>
  </w:style>
  <w:style w:type="paragraph" w:customStyle="1" w:styleId="Normal1">
    <w:name w:val="Normal1"/>
    <w:rsid w:val="00E3275B"/>
    <w:rPr>
      <w:lang w:val="ru-RU" w:eastAsia="ru-RU"/>
    </w:rPr>
  </w:style>
  <w:style w:type="paragraph" w:styleId="FootnoteText">
    <w:name w:val="footnote text"/>
    <w:basedOn w:val="Normal"/>
    <w:link w:val="FootnoteTextChar"/>
    <w:uiPriority w:val="99"/>
    <w:rsid w:val="001376C8"/>
    <w:pPr>
      <w:widowControl/>
      <w:autoSpaceDE/>
      <w:autoSpaceDN/>
      <w:adjustRightInd/>
    </w:pPr>
  </w:style>
  <w:style w:type="character" w:customStyle="1" w:styleId="FootnoteTextChar">
    <w:name w:val="Footnote Text Char"/>
    <w:basedOn w:val="DefaultParagraphFont"/>
    <w:link w:val="FootnoteText"/>
    <w:uiPriority w:val="99"/>
    <w:rsid w:val="001376C8"/>
  </w:style>
  <w:style w:type="paragraph" w:customStyle="1" w:styleId="Char">
    <w:name w:val="Char Знак Знак"/>
    <w:basedOn w:val="Normal"/>
    <w:rsid w:val="005C18A3"/>
    <w:pPr>
      <w:autoSpaceDE/>
      <w:autoSpaceDN/>
      <w:spacing w:after="160" w:line="240" w:lineRule="exact"/>
      <w:jc w:val="right"/>
    </w:pPr>
    <w:rPr>
      <w:rFonts w:ascii="Arial" w:hAnsi="Arial" w:cs="Arial"/>
      <w:lang w:val="en-GB" w:eastAsia="en-US"/>
    </w:rPr>
  </w:style>
  <w:style w:type="numbering" w:customStyle="1" w:styleId="10">
    <w:name w:val="Нет списка1"/>
    <w:next w:val="NoList"/>
    <w:uiPriority w:val="99"/>
    <w:semiHidden/>
    <w:unhideWhenUsed/>
    <w:rsid w:val="0008612A"/>
  </w:style>
  <w:style w:type="character" w:customStyle="1" w:styleId="postbody">
    <w:name w:val="postbody"/>
    <w:rsid w:val="0008612A"/>
  </w:style>
  <w:style w:type="paragraph" w:styleId="z-TopofForm">
    <w:name w:val="HTML Top of Form"/>
    <w:basedOn w:val="Normal"/>
    <w:next w:val="Normal"/>
    <w:link w:val="z-TopofFormChar"/>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TopofFormChar">
    <w:name w:val="z-Top of Form Char"/>
    <w:link w:val="z-TopofForm"/>
    <w:uiPriority w:val="99"/>
    <w:rsid w:val="0008612A"/>
    <w:rPr>
      <w:rFonts w:ascii="Arial" w:hAnsi="Arial"/>
      <w:vanish/>
      <w:sz w:val="16"/>
      <w:szCs w:val="16"/>
      <w:lang w:val="x-none" w:eastAsia="x-none"/>
    </w:rPr>
  </w:style>
  <w:style w:type="paragraph" w:styleId="z-BottomofForm">
    <w:name w:val="HTML Bottom of Form"/>
    <w:basedOn w:val="Normal"/>
    <w:next w:val="Normal"/>
    <w:link w:val="z-BottomofFormChar"/>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08612A"/>
    <w:rPr>
      <w:rFonts w:ascii="Arial" w:hAnsi="Arial"/>
      <w:vanish/>
      <w:sz w:val="16"/>
      <w:szCs w:val="16"/>
      <w:lang w:val="x-none" w:eastAsia="x-none"/>
    </w:rPr>
  </w:style>
  <w:style w:type="character" w:customStyle="1" w:styleId="BalloonTextChar">
    <w:name w:val="Balloon Text Char"/>
    <w:link w:val="BalloonText"/>
    <w:uiPriority w:val="99"/>
    <w:semiHidden/>
    <w:rsid w:val="0008612A"/>
    <w:rPr>
      <w:rFonts w:ascii="Tahoma" w:hAnsi="Tahoma" w:cs="Tahoma"/>
      <w:sz w:val="16"/>
      <w:szCs w:val="16"/>
    </w:rPr>
  </w:style>
  <w:style w:type="character" w:customStyle="1" w:styleId="Heading3Char">
    <w:name w:val="Heading 3 Char"/>
    <w:link w:val="Heading3"/>
    <w:uiPriority w:val="9"/>
    <w:rsid w:val="00396168"/>
    <w:rPr>
      <w:rFonts w:eastAsia="PMingLiU" w:cs="Arial"/>
      <w:b/>
      <w:bCs/>
      <w:sz w:val="26"/>
      <w:szCs w:val="26"/>
      <w:lang w:eastAsia="zh-TW"/>
    </w:rPr>
  </w:style>
  <w:style w:type="character" w:styleId="Emphasis">
    <w:name w:val="Emphasis"/>
    <w:uiPriority w:val="20"/>
    <w:qFormat/>
    <w:rsid w:val="0008612A"/>
    <w:rPr>
      <w:i/>
      <w:iCs/>
    </w:rPr>
  </w:style>
  <w:style w:type="character" w:customStyle="1" w:styleId="Heading4Char">
    <w:name w:val="Heading 4 Char"/>
    <w:link w:val="Heading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LightList-Accent3">
    <w:name w:val="Light List Accent 3"/>
    <w:basedOn w:val="TableNormal"/>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NoSpacing">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FootnoteReference">
    <w:name w:val="footnote reference"/>
    <w:uiPriority w:val="99"/>
    <w:unhideWhenUsed/>
    <w:rsid w:val="00FE7035"/>
    <w:rPr>
      <w:vertAlign w:val="superscript"/>
    </w:rPr>
  </w:style>
  <w:style w:type="table" w:customStyle="1" w:styleId="a2">
    <w:name w:val="Сетка таблицы светлая"/>
    <w:basedOn w:val="TableNormal"/>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Normal"/>
    <w:rsid w:val="00E8621F"/>
    <w:pPr>
      <w:widowControl/>
      <w:autoSpaceDE/>
      <w:autoSpaceDN/>
      <w:adjustRightInd/>
      <w:spacing w:before="100" w:beforeAutospacing="1" w:after="100" w:afterAutospacing="1"/>
    </w:pPr>
  </w:style>
  <w:style w:type="paragraph" w:customStyle="1" w:styleId="font6">
    <w:name w:val="font6"/>
    <w:basedOn w:val="Normal"/>
    <w:rsid w:val="00E8621F"/>
    <w:pPr>
      <w:widowControl/>
      <w:autoSpaceDE/>
      <w:autoSpaceDN/>
      <w:adjustRightInd/>
      <w:spacing w:before="100" w:beforeAutospacing="1" w:after="100" w:afterAutospacing="1"/>
    </w:pPr>
    <w:rPr>
      <w:sz w:val="18"/>
      <w:szCs w:val="18"/>
    </w:rPr>
  </w:style>
  <w:style w:type="paragraph" w:customStyle="1" w:styleId="font7">
    <w:name w:val="font7"/>
    <w:basedOn w:val="Normal"/>
    <w:rsid w:val="00E8621F"/>
    <w:pPr>
      <w:widowControl/>
      <w:autoSpaceDE/>
      <w:autoSpaceDN/>
      <w:adjustRightInd/>
      <w:spacing w:before="100" w:beforeAutospacing="1" w:after="100" w:afterAutospacing="1"/>
    </w:pPr>
    <w:rPr>
      <w:u w:val="single"/>
    </w:rPr>
  </w:style>
  <w:style w:type="paragraph" w:customStyle="1" w:styleId="xl65">
    <w:name w:val="xl65"/>
    <w:basedOn w:val="Normal"/>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Normal"/>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Normal"/>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Normal"/>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Normal"/>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Normal"/>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Normal"/>
    <w:rsid w:val="00E8621F"/>
    <w:pPr>
      <w:widowControl/>
      <w:autoSpaceDE/>
      <w:autoSpaceDN/>
      <w:adjustRightInd/>
      <w:spacing w:before="100" w:beforeAutospacing="1" w:after="100" w:afterAutospacing="1"/>
    </w:pPr>
    <w:rPr>
      <w:sz w:val="18"/>
      <w:szCs w:val="18"/>
    </w:rPr>
  </w:style>
  <w:style w:type="paragraph" w:customStyle="1" w:styleId="xl72">
    <w:name w:val="xl72"/>
    <w:basedOn w:val="Normal"/>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Normal"/>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Normal"/>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Normal"/>
    <w:rsid w:val="00E8621F"/>
    <w:pPr>
      <w:widowControl/>
      <w:autoSpaceDE/>
      <w:autoSpaceDN/>
      <w:adjustRightInd/>
      <w:spacing w:before="100" w:beforeAutospacing="1" w:after="100" w:afterAutospacing="1"/>
    </w:pPr>
    <w:rPr>
      <w:sz w:val="24"/>
      <w:szCs w:val="24"/>
      <w:lang w:val="en-US" w:eastAsia="en-US"/>
    </w:rPr>
  </w:style>
  <w:style w:type="character" w:styleId="CommentReference">
    <w:name w:val="annotation reference"/>
    <w:rsid w:val="00C10B79"/>
    <w:rPr>
      <w:sz w:val="16"/>
      <w:szCs w:val="16"/>
    </w:rPr>
  </w:style>
  <w:style w:type="paragraph" w:styleId="CommentText">
    <w:name w:val="annotation text"/>
    <w:basedOn w:val="Normal"/>
    <w:link w:val="CommentTextChar"/>
    <w:rsid w:val="00C10B79"/>
  </w:style>
  <w:style w:type="character" w:customStyle="1" w:styleId="CommentTextChar">
    <w:name w:val="Comment Text Char"/>
    <w:basedOn w:val="DefaultParagraphFont"/>
    <w:link w:val="CommentText"/>
    <w:rsid w:val="00C10B79"/>
  </w:style>
  <w:style w:type="paragraph" w:styleId="CommentSubject">
    <w:name w:val="annotation subject"/>
    <w:basedOn w:val="CommentText"/>
    <w:next w:val="CommentText"/>
    <w:link w:val="CommentSubjectChar"/>
    <w:rsid w:val="00C10B79"/>
    <w:rPr>
      <w:b/>
      <w:bCs/>
    </w:rPr>
  </w:style>
  <w:style w:type="character" w:customStyle="1" w:styleId="CommentSubjectChar">
    <w:name w:val="Comment Subject Char"/>
    <w:link w:val="CommentSubject"/>
    <w:rsid w:val="00C10B79"/>
    <w:rPr>
      <w:b/>
      <w:bCs/>
    </w:rPr>
  </w:style>
  <w:style w:type="paragraph" w:styleId="TOCHeading">
    <w:name w:val="TOC Heading"/>
    <w:basedOn w:val="Heading1"/>
    <w:next w:val="Normal"/>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TOC1">
    <w:name w:val="toc 1"/>
    <w:basedOn w:val="Normal"/>
    <w:next w:val="Normal"/>
    <w:autoRedefine/>
    <w:uiPriority w:val="39"/>
    <w:rsid w:val="00751862"/>
  </w:style>
  <w:style w:type="paragraph" w:styleId="TOC3">
    <w:name w:val="toc 3"/>
    <w:basedOn w:val="Normal"/>
    <w:next w:val="Normal"/>
    <w:autoRedefine/>
    <w:uiPriority w:val="39"/>
    <w:rsid w:val="00751862"/>
    <w:pPr>
      <w:ind w:left="400"/>
    </w:pPr>
  </w:style>
  <w:style w:type="character" w:customStyle="1" w:styleId="HeaderChar">
    <w:name w:val="Header Char"/>
    <w:aliases w:val="Linie Char,Знак23 Char"/>
    <w:link w:val="Header"/>
    <w:uiPriority w:val="99"/>
    <w:rsid w:val="001E0457"/>
    <w:rPr>
      <w:rFonts w:ascii="Arial" w:hAnsi="Arial" w:cs="Arial"/>
    </w:rPr>
  </w:style>
  <w:style w:type="paragraph" w:styleId="HTMLPreformatted">
    <w:name w:val="HTML Preformatted"/>
    <w:basedOn w:val="Normal"/>
    <w:link w:val="HTMLPreformattedChar"/>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link w:val="HTMLPreformatted"/>
    <w:rsid w:val="00897D31"/>
    <w:rPr>
      <w:rFonts w:ascii="Courier New" w:hAnsi="Courier New" w:cs="Courier New"/>
    </w:rPr>
  </w:style>
  <w:style w:type="paragraph" w:styleId="TOC2">
    <w:name w:val="toc 2"/>
    <w:basedOn w:val="Normal"/>
    <w:next w:val="Normal"/>
    <w:autoRedefine/>
    <w:uiPriority w:val="39"/>
    <w:rsid w:val="00646B11"/>
    <w:pPr>
      <w:ind w:left="200"/>
    </w:pPr>
  </w:style>
  <w:style w:type="character" w:customStyle="1" w:styleId="TitleChar">
    <w:name w:val="Title Char"/>
    <w:link w:val="Title"/>
    <w:rsid w:val="00175EF2"/>
    <w:rPr>
      <w:sz w:val="28"/>
    </w:rPr>
  </w:style>
  <w:style w:type="character" w:customStyle="1" w:styleId="BodyTextIndentChar">
    <w:name w:val="Body Text Indent Char"/>
    <w:link w:val="BodyTextIndent"/>
    <w:rsid w:val="00175EF2"/>
    <w:rPr>
      <w:sz w:val="28"/>
    </w:rPr>
  </w:style>
  <w:style w:type="character" w:customStyle="1" w:styleId="BodyTextIndent2Char">
    <w:name w:val="Body Text Indent 2 Char"/>
    <w:aliases w:val="Знак1 Char,Знак3 Char,Знак11 Char"/>
    <w:link w:val="BodyTextIndent2"/>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0">
    <w:name w:val="Нет списка2"/>
    <w:next w:val="NoList"/>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2">
    <w:name w:val="Нет списка3"/>
    <w:next w:val="NoList"/>
    <w:uiPriority w:val="99"/>
    <w:semiHidden/>
    <w:unhideWhenUsed/>
    <w:rsid w:val="006F26AA"/>
  </w:style>
  <w:style w:type="character" w:customStyle="1" w:styleId="21">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1">
    <w:name w:val="Сетка таблицы1"/>
    <w:basedOn w:val="TableNormal"/>
    <w:next w:val="TableGrid"/>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2">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4">
    <w:name w:val="Нормальный (таблица)"/>
    <w:basedOn w:val="Normal"/>
    <w:next w:val="Normal"/>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PlainText">
    <w:name w:val="Plain Text"/>
    <w:basedOn w:val="Normal"/>
    <w:link w:val="PlainTextChar"/>
    <w:uiPriority w:val="99"/>
    <w:rsid w:val="006F26AA"/>
    <w:pPr>
      <w:widowControl/>
      <w:autoSpaceDE/>
      <w:autoSpaceDN/>
      <w:adjustRightInd/>
    </w:pPr>
    <w:rPr>
      <w:rFonts w:ascii="Courier New" w:hAnsi="Courier New" w:cs="Courier New"/>
    </w:rPr>
  </w:style>
  <w:style w:type="character" w:customStyle="1" w:styleId="PlainTextChar">
    <w:name w:val="Plain Text Char"/>
    <w:link w:val="PlainText"/>
    <w:uiPriority w:val="99"/>
    <w:rsid w:val="006F26AA"/>
    <w:rPr>
      <w:rFonts w:ascii="Courier New" w:hAnsi="Courier New" w:cs="Courier New"/>
    </w:rPr>
  </w:style>
  <w:style w:type="character" w:customStyle="1" w:styleId="13">
    <w:name w:val="Просмотренная гиперссылка1"/>
    <w:uiPriority w:val="99"/>
    <w:semiHidden/>
    <w:unhideWhenUsed/>
    <w:rsid w:val="006F26AA"/>
    <w:rPr>
      <w:color w:val="800080"/>
      <w:u w:val="single"/>
    </w:rPr>
  </w:style>
  <w:style w:type="table" w:customStyle="1" w:styleId="110">
    <w:name w:val="Сетка таблицы11"/>
    <w:basedOn w:val="TableNormal"/>
    <w:next w:val="TableGrid"/>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0943265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416621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EA7EFF615C28CEDAB8EBDCFFAE98D8255F08DB09B345D74C55911F3042B3B2F6A97E8064B751AD3AfFN"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873243C8216F3A6687F4BAC4042F8A6D7DDF2337EB670CE1457181B4EA01DE4A3AB653D39BD5F80W6MD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1F669147-52E6-49D2-AADF-B5D45754E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5229</Words>
  <Characters>29806</Characters>
  <Application>Microsoft Office Word</Application>
  <DocSecurity>4</DocSecurity>
  <Lines>248</Lines>
  <Paragraphs>69</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34966</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word</cp:lastModifiedBy>
  <cp:revision>2</cp:revision>
  <cp:lastPrinted>2019-09-23T13:10:00Z</cp:lastPrinted>
  <dcterms:created xsi:type="dcterms:W3CDTF">2026-03-27T08:04:00Z</dcterms:created>
  <dcterms:modified xsi:type="dcterms:W3CDTF">2026-03-27T08:04:00Z</dcterms:modified>
</cp:coreProperties>
</file>