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1339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09"/>
        <w:gridCol w:w="210"/>
        <w:gridCol w:w="210"/>
        <w:gridCol w:w="1140"/>
        <w:gridCol w:w="1140"/>
        <w:gridCol w:w="1192"/>
        <w:gridCol w:w="1192"/>
        <w:gridCol w:w="1074"/>
        <w:gridCol w:w="1074"/>
        <w:gridCol w:w="72"/>
        <w:gridCol w:w="1048"/>
        <w:gridCol w:w="1645"/>
        <w:gridCol w:w="3192"/>
      </w:tblGrid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09636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ДОГОВОР №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 техническое обслуживание газопроводов сети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 газоиспользующего оборудования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C5628" w:rsidRDefault="00EC5628" w:rsidP="00FF673F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.Э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листа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«____»________202</w:t>
            </w:r>
            <w:r w:rsidR="00FF673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 г.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09636A" w:rsidP="007C1ABB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_____________________</w:t>
            </w:r>
            <w:r w:rsidR="00EC5628">
              <w:rPr>
                <w:rFonts w:ascii="Times New Roman" w:hAnsi="Times New Roman"/>
                <w:sz w:val="20"/>
                <w:szCs w:val="20"/>
              </w:rPr>
              <w:t xml:space="preserve">, именуемое в дальнейшем "Исполнитель", в лице </w:t>
            </w:r>
            <w:r w:rsidR="00360C61" w:rsidRPr="00262F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</w:t>
            </w:r>
            <w:r w:rsidR="00EC5628">
              <w:rPr>
                <w:rFonts w:ascii="Times New Roman" w:hAnsi="Times New Roman"/>
                <w:sz w:val="20"/>
                <w:szCs w:val="20"/>
              </w:rPr>
              <w:t>.</w:t>
            </w:r>
            <w:r w:rsidR="00360C61">
              <w:rPr>
                <w:rFonts w:ascii="Times New Roman" w:hAnsi="Times New Roman"/>
                <w:sz w:val="20"/>
                <w:szCs w:val="20"/>
              </w:rPr>
              <w:t>,</w:t>
            </w:r>
            <w:r w:rsidR="00EC5628">
              <w:rPr>
                <w:rFonts w:ascii="Times New Roman" w:hAnsi="Times New Roman"/>
                <w:sz w:val="20"/>
                <w:szCs w:val="20"/>
              </w:rPr>
              <w:t xml:space="preserve"> с одной стороны, и </w:t>
            </w:r>
            <w:r w:rsidR="00360C61" w:rsidRPr="00360C61">
              <w:rPr>
                <w:rFonts w:ascii="Times New Roman" w:hAnsi="Times New Roman" w:cs="Times New Roman"/>
                <w:sz w:val="20"/>
                <w:szCs w:val="20"/>
              </w:rPr>
              <w:t>Управление Федеральной службы судебных приставов по Республике Калмыкия</w:t>
            </w:r>
            <w:r w:rsidR="00EC5628">
              <w:rPr>
                <w:rFonts w:ascii="Times New Roman" w:hAnsi="Times New Roman"/>
                <w:sz w:val="20"/>
                <w:szCs w:val="20"/>
              </w:rPr>
              <w:t xml:space="preserve">, именуемый в дальнейшем "Заказчик", в лице руководителя Управления </w:t>
            </w:r>
            <w:r w:rsidR="007C1ABB">
              <w:rPr>
                <w:rFonts w:ascii="Times New Roman" w:hAnsi="Times New Roman"/>
                <w:sz w:val="20"/>
                <w:szCs w:val="20"/>
              </w:rPr>
              <w:t>__</w:t>
            </w:r>
            <w:bookmarkStart w:id="0" w:name="_GoBack"/>
            <w:bookmarkEnd w:id="0"/>
            <w:r w:rsidR="007C1ABB">
              <w:rPr>
                <w:rFonts w:ascii="Times New Roman" w:hAnsi="Times New Roman"/>
                <w:sz w:val="20"/>
                <w:szCs w:val="20"/>
              </w:rPr>
              <w:t>______</w:t>
            </w:r>
            <w:r w:rsidR="00EC5628">
              <w:rPr>
                <w:rFonts w:ascii="Times New Roman" w:hAnsi="Times New Roman"/>
                <w:sz w:val="20"/>
                <w:szCs w:val="20"/>
              </w:rPr>
              <w:t xml:space="preserve"> действующего на основании Положения, с другой стороны, заключили настоящий договор (далее </w:t>
            </w:r>
            <w:proofErr w:type="gramStart"/>
            <w:r w:rsidR="00EC5628">
              <w:rPr>
                <w:rFonts w:ascii="Times New Roman" w:hAnsi="Times New Roman"/>
                <w:sz w:val="20"/>
                <w:szCs w:val="20"/>
              </w:rPr>
              <w:t>-Д</w:t>
            </w:r>
            <w:proofErr w:type="gramEnd"/>
            <w:r w:rsidR="00EC5628">
              <w:rPr>
                <w:rFonts w:ascii="Times New Roman" w:hAnsi="Times New Roman"/>
                <w:sz w:val="20"/>
                <w:szCs w:val="20"/>
              </w:rPr>
              <w:t>оговор) о нижеследующем: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Предмет Договора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EC56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1.1. Предметом настоящего Договора является оказание Исполнителем Заказчику услуг по техническому обслуживанию и ремонту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оборудования, указанного в приложении №1 Договора.</w:t>
            </w:r>
          </w:p>
          <w:p w:rsidR="00EC5628" w:rsidRPr="00EC5628" w:rsidRDefault="00EC5628" w:rsidP="00EC56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Требования, связанные с недостатками оказанной услуги Заказчик вправе предъявить как в ходе их оказания, так и при окончательной приемке. В случае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если недостатки невозможно обнаружить при принятии услуг (скрытые недостатки), Заказчик вправе предъявить претензии в разумный срок с момента окончательной приемки услуг, который не может превышать одного года.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Права и обязанности сторон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2.1. Исполнитель обязан: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2.1.1. Предоставить услуги по техническому обслуживанию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 с надлежащим качеством и в объёмах, указанных в смете, являющейся приложением №2 Договора.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2.1.2. Выполнять за отдельную плату ремонтные работы, необходимость которых, будет выявлена в процессе технического обслуживания, а также эксплуатации Заказчиком газоиспользующего оборудования, в данном случае ремонтные работы выполняются на основании заявки Заказчика.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2.1.3. Представлять Заказчику в течение 5 дней с момента оказания услуг (выполнения работ) по техническому обслуживанию и (или) ремонту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оборудования: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акты оказанных услуг (выполненных работ), счета фактуры.</w:t>
            </w:r>
          </w:p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При невозвращении Заказчиком акта оказанных услуг (выполненных работ) до 10-го числа месяца, следующего за месяцем, в котором эти услуги (работы) были оказаны (выполнены), акт считается принятым Заказчиком без замечаний.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2.1.4. В случае изменения стоимости услуг по техническому обслуживанию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оборудования, направить Заказчику для подписания дополнительное соглашение о внесении изменений в Договор.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2.2. Исполнитель вправе: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2.2.1. Отключить газоиспользующее оборудование Заказчика от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составлением акта и установкой заглушки на газопроводе при выявлении: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-самовольной газификации или переустройства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оборудования;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br/>
              <w:t>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перепланировки помещений, ведущей к нарушению работы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оборудования;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-необходимости замены не подлежащего ремонту газоиспользующего оборудования;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-неустранимых в процессе технического обслуживания утечек газа из газоиспользующего оборудования;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-неисправности автоматики безопасности газоиспользующего оборудования и других неисправностей, которые могут повлечь за собой аварию либо создать угрозу жизни и безопасности людей при отсутствии технической возможности их незамедлительного устранения;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-отсутствия тяги в дымоходах и вентиляционных каналах;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-нарушения герметичности дымоотвода газоиспользующего оборудования;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-отсутствия условий обеспечения притока воздуха для сжигания газа.</w:t>
            </w:r>
          </w:p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2.2.2. Выдавать Заказчику уведомление о проведении ремонтных работ, необходимость которых выявлена в процессе технического обслуживания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 и которые необходимы для обеспечения надёжности и безопасности при их эксплуатации.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 Заказчик обязан: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2.3.1. Соблюдать правила безопасности пользования газом.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2.3.2. Обеспечить свободный доступ персонала Исполнителя для технического обслуживания с 8.00 до 17.00.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2.3.3. Содержать в исправном и работоспособном состоянии дымоходы и вентиляционные каналы помещений, в которых расположено бытовое газоиспользующее оборудование.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2.3.4.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Незамедлительно направлять Исполнителю услуг извещения по тел. 04 о необходимости отключения газоиспользующего оборудования при его неисправностях, которые могут повлечь за собой аварию (инцидент), либо создать угрозу жизни, здоровью и безопасности людей, а также при отсутствии тяги в дымовых или вентиляционных каналах, наличия запаха газа в помещении, нарушения целостности газопроводов и дымоотводов бытового газоиспользующего оборудования.</w:t>
            </w:r>
            <w:proofErr w:type="gramEnd"/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2.3.5. Определить лицо, ответственное за эксплуатацию газового хозяйства, издав об этом соответствующий приказ. Ответственное лицо должно пройти первичный инструктаж по безопасному использованию газа, после чего проинструктировать всех лиц, пользующихся газоиспользующим оборудованием.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2.3.6. Обеспечивать надлежащее техническое состояние и безопасность эксплуатируемых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оборудования, соблюдать установленный режим потребления газа, а также немедленно сообщать Исполнителю о любых нарушениях при пользовании газом.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2.3.7. Не производить самостоятельно газификацию, ремонт, реконструкцию систем газоснабжения, установку и перенос газоиспользующего оборудования, монтаж и демонтаж приборов учета газа, не вносить изменения в конструкцию газоиспользующего оборудования.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2.3.8. Своевременно принимать меры по устранению неисправностей газопроводов сети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газопотребления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газоиспользующего оборудования, выявленных в процессе технического обслуживания, а также в процессе эксплуатации.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2.3.9. Выполнять требования уведомлений Исполнителя.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2.3.10. До 10-го числа месяца, следующего за месяцем, в котором эти услуги (работы) были оказаны (выполнены), подписывать акты оказанных услуг (выполненных работ), полученных от Исполнителя.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2.3.11. Производить оплату услуг по Договору в порядке, предусмотренном разделом 3 данного Договора.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P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2.3.12. Дополнительно оплачивать согласно прейскуранту Исполнителя работы, выполненные по заявке Заказчика, связанные с ремонтом газоиспользующего оборудования.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Порядок расчетов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3.1. Стоимость услуг по техническому обслуживанию указывается в приложении №2 настоящего Договора, рассчитывается согласно утвержденному Исполнителем прейскуранту.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3.2. Заказчик производит оплату фактически оказанных Исполнителем услуг (выполненных работ) до 10-го числа месяца, следующего за месяцем, в котором эти услуги (работы) были оказаны (выполнены), путем перечисления денежных средств на расчетный счет Исполнителя.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Указанную в приложении №2 Договора стоимость услуг по техническому обслуживанию Заказчик вправе оплатить авансом путём внесения денежных средств на расчетный счет Исполнителя, в размере 100%.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>3.3. Оплата услуг (работ) производится Заказчиком путем перечисления денежных средств на расчетный счет или в кассу Исполнителя.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3.4. Стоимость услуг по Договору может быть пересмотрена досрочно Исполнителем в связи с изменением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ценообразующих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факторов. Изменение стоимости услуг производится путем подписания Сторонами дополнительного соглашения к настоящему Договору.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Ответственность сторон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 Стороны несут ответственность за неисполнение обязательств по настоящему договору в соответствии с требованиями действующего законодательства.</w:t>
            </w:r>
          </w:p>
          <w:p w:rsidR="00EC5628" w:rsidRP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 В случае не обеспечения Заказчиком доступа для выполнения работ по Договору, Исполнитель не несет ответственности за несвоевременное оказание услуг по техническому обслуживанию ВДГО и причинение вреда Заказчику и третьим лицам.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Прочие условия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Все изменения и дополнения к Договору действительны лишь в том случае, если они составлены в письменной форме и подписаны обеими сторонами.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 Все споры или разногласия по данному Договору подлежат разрешению в установленном законом порядке.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5.3. Договор составлен в 2-х экземплярах, имеющих одинаковую юридическую силу, по одному экземпляру для каждой из сторон.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5.4. При изменении сведений, касающихся состава предмета настоящего Договора, реквизитов Заказчика и других существенных условий, сообщенных Заказчиком при заключении данного Договора, Заказчик обязуется в 7-дневный срок извещать Исполнителя письменно о происшедших изменениях.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5.5. По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всем вопросам, не урегулированным настоящим Договором стороны руководствуются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нормами действующего законодательства Российской Федерации.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5.6.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 случае изменений в цепочке собственников Заказчика, включая бенефициаров (в том числе конечных), и (или) в исполнительных органах Заказчика, последний представляет Исполнителю информацию об изменениях по адресу электронной почты  office@kalmgaz.ru в течение 3 (трёх) календарных дней после таких изменений и подтверждением соответствующими документами.</w:t>
            </w:r>
            <w:proofErr w:type="gramEnd"/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вправе в одностороннем порядке отказаться от исполнения Договора в случае неисполнения Заказчиком обязанности, предусмотренной данным пунктом Договора.</w:t>
            </w:r>
          </w:p>
          <w:p w:rsidR="00EC5628" w:rsidRDefault="00EC5628" w:rsidP="00754A68">
            <w:pPr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этом случае настоящий Договор считается расторгнутым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 даты получения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Заказчиком письменного уведомления Исполнителя об отказе от исполнения Договора или с иной даты, указанной в таком уведомлении.</w:t>
            </w:r>
          </w:p>
        </w:tc>
      </w:tr>
      <w:tr w:rsidR="00EC5628" w:rsidTr="00EC562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4837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Срок действия договора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Срок действия данного договора со дня подписания по 31.12.202</w:t>
            </w:r>
            <w:r w:rsidR="00FF673F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C5628" w:rsidRDefault="00EC5628" w:rsidP="00754A6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6.2. По истечении срока, указанного в п.6.1, срок действия настоящего Договора может быть продлен путем подписания дополнительного соглашения к настоящему Договору.</w:t>
            </w:r>
          </w:p>
          <w:p w:rsidR="00EC5628" w:rsidRDefault="00EC5628" w:rsidP="00754A68">
            <w:pPr>
              <w:jc w:val="both"/>
            </w:pP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Приложение №1: Реестр объектов газового хозяйства.</w:t>
            </w:r>
          </w:p>
        </w:tc>
      </w:tr>
      <w:tr w:rsidR="00EC5628" w:rsidTr="00EC5628">
        <w:trPr>
          <w:gridAfter w:val="1"/>
          <w:wAfter w:w="3192" w:type="dxa"/>
        </w:trPr>
        <w:tc>
          <w:tcPr>
            <w:tcW w:w="10206" w:type="dxa"/>
            <w:gridSpan w:val="12"/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>Приложение №2: Смета работ по техническому обслуживанию объектов газового хозяйства.</w:t>
            </w:r>
          </w:p>
        </w:tc>
      </w:tr>
    </w:tbl>
    <w:p w:rsidR="00EC5628" w:rsidRDefault="00EC5628"/>
    <w:p w:rsidR="00EC5628" w:rsidRDefault="00EC5628" w:rsidP="00EC5628">
      <w:pPr>
        <w:ind w:left="-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7. Адреса, реквизиты сторон</w:t>
      </w:r>
    </w:p>
    <w:tbl>
      <w:tblPr>
        <w:tblStyle w:val="TableStyle0"/>
        <w:tblW w:w="950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6"/>
        <w:gridCol w:w="209"/>
        <w:gridCol w:w="210"/>
        <w:gridCol w:w="1137"/>
        <w:gridCol w:w="1137"/>
        <w:gridCol w:w="1189"/>
        <w:gridCol w:w="879"/>
        <w:gridCol w:w="283"/>
        <w:gridCol w:w="27"/>
        <w:gridCol w:w="257"/>
        <w:gridCol w:w="815"/>
        <w:gridCol w:w="30"/>
        <w:gridCol w:w="30"/>
        <w:gridCol w:w="3094"/>
      </w:tblGrid>
      <w:tr w:rsidR="00EC5628" w:rsidTr="00EC5628">
        <w:tc>
          <w:tcPr>
            <w:tcW w:w="206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37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/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969" w:type="dxa"/>
            <w:gridSpan w:val="4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b/>
                <w:sz w:val="20"/>
                <w:szCs w:val="20"/>
              </w:rPr>
              <w:t>УФС судебные приставы по Республике Калмыкия</w:t>
            </w:r>
          </w:p>
        </w:tc>
      </w:tr>
      <w:tr w:rsidR="00EC5628" w:rsidTr="00EC5628">
        <w:tc>
          <w:tcPr>
            <w:tcW w:w="206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37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37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8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89" w:type="dxa"/>
            <w:gridSpan w:val="3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2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094" w:type="dxa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Юридический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адрес:</w:t>
            </w:r>
          </w:p>
        </w:tc>
        <w:tc>
          <w:tcPr>
            <w:tcW w:w="3488" w:type="dxa"/>
            <w:gridSpan w:val="4"/>
            <w:shd w:val="clear" w:color="FFFFFF" w:fill="auto"/>
            <w:vAlign w:val="bottom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 xml:space="preserve">358011, Калмыкия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Элиста г, им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В.Герасименко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дом № 61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Местонахождение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филиала:</w:t>
            </w:r>
          </w:p>
        </w:tc>
        <w:tc>
          <w:tcPr>
            <w:tcW w:w="3488" w:type="dxa"/>
            <w:gridSpan w:val="4"/>
            <w:shd w:val="clear" w:color="FFFFFF" w:fill="auto"/>
            <w:vAlign w:val="bottom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ИНН/КПП: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>0814163082/081601001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ОГРН: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>1040866732664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Банк: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Pr="002956A7" w:rsidRDefault="00EC5628" w:rsidP="00754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56A7">
              <w:rPr>
                <w:rFonts w:ascii="Times New Roman" w:hAnsi="Times New Roman" w:cs="Times New Roman"/>
                <w:sz w:val="20"/>
                <w:szCs w:val="20"/>
              </w:rPr>
              <w:t xml:space="preserve">в Отделении – НБ Республики Калмыкия Банка России//УФК по Республике Калмыкия </w:t>
            </w:r>
            <w:proofErr w:type="spellStart"/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.Э</w:t>
            </w:r>
            <w:proofErr w:type="gramEnd"/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листа</w:t>
            </w:r>
            <w:proofErr w:type="spellEnd"/>
            <w:r w:rsidRPr="00295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БИК: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Pr="002956A7" w:rsidRDefault="00EC5628" w:rsidP="00754A6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018580010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Расчет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чет: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Pr="002956A7" w:rsidRDefault="00EC5628" w:rsidP="00754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03211643000000010500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Корр. счет: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Pr="002956A7" w:rsidRDefault="00EC5628" w:rsidP="00754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6A7">
              <w:rPr>
                <w:rFonts w:ascii="Times New Roman" w:hAnsi="Times New Roman" w:cs="Times New Roman"/>
                <w:sz w:val="20"/>
                <w:szCs w:val="20"/>
              </w:rPr>
              <w:t>40102810245370000072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Телефон: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>8(84722)38505, 36462</w:t>
            </w:r>
          </w:p>
        </w:tc>
      </w:tr>
      <w:tr w:rsidR="00EC5628" w:rsidTr="00EC5628">
        <w:tc>
          <w:tcPr>
            <w:tcW w:w="1762" w:type="dxa"/>
            <w:gridSpan w:val="4"/>
            <w:shd w:val="clear" w:color="FFFFFF" w:fill="auto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3488" w:type="dxa"/>
            <w:gridSpan w:val="4"/>
            <w:shd w:val="clear" w:color="FFFFFF" w:fill="auto"/>
          </w:tcPr>
          <w:p w:rsidR="00EC5628" w:rsidRDefault="00EC5628" w:rsidP="00754A68">
            <w:pPr>
              <w:ind w:left="228"/>
            </w:pPr>
          </w:p>
        </w:tc>
        <w:tc>
          <w:tcPr>
            <w:tcW w:w="284" w:type="dxa"/>
            <w:gridSpan w:val="2"/>
            <w:shd w:val="clear" w:color="FFFFFF" w:fill="auto"/>
          </w:tcPr>
          <w:p w:rsidR="00EC5628" w:rsidRDefault="00EC5628" w:rsidP="00754A68"/>
        </w:tc>
        <w:tc>
          <w:tcPr>
            <w:tcW w:w="3969" w:type="dxa"/>
            <w:gridSpan w:val="4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0"/>
                <w:szCs w:val="20"/>
              </w:rPr>
              <w:t>mto.kalmykia@yandex.ru</w:t>
            </w:r>
          </w:p>
        </w:tc>
      </w:tr>
      <w:tr w:rsidR="00EC5628" w:rsidTr="00EC5628">
        <w:trPr>
          <w:trHeight w:val="637"/>
        </w:trPr>
        <w:tc>
          <w:tcPr>
            <w:tcW w:w="9503" w:type="dxa"/>
            <w:gridSpan w:val="14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8. Подписи сторон</w:t>
            </w:r>
          </w:p>
        </w:tc>
      </w:tr>
      <w:tr w:rsidR="00EC5628" w:rsidTr="00EC5628">
        <w:trPr>
          <w:trHeight w:val="561"/>
        </w:trPr>
        <w:tc>
          <w:tcPr>
            <w:tcW w:w="4967" w:type="dxa"/>
            <w:gridSpan w:val="7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ИСПОЛНИТЕЛЬ</w:t>
            </w:r>
          </w:p>
        </w:tc>
        <w:tc>
          <w:tcPr>
            <w:tcW w:w="4536" w:type="dxa"/>
            <w:gridSpan w:val="7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22"/>
              </w:rPr>
              <w:t>ЗАКАЗЧИК</w:t>
            </w:r>
          </w:p>
        </w:tc>
      </w:tr>
      <w:tr w:rsidR="00EC5628" w:rsidTr="00EC5628">
        <w:trPr>
          <w:trHeight w:val="541"/>
        </w:trPr>
        <w:tc>
          <w:tcPr>
            <w:tcW w:w="4967" w:type="dxa"/>
            <w:gridSpan w:val="7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  <w:tc>
          <w:tcPr>
            <w:tcW w:w="4536" w:type="dxa"/>
            <w:gridSpan w:val="7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</w:p>
        </w:tc>
      </w:tr>
      <w:tr w:rsidR="00EC5628" w:rsidTr="00EC5628">
        <w:trPr>
          <w:trHeight w:val="563"/>
        </w:trPr>
        <w:tc>
          <w:tcPr>
            <w:tcW w:w="4967" w:type="dxa"/>
            <w:gridSpan w:val="7"/>
            <w:shd w:val="clear" w:color="FFFFFF" w:fill="auto"/>
            <w:vAlign w:val="bottom"/>
          </w:tcPr>
          <w:p w:rsidR="00EC5628" w:rsidRDefault="00EC5628" w:rsidP="0009636A">
            <w:pPr>
              <w:jc w:val="center"/>
            </w:pPr>
            <w:r>
              <w:rPr>
                <w:rFonts w:ascii="Times New Roman" w:hAnsi="Times New Roman"/>
                <w:sz w:val="22"/>
              </w:rPr>
              <w:t>___________________ /</w:t>
            </w:r>
            <w:r w:rsidR="00360C61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/</w:t>
            </w:r>
          </w:p>
        </w:tc>
        <w:tc>
          <w:tcPr>
            <w:tcW w:w="4536" w:type="dxa"/>
            <w:gridSpan w:val="7"/>
            <w:shd w:val="clear" w:color="FFFFFF" w:fill="auto"/>
            <w:vAlign w:val="bottom"/>
          </w:tcPr>
          <w:p w:rsidR="00EC5628" w:rsidRDefault="00EC5628" w:rsidP="007C1ABB">
            <w:pPr>
              <w:jc w:val="center"/>
            </w:pPr>
            <w:r>
              <w:rPr>
                <w:rFonts w:ascii="Times New Roman" w:hAnsi="Times New Roman"/>
                <w:sz w:val="22"/>
              </w:rPr>
              <w:t>___________________ //</w:t>
            </w:r>
          </w:p>
        </w:tc>
      </w:tr>
      <w:tr w:rsidR="00EC5628" w:rsidTr="00EC5628">
        <w:tc>
          <w:tcPr>
            <w:tcW w:w="4967" w:type="dxa"/>
            <w:gridSpan w:val="7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2"/>
              </w:rPr>
              <w:t xml:space="preserve">           МП </w:t>
            </w:r>
          </w:p>
        </w:tc>
        <w:tc>
          <w:tcPr>
            <w:tcW w:w="4536" w:type="dxa"/>
            <w:gridSpan w:val="7"/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22"/>
              </w:rPr>
              <w:t xml:space="preserve">       МП</w:t>
            </w:r>
          </w:p>
        </w:tc>
      </w:tr>
    </w:tbl>
    <w:p w:rsidR="00EC5628" w:rsidRDefault="00EC5628" w:rsidP="00EC5628">
      <w:pPr>
        <w:ind w:left="-567"/>
        <w:jc w:val="center"/>
      </w:pPr>
    </w:p>
    <w:p w:rsidR="00CC67DF" w:rsidRPr="00EC5628" w:rsidRDefault="00CC67DF" w:rsidP="00EC5628">
      <w:pPr>
        <w:rPr>
          <w:b/>
        </w:rPr>
      </w:pPr>
    </w:p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tbl>
      <w:tblPr>
        <w:tblStyle w:val="TableStyle0"/>
        <w:tblW w:w="1254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9"/>
        <w:gridCol w:w="210"/>
        <w:gridCol w:w="210"/>
        <w:gridCol w:w="1140"/>
        <w:gridCol w:w="1140"/>
        <w:gridCol w:w="1192"/>
        <w:gridCol w:w="1192"/>
        <w:gridCol w:w="1074"/>
        <w:gridCol w:w="437"/>
        <w:gridCol w:w="637"/>
        <w:gridCol w:w="20"/>
        <w:gridCol w:w="52"/>
        <w:gridCol w:w="284"/>
        <w:gridCol w:w="708"/>
        <w:gridCol w:w="56"/>
        <w:gridCol w:w="795"/>
        <w:gridCol w:w="594"/>
        <w:gridCol w:w="549"/>
        <w:gridCol w:w="537"/>
        <w:gridCol w:w="943"/>
        <w:gridCol w:w="549"/>
        <w:gridCol w:w="20"/>
      </w:tblGrid>
      <w:tr w:rsidR="00EC5628" w:rsidTr="00754A68">
        <w:trPr>
          <w:gridAfter w:val="6"/>
          <w:wAfter w:w="3192" w:type="dxa"/>
        </w:trPr>
        <w:tc>
          <w:tcPr>
            <w:tcW w:w="9356" w:type="dxa"/>
            <w:gridSpan w:val="16"/>
            <w:shd w:val="clear" w:color="FFFFFF" w:fill="auto"/>
            <w:vAlign w:val="bottom"/>
          </w:tcPr>
          <w:p w:rsidR="0009636A" w:rsidRDefault="0009636A" w:rsidP="00754A6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09636A" w:rsidRDefault="0009636A" w:rsidP="00754A6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EC5628" w:rsidRPr="00EC5628" w:rsidRDefault="00EC5628" w:rsidP="00754A68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lastRenderedPageBreak/>
              <w:t>Приложение №1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9356" w:type="dxa"/>
            <w:gridSpan w:val="16"/>
            <w:shd w:val="clear" w:color="FFFFFF" w:fill="auto"/>
            <w:vAlign w:val="bottom"/>
          </w:tcPr>
          <w:p w:rsidR="00EC5628" w:rsidRPr="00EC5628" w:rsidRDefault="00EC5628" w:rsidP="0009636A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lastRenderedPageBreak/>
              <w:t>к Договору №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9356" w:type="dxa"/>
            <w:gridSpan w:val="16"/>
            <w:shd w:val="clear" w:color="FFFFFF" w:fill="auto"/>
            <w:vAlign w:val="bottom"/>
          </w:tcPr>
          <w:p w:rsidR="00EC5628" w:rsidRPr="00EC5628" w:rsidRDefault="00EC5628" w:rsidP="00FF673F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t>от «____»________202</w:t>
            </w:r>
            <w:r w:rsidR="00FF673F">
              <w:rPr>
                <w:rFonts w:ascii="Times New Roman" w:hAnsi="Times New Roman"/>
                <w:sz w:val="18"/>
                <w:szCs w:val="18"/>
              </w:rPr>
              <w:t>6</w:t>
            </w:r>
            <w:r w:rsidRPr="00EC5628">
              <w:rPr>
                <w:rFonts w:ascii="Times New Roman" w:hAnsi="Times New Roman"/>
                <w:sz w:val="18"/>
                <w:szCs w:val="18"/>
              </w:rPr>
              <w:t> г</w:t>
            </w:r>
          </w:p>
        </w:tc>
      </w:tr>
      <w:tr w:rsidR="00EC5628" w:rsidTr="00754A6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gridSpan w:val="3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389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54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537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943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54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0" w:type="dxa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9356" w:type="dxa"/>
            <w:gridSpan w:val="16"/>
            <w:shd w:val="clear" w:color="FFFFFF" w:fill="auto"/>
            <w:vAlign w:val="bottom"/>
          </w:tcPr>
          <w:p w:rsidR="00EC5628" w:rsidRPr="007E7FB7" w:rsidRDefault="00EC5628" w:rsidP="00754A68">
            <w:pPr>
              <w:jc w:val="center"/>
              <w:rPr>
                <w:sz w:val="22"/>
              </w:rPr>
            </w:pPr>
            <w:r w:rsidRPr="007E7FB7">
              <w:rPr>
                <w:rFonts w:ascii="Times New Roman" w:hAnsi="Times New Roman"/>
                <w:b/>
                <w:sz w:val="22"/>
              </w:rPr>
              <w:t>Реестр объектов газового хозяйства</w:t>
            </w:r>
          </w:p>
        </w:tc>
      </w:tr>
      <w:tr w:rsidR="00EC5628" w:rsidTr="00754A68"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36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08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994" w:type="dxa"/>
            <w:gridSpan w:val="4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537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943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54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0" w:type="dxa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и местонахождение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объектов газоиспользующего оборудования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изм.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Примечание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(Элиста), Элиста г, им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В.Герасименко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дом № 61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ИШМА-100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ИШМА-100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ИШМА-100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ИШМА-100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ИШМА-100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Октябрьский пер, дом № 10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котел NAVIEN ACT-20К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Ики-Бурульский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Ики-Бурульский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Т.Хахлыновой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2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</w:t>
            </w:r>
            <w:proofErr w:type="gramEnd"/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АОГВ Лемакс-16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(Октябрьский), Октябрьский р-н, Большой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Царын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, Матросова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15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АОГВ Премиум-20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Сарпинский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Сарпинский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Садовое с, Ленина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дом № 136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АОГВ-16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727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(Черноземельский), Черноземельский р-н, Комсомольский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, Аллея Памяти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7</w:t>
            </w:r>
          </w:p>
        </w:tc>
      </w:tr>
      <w:tr w:rsidR="00EC5628" w:rsidTr="00754A68">
        <w:trPr>
          <w:gridAfter w:val="6"/>
          <w:wAfter w:w="3192" w:type="dxa"/>
        </w:trPr>
        <w:tc>
          <w:tcPr>
            <w:tcW w:w="6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7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Водонагреватель ёмкостный КЧМ (КС)</w:t>
            </w:r>
          </w:p>
        </w:tc>
        <w:tc>
          <w:tcPr>
            <w:tcW w:w="99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70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/>
        </w:tc>
      </w:tr>
    </w:tbl>
    <w:p w:rsidR="00EC5628" w:rsidRDefault="00EC5628" w:rsidP="00EC5628"/>
    <w:p w:rsidR="00EC5628" w:rsidRPr="007E7FB7" w:rsidRDefault="00EC5628" w:rsidP="00EC5628"/>
    <w:tbl>
      <w:tblPr>
        <w:tblStyle w:val="TableStyle0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5"/>
        <w:gridCol w:w="425"/>
        <w:gridCol w:w="4111"/>
      </w:tblGrid>
      <w:tr w:rsidR="00EC5628" w:rsidRPr="00EC5628" w:rsidTr="00EC5628">
        <w:tc>
          <w:tcPr>
            <w:tcW w:w="4825" w:type="dxa"/>
            <w:shd w:val="clear" w:color="FFFFFF" w:fill="auto"/>
          </w:tcPr>
          <w:p w:rsidR="00EC5628" w:rsidRPr="00EC5628" w:rsidRDefault="00EC5628" w:rsidP="00754A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628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EC5628" w:rsidRPr="00EC5628" w:rsidRDefault="00EC5628" w:rsidP="00754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FFFFFF" w:fill="auto"/>
          </w:tcPr>
          <w:p w:rsidR="00EC5628" w:rsidRPr="00EC5628" w:rsidRDefault="00EC5628" w:rsidP="00754A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754A68">
            <w:pPr>
              <w:jc w:val="center"/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</w:tr>
      <w:tr w:rsidR="00EC5628" w:rsidRPr="00EC5628" w:rsidTr="00EC5628">
        <w:tc>
          <w:tcPr>
            <w:tcW w:w="4825" w:type="dxa"/>
            <w:shd w:val="clear" w:color="FFFFFF" w:fill="auto"/>
          </w:tcPr>
          <w:p w:rsidR="00EC5628" w:rsidRPr="00360C61" w:rsidRDefault="00EC5628" w:rsidP="0009636A">
            <w:pPr>
              <w:jc w:val="center"/>
              <w:rPr>
                <w:sz w:val="20"/>
                <w:szCs w:val="20"/>
              </w:rPr>
            </w:pPr>
            <w:r w:rsidRPr="00360C61">
              <w:rPr>
                <w:rFonts w:ascii="Times New Roman" w:hAnsi="Times New Roman"/>
                <w:sz w:val="20"/>
                <w:szCs w:val="20"/>
              </w:rPr>
              <w:br/>
            </w:r>
            <w:r w:rsidRPr="00360C61">
              <w:rPr>
                <w:rFonts w:ascii="Times New Roman" w:hAnsi="Times New Roman"/>
                <w:sz w:val="20"/>
                <w:szCs w:val="20"/>
              </w:rPr>
              <w:br/>
              <w:t>_______________________ //</w:t>
            </w:r>
          </w:p>
        </w:tc>
        <w:tc>
          <w:tcPr>
            <w:tcW w:w="425" w:type="dxa"/>
            <w:shd w:val="clear" w:color="FFFFFF" w:fill="auto"/>
          </w:tcPr>
          <w:p w:rsidR="00EC5628" w:rsidRPr="00360C61" w:rsidRDefault="00EC5628" w:rsidP="00754A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7C1ABB">
            <w:pPr>
              <w:jc w:val="center"/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br/>
              <w:t>_______________________ //</w:t>
            </w:r>
          </w:p>
        </w:tc>
      </w:tr>
      <w:tr w:rsidR="00EC5628" w:rsidRPr="00EC5628" w:rsidTr="00EC5628">
        <w:tc>
          <w:tcPr>
            <w:tcW w:w="5250" w:type="dxa"/>
            <w:gridSpan w:val="2"/>
            <w:shd w:val="clear" w:color="FFFFFF" w:fill="auto"/>
          </w:tcPr>
          <w:p w:rsidR="00EC5628" w:rsidRPr="00360C61" w:rsidRDefault="00EC5628" w:rsidP="00EC5628">
            <w:pPr>
              <w:rPr>
                <w:sz w:val="20"/>
                <w:szCs w:val="20"/>
              </w:rPr>
            </w:pPr>
            <w:r w:rsidRPr="00360C61">
              <w:rPr>
                <w:rFonts w:ascii="Times New Roman" w:hAnsi="Times New Roman"/>
                <w:sz w:val="20"/>
                <w:szCs w:val="20"/>
              </w:rPr>
              <w:t xml:space="preserve">                              МП</w:t>
            </w: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EC5628">
            <w:pPr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t xml:space="preserve">            МП</w:t>
            </w:r>
          </w:p>
        </w:tc>
      </w:tr>
    </w:tbl>
    <w:p w:rsidR="00EC5628" w:rsidRPr="007E7FB7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p w:rsidR="00EC5628" w:rsidRDefault="00EC5628" w:rsidP="00EC5628"/>
    <w:tbl>
      <w:tblPr>
        <w:tblStyle w:val="TableStyle0"/>
        <w:tblW w:w="11818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6"/>
        <w:gridCol w:w="209"/>
        <w:gridCol w:w="210"/>
        <w:gridCol w:w="204"/>
        <w:gridCol w:w="6"/>
        <w:gridCol w:w="1140"/>
        <w:gridCol w:w="216"/>
        <w:gridCol w:w="924"/>
        <w:gridCol w:w="1192"/>
        <w:gridCol w:w="1002"/>
        <w:gridCol w:w="190"/>
        <w:gridCol w:w="661"/>
        <w:gridCol w:w="413"/>
        <w:gridCol w:w="12"/>
        <w:gridCol w:w="653"/>
        <w:gridCol w:w="409"/>
        <w:gridCol w:w="72"/>
        <w:gridCol w:w="440"/>
        <w:gridCol w:w="608"/>
        <w:gridCol w:w="59"/>
        <w:gridCol w:w="41"/>
        <w:gridCol w:w="978"/>
        <w:gridCol w:w="15"/>
        <w:gridCol w:w="2158"/>
      </w:tblGrid>
      <w:tr w:rsidR="00EC5628" w:rsidTr="00EC5628">
        <w:trPr>
          <w:gridBefore w:val="1"/>
          <w:gridAfter w:val="2"/>
          <w:wBefore w:w="6" w:type="dxa"/>
          <w:wAfter w:w="2173" w:type="dxa"/>
        </w:trPr>
        <w:tc>
          <w:tcPr>
            <w:tcW w:w="9639" w:type="dxa"/>
            <w:gridSpan w:val="21"/>
            <w:shd w:val="clear" w:color="FFFFFF" w:fill="auto"/>
            <w:vAlign w:val="bottom"/>
          </w:tcPr>
          <w:p w:rsidR="00EC5628" w:rsidRPr="00EC5628" w:rsidRDefault="00EC5628" w:rsidP="00754A68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lastRenderedPageBreak/>
              <w:t>Приложение №2</w:t>
            </w:r>
          </w:p>
        </w:tc>
      </w:tr>
      <w:tr w:rsidR="00EC5628" w:rsidTr="00EC5628">
        <w:trPr>
          <w:gridBefore w:val="1"/>
          <w:gridAfter w:val="2"/>
          <w:wBefore w:w="6" w:type="dxa"/>
          <w:wAfter w:w="2173" w:type="dxa"/>
        </w:trPr>
        <w:tc>
          <w:tcPr>
            <w:tcW w:w="9639" w:type="dxa"/>
            <w:gridSpan w:val="21"/>
            <w:shd w:val="clear" w:color="FFFFFF" w:fill="auto"/>
            <w:vAlign w:val="bottom"/>
          </w:tcPr>
          <w:p w:rsidR="00EC5628" w:rsidRPr="00EC5628" w:rsidRDefault="00EC5628" w:rsidP="0009636A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t>к Договору №</w:t>
            </w:r>
          </w:p>
        </w:tc>
      </w:tr>
      <w:tr w:rsidR="00EC5628" w:rsidTr="00EC5628">
        <w:trPr>
          <w:gridBefore w:val="1"/>
          <w:gridAfter w:val="2"/>
          <w:wBefore w:w="6" w:type="dxa"/>
          <w:wAfter w:w="2173" w:type="dxa"/>
        </w:trPr>
        <w:tc>
          <w:tcPr>
            <w:tcW w:w="9639" w:type="dxa"/>
            <w:gridSpan w:val="21"/>
            <w:shd w:val="clear" w:color="FFFFFF" w:fill="auto"/>
            <w:vAlign w:val="bottom"/>
          </w:tcPr>
          <w:p w:rsidR="00EC5628" w:rsidRPr="00EC5628" w:rsidRDefault="00EC5628" w:rsidP="00FF673F">
            <w:pPr>
              <w:jc w:val="right"/>
              <w:rPr>
                <w:sz w:val="18"/>
                <w:szCs w:val="18"/>
              </w:rPr>
            </w:pPr>
            <w:r w:rsidRPr="00EC5628">
              <w:rPr>
                <w:rFonts w:ascii="Times New Roman" w:hAnsi="Times New Roman"/>
                <w:sz w:val="18"/>
                <w:szCs w:val="18"/>
              </w:rPr>
              <w:t>от «____»________202</w:t>
            </w:r>
            <w:r w:rsidR="00FF673F">
              <w:rPr>
                <w:rFonts w:ascii="Times New Roman" w:hAnsi="Times New Roman"/>
                <w:sz w:val="18"/>
                <w:szCs w:val="18"/>
              </w:rPr>
              <w:t>6</w:t>
            </w:r>
            <w:r w:rsidRPr="00EC5628">
              <w:rPr>
                <w:rFonts w:ascii="Times New Roman" w:hAnsi="Times New Roman"/>
                <w:sz w:val="18"/>
                <w:szCs w:val="18"/>
              </w:rPr>
              <w:t> г</w:t>
            </w:r>
          </w:p>
        </w:tc>
      </w:tr>
      <w:tr w:rsidR="00EC5628" w:rsidTr="00EC5628">
        <w:trPr>
          <w:gridBefore w:val="1"/>
          <w:wBefore w:w="6" w:type="dxa"/>
        </w:trPr>
        <w:tc>
          <w:tcPr>
            <w:tcW w:w="209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210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40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192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74" w:type="dxa"/>
            <w:gridSpan w:val="3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72" w:type="dxa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1048" w:type="dxa"/>
            <w:gridSpan w:val="2"/>
            <w:shd w:val="clear" w:color="FFFFFF" w:fill="auto"/>
            <w:vAlign w:val="bottom"/>
          </w:tcPr>
          <w:p w:rsidR="00EC5628" w:rsidRDefault="00EC5628" w:rsidP="00754A68"/>
        </w:tc>
        <w:tc>
          <w:tcPr>
            <w:tcW w:w="3251" w:type="dxa"/>
            <w:gridSpan w:val="5"/>
            <w:shd w:val="clear" w:color="FFFFFF" w:fill="auto"/>
            <w:vAlign w:val="bottom"/>
          </w:tcPr>
          <w:p w:rsidR="00EC5628" w:rsidRDefault="00EC5628" w:rsidP="00754A68"/>
        </w:tc>
      </w:tr>
      <w:tr w:rsidR="00EC5628" w:rsidTr="00EC5628">
        <w:trPr>
          <w:gridBefore w:val="1"/>
          <w:gridAfter w:val="4"/>
          <w:wBefore w:w="6" w:type="dxa"/>
          <w:wAfter w:w="3192" w:type="dxa"/>
        </w:trPr>
        <w:tc>
          <w:tcPr>
            <w:tcW w:w="8620" w:type="dxa"/>
            <w:gridSpan w:val="19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СМЕТА</w:t>
            </w:r>
          </w:p>
        </w:tc>
      </w:tr>
      <w:tr w:rsidR="00EC5628" w:rsidTr="00EC5628">
        <w:trPr>
          <w:gridBefore w:val="1"/>
          <w:gridAfter w:val="4"/>
          <w:wBefore w:w="6" w:type="dxa"/>
          <w:wAfter w:w="3192" w:type="dxa"/>
        </w:trPr>
        <w:tc>
          <w:tcPr>
            <w:tcW w:w="8620" w:type="dxa"/>
            <w:gridSpan w:val="19"/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работ по техническому обслуживанию объектов газового хозяйства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362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Обоснование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цены,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пункт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прейскуранта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работ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Ед.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изм.</w:t>
            </w:r>
          </w:p>
        </w:tc>
        <w:tc>
          <w:tcPr>
            <w:tcW w:w="107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Объём работ и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периодичность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обслуж-ия</w:t>
            </w:r>
            <w:proofErr w:type="spellEnd"/>
          </w:p>
        </w:tc>
        <w:tc>
          <w:tcPr>
            <w:tcW w:w="921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Стоимость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единицы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работ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Коэфф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удален.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Общая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стоимость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работ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(с НДС)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1362" w:type="dxa"/>
            <w:gridSpan w:val="3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851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(км)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(раз в год)</w:t>
            </w:r>
          </w:p>
        </w:tc>
        <w:tc>
          <w:tcPr>
            <w:tcW w:w="921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708" w:type="dxa"/>
            <w:gridSpan w:val="3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  <w:tc>
          <w:tcPr>
            <w:tcW w:w="993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(Элиста), Элиста г, им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В.Герасименко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дом № 61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Городовиковск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Октябрьский пер, дом № 10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Техническое обслуживание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энергозависимового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настенного котла импортного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отчественного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производства (марки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Navien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Electrolux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Baxi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Siberia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и др.)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Ики-Бурульский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Ики-Бурульский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Ики-Бурул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п,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Т.Хахлыновой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2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А</w:t>
            </w:r>
            <w:proofErr w:type="gramEnd"/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АОГВ-11 (15, 20)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(Октябрьский), Октябрьский р-н, Большой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Царын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, Матросова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15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АОГВ-11 (15, 20)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>УФС судебных приставов по Республике Калмыкия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Сарпинский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),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Сарпинский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р-н, Садовое с, Ленина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, дом № 136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АОГВ-11 (15, 20)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2"/>
          <w:wAfter w:w="2173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9016" w:type="dxa"/>
            <w:gridSpan w:val="1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УФС судебных приставов по Республике Калмыкия (Черноземельский), Черноземельский р-н, Комсомольский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, Аллея Памяти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 дом № 7</w:t>
            </w: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Техническое обслуживание емкостного водонагревателя типа КЧМ, БЭМ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прибор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Смазка газового крана диаметром 50 мм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кран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 xml:space="preserve">Проверка герметичности (контрольная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 внутренних газопроводов и газового оборудования коммунально-бытовых предприятий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м</w:t>
            </w:r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62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62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</w:p>
        </w:tc>
        <w:tc>
          <w:tcPr>
            <w:tcW w:w="311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r>
              <w:rPr>
                <w:rFonts w:ascii="Times New Roman" w:hAnsi="Times New Roman"/>
                <w:sz w:val="18"/>
                <w:szCs w:val="18"/>
              </w:rPr>
              <w:t>Пуск в эксплуатацию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) бытового отопительного газового оборудования с автоматическим устройством после отключения на летний период </w:t>
            </w:r>
          </w:p>
        </w:tc>
        <w:tc>
          <w:tcPr>
            <w:tcW w:w="85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4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2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по договору (с НДС):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  <w:tr w:rsidR="00EC5628" w:rsidTr="00EC5628">
        <w:trPr>
          <w:gridAfter w:val="1"/>
          <w:wAfter w:w="2158" w:type="dxa"/>
        </w:trPr>
        <w:tc>
          <w:tcPr>
            <w:tcW w:w="8667" w:type="dxa"/>
            <w:gridSpan w:val="21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 т. ч. НДС 20%: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EC5628" w:rsidRDefault="00EC5628" w:rsidP="00754A68">
            <w:pPr>
              <w:jc w:val="right"/>
            </w:pPr>
          </w:p>
        </w:tc>
      </w:tr>
    </w:tbl>
    <w:p w:rsidR="00EC5628" w:rsidRDefault="00EC5628" w:rsidP="00EC5628"/>
    <w:tbl>
      <w:tblPr>
        <w:tblStyle w:val="TableStyle0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5"/>
        <w:gridCol w:w="425"/>
        <w:gridCol w:w="4111"/>
      </w:tblGrid>
      <w:tr w:rsidR="00EC5628" w:rsidRPr="00EC5628" w:rsidTr="00754A68">
        <w:tc>
          <w:tcPr>
            <w:tcW w:w="4825" w:type="dxa"/>
            <w:shd w:val="clear" w:color="FFFFFF" w:fill="auto"/>
          </w:tcPr>
          <w:p w:rsidR="00EC5628" w:rsidRPr="00EC5628" w:rsidRDefault="00EC5628" w:rsidP="00754A6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C5628"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  <w:p w:rsidR="00EC5628" w:rsidRPr="00EC5628" w:rsidRDefault="00EC5628" w:rsidP="00754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FFFFFF" w:fill="auto"/>
          </w:tcPr>
          <w:p w:rsidR="00EC5628" w:rsidRPr="00EC5628" w:rsidRDefault="00EC5628" w:rsidP="00754A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754A68">
            <w:pPr>
              <w:jc w:val="center"/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</w:tr>
      <w:tr w:rsidR="00EC5628" w:rsidRPr="00EC5628" w:rsidTr="00754A68">
        <w:tc>
          <w:tcPr>
            <w:tcW w:w="4825" w:type="dxa"/>
            <w:shd w:val="clear" w:color="FFFFFF" w:fill="auto"/>
          </w:tcPr>
          <w:p w:rsidR="00EC5628" w:rsidRPr="00EC5628" w:rsidRDefault="00EC5628" w:rsidP="0009636A">
            <w:pPr>
              <w:jc w:val="center"/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br/>
            </w:r>
            <w:r w:rsidRPr="00EC5628">
              <w:rPr>
                <w:rFonts w:ascii="Times New Roman" w:hAnsi="Times New Roman"/>
                <w:sz w:val="20"/>
                <w:szCs w:val="20"/>
              </w:rPr>
              <w:br/>
              <w:t>_______________________ /</w:t>
            </w:r>
            <w:r w:rsidR="00360C61">
              <w:rPr>
                <w:rFonts w:ascii="Times New Roman" w:hAnsi="Times New Roman"/>
                <w:sz w:val="22"/>
              </w:rPr>
              <w:t xml:space="preserve"> </w:t>
            </w:r>
            <w:r w:rsidRPr="00EC5628">
              <w:rPr>
                <w:rFonts w:ascii="Times New Roman" w:hAnsi="Times New Roman"/>
                <w:sz w:val="20"/>
                <w:szCs w:val="20"/>
              </w:rPr>
              <w:t>/</w:t>
            </w:r>
          </w:p>
        </w:tc>
        <w:tc>
          <w:tcPr>
            <w:tcW w:w="425" w:type="dxa"/>
            <w:shd w:val="clear" w:color="FFFFFF" w:fill="auto"/>
          </w:tcPr>
          <w:p w:rsidR="00EC5628" w:rsidRPr="00EC5628" w:rsidRDefault="00EC5628" w:rsidP="00754A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7C1ABB">
            <w:pPr>
              <w:jc w:val="center"/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br/>
            </w:r>
            <w:r w:rsidRPr="00EC5628">
              <w:rPr>
                <w:rFonts w:ascii="Times New Roman" w:hAnsi="Times New Roman"/>
                <w:sz w:val="20"/>
                <w:szCs w:val="20"/>
              </w:rPr>
              <w:br/>
              <w:t>_______________________ //</w:t>
            </w:r>
          </w:p>
        </w:tc>
      </w:tr>
      <w:tr w:rsidR="00EC5628" w:rsidRPr="00EC5628" w:rsidTr="00754A68">
        <w:tc>
          <w:tcPr>
            <w:tcW w:w="5250" w:type="dxa"/>
            <w:gridSpan w:val="2"/>
            <w:shd w:val="clear" w:color="FFFFFF" w:fill="auto"/>
          </w:tcPr>
          <w:p w:rsidR="00EC5628" w:rsidRPr="00EC5628" w:rsidRDefault="00EC5628" w:rsidP="00EC5628">
            <w:pPr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t xml:space="preserve">                              МП</w:t>
            </w:r>
          </w:p>
        </w:tc>
        <w:tc>
          <w:tcPr>
            <w:tcW w:w="4111" w:type="dxa"/>
            <w:shd w:val="clear" w:color="FFFFFF" w:fill="auto"/>
          </w:tcPr>
          <w:p w:rsidR="00EC5628" w:rsidRPr="00EC5628" w:rsidRDefault="00EC5628" w:rsidP="00EC5628">
            <w:pPr>
              <w:rPr>
                <w:sz w:val="20"/>
                <w:szCs w:val="20"/>
              </w:rPr>
            </w:pPr>
            <w:r w:rsidRPr="00EC5628">
              <w:rPr>
                <w:rFonts w:ascii="Times New Roman" w:hAnsi="Times New Roman"/>
                <w:sz w:val="20"/>
                <w:szCs w:val="20"/>
              </w:rPr>
              <w:t xml:space="preserve">            МП</w:t>
            </w:r>
          </w:p>
        </w:tc>
      </w:tr>
    </w:tbl>
    <w:p w:rsidR="00EC5628" w:rsidRPr="00EC5628" w:rsidRDefault="00EC5628" w:rsidP="0009636A"/>
    <w:sectPr w:rsidR="00EC5628" w:rsidRPr="00EC5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28"/>
    <w:rsid w:val="00013FA5"/>
    <w:rsid w:val="0009636A"/>
    <w:rsid w:val="001A4CB9"/>
    <w:rsid w:val="001D16C0"/>
    <w:rsid w:val="00360C61"/>
    <w:rsid w:val="004F1845"/>
    <w:rsid w:val="00643705"/>
    <w:rsid w:val="00763408"/>
    <w:rsid w:val="007C1ABB"/>
    <w:rsid w:val="007D35D4"/>
    <w:rsid w:val="007F78CD"/>
    <w:rsid w:val="009D1D00"/>
    <w:rsid w:val="00A22EF1"/>
    <w:rsid w:val="00AC34BF"/>
    <w:rsid w:val="00B04037"/>
    <w:rsid w:val="00C04899"/>
    <w:rsid w:val="00CC67DF"/>
    <w:rsid w:val="00D36BE2"/>
    <w:rsid w:val="00E911E8"/>
    <w:rsid w:val="00EC5628"/>
    <w:rsid w:val="00F22512"/>
    <w:rsid w:val="00F37C90"/>
    <w:rsid w:val="00F86924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C562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C56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C6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6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C5628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C56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C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2023-08-23T08:00:00Z</cp:lastPrinted>
  <dcterms:created xsi:type="dcterms:W3CDTF">2026-08-13T11:02:00Z</dcterms:created>
  <dcterms:modified xsi:type="dcterms:W3CDTF">2026-08-13T11:02:00Z</dcterms:modified>
</cp:coreProperties>
</file>