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77777777"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917409">
        <w:rPr>
          <w:b/>
          <w:sz w:val="22"/>
          <w:szCs w:val="22"/>
        </w:rPr>
        <w:t xml:space="preserve"> </w:t>
      </w:r>
    </w:p>
    <w:p w14:paraId="4A845975" w14:textId="77777777" w:rsidR="00681489" w:rsidRPr="00917409"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3B7BEF16"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3F84B46B"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w:t>
      </w:r>
      <w:r w:rsidR="000C5E7A">
        <w:rPr>
          <w:rFonts w:ascii="Times New Roman" w:eastAsia="Times New Roman" w:hAnsi="Times New Roman"/>
          <w:lang w:eastAsia="ru-RU"/>
        </w:rPr>
        <w:t>главного инженера Скальницкого Игоря Валерьевича</w:t>
      </w:r>
      <w:r w:rsidR="00F2708B" w:rsidRPr="003224D6">
        <w:rPr>
          <w:rFonts w:ascii="Times New Roman" w:eastAsia="Times New Roman" w:hAnsi="Times New Roman"/>
          <w:lang w:eastAsia="ru-RU"/>
        </w:rPr>
        <w:t>, действующе</w:t>
      </w:r>
      <w:r w:rsidR="00917409">
        <w:rPr>
          <w:rFonts w:ascii="Times New Roman" w:eastAsia="Times New Roman" w:hAnsi="Times New Roman"/>
          <w:lang w:eastAsia="ru-RU"/>
        </w:rPr>
        <w:t>го</w:t>
      </w:r>
      <w:r w:rsidR="00F2708B" w:rsidRPr="003224D6">
        <w:rPr>
          <w:rFonts w:ascii="Times New Roman" w:eastAsia="Times New Roman" w:hAnsi="Times New Roman"/>
          <w:lang w:eastAsia="ru-RU"/>
        </w:rPr>
        <w:t xml:space="preserve"> на основании</w:t>
      </w:r>
      <w:r w:rsidR="000C5E7A">
        <w:rPr>
          <w:rFonts w:ascii="Times New Roman" w:eastAsia="Times New Roman" w:hAnsi="Times New Roman"/>
          <w:lang w:eastAsia="ru-RU"/>
        </w:rPr>
        <w:t xml:space="preserve"> доверенности №15/26 от 08.04.2026г.</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1DBFBA29"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917409" w:rsidRPr="00917409">
        <w:rPr>
          <w:rFonts w:ascii="Times New Roman" w:eastAsia="Times New Roman" w:hAnsi="Times New Roman"/>
          <w:color w:val="000000"/>
        </w:rPr>
        <w:t xml:space="preserve">текущий ремонт </w:t>
      </w:r>
      <w:r w:rsidR="003B070C" w:rsidRPr="00917409">
        <w:rPr>
          <w:rFonts w:ascii="Times New Roman" w:eastAsia="Times New Roman" w:hAnsi="Times New Roman"/>
          <w:color w:val="000000"/>
        </w:rPr>
        <w:t>душевых в</w:t>
      </w:r>
      <w:r w:rsidR="00917409" w:rsidRPr="00917409">
        <w:rPr>
          <w:rFonts w:ascii="Times New Roman" w:eastAsia="Times New Roman" w:hAnsi="Times New Roman"/>
          <w:color w:val="000000"/>
        </w:rPr>
        <w:t xml:space="preserve"> здании общежития </w:t>
      </w:r>
      <w:r w:rsidR="00686354" w:rsidRPr="00686354">
        <w:rPr>
          <w:rFonts w:ascii="Times New Roman" w:hAnsi="Times New Roman"/>
          <w:snapToGrid w:val="0"/>
          <w:color w:val="000000"/>
        </w:rPr>
        <w:t>ФГБОУ ВО «СГУВТ»,</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FE68F7">
        <w:rPr>
          <w:rFonts w:ascii="Times New Roman" w:eastAsia="Times New Roman" w:hAnsi="Times New Roman"/>
          <w:lang w:eastAsia="ru-RU"/>
        </w:rPr>
        <w:t>ых</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w:t>
      </w:r>
      <w:r w:rsidR="00800EFC" w:rsidRPr="003224D6">
        <w:rPr>
          <w:rFonts w:ascii="Times New Roman" w:hAnsi="Times New Roman"/>
        </w:rPr>
        <w:lastRenderedPageBreak/>
        <w:t xml:space="preserve">(форма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3F379807"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w:t>
      </w:r>
      <w:r w:rsidR="003B070C">
        <w:rPr>
          <w:rFonts w:ascii="Times New Roman" w:eastAsia="Times New Roman" w:hAnsi="Times New Roman"/>
          <w:lang w:eastAsia="ru-RU"/>
        </w:rPr>
        <w:t>Красный проспект,75</w:t>
      </w:r>
      <w:r w:rsidRPr="00FE68F7">
        <w:rPr>
          <w:rFonts w:ascii="Times New Roman" w:eastAsia="Times New Roman" w:hAnsi="Times New Roman"/>
          <w:lang w:eastAsia="ru-RU"/>
        </w:rPr>
        <w:t xml:space="preserve"> </w:t>
      </w:r>
    </w:p>
    <w:bookmarkEnd w:id="1"/>
    <w:p w14:paraId="192DE2C2" w14:textId="2B2C4447" w:rsidR="008E40E3" w:rsidRPr="003224D6" w:rsidRDefault="00653CD6" w:rsidP="00E83CB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3B070C">
        <w:rPr>
          <w:rFonts w:ascii="Times New Roman" w:eastAsia="Times New Roman" w:hAnsi="Times New Roman"/>
          <w:lang w:eastAsia="ru-RU"/>
        </w:rPr>
        <w:t>п</w:t>
      </w:r>
      <w:r w:rsidR="003B070C" w:rsidRPr="003B070C">
        <w:rPr>
          <w:rFonts w:ascii="Times New Roman" w:eastAsia="Times New Roman" w:hAnsi="Times New Roman"/>
          <w:b/>
          <w:bCs/>
          <w:lang w:eastAsia="ru-RU"/>
        </w:rPr>
        <w:t>о 20 августа 2026 г</w:t>
      </w:r>
      <w:r w:rsidR="003B070C">
        <w:rPr>
          <w:rFonts w:ascii="Times New Roman" w:eastAsia="Times New Roman" w:hAnsi="Times New Roman"/>
          <w:lang w:eastAsia="ru-RU"/>
        </w:rPr>
        <w:t>.</w:t>
      </w:r>
      <w:r w:rsidR="00E83CBF" w:rsidRPr="003224D6">
        <w:rPr>
          <w:rFonts w:ascii="Times New Roman" w:eastAsia="Times New Roman" w:hAnsi="Times New Roman"/>
          <w:lang w:eastAsia="ru-RU"/>
        </w:rPr>
        <w:t xml:space="preserve"> </w:t>
      </w: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Акт о выявленных недостатках в одностороннем 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 xml:space="preserve">4.7. Подрядчик обязан за свой счет и своими силами устранить обнаруженные недостатки, </w:t>
      </w:r>
      <w:r w:rsidRPr="003224D6">
        <w:rPr>
          <w:rFonts w:ascii="Times New Roman" w:eastAsia="Arial" w:hAnsi="Times New Roman"/>
          <w:lang w:eastAsia="ar-SA"/>
        </w:rPr>
        <w:lastRenderedPageBreak/>
        <w:t>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 xml:space="preserve">п.), лицензирования, установленным законодательством </w:t>
      </w:r>
      <w:r w:rsidR="00AC2294" w:rsidRPr="003224D6">
        <w:rPr>
          <w:rFonts w:ascii="Times New Roman" w:hAnsi="Times New Roman"/>
        </w:rPr>
        <w:lastRenderedPageBreak/>
        <w:t>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lastRenderedPageBreak/>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lastRenderedPageBreak/>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1759DC" w:rsidRPr="003224D6">
        <w:rPr>
          <w:rFonts w:ascii="Times New Roman" w:eastAsia="Times New Roman" w:hAnsi="Times New Roman"/>
          <w:lang w:eastAsia="ru-RU"/>
        </w:rPr>
        <w:lastRenderedPageBreak/>
        <w:t>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40AF3332" w:rsidR="00450B58" w:rsidRPr="003224D6" w:rsidRDefault="00041DDE" w:rsidP="00F06C96">
      <w:pPr>
        <w:pStyle w:val="ac"/>
        <w:ind w:left="851"/>
        <w:rPr>
          <w:sz w:val="22"/>
          <w:szCs w:val="22"/>
        </w:rPr>
      </w:pPr>
      <w:r w:rsidRPr="003224D6">
        <w:rPr>
          <w:sz w:val="22"/>
          <w:szCs w:val="22"/>
        </w:rPr>
        <w:t xml:space="preserve">- со стороны Заказчика: </w:t>
      </w:r>
      <w:r w:rsidR="00650EFC">
        <w:rPr>
          <w:sz w:val="22"/>
          <w:szCs w:val="22"/>
        </w:rPr>
        <w:t>Скальницкий И.В. тел +79138924357</w:t>
      </w:r>
      <w:r w:rsidR="00450B58" w:rsidRPr="003224D6">
        <w:rPr>
          <w:sz w:val="22"/>
          <w:szCs w:val="22"/>
        </w:rPr>
        <w:t>,</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.1. При исполнении своих обязательств по Контракту, Стороны, их аффилированные лица, </w:t>
      </w:r>
      <w:r w:rsidRPr="003224D6">
        <w:rPr>
          <w:rFonts w:ascii="Times New Roman" w:hAnsi="Times New Roman"/>
        </w:rPr>
        <w:lastRenderedPageBreak/>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090FC408" w14:textId="63C8A07D" w:rsidR="006E7FDC" w:rsidRDefault="0076251C" w:rsidP="00F53753">
            <w:pPr>
              <w:suppressAutoHyphens/>
              <w:spacing w:after="0" w:line="240" w:lineRule="auto"/>
              <w:rPr>
                <w:rFonts w:ascii="Times New Roman" w:hAnsi="Times New Roman"/>
                <w:bCs/>
                <w:lang w:eastAsia="ar-SA"/>
              </w:rPr>
            </w:pPr>
            <w:r>
              <w:rPr>
                <w:rFonts w:ascii="Times New Roman" w:hAnsi="Times New Roman"/>
                <w:bCs/>
                <w:lang w:eastAsia="ar-SA"/>
              </w:rPr>
              <w:t xml:space="preserve">Главный инженер </w:t>
            </w:r>
          </w:p>
          <w:p w14:paraId="01D96A4C" w14:textId="77777777" w:rsidR="0076251C" w:rsidRPr="003224D6" w:rsidRDefault="0076251C" w:rsidP="00F53753">
            <w:pPr>
              <w:suppressAutoHyphens/>
              <w:spacing w:after="0" w:line="240" w:lineRule="auto"/>
              <w:rPr>
                <w:rFonts w:ascii="Times New Roman" w:hAnsi="Times New Roman"/>
                <w:bCs/>
                <w:lang w:eastAsia="ar-SA"/>
              </w:rPr>
            </w:pPr>
          </w:p>
          <w:p w14:paraId="3CE01B0F" w14:textId="4A3A1D1A"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76251C">
              <w:rPr>
                <w:rFonts w:ascii="Times New Roman" w:hAnsi="Times New Roman"/>
                <w:bCs/>
                <w:lang w:eastAsia="ar-SA"/>
              </w:rPr>
              <w:t>И.В. Скальницкий</w:t>
            </w:r>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E0FA6B7" w14:textId="77777777" w:rsidR="00886696" w:rsidRDefault="00886696" w:rsidP="00AE4175">
            <w:pPr>
              <w:autoSpaceDE w:val="0"/>
              <w:autoSpaceDN w:val="0"/>
              <w:adjustRightInd w:val="0"/>
              <w:spacing w:after="0" w:line="240" w:lineRule="auto"/>
              <w:rPr>
                <w:rFonts w:ascii="Times New Roman" w:hAnsi="Times New Roman"/>
                <w:lang w:eastAsia="ar-SA"/>
              </w:rPr>
            </w:pPr>
          </w:p>
          <w:p w14:paraId="3E9F498C" w14:textId="77777777" w:rsidR="0076251C" w:rsidRDefault="0076251C" w:rsidP="00AE4175">
            <w:pPr>
              <w:autoSpaceDE w:val="0"/>
              <w:autoSpaceDN w:val="0"/>
              <w:adjustRightInd w:val="0"/>
              <w:spacing w:after="0" w:line="240" w:lineRule="auto"/>
              <w:rPr>
                <w:rFonts w:ascii="Times New Roman" w:hAnsi="Times New Roman"/>
                <w:lang w:eastAsia="ar-SA"/>
              </w:rPr>
            </w:pPr>
          </w:p>
          <w:p w14:paraId="33B73E0A" w14:textId="77777777" w:rsidR="0076251C" w:rsidRDefault="0076251C" w:rsidP="00AE4175">
            <w:pPr>
              <w:autoSpaceDE w:val="0"/>
              <w:autoSpaceDN w:val="0"/>
              <w:adjustRightInd w:val="0"/>
              <w:spacing w:after="0" w:line="240" w:lineRule="auto"/>
              <w:rPr>
                <w:rFonts w:ascii="Times New Roman" w:hAnsi="Times New Roman"/>
                <w:lang w:eastAsia="ar-SA"/>
              </w:rPr>
            </w:pPr>
          </w:p>
          <w:p w14:paraId="3733AAFE" w14:textId="77777777" w:rsidR="0076251C" w:rsidRDefault="0076251C" w:rsidP="00AE4175">
            <w:pPr>
              <w:autoSpaceDE w:val="0"/>
              <w:autoSpaceDN w:val="0"/>
              <w:adjustRightInd w:val="0"/>
              <w:spacing w:after="0" w:line="240" w:lineRule="auto"/>
              <w:rPr>
                <w:rFonts w:ascii="Times New Roman" w:hAnsi="Times New Roman"/>
                <w:lang w:eastAsia="ar-SA"/>
              </w:rPr>
            </w:pPr>
          </w:p>
          <w:p w14:paraId="59765336" w14:textId="77777777" w:rsidR="0076251C" w:rsidRDefault="0076251C" w:rsidP="00AE4175">
            <w:pPr>
              <w:autoSpaceDE w:val="0"/>
              <w:autoSpaceDN w:val="0"/>
              <w:adjustRightInd w:val="0"/>
              <w:spacing w:after="0" w:line="240" w:lineRule="auto"/>
              <w:rPr>
                <w:rFonts w:ascii="Times New Roman" w:hAnsi="Times New Roman"/>
                <w:lang w:eastAsia="ar-SA"/>
              </w:rPr>
            </w:pPr>
          </w:p>
          <w:p w14:paraId="5036B636" w14:textId="77777777" w:rsidR="00EF4866" w:rsidRPr="003224D6" w:rsidRDefault="00EF4866" w:rsidP="00AE4175">
            <w:pPr>
              <w:autoSpaceDE w:val="0"/>
              <w:autoSpaceDN w:val="0"/>
              <w:adjustRightInd w:val="0"/>
              <w:spacing w:after="0" w:line="240" w:lineRule="auto"/>
              <w:rPr>
                <w:rFonts w:ascii="Times New Roman" w:hAnsi="Times New Roman"/>
                <w:lang w:eastAsia="ar-SA"/>
              </w:rPr>
            </w:pPr>
          </w:p>
        </w:tc>
      </w:tr>
    </w:tbl>
    <w:bookmarkEnd w:id="7"/>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lastRenderedPageBreak/>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 xml:space="preserve">№ </w:t>
      </w:r>
      <w:r w:rsidR="00886696">
        <w:rPr>
          <w:rFonts w:ascii="Times New Roman" w:hAnsi="Times New Roman"/>
        </w:rPr>
        <w:t>________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2BFCE779" w14:textId="0D6368BE" w:rsidR="00B9086E" w:rsidRPr="00501CFA" w:rsidRDefault="00501CFA" w:rsidP="00FE68F7">
      <w:pPr>
        <w:spacing w:after="0" w:line="240" w:lineRule="auto"/>
        <w:jc w:val="center"/>
        <w:rPr>
          <w:rFonts w:ascii="Times New Roman" w:hAnsi="Times New Roman"/>
          <w:b/>
          <w:bCs/>
        </w:rPr>
      </w:pPr>
      <w:r w:rsidRPr="00501CFA">
        <w:rPr>
          <w:rFonts w:ascii="Times New Roman" w:hAnsi="Times New Roman"/>
          <w:b/>
          <w:bCs/>
          <w:snapToGrid w:val="0"/>
          <w:color w:val="000000"/>
        </w:rPr>
        <w:t xml:space="preserve">На </w:t>
      </w:r>
      <w:r w:rsidR="00EF4866" w:rsidRPr="00EF4866">
        <w:rPr>
          <w:rFonts w:ascii="Times New Roman" w:eastAsia="Times New Roman" w:hAnsi="Times New Roman"/>
          <w:b/>
          <w:bCs/>
          <w:color w:val="000000"/>
        </w:rPr>
        <w:t xml:space="preserve">текущий ремонт </w:t>
      </w:r>
      <w:r w:rsidR="00EF2B32" w:rsidRPr="00EF4866">
        <w:rPr>
          <w:rFonts w:ascii="Times New Roman" w:eastAsia="Times New Roman" w:hAnsi="Times New Roman"/>
          <w:b/>
          <w:bCs/>
          <w:color w:val="000000"/>
        </w:rPr>
        <w:t>душевых в</w:t>
      </w:r>
      <w:r w:rsidR="00EF4866" w:rsidRPr="00EF4866">
        <w:rPr>
          <w:rFonts w:ascii="Times New Roman" w:eastAsia="Times New Roman" w:hAnsi="Times New Roman"/>
          <w:b/>
          <w:bCs/>
          <w:color w:val="000000"/>
        </w:rPr>
        <w:t xml:space="preserve"> здании общежития</w:t>
      </w:r>
      <w:r w:rsidR="00EF4866" w:rsidRPr="00D96724">
        <w:rPr>
          <w:rFonts w:eastAsia="Times New Roman"/>
          <w:color w:val="000000"/>
        </w:rPr>
        <w:t xml:space="preserve"> </w:t>
      </w:r>
      <w:r w:rsidRPr="00501CFA">
        <w:rPr>
          <w:rFonts w:ascii="Times New Roman" w:hAnsi="Times New Roman"/>
          <w:b/>
          <w:bCs/>
          <w:snapToGrid w:val="0"/>
          <w:color w:val="000000"/>
        </w:rPr>
        <w:t xml:space="preserve">ФГБОУ ВО «СГУВТ», расположенного по адресу ул. </w:t>
      </w:r>
      <w:r w:rsidR="00EF4866">
        <w:rPr>
          <w:rFonts w:ascii="Times New Roman" w:hAnsi="Times New Roman"/>
          <w:b/>
          <w:bCs/>
          <w:snapToGrid w:val="0"/>
          <w:color w:val="000000"/>
        </w:rPr>
        <w:t>Красный проспект,75</w:t>
      </w:r>
      <w:r w:rsidRPr="00501CFA">
        <w:rPr>
          <w:rFonts w:ascii="Times New Roman" w:hAnsi="Times New Roman"/>
          <w:b/>
          <w:bCs/>
          <w:snapToGrid w:val="0"/>
          <w:color w:val="000000"/>
        </w:rPr>
        <w:t>.</w:t>
      </w:r>
    </w:p>
    <w:p w14:paraId="2048E107" w14:textId="77777777" w:rsidR="00501CFA" w:rsidRPr="00886696" w:rsidRDefault="00501CFA" w:rsidP="00FE68F7">
      <w:pPr>
        <w:spacing w:after="0" w:line="240" w:lineRule="auto"/>
        <w:jc w:val="center"/>
        <w:rPr>
          <w:rFonts w:ascii="Times New Roman" w:hAnsi="Times New Roman"/>
          <w:b/>
          <w:bCs/>
        </w:rPr>
      </w:pPr>
    </w:p>
    <w:p w14:paraId="34E86C9F" w14:textId="77777777" w:rsidR="00EF2B32" w:rsidRPr="00EF2B32" w:rsidRDefault="00EF2B32" w:rsidP="00EF2B32">
      <w:pPr>
        <w:spacing w:after="0" w:line="240" w:lineRule="auto"/>
        <w:jc w:val="center"/>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 xml:space="preserve">            </w:t>
      </w:r>
    </w:p>
    <w:p w14:paraId="539BD059" w14:textId="7FFF37A0"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Cs/>
          <w:lang w:eastAsia="ru-RU"/>
        </w:rPr>
      </w:pPr>
      <w:r w:rsidRPr="00EF2B32">
        <w:rPr>
          <w:rFonts w:ascii="Times New Roman" w:eastAsia="Times New Roman" w:hAnsi="Times New Roman"/>
          <w:b/>
          <w:bCs/>
          <w:color w:val="000000"/>
          <w:lang w:eastAsia="ru-RU"/>
        </w:rPr>
        <w:t>Наименование объекта закупки:</w:t>
      </w:r>
      <w:r w:rsidRPr="00EF2B32">
        <w:rPr>
          <w:rFonts w:ascii="Times New Roman" w:eastAsia="Times New Roman" w:hAnsi="Times New Roman"/>
          <w:color w:val="000000"/>
          <w:lang w:eastAsia="ru-RU"/>
        </w:rPr>
        <w:t xml:space="preserve"> текущий ремонт душевых в здании общежития </w:t>
      </w:r>
      <w:r w:rsidRPr="00EF2B32">
        <w:rPr>
          <w:rFonts w:ascii="Times New Roman" w:eastAsia="Times New Roman" w:hAnsi="Times New Roman"/>
          <w:bCs/>
          <w:lang w:eastAsia="ru-RU"/>
        </w:rPr>
        <w:t>ФГБОУ ВО «СГУВТ», расположенн</w:t>
      </w:r>
      <w:r w:rsidR="000E48E2">
        <w:rPr>
          <w:rFonts w:ascii="Times New Roman" w:eastAsia="Times New Roman" w:hAnsi="Times New Roman"/>
          <w:bCs/>
          <w:lang w:eastAsia="ru-RU"/>
        </w:rPr>
        <w:t>ых</w:t>
      </w:r>
      <w:r w:rsidRPr="00EF2B32">
        <w:rPr>
          <w:rFonts w:ascii="Times New Roman" w:eastAsia="Times New Roman" w:hAnsi="Times New Roman"/>
          <w:bCs/>
          <w:lang w:eastAsia="ru-RU"/>
        </w:rPr>
        <w:t xml:space="preserve"> по адресу, г. Новосибирск, ул. Красный Проспект, 75.</w:t>
      </w:r>
    </w:p>
    <w:p w14:paraId="1B94D634"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Cs/>
          <w:lang w:eastAsia="ru-RU"/>
        </w:rPr>
      </w:pPr>
    </w:p>
    <w:p w14:paraId="37EA43A3" w14:textId="4FEC0462"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Cs/>
          <w:color w:val="000000"/>
          <w:lang w:eastAsia="ru-RU"/>
        </w:rPr>
      </w:pPr>
      <w:r w:rsidRPr="00EF2B32">
        <w:rPr>
          <w:rFonts w:ascii="Times New Roman" w:eastAsia="Times New Roman" w:hAnsi="Times New Roman"/>
          <w:b/>
          <w:iCs/>
          <w:color w:val="000000"/>
          <w:bdr w:val="none" w:sz="0" w:space="0" w:color="auto" w:frame="1"/>
          <w:lang w:eastAsia="ru-RU"/>
        </w:rPr>
        <w:t>Цель работ:</w:t>
      </w:r>
      <w:r w:rsidRPr="00EF2B32">
        <w:rPr>
          <w:rFonts w:ascii="Times New Roman" w:eastAsia="Times New Roman" w:hAnsi="Times New Roman"/>
          <w:color w:val="000000"/>
          <w:lang w:eastAsia="ru-RU"/>
        </w:rPr>
        <w:t xml:space="preserve"> текущий ремонт душевых в здании общежития </w:t>
      </w:r>
      <w:r w:rsidRPr="00EF2B32">
        <w:rPr>
          <w:rFonts w:ascii="Times New Roman" w:eastAsia="Times New Roman" w:hAnsi="Times New Roman"/>
          <w:bCs/>
          <w:color w:val="000000"/>
          <w:lang w:eastAsia="ru-RU"/>
        </w:rPr>
        <w:t>ФГБОУ ВО «СГУВТ», расположенного по адресу, г. Новосибирск, ул. Красный Проспект, 75.</w:t>
      </w:r>
    </w:p>
    <w:p w14:paraId="31318747" w14:textId="77777777" w:rsidR="00EF2B32" w:rsidRPr="00EF2B32" w:rsidRDefault="00EF2B32" w:rsidP="00EF2B32">
      <w:pPr>
        <w:shd w:val="clear" w:color="auto" w:fill="FFFFFF"/>
        <w:spacing w:after="0" w:line="240" w:lineRule="auto"/>
        <w:ind w:firstLine="709"/>
        <w:jc w:val="both"/>
        <w:textAlignment w:val="baseline"/>
        <w:rPr>
          <w:rFonts w:ascii="Times New Roman" w:hAnsi="Times New Roman"/>
        </w:rPr>
      </w:pPr>
      <w:r w:rsidRPr="00EF2B32">
        <w:rPr>
          <w:rFonts w:ascii="Times New Roman" w:hAnsi="Times New Roman"/>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w:t>
      </w:r>
      <w:hyperlink r:id="rId8" w:history="1">
        <w:r w:rsidRPr="00EF2B32">
          <w:rPr>
            <w:rFonts w:ascii="Times New Roman" w:hAnsi="Times New Roman"/>
          </w:rPr>
          <w:t>частью 6 статьи 23</w:t>
        </w:r>
      </w:hyperlink>
      <w:r w:rsidRPr="00EF2B32">
        <w:rPr>
          <w:rFonts w:ascii="Times New Roman" w:hAnsi="Times New Roman"/>
        </w:rPr>
        <w:t xml:space="preserve"> Закона о контрактной системе не установлена.</w:t>
      </w:r>
    </w:p>
    <w:p w14:paraId="564E3D1A"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b/>
          <w:bCs/>
          <w:color w:val="000000"/>
          <w:lang w:val="x-none" w:eastAsia="x-none"/>
        </w:rPr>
      </w:pPr>
      <w:r w:rsidRPr="00EF2B32">
        <w:rPr>
          <w:rFonts w:ascii="Times New Roman" w:eastAsia="Times New Roman" w:hAnsi="Times New Roman"/>
          <w:b/>
          <w:bCs/>
          <w:color w:val="000000"/>
          <w:lang w:val="x-none" w:eastAsia="x-none"/>
        </w:rPr>
        <w:t>1. Общие положения:</w:t>
      </w:r>
    </w:p>
    <w:p w14:paraId="128B043C" w14:textId="77777777" w:rsidR="00EF2B32" w:rsidRPr="00EF2B32" w:rsidRDefault="00EF2B32" w:rsidP="00EF2B32">
      <w:pPr>
        <w:numPr>
          <w:ilvl w:val="1"/>
          <w:numId w:val="3"/>
        </w:num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 Сметная документация должны быть выполнена с применением сметных нормативов, включенных в федеральный реестр сметных нормативов, а также с нормативно-правовыми актами и нормативно-технической документацией, действующими на момент составления.</w:t>
      </w:r>
    </w:p>
    <w:p w14:paraId="7A2E39F3" w14:textId="77777777" w:rsidR="00EF2B32" w:rsidRPr="00EF2B32" w:rsidRDefault="00EF2B32" w:rsidP="00EF2B32">
      <w:pPr>
        <w:numPr>
          <w:ilvl w:val="1"/>
          <w:numId w:val="3"/>
        </w:num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 Обеспечение выполнения работ своей техникой, инструментами, материалами. Стоимость работ, предлагаемая участником размещения заказа, должна оставаться фиксированной на протяжении всего срока выполнения контракта, за исключением случаев, установленных законодательством и государственным контрактом.</w:t>
      </w:r>
    </w:p>
    <w:p w14:paraId="5A721C68" w14:textId="77777777" w:rsidR="00EF2B32" w:rsidRPr="00EF2B32" w:rsidRDefault="00EF2B32" w:rsidP="00EF2B32">
      <w:pPr>
        <w:numPr>
          <w:ilvl w:val="1"/>
          <w:numId w:val="3"/>
        </w:num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 Подрядчик за свой счёт обеспечивает разработку сметной документации с учетом  коэффициента снижения цены контракта без изменения видов и объемов работ и представляет ее на согласование Заказчику до начала производства работ. Исполнительная и сметная документация разрабатывается с учётом требований действующих ГОСТов, СНиПами, ПУЭ, техническими регламентами, действующими на территории РФ, требованиями пожарной безопасности. Обязательное согласование применяемых при ремонтно-строительных работах материалов и оборудования с Заказчиком. Все образцы строительных материалов должны соответствовать сметной документации и представляются Подрядчиком за его счёт.</w:t>
      </w:r>
    </w:p>
    <w:p w14:paraId="66B8A8CE"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b/>
          <w:bCs/>
          <w:color w:val="000000"/>
          <w:lang w:val="x-none" w:eastAsia="x-none"/>
        </w:rPr>
      </w:pPr>
      <w:r w:rsidRPr="00EF2B32">
        <w:rPr>
          <w:rFonts w:ascii="Times New Roman" w:eastAsia="Times New Roman" w:hAnsi="Times New Roman"/>
          <w:b/>
          <w:bCs/>
          <w:color w:val="000000"/>
          <w:lang w:val="x-none" w:eastAsia="x-none"/>
        </w:rPr>
        <w:t>2. Условия выполнения работ:</w:t>
      </w:r>
    </w:p>
    <w:p w14:paraId="05F36DF0" w14:textId="506902B0" w:rsidR="00EF2B32" w:rsidRDefault="00EF2B32" w:rsidP="00EF2B32">
      <w:pPr>
        <w:spacing w:before="100" w:beforeAutospacing="1" w:after="119" w:line="240" w:lineRule="auto"/>
        <w:ind w:firstLine="709"/>
        <w:jc w:val="both"/>
        <w:rPr>
          <w:rFonts w:ascii="Times New Roman" w:eastAsia="Times New Roman" w:hAnsi="Times New Roman"/>
          <w:b/>
          <w:spacing w:val="-1"/>
          <w:lang w:eastAsia="ru-RU"/>
        </w:rPr>
      </w:pPr>
      <w:r w:rsidRPr="00EF2B32">
        <w:rPr>
          <w:rFonts w:ascii="Times New Roman" w:eastAsia="Times New Roman" w:hAnsi="Times New Roman"/>
          <w:b/>
          <w:bCs/>
          <w:color w:val="000000"/>
          <w:lang w:val="x-none" w:eastAsia="x-none"/>
        </w:rPr>
        <w:t>Место выполнения работ</w:t>
      </w:r>
      <w:r w:rsidRPr="00EF2B32">
        <w:rPr>
          <w:rFonts w:ascii="Times New Roman" w:eastAsia="Times New Roman" w:hAnsi="Times New Roman"/>
          <w:color w:val="000000"/>
          <w:lang w:val="x-none" w:eastAsia="x-none"/>
        </w:rPr>
        <w:t xml:space="preserve">: </w:t>
      </w:r>
      <w:r w:rsidRPr="00EF2B32">
        <w:rPr>
          <w:rFonts w:ascii="Times New Roman" w:eastAsia="Times New Roman" w:hAnsi="Times New Roman"/>
          <w:bCs/>
          <w:color w:val="000000"/>
          <w:lang w:eastAsia="x-none"/>
        </w:rPr>
        <w:t>душевые  в здании общежития ФГБОУ ВО «СГУВТ», расположенн</w:t>
      </w:r>
      <w:r w:rsidR="009C797A">
        <w:rPr>
          <w:rFonts w:ascii="Times New Roman" w:eastAsia="Times New Roman" w:hAnsi="Times New Roman"/>
          <w:bCs/>
          <w:color w:val="000000"/>
          <w:lang w:eastAsia="x-none"/>
        </w:rPr>
        <w:t>ые</w:t>
      </w:r>
      <w:r w:rsidRPr="00EF2B32">
        <w:rPr>
          <w:rFonts w:ascii="Times New Roman" w:eastAsia="Times New Roman" w:hAnsi="Times New Roman"/>
          <w:bCs/>
          <w:color w:val="000000"/>
          <w:lang w:eastAsia="x-none"/>
        </w:rPr>
        <w:t xml:space="preserve"> по адресу, г. Новосибирск, ул. Красный Проспект, 75.</w:t>
      </w:r>
      <w:r w:rsidRPr="00EF2B32">
        <w:rPr>
          <w:rFonts w:ascii="Times New Roman" w:eastAsia="Times New Roman" w:hAnsi="Times New Roman"/>
          <w:b/>
          <w:spacing w:val="-1"/>
          <w:lang w:eastAsia="ru-RU"/>
        </w:rPr>
        <w:t xml:space="preserve">          </w:t>
      </w:r>
    </w:p>
    <w:p w14:paraId="5530DDAC" w14:textId="7FF570C0" w:rsidR="00EF2B32" w:rsidRPr="00EF2B32" w:rsidRDefault="00EF2B32" w:rsidP="00EF2B32">
      <w:pPr>
        <w:spacing w:before="100" w:beforeAutospacing="1" w:after="119" w:line="240" w:lineRule="auto"/>
        <w:ind w:firstLine="709"/>
        <w:jc w:val="both"/>
        <w:rPr>
          <w:rFonts w:ascii="Times New Roman" w:eastAsia="Times New Roman" w:hAnsi="Times New Roman"/>
          <w:snapToGrid w:val="0"/>
          <w:color w:val="000000"/>
          <w:lang w:val="x-none" w:eastAsia="x-none"/>
        </w:rPr>
      </w:pPr>
      <w:r w:rsidRPr="00EF2B32">
        <w:rPr>
          <w:rFonts w:ascii="Times New Roman" w:eastAsia="Times New Roman" w:hAnsi="Times New Roman"/>
          <w:b/>
          <w:spacing w:val="-1"/>
          <w:lang w:eastAsia="ru-RU"/>
        </w:rPr>
        <w:t xml:space="preserve"> Срок выполнения работ (или оказания услуг):</w:t>
      </w:r>
      <w:r w:rsidRPr="00EF2B32">
        <w:rPr>
          <w:rFonts w:ascii="Times New Roman" w:eastAsia="Times New Roman" w:hAnsi="Times New Roman"/>
          <w:lang w:eastAsia="ru-RU"/>
        </w:rPr>
        <w:t xml:space="preserve"> </w:t>
      </w:r>
      <w:r w:rsidRPr="00EF2B32">
        <w:rPr>
          <w:rFonts w:ascii="Times New Roman" w:eastAsia="Times New Roman" w:hAnsi="Times New Roman"/>
          <w:b/>
          <w:bCs/>
          <w:lang w:eastAsia="ru-RU"/>
        </w:rPr>
        <w:t>п</w:t>
      </w:r>
      <w:r w:rsidRPr="00EF2B32">
        <w:rPr>
          <w:rFonts w:ascii="Times New Roman" w:eastAsia="Times New Roman" w:hAnsi="Times New Roman"/>
          <w:b/>
          <w:bCs/>
          <w:snapToGrid w:val="0"/>
          <w:color w:val="000000"/>
          <w:lang w:val="x-none" w:eastAsia="x-none"/>
        </w:rPr>
        <w:t>о 20 августа с момента заключения Контракта</w:t>
      </w:r>
      <w:r w:rsidRPr="00EF2B32">
        <w:rPr>
          <w:rFonts w:ascii="Times New Roman" w:eastAsia="Times New Roman" w:hAnsi="Times New Roman"/>
          <w:snapToGrid w:val="0"/>
          <w:color w:val="000000"/>
          <w:lang w:val="x-none" w:eastAsia="x-none"/>
        </w:rPr>
        <w:t>.</w:t>
      </w:r>
    </w:p>
    <w:p w14:paraId="4EB4EC78" w14:textId="3EF6ED2F"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0DE0A165" w14:textId="77777777" w:rsidR="00EF2B32" w:rsidRPr="00EF2B32" w:rsidRDefault="00EF2B32" w:rsidP="00EF2B32">
      <w:pPr>
        <w:spacing w:before="100" w:beforeAutospacing="1" w:after="119" w:line="240" w:lineRule="auto"/>
        <w:ind w:firstLine="709"/>
        <w:contextualSpacing/>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7D9C6572" w14:textId="77777777" w:rsidR="00EF2B32" w:rsidRPr="00EF2B32" w:rsidRDefault="00EF2B32" w:rsidP="00EF2B32">
      <w:pPr>
        <w:spacing w:before="100" w:beforeAutospacing="1" w:after="119" w:line="240" w:lineRule="auto"/>
        <w:ind w:firstLine="709"/>
        <w:contextualSpacing/>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w:t>
      </w:r>
      <w:r w:rsidRPr="00EF2B32">
        <w:rPr>
          <w:rFonts w:ascii="Times New Roman" w:eastAsia="Times New Roman" w:hAnsi="Times New Roman"/>
          <w:color w:val="000000"/>
          <w:lang w:val="x-none" w:eastAsia="x-none"/>
        </w:rPr>
        <w:lastRenderedPageBreak/>
        <w:t>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73ECCABC" w14:textId="77777777" w:rsidR="00EF2B32" w:rsidRPr="00EF2B32" w:rsidRDefault="00EF2B32" w:rsidP="00EF2B32">
      <w:pPr>
        <w:spacing w:before="100" w:beforeAutospacing="1" w:after="119" w:line="240" w:lineRule="auto"/>
        <w:ind w:firstLine="709"/>
        <w:contextualSpacing/>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обязанностей.</w:t>
      </w:r>
    </w:p>
    <w:p w14:paraId="5E2A861B" w14:textId="77777777" w:rsidR="00EF2B32" w:rsidRPr="00EF2B32" w:rsidRDefault="00EF2B32" w:rsidP="00EF2B32">
      <w:pPr>
        <w:spacing w:before="100" w:beforeAutospacing="1" w:after="119" w:line="240" w:lineRule="auto"/>
        <w:ind w:firstLine="709"/>
        <w:contextualSpacing/>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2067A4BC" w14:textId="77777777" w:rsidR="00EF2B32" w:rsidRPr="00EF2B32" w:rsidRDefault="00EF2B32" w:rsidP="00EF2B32">
      <w:pPr>
        <w:tabs>
          <w:tab w:val="left" w:pos="993"/>
        </w:tabs>
        <w:ind w:firstLine="709"/>
        <w:contextualSpacing/>
        <w:jc w:val="both"/>
        <w:rPr>
          <w:rFonts w:ascii="Times New Roman" w:hAnsi="Times New Roman"/>
          <w:color w:val="000000"/>
        </w:rPr>
      </w:pPr>
      <w:r w:rsidRPr="00EF2B32">
        <w:rPr>
          <w:rFonts w:ascii="Times New Roman" w:hAnsi="Times New Roman"/>
          <w:color w:val="000000"/>
        </w:rPr>
        <w:t xml:space="preserve">Подрядчик обязан осуществить работы в объеме и с учетом требований, определенных настоящим Описанием объекта закупки, а также в соответствии с нормами и правилами проведения строительно-монтажных работ. </w:t>
      </w:r>
    </w:p>
    <w:p w14:paraId="43277B7E" w14:textId="070B3C32" w:rsidR="00EF2B32" w:rsidRPr="00EF2B32" w:rsidRDefault="00EF2B32" w:rsidP="00EF2B32">
      <w:pPr>
        <w:tabs>
          <w:tab w:val="left" w:pos="993"/>
        </w:tabs>
        <w:ind w:firstLine="709"/>
        <w:contextualSpacing/>
        <w:jc w:val="both"/>
        <w:rPr>
          <w:rFonts w:ascii="Times New Roman" w:hAnsi="Times New Roman"/>
          <w:color w:val="000000"/>
        </w:rPr>
      </w:pPr>
      <w:r w:rsidRPr="00EF2B32">
        <w:rPr>
          <w:rFonts w:ascii="Times New Roman" w:hAnsi="Times New Roman"/>
          <w:color w:val="000000"/>
        </w:rPr>
        <w:t>Для оперативного решения текущих вопросов осуществляется проведение еженедельных (каждый понедельник и четверг в 11-00) планёрок на объектах Заказчика, на которых в обязательном порядке должен присутствовать руководитель организации.</w:t>
      </w:r>
    </w:p>
    <w:p w14:paraId="4D563C13"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Cs/>
          <w:lang w:eastAsia="ru-RU"/>
        </w:rPr>
      </w:pPr>
    </w:p>
    <w:p w14:paraId="004B735B"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
          <w:lang w:eastAsia="ru-RU"/>
        </w:rPr>
      </w:pPr>
      <w:r w:rsidRPr="00EF2B32">
        <w:rPr>
          <w:rFonts w:ascii="Times New Roman" w:eastAsia="Times New Roman" w:hAnsi="Times New Roman"/>
          <w:b/>
          <w:lang w:eastAsia="ru-RU"/>
        </w:rPr>
        <w:t>Общие требования</w:t>
      </w:r>
    </w:p>
    <w:p w14:paraId="6995245A"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b/>
          <w:lang w:eastAsia="ru-RU"/>
        </w:rPr>
      </w:pPr>
    </w:p>
    <w:p w14:paraId="19A076AD"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3BF594E1" w14:textId="77777777" w:rsidR="00EF2B32" w:rsidRPr="00EF2B32" w:rsidRDefault="00EF2B32" w:rsidP="00EF2B32">
      <w:pPr>
        <w:shd w:val="clear" w:color="auto" w:fill="FFFFFF"/>
        <w:spacing w:after="0" w:line="240" w:lineRule="auto"/>
        <w:ind w:firstLine="709"/>
        <w:jc w:val="both"/>
        <w:textAlignment w:val="baseline"/>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575D40E5"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2F8F8422"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2FCCD841"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b/>
          <w:color w:val="000000"/>
          <w:lang w:val="x-none" w:eastAsia="x-none"/>
        </w:rPr>
      </w:pPr>
      <w:r w:rsidRPr="00EF2B32">
        <w:rPr>
          <w:rFonts w:ascii="Times New Roman" w:eastAsia="Times New Roman" w:hAnsi="Times New Roman"/>
          <w:b/>
          <w:color w:val="000000"/>
          <w:lang w:val="x-none" w:eastAsia="x-none"/>
        </w:rPr>
        <w:t>Требования к выполняемым работам</w:t>
      </w:r>
    </w:p>
    <w:p w14:paraId="60910F87"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Места проведения работ должны быть защищены подрядчиком с целью исключения на них доступа посторонних лиц. </w:t>
      </w:r>
    </w:p>
    <w:p w14:paraId="380D86AF"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14:paraId="79F4BCD7"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Должна обеспечиваться ежедневная чистота и порядок мест выполнения работ, путей доставки строительных материалов.</w:t>
      </w:r>
    </w:p>
    <w:p w14:paraId="3CFD7912"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w:t>
      </w:r>
      <w:r w:rsidRPr="00EF2B32">
        <w:rPr>
          <w:rFonts w:ascii="Times New Roman" w:eastAsia="Times New Roman" w:hAnsi="Times New Roman"/>
          <w:color w:val="000000"/>
          <w:lang w:val="x-none" w:eastAsia="x-none"/>
        </w:rPr>
        <w:lastRenderedPageBreak/>
        <w:t>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631A6FD8"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0841962D"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Подрядчик должен выполнить все указанные работы в технологической последовательности 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 в том числе:</w:t>
      </w:r>
    </w:p>
    <w:p w14:paraId="572AF49E"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xml:space="preserve">- Градостроительный Кодекс от 29.12.2004г. №190-ФЗ; </w:t>
      </w:r>
    </w:p>
    <w:p w14:paraId="25F73B0D"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Федеральный закон Российской Федерации от 30.12.2009г. № 384-ФЗ «Технический регламент о безопасности зданий и сооружений»;</w:t>
      </w:r>
    </w:p>
    <w:p w14:paraId="18A1198C"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Федеральный закон от 22.07.2008г. №123-ФЗ «Технический регламент о требованиях пожарной безопасности»;</w:t>
      </w:r>
    </w:p>
    <w:p w14:paraId="775DCFB2"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4F5D693"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Федеральный закон Российской Федерации «О пожарной безопасности» от 21.12.1994г. № 69-ФЗ;</w:t>
      </w:r>
    </w:p>
    <w:p w14:paraId="4635A96E"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xml:space="preserve">- </w:t>
      </w:r>
      <w:bookmarkStart w:id="9" w:name="_Hlk191901199"/>
      <w:r w:rsidRPr="00EF2B32">
        <w:rPr>
          <w:rFonts w:ascii="Times New Roman" w:eastAsia="Times New Roman" w:hAnsi="Times New Roman"/>
          <w:shd w:val="clear" w:color="auto" w:fill="FFFFFF"/>
          <w:lang w:val="x-none" w:eastAsia="x-none"/>
        </w:rPr>
        <w:t>Федеральный закон Российской Федерации «О санитарно-эпидемиологическом благополучии населения» от 30.03.1999г. № 52-ФЗ;</w:t>
      </w:r>
      <w:bookmarkEnd w:id="9"/>
    </w:p>
    <w:p w14:paraId="13B1CD9C"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Федеральный закон Российской Федерации «О техническом регулировании» от 27.12.2002г. № 184-ФЗ;</w:t>
      </w:r>
    </w:p>
    <w:p w14:paraId="27299BAF"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Постановление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02466364"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СП 68.13330.2017 Приемка в эксплуатацию законченных строительных объектов. Основные положения;</w:t>
      </w:r>
    </w:p>
    <w:p w14:paraId="615FAC7F"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ГОСТ 12.3.009–76* Работы погрузочно-разгрузочные;</w:t>
      </w:r>
    </w:p>
    <w:p w14:paraId="2E6974AF"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 xml:space="preserve">и других нормативных актов действующего законодательства РФ. </w:t>
      </w:r>
    </w:p>
    <w:p w14:paraId="1EAE2150"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shd w:val="clear" w:color="auto" w:fill="FFFFFF"/>
          <w:lang w:val="x-none" w:eastAsia="x-none"/>
        </w:rPr>
      </w:pPr>
      <w:r w:rsidRPr="00EF2B32">
        <w:rPr>
          <w:rFonts w:ascii="Times New Roman" w:eastAsia="Times New Roman" w:hAnsi="Times New Roman"/>
          <w:shd w:val="clear" w:color="auto" w:fill="FFFFFF"/>
          <w:lang w:val="x-none" w:eastAsia="x-none"/>
        </w:rPr>
        <w:t>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w:t>
      </w:r>
    </w:p>
    <w:p w14:paraId="1940B555"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Качество выполненной Подрядчиком работы должно соответствовать условиям Описания объекта закупки, требованиям, предъявляемым к работам соответствующего рода, действующим обязательным нормам и правилам (СНиП, ГОСТ и др.).</w:t>
      </w:r>
    </w:p>
    <w:p w14:paraId="62794B5A" w14:textId="77777777" w:rsidR="00EF2B32" w:rsidRPr="00EF2B32" w:rsidRDefault="00EF2B32" w:rsidP="00EF2B32">
      <w:pPr>
        <w:ind w:firstLine="709"/>
        <w:jc w:val="both"/>
        <w:rPr>
          <w:rFonts w:ascii="Times New Roman" w:hAnsi="Times New Roman"/>
        </w:rPr>
      </w:pPr>
      <w:r w:rsidRPr="00EF2B32">
        <w:rPr>
          <w:rFonts w:ascii="Times New Roman" w:hAnsi="Times New Roman"/>
        </w:rPr>
        <w:lastRenderedPageBreak/>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624CB4DA" w14:textId="77777777" w:rsidR="00EF2B32" w:rsidRPr="00EF2B32" w:rsidRDefault="00EF2B32" w:rsidP="00EF2B32">
      <w:pPr>
        <w:spacing w:before="100" w:beforeAutospacing="1" w:after="119" w:line="240" w:lineRule="auto"/>
        <w:ind w:firstLine="708"/>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33C30462"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5B8C00BC"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При проведении работ Подрядчик обязан выполнить мероприятия, препятствующие распространению строительной пыли и грязи.</w:t>
      </w:r>
    </w:p>
    <w:p w14:paraId="25052409"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51442AC9" w14:textId="77777777" w:rsidR="00EF2B32" w:rsidRPr="00EF2B32" w:rsidRDefault="00EF2B32" w:rsidP="00EF2B32">
      <w:pPr>
        <w:spacing w:after="0" w:line="240" w:lineRule="auto"/>
        <w:ind w:firstLine="709"/>
        <w:jc w:val="both"/>
        <w:rPr>
          <w:rFonts w:ascii="Times New Roman" w:eastAsia="Times New Roman" w:hAnsi="Times New Roman"/>
          <w:lang w:eastAsia="ru-RU"/>
        </w:rPr>
      </w:pPr>
      <w:r w:rsidRPr="00EF2B32">
        <w:rPr>
          <w:rFonts w:ascii="Times New Roman" w:eastAsia="Times New Roman" w:hAnsi="Times New Roman"/>
          <w:lang w:eastAsia="ru-RU"/>
        </w:rPr>
        <w:t>После окончания работ производится ликвидация рабочей зоны, уборка мусора, материалов, инструмента и оборудования для ремонта.</w:t>
      </w:r>
    </w:p>
    <w:p w14:paraId="3F2A3FBB" w14:textId="77777777" w:rsidR="00EF2B32" w:rsidRPr="00EF2B32" w:rsidRDefault="00EF2B32" w:rsidP="00EF2B32">
      <w:pPr>
        <w:spacing w:after="0" w:line="240" w:lineRule="auto"/>
        <w:ind w:firstLine="709"/>
        <w:jc w:val="both"/>
        <w:rPr>
          <w:rFonts w:ascii="Times New Roman" w:eastAsia="Times New Roman" w:hAnsi="Times New Roman"/>
          <w:lang w:eastAsia="ru-RU"/>
        </w:rPr>
      </w:pPr>
      <w:r w:rsidRPr="00EF2B32">
        <w:rPr>
          <w:rFonts w:ascii="Times New Roman" w:eastAsia="Times New Roman" w:hAnsi="Times New Roman"/>
          <w:lang w:eastAsia="ru-RU"/>
        </w:rPr>
        <w:t>Подрядчик должен выполнять работы из своих инструментов, обеспечить их складирование и сохранность, а также на своём оборудовании.</w:t>
      </w:r>
    </w:p>
    <w:p w14:paraId="52DBB330" w14:textId="77777777" w:rsidR="00EF2B32" w:rsidRPr="00EF2B32" w:rsidRDefault="00EF2B32" w:rsidP="00EF2B32">
      <w:pPr>
        <w:spacing w:after="0" w:line="240" w:lineRule="auto"/>
        <w:ind w:firstLine="709"/>
        <w:jc w:val="both"/>
        <w:rPr>
          <w:rFonts w:ascii="Times New Roman" w:eastAsia="Times New Roman" w:hAnsi="Times New Roman"/>
          <w:lang w:eastAsia="ru-RU"/>
        </w:rPr>
      </w:pPr>
      <w:r w:rsidRPr="00EF2B32">
        <w:rPr>
          <w:rFonts w:ascii="Times New Roman" w:eastAsia="Times New Roman" w:hAnsi="Times New Roman"/>
          <w:lang w:eastAsia="ru-RU"/>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14:paraId="51761280" w14:textId="77777777" w:rsidR="00EF2B32" w:rsidRPr="00EF2B32" w:rsidRDefault="00EF2B32" w:rsidP="00EF2B32">
      <w:pPr>
        <w:spacing w:after="0" w:line="240" w:lineRule="auto"/>
        <w:ind w:firstLine="709"/>
        <w:jc w:val="both"/>
        <w:rPr>
          <w:rFonts w:ascii="Times New Roman" w:eastAsia="Times New Roman" w:hAnsi="Times New Roman"/>
          <w:lang w:eastAsia="ru-RU"/>
        </w:rPr>
      </w:pPr>
      <w:r w:rsidRPr="00EF2B32">
        <w:rPr>
          <w:rFonts w:ascii="Times New Roman" w:eastAsia="Times New Roman" w:hAnsi="Times New Roman"/>
          <w:lang w:eastAsia="ru-RU"/>
        </w:rPr>
        <w:t>В случае порчи имущества подрядчик обязан восстановить за свой счет нарушенную отделку помещений, инженерные сети и оборудование в сроки, предусмотренные настоящим техническим заданием или возместить Заказчику, или потерпевшему лицу стоимость их ремонта по действующим на момент проведения ремонта ценам.</w:t>
      </w:r>
    </w:p>
    <w:p w14:paraId="39B09F14" w14:textId="77777777" w:rsidR="00EF2B32" w:rsidRPr="00EF2B32" w:rsidRDefault="00EF2B32" w:rsidP="00EF2B32">
      <w:pPr>
        <w:spacing w:after="0" w:line="240" w:lineRule="auto"/>
        <w:ind w:firstLine="709"/>
        <w:jc w:val="both"/>
        <w:rPr>
          <w:rFonts w:ascii="Times New Roman" w:eastAsia="Times New Roman" w:hAnsi="Times New Roman"/>
          <w:lang w:eastAsia="ru-RU"/>
        </w:rPr>
      </w:pPr>
    </w:p>
    <w:p w14:paraId="47D38F4B" w14:textId="0DCB2C0F" w:rsidR="00EF2B32" w:rsidRPr="00EF2B32" w:rsidRDefault="00EF2B32" w:rsidP="00EF2B32">
      <w:pPr>
        <w:spacing w:after="0" w:line="240" w:lineRule="auto"/>
        <w:ind w:firstLine="709"/>
        <w:jc w:val="both"/>
        <w:rPr>
          <w:rFonts w:ascii="Times New Roman" w:eastAsia="Times New Roman" w:hAnsi="Times New Roman"/>
          <w:lang w:eastAsia="ru-RU"/>
        </w:rPr>
      </w:pPr>
      <w:r w:rsidRPr="00EF2B32">
        <w:rPr>
          <w:rFonts w:ascii="Times New Roman" w:eastAsia="Times New Roman" w:hAnsi="Times New Roman"/>
          <w:lang w:eastAsia="ru-RU"/>
        </w:rPr>
        <w:t xml:space="preserve">Подрядчик обязан выполнить мероприятия по подготовке сдаваемого объекта в эксплуатацию в т.ч. влажную уборку всех поверхностей сдаваемого помещения (очистку от  любых видов загрязнений) и </w:t>
      </w:r>
      <w:r w:rsidR="005D7735" w:rsidRPr="00EF2B32">
        <w:rPr>
          <w:rFonts w:ascii="Times New Roman" w:eastAsia="Times New Roman" w:hAnsi="Times New Roman"/>
          <w:lang w:eastAsia="ru-RU"/>
        </w:rPr>
        <w:t>любых других помещений,</w:t>
      </w:r>
      <w:r w:rsidRPr="00EF2B32">
        <w:rPr>
          <w:rFonts w:ascii="Times New Roman" w:eastAsia="Times New Roman" w:hAnsi="Times New Roman"/>
          <w:lang w:eastAsia="ru-RU"/>
        </w:rPr>
        <w:t xml:space="preserve"> загрязнённых вследствие деятельности Подрядчика.</w:t>
      </w:r>
    </w:p>
    <w:p w14:paraId="1A2CFF99"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4B5651C5"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xml:space="preserve">Подрядчик обязан: </w:t>
      </w:r>
    </w:p>
    <w:p w14:paraId="498BCD74"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обеспечить оперативное информирование Заказчика о проблемах, выявленных в процессе выполнения работ;</w:t>
      </w:r>
    </w:p>
    <w:p w14:paraId="1355C1A5"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5BF29CFF"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057DDC79"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lastRenderedPageBreak/>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487FCEC5"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Не допускается вести работы без специальных мероприятий, исключающих причинение ущерба смежным помещениям.</w:t>
      </w:r>
    </w:p>
    <w:p w14:paraId="6A2C39F9"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Не допускается загромождать и загрязнять строительными материалами и (или) отходами эвакуационные пути, места общего пользования.</w:t>
      </w:r>
    </w:p>
    <w:p w14:paraId="3DB90091"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Подрядчик при выполнении работ должен обеспечить исполнение требований Технического регламента о безопасности зданий и сооружений с соблюдением следующих технологий производства работ в соответствии с:</w:t>
      </w:r>
    </w:p>
    <w:p w14:paraId="7D577EDB"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60.13330.2020 «СНиП 41-01-2003 Отопление, вентиляция и кондиционирование воздуха»;</w:t>
      </w:r>
    </w:p>
    <w:p w14:paraId="20AAA301"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73.13330.2016 «Внутренние санитарно-технические системы зданий. Актуализированная редакция СНиП 3.05.01-85»;</w:t>
      </w:r>
    </w:p>
    <w:p w14:paraId="4D3C1230"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40-102-2000 «Проектирование и монтаж трубопроводов систем водоснабжения и канализации из полимерных материалов. Общие требования»;</w:t>
      </w:r>
    </w:p>
    <w:p w14:paraId="14929774"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«Правилами устройства электроустановок» ПУЭ, издание 6, 7;</w:t>
      </w:r>
    </w:p>
    <w:p w14:paraId="56C8F2B7"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ГОСТ Р 50571.5.52–2011 «Электроустановки низковольтные. Часть 5–52. Выбор и монтаж электрооборудования. Электропроводки»;</w:t>
      </w:r>
    </w:p>
    <w:p w14:paraId="76142B72"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256.1325800.2016 «Электроустановки жилых и общественных зданий. Правила проектирования и монтажа»;</w:t>
      </w:r>
    </w:p>
    <w:p w14:paraId="7ED3B3DD"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52.13330.2016 «Естественное и искусственное освещение». Актуализированная редакция СНиП 23-05-95;</w:t>
      </w:r>
    </w:p>
    <w:p w14:paraId="1AA82471"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СП 6.13130.2021 «Системы противопожарной защиты. Электрооборудование. Требования пожарной безопасности»;</w:t>
      </w:r>
    </w:p>
    <w:p w14:paraId="3F8ABFF8"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 ГОСТ 17516.1–90 «Изделия электротехнические. Общие требования в части стойкости к механическим внешним факторам».</w:t>
      </w:r>
    </w:p>
    <w:p w14:paraId="48F35A6B"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3AE0A618"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SimSun" w:hAnsi="Times New Roman"/>
          <w:sz w:val="24"/>
          <w:szCs w:val="24"/>
          <w:lang w:eastAsia="ru-RU"/>
        </w:rPr>
        <w:t>Срок предоставления подрядчиком гарантии на весь объем выполненных работ не менее 30 месяцев</w:t>
      </w:r>
    </w:p>
    <w:p w14:paraId="5750BDC9" w14:textId="77777777" w:rsidR="00EF2B32" w:rsidRPr="00EF2B32" w:rsidRDefault="00EF2B32" w:rsidP="00EF2B32">
      <w:pPr>
        <w:spacing w:before="100" w:beforeAutospacing="1" w:after="119" w:line="240" w:lineRule="auto"/>
        <w:ind w:firstLine="709"/>
        <w:jc w:val="both"/>
        <w:rPr>
          <w:rFonts w:ascii="Times New Roman" w:eastAsia="Times New Roman" w:hAnsi="Times New Roman"/>
          <w:b/>
          <w:bCs/>
          <w:color w:val="000000"/>
          <w:lang w:val="x-none" w:eastAsia="x-none"/>
        </w:rPr>
      </w:pPr>
      <w:r w:rsidRPr="00EF2B32">
        <w:rPr>
          <w:rFonts w:ascii="Times New Roman" w:eastAsia="Times New Roman" w:hAnsi="Times New Roman"/>
          <w:b/>
          <w:bCs/>
          <w:color w:val="000000"/>
          <w:lang w:val="x-none" w:eastAsia="x-none"/>
        </w:rPr>
        <w:t>Требования к объемам выполненных работ</w:t>
      </w:r>
    </w:p>
    <w:p w14:paraId="4F8DA468" w14:textId="7A36DEB6" w:rsidR="00EF2B32" w:rsidRPr="00EF2B32" w:rsidRDefault="00EF2B32" w:rsidP="00EF2B32">
      <w:pPr>
        <w:spacing w:before="100" w:beforeAutospacing="1" w:after="119" w:line="240" w:lineRule="auto"/>
        <w:ind w:firstLine="709"/>
        <w:jc w:val="both"/>
        <w:rPr>
          <w:rFonts w:ascii="Times New Roman" w:eastAsia="Times New Roman" w:hAnsi="Times New Roman"/>
          <w:color w:val="000000"/>
          <w:lang w:val="x-none" w:eastAsia="x-none"/>
        </w:rPr>
      </w:pPr>
      <w:r w:rsidRPr="00EF2B32">
        <w:rPr>
          <w:rFonts w:ascii="Times New Roman" w:eastAsia="Times New Roman" w:hAnsi="Times New Roman"/>
          <w:color w:val="000000"/>
          <w:lang w:val="x-none" w:eastAsia="x-none"/>
        </w:rPr>
        <w:t>Работы должны быть выполнены в соответствии с ведомостью объемов работ (Таблица</w:t>
      </w:r>
      <w:r>
        <w:rPr>
          <w:rFonts w:ascii="Times New Roman" w:eastAsia="Times New Roman" w:hAnsi="Times New Roman"/>
          <w:color w:val="000000"/>
          <w:lang w:val="x-none" w:eastAsia="x-none"/>
        </w:rPr>
        <w:t xml:space="preserve"> №</w:t>
      </w:r>
      <w:r w:rsidRPr="00EF2B32">
        <w:rPr>
          <w:rFonts w:ascii="Times New Roman" w:eastAsia="Times New Roman" w:hAnsi="Times New Roman"/>
          <w:color w:val="000000"/>
          <w:lang w:val="x-none" w:eastAsia="x-none"/>
        </w:rPr>
        <w:t>1) настоящего Описания объекта закупки), сметным расчетом (Приложение</w:t>
      </w:r>
      <w:r>
        <w:rPr>
          <w:rFonts w:ascii="Times New Roman" w:eastAsia="Times New Roman" w:hAnsi="Times New Roman"/>
          <w:color w:val="000000"/>
          <w:lang w:val="x-none" w:eastAsia="x-none"/>
        </w:rPr>
        <w:t xml:space="preserve"> №2</w:t>
      </w:r>
      <w:r w:rsidRPr="00EF2B32">
        <w:rPr>
          <w:rFonts w:ascii="Times New Roman" w:eastAsia="Times New Roman" w:hAnsi="Times New Roman"/>
          <w:color w:val="000000"/>
          <w:lang w:val="x-none" w:eastAsia="x-none"/>
        </w:rPr>
        <w:t xml:space="preserve"> к </w:t>
      </w:r>
      <w:r>
        <w:rPr>
          <w:rFonts w:ascii="Times New Roman" w:eastAsia="Times New Roman" w:hAnsi="Times New Roman"/>
          <w:color w:val="000000"/>
          <w:lang w:val="x-none" w:eastAsia="x-none"/>
        </w:rPr>
        <w:t>Контракту</w:t>
      </w:r>
      <w:r w:rsidRPr="00EF2B32">
        <w:rPr>
          <w:rFonts w:ascii="Times New Roman" w:eastAsia="Times New Roman" w:hAnsi="Times New Roman"/>
          <w:color w:val="000000"/>
          <w:lang w:val="x-none" w:eastAsia="x-none"/>
        </w:rPr>
        <w:t>).</w:t>
      </w:r>
    </w:p>
    <w:p w14:paraId="07E90233" w14:textId="77777777" w:rsidR="00EF2B32" w:rsidRPr="00EF2B32" w:rsidRDefault="00EF2B32" w:rsidP="00EF2B32">
      <w:pPr>
        <w:tabs>
          <w:tab w:val="left" w:pos="720"/>
        </w:tabs>
        <w:spacing w:after="0" w:line="240" w:lineRule="auto"/>
        <w:ind w:firstLine="709"/>
        <w:jc w:val="both"/>
        <w:rPr>
          <w:rFonts w:ascii="Times New Roman" w:eastAsia="SimSun" w:hAnsi="Times New Roman"/>
          <w:sz w:val="24"/>
          <w:szCs w:val="24"/>
          <w:lang w:eastAsia="ru-RU"/>
        </w:rPr>
      </w:pPr>
    </w:p>
    <w:p w14:paraId="11061EE5" w14:textId="77777777" w:rsidR="00EF2B32" w:rsidRPr="00EF2B32" w:rsidRDefault="00EF2B32" w:rsidP="00EF2B32">
      <w:pPr>
        <w:keepNext/>
        <w:tabs>
          <w:tab w:val="left" w:pos="708"/>
        </w:tabs>
        <w:spacing w:after="0" w:line="240" w:lineRule="auto"/>
        <w:outlineLvl w:val="0"/>
        <w:rPr>
          <w:rFonts w:ascii="Times New Roman" w:eastAsia="Times New Roman" w:hAnsi="Times New Roman"/>
          <w:b/>
          <w:bCs/>
          <w:kern w:val="32"/>
          <w:sz w:val="24"/>
          <w:szCs w:val="24"/>
          <w:lang w:eastAsia="ru-RU"/>
        </w:rPr>
      </w:pPr>
      <w:r w:rsidRPr="00EF2B32">
        <w:rPr>
          <w:rFonts w:ascii="Times New Roman" w:eastAsia="Times New Roman" w:hAnsi="Times New Roman"/>
          <w:bCs/>
          <w:kern w:val="32"/>
          <w:sz w:val="24"/>
          <w:szCs w:val="24"/>
          <w:lang w:eastAsia="ru-RU"/>
        </w:rPr>
        <w:lastRenderedPageBreak/>
        <w:tab/>
        <w:t xml:space="preserve">                                              </w:t>
      </w:r>
    </w:p>
    <w:p w14:paraId="32DBEBCB" w14:textId="77777777" w:rsidR="00EF2B32" w:rsidRDefault="00EF2B32" w:rsidP="00EF2B32">
      <w:pPr>
        <w:spacing w:after="0" w:line="240" w:lineRule="auto"/>
        <w:jc w:val="center"/>
        <w:rPr>
          <w:rFonts w:ascii="Times New Roman" w:eastAsia="SimSun" w:hAnsi="Times New Roman"/>
          <w:bCs/>
          <w:sz w:val="24"/>
          <w:szCs w:val="24"/>
          <w:lang w:eastAsia="ru-RU"/>
        </w:rPr>
      </w:pPr>
      <w:r w:rsidRPr="00EF2B32">
        <w:rPr>
          <w:rFonts w:ascii="Times New Roman" w:eastAsia="SimSun" w:hAnsi="Times New Roman"/>
          <w:bCs/>
          <w:sz w:val="24"/>
          <w:szCs w:val="24"/>
          <w:lang w:eastAsia="ru-RU"/>
        </w:rPr>
        <w:t xml:space="preserve">ВЕДОМОСТЬ ОБЪЕМОВ РАБОТ </w:t>
      </w:r>
    </w:p>
    <w:p w14:paraId="1379FF7B" w14:textId="77777777" w:rsidR="00EF2B32" w:rsidRDefault="00EF2B32" w:rsidP="00EF2B32">
      <w:pPr>
        <w:spacing w:after="0" w:line="240" w:lineRule="auto"/>
        <w:jc w:val="center"/>
        <w:rPr>
          <w:rFonts w:ascii="Times New Roman" w:eastAsia="SimSun" w:hAnsi="Times New Roman"/>
          <w:bCs/>
          <w:sz w:val="24"/>
          <w:szCs w:val="24"/>
          <w:lang w:eastAsia="ru-RU"/>
        </w:rPr>
      </w:pPr>
    </w:p>
    <w:p w14:paraId="39F191DB" w14:textId="7DEE5663" w:rsidR="00EF2B32" w:rsidRDefault="00EF2B32" w:rsidP="00EF2B32">
      <w:pPr>
        <w:spacing w:after="0" w:line="240" w:lineRule="auto"/>
        <w:rPr>
          <w:rFonts w:ascii="Times New Roman" w:eastAsia="SimSun" w:hAnsi="Times New Roman"/>
          <w:bCs/>
          <w:sz w:val="24"/>
          <w:szCs w:val="24"/>
          <w:lang w:eastAsia="ru-RU"/>
        </w:rPr>
      </w:pPr>
      <w:r>
        <w:rPr>
          <w:rFonts w:ascii="Times New Roman" w:eastAsia="SimSun" w:hAnsi="Times New Roman"/>
          <w:bCs/>
          <w:sz w:val="24"/>
          <w:szCs w:val="24"/>
          <w:lang w:eastAsia="ru-RU"/>
        </w:rPr>
        <w:t>Таблица №1</w:t>
      </w:r>
    </w:p>
    <w:p w14:paraId="31EAA286" w14:textId="77777777" w:rsidR="00EF2B32" w:rsidRPr="00EF2B32" w:rsidRDefault="00EF2B32" w:rsidP="00EF2B32">
      <w:pPr>
        <w:spacing w:after="0" w:line="240" w:lineRule="auto"/>
        <w:rPr>
          <w:rFonts w:ascii="Times New Roman" w:eastAsia="SimSun" w:hAnsi="Times New Roman"/>
          <w:b/>
          <w:b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6711"/>
        <w:gridCol w:w="1722"/>
        <w:gridCol w:w="802"/>
      </w:tblGrid>
      <w:tr w:rsidR="00EF2B32" w:rsidRPr="00EF2B32" w14:paraId="37062543" w14:textId="77777777" w:rsidTr="005D6F5E">
        <w:trPr>
          <w:trHeight w:val="330"/>
        </w:trPr>
        <w:tc>
          <w:tcPr>
            <w:tcW w:w="600" w:type="dxa"/>
            <w:noWrap/>
            <w:hideMark/>
          </w:tcPr>
          <w:p w14:paraId="0375408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w:t>
            </w:r>
          </w:p>
        </w:tc>
        <w:tc>
          <w:tcPr>
            <w:tcW w:w="8860" w:type="dxa"/>
            <w:noWrap/>
            <w:hideMark/>
          </w:tcPr>
          <w:p w14:paraId="44381BF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Наименование работ</w:t>
            </w:r>
          </w:p>
        </w:tc>
        <w:tc>
          <w:tcPr>
            <w:tcW w:w="2220" w:type="dxa"/>
            <w:noWrap/>
            <w:hideMark/>
          </w:tcPr>
          <w:p w14:paraId="37964FD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Ед. изм.</w:t>
            </w:r>
          </w:p>
        </w:tc>
        <w:tc>
          <w:tcPr>
            <w:tcW w:w="980" w:type="dxa"/>
            <w:noWrap/>
            <w:hideMark/>
          </w:tcPr>
          <w:p w14:paraId="1C81B4E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Кол-во</w:t>
            </w:r>
          </w:p>
        </w:tc>
      </w:tr>
      <w:tr w:rsidR="00EF2B32" w:rsidRPr="00EF2B32" w14:paraId="2E57BB1F" w14:textId="77777777" w:rsidTr="005D6F5E">
        <w:trPr>
          <w:trHeight w:val="345"/>
        </w:trPr>
        <w:tc>
          <w:tcPr>
            <w:tcW w:w="600" w:type="dxa"/>
            <w:noWrap/>
            <w:hideMark/>
          </w:tcPr>
          <w:p w14:paraId="01D05449"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 </w:t>
            </w:r>
          </w:p>
        </w:tc>
        <w:tc>
          <w:tcPr>
            <w:tcW w:w="8860" w:type="dxa"/>
            <w:noWrap/>
            <w:hideMark/>
          </w:tcPr>
          <w:p w14:paraId="303E18F0"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Демонтажные работы</w:t>
            </w:r>
          </w:p>
        </w:tc>
        <w:tc>
          <w:tcPr>
            <w:tcW w:w="2220" w:type="dxa"/>
            <w:noWrap/>
            <w:hideMark/>
          </w:tcPr>
          <w:p w14:paraId="594F6D4E"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 </w:t>
            </w:r>
          </w:p>
        </w:tc>
        <w:tc>
          <w:tcPr>
            <w:tcW w:w="980" w:type="dxa"/>
            <w:noWrap/>
            <w:hideMark/>
          </w:tcPr>
          <w:p w14:paraId="57212A11"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 </w:t>
            </w:r>
          </w:p>
        </w:tc>
      </w:tr>
      <w:tr w:rsidR="00EF2B32" w:rsidRPr="00EF2B32" w14:paraId="787A15D9" w14:textId="77777777" w:rsidTr="005D6F5E">
        <w:trPr>
          <w:trHeight w:val="315"/>
        </w:trPr>
        <w:tc>
          <w:tcPr>
            <w:tcW w:w="600" w:type="dxa"/>
            <w:noWrap/>
            <w:hideMark/>
          </w:tcPr>
          <w:p w14:paraId="76B2722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w:t>
            </w:r>
          </w:p>
        </w:tc>
        <w:tc>
          <w:tcPr>
            <w:tcW w:w="8860" w:type="dxa"/>
            <w:hideMark/>
          </w:tcPr>
          <w:p w14:paraId="36D1E62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Трубы ПП</w:t>
            </w:r>
          </w:p>
        </w:tc>
        <w:tc>
          <w:tcPr>
            <w:tcW w:w="2220" w:type="dxa"/>
            <w:hideMark/>
          </w:tcPr>
          <w:p w14:paraId="2D76876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37349D0F"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100,00</w:t>
            </w:r>
          </w:p>
        </w:tc>
      </w:tr>
      <w:tr w:rsidR="00EF2B32" w:rsidRPr="00EF2B32" w14:paraId="2BDF12EF" w14:textId="77777777" w:rsidTr="005D6F5E">
        <w:trPr>
          <w:trHeight w:val="315"/>
        </w:trPr>
        <w:tc>
          <w:tcPr>
            <w:tcW w:w="600" w:type="dxa"/>
            <w:noWrap/>
            <w:hideMark/>
          </w:tcPr>
          <w:p w14:paraId="7EA5180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w:t>
            </w:r>
          </w:p>
        </w:tc>
        <w:tc>
          <w:tcPr>
            <w:tcW w:w="8860" w:type="dxa"/>
            <w:hideMark/>
          </w:tcPr>
          <w:p w14:paraId="1E97712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Смеситель</w:t>
            </w:r>
          </w:p>
        </w:tc>
        <w:tc>
          <w:tcPr>
            <w:tcW w:w="2220" w:type="dxa"/>
            <w:hideMark/>
          </w:tcPr>
          <w:p w14:paraId="32DBB57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31CD4BB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56FB8F17" w14:textId="77777777" w:rsidTr="005D6F5E">
        <w:trPr>
          <w:trHeight w:val="315"/>
        </w:trPr>
        <w:tc>
          <w:tcPr>
            <w:tcW w:w="600" w:type="dxa"/>
            <w:noWrap/>
            <w:hideMark/>
          </w:tcPr>
          <w:p w14:paraId="27E6380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3</w:t>
            </w:r>
          </w:p>
        </w:tc>
        <w:tc>
          <w:tcPr>
            <w:tcW w:w="8860" w:type="dxa"/>
            <w:hideMark/>
          </w:tcPr>
          <w:p w14:paraId="4600899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Решетка вентиляционная 30х30</w:t>
            </w:r>
          </w:p>
        </w:tc>
        <w:tc>
          <w:tcPr>
            <w:tcW w:w="2220" w:type="dxa"/>
            <w:hideMark/>
          </w:tcPr>
          <w:p w14:paraId="1DAC056F"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B592C0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4,00</w:t>
            </w:r>
          </w:p>
        </w:tc>
      </w:tr>
      <w:tr w:rsidR="00EF2B32" w:rsidRPr="00EF2B32" w14:paraId="433BED14" w14:textId="77777777" w:rsidTr="005D6F5E">
        <w:trPr>
          <w:trHeight w:val="315"/>
        </w:trPr>
        <w:tc>
          <w:tcPr>
            <w:tcW w:w="600" w:type="dxa"/>
            <w:noWrap/>
            <w:hideMark/>
          </w:tcPr>
          <w:p w14:paraId="0BAD512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w:t>
            </w:r>
          </w:p>
        </w:tc>
        <w:tc>
          <w:tcPr>
            <w:tcW w:w="8860" w:type="dxa"/>
            <w:hideMark/>
          </w:tcPr>
          <w:p w14:paraId="131013C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xml:space="preserve">Замок врезной </w:t>
            </w:r>
          </w:p>
        </w:tc>
        <w:tc>
          <w:tcPr>
            <w:tcW w:w="2220" w:type="dxa"/>
            <w:hideMark/>
          </w:tcPr>
          <w:p w14:paraId="6AD45AE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FAFB83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7F1F3D56" w14:textId="77777777" w:rsidTr="005D6F5E">
        <w:trPr>
          <w:trHeight w:val="315"/>
        </w:trPr>
        <w:tc>
          <w:tcPr>
            <w:tcW w:w="600" w:type="dxa"/>
            <w:noWrap/>
            <w:hideMark/>
          </w:tcPr>
          <w:p w14:paraId="6D02E7E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5</w:t>
            </w:r>
          </w:p>
        </w:tc>
        <w:tc>
          <w:tcPr>
            <w:tcW w:w="8860" w:type="dxa"/>
            <w:hideMark/>
          </w:tcPr>
          <w:p w14:paraId="2387D91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Зачистка швов меж плиточных</w:t>
            </w:r>
          </w:p>
        </w:tc>
        <w:tc>
          <w:tcPr>
            <w:tcW w:w="2220" w:type="dxa"/>
            <w:hideMark/>
          </w:tcPr>
          <w:p w14:paraId="2D9F521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541D324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1341,00</w:t>
            </w:r>
          </w:p>
        </w:tc>
      </w:tr>
      <w:tr w:rsidR="00EF2B32" w:rsidRPr="00EF2B32" w14:paraId="1E58B6F1" w14:textId="77777777" w:rsidTr="005D6F5E">
        <w:trPr>
          <w:trHeight w:val="315"/>
        </w:trPr>
        <w:tc>
          <w:tcPr>
            <w:tcW w:w="600" w:type="dxa"/>
            <w:noWrap/>
            <w:hideMark/>
          </w:tcPr>
          <w:p w14:paraId="6C81012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6</w:t>
            </w:r>
          </w:p>
        </w:tc>
        <w:tc>
          <w:tcPr>
            <w:tcW w:w="8860" w:type="dxa"/>
            <w:hideMark/>
          </w:tcPr>
          <w:p w14:paraId="2C15369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Доводчик дверной</w:t>
            </w:r>
          </w:p>
        </w:tc>
        <w:tc>
          <w:tcPr>
            <w:tcW w:w="2220" w:type="dxa"/>
            <w:hideMark/>
          </w:tcPr>
          <w:p w14:paraId="44DD06F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E611B1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33F600FF" w14:textId="77777777" w:rsidTr="005D6F5E">
        <w:trPr>
          <w:trHeight w:val="315"/>
        </w:trPr>
        <w:tc>
          <w:tcPr>
            <w:tcW w:w="600" w:type="dxa"/>
            <w:noWrap/>
            <w:hideMark/>
          </w:tcPr>
          <w:p w14:paraId="4C6F0BF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w:t>
            </w:r>
          </w:p>
        </w:tc>
        <w:tc>
          <w:tcPr>
            <w:tcW w:w="8860" w:type="dxa"/>
            <w:hideMark/>
          </w:tcPr>
          <w:p w14:paraId="5B2A3F4B" w14:textId="1E1D01B9"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Зачистка металлической трубы от ржавчины  диаметр 80 мм</w:t>
            </w:r>
          </w:p>
        </w:tc>
        <w:tc>
          <w:tcPr>
            <w:tcW w:w="2220" w:type="dxa"/>
            <w:hideMark/>
          </w:tcPr>
          <w:p w14:paraId="7ECB0E2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м.пог.</w:t>
            </w:r>
          </w:p>
        </w:tc>
        <w:tc>
          <w:tcPr>
            <w:tcW w:w="980" w:type="dxa"/>
            <w:noWrap/>
            <w:hideMark/>
          </w:tcPr>
          <w:p w14:paraId="4EEB4D0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8,00</w:t>
            </w:r>
          </w:p>
        </w:tc>
      </w:tr>
      <w:tr w:rsidR="00EF2B32" w:rsidRPr="00EF2B32" w14:paraId="0842522E" w14:textId="77777777" w:rsidTr="005D6F5E">
        <w:trPr>
          <w:trHeight w:val="315"/>
        </w:trPr>
        <w:tc>
          <w:tcPr>
            <w:tcW w:w="600" w:type="dxa"/>
            <w:noWrap/>
            <w:hideMark/>
          </w:tcPr>
          <w:p w14:paraId="7F91041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8860" w:type="dxa"/>
            <w:hideMark/>
          </w:tcPr>
          <w:p w14:paraId="79579F5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2220" w:type="dxa"/>
            <w:hideMark/>
          </w:tcPr>
          <w:p w14:paraId="31884EC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980" w:type="dxa"/>
            <w:noWrap/>
            <w:hideMark/>
          </w:tcPr>
          <w:p w14:paraId="55430C7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r>
      <w:tr w:rsidR="00EF2B32" w:rsidRPr="00EF2B32" w14:paraId="5A832688" w14:textId="77777777" w:rsidTr="005D6F5E">
        <w:trPr>
          <w:trHeight w:val="315"/>
        </w:trPr>
        <w:tc>
          <w:tcPr>
            <w:tcW w:w="600" w:type="dxa"/>
            <w:noWrap/>
            <w:hideMark/>
          </w:tcPr>
          <w:p w14:paraId="7357687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8860" w:type="dxa"/>
            <w:hideMark/>
          </w:tcPr>
          <w:p w14:paraId="7B50123E"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Монтажные работы</w:t>
            </w:r>
          </w:p>
        </w:tc>
        <w:tc>
          <w:tcPr>
            <w:tcW w:w="2220" w:type="dxa"/>
            <w:hideMark/>
          </w:tcPr>
          <w:p w14:paraId="49D8D38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980" w:type="dxa"/>
            <w:noWrap/>
            <w:hideMark/>
          </w:tcPr>
          <w:p w14:paraId="1E37B76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r>
      <w:tr w:rsidR="00EF2B32" w:rsidRPr="00EF2B32" w14:paraId="4378F80C" w14:textId="77777777" w:rsidTr="005D6F5E">
        <w:trPr>
          <w:trHeight w:val="315"/>
        </w:trPr>
        <w:tc>
          <w:tcPr>
            <w:tcW w:w="600" w:type="dxa"/>
            <w:noWrap/>
            <w:hideMark/>
          </w:tcPr>
          <w:p w14:paraId="746A19E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8860" w:type="dxa"/>
            <w:hideMark/>
          </w:tcPr>
          <w:p w14:paraId="256FAADA" w14:textId="77777777" w:rsidR="00EF2B32" w:rsidRPr="00EF2B32" w:rsidRDefault="00EF2B32" w:rsidP="00EF2B32">
            <w:pPr>
              <w:spacing w:after="0" w:line="240" w:lineRule="auto"/>
              <w:rPr>
                <w:rFonts w:ascii="Times New Roman" w:eastAsia="SimSun" w:hAnsi="Times New Roman"/>
                <w:b/>
                <w:bCs/>
                <w:sz w:val="24"/>
                <w:szCs w:val="24"/>
                <w:lang w:eastAsia="ru-RU"/>
              </w:rPr>
            </w:pPr>
            <w:r w:rsidRPr="00EF2B32">
              <w:rPr>
                <w:rFonts w:ascii="Times New Roman" w:eastAsia="SimSun" w:hAnsi="Times New Roman"/>
                <w:b/>
                <w:bCs/>
                <w:sz w:val="24"/>
                <w:szCs w:val="24"/>
                <w:lang w:eastAsia="ru-RU"/>
              </w:rPr>
              <w:t> </w:t>
            </w:r>
          </w:p>
        </w:tc>
        <w:tc>
          <w:tcPr>
            <w:tcW w:w="2220" w:type="dxa"/>
            <w:hideMark/>
          </w:tcPr>
          <w:p w14:paraId="47FA261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c>
          <w:tcPr>
            <w:tcW w:w="980" w:type="dxa"/>
            <w:noWrap/>
            <w:hideMark/>
          </w:tcPr>
          <w:p w14:paraId="62932ED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w:t>
            </w:r>
          </w:p>
        </w:tc>
      </w:tr>
      <w:tr w:rsidR="00EF2B32" w:rsidRPr="00EF2B32" w14:paraId="6FF851CB" w14:textId="77777777" w:rsidTr="005D6F5E">
        <w:trPr>
          <w:trHeight w:val="315"/>
        </w:trPr>
        <w:tc>
          <w:tcPr>
            <w:tcW w:w="600" w:type="dxa"/>
            <w:noWrap/>
            <w:hideMark/>
          </w:tcPr>
          <w:p w14:paraId="12D0CD9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w:t>
            </w:r>
          </w:p>
        </w:tc>
        <w:tc>
          <w:tcPr>
            <w:tcW w:w="8860" w:type="dxa"/>
            <w:hideMark/>
          </w:tcPr>
          <w:p w14:paraId="6F6AC1AF"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Решетка вентиляционная пластик 30х30</w:t>
            </w:r>
          </w:p>
        </w:tc>
        <w:tc>
          <w:tcPr>
            <w:tcW w:w="2220" w:type="dxa"/>
            <w:hideMark/>
          </w:tcPr>
          <w:p w14:paraId="6D95558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14FE045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8,00</w:t>
            </w:r>
          </w:p>
        </w:tc>
      </w:tr>
      <w:tr w:rsidR="00EF2B32" w:rsidRPr="00EF2B32" w14:paraId="78959CA8" w14:textId="77777777" w:rsidTr="005D6F5E">
        <w:trPr>
          <w:trHeight w:val="315"/>
        </w:trPr>
        <w:tc>
          <w:tcPr>
            <w:tcW w:w="600" w:type="dxa"/>
            <w:noWrap/>
            <w:hideMark/>
          </w:tcPr>
          <w:p w14:paraId="2466C5B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w:t>
            </w:r>
          </w:p>
        </w:tc>
        <w:tc>
          <w:tcPr>
            <w:tcW w:w="8860" w:type="dxa"/>
            <w:hideMark/>
          </w:tcPr>
          <w:p w14:paraId="15BAF55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Замок врезной в дверь Алюминиевую, толщина 60</w:t>
            </w:r>
          </w:p>
        </w:tc>
        <w:tc>
          <w:tcPr>
            <w:tcW w:w="2220" w:type="dxa"/>
            <w:hideMark/>
          </w:tcPr>
          <w:p w14:paraId="4062BC8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26E6A00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5D3560F2" w14:textId="77777777" w:rsidTr="005D6F5E">
        <w:trPr>
          <w:trHeight w:val="315"/>
        </w:trPr>
        <w:tc>
          <w:tcPr>
            <w:tcW w:w="600" w:type="dxa"/>
            <w:noWrap/>
            <w:hideMark/>
          </w:tcPr>
          <w:p w14:paraId="1EA7C5C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3</w:t>
            </w:r>
          </w:p>
        </w:tc>
        <w:tc>
          <w:tcPr>
            <w:tcW w:w="8860" w:type="dxa"/>
            <w:hideMark/>
          </w:tcPr>
          <w:p w14:paraId="255A462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Доводчик дверной</w:t>
            </w:r>
          </w:p>
        </w:tc>
        <w:tc>
          <w:tcPr>
            <w:tcW w:w="2220" w:type="dxa"/>
            <w:hideMark/>
          </w:tcPr>
          <w:p w14:paraId="1342BD4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02644EF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0F486F6B" w14:textId="77777777" w:rsidTr="005D6F5E">
        <w:trPr>
          <w:trHeight w:val="315"/>
        </w:trPr>
        <w:tc>
          <w:tcPr>
            <w:tcW w:w="600" w:type="dxa"/>
            <w:noWrap/>
            <w:hideMark/>
          </w:tcPr>
          <w:p w14:paraId="63D5053F"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w:t>
            </w:r>
          </w:p>
        </w:tc>
        <w:tc>
          <w:tcPr>
            <w:tcW w:w="8860" w:type="dxa"/>
            <w:hideMark/>
          </w:tcPr>
          <w:p w14:paraId="7E3730D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Профиль потолочный металл п-образный</w:t>
            </w:r>
          </w:p>
        </w:tc>
        <w:tc>
          <w:tcPr>
            <w:tcW w:w="2220" w:type="dxa"/>
            <w:hideMark/>
          </w:tcPr>
          <w:p w14:paraId="265A1BC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69E8491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4E175E77" w14:textId="77777777" w:rsidTr="005D6F5E">
        <w:trPr>
          <w:trHeight w:val="315"/>
        </w:trPr>
        <w:tc>
          <w:tcPr>
            <w:tcW w:w="600" w:type="dxa"/>
            <w:noWrap/>
            <w:hideMark/>
          </w:tcPr>
          <w:p w14:paraId="68E7059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5</w:t>
            </w:r>
          </w:p>
        </w:tc>
        <w:tc>
          <w:tcPr>
            <w:tcW w:w="8860" w:type="dxa"/>
            <w:hideMark/>
          </w:tcPr>
          <w:p w14:paraId="01CEEBD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Плитка кафельная 12х30 см</w:t>
            </w:r>
          </w:p>
        </w:tc>
        <w:tc>
          <w:tcPr>
            <w:tcW w:w="2220" w:type="dxa"/>
            <w:hideMark/>
          </w:tcPr>
          <w:p w14:paraId="7A3988F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0C4855F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2,00</w:t>
            </w:r>
          </w:p>
        </w:tc>
      </w:tr>
      <w:tr w:rsidR="00EF2B32" w:rsidRPr="00EF2B32" w14:paraId="6851BE67" w14:textId="77777777" w:rsidTr="005D6F5E">
        <w:trPr>
          <w:trHeight w:val="315"/>
        </w:trPr>
        <w:tc>
          <w:tcPr>
            <w:tcW w:w="600" w:type="dxa"/>
            <w:noWrap/>
            <w:hideMark/>
          </w:tcPr>
          <w:p w14:paraId="718FE4B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6</w:t>
            </w:r>
          </w:p>
        </w:tc>
        <w:tc>
          <w:tcPr>
            <w:tcW w:w="8860" w:type="dxa"/>
            <w:hideMark/>
          </w:tcPr>
          <w:p w14:paraId="3846AA2F" w14:textId="1E79C8D0"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xml:space="preserve">Покраска потолок и часть стен М раздевалка водоэмульсионная белая </w:t>
            </w:r>
          </w:p>
        </w:tc>
        <w:tc>
          <w:tcPr>
            <w:tcW w:w="2220" w:type="dxa"/>
            <w:hideMark/>
          </w:tcPr>
          <w:p w14:paraId="09FB953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м²</w:t>
            </w:r>
          </w:p>
        </w:tc>
        <w:tc>
          <w:tcPr>
            <w:tcW w:w="980" w:type="dxa"/>
            <w:noWrap/>
            <w:hideMark/>
          </w:tcPr>
          <w:p w14:paraId="1398CF3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24,00</w:t>
            </w:r>
          </w:p>
        </w:tc>
      </w:tr>
      <w:tr w:rsidR="00EF2B32" w:rsidRPr="00EF2B32" w14:paraId="10A3AAC1" w14:textId="77777777" w:rsidTr="005D6F5E">
        <w:trPr>
          <w:trHeight w:val="315"/>
        </w:trPr>
        <w:tc>
          <w:tcPr>
            <w:tcW w:w="600" w:type="dxa"/>
            <w:noWrap/>
            <w:hideMark/>
          </w:tcPr>
          <w:p w14:paraId="23025E5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w:t>
            </w:r>
          </w:p>
        </w:tc>
        <w:tc>
          <w:tcPr>
            <w:tcW w:w="8860" w:type="dxa"/>
            <w:hideMark/>
          </w:tcPr>
          <w:p w14:paraId="2CE92EA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Затирка швов плитки стены Ж душ, М душ и раздевалка</w:t>
            </w:r>
          </w:p>
        </w:tc>
        <w:tc>
          <w:tcPr>
            <w:tcW w:w="2220" w:type="dxa"/>
            <w:hideMark/>
          </w:tcPr>
          <w:p w14:paraId="08AFA5B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557550A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1341,00</w:t>
            </w:r>
          </w:p>
        </w:tc>
      </w:tr>
      <w:tr w:rsidR="00EF2B32" w:rsidRPr="00EF2B32" w14:paraId="34C4973E" w14:textId="77777777" w:rsidTr="005D6F5E">
        <w:trPr>
          <w:trHeight w:val="360"/>
        </w:trPr>
        <w:tc>
          <w:tcPr>
            <w:tcW w:w="600" w:type="dxa"/>
            <w:noWrap/>
            <w:hideMark/>
          </w:tcPr>
          <w:p w14:paraId="71DA554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8</w:t>
            </w:r>
          </w:p>
        </w:tc>
        <w:tc>
          <w:tcPr>
            <w:tcW w:w="8860" w:type="dxa"/>
            <w:hideMark/>
          </w:tcPr>
          <w:p w14:paraId="600744B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Огрунтовка металлических поверхностей за один раз: грунтовкой ГФ-021 диаметр 80</w:t>
            </w:r>
          </w:p>
        </w:tc>
        <w:tc>
          <w:tcPr>
            <w:tcW w:w="2220" w:type="dxa"/>
            <w:hideMark/>
          </w:tcPr>
          <w:p w14:paraId="11E4D18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12467A0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10,00</w:t>
            </w:r>
          </w:p>
        </w:tc>
      </w:tr>
      <w:tr w:rsidR="00EF2B32" w:rsidRPr="00EF2B32" w14:paraId="7D08490B" w14:textId="77777777" w:rsidTr="005D6F5E">
        <w:trPr>
          <w:trHeight w:val="360"/>
        </w:trPr>
        <w:tc>
          <w:tcPr>
            <w:tcW w:w="600" w:type="dxa"/>
            <w:noWrap/>
            <w:hideMark/>
          </w:tcPr>
          <w:p w14:paraId="74EAF58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9</w:t>
            </w:r>
          </w:p>
        </w:tc>
        <w:tc>
          <w:tcPr>
            <w:tcW w:w="8860" w:type="dxa"/>
            <w:hideMark/>
          </w:tcPr>
          <w:p w14:paraId="74DAD56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Кран шаровый ПП 25 приварной</w:t>
            </w:r>
          </w:p>
        </w:tc>
        <w:tc>
          <w:tcPr>
            <w:tcW w:w="2220" w:type="dxa"/>
            <w:hideMark/>
          </w:tcPr>
          <w:p w14:paraId="0A39864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5BE1B5CC"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4,00</w:t>
            </w:r>
          </w:p>
        </w:tc>
      </w:tr>
      <w:tr w:rsidR="00EF2B32" w:rsidRPr="00EF2B32" w14:paraId="70325829" w14:textId="77777777" w:rsidTr="005D6F5E">
        <w:trPr>
          <w:trHeight w:val="315"/>
        </w:trPr>
        <w:tc>
          <w:tcPr>
            <w:tcW w:w="600" w:type="dxa"/>
            <w:noWrap/>
            <w:hideMark/>
          </w:tcPr>
          <w:p w14:paraId="41E7277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10</w:t>
            </w:r>
          </w:p>
        </w:tc>
        <w:tc>
          <w:tcPr>
            <w:tcW w:w="8860" w:type="dxa"/>
            <w:hideMark/>
          </w:tcPr>
          <w:p w14:paraId="5BE15BB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Прокладка трубопроводов  из Труба 25 PP-R белая, армированная</w:t>
            </w:r>
          </w:p>
        </w:tc>
        <w:tc>
          <w:tcPr>
            <w:tcW w:w="2220" w:type="dxa"/>
            <w:hideMark/>
          </w:tcPr>
          <w:p w14:paraId="6F89504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w:t>
            </w:r>
          </w:p>
        </w:tc>
        <w:tc>
          <w:tcPr>
            <w:tcW w:w="980" w:type="dxa"/>
            <w:noWrap/>
            <w:hideMark/>
          </w:tcPr>
          <w:p w14:paraId="01D8AB5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110,00</w:t>
            </w:r>
          </w:p>
        </w:tc>
      </w:tr>
      <w:tr w:rsidR="00EF2B32" w:rsidRPr="00EF2B32" w14:paraId="11BB6BF8" w14:textId="77777777" w:rsidTr="005D6F5E">
        <w:trPr>
          <w:trHeight w:val="315"/>
        </w:trPr>
        <w:tc>
          <w:tcPr>
            <w:tcW w:w="600" w:type="dxa"/>
            <w:noWrap/>
            <w:hideMark/>
          </w:tcPr>
          <w:p w14:paraId="566D0D2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11</w:t>
            </w:r>
          </w:p>
        </w:tc>
        <w:tc>
          <w:tcPr>
            <w:tcW w:w="8860" w:type="dxa"/>
            <w:hideMark/>
          </w:tcPr>
          <w:p w14:paraId="309DEC6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муфта переходная 25 - 20</w:t>
            </w:r>
          </w:p>
        </w:tc>
        <w:tc>
          <w:tcPr>
            <w:tcW w:w="2220" w:type="dxa"/>
            <w:hideMark/>
          </w:tcPr>
          <w:p w14:paraId="358217F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5ADE003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4,00</w:t>
            </w:r>
          </w:p>
        </w:tc>
      </w:tr>
      <w:tr w:rsidR="00EF2B32" w:rsidRPr="00EF2B32" w14:paraId="4862C5D1" w14:textId="77777777" w:rsidTr="005D6F5E">
        <w:trPr>
          <w:trHeight w:val="315"/>
        </w:trPr>
        <w:tc>
          <w:tcPr>
            <w:tcW w:w="600" w:type="dxa"/>
            <w:noWrap/>
            <w:hideMark/>
          </w:tcPr>
          <w:p w14:paraId="5E29B3B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12</w:t>
            </w:r>
          </w:p>
        </w:tc>
        <w:tc>
          <w:tcPr>
            <w:tcW w:w="8860" w:type="dxa"/>
            <w:hideMark/>
          </w:tcPr>
          <w:p w14:paraId="00E0CDF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уголки 90 25</w:t>
            </w:r>
          </w:p>
        </w:tc>
        <w:tc>
          <w:tcPr>
            <w:tcW w:w="2220" w:type="dxa"/>
            <w:hideMark/>
          </w:tcPr>
          <w:p w14:paraId="4B4A966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0779028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54,00</w:t>
            </w:r>
          </w:p>
        </w:tc>
      </w:tr>
      <w:tr w:rsidR="00EF2B32" w:rsidRPr="00EF2B32" w14:paraId="3809D4B4" w14:textId="77777777" w:rsidTr="005D6F5E">
        <w:trPr>
          <w:trHeight w:val="315"/>
        </w:trPr>
        <w:tc>
          <w:tcPr>
            <w:tcW w:w="600" w:type="dxa"/>
            <w:noWrap/>
            <w:hideMark/>
          </w:tcPr>
          <w:p w14:paraId="104BB56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13</w:t>
            </w:r>
          </w:p>
        </w:tc>
        <w:tc>
          <w:tcPr>
            <w:tcW w:w="8860" w:type="dxa"/>
            <w:hideMark/>
          </w:tcPr>
          <w:p w14:paraId="437BC98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муфта 25</w:t>
            </w:r>
          </w:p>
        </w:tc>
        <w:tc>
          <w:tcPr>
            <w:tcW w:w="2220" w:type="dxa"/>
            <w:hideMark/>
          </w:tcPr>
          <w:p w14:paraId="7EEFED7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5576578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4,00</w:t>
            </w:r>
          </w:p>
        </w:tc>
      </w:tr>
      <w:tr w:rsidR="00EF2B32" w:rsidRPr="00EF2B32" w14:paraId="3388897E" w14:textId="77777777" w:rsidTr="005D6F5E">
        <w:trPr>
          <w:trHeight w:val="315"/>
        </w:trPr>
        <w:tc>
          <w:tcPr>
            <w:tcW w:w="600" w:type="dxa"/>
            <w:noWrap/>
            <w:hideMark/>
          </w:tcPr>
          <w:p w14:paraId="6C31C95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w:t>
            </w:r>
          </w:p>
        </w:tc>
        <w:tc>
          <w:tcPr>
            <w:tcW w:w="8860" w:type="dxa"/>
            <w:hideMark/>
          </w:tcPr>
          <w:p w14:paraId="4D06FC0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тройник 25</w:t>
            </w:r>
          </w:p>
        </w:tc>
        <w:tc>
          <w:tcPr>
            <w:tcW w:w="2220" w:type="dxa"/>
            <w:hideMark/>
          </w:tcPr>
          <w:p w14:paraId="1FFF938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2ACA721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12,00</w:t>
            </w:r>
          </w:p>
        </w:tc>
      </w:tr>
      <w:tr w:rsidR="00EF2B32" w:rsidRPr="00EF2B32" w14:paraId="4A415D75" w14:textId="77777777" w:rsidTr="005D6F5E">
        <w:trPr>
          <w:trHeight w:val="315"/>
        </w:trPr>
        <w:tc>
          <w:tcPr>
            <w:tcW w:w="600" w:type="dxa"/>
            <w:noWrap/>
            <w:hideMark/>
          </w:tcPr>
          <w:p w14:paraId="180F812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15</w:t>
            </w:r>
          </w:p>
        </w:tc>
        <w:tc>
          <w:tcPr>
            <w:tcW w:w="8860" w:type="dxa"/>
            <w:hideMark/>
          </w:tcPr>
          <w:p w14:paraId="25D9F7C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обход 25</w:t>
            </w:r>
          </w:p>
        </w:tc>
        <w:tc>
          <w:tcPr>
            <w:tcW w:w="2220" w:type="dxa"/>
            <w:hideMark/>
          </w:tcPr>
          <w:p w14:paraId="3604566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5F72981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12,00</w:t>
            </w:r>
          </w:p>
        </w:tc>
      </w:tr>
      <w:tr w:rsidR="00EF2B32" w:rsidRPr="00EF2B32" w14:paraId="0E8EF0AB" w14:textId="77777777" w:rsidTr="005D6F5E">
        <w:trPr>
          <w:trHeight w:val="315"/>
        </w:trPr>
        <w:tc>
          <w:tcPr>
            <w:tcW w:w="600" w:type="dxa"/>
            <w:noWrap/>
            <w:hideMark/>
          </w:tcPr>
          <w:p w14:paraId="48AB26B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16</w:t>
            </w:r>
          </w:p>
        </w:tc>
        <w:tc>
          <w:tcPr>
            <w:tcW w:w="8860" w:type="dxa"/>
            <w:hideMark/>
          </w:tcPr>
          <w:p w14:paraId="68F868A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планка для смесителя 25 на 3/4</w:t>
            </w:r>
          </w:p>
        </w:tc>
        <w:tc>
          <w:tcPr>
            <w:tcW w:w="2220" w:type="dxa"/>
            <w:hideMark/>
          </w:tcPr>
          <w:p w14:paraId="1CD3E7C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086E67C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12FB392C" w14:textId="77777777" w:rsidTr="005D6F5E">
        <w:trPr>
          <w:trHeight w:val="315"/>
        </w:trPr>
        <w:tc>
          <w:tcPr>
            <w:tcW w:w="600" w:type="dxa"/>
            <w:noWrap/>
            <w:hideMark/>
          </w:tcPr>
          <w:p w14:paraId="1CB3814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17</w:t>
            </w:r>
          </w:p>
        </w:tc>
        <w:tc>
          <w:tcPr>
            <w:tcW w:w="8860" w:type="dxa"/>
            <w:hideMark/>
          </w:tcPr>
          <w:p w14:paraId="2D733A4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Заглушка 1/2 Внутр резьба металл</w:t>
            </w:r>
          </w:p>
        </w:tc>
        <w:tc>
          <w:tcPr>
            <w:tcW w:w="2220" w:type="dxa"/>
            <w:hideMark/>
          </w:tcPr>
          <w:p w14:paraId="388F0265"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15B9F4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7,00</w:t>
            </w:r>
          </w:p>
        </w:tc>
      </w:tr>
      <w:tr w:rsidR="00EF2B32" w:rsidRPr="00EF2B32" w14:paraId="5B9DABA5" w14:textId="77777777" w:rsidTr="005D6F5E">
        <w:trPr>
          <w:trHeight w:val="315"/>
        </w:trPr>
        <w:tc>
          <w:tcPr>
            <w:tcW w:w="600" w:type="dxa"/>
            <w:noWrap/>
            <w:hideMark/>
          </w:tcPr>
          <w:p w14:paraId="4ACD0B8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18</w:t>
            </w:r>
          </w:p>
        </w:tc>
        <w:tc>
          <w:tcPr>
            <w:tcW w:w="8860" w:type="dxa"/>
            <w:hideMark/>
          </w:tcPr>
          <w:p w14:paraId="3740ED6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Комбинированная муфта PP-R  белая, разъем 25х1/2 дюйма</w:t>
            </w:r>
          </w:p>
        </w:tc>
        <w:tc>
          <w:tcPr>
            <w:tcW w:w="2220" w:type="dxa"/>
            <w:hideMark/>
          </w:tcPr>
          <w:p w14:paraId="50E03F5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45EACBE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4B21D4A7" w14:textId="77777777" w:rsidTr="005D6F5E">
        <w:trPr>
          <w:trHeight w:val="315"/>
        </w:trPr>
        <w:tc>
          <w:tcPr>
            <w:tcW w:w="600" w:type="dxa"/>
            <w:noWrap/>
            <w:hideMark/>
          </w:tcPr>
          <w:p w14:paraId="4ACEB86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19</w:t>
            </w:r>
          </w:p>
        </w:tc>
        <w:tc>
          <w:tcPr>
            <w:tcW w:w="8860" w:type="dxa"/>
            <w:hideMark/>
          </w:tcPr>
          <w:p w14:paraId="77850AA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Комбинированная муфта  PP-R белая, 25х1/2 дюйма</w:t>
            </w:r>
          </w:p>
        </w:tc>
        <w:tc>
          <w:tcPr>
            <w:tcW w:w="2220" w:type="dxa"/>
            <w:hideMark/>
          </w:tcPr>
          <w:p w14:paraId="45F599B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7A1678B6"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26FDCA82" w14:textId="77777777" w:rsidTr="005D6F5E">
        <w:trPr>
          <w:trHeight w:val="315"/>
        </w:trPr>
        <w:tc>
          <w:tcPr>
            <w:tcW w:w="600" w:type="dxa"/>
            <w:noWrap/>
            <w:hideMark/>
          </w:tcPr>
          <w:p w14:paraId="6BE7F24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20</w:t>
            </w:r>
          </w:p>
        </w:tc>
        <w:tc>
          <w:tcPr>
            <w:tcW w:w="8860" w:type="dxa"/>
            <w:hideMark/>
          </w:tcPr>
          <w:p w14:paraId="3C47091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клипсы настенные крепление труб 25</w:t>
            </w:r>
          </w:p>
        </w:tc>
        <w:tc>
          <w:tcPr>
            <w:tcW w:w="2220" w:type="dxa"/>
            <w:hideMark/>
          </w:tcPr>
          <w:p w14:paraId="0C350CF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A3FA73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60,00</w:t>
            </w:r>
          </w:p>
        </w:tc>
      </w:tr>
      <w:tr w:rsidR="00EF2B32" w:rsidRPr="00EF2B32" w14:paraId="7D7FB33B" w14:textId="77777777" w:rsidTr="005D6F5E">
        <w:trPr>
          <w:trHeight w:val="315"/>
        </w:trPr>
        <w:tc>
          <w:tcPr>
            <w:tcW w:w="600" w:type="dxa"/>
            <w:noWrap/>
            <w:hideMark/>
          </w:tcPr>
          <w:p w14:paraId="714EB08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21</w:t>
            </w:r>
          </w:p>
        </w:tc>
        <w:tc>
          <w:tcPr>
            <w:tcW w:w="8860" w:type="dxa"/>
            <w:hideMark/>
          </w:tcPr>
          <w:p w14:paraId="72D7C419"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Смеситель два выхода (излив, душ)1/2 (без излива) рычаг</w:t>
            </w:r>
          </w:p>
        </w:tc>
        <w:tc>
          <w:tcPr>
            <w:tcW w:w="2220" w:type="dxa"/>
            <w:hideMark/>
          </w:tcPr>
          <w:p w14:paraId="5A8AD9CF"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1BD2B53D"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4B790FF9" w14:textId="77777777" w:rsidTr="005D6F5E">
        <w:trPr>
          <w:trHeight w:val="315"/>
        </w:trPr>
        <w:tc>
          <w:tcPr>
            <w:tcW w:w="600" w:type="dxa"/>
            <w:noWrap/>
            <w:hideMark/>
          </w:tcPr>
          <w:p w14:paraId="270BE8F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22</w:t>
            </w:r>
          </w:p>
        </w:tc>
        <w:tc>
          <w:tcPr>
            <w:tcW w:w="8860" w:type="dxa"/>
            <w:hideMark/>
          </w:tcPr>
          <w:p w14:paraId="0EF5931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Шланг для душа евро 150 см</w:t>
            </w:r>
          </w:p>
        </w:tc>
        <w:tc>
          <w:tcPr>
            <w:tcW w:w="2220" w:type="dxa"/>
            <w:hideMark/>
          </w:tcPr>
          <w:p w14:paraId="7E19A6A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391A92A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7,00</w:t>
            </w:r>
          </w:p>
        </w:tc>
      </w:tr>
      <w:tr w:rsidR="00EF2B32" w:rsidRPr="00EF2B32" w14:paraId="44E19E78" w14:textId="77777777" w:rsidTr="005D6F5E">
        <w:trPr>
          <w:trHeight w:val="315"/>
        </w:trPr>
        <w:tc>
          <w:tcPr>
            <w:tcW w:w="600" w:type="dxa"/>
            <w:noWrap/>
            <w:hideMark/>
          </w:tcPr>
          <w:p w14:paraId="7E668E3B"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23</w:t>
            </w:r>
          </w:p>
        </w:tc>
        <w:tc>
          <w:tcPr>
            <w:tcW w:w="8860" w:type="dxa"/>
            <w:hideMark/>
          </w:tcPr>
          <w:p w14:paraId="3F6B784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Лейка для душа 3 режима евро</w:t>
            </w:r>
          </w:p>
        </w:tc>
        <w:tc>
          <w:tcPr>
            <w:tcW w:w="2220" w:type="dxa"/>
            <w:hideMark/>
          </w:tcPr>
          <w:p w14:paraId="18F2059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17CD953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7,00</w:t>
            </w:r>
          </w:p>
        </w:tc>
      </w:tr>
      <w:tr w:rsidR="00EF2B32" w:rsidRPr="00EF2B32" w14:paraId="1E5E6427" w14:textId="77777777" w:rsidTr="005D6F5E">
        <w:trPr>
          <w:trHeight w:val="315"/>
        </w:trPr>
        <w:tc>
          <w:tcPr>
            <w:tcW w:w="600" w:type="dxa"/>
            <w:noWrap/>
            <w:hideMark/>
          </w:tcPr>
          <w:p w14:paraId="1E892C6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lastRenderedPageBreak/>
              <w:t>24</w:t>
            </w:r>
          </w:p>
        </w:tc>
        <w:tc>
          <w:tcPr>
            <w:tcW w:w="8860" w:type="dxa"/>
            <w:hideMark/>
          </w:tcPr>
          <w:p w14:paraId="0F781CF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Настенный держатель лейки</w:t>
            </w:r>
          </w:p>
        </w:tc>
        <w:tc>
          <w:tcPr>
            <w:tcW w:w="2220" w:type="dxa"/>
            <w:hideMark/>
          </w:tcPr>
          <w:p w14:paraId="0DFD060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3EDC240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7,00</w:t>
            </w:r>
          </w:p>
        </w:tc>
      </w:tr>
      <w:tr w:rsidR="00EF2B32" w:rsidRPr="00EF2B32" w14:paraId="42DBB651" w14:textId="77777777" w:rsidTr="005D6F5E">
        <w:trPr>
          <w:trHeight w:val="315"/>
        </w:trPr>
        <w:tc>
          <w:tcPr>
            <w:tcW w:w="600" w:type="dxa"/>
            <w:noWrap/>
            <w:hideMark/>
          </w:tcPr>
          <w:p w14:paraId="2634F693"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25</w:t>
            </w:r>
          </w:p>
        </w:tc>
        <w:tc>
          <w:tcPr>
            <w:tcW w:w="8860" w:type="dxa"/>
            <w:hideMark/>
          </w:tcPr>
          <w:p w14:paraId="58E4270A" w14:textId="41198E28"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Тропич душ лейка 1/2 внутр</w:t>
            </w:r>
            <w:r>
              <w:rPr>
                <w:rFonts w:ascii="Times New Roman" w:eastAsia="SimSun" w:hAnsi="Times New Roman"/>
                <w:sz w:val="24"/>
                <w:szCs w:val="24"/>
                <w:lang w:eastAsia="ru-RU"/>
              </w:rPr>
              <w:t>.</w:t>
            </w:r>
          </w:p>
        </w:tc>
        <w:tc>
          <w:tcPr>
            <w:tcW w:w="2220" w:type="dxa"/>
            <w:hideMark/>
          </w:tcPr>
          <w:p w14:paraId="43BA88F8"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6255FDE"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2FBD6204" w14:textId="77777777" w:rsidTr="005D6F5E">
        <w:trPr>
          <w:trHeight w:val="315"/>
        </w:trPr>
        <w:tc>
          <w:tcPr>
            <w:tcW w:w="600" w:type="dxa"/>
            <w:noWrap/>
            <w:hideMark/>
          </w:tcPr>
          <w:p w14:paraId="01EE2622"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26</w:t>
            </w:r>
          </w:p>
        </w:tc>
        <w:tc>
          <w:tcPr>
            <w:tcW w:w="8860" w:type="dxa"/>
            <w:hideMark/>
          </w:tcPr>
          <w:p w14:paraId="28399EA0"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Туалетные полочки держатели</w:t>
            </w:r>
          </w:p>
        </w:tc>
        <w:tc>
          <w:tcPr>
            <w:tcW w:w="2220" w:type="dxa"/>
            <w:hideMark/>
          </w:tcPr>
          <w:p w14:paraId="4587236A"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шт.</w:t>
            </w:r>
          </w:p>
        </w:tc>
        <w:tc>
          <w:tcPr>
            <w:tcW w:w="980" w:type="dxa"/>
            <w:noWrap/>
            <w:hideMark/>
          </w:tcPr>
          <w:p w14:paraId="6C666854"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14,00</w:t>
            </w:r>
          </w:p>
        </w:tc>
      </w:tr>
      <w:tr w:rsidR="00EF2B32" w:rsidRPr="00EF2B32" w14:paraId="32801C9A" w14:textId="77777777" w:rsidTr="005D6F5E">
        <w:trPr>
          <w:trHeight w:val="630"/>
        </w:trPr>
        <w:tc>
          <w:tcPr>
            <w:tcW w:w="600" w:type="dxa"/>
            <w:noWrap/>
            <w:hideMark/>
          </w:tcPr>
          <w:p w14:paraId="0F6604E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27</w:t>
            </w:r>
          </w:p>
        </w:tc>
        <w:tc>
          <w:tcPr>
            <w:tcW w:w="8860" w:type="dxa"/>
            <w:hideMark/>
          </w:tcPr>
          <w:p w14:paraId="57D6D667"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xml:space="preserve">Гидравлическое испытание трубопроводов диаметром: до 50 мм, системы отопления  </w:t>
            </w:r>
          </w:p>
        </w:tc>
        <w:tc>
          <w:tcPr>
            <w:tcW w:w="2220" w:type="dxa"/>
            <w:hideMark/>
          </w:tcPr>
          <w:p w14:paraId="67EC0801" w14:textId="77777777" w:rsidR="00EF2B32" w:rsidRPr="00EF2B32" w:rsidRDefault="00EF2B32" w:rsidP="00EF2B32">
            <w:pPr>
              <w:spacing w:after="0" w:line="240" w:lineRule="auto"/>
              <w:rPr>
                <w:rFonts w:ascii="Times New Roman" w:eastAsia="SimSun" w:hAnsi="Times New Roman"/>
                <w:sz w:val="24"/>
                <w:szCs w:val="24"/>
                <w:lang w:eastAsia="ru-RU"/>
              </w:rPr>
            </w:pPr>
            <w:r w:rsidRPr="00EF2B32">
              <w:rPr>
                <w:rFonts w:ascii="Times New Roman" w:eastAsia="SimSun" w:hAnsi="Times New Roman"/>
                <w:sz w:val="24"/>
                <w:szCs w:val="24"/>
                <w:lang w:eastAsia="ru-RU"/>
              </w:rPr>
              <w:t xml:space="preserve"> м.</w:t>
            </w:r>
          </w:p>
        </w:tc>
        <w:tc>
          <w:tcPr>
            <w:tcW w:w="980" w:type="dxa"/>
            <w:noWrap/>
            <w:hideMark/>
          </w:tcPr>
          <w:p w14:paraId="64FBFF5A" w14:textId="470223BA" w:rsidR="00EF2B32" w:rsidRPr="00EF2B32" w:rsidRDefault="006E089E" w:rsidP="006E089E">
            <w:pPr>
              <w:spacing w:after="0" w:line="240" w:lineRule="auto"/>
              <w:jc w:val="center"/>
              <w:rPr>
                <w:rFonts w:ascii="Times New Roman" w:eastAsia="SimSun" w:hAnsi="Times New Roman"/>
                <w:sz w:val="24"/>
                <w:szCs w:val="24"/>
                <w:lang w:eastAsia="ru-RU"/>
              </w:rPr>
            </w:pPr>
            <w:r>
              <w:rPr>
                <w:rFonts w:ascii="Times New Roman" w:eastAsia="SimSun" w:hAnsi="Times New Roman"/>
                <w:sz w:val="24"/>
                <w:szCs w:val="24"/>
                <w:lang w:eastAsia="ru-RU"/>
              </w:rPr>
              <w:t>110,0</w:t>
            </w:r>
          </w:p>
        </w:tc>
      </w:tr>
    </w:tbl>
    <w:p w14:paraId="77D611EA" w14:textId="77777777" w:rsidR="00EF2B32" w:rsidRPr="00EF2B32" w:rsidRDefault="00EF2B32" w:rsidP="00EF2B32">
      <w:pPr>
        <w:spacing w:after="0" w:line="240" w:lineRule="auto"/>
        <w:rPr>
          <w:rFonts w:ascii="Times New Roman" w:eastAsia="SimSun" w:hAnsi="Times New Roman"/>
          <w:sz w:val="24"/>
          <w:szCs w:val="24"/>
          <w:lang w:eastAsia="ru-RU"/>
        </w:rPr>
      </w:pPr>
    </w:p>
    <w:p w14:paraId="6A7A3345" w14:textId="77777777" w:rsidR="00EF2B32" w:rsidRPr="00EF2B32" w:rsidRDefault="00EF2B32" w:rsidP="00EF2B32">
      <w:pPr>
        <w:spacing w:after="0" w:line="240" w:lineRule="auto"/>
        <w:rPr>
          <w:rFonts w:ascii="Times New Roman" w:eastAsia="SimSun" w:hAnsi="Times New Roman"/>
          <w:sz w:val="24"/>
          <w:szCs w:val="24"/>
          <w:lang w:eastAsia="ru-RU"/>
        </w:rPr>
      </w:pPr>
    </w:p>
    <w:p w14:paraId="4A0FDB61" w14:textId="77777777" w:rsidR="002C7B9A" w:rsidRPr="002C7B9A" w:rsidRDefault="002C7B9A" w:rsidP="002C7B9A">
      <w:pPr>
        <w:spacing w:before="100" w:beforeAutospacing="1" w:after="0" w:line="240" w:lineRule="auto"/>
        <w:jc w:val="both"/>
        <w:rPr>
          <w:rFonts w:ascii="Times New Roman" w:hAnsi="Times New Roman"/>
          <w:bCs/>
          <w:sz w:val="24"/>
          <w:szCs w:val="24"/>
        </w:rPr>
      </w:pPr>
    </w:p>
    <w:p w14:paraId="5D5FEB55" w14:textId="77777777" w:rsidR="002C7B9A" w:rsidRPr="002C7B9A" w:rsidRDefault="002C7B9A" w:rsidP="002C7B9A">
      <w:pPr>
        <w:spacing w:before="100" w:beforeAutospacing="1" w:after="0" w:line="240" w:lineRule="auto"/>
        <w:jc w:val="both"/>
        <w:rPr>
          <w:rFonts w:ascii="Times New Roman" w:hAnsi="Times New Roman"/>
          <w:bCs/>
          <w:sz w:val="24"/>
          <w:szCs w:val="24"/>
        </w:rPr>
      </w:pPr>
      <w:r w:rsidRPr="002C7B9A">
        <w:rPr>
          <w:rFonts w:ascii="Times New Roman" w:hAnsi="Times New Roman"/>
          <w:bCs/>
          <w:sz w:val="24"/>
          <w:szCs w:val="24"/>
        </w:rPr>
        <w:t> </w:t>
      </w:r>
    </w:p>
    <w:p w14:paraId="43D40694" w14:textId="77777777" w:rsidR="0051769B" w:rsidRPr="002C5126" w:rsidRDefault="0051769B" w:rsidP="002C7B9A">
      <w:pPr>
        <w:pStyle w:val="western"/>
        <w:spacing w:before="0" w:beforeAutospacing="0" w:after="0"/>
        <w:ind w:left="60"/>
        <w:jc w:val="both"/>
        <w:rPr>
          <w:rFonts w:eastAsia="Aptos"/>
          <w:bCs/>
          <w:sz w:val="22"/>
          <w:szCs w:val="22"/>
          <w:lang w:val="ru-RU" w:eastAsia="en-US"/>
        </w:rPr>
      </w:pPr>
    </w:p>
    <w:p w14:paraId="380D286B" w14:textId="77777777" w:rsidR="0051769B" w:rsidRPr="003224D6" w:rsidRDefault="0051769B" w:rsidP="0051769B">
      <w:pPr>
        <w:spacing w:after="0" w:line="240" w:lineRule="auto"/>
        <w:rPr>
          <w:rFonts w:ascii="Times New Roman" w:hAnsi="Times New Roman"/>
          <w:b/>
          <w:bCs/>
        </w:rPr>
      </w:pPr>
    </w:p>
    <w:p w14:paraId="6BD463BD" w14:textId="77777777" w:rsidR="001B24A4" w:rsidRPr="00886696" w:rsidRDefault="001B24A4" w:rsidP="00886696">
      <w:pPr>
        <w:pStyle w:val="ac"/>
        <w:rPr>
          <w:sz w:val="22"/>
          <w:szCs w:val="22"/>
          <w:highlight w:val="yellow"/>
        </w:rPr>
      </w:pPr>
    </w:p>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4E0345D1" w14:textId="77777777"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0057A1A" w:rsidR="001B24A4" w:rsidRPr="00886696" w:rsidRDefault="000C5E7A" w:rsidP="00886696">
            <w:pPr>
              <w:suppressAutoHyphens/>
              <w:spacing w:after="0" w:line="240" w:lineRule="auto"/>
              <w:jc w:val="both"/>
              <w:rPr>
                <w:rFonts w:ascii="Times New Roman" w:hAnsi="Times New Roman"/>
                <w:bCs/>
                <w:lang w:eastAsia="ar-SA"/>
              </w:rPr>
            </w:pPr>
            <w:r>
              <w:rPr>
                <w:rFonts w:ascii="Times New Roman" w:hAnsi="Times New Roman"/>
                <w:bCs/>
                <w:lang w:eastAsia="ar-SA"/>
              </w:rPr>
              <w:t>Главный инженер</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0E55BC68"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w:t>
            </w:r>
            <w:r w:rsidR="0076251C">
              <w:rPr>
                <w:rFonts w:ascii="Times New Roman" w:hAnsi="Times New Roman"/>
                <w:bCs/>
                <w:lang w:eastAsia="ar-SA"/>
              </w:rPr>
              <w:t>И.В. Скальницкий</w:t>
            </w:r>
            <w:r w:rsidRPr="00886696">
              <w:rPr>
                <w:rFonts w:ascii="Times New Roman" w:hAnsi="Times New Roman"/>
                <w:bCs/>
                <w:lang w:eastAsia="ar-SA"/>
              </w:rPr>
              <w:t>/</w:t>
            </w:r>
          </w:p>
          <w:p w14:paraId="5CBAE440" w14:textId="77777777"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08D361B7" w14:textId="77777777"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Pr="00886696" w:rsidRDefault="001B24A4" w:rsidP="00886696">
            <w:pPr>
              <w:suppressAutoHyphens/>
              <w:spacing w:after="0" w:line="240" w:lineRule="auto"/>
              <w:jc w:val="both"/>
              <w:rPr>
                <w:rFonts w:ascii="Times New Roman" w:hAnsi="Times New Roman"/>
                <w:lang w:eastAsia="ar-SA"/>
              </w:rPr>
            </w:pPr>
            <w:r w:rsidRPr="00886696">
              <w:rPr>
                <w:rFonts w:ascii="Times New Roman" w:hAnsi="Times New Roman"/>
              </w:rPr>
              <w:t>____________________ /</w:t>
            </w:r>
            <w:r w:rsidR="00E84EDE" w:rsidRPr="00886696">
              <w:rPr>
                <w:rFonts w:ascii="Times New Roman" w:hAnsi="Times New Roman"/>
                <w:iCs/>
              </w:rPr>
              <w:t xml:space="preserve"> </w:t>
            </w:r>
          </w:p>
          <w:p w14:paraId="04ED7238" w14:textId="77777777" w:rsidR="001B24A4" w:rsidRPr="00886696" w:rsidRDefault="001B24A4" w:rsidP="00886696">
            <w:pPr>
              <w:autoSpaceDE w:val="0"/>
              <w:autoSpaceDN w:val="0"/>
              <w:adjustRightInd w:val="0"/>
              <w:spacing w:after="0" w:line="240" w:lineRule="auto"/>
              <w:jc w:val="both"/>
              <w:rPr>
                <w:rFonts w:ascii="Times New Roman" w:hAnsi="Times New Roman"/>
                <w:lang w:eastAsia="ar-SA"/>
              </w:rPr>
            </w:pPr>
            <w:r w:rsidRPr="00886696">
              <w:rPr>
                <w:rFonts w:ascii="Times New Roman" w:hAnsi="Times New Roman"/>
              </w:rPr>
              <w:t>М.П.</w:t>
            </w:r>
          </w:p>
        </w:tc>
      </w:tr>
    </w:tbl>
    <w:p w14:paraId="4D0904C3" w14:textId="77777777" w:rsidR="001B24A4" w:rsidRPr="00886696" w:rsidRDefault="001B24A4" w:rsidP="00886696">
      <w:pPr>
        <w:pStyle w:val="ac"/>
        <w:rPr>
          <w:sz w:val="22"/>
          <w:szCs w:val="22"/>
          <w:highlight w:val="yellow"/>
        </w:rPr>
      </w:pPr>
    </w:p>
    <w:p w14:paraId="6E088CE5" w14:textId="77777777" w:rsidR="003C36BC" w:rsidRPr="00886696" w:rsidRDefault="003C36BC" w:rsidP="00886696">
      <w:pPr>
        <w:pStyle w:val="ac"/>
        <w:rPr>
          <w:sz w:val="22"/>
          <w:szCs w:val="22"/>
          <w:highlight w:val="yellow"/>
        </w:rPr>
      </w:pPr>
    </w:p>
    <w:p w14:paraId="59122826" w14:textId="77777777" w:rsidR="003C36BC" w:rsidRPr="00886696" w:rsidRDefault="003C36BC" w:rsidP="00886696">
      <w:pPr>
        <w:pStyle w:val="ac"/>
        <w:rPr>
          <w:sz w:val="22"/>
          <w:szCs w:val="22"/>
          <w:highlight w:val="yellow"/>
        </w:rPr>
      </w:pPr>
    </w:p>
    <w:p w14:paraId="289B167E" w14:textId="77777777" w:rsidR="002C5126" w:rsidRPr="00886696" w:rsidRDefault="002C5126" w:rsidP="00886696">
      <w:pPr>
        <w:pStyle w:val="ac"/>
        <w:rPr>
          <w:sz w:val="22"/>
          <w:szCs w:val="22"/>
          <w:highlight w:val="yellow"/>
        </w:rPr>
      </w:pPr>
    </w:p>
    <w:p w14:paraId="60BAADB2" w14:textId="77777777" w:rsidR="002C5126" w:rsidRDefault="002C5126" w:rsidP="00886696">
      <w:pPr>
        <w:pStyle w:val="ac"/>
        <w:rPr>
          <w:sz w:val="22"/>
          <w:szCs w:val="22"/>
          <w:highlight w:val="yellow"/>
        </w:rPr>
      </w:pPr>
    </w:p>
    <w:p w14:paraId="74A68244" w14:textId="77777777" w:rsidR="006206FE" w:rsidRDefault="006206FE" w:rsidP="00886696">
      <w:pPr>
        <w:pStyle w:val="ac"/>
        <w:rPr>
          <w:sz w:val="22"/>
          <w:szCs w:val="22"/>
          <w:highlight w:val="yellow"/>
        </w:rPr>
      </w:pPr>
    </w:p>
    <w:p w14:paraId="32E06D87" w14:textId="77777777" w:rsidR="006206FE" w:rsidRDefault="006206FE" w:rsidP="00886696">
      <w:pPr>
        <w:pStyle w:val="ac"/>
        <w:rPr>
          <w:sz w:val="22"/>
          <w:szCs w:val="22"/>
          <w:highlight w:val="yellow"/>
        </w:rPr>
      </w:pPr>
    </w:p>
    <w:p w14:paraId="66D6B393" w14:textId="77777777" w:rsidR="006206FE" w:rsidRDefault="006206FE" w:rsidP="00886696">
      <w:pPr>
        <w:pStyle w:val="ac"/>
        <w:rPr>
          <w:sz w:val="22"/>
          <w:szCs w:val="22"/>
          <w:highlight w:val="yellow"/>
        </w:rPr>
      </w:pPr>
    </w:p>
    <w:p w14:paraId="2141728C" w14:textId="77777777" w:rsidR="00004E67" w:rsidRDefault="00004E67" w:rsidP="00886696">
      <w:pPr>
        <w:pStyle w:val="ac"/>
        <w:rPr>
          <w:sz w:val="22"/>
          <w:szCs w:val="22"/>
          <w:highlight w:val="yellow"/>
        </w:rPr>
      </w:pPr>
    </w:p>
    <w:p w14:paraId="75820133" w14:textId="77777777" w:rsidR="00004E67" w:rsidRDefault="00004E67" w:rsidP="00886696">
      <w:pPr>
        <w:pStyle w:val="ac"/>
        <w:rPr>
          <w:sz w:val="22"/>
          <w:szCs w:val="22"/>
          <w:highlight w:val="yellow"/>
        </w:rPr>
      </w:pPr>
    </w:p>
    <w:p w14:paraId="7CF8C9E3" w14:textId="77777777" w:rsidR="00004E67" w:rsidRDefault="00004E67" w:rsidP="00886696">
      <w:pPr>
        <w:pStyle w:val="ac"/>
        <w:rPr>
          <w:sz w:val="22"/>
          <w:szCs w:val="22"/>
          <w:highlight w:val="yellow"/>
        </w:rPr>
      </w:pPr>
    </w:p>
    <w:p w14:paraId="3754650A" w14:textId="77777777" w:rsidR="00004E67" w:rsidRDefault="00004E67" w:rsidP="00886696">
      <w:pPr>
        <w:pStyle w:val="ac"/>
        <w:rPr>
          <w:sz w:val="22"/>
          <w:szCs w:val="22"/>
          <w:highlight w:val="yellow"/>
        </w:rPr>
      </w:pPr>
    </w:p>
    <w:p w14:paraId="2BBB917E" w14:textId="77777777" w:rsidR="00004E67" w:rsidRDefault="00004E67" w:rsidP="00886696">
      <w:pPr>
        <w:pStyle w:val="ac"/>
        <w:rPr>
          <w:sz w:val="22"/>
          <w:szCs w:val="22"/>
          <w:highlight w:val="yellow"/>
        </w:rPr>
      </w:pPr>
    </w:p>
    <w:p w14:paraId="2829FE74" w14:textId="77777777" w:rsidR="00004E67" w:rsidRDefault="00004E67" w:rsidP="00886696">
      <w:pPr>
        <w:pStyle w:val="ac"/>
        <w:rPr>
          <w:sz w:val="22"/>
          <w:szCs w:val="22"/>
          <w:highlight w:val="yellow"/>
        </w:rPr>
      </w:pPr>
    </w:p>
    <w:p w14:paraId="7BADE007" w14:textId="77777777" w:rsidR="00004E67" w:rsidRDefault="00004E67" w:rsidP="00886696">
      <w:pPr>
        <w:pStyle w:val="ac"/>
        <w:rPr>
          <w:sz w:val="22"/>
          <w:szCs w:val="22"/>
          <w:highlight w:val="yellow"/>
        </w:rPr>
      </w:pPr>
    </w:p>
    <w:p w14:paraId="55B3FEF2" w14:textId="77777777" w:rsidR="006206FE" w:rsidRDefault="006206FE" w:rsidP="00886696">
      <w:pPr>
        <w:pStyle w:val="ac"/>
        <w:rPr>
          <w:sz w:val="22"/>
          <w:szCs w:val="22"/>
          <w:highlight w:val="yellow"/>
        </w:rPr>
      </w:pPr>
    </w:p>
    <w:p w14:paraId="75485D02" w14:textId="77777777" w:rsidR="006206FE" w:rsidRPr="00886696" w:rsidRDefault="006206FE" w:rsidP="00886696">
      <w:pPr>
        <w:pStyle w:val="ac"/>
        <w:rPr>
          <w:sz w:val="22"/>
          <w:szCs w:val="22"/>
          <w:highlight w:val="yellow"/>
        </w:rPr>
      </w:pPr>
    </w:p>
    <w:p w14:paraId="7425006C" w14:textId="77777777" w:rsidR="002C5126" w:rsidRDefault="002C5126" w:rsidP="00886696">
      <w:pPr>
        <w:pStyle w:val="ac"/>
        <w:rPr>
          <w:sz w:val="22"/>
          <w:szCs w:val="22"/>
          <w:highlight w:val="yellow"/>
        </w:rPr>
      </w:pPr>
    </w:p>
    <w:p w14:paraId="009AEE16" w14:textId="77777777" w:rsidR="00EF2B32" w:rsidRDefault="00EF2B32" w:rsidP="00886696">
      <w:pPr>
        <w:pStyle w:val="ac"/>
        <w:rPr>
          <w:sz w:val="22"/>
          <w:szCs w:val="22"/>
          <w:highlight w:val="yellow"/>
        </w:rPr>
      </w:pPr>
    </w:p>
    <w:p w14:paraId="3C5A1752" w14:textId="77777777" w:rsidR="00EF2B32" w:rsidRDefault="00EF2B32" w:rsidP="00886696">
      <w:pPr>
        <w:pStyle w:val="ac"/>
        <w:rPr>
          <w:sz w:val="22"/>
          <w:szCs w:val="22"/>
          <w:highlight w:val="yellow"/>
        </w:rPr>
      </w:pPr>
    </w:p>
    <w:p w14:paraId="3C1324F7" w14:textId="77777777" w:rsidR="00EF2B32" w:rsidRDefault="00EF2B32" w:rsidP="00886696">
      <w:pPr>
        <w:pStyle w:val="ac"/>
        <w:rPr>
          <w:sz w:val="22"/>
          <w:szCs w:val="22"/>
          <w:highlight w:val="yellow"/>
        </w:rPr>
      </w:pPr>
    </w:p>
    <w:p w14:paraId="097E78AD" w14:textId="77777777" w:rsidR="00EF2B32" w:rsidRDefault="00EF2B32" w:rsidP="00886696">
      <w:pPr>
        <w:pStyle w:val="ac"/>
        <w:rPr>
          <w:sz w:val="22"/>
          <w:szCs w:val="22"/>
          <w:highlight w:val="yellow"/>
        </w:rPr>
      </w:pPr>
    </w:p>
    <w:p w14:paraId="0D2A8C52" w14:textId="77777777" w:rsidR="00EF2B32" w:rsidRDefault="00EF2B32" w:rsidP="00886696">
      <w:pPr>
        <w:pStyle w:val="ac"/>
        <w:rPr>
          <w:sz w:val="22"/>
          <w:szCs w:val="22"/>
          <w:highlight w:val="yellow"/>
        </w:rPr>
      </w:pPr>
    </w:p>
    <w:p w14:paraId="5E7F6039" w14:textId="77777777" w:rsidR="00EF2B32" w:rsidRDefault="00EF2B32" w:rsidP="00886696">
      <w:pPr>
        <w:pStyle w:val="ac"/>
        <w:rPr>
          <w:sz w:val="22"/>
          <w:szCs w:val="22"/>
          <w:highlight w:val="yellow"/>
        </w:rPr>
      </w:pPr>
    </w:p>
    <w:p w14:paraId="7EFFAE38" w14:textId="77777777" w:rsidR="00EF2B32" w:rsidRDefault="00EF2B32" w:rsidP="00886696">
      <w:pPr>
        <w:pStyle w:val="ac"/>
        <w:rPr>
          <w:sz w:val="22"/>
          <w:szCs w:val="22"/>
          <w:highlight w:val="yellow"/>
        </w:rPr>
      </w:pPr>
    </w:p>
    <w:p w14:paraId="6C1CD15C" w14:textId="77777777" w:rsidR="00EF2B32" w:rsidRDefault="00EF2B32" w:rsidP="00886696">
      <w:pPr>
        <w:pStyle w:val="ac"/>
        <w:rPr>
          <w:sz w:val="22"/>
          <w:szCs w:val="22"/>
          <w:highlight w:val="yellow"/>
        </w:rPr>
      </w:pPr>
    </w:p>
    <w:p w14:paraId="0189B928" w14:textId="77777777" w:rsidR="00EF2B32" w:rsidRDefault="00EF2B32" w:rsidP="00886696">
      <w:pPr>
        <w:pStyle w:val="ac"/>
        <w:rPr>
          <w:sz w:val="22"/>
          <w:szCs w:val="22"/>
          <w:highlight w:val="yellow"/>
        </w:rPr>
      </w:pPr>
    </w:p>
    <w:p w14:paraId="1E744680" w14:textId="77777777" w:rsidR="00EF2B32" w:rsidRDefault="00EF2B32" w:rsidP="00886696">
      <w:pPr>
        <w:pStyle w:val="ac"/>
        <w:rPr>
          <w:sz w:val="22"/>
          <w:szCs w:val="22"/>
          <w:highlight w:val="yellow"/>
        </w:rPr>
      </w:pPr>
    </w:p>
    <w:p w14:paraId="2EC80D2B" w14:textId="77777777" w:rsidR="00EF2B32" w:rsidRDefault="00EF2B32" w:rsidP="00886696">
      <w:pPr>
        <w:pStyle w:val="ac"/>
        <w:rPr>
          <w:sz w:val="22"/>
          <w:szCs w:val="22"/>
          <w:highlight w:val="yellow"/>
        </w:rPr>
      </w:pPr>
    </w:p>
    <w:p w14:paraId="69E8E2D6" w14:textId="77777777" w:rsidR="00EF2B32" w:rsidRDefault="00EF2B32" w:rsidP="00886696">
      <w:pPr>
        <w:pStyle w:val="ac"/>
        <w:rPr>
          <w:sz w:val="22"/>
          <w:szCs w:val="22"/>
          <w:highlight w:val="yellow"/>
        </w:rPr>
      </w:pPr>
    </w:p>
    <w:p w14:paraId="5C995950" w14:textId="77777777" w:rsidR="00EF2B32" w:rsidRPr="00886696" w:rsidRDefault="00EF2B32" w:rsidP="00886696">
      <w:pPr>
        <w:pStyle w:val="ac"/>
        <w:rPr>
          <w:sz w:val="22"/>
          <w:szCs w:val="22"/>
          <w:highlight w:val="yellow"/>
        </w:rPr>
      </w:pPr>
    </w:p>
    <w:p w14:paraId="4A8E2240" w14:textId="77777777" w:rsidR="002C5126" w:rsidRPr="00886696" w:rsidRDefault="002C5126" w:rsidP="00886696">
      <w:pPr>
        <w:pStyle w:val="ac"/>
        <w:rPr>
          <w:sz w:val="22"/>
          <w:szCs w:val="22"/>
          <w:highlight w:val="yellow"/>
        </w:rPr>
      </w:pPr>
    </w:p>
    <w:p w14:paraId="49C4C432" w14:textId="77777777" w:rsidR="002C5126" w:rsidRPr="00886696" w:rsidRDefault="002C5126" w:rsidP="00886696">
      <w:pPr>
        <w:pStyle w:val="ac"/>
        <w:rPr>
          <w:sz w:val="22"/>
          <w:szCs w:val="22"/>
          <w:highlight w:val="yellow"/>
        </w:rPr>
      </w:pPr>
    </w:p>
    <w:p w14:paraId="1CA78EEE" w14:textId="77777777" w:rsidR="002C5126" w:rsidRPr="00886696" w:rsidRDefault="002C5126" w:rsidP="00886696">
      <w:pPr>
        <w:pStyle w:val="ac"/>
        <w:rPr>
          <w:sz w:val="22"/>
          <w:szCs w:val="22"/>
          <w:highlight w:val="yellow"/>
        </w:rPr>
      </w:pPr>
    </w:p>
    <w:p w14:paraId="6322EEFD"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lastRenderedPageBreak/>
        <w:t>Приложение № 2 к Контракту на выполнение работ</w:t>
      </w:r>
    </w:p>
    <w:p w14:paraId="4E375865"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C561BF" w:rsidRPr="00886696">
        <w:rPr>
          <w:rFonts w:ascii="Times New Roman" w:hAnsi="Times New Roman"/>
        </w:rPr>
        <w:t xml:space="preserve"> </w:t>
      </w:r>
      <w:r w:rsidR="00886696" w:rsidRPr="00886696">
        <w:rPr>
          <w:rFonts w:ascii="Times New Roman" w:hAnsi="Times New Roman"/>
        </w:rPr>
        <w:t>_______________</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«_____»________________202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9"/>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E4540" w14:textId="77777777" w:rsidR="00935DAC" w:rsidRDefault="00935DAC" w:rsidP="00AD41EC">
      <w:pPr>
        <w:spacing w:after="0" w:line="240" w:lineRule="auto"/>
      </w:pPr>
      <w:r>
        <w:separator/>
      </w:r>
    </w:p>
  </w:endnote>
  <w:endnote w:type="continuationSeparator" w:id="0">
    <w:p w14:paraId="33468C92" w14:textId="77777777" w:rsidR="00935DAC" w:rsidRDefault="00935DAC"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E0BB" w14:textId="77777777" w:rsidR="00935DAC" w:rsidRDefault="00935DAC" w:rsidP="00AD41EC">
      <w:pPr>
        <w:spacing w:after="0" w:line="240" w:lineRule="auto"/>
      </w:pPr>
      <w:r>
        <w:separator/>
      </w:r>
    </w:p>
  </w:footnote>
  <w:footnote w:type="continuationSeparator" w:id="0">
    <w:p w14:paraId="4F66E550" w14:textId="77777777" w:rsidR="00935DAC" w:rsidRDefault="00935DAC"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4E67"/>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2F83"/>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C5E7A"/>
    <w:rsid w:val="000D19E1"/>
    <w:rsid w:val="000D1B62"/>
    <w:rsid w:val="000D35A4"/>
    <w:rsid w:val="000D52D6"/>
    <w:rsid w:val="000D6D6E"/>
    <w:rsid w:val="000E0141"/>
    <w:rsid w:val="000E0529"/>
    <w:rsid w:val="000E48E2"/>
    <w:rsid w:val="000E50F9"/>
    <w:rsid w:val="000E65EE"/>
    <w:rsid w:val="000E7380"/>
    <w:rsid w:val="000F5678"/>
    <w:rsid w:val="000F6AF3"/>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0D19"/>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E23AB"/>
    <w:rsid w:val="002E2569"/>
    <w:rsid w:val="002E2F19"/>
    <w:rsid w:val="002E7719"/>
    <w:rsid w:val="002F267E"/>
    <w:rsid w:val="002F2E40"/>
    <w:rsid w:val="002F7908"/>
    <w:rsid w:val="0030587F"/>
    <w:rsid w:val="00306160"/>
    <w:rsid w:val="0031040D"/>
    <w:rsid w:val="00322401"/>
    <w:rsid w:val="003224D6"/>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AC3"/>
    <w:rsid w:val="003A4C95"/>
    <w:rsid w:val="003B070C"/>
    <w:rsid w:val="003B0E4D"/>
    <w:rsid w:val="003B1207"/>
    <w:rsid w:val="003B21D3"/>
    <w:rsid w:val="003B481B"/>
    <w:rsid w:val="003B629B"/>
    <w:rsid w:val="003B7D0C"/>
    <w:rsid w:val="003C04C0"/>
    <w:rsid w:val="003C36BC"/>
    <w:rsid w:val="003C3B72"/>
    <w:rsid w:val="003C4576"/>
    <w:rsid w:val="003C53F3"/>
    <w:rsid w:val="003C59B4"/>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50B58"/>
    <w:rsid w:val="00452DA2"/>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0A1"/>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D7735"/>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0EFC"/>
    <w:rsid w:val="00653CD6"/>
    <w:rsid w:val="00653DC2"/>
    <w:rsid w:val="0065618C"/>
    <w:rsid w:val="00657025"/>
    <w:rsid w:val="00660BFB"/>
    <w:rsid w:val="00662C2D"/>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089E"/>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251C"/>
    <w:rsid w:val="00763A0B"/>
    <w:rsid w:val="00765F8B"/>
    <w:rsid w:val="00766112"/>
    <w:rsid w:val="00766480"/>
    <w:rsid w:val="00771517"/>
    <w:rsid w:val="007735F5"/>
    <w:rsid w:val="007810AD"/>
    <w:rsid w:val="00782CB9"/>
    <w:rsid w:val="00786380"/>
    <w:rsid w:val="007904FF"/>
    <w:rsid w:val="00790AB3"/>
    <w:rsid w:val="00791274"/>
    <w:rsid w:val="0079136B"/>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6F08"/>
    <w:rsid w:val="008176C7"/>
    <w:rsid w:val="00825903"/>
    <w:rsid w:val="00825D53"/>
    <w:rsid w:val="008271B7"/>
    <w:rsid w:val="00836590"/>
    <w:rsid w:val="00836FD2"/>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409"/>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5DAC"/>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C797A"/>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31C82"/>
    <w:rsid w:val="00A33BAC"/>
    <w:rsid w:val="00A35809"/>
    <w:rsid w:val="00A37374"/>
    <w:rsid w:val="00A42EFE"/>
    <w:rsid w:val="00A452AD"/>
    <w:rsid w:val="00A47AF1"/>
    <w:rsid w:val="00A507B2"/>
    <w:rsid w:val="00A53731"/>
    <w:rsid w:val="00A54C94"/>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2095"/>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78F4"/>
    <w:rsid w:val="00CE3239"/>
    <w:rsid w:val="00CE7B77"/>
    <w:rsid w:val="00CF1378"/>
    <w:rsid w:val="00CF1A31"/>
    <w:rsid w:val="00CF3442"/>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1F80"/>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41D2"/>
    <w:rsid w:val="00E154F5"/>
    <w:rsid w:val="00E1641C"/>
    <w:rsid w:val="00E167F2"/>
    <w:rsid w:val="00E17271"/>
    <w:rsid w:val="00E21174"/>
    <w:rsid w:val="00E21520"/>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97DCF"/>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2B32"/>
    <w:rsid w:val="00EF4866"/>
    <w:rsid w:val="00EF5BE3"/>
    <w:rsid w:val="00EF5F8B"/>
    <w:rsid w:val="00F01989"/>
    <w:rsid w:val="00F01BCD"/>
    <w:rsid w:val="00F05795"/>
    <w:rsid w:val="00F06C96"/>
    <w:rsid w:val="00F077C3"/>
    <w:rsid w:val="00F10C9C"/>
    <w:rsid w:val="00F11BA3"/>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46CE"/>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79C"/>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262&amp;field=134&amp;date=20.01.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16</Pages>
  <Words>7115</Words>
  <Characters>40558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26</cp:revision>
  <cp:lastPrinted>2021-03-17T02:30:00Z</cp:lastPrinted>
  <dcterms:created xsi:type="dcterms:W3CDTF">2026-07-28T03:20:00Z</dcterms:created>
  <dcterms:modified xsi:type="dcterms:W3CDTF">2026-07-30T08:16:00Z</dcterms:modified>
</cp:coreProperties>
</file>