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0F5B9281"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7EDE92F" w:rsidR="004D6FE2" w:rsidRDefault="00E23057" w:rsidP="00E23057">
      <w:pPr>
        <w:shd w:val="clear" w:color="auto" w:fill="FFFFFF"/>
        <w:tabs>
          <w:tab w:val="left" w:pos="900"/>
          <w:tab w:val="left" w:pos="10206"/>
        </w:tabs>
        <w:spacing w:line="276" w:lineRule="auto"/>
        <w:ind w:firstLine="567"/>
        <w:jc w:val="both"/>
        <w:rPr>
          <w:rFonts w:ascii="Times New Roman" w:hAnsi="Times New Roman" w:cs="Times New Roman"/>
        </w:rPr>
      </w:pPr>
      <w:r w:rsidRPr="00E23057">
        <w:rPr>
          <w:rFonts w:ascii="Times New Roman" w:eastAsia="Times New Roman" w:hAnsi="Times New Roman" w:cs="Times New Roman"/>
          <w:color w:val="000000"/>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w:t>
      </w:r>
      <w:r w:rsidR="00770F87" w:rsidRPr="001946E9">
        <w:rPr>
          <w:rFonts w:ascii="Times New Roman" w:eastAsia="Times New Roman" w:hAnsi="Times New Roman" w:cs="Times New Roman"/>
          <w:color w:val="000000"/>
        </w:rPr>
        <w:t xml:space="preserve"> (</w:t>
      </w:r>
      <w:r w:rsidRPr="00E23057">
        <w:rPr>
          <w:rFonts w:ascii="Times New Roman" w:eastAsia="Times New Roman" w:hAnsi="Times New Roman" w:cs="Times New Roman"/>
          <w:color w:val="000000"/>
        </w:rPr>
        <w:t>ФГБУ «НМИЦ пульмонологии» ФМБА России</w:t>
      </w:r>
      <w:r w:rsidR="00770F87" w:rsidRPr="001946E9">
        <w:rPr>
          <w:rFonts w:ascii="Times New Roman" w:eastAsia="Times New Roman" w:hAnsi="Times New Roman" w:cs="Times New Roman"/>
          <w:color w:val="000000"/>
        </w:rPr>
        <w:t xml:space="preserve">),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00770F87"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00770F87"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00770F87"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256CD250"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A653AD">
        <w:t xml:space="preserve">медицинские </w:t>
      </w:r>
      <w:r w:rsidR="009F635A" w:rsidRPr="006C23EC">
        <w:t>расходны</w:t>
      </w:r>
      <w:r w:rsidR="00D10369" w:rsidRPr="006C23EC">
        <w:t>е</w:t>
      </w:r>
      <w:r w:rsidR="009F635A" w:rsidRPr="006C23EC">
        <w:t xml:space="preserve"> материал</w:t>
      </w:r>
      <w:r w:rsidR="00D10369" w:rsidRPr="006C23EC">
        <w:t>ы</w:t>
      </w:r>
      <w:r w:rsidR="007D23F7">
        <w:t xml:space="preserve"> и изделия</w:t>
      </w:r>
      <w:r w:rsidR="00CE4B7E" w:rsidRPr="006C23EC">
        <w:t xml:space="preserve"> </w:t>
      </w:r>
      <w:r w:rsidRPr="006C23EC">
        <w:t>(</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3D90C7DE"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312E8CA1"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F87A8B" w:rsidRPr="00F87A8B">
        <w:rPr>
          <w:rFonts w:ascii="Times New Roman" w:hAnsi="Times New Roman" w:cs="Times New Roman"/>
        </w:rPr>
        <w:t xml:space="preserve">Исполнение </w:t>
      </w:r>
      <w:r w:rsidR="00F87A8B" w:rsidRPr="00A653AD">
        <w:rPr>
          <w:rFonts w:ascii="Times New Roman" w:hAnsi="Times New Roman" w:cs="Times New Roman"/>
        </w:rPr>
        <w:t xml:space="preserve">обязательств Поставщика перед Заказчиком в полном объеме должно быть осуществлено в течение </w:t>
      </w:r>
      <w:r w:rsidR="00A653AD" w:rsidRPr="00A653AD">
        <w:rPr>
          <w:rFonts w:ascii="Times New Roman" w:hAnsi="Times New Roman" w:cs="Times New Roman"/>
        </w:rPr>
        <w:t>10</w:t>
      </w:r>
      <w:r w:rsidR="00F87A8B" w:rsidRPr="00A653AD">
        <w:rPr>
          <w:rFonts w:ascii="Times New Roman" w:hAnsi="Times New Roman" w:cs="Times New Roman"/>
        </w:rPr>
        <w:t xml:space="preserve"> рабочих дней</w:t>
      </w:r>
      <w:r w:rsidR="00F87A8B" w:rsidRPr="00F87A8B">
        <w:rPr>
          <w:rFonts w:ascii="Times New Roman" w:hAnsi="Times New Roman" w:cs="Times New Roman"/>
        </w:rPr>
        <w:t xml:space="preserve"> с даты заключения Договора. </w:t>
      </w:r>
    </w:p>
    <w:p w14:paraId="353D0560" w14:textId="0041EAF9"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743286">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743286">
        <w:rPr>
          <w:rFonts w:ascii="Times New Roman" w:hAnsi="Times New Roman" w:cs="Times New Roman"/>
        </w:rPr>
        <w:t xml:space="preserve">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384187">
        <w:rPr>
          <w:rFonts w:ascii="Times New Roman" w:hAnsi="Times New Roman" w:cs="Times New Roman"/>
        </w:rPr>
        <w:t xml:space="preserve"> и </w:t>
      </w:r>
      <w:r w:rsidR="00245706" w:rsidRPr="001946E9">
        <w:rPr>
          <w:rFonts w:ascii="Times New Roman" w:hAnsi="Times New Roman" w:cs="Times New Roman"/>
        </w:rPr>
        <w:t>разгрузке.</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59DDC4C9"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не был восстановлен, у которого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33B65E6B"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004055B9">
        <w:rPr>
          <w:rFonts w:ascii="Times New Roman" w:hAnsi="Times New Roman" w:cs="Times New Roman"/>
        </w:rPr>
        <w:t>календарных</w:t>
      </w:r>
      <w:r w:rsidRPr="001946E9">
        <w:rPr>
          <w:rFonts w:ascii="Times New Roman" w:hAnsi="Times New Roman" w:cs="Times New Roman"/>
        </w:rPr>
        <w:t xml:space="preserve">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6FC13589"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716265" w:rsidRPr="00716265">
        <w:rPr>
          <w:rFonts w:ascii="Times New Roman" w:hAnsi="Times New Roman" w:cs="Times New Roman"/>
        </w:rPr>
        <w:t xml:space="preserve">Остаточный срок годности </w:t>
      </w:r>
      <w:r w:rsidR="00716265" w:rsidRPr="006C23EC">
        <w:rPr>
          <w:rFonts w:ascii="Times New Roman" w:hAnsi="Times New Roman" w:cs="Times New Roman"/>
        </w:rPr>
        <w:t xml:space="preserve">– не менее </w:t>
      </w:r>
      <w:r w:rsidR="006C23EC" w:rsidRPr="006C23EC">
        <w:rPr>
          <w:rFonts w:ascii="Times New Roman" w:hAnsi="Times New Roman" w:cs="Times New Roman"/>
        </w:rPr>
        <w:t>6</w:t>
      </w:r>
      <w:r w:rsidR="00716265" w:rsidRPr="006C23EC">
        <w:rPr>
          <w:rFonts w:ascii="Times New Roman" w:hAnsi="Times New Roman" w:cs="Times New Roman"/>
        </w:rPr>
        <w:t xml:space="preserve"> (</w:t>
      </w:r>
      <w:r w:rsidR="006C23EC" w:rsidRPr="006C23EC">
        <w:rPr>
          <w:rFonts w:ascii="Times New Roman" w:hAnsi="Times New Roman" w:cs="Times New Roman"/>
        </w:rPr>
        <w:t>шести</w:t>
      </w:r>
      <w:r w:rsidR="00716265" w:rsidRPr="006C23EC">
        <w:rPr>
          <w:rFonts w:ascii="Times New Roman" w:hAnsi="Times New Roman" w:cs="Times New Roman"/>
        </w:rPr>
        <w:t>) месяцев</w:t>
      </w:r>
      <w:r w:rsidR="00716265" w:rsidRPr="00716265">
        <w:rPr>
          <w:rFonts w:ascii="Times New Roman" w:hAnsi="Times New Roman" w:cs="Times New Roman"/>
        </w:rPr>
        <w:t xml:space="preserve"> с даты поставки Товара.</w:t>
      </w:r>
    </w:p>
    <w:p w14:paraId="281A17FC" w14:textId="2E364C9F" w:rsidR="00EC5E84"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bookmarkStart w:id="4" w:name="_ref_50148320"/>
      <w:bookmarkEnd w:id="2"/>
      <w:r w:rsidR="004055B9" w:rsidRPr="004055B9">
        <w:rPr>
          <w:rFonts w:ascii="Times New Roman" w:hAnsi="Times New Roman" w:cs="Times New Roman"/>
        </w:rPr>
        <w:t xml:space="preserve">В случае обнаружения в течении остаточного срока годности недостатков в поставленном Товаре, Поставщик обязуется устранить недостатки Товара в срок, установленный в п.4.4 Договора, а при невозможности устранить недостатки, заменить некачественный Товар на качественный в срок не более </w:t>
      </w:r>
      <w:r w:rsidR="004055B9">
        <w:rPr>
          <w:rFonts w:ascii="Times New Roman" w:hAnsi="Times New Roman" w:cs="Times New Roman"/>
        </w:rPr>
        <w:t>10</w:t>
      </w:r>
      <w:r w:rsidR="004055B9" w:rsidRPr="004055B9">
        <w:rPr>
          <w:rFonts w:ascii="Times New Roman" w:hAnsi="Times New Roman" w:cs="Times New Roman"/>
        </w:rPr>
        <w:t xml:space="preserve"> (</w:t>
      </w:r>
      <w:r w:rsidR="004055B9">
        <w:rPr>
          <w:rFonts w:ascii="Times New Roman" w:hAnsi="Times New Roman" w:cs="Times New Roman"/>
        </w:rPr>
        <w:t>десяти</w:t>
      </w:r>
      <w:r w:rsidR="004055B9" w:rsidRPr="004055B9">
        <w:rPr>
          <w:rFonts w:ascii="Times New Roman" w:hAnsi="Times New Roman" w:cs="Times New Roman"/>
        </w:rPr>
        <w:t>) календарных дней с момента получения письменной претензии Заказчика.</w:t>
      </w:r>
    </w:p>
    <w:p w14:paraId="74262F26" w14:textId="77777777" w:rsidR="004055B9" w:rsidRPr="001946E9" w:rsidRDefault="004055B9"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5AEEF1C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384187">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lastRenderedPageBreak/>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751A7190"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8B3C57">
        <w:rPr>
          <w:rFonts w:ascii="Times New Roman" w:hAnsi="Times New Roman" w:cs="Times New Roman"/>
          <w:color w:val="000000"/>
        </w:rPr>
        <w:t xml:space="preserve">действует </w:t>
      </w:r>
      <w:r w:rsidRPr="000953B8">
        <w:rPr>
          <w:rFonts w:ascii="Times New Roman" w:hAnsi="Times New Roman" w:cs="Times New Roman"/>
          <w:color w:val="000000"/>
        </w:rPr>
        <w:t xml:space="preserve">до </w:t>
      </w:r>
      <w:r w:rsidR="002C6DC9" w:rsidRPr="000953B8">
        <w:rPr>
          <w:rFonts w:ascii="Times New Roman" w:hAnsi="Times New Roman" w:cs="Times New Roman"/>
          <w:color w:val="000000"/>
        </w:rPr>
        <w:t>3</w:t>
      </w:r>
      <w:r w:rsidR="000953B8" w:rsidRPr="000953B8">
        <w:rPr>
          <w:rFonts w:ascii="Times New Roman" w:hAnsi="Times New Roman" w:cs="Times New Roman"/>
          <w:color w:val="000000"/>
        </w:rPr>
        <w:t>1</w:t>
      </w:r>
      <w:r w:rsidR="00CF37C1" w:rsidRPr="000953B8">
        <w:rPr>
          <w:rFonts w:ascii="Times New Roman" w:hAnsi="Times New Roman" w:cs="Times New Roman"/>
          <w:color w:val="000000"/>
        </w:rPr>
        <w:t xml:space="preserve"> </w:t>
      </w:r>
      <w:r w:rsidR="000953B8" w:rsidRPr="000953B8">
        <w:rPr>
          <w:rFonts w:ascii="Times New Roman" w:hAnsi="Times New Roman" w:cs="Times New Roman"/>
          <w:color w:val="000000"/>
        </w:rPr>
        <w:t>декабря</w:t>
      </w:r>
      <w:r w:rsidR="00966007" w:rsidRPr="000953B8">
        <w:rPr>
          <w:rFonts w:ascii="Times New Roman" w:hAnsi="Times New Roman" w:cs="Times New Roman"/>
          <w:color w:val="000000"/>
        </w:rPr>
        <w:t xml:space="preserve"> </w:t>
      </w:r>
      <w:r w:rsidR="003A1411" w:rsidRPr="000953B8">
        <w:rPr>
          <w:rFonts w:ascii="Times New Roman" w:hAnsi="Times New Roman" w:cs="Times New Roman"/>
          <w:color w:val="000000"/>
        </w:rPr>
        <w:t>202</w:t>
      </w:r>
      <w:r w:rsidR="0097066B" w:rsidRPr="000953B8">
        <w:rPr>
          <w:rFonts w:ascii="Times New Roman" w:hAnsi="Times New Roman" w:cs="Times New Roman"/>
          <w:color w:val="000000"/>
        </w:rPr>
        <w:t>6</w:t>
      </w:r>
      <w:r w:rsidR="00CF37C1" w:rsidRPr="000953B8">
        <w:rPr>
          <w:rFonts w:ascii="Times New Roman" w:hAnsi="Times New Roman" w:cs="Times New Roman"/>
          <w:color w:val="000000"/>
        </w:rPr>
        <w:t xml:space="preserve"> г.</w:t>
      </w:r>
      <w:bookmarkEnd w:id="11"/>
      <w:r w:rsidR="00CF37C1" w:rsidRPr="008B3C57">
        <w:rPr>
          <w:rFonts w:ascii="Times New Roman" w:hAnsi="Times New Roman" w:cs="Times New Roman"/>
          <w:color w:val="000000"/>
        </w:rPr>
        <w:t xml:space="preserve"> </w:t>
      </w:r>
      <w:r w:rsidR="003656C5" w:rsidRPr="008B3C57">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157D3DF" w:rsidR="0075551B" w:rsidRPr="00FD4C9C" w:rsidRDefault="00E23057" w:rsidP="00D0606A">
            <w:pPr>
              <w:rPr>
                <w:rFonts w:ascii="Times New Roman" w:hAnsi="Times New Roman" w:cs="Times New Roman"/>
                <w:sz w:val="16"/>
                <w:szCs w:val="16"/>
              </w:rPr>
            </w:pPr>
            <w:r w:rsidRPr="00E23057">
              <w:rPr>
                <w:rFonts w:ascii="Times New Roman" w:hAnsi="Times New Roman" w:cs="Times New Roman"/>
                <w:sz w:val="16"/>
                <w:szCs w:val="16"/>
              </w:rPr>
              <w:t>ФГБУ «НМИЦ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6D42AE0B"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w:t>
            </w:r>
            <w:r w:rsidR="00E23057" w:rsidRPr="00E23057">
              <w:rPr>
                <w:rFonts w:ascii="Times New Roman" w:eastAsia="Times New Roman" w:hAnsi="Times New Roman" w:cs="Times New Roman"/>
                <w:sz w:val="16"/>
                <w:szCs w:val="16"/>
              </w:rPr>
              <w:t>ФГБУ «НМИЦ пульмонологии» ФМБА России</w:t>
            </w:r>
            <w:r w:rsidRPr="00FD4C9C">
              <w:rPr>
                <w:rFonts w:ascii="Times New Roman" w:eastAsia="Times New Roman" w:hAnsi="Times New Roman" w:cs="Times New Roman"/>
                <w:sz w:val="16"/>
                <w:szCs w:val="16"/>
              </w:rPr>
              <w:t>,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463"/>
        <w:gridCol w:w="1248"/>
        <w:gridCol w:w="1730"/>
        <w:gridCol w:w="1730"/>
        <w:gridCol w:w="1387"/>
        <w:gridCol w:w="863"/>
        <w:gridCol w:w="838"/>
        <w:gridCol w:w="1330"/>
        <w:gridCol w:w="1364"/>
        <w:gridCol w:w="816"/>
      </w:tblGrid>
      <w:tr w:rsidR="000D2E0E" w:rsidRPr="00FD4C9C" w14:paraId="0600E0CC" w14:textId="77777777" w:rsidTr="006206C8">
        <w:trPr>
          <w:trHeight w:val="20"/>
          <w:jc w:val="center"/>
        </w:trPr>
        <w:tc>
          <w:tcPr>
            <w:tcW w:w="509" w:type="dxa"/>
            <w:vAlign w:val="center"/>
          </w:tcPr>
          <w:p w14:paraId="7CCA5EA4"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463" w:type="dxa"/>
            <w:vAlign w:val="center"/>
          </w:tcPr>
          <w:p w14:paraId="7A9DA89E"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248" w:type="dxa"/>
            <w:vAlign w:val="center"/>
          </w:tcPr>
          <w:p w14:paraId="0D5ABD19" w14:textId="6E1F6202" w:rsidR="000D2E0E" w:rsidRPr="00011195" w:rsidRDefault="000D2E0E"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730" w:type="dxa"/>
            <w:vAlign w:val="center"/>
          </w:tcPr>
          <w:p w14:paraId="7DA1739A" w14:textId="1CE80879" w:rsidR="000D2E0E" w:rsidRPr="000D2E0E" w:rsidRDefault="000D2E0E" w:rsidP="000D2E0E">
            <w:pPr>
              <w:jc w:val="center"/>
              <w:rPr>
                <w:rFonts w:ascii="Times New Roman" w:hAnsi="Times New Roman" w:cs="Times New Roman"/>
                <w:b/>
                <w:sz w:val="16"/>
                <w:szCs w:val="16"/>
              </w:rPr>
            </w:pPr>
            <w:r>
              <w:rPr>
                <w:rFonts w:ascii="Times New Roman" w:hAnsi="Times New Roman" w:cs="Times New Roman"/>
                <w:b/>
                <w:sz w:val="16"/>
                <w:szCs w:val="16"/>
              </w:rPr>
              <w:t>Номер и дата РУ</w:t>
            </w:r>
          </w:p>
        </w:tc>
        <w:tc>
          <w:tcPr>
            <w:tcW w:w="1730" w:type="dxa"/>
            <w:vAlign w:val="center"/>
          </w:tcPr>
          <w:p w14:paraId="6D1519C2" w14:textId="6FF74F13"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Технические характеристики Товара</w:t>
            </w:r>
          </w:p>
        </w:tc>
        <w:tc>
          <w:tcPr>
            <w:tcW w:w="1387" w:type="dxa"/>
            <w:vAlign w:val="center"/>
          </w:tcPr>
          <w:p w14:paraId="5D8A11B9"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863" w:type="dxa"/>
            <w:vAlign w:val="center"/>
          </w:tcPr>
          <w:p w14:paraId="14D6D5EE"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38" w:type="dxa"/>
            <w:vAlign w:val="center"/>
          </w:tcPr>
          <w:p w14:paraId="10D9B845"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330" w:type="dxa"/>
            <w:vAlign w:val="center"/>
          </w:tcPr>
          <w:p w14:paraId="0B7EFA5F"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364" w:type="dxa"/>
            <w:vAlign w:val="center"/>
          </w:tcPr>
          <w:p w14:paraId="2157D70B"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0D2E0E" w:rsidRPr="001336B6" w14:paraId="5B952ABF" w14:textId="77777777" w:rsidTr="006206C8">
        <w:trPr>
          <w:trHeight w:val="20"/>
          <w:jc w:val="center"/>
        </w:trPr>
        <w:tc>
          <w:tcPr>
            <w:tcW w:w="509" w:type="dxa"/>
            <w:vAlign w:val="center"/>
          </w:tcPr>
          <w:p w14:paraId="6ABCB684" w14:textId="338BA45F" w:rsidR="000D2E0E" w:rsidRPr="00956EE3" w:rsidRDefault="000D2E0E" w:rsidP="00CB3F89">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2463" w:type="dxa"/>
            <w:tcBorders>
              <w:top w:val="single" w:sz="4" w:space="0" w:color="auto"/>
              <w:left w:val="single" w:sz="4" w:space="0" w:color="auto"/>
              <w:bottom w:val="single" w:sz="4" w:space="0" w:color="auto"/>
              <w:right w:val="single" w:sz="4" w:space="0" w:color="auto"/>
            </w:tcBorders>
            <w:shd w:val="clear" w:color="000000" w:fill="FFFFFF"/>
            <w:vAlign w:val="center"/>
          </w:tcPr>
          <w:p w14:paraId="64B2DFEF" w14:textId="3C0C0D0F" w:rsidR="000D2E0E" w:rsidRPr="00956EE3" w:rsidRDefault="00395CD3" w:rsidP="00232B89">
            <w:pPr>
              <w:rPr>
                <w:rFonts w:ascii="Times New Roman" w:hAnsi="Times New Roman" w:cs="Times New Roman"/>
                <w:sz w:val="16"/>
                <w:szCs w:val="16"/>
              </w:rPr>
            </w:pPr>
            <w:r w:rsidRPr="00395CD3">
              <w:rPr>
                <w:rFonts w:ascii="Times New Roman" w:hAnsi="Times New Roman" w:cs="Times New Roman"/>
                <w:sz w:val="16"/>
                <w:szCs w:val="16"/>
              </w:rPr>
              <w:t xml:space="preserve">Шприц инъекционный трехкомпонентный 2 мл </w:t>
            </w:r>
            <w:proofErr w:type="spellStart"/>
            <w:r w:rsidRPr="00395CD3">
              <w:rPr>
                <w:rFonts w:ascii="Times New Roman" w:hAnsi="Times New Roman" w:cs="Times New Roman"/>
                <w:sz w:val="16"/>
                <w:szCs w:val="16"/>
              </w:rPr>
              <w:t>Leiko</w:t>
            </w:r>
            <w:proofErr w:type="spellEnd"/>
            <w:r w:rsidRPr="00395CD3">
              <w:rPr>
                <w:rFonts w:ascii="Times New Roman" w:hAnsi="Times New Roman" w:cs="Times New Roman"/>
                <w:sz w:val="16"/>
                <w:szCs w:val="16"/>
              </w:rPr>
              <w:t xml:space="preserve"> </w:t>
            </w:r>
            <w:proofErr w:type="spellStart"/>
            <w:r w:rsidRPr="00395CD3">
              <w:rPr>
                <w:rFonts w:ascii="Times New Roman" w:hAnsi="Times New Roman" w:cs="Times New Roman"/>
                <w:sz w:val="16"/>
                <w:szCs w:val="16"/>
              </w:rPr>
              <w:t>Luer</w:t>
            </w:r>
            <w:proofErr w:type="spellEnd"/>
            <w:r w:rsidRPr="00395CD3">
              <w:rPr>
                <w:rFonts w:ascii="Times New Roman" w:hAnsi="Times New Roman" w:cs="Times New Roman"/>
                <w:sz w:val="16"/>
                <w:szCs w:val="16"/>
              </w:rPr>
              <w:t xml:space="preserve"> Lock 23G 0,6x32 мм</w:t>
            </w:r>
          </w:p>
        </w:tc>
        <w:tc>
          <w:tcPr>
            <w:tcW w:w="1248" w:type="dxa"/>
            <w:vAlign w:val="center"/>
          </w:tcPr>
          <w:p w14:paraId="3D45C8F0" w14:textId="0C36B51E" w:rsidR="000D2E0E" w:rsidRPr="00956EE3" w:rsidRDefault="006C23EC" w:rsidP="00CB3F89">
            <w:pPr>
              <w:jc w:val="center"/>
              <w:rPr>
                <w:rFonts w:ascii="Times New Roman" w:hAnsi="Times New Roman" w:cs="Times New Roman"/>
                <w:sz w:val="16"/>
                <w:szCs w:val="16"/>
              </w:rPr>
            </w:pPr>
            <w:r w:rsidRPr="006C23EC">
              <w:rPr>
                <w:rFonts w:ascii="Times New Roman" w:hAnsi="Times New Roman" w:cs="Times New Roman"/>
                <w:sz w:val="16"/>
                <w:szCs w:val="16"/>
              </w:rPr>
              <w:t>32.50.13.110</w:t>
            </w:r>
          </w:p>
        </w:tc>
        <w:tc>
          <w:tcPr>
            <w:tcW w:w="1730" w:type="dxa"/>
            <w:vAlign w:val="center"/>
          </w:tcPr>
          <w:p w14:paraId="714F3AE6" w14:textId="77777777" w:rsidR="000D2E0E" w:rsidRPr="00956EE3" w:rsidRDefault="000D2E0E" w:rsidP="00CB3F89">
            <w:pPr>
              <w:jc w:val="center"/>
              <w:rPr>
                <w:rFonts w:ascii="Times New Roman" w:hAnsi="Times New Roman" w:cs="Times New Roman"/>
                <w:sz w:val="16"/>
                <w:szCs w:val="16"/>
              </w:rPr>
            </w:pPr>
          </w:p>
        </w:tc>
        <w:tc>
          <w:tcPr>
            <w:tcW w:w="1730" w:type="dxa"/>
            <w:vAlign w:val="center"/>
          </w:tcPr>
          <w:p w14:paraId="393A755B" w14:textId="63DF5D32" w:rsidR="000D2E0E" w:rsidRPr="00956EE3" w:rsidRDefault="000D2E0E"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12B4F98E" w14:textId="77777777" w:rsidR="000D2E0E" w:rsidRPr="00956EE3" w:rsidRDefault="000D2E0E" w:rsidP="00CB3F89">
            <w:pPr>
              <w:jc w:val="center"/>
              <w:rPr>
                <w:rFonts w:ascii="Times New Roman" w:eastAsia="Times New Roman" w:hAnsi="Times New Roman" w:cs="Times New Roman"/>
                <w:sz w:val="16"/>
                <w:szCs w:val="16"/>
              </w:rPr>
            </w:pPr>
          </w:p>
        </w:tc>
        <w:tc>
          <w:tcPr>
            <w:tcW w:w="863" w:type="dxa"/>
            <w:vAlign w:val="center"/>
          </w:tcPr>
          <w:p w14:paraId="43D679BA" w14:textId="65564BED" w:rsidR="000D2E0E" w:rsidRPr="00956EE3" w:rsidRDefault="000D2E0E" w:rsidP="00CB3F89">
            <w:pPr>
              <w:jc w:val="center"/>
              <w:rPr>
                <w:rFonts w:ascii="Times New Roman" w:eastAsia="Times New Roman" w:hAnsi="Times New Roman" w:cs="Times New Roman"/>
                <w:sz w:val="16"/>
                <w:szCs w:val="16"/>
                <w:highlight w:val="yellow"/>
              </w:rPr>
            </w:pPr>
            <w:r w:rsidRPr="00776994">
              <w:rPr>
                <w:rFonts w:ascii="Times New Roman" w:eastAsia="Times New Roman" w:hAnsi="Times New Roman" w:cs="Times New Roman"/>
                <w:sz w:val="16"/>
                <w:szCs w:val="16"/>
              </w:rPr>
              <w:t>Шт</w:t>
            </w:r>
            <w:r w:rsidR="006206C8">
              <w:rPr>
                <w:rFonts w:ascii="Times New Roman" w:eastAsia="Times New Roman" w:hAnsi="Times New Roman" w:cs="Times New Roman"/>
                <w:sz w:val="16"/>
                <w:szCs w:val="16"/>
              </w:rPr>
              <w:t>.</w:t>
            </w:r>
          </w:p>
        </w:tc>
        <w:tc>
          <w:tcPr>
            <w:tcW w:w="838" w:type="dxa"/>
            <w:vAlign w:val="center"/>
          </w:tcPr>
          <w:p w14:paraId="1608B6CE" w14:textId="4918C715" w:rsidR="000D2E0E" w:rsidRPr="00776994" w:rsidRDefault="006C23EC" w:rsidP="00CB3F89">
            <w:pPr>
              <w:jc w:val="center"/>
              <w:rPr>
                <w:rFonts w:ascii="Times New Roman" w:eastAsia="Times New Roman" w:hAnsi="Times New Roman" w:cs="Times New Roman"/>
                <w:sz w:val="16"/>
                <w:szCs w:val="16"/>
              </w:rPr>
            </w:pPr>
            <w:r>
              <w:rPr>
                <w:rFonts w:ascii="Times New Roman" w:hAnsi="Times New Roman" w:cs="Times New Roman"/>
                <w:sz w:val="16"/>
                <w:szCs w:val="16"/>
              </w:rPr>
              <w:t>500</w:t>
            </w:r>
          </w:p>
        </w:tc>
        <w:tc>
          <w:tcPr>
            <w:tcW w:w="1330" w:type="dxa"/>
            <w:vAlign w:val="center"/>
          </w:tcPr>
          <w:p w14:paraId="6759B554" w14:textId="77777777" w:rsidR="000D2E0E" w:rsidRPr="00956EE3" w:rsidRDefault="000D2E0E" w:rsidP="00CB3F89">
            <w:pPr>
              <w:jc w:val="center"/>
              <w:rPr>
                <w:rFonts w:ascii="Times New Roman" w:eastAsia="Times New Roman" w:hAnsi="Times New Roman" w:cs="Times New Roman"/>
                <w:sz w:val="16"/>
                <w:szCs w:val="16"/>
              </w:rPr>
            </w:pPr>
          </w:p>
        </w:tc>
        <w:tc>
          <w:tcPr>
            <w:tcW w:w="1364" w:type="dxa"/>
            <w:vAlign w:val="center"/>
          </w:tcPr>
          <w:p w14:paraId="778E5611" w14:textId="77777777" w:rsidR="000D2E0E" w:rsidRPr="00956EE3" w:rsidRDefault="000D2E0E" w:rsidP="00CB3F89">
            <w:pPr>
              <w:jc w:val="center"/>
              <w:rPr>
                <w:rFonts w:ascii="Times New Roman" w:eastAsia="Times New Roman" w:hAnsi="Times New Roman" w:cs="Times New Roman"/>
                <w:sz w:val="16"/>
                <w:szCs w:val="16"/>
              </w:rPr>
            </w:pPr>
          </w:p>
        </w:tc>
        <w:tc>
          <w:tcPr>
            <w:tcW w:w="816" w:type="dxa"/>
            <w:vAlign w:val="center"/>
          </w:tcPr>
          <w:p w14:paraId="2A88C25D" w14:textId="77777777" w:rsidR="000D2E0E" w:rsidRPr="00956EE3" w:rsidRDefault="000D2E0E" w:rsidP="00CB3F89">
            <w:pPr>
              <w:ind w:right="32"/>
              <w:jc w:val="center"/>
              <w:rPr>
                <w:rFonts w:ascii="Times New Roman" w:eastAsia="Times New Roman" w:hAnsi="Times New Roman" w:cs="Times New Roman"/>
                <w:sz w:val="16"/>
                <w:szCs w:val="16"/>
              </w:rPr>
            </w:pPr>
          </w:p>
        </w:tc>
      </w:tr>
      <w:tr w:rsidR="000D2E0E" w:rsidRPr="001336B6" w14:paraId="76D8F4DF" w14:textId="77777777" w:rsidTr="006206C8">
        <w:trPr>
          <w:trHeight w:val="20"/>
          <w:jc w:val="center"/>
        </w:trPr>
        <w:tc>
          <w:tcPr>
            <w:tcW w:w="509" w:type="dxa"/>
            <w:vAlign w:val="center"/>
          </w:tcPr>
          <w:p w14:paraId="2D759C40" w14:textId="77B5F330" w:rsidR="000D2E0E" w:rsidRPr="00956EE3" w:rsidRDefault="000D2E0E" w:rsidP="00CB3F89">
            <w:pPr>
              <w:jc w:val="center"/>
              <w:rPr>
                <w:rFonts w:ascii="Times New Roman" w:hAnsi="Times New Roman" w:cs="Times New Roman"/>
                <w:sz w:val="16"/>
                <w:szCs w:val="16"/>
              </w:rPr>
            </w:pPr>
            <w:r>
              <w:rPr>
                <w:rFonts w:ascii="Times New Roman" w:hAnsi="Times New Roman" w:cs="Times New Roman"/>
                <w:sz w:val="16"/>
                <w:szCs w:val="16"/>
              </w:rPr>
              <w:t>2</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13F7FBAD" w14:textId="7CB79686" w:rsidR="000D2E0E" w:rsidRPr="00956EE3" w:rsidRDefault="00395CD3" w:rsidP="00232B89">
            <w:pPr>
              <w:rPr>
                <w:rFonts w:ascii="Times New Roman" w:hAnsi="Times New Roman" w:cs="Times New Roman"/>
                <w:sz w:val="16"/>
                <w:szCs w:val="16"/>
              </w:rPr>
            </w:pPr>
            <w:r w:rsidRPr="00395CD3">
              <w:rPr>
                <w:rFonts w:ascii="Times New Roman" w:hAnsi="Times New Roman" w:cs="Times New Roman"/>
                <w:sz w:val="16"/>
                <w:szCs w:val="16"/>
              </w:rPr>
              <w:t xml:space="preserve">Шприц инъекционный трехкомпонентный 10 мл </w:t>
            </w:r>
            <w:proofErr w:type="spellStart"/>
            <w:r w:rsidRPr="00395CD3">
              <w:rPr>
                <w:rFonts w:ascii="Times New Roman" w:hAnsi="Times New Roman" w:cs="Times New Roman"/>
                <w:sz w:val="16"/>
                <w:szCs w:val="16"/>
              </w:rPr>
              <w:t>Leiko</w:t>
            </w:r>
            <w:proofErr w:type="spellEnd"/>
            <w:r w:rsidRPr="00395CD3">
              <w:rPr>
                <w:rFonts w:ascii="Times New Roman" w:hAnsi="Times New Roman" w:cs="Times New Roman"/>
                <w:sz w:val="16"/>
                <w:szCs w:val="16"/>
              </w:rPr>
              <w:t xml:space="preserve"> </w:t>
            </w:r>
            <w:proofErr w:type="spellStart"/>
            <w:r w:rsidRPr="00395CD3">
              <w:rPr>
                <w:rFonts w:ascii="Times New Roman" w:hAnsi="Times New Roman" w:cs="Times New Roman"/>
                <w:sz w:val="16"/>
                <w:szCs w:val="16"/>
              </w:rPr>
              <w:t>Luer</w:t>
            </w:r>
            <w:proofErr w:type="spellEnd"/>
            <w:r w:rsidRPr="00395CD3">
              <w:rPr>
                <w:rFonts w:ascii="Times New Roman" w:hAnsi="Times New Roman" w:cs="Times New Roman"/>
                <w:sz w:val="16"/>
                <w:szCs w:val="16"/>
              </w:rPr>
              <w:t xml:space="preserve"> Lock 21G 0,8x38 мм</w:t>
            </w:r>
          </w:p>
        </w:tc>
        <w:tc>
          <w:tcPr>
            <w:tcW w:w="1248" w:type="dxa"/>
            <w:vAlign w:val="center"/>
          </w:tcPr>
          <w:p w14:paraId="2B7EC6B5" w14:textId="6B20694C" w:rsidR="000D2E0E" w:rsidRPr="00956EE3" w:rsidRDefault="006C23EC" w:rsidP="00CB3F89">
            <w:pPr>
              <w:jc w:val="center"/>
              <w:rPr>
                <w:rFonts w:ascii="Times New Roman" w:eastAsia="Times New Roman" w:hAnsi="Times New Roman" w:cs="Times New Roman"/>
                <w:sz w:val="16"/>
                <w:szCs w:val="16"/>
                <w:highlight w:val="green"/>
                <w:bdr w:val="none" w:sz="0" w:space="0" w:color="auto" w:frame="1"/>
              </w:rPr>
            </w:pPr>
            <w:r w:rsidRPr="006C23EC">
              <w:rPr>
                <w:rFonts w:ascii="Times New Roman" w:eastAsia="Times New Roman" w:hAnsi="Times New Roman" w:cs="Times New Roman"/>
                <w:sz w:val="16"/>
                <w:szCs w:val="16"/>
                <w:bdr w:val="none" w:sz="0" w:space="0" w:color="auto" w:frame="1"/>
              </w:rPr>
              <w:t>32.50.13.110</w:t>
            </w:r>
          </w:p>
        </w:tc>
        <w:tc>
          <w:tcPr>
            <w:tcW w:w="1730" w:type="dxa"/>
            <w:vAlign w:val="center"/>
          </w:tcPr>
          <w:p w14:paraId="4049DE1F" w14:textId="77777777" w:rsidR="000D2E0E" w:rsidRPr="00956EE3" w:rsidRDefault="000D2E0E" w:rsidP="00CB3F89">
            <w:pPr>
              <w:jc w:val="center"/>
              <w:rPr>
                <w:rFonts w:ascii="Times New Roman" w:hAnsi="Times New Roman" w:cs="Times New Roman"/>
                <w:sz w:val="16"/>
                <w:szCs w:val="16"/>
              </w:rPr>
            </w:pPr>
          </w:p>
        </w:tc>
        <w:tc>
          <w:tcPr>
            <w:tcW w:w="1730" w:type="dxa"/>
            <w:vAlign w:val="center"/>
          </w:tcPr>
          <w:p w14:paraId="3999E3B3" w14:textId="0B073AC8" w:rsidR="000D2E0E" w:rsidRPr="00956EE3" w:rsidRDefault="000D2E0E"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5FC10A9D" w14:textId="77777777" w:rsidR="000D2E0E" w:rsidRPr="00956EE3" w:rsidRDefault="000D2E0E" w:rsidP="00CB3F89">
            <w:pPr>
              <w:jc w:val="center"/>
              <w:rPr>
                <w:rFonts w:ascii="Times New Roman" w:eastAsia="Times New Roman" w:hAnsi="Times New Roman" w:cs="Times New Roman"/>
                <w:sz w:val="16"/>
                <w:szCs w:val="16"/>
              </w:rPr>
            </w:pPr>
          </w:p>
        </w:tc>
        <w:tc>
          <w:tcPr>
            <w:tcW w:w="863" w:type="dxa"/>
            <w:vAlign w:val="center"/>
          </w:tcPr>
          <w:p w14:paraId="0BC118E8" w14:textId="676255D2" w:rsidR="000D2E0E" w:rsidRPr="00191F1F" w:rsidRDefault="000D2E0E" w:rsidP="00CB3F89">
            <w:pPr>
              <w:jc w:val="center"/>
              <w:rPr>
                <w:rFonts w:ascii="Times New Roman" w:eastAsia="Times New Roman" w:hAnsi="Times New Roman" w:cs="Times New Roman"/>
                <w:sz w:val="16"/>
                <w:szCs w:val="16"/>
                <w:highlight w:val="green"/>
              </w:rPr>
            </w:pPr>
            <w:r w:rsidRPr="00776994">
              <w:rPr>
                <w:rFonts w:ascii="Times New Roman" w:eastAsia="Times New Roman" w:hAnsi="Times New Roman" w:cs="Times New Roman"/>
                <w:sz w:val="16"/>
                <w:szCs w:val="16"/>
              </w:rPr>
              <w:t>Шт</w:t>
            </w:r>
            <w:r w:rsidR="006206C8">
              <w:rPr>
                <w:rFonts w:ascii="Times New Roman" w:eastAsia="Times New Roman" w:hAnsi="Times New Roman" w:cs="Times New Roman"/>
                <w:sz w:val="16"/>
                <w:szCs w:val="16"/>
              </w:rPr>
              <w:t>.</w:t>
            </w:r>
          </w:p>
        </w:tc>
        <w:tc>
          <w:tcPr>
            <w:tcW w:w="838" w:type="dxa"/>
            <w:vAlign w:val="center"/>
          </w:tcPr>
          <w:p w14:paraId="09E53707" w14:textId="33A5A54A" w:rsidR="000D2E0E" w:rsidRPr="00776994" w:rsidRDefault="006C23EC" w:rsidP="00CB3F89">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500</w:t>
            </w:r>
          </w:p>
        </w:tc>
        <w:tc>
          <w:tcPr>
            <w:tcW w:w="1330" w:type="dxa"/>
            <w:vAlign w:val="center"/>
          </w:tcPr>
          <w:p w14:paraId="397CCA9B" w14:textId="77777777" w:rsidR="000D2E0E" w:rsidRPr="00956EE3" w:rsidRDefault="000D2E0E" w:rsidP="00CB3F89">
            <w:pPr>
              <w:jc w:val="center"/>
              <w:rPr>
                <w:rFonts w:ascii="Times New Roman" w:eastAsia="Times New Roman" w:hAnsi="Times New Roman" w:cs="Times New Roman"/>
                <w:sz w:val="16"/>
                <w:szCs w:val="16"/>
              </w:rPr>
            </w:pPr>
          </w:p>
        </w:tc>
        <w:tc>
          <w:tcPr>
            <w:tcW w:w="1364" w:type="dxa"/>
            <w:vAlign w:val="center"/>
          </w:tcPr>
          <w:p w14:paraId="03756598" w14:textId="77777777" w:rsidR="000D2E0E" w:rsidRPr="00956EE3" w:rsidRDefault="000D2E0E" w:rsidP="00CB3F89">
            <w:pPr>
              <w:jc w:val="center"/>
              <w:rPr>
                <w:rFonts w:ascii="Times New Roman" w:eastAsia="Times New Roman" w:hAnsi="Times New Roman" w:cs="Times New Roman"/>
                <w:sz w:val="16"/>
                <w:szCs w:val="16"/>
              </w:rPr>
            </w:pPr>
          </w:p>
        </w:tc>
        <w:tc>
          <w:tcPr>
            <w:tcW w:w="816" w:type="dxa"/>
            <w:vAlign w:val="center"/>
          </w:tcPr>
          <w:p w14:paraId="49C71E0F" w14:textId="77777777" w:rsidR="000D2E0E" w:rsidRPr="00956EE3" w:rsidRDefault="000D2E0E" w:rsidP="00CB3F89">
            <w:pPr>
              <w:ind w:right="32"/>
              <w:jc w:val="center"/>
              <w:rPr>
                <w:rFonts w:ascii="Times New Roman" w:eastAsia="Times New Roman" w:hAnsi="Times New Roman" w:cs="Times New Roman"/>
                <w:sz w:val="16"/>
                <w:szCs w:val="16"/>
              </w:rPr>
            </w:pPr>
          </w:p>
        </w:tc>
      </w:tr>
      <w:tr w:rsidR="000D2E0E" w:rsidRPr="001336B6" w14:paraId="20B8F433" w14:textId="77777777" w:rsidTr="006206C8">
        <w:trPr>
          <w:trHeight w:val="20"/>
          <w:jc w:val="center"/>
        </w:trPr>
        <w:tc>
          <w:tcPr>
            <w:tcW w:w="509" w:type="dxa"/>
            <w:vAlign w:val="center"/>
          </w:tcPr>
          <w:p w14:paraId="1DAD4A85" w14:textId="1A3F7A5E" w:rsidR="000D2E0E" w:rsidRPr="00956EE3" w:rsidRDefault="000D2E0E" w:rsidP="00CB3F89">
            <w:pPr>
              <w:jc w:val="center"/>
              <w:rPr>
                <w:rFonts w:ascii="Times New Roman" w:hAnsi="Times New Roman" w:cs="Times New Roman"/>
                <w:sz w:val="16"/>
                <w:szCs w:val="16"/>
              </w:rPr>
            </w:pPr>
            <w:r>
              <w:rPr>
                <w:rFonts w:ascii="Times New Roman" w:hAnsi="Times New Roman" w:cs="Times New Roman"/>
                <w:sz w:val="16"/>
                <w:szCs w:val="16"/>
              </w:rPr>
              <w:t>3</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1C1089CA" w14:textId="67CF193F" w:rsidR="000D2E0E" w:rsidRPr="00956EE3" w:rsidRDefault="00395CD3" w:rsidP="00232B89">
            <w:pPr>
              <w:rPr>
                <w:rFonts w:ascii="Times New Roman" w:hAnsi="Times New Roman" w:cs="Times New Roman"/>
                <w:sz w:val="16"/>
                <w:szCs w:val="16"/>
              </w:rPr>
            </w:pPr>
            <w:r w:rsidRPr="00395CD3">
              <w:rPr>
                <w:rFonts w:ascii="Times New Roman" w:hAnsi="Times New Roman" w:cs="Times New Roman"/>
                <w:sz w:val="16"/>
                <w:szCs w:val="16"/>
              </w:rPr>
              <w:t xml:space="preserve">Шприц инъекционный трехкомпонентный 20 мл </w:t>
            </w:r>
            <w:proofErr w:type="spellStart"/>
            <w:r w:rsidRPr="00395CD3">
              <w:rPr>
                <w:rFonts w:ascii="Times New Roman" w:hAnsi="Times New Roman" w:cs="Times New Roman"/>
                <w:sz w:val="16"/>
                <w:szCs w:val="16"/>
              </w:rPr>
              <w:t>Leiko</w:t>
            </w:r>
            <w:proofErr w:type="spellEnd"/>
            <w:r w:rsidRPr="00395CD3">
              <w:rPr>
                <w:rFonts w:ascii="Times New Roman" w:hAnsi="Times New Roman" w:cs="Times New Roman"/>
                <w:sz w:val="16"/>
                <w:szCs w:val="16"/>
              </w:rPr>
              <w:t xml:space="preserve"> </w:t>
            </w:r>
            <w:proofErr w:type="spellStart"/>
            <w:r w:rsidRPr="00395CD3">
              <w:rPr>
                <w:rFonts w:ascii="Times New Roman" w:hAnsi="Times New Roman" w:cs="Times New Roman"/>
                <w:sz w:val="16"/>
                <w:szCs w:val="16"/>
              </w:rPr>
              <w:t>Luer</w:t>
            </w:r>
            <w:proofErr w:type="spellEnd"/>
            <w:r w:rsidRPr="00395CD3">
              <w:rPr>
                <w:rFonts w:ascii="Times New Roman" w:hAnsi="Times New Roman" w:cs="Times New Roman"/>
                <w:sz w:val="16"/>
                <w:szCs w:val="16"/>
              </w:rPr>
              <w:t xml:space="preserve"> Lock 21G 0,8x38 мм</w:t>
            </w:r>
          </w:p>
        </w:tc>
        <w:tc>
          <w:tcPr>
            <w:tcW w:w="1248" w:type="dxa"/>
            <w:vAlign w:val="center"/>
          </w:tcPr>
          <w:p w14:paraId="4182CA12" w14:textId="7EA4FDF7" w:rsidR="000D2E0E" w:rsidRPr="00956EE3" w:rsidRDefault="006C23EC" w:rsidP="00CB3F89">
            <w:pPr>
              <w:jc w:val="center"/>
              <w:rPr>
                <w:rFonts w:ascii="Times New Roman" w:eastAsia="Times New Roman" w:hAnsi="Times New Roman" w:cs="Times New Roman"/>
                <w:sz w:val="16"/>
                <w:szCs w:val="16"/>
                <w:highlight w:val="green"/>
                <w:bdr w:val="none" w:sz="0" w:space="0" w:color="auto" w:frame="1"/>
              </w:rPr>
            </w:pPr>
            <w:r w:rsidRPr="006C23EC">
              <w:rPr>
                <w:rFonts w:ascii="Times New Roman" w:eastAsia="Times New Roman" w:hAnsi="Times New Roman" w:cs="Times New Roman"/>
                <w:sz w:val="16"/>
                <w:szCs w:val="16"/>
                <w:bdr w:val="none" w:sz="0" w:space="0" w:color="auto" w:frame="1"/>
              </w:rPr>
              <w:t>32.50.13.110</w:t>
            </w:r>
          </w:p>
        </w:tc>
        <w:tc>
          <w:tcPr>
            <w:tcW w:w="1730" w:type="dxa"/>
            <w:vAlign w:val="center"/>
          </w:tcPr>
          <w:p w14:paraId="2C22DF87" w14:textId="77777777" w:rsidR="000D2E0E" w:rsidRPr="00956EE3" w:rsidRDefault="000D2E0E" w:rsidP="00CB3F89">
            <w:pPr>
              <w:jc w:val="center"/>
              <w:rPr>
                <w:rFonts w:ascii="Times New Roman" w:hAnsi="Times New Roman" w:cs="Times New Roman"/>
                <w:sz w:val="16"/>
                <w:szCs w:val="16"/>
              </w:rPr>
            </w:pPr>
          </w:p>
        </w:tc>
        <w:tc>
          <w:tcPr>
            <w:tcW w:w="1730" w:type="dxa"/>
            <w:vAlign w:val="center"/>
          </w:tcPr>
          <w:p w14:paraId="518EFD83" w14:textId="2F66C88C" w:rsidR="000D2E0E" w:rsidRPr="00956EE3" w:rsidRDefault="000D2E0E"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75A076C9" w14:textId="77777777" w:rsidR="000D2E0E" w:rsidRPr="00956EE3" w:rsidRDefault="000D2E0E" w:rsidP="00CB3F89">
            <w:pPr>
              <w:jc w:val="center"/>
              <w:rPr>
                <w:rFonts w:ascii="Times New Roman" w:eastAsia="Times New Roman" w:hAnsi="Times New Roman" w:cs="Times New Roman"/>
                <w:sz w:val="16"/>
                <w:szCs w:val="16"/>
              </w:rPr>
            </w:pPr>
          </w:p>
        </w:tc>
        <w:tc>
          <w:tcPr>
            <w:tcW w:w="863" w:type="dxa"/>
            <w:vAlign w:val="center"/>
          </w:tcPr>
          <w:p w14:paraId="27F9E1F3" w14:textId="3F7DFCF4" w:rsidR="000D2E0E" w:rsidRPr="00191F1F" w:rsidRDefault="000D2E0E" w:rsidP="00CB3F89">
            <w:pPr>
              <w:jc w:val="center"/>
              <w:rPr>
                <w:rFonts w:ascii="Times New Roman" w:eastAsia="Times New Roman" w:hAnsi="Times New Roman" w:cs="Times New Roman"/>
                <w:sz w:val="16"/>
                <w:szCs w:val="16"/>
                <w:highlight w:val="green"/>
              </w:rPr>
            </w:pPr>
            <w:r w:rsidRPr="00776994">
              <w:rPr>
                <w:rFonts w:ascii="Times New Roman" w:eastAsia="Times New Roman" w:hAnsi="Times New Roman" w:cs="Times New Roman"/>
                <w:sz w:val="16"/>
                <w:szCs w:val="16"/>
              </w:rPr>
              <w:t>Шт</w:t>
            </w:r>
            <w:r w:rsidR="006206C8">
              <w:rPr>
                <w:rFonts w:ascii="Times New Roman" w:eastAsia="Times New Roman" w:hAnsi="Times New Roman" w:cs="Times New Roman"/>
                <w:sz w:val="16"/>
                <w:szCs w:val="16"/>
              </w:rPr>
              <w:t>.</w:t>
            </w:r>
          </w:p>
        </w:tc>
        <w:tc>
          <w:tcPr>
            <w:tcW w:w="838" w:type="dxa"/>
            <w:vAlign w:val="center"/>
          </w:tcPr>
          <w:p w14:paraId="385DF487" w14:textId="61E8CC05" w:rsidR="000D2E0E" w:rsidRPr="00776994" w:rsidRDefault="006C23EC" w:rsidP="00CB3F89">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500</w:t>
            </w:r>
          </w:p>
        </w:tc>
        <w:tc>
          <w:tcPr>
            <w:tcW w:w="1330" w:type="dxa"/>
            <w:vAlign w:val="center"/>
          </w:tcPr>
          <w:p w14:paraId="077AC34D" w14:textId="77777777" w:rsidR="000D2E0E" w:rsidRPr="00956EE3" w:rsidRDefault="000D2E0E" w:rsidP="00CB3F89">
            <w:pPr>
              <w:jc w:val="center"/>
              <w:rPr>
                <w:rFonts w:ascii="Times New Roman" w:eastAsia="Times New Roman" w:hAnsi="Times New Roman" w:cs="Times New Roman"/>
                <w:sz w:val="16"/>
                <w:szCs w:val="16"/>
              </w:rPr>
            </w:pPr>
          </w:p>
        </w:tc>
        <w:tc>
          <w:tcPr>
            <w:tcW w:w="1364" w:type="dxa"/>
            <w:vAlign w:val="center"/>
          </w:tcPr>
          <w:p w14:paraId="0BA315CD" w14:textId="77777777" w:rsidR="000D2E0E" w:rsidRPr="00956EE3" w:rsidRDefault="000D2E0E" w:rsidP="00CB3F89">
            <w:pPr>
              <w:jc w:val="center"/>
              <w:rPr>
                <w:rFonts w:ascii="Times New Roman" w:eastAsia="Times New Roman" w:hAnsi="Times New Roman" w:cs="Times New Roman"/>
                <w:sz w:val="16"/>
                <w:szCs w:val="16"/>
              </w:rPr>
            </w:pPr>
          </w:p>
        </w:tc>
        <w:tc>
          <w:tcPr>
            <w:tcW w:w="816" w:type="dxa"/>
            <w:vAlign w:val="center"/>
          </w:tcPr>
          <w:p w14:paraId="0A880F20" w14:textId="77777777" w:rsidR="000D2E0E" w:rsidRPr="00956EE3" w:rsidRDefault="000D2E0E" w:rsidP="00CB3F89">
            <w:pPr>
              <w:ind w:right="32"/>
              <w:jc w:val="center"/>
              <w:rPr>
                <w:rFonts w:ascii="Times New Roman" w:eastAsia="Times New Roman" w:hAnsi="Times New Roman" w:cs="Times New Roman"/>
                <w:sz w:val="16"/>
                <w:szCs w:val="16"/>
              </w:rPr>
            </w:pPr>
          </w:p>
        </w:tc>
      </w:tr>
      <w:tr w:rsidR="006206C8" w:rsidRPr="001336B6" w14:paraId="3DBDB5B1" w14:textId="77777777" w:rsidTr="006206C8">
        <w:trPr>
          <w:trHeight w:val="20"/>
          <w:jc w:val="center"/>
        </w:trPr>
        <w:tc>
          <w:tcPr>
            <w:tcW w:w="509" w:type="dxa"/>
            <w:vAlign w:val="center"/>
          </w:tcPr>
          <w:p w14:paraId="6CA71ECC" w14:textId="5C3A128D" w:rsidR="006206C8" w:rsidRDefault="006206C8" w:rsidP="00CB3F89">
            <w:pPr>
              <w:jc w:val="center"/>
              <w:rPr>
                <w:rFonts w:ascii="Times New Roman" w:hAnsi="Times New Roman" w:cs="Times New Roman"/>
                <w:sz w:val="16"/>
                <w:szCs w:val="16"/>
              </w:rPr>
            </w:pPr>
            <w:r>
              <w:rPr>
                <w:rFonts w:ascii="Times New Roman" w:hAnsi="Times New Roman" w:cs="Times New Roman"/>
                <w:sz w:val="16"/>
                <w:szCs w:val="16"/>
              </w:rPr>
              <w:t>4</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6255576B" w14:textId="13CCED96" w:rsidR="006206C8" w:rsidRPr="00395CD3" w:rsidRDefault="006206C8" w:rsidP="00232B89">
            <w:pPr>
              <w:rPr>
                <w:rFonts w:ascii="Times New Roman" w:hAnsi="Times New Roman" w:cs="Times New Roman"/>
                <w:sz w:val="16"/>
                <w:szCs w:val="16"/>
              </w:rPr>
            </w:pPr>
            <w:r w:rsidRPr="006206C8">
              <w:rPr>
                <w:rFonts w:ascii="Times New Roman" w:hAnsi="Times New Roman" w:cs="Times New Roman"/>
                <w:sz w:val="16"/>
                <w:szCs w:val="16"/>
              </w:rPr>
              <w:t xml:space="preserve">Гель для УЗИ </w:t>
            </w:r>
            <w:proofErr w:type="spellStart"/>
            <w:r w:rsidRPr="006206C8">
              <w:rPr>
                <w:rFonts w:ascii="Times New Roman" w:hAnsi="Times New Roman" w:cs="Times New Roman"/>
                <w:sz w:val="16"/>
                <w:szCs w:val="16"/>
              </w:rPr>
              <w:t>Медиагель</w:t>
            </w:r>
            <w:proofErr w:type="spellEnd"/>
            <w:r w:rsidRPr="006206C8">
              <w:rPr>
                <w:rFonts w:ascii="Times New Roman" w:hAnsi="Times New Roman" w:cs="Times New Roman"/>
                <w:sz w:val="16"/>
                <w:szCs w:val="16"/>
              </w:rPr>
              <w:t xml:space="preserve">-С высокой вязкости бесцветный стерильный 15 г 15 </w:t>
            </w:r>
            <w:proofErr w:type="spellStart"/>
            <w:r w:rsidRPr="006206C8">
              <w:rPr>
                <w:rFonts w:ascii="Times New Roman" w:hAnsi="Times New Roman" w:cs="Times New Roman"/>
                <w:sz w:val="16"/>
                <w:szCs w:val="16"/>
              </w:rPr>
              <w:t>шт</w:t>
            </w:r>
            <w:proofErr w:type="spellEnd"/>
            <w:r w:rsidRPr="006206C8">
              <w:rPr>
                <w:rFonts w:ascii="Times New Roman" w:hAnsi="Times New Roman" w:cs="Times New Roman"/>
                <w:sz w:val="16"/>
                <w:szCs w:val="16"/>
              </w:rPr>
              <w:t>/</w:t>
            </w:r>
            <w:proofErr w:type="spellStart"/>
            <w:r w:rsidRPr="006206C8">
              <w:rPr>
                <w:rFonts w:ascii="Times New Roman" w:hAnsi="Times New Roman" w:cs="Times New Roman"/>
                <w:sz w:val="16"/>
                <w:szCs w:val="16"/>
              </w:rPr>
              <w:t>уп</w:t>
            </w:r>
            <w:proofErr w:type="spellEnd"/>
          </w:p>
        </w:tc>
        <w:tc>
          <w:tcPr>
            <w:tcW w:w="1248" w:type="dxa"/>
            <w:vAlign w:val="center"/>
          </w:tcPr>
          <w:p w14:paraId="7F077F81" w14:textId="37839411" w:rsidR="006206C8" w:rsidRPr="006C23EC" w:rsidRDefault="006206C8" w:rsidP="00CB3F89">
            <w:pPr>
              <w:jc w:val="center"/>
              <w:rPr>
                <w:rFonts w:ascii="Times New Roman" w:eastAsia="Times New Roman" w:hAnsi="Times New Roman" w:cs="Times New Roman"/>
                <w:sz w:val="16"/>
                <w:szCs w:val="16"/>
                <w:bdr w:val="none" w:sz="0" w:space="0" w:color="auto" w:frame="1"/>
              </w:rPr>
            </w:pPr>
            <w:r w:rsidRPr="006206C8">
              <w:rPr>
                <w:rFonts w:ascii="Times New Roman" w:eastAsia="Times New Roman" w:hAnsi="Times New Roman" w:cs="Times New Roman"/>
                <w:sz w:val="16"/>
                <w:szCs w:val="16"/>
                <w:bdr w:val="none" w:sz="0" w:space="0" w:color="auto" w:frame="1"/>
              </w:rPr>
              <w:t>32.50.50.190</w:t>
            </w:r>
          </w:p>
        </w:tc>
        <w:tc>
          <w:tcPr>
            <w:tcW w:w="1730" w:type="dxa"/>
            <w:vAlign w:val="center"/>
          </w:tcPr>
          <w:p w14:paraId="5DB37DAF" w14:textId="77777777" w:rsidR="006206C8" w:rsidRPr="00956EE3" w:rsidRDefault="006206C8" w:rsidP="00CB3F89">
            <w:pPr>
              <w:jc w:val="center"/>
              <w:rPr>
                <w:rFonts w:ascii="Times New Roman" w:hAnsi="Times New Roman" w:cs="Times New Roman"/>
                <w:sz w:val="16"/>
                <w:szCs w:val="16"/>
              </w:rPr>
            </w:pPr>
          </w:p>
        </w:tc>
        <w:tc>
          <w:tcPr>
            <w:tcW w:w="1730" w:type="dxa"/>
            <w:vAlign w:val="center"/>
          </w:tcPr>
          <w:p w14:paraId="49E98C4C" w14:textId="49221E06" w:rsidR="006206C8" w:rsidRPr="00956EE3" w:rsidRDefault="006206C8"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1FB824C4" w14:textId="77777777" w:rsidR="006206C8" w:rsidRPr="00956EE3" w:rsidRDefault="006206C8" w:rsidP="00CB3F89">
            <w:pPr>
              <w:jc w:val="center"/>
              <w:rPr>
                <w:rFonts w:ascii="Times New Roman" w:eastAsia="Times New Roman" w:hAnsi="Times New Roman" w:cs="Times New Roman"/>
                <w:sz w:val="16"/>
                <w:szCs w:val="16"/>
              </w:rPr>
            </w:pPr>
          </w:p>
        </w:tc>
        <w:tc>
          <w:tcPr>
            <w:tcW w:w="863" w:type="dxa"/>
            <w:vAlign w:val="center"/>
          </w:tcPr>
          <w:p w14:paraId="76672EEB" w14:textId="307B38BD" w:rsidR="006206C8" w:rsidRPr="00776994" w:rsidRDefault="006206C8" w:rsidP="00CB3F89">
            <w:pPr>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Уп</w:t>
            </w:r>
            <w:proofErr w:type="spellEnd"/>
            <w:r>
              <w:rPr>
                <w:rFonts w:ascii="Times New Roman" w:eastAsia="Times New Roman" w:hAnsi="Times New Roman" w:cs="Times New Roman"/>
                <w:sz w:val="16"/>
                <w:szCs w:val="16"/>
              </w:rPr>
              <w:t>.</w:t>
            </w:r>
          </w:p>
        </w:tc>
        <w:tc>
          <w:tcPr>
            <w:tcW w:w="838" w:type="dxa"/>
            <w:vAlign w:val="center"/>
          </w:tcPr>
          <w:p w14:paraId="6F7FE4A8" w14:textId="543B72FC" w:rsidR="006206C8" w:rsidRDefault="006206C8" w:rsidP="00CB3F89">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140</w:t>
            </w:r>
          </w:p>
        </w:tc>
        <w:tc>
          <w:tcPr>
            <w:tcW w:w="1330" w:type="dxa"/>
            <w:vAlign w:val="center"/>
          </w:tcPr>
          <w:p w14:paraId="1873E177" w14:textId="77777777" w:rsidR="006206C8" w:rsidRPr="00956EE3" w:rsidRDefault="006206C8" w:rsidP="00CB3F89">
            <w:pPr>
              <w:jc w:val="center"/>
              <w:rPr>
                <w:rFonts w:ascii="Times New Roman" w:eastAsia="Times New Roman" w:hAnsi="Times New Roman" w:cs="Times New Roman"/>
                <w:sz w:val="16"/>
                <w:szCs w:val="16"/>
              </w:rPr>
            </w:pPr>
          </w:p>
        </w:tc>
        <w:tc>
          <w:tcPr>
            <w:tcW w:w="1364" w:type="dxa"/>
            <w:vAlign w:val="center"/>
          </w:tcPr>
          <w:p w14:paraId="309D6361" w14:textId="77777777" w:rsidR="006206C8" w:rsidRPr="00956EE3" w:rsidRDefault="006206C8" w:rsidP="00CB3F89">
            <w:pPr>
              <w:jc w:val="center"/>
              <w:rPr>
                <w:rFonts w:ascii="Times New Roman" w:eastAsia="Times New Roman" w:hAnsi="Times New Roman" w:cs="Times New Roman"/>
                <w:sz w:val="16"/>
                <w:szCs w:val="16"/>
              </w:rPr>
            </w:pPr>
          </w:p>
        </w:tc>
        <w:tc>
          <w:tcPr>
            <w:tcW w:w="816" w:type="dxa"/>
            <w:vAlign w:val="center"/>
          </w:tcPr>
          <w:p w14:paraId="20FA4F37" w14:textId="77777777" w:rsidR="006206C8" w:rsidRPr="00956EE3" w:rsidRDefault="006206C8" w:rsidP="00CB3F89">
            <w:pPr>
              <w:ind w:right="32"/>
              <w:jc w:val="center"/>
              <w:rPr>
                <w:rFonts w:ascii="Times New Roman" w:eastAsia="Times New Roman" w:hAnsi="Times New Roman" w:cs="Times New Roman"/>
                <w:sz w:val="16"/>
                <w:szCs w:val="16"/>
              </w:rPr>
            </w:pPr>
          </w:p>
        </w:tc>
      </w:tr>
      <w:tr w:rsidR="006206C8" w:rsidRPr="001336B6" w14:paraId="13D48D36" w14:textId="77777777" w:rsidTr="006206C8">
        <w:trPr>
          <w:trHeight w:val="20"/>
          <w:jc w:val="center"/>
        </w:trPr>
        <w:tc>
          <w:tcPr>
            <w:tcW w:w="509" w:type="dxa"/>
            <w:vAlign w:val="center"/>
          </w:tcPr>
          <w:p w14:paraId="07C0A307" w14:textId="3AE6A56E" w:rsidR="006206C8" w:rsidRDefault="006206C8" w:rsidP="00CB3F89">
            <w:pPr>
              <w:jc w:val="center"/>
              <w:rPr>
                <w:rFonts w:ascii="Times New Roman" w:hAnsi="Times New Roman" w:cs="Times New Roman"/>
                <w:sz w:val="16"/>
                <w:szCs w:val="16"/>
              </w:rPr>
            </w:pPr>
            <w:r>
              <w:rPr>
                <w:rFonts w:ascii="Times New Roman" w:hAnsi="Times New Roman" w:cs="Times New Roman"/>
                <w:sz w:val="16"/>
                <w:szCs w:val="16"/>
              </w:rPr>
              <w:t>5</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043AF72C" w14:textId="6D1E48DE" w:rsidR="006206C8" w:rsidRPr="00395CD3" w:rsidRDefault="003A091C" w:rsidP="00232B89">
            <w:pPr>
              <w:rPr>
                <w:rFonts w:ascii="Times New Roman" w:hAnsi="Times New Roman" w:cs="Times New Roman"/>
                <w:sz w:val="16"/>
                <w:szCs w:val="16"/>
              </w:rPr>
            </w:pPr>
            <w:r w:rsidRPr="003A091C">
              <w:rPr>
                <w:rFonts w:ascii="Times New Roman" w:hAnsi="Times New Roman" w:cs="Times New Roman"/>
                <w:sz w:val="16"/>
                <w:szCs w:val="16"/>
              </w:rPr>
              <w:t>Контейнер для заготовки крови двухкамерный 450 мл с антикоагулянтом CPDA-</w:t>
            </w:r>
            <w:proofErr w:type="gramStart"/>
            <w:r w:rsidRPr="003A091C">
              <w:rPr>
                <w:rFonts w:ascii="Times New Roman" w:hAnsi="Times New Roman" w:cs="Times New Roman"/>
                <w:sz w:val="16"/>
                <w:szCs w:val="16"/>
              </w:rPr>
              <w:t>1  4</w:t>
            </w:r>
            <w:proofErr w:type="gramEnd"/>
            <w:r w:rsidRPr="003A091C">
              <w:rPr>
                <w:rFonts w:ascii="Times New Roman" w:hAnsi="Times New Roman" w:cs="Times New Roman"/>
                <w:sz w:val="16"/>
                <w:szCs w:val="16"/>
              </w:rPr>
              <w:t>шт/</w:t>
            </w:r>
            <w:proofErr w:type="spellStart"/>
            <w:r w:rsidRPr="003A091C">
              <w:rPr>
                <w:rFonts w:ascii="Times New Roman" w:hAnsi="Times New Roman" w:cs="Times New Roman"/>
                <w:sz w:val="16"/>
                <w:szCs w:val="16"/>
              </w:rPr>
              <w:t>уп</w:t>
            </w:r>
            <w:proofErr w:type="spellEnd"/>
          </w:p>
        </w:tc>
        <w:tc>
          <w:tcPr>
            <w:tcW w:w="1248" w:type="dxa"/>
            <w:vAlign w:val="center"/>
          </w:tcPr>
          <w:p w14:paraId="65290C3A" w14:textId="07E26FCD" w:rsidR="006206C8" w:rsidRPr="006C23EC" w:rsidRDefault="00F677B9" w:rsidP="00CB3F89">
            <w:pPr>
              <w:jc w:val="center"/>
              <w:rPr>
                <w:rFonts w:ascii="Times New Roman" w:eastAsia="Times New Roman" w:hAnsi="Times New Roman" w:cs="Times New Roman"/>
                <w:sz w:val="16"/>
                <w:szCs w:val="16"/>
                <w:bdr w:val="none" w:sz="0" w:space="0" w:color="auto" w:frame="1"/>
              </w:rPr>
            </w:pPr>
            <w:r w:rsidRPr="00F677B9">
              <w:rPr>
                <w:rFonts w:ascii="Times New Roman" w:eastAsia="Times New Roman" w:hAnsi="Times New Roman" w:cs="Times New Roman"/>
                <w:sz w:val="16"/>
                <w:szCs w:val="16"/>
                <w:bdr w:val="none" w:sz="0" w:space="0" w:color="auto" w:frame="1"/>
              </w:rPr>
              <w:t>32.50.13.190</w:t>
            </w:r>
          </w:p>
        </w:tc>
        <w:tc>
          <w:tcPr>
            <w:tcW w:w="1730" w:type="dxa"/>
            <w:vAlign w:val="center"/>
          </w:tcPr>
          <w:p w14:paraId="72C70494" w14:textId="77777777" w:rsidR="006206C8" w:rsidRPr="00956EE3" w:rsidRDefault="006206C8" w:rsidP="00CB3F89">
            <w:pPr>
              <w:jc w:val="center"/>
              <w:rPr>
                <w:rFonts w:ascii="Times New Roman" w:hAnsi="Times New Roman" w:cs="Times New Roman"/>
                <w:sz w:val="16"/>
                <w:szCs w:val="16"/>
              </w:rPr>
            </w:pPr>
          </w:p>
        </w:tc>
        <w:tc>
          <w:tcPr>
            <w:tcW w:w="1730" w:type="dxa"/>
            <w:vAlign w:val="center"/>
          </w:tcPr>
          <w:p w14:paraId="5807971A" w14:textId="3CE6B4B5" w:rsidR="006206C8" w:rsidRPr="00956EE3" w:rsidRDefault="006206C8"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87" w:type="dxa"/>
            <w:vAlign w:val="center"/>
          </w:tcPr>
          <w:p w14:paraId="363CABAB" w14:textId="77777777" w:rsidR="006206C8" w:rsidRPr="00956EE3" w:rsidRDefault="006206C8" w:rsidP="00CB3F89">
            <w:pPr>
              <w:jc w:val="center"/>
              <w:rPr>
                <w:rFonts w:ascii="Times New Roman" w:eastAsia="Times New Roman" w:hAnsi="Times New Roman" w:cs="Times New Roman"/>
                <w:sz w:val="16"/>
                <w:szCs w:val="16"/>
              </w:rPr>
            </w:pPr>
          </w:p>
        </w:tc>
        <w:tc>
          <w:tcPr>
            <w:tcW w:w="863" w:type="dxa"/>
            <w:vAlign w:val="center"/>
          </w:tcPr>
          <w:p w14:paraId="50929630" w14:textId="66243AA3" w:rsidR="006206C8" w:rsidRPr="00776994" w:rsidRDefault="006206C8" w:rsidP="00CB3F89">
            <w:pPr>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Уп</w:t>
            </w:r>
            <w:proofErr w:type="spellEnd"/>
            <w:r>
              <w:rPr>
                <w:rFonts w:ascii="Times New Roman" w:eastAsia="Times New Roman" w:hAnsi="Times New Roman" w:cs="Times New Roman"/>
                <w:sz w:val="16"/>
                <w:szCs w:val="16"/>
              </w:rPr>
              <w:t>.</w:t>
            </w:r>
          </w:p>
        </w:tc>
        <w:tc>
          <w:tcPr>
            <w:tcW w:w="838" w:type="dxa"/>
            <w:vAlign w:val="center"/>
          </w:tcPr>
          <w:p w14:paraId="22988BD4" w14:textId="00E102EB" w:rsidR="006206C8" w:rsidRDefault="006206C8" w:rsidP="00CB3F89">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20</w:t>
            </w:r>
          </w:p>
        </w:tc>
        <w:tc>
          <w:tcPr>
            <w:tcW w:w="1330" w:type="dxa"/>
            <w:vAlign w:val="center"/>
          </w:tcPr>
          <w:p w14:paraId="5138F611" w14:textId="77777777" w:rsidR="006206C8" w:rsidRPr="00956EE3" w:rsidRDefault="006206C8" w:rsidP="00CB3F89">
            <w:pPr>
              <w:jc w:val="center"/>
              <w:rPr>
                <w:rFonts w:ascii="Times New Roman" w:eastAsia="Times New Roman" w:hAnsi="Times New Roman" w:cs="Times New Roman"/>
                <w:sz w:val="16"/>
                <w:szCs w:val="16"/>
              </w:rPr>
            </w:pPr>
          </w:p>
        </w:tc>
        <w:tc>
          <w:tcPr>
            <w:tcW w:w="1364" w:type="dxa"/>
            <w:vAlign w:val="center"/>
          </w:tcPr>
          <w:p w14:paraId="1144D0E8" w14:textId="77777777" w:rsidR="006206C8" w:rsidRPr="00956EE3" w:rsidRDefault="006206C8" w:rsidP="00CB3F89">
            <w:pPr>
              <w:jc w:val="center"/>
              <w:rPr>
                <w:rFonts w:ascii="Times New Roman" w:eastAsia="Times New Roman" w:hAnsi="Times New Roman" w:cs="Times New Roman"/>
                <w:sz w:val="16"/>
                <w:szCs w:val="16"/>
              </w:rPr>
            </w:pPr>
          </w:p>
        </w:tc>
        <w:tc>
          <w:tcPr>
            <w:tcW w:w="816" w:type="dxa"/>
            <w:vAlign w:val="center"/>
          </w:tcPr>
          <w:p w14:paraId="180F08E2" w14:textId="77777777" w:rsidR="006206C8" w:rsidRPr="00956EE3" w:rsidRDefault="006206C8" w:rsidP="00CB3F89">
            <w:pPr>
              <w:ind w:right="32"/>
              <w:jc w:val="center"/>
              <w:rPr>
                <w:rFonts w:ascii="Times New Roman" w:eastAsia="Times New Roman" w:hAnsi="Times New Roman" w:cs="Times New Roman"/>
                <w:sz w:val="16"/>
                <w:szCs w:val="16"/>
              </w:rPr>
            </w:pPr>
          </w:p>
        </w:tc>
      </w:tr>
      <w:tr w:rsidR="0020300F" w:rsidRPr="00FD4C9C" w14:paraId="318A21DA" w14:textId="77777777" w:rsidTr="00BF55A3">
        <w:trPr>
          <w:trHeight w:val="20"/>
          <w:jc w:val="center"/>
        </w:trPr>
        <w:tc>
          <w:tcPr>
            <w:tcW w:w="12098" w:type="dxa"/>
            <w:gridSpan w:val="9"/>
          </w:tcPr>
          <w:p w14:paraId="2B8EB343" w14:textId="189B5087" w:rsidR="0020300F" w:rsidRPr="00011195" w:rsidRDefault="0020300F" w:rsidP="00CB3F89">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364" w:type="dxa"/>
            <w:vAlign w:val="center"/>
          </w:tcPr>
          <w:p w14:paraId="1C7FE9E8" w14:textId="77777777" w:rsidR="0020300F" w:rsidRPr="00011195" w:rsidRDefault="0020300F" w:rsidP="00CB3F89">
            <w:pPr>
              <w:jc w:val="center"/>
              <w:rPr>
                <w:rFonts w:ascii="Times New Roman" w:hAnsi="Times New Roman" w:cs="Times New Roman"/>
                <w:b/>
                <w:sz w:val="16"/>
                <w:szCs w:val="16"/>
              </w:rPr>
            </w:pPr>
          </w:p>
        </w:tc>
        <w:tc>
          <w:tcPr>
            <w:tcW w:w="816" w:type="dxa"/>
            <w:vAlign w:val="center"/>
          </w:tcPr>
          <w:p w14:paraId="723D3794" w14:textId="77777777" w:rsidR="0020300F" w:rsidRPr="00011195" w:rsidRDefault="0020300F" w:rsidP="00CB3F89">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77A52163" w14:textId="77777777" w:rsidR="00CF717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М.П. (при наличии печати)</w:t>
            </w:r>
          </w:p>
          <w:p w14:paraId="0CA7C503" w14:textId="77777777" w:rsidR="009233FB" w:rsidRDefault="009233FB" w:rsidP="00467E3B">
            <w:pPr>
              <w:jc w:val="center"/>
              <w:rPr>
                <w:rFonts w:ascii="Times New Roman" w:hAnsi="Times New Roman" w:cs="Times New Roman"/>
                <w:i/>
                <w:sz w:val="18"/>
                <w:szCs w:val="18"/>
              </w:rPr>
            </w:pPr>
          </w:p>
          <w:p w14:paraId="2B6FD390" w14:textId="77777777" w:rsidR="009233FB" w:rsidRDefault="009233FB" w:rsidP="00467E3B">
            <w:pPr>
              <w:jc w:val="center"/>
              <w:rPr>
                <w:rFonts w:ascii="Times New Roman" w:hAnsi="Times New Roman" w:cs="Times New Roman"/>
                <w:i/>
                <w:sz w:val="18"/>
                <w:szCs w:val="18"/>
              </w:rPr>
            </w:pPr>
          </w:p>
          <w:p w14:paraId="26EA0875" w14:textId="77777777" w:rsidR="009233FB" w:rsidRDefault="009233FB" w:rsidP="00467E3B">
            <w:pPr>
              <w:jc w:val="center"/>
              <w:rPr>
                <w:rFonts w:ascii="Times New Roman" w:hAnsi="Times New Roman" w:cs="Times New Roman"/>
                <w:i/>
                <w:sz w:val="18"/>
                <w:szCs w:val="18"/>
              </w:rPr>
            </w:pPr>
          </w:p>
          <w:p w14:paraId="466B179C" w14:textId="7C1403FD" w:rsidR="009233FB" w:rsidRPr="00011195" w:rsidRDefault="009233FB" w:rsidP="00467E3B">
            <w:pPr>
              <w:jc w:val="center"/>
              <w:rPr>
                <w:rFonts w:ascii="Times New Roman" w:hAnsi="Times New Roman" w:cs="Times New Roman"/>
                <w:sz w:val="18"/>
                <w:szCs w:val="18"/>
              </w:rPr>
            </w:pPr>
          </w:p>
        </w:tc>
      </w:tr>
    </w:tbl>
    <w:p w14:paraId="0D8F682E" w14:textId="49C7B271" w:rsidR="002F025E" w:rsidRDefault="002F025E"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1ED96D03" w:rsidR="008A0D09" w:rsidRDefault="008A0D09" w:rsidP="009407C1">
      <w:pPr>
        <w:spacing w:after="120" w:line="276" w:lineRule="auto"/>
        <w:jc w:val="center"/>
        <w:rPr>
          <w:rFonts w:ascii="Times New Roman" w:hAnsi="Times New Roman" w:cs="Times New Roman"/>
        </w:rPr>
      </w:pPr>
    </w:p>
    <w:tbl>
      <w:tblPr>
        <w:tblW w:w="5000" w:type="pct"/>
        <w:tblLook w:val="04A0" w:firstRow="1" w:lastRow="0" w:firstColumn="1" w:lastColumn="0" w:noHBand="0" w:noVBand="1"/>
      </w:tblPr>
      <w:tblGrid>
        <w:gridCol w:w="584"/>
        <w:gridCol w:w="5085"/>
        <w:gridCol w:w="3139"/>
        <w:gridCol w:w="2969"/>
        <w:gridCol w:w="1197"/>
        <w:gridCol w:w="1304"/>
      </w:tblGrid>
      <w:tr w:rsidR="00D62882" w:rsidRPr="00D62882" w14:paraId="34ADEA1A" w14:textId="77777777" w:rsidTr="007710E5">
        <w:trPr>
          <w:trHeight w:val="420"/>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52189" w14:textId="77777777" w:rsidR="00D62882" w:rsidRPr="00D62882" w:rsidRDefault="00D62882" w:rsidP="00D62882">
            <w:pPr>
              <w:rPr>
                <w:rFonts w:ascii="Times New Roman" w:eastAsia="Times New Roman" w:hAnsi="Times New Roman" w:cs="Times New Roman"/>
                <w:b/>
                <w:bCs/>
                <w:color w:val="000000"/>
                <w:sz w:val="16"/>
                <w:szCs w:val="16"/>
              </w:rPr>
            </w:pPr>
            <w:r w:rsidRPr="00D62882">
              <w:rPr>
                <w:rFonts w:ascii="Times New Roman" w:eastAsia="Times New Roman" w:hAnsi="Times New Roman" w:cs="Times New Roman"/>
                <w:b/>
                <w:bCs/>
                <w:color w:val="000000"/>
                <w:sz w:val="16"/>
                <w:szCs w:val="16"/>
              </w:rPr>
              <w:t>№ п/п</w:t>
            </w:r>
          </w:p>
        </w:tc>
        <w:tc>
          <w:tcPr>
            <w:tcW w:w="5085" w:type="dxa"/>
            <w:tcBorders>
              <w:top w:val="single" w:sz="4" w:space="0" w:color="auto"/>
              <w:left w:val="nil"/>
              <w:bottom w:val="single" w:sz="4" w:space="0" w:color="auto"/>
              <w:right w:val="single" w:sz="4" w:space="0" w:color="auto"/>
            </w:tcBorders>
            <w:shd w:val="clear" w:color="auto" w:fill="auto"/>
            <w:noWrap/>
            <w:vAlign w:val="center"/>
            <w:hideMark/>
          </w:tcPr>
          <w:p w14:paraId="7E246666" w14:textId="77777777" w:rsidR="00D62882" w:rsidRPr="00D62882" w:rsidRDefault="00D62882" w:rsidP="00D62882">
            <w:pPr>
              <w:rPr>
                <w:rFonts w:ascii="Times New Roman" w:eastAsia="Times New Roman" w:hAnsi="Times New Roman" w:cs="Times New Roman"/>
                <w:b/>
                <w:bCs/>
                <w:color w:val="000000"/>
                <w:sz w:val="16"/>
                <w:szCs w:val="16"/>
              </w:rPr>
            </w:pPr>
            <w:r w:rsidRPr="00D62882">
              <w:rPr>
                <w:rFonts w:ascii="Times New Roman" w:eastAsia="Times New Roman" w:hAnsi="Times New Roman" w:cs="Times New Roman"/>
                <w:b/>
                <w:bCs/>
                <w:color w:val="000000"/>
                <w:sz w:val="16"/>
                <w:szCs w:val="16"/>
              </w:rPr>
              <w:t>Наименование Товара</w:t>
            </w:r>
          </w:p>
        </w:tc>
        <w:tc>
          <w:tcPr>
            <w:tcW w:w="3139" w:type="dxa"/>
            <w:tcBorders>
              <w:top w:val="single" w:sz="4" w:space="0" w:color="auto"/>
              <w:left w:val="nil"/>
              <w:bottom w:val="single" w:sz="4" w:space="0" w:color="auto"/>
              <w:right w:val="single" w:sz="4" w:space="0" w:color="auto"/>
            </w:tcBorders>
            <w:shd w:val="clear" w:color="000000" w:fill="FFFFFF"/>
            <w:vAlign w:val="center"/>
            <w:hideMark/>
          </w:tcPr>
          <w:p w14:paraId="55794AE5" w14:textId="77777777" w:rsidR="00D62882" w:rsidRPr="00D62882" w:rsidRDefault="00D62882" w:rsidP="00D62882">
            <w:pPr>
              <w:rPr>
                <w:rFonts w:ascii="Times New Roman" w:eastAsia="Times New Roman" w:hAnsi="Times New Roman" w:cs="Times New Roman"/>
                <w:b/>
                <w:bCs/>
                <w:color w:val="000000"/>
                <w:sz w:val="16"/>
                <w:szCs w:val="16"/>
              </w:rPr>
            </w:pPr>
            <w:r w:rsidRPr="00D62882">
              <w:rPr>
                <w:rFonts w:ascii="Times New Roman" w:eastAsia="Times New Roman" w:hAnsi="Times New Roman" w:cs="Times New Roman"/>
                <w:b/>
                <w:bCs/>
                <w:color w:val="000000"/>
                <w:sz w:val="16"/>
                <w:szCs w:val="16"/>
              </w:rPr>
              <w:t>Наименование характеристики</w:t>
            </w:r>
          </w:p>
        </w:tc>
        <w:tc>
          <w:tcPr>
            <w:tcW w:w="2969" w:type="dxa"/>
            <w:tcBorders>
              <w:top w:val="single" w:sz="4" w:space="0" w:color="auto"/>
              <w:left w:val="nil"/>
              <w:bottom w:val="single" w:sz="4" w:space="0" w:color="auto"/>
              <w:right w:val="single" w:sz="4" w:space="0" w:color="auto"/>
            </w:tcBorders>
            <w:shd w:val="clear" w:color="auto" w:fill="auto"/>
            <w:vAlign w:val="center"/>
            <w:hideMark/>
          </w:tcPr>
          <w:p w14:paraId="293B0624" w14:textId="77777777" w:rsidR="00D62882" w:rsidRPr="00D62882" w:rsidRDefault="00D62882" w:rsidP="00D62882">
            <w:pPr>
              <w:rPr>
                <w:rFonts w:ascii="Times New Roman" w:eastAsia="Times New Roman" w:hAnsi="Times New Roman" w:cs="Times New Roman"/>
                <w:b/>
                <w:bCs/>
                <w:color w:val="000000"/>
                <w:sz w:val="16"/>
                <w:szCs w:val="16"/>
              </w:rPr>
            </w:pPr>
            <w:r w:rsidRPr="00D62882">
              <w:rPr>
                <w:rFonts w:ascii="Times New Roman" w:eastAsia="Times New Roman" w:hAnsi="Times New Roman" w:cs="Times New Roman"/>
                <w:b/>
                <w:bCs/>
                <w:color w:val="000000"/>
                <w:sz w:val="16"/>
                <w:szCs w:val="16"/>
              </w:rPr>
              <w:t>Значение характеристики</w:t>
            </w:r>
          </w:p>
        </w:tc>
        <w:tc>
          <w:tcPr>
            <w:tcW w:w="1197" w:type="dxa"/>
            <w:tcBorders>
              <w:top w:val="single" w:sz="4" w:space="0" w:color="auto"/>
              <w:left w:val="nil"/>
              <w:bottom w:val="single" w:sz="4" w:space="0" w:color="auto"/>
              <w:right w:val="single" w:sz="4" w:space="0" w:color="auto"/>
            </w:tcBorders>
            <w:shd w:val="clear" w:color="000000" w:fill="FFFFFF"/>
            <w:vAlign w:val="center"/>
            <w:hideMark/>
          </w:tcPr>
          <w:p w14:paraId="5867497A" w14:textId="77777777" w:rsidR="00D62882" w:rsidRPr="00D62882" w:rsidRDefault="00D62882" w:rsidP="00D62882">
            <w:pPr>
              <w:rPr>
                <w:rFonts w:ascii="Times New Roman" w:eastAsia="Times New Roman" w:hAnsi="Times New Roman" w:cs="Times New Roman"/>
                <w:b/>
                <w:bCs/>
                <w:color w:val="000000"/>
                <w:sz w:val="16"/>
                <w:szCs w:val="16"/>
              </w:rPr>
            </w:pPr>
            <w:r w:rsidRPr="00D62882">
              <w:rPr>
                <w:rFonts w:ascii="Times New Roman" w:eastAsia="Times New Roman" w:hAnsi="Times New Roman" w:cs="Times New Roman"/>
                <w:b/>
                <w:bCs/>
                <w:color w:val="000000"/>
                <w:sz w:val="16"/>
                <w:szCs w:val="16"/>
              </w:rPr>
              <w:t>Единица измерения</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0D7AA238" w14:textId="77777777" w:rsidR="00D62882" w:rsidRPr="00D62882" w:rsidRDefault="00D62882" w:rsidP="00D62882">
            <w:pPr>
              <w:rPr>
                <w:rFonts w:ascii="Times New Roman" w:eastAsia="Times New Roman" w:hAnsi="Times New Roman" w:cs="Times New Roman"/>
                <w:b/>
                <w:bCs/>
                <w:color w:val="000000"/>
                <w:sz w:val="16"/>
                <w:szCs w:val="16"/>
              </w:rPr>
            </w:pPr>
            <w:r w:rsidRPr="00D62882">
              <w:rPr>
                <w:rFonts w:ascii="Times New Roman" w:eastAsia="Times New Roman" w:hAnsi="Times New Roman" w:cs="Times New Roman"/>
                <w:b/>
                <w:bCs/>
                <w:color w:val="000000"/>
                <w:sz w:val="16"/>
                <w:szCs w:val="16"/>
              </w:rPr>
              <w:t>Количество</w:t>
            </w:r>
          </w:p>
        </w:tc>
      </w:tr>
      <w:tr w:rsidR="00D62882" w:rsidRPr="00D62882" w14:paraId="31863EB4" w14:textId="77777777" w:rsidTr="007710E5">
        <w:trPr>
          <w:trHeight w:val="308"/>
        </w:trPr>
        <w:tc>
          <w:tcPr>
            <w:tcW w:w="5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FAC449"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1</w:t>
            </w:r>
          </w:p>
        </w:tc>
        <w:tc>
          <w:tcPr>
            <w:tcW w:w="5085" w:type="dxa"/>
            <w:vMerge w:val="restart"/>
            <w:tcBorders>
              <w:top w:val="nil"/>
              <w:left w:val="single" w:sz="4" w:space="0" w:color="auto"/>
              <w:bottom w:val="single" w:sz="4" w:space="0" w:color="000000"/>
              <w:right w:val="single" w:sz="4" w:space="0" w:color="auto"/>
            </w:tcBorders>
            <w:shd w:val="clear" w:color="auto" w:fill="auto"/>
            <w:vAlign w:val="center"/>
            <w:hideMark/>
          </w:tcPr>
          <w:p w14:paraId="4548DA05"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 xml:space="preserve">Шприц инъекционный трехкомпонентный 2 мл </w:t>
            </w:r>
            <w:proofErr w:type="spellStart"/>
            <w:r w:rsidRPr="00D62882">
              <w:rPr>
                <w:rFonts w:ascii="Times New Roman" w:eastAsia="Times New Roman" w:hAnsi="Times New Roman" w:cs="Times New Roman"/>
                <w:color w:val="000000"/>
                <w:sz w:val="16"/>
                <w:szCs w:val="16"/>
              </w:rPr>
              <w:t>Leiko</w:t>
            </w:r>
            <w:proofErr w:type="spellEnd"/>
            <w:r w:rsidRPr="00D62882">
              <w:rPr>
                <w:rFonts w:ascii="Times New Roman" w:eastAsia="Times New Roman" w:hAnsi="Times New Roman" w:cs="Times New Roman"/>
                <w:color w:val="000000"/>
                <w:sz w:val="16"/>
                <w:szCs w:val="16"/>
              </w:rPr>
              <w:t xml:space="preserve"> </w:t>
            </w:r>
            <w:proofErr w:type="spellStart"/>
            <w:r w:rsidRPr="00D62882">
              <w:rPr>
                <w:rFonts w:ascii="Times New Roman" w:eastAsia="Times New Roman" w:hAnsi="Times New Roman" w:cs="Times New Roman"/>
                <w:color w:val="000000"/>
                <w:sz w:val="16"/>
                <w:szCs w:val="16"/>
              </w:rPr>
              <w:t>Luer</w:t>
            </w:r>
            <w:proofErr w:type="spellEnd"/>
            <w:r w:rsidRPr="00D62882">
              <w:rPr>
                <w:rFonts w:ascii="Times New Roman" w:eastAsia="Times New Roman" w:hAnsi="Times New Roman" w:cs="Times New Roman"/>
                <w:color w:val="000000"/>
                <w:sz w:val="16"/>
                <w:szCs w:val="16"/>
              </w:rPr>
              <w:t xml:space="preserve"> Lock 23G 0,6x32 мм</w:t>
            </w:r>
          </w:p>
        </w:tc>
        <w:tc>
          <w:tcPr>
            <w:tcW w:w="3139" w:type="dxa"/>
            <w:tcBorders>
              <w:top w:val="nil"/>
              <w:left w:val="nil"/>
              <w:bottom w:val="single" w:sz="4" w:space="0" w:color="auto"/>
              <w:right w:val="single" w:sz="4" w:space="0" w:color="auto"/>
            </w:tcBorders>
            <w:shd w:val="clear" w:color="auto" w:fill="auto"/>
            <w:vAlign w:val="center"/>
            <w:hideMark/>
          </w:tcPr>
          <w:p w14:paraId="16E0BFD2"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Тип</w:t>
            </w:r>
          </w:p>
        </w:tc>
        <w:tc>
          <w:tcPr>
            <w:tcW w:w="2969" w:type="dxa"/>
            <w:tcBorders>
              <w:top w:val="nil"/>
              <w:left w:val="nil"/>
              <w:bottom w:val="single" w:sz="4" w:space="0" w:color="auto"/>
              <w:right w:val="single" w:sz="4" w:space="0" w:color="auto"/>
            </w:tcBorders>
            <w:shd w:val="clear" w:color="auto" w:fill="auto"/>
            <w:vAlign w:val="center"/>
            <w:hideMark/>
          </w:tcPr>
          <w:p w14:paraId="472B9223"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шприц инъекционный трехкомпонентный</w:t>
            </w:r>
          </w:p>
        </w:tc>
        <w:tc>
          <w:tcPr>
            <w:tcW w:w="1197" w:type="dxa"/>
            <w:vMerge w:val="restart"/>
            <w:tcBorders>
              <w:top w:val="nil"/>
              <w:left w:val="single" w:sz="4" w:space="0" w:color="auto"/>
              <w:bottom w:val="single" w:sz="4" w:space="0" w:color="000000"/>
              <w:right w:val="single" w:sz="4" w:space="0" w:color="auto"/>
            </w:tcBorders>
            <w:shd w:val="clear" w:color="auto" w:fill="auto"/>
            <w:vAlign w:val="center"/>
            <w:hideMark/>
          </w:tcPr>
          <w:p w14:paraId="6D92210E"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Шт.</w:t>
            </w:r>
          </w:p>
        </w:tc>
        <w:tc>
          <w:tcPr>
            <w:tcW w:w="13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0AF5D9"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500</w:t>
            </w:r>
          </w:p>
        </w:tc>
      </w:tr>
      <w:tr w:rsidR="00D62882" w:rsidRPr="00D62882" w14:paraId="408AE45A"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06205410"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2145A708"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0825A0BF"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Объем шприц</w:t>
            </w:r>
          </w:p>
        </w:tc>
        <w:tc>
          <w:tcPr>
            <w:tcW w:w="2969" w:type="dxa"/>
            <w:tcBorders>
              <w:top w:val="nil"/>
              <w:left w:val="nil"/>
              <w:bottom w:val="single" w:sz="4" w:space="0" w:color="auto"/>
              <w:right w:val="single" w:sz="4" w:space="0" w:color="auto"/>
            </w:tcBorders>
            <w:shd w:val="clear" w:color="auto" w:fill="auto"/>
            <w:vAlign w:val="center"/>
            <w:hideMark/>
          </w:tcPr>
          <w:p w14:paraId="269473C3"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2 мл</w:t>
            </w:r>
          </w:p>
        </w:tc>
        <w:tc>
          <w:tcPr>
            <w:tcW w:w="1197" w:type="dxa"/>
            <w:vMerge/>
            <w:tcBorders>
              <w:top w:val="nil"/>
              <w:left w:val="single" w:sz="4" w:space="0" w:color="auto"/>
              <w:bottom w:val="single" w:sz="4" w:space="0" w:color="000000"/>
              <w:right w:val="single" w:sz="4" w:space="0" w:color="auto"/>
            </w:tcBorders>
            <w:vAlign w:val="center"/>
            <w:hideMark/>
          </w:tcPr>
          <w:p w14:paraId="2829D868"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685FDC14"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1D2E5A8F"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2B67188E"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2D25BA7B"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1B6FD1AF"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Шаг градуировки</w:t>
            </w:r>
          </w:p>
        </w:tc>
        <w:tc>
          <w:tcPr>
            <w:tcW w:w="2969" w:type="dxa"/>
            <w:tcBorders>
              <w:top w:val="nil"/>
              <w:left w:val="nil"/>
              <w:bottom w:val="single" w:sz="4" w:space="0" w:color="auto"/>
              <w:right w:val="single" w:sz="4" w:space="0" w:color="auto"/>
            </w:tcBorders>
            <w:shd w:val="clear" w:color="auto" w:fill="auto"/>
            <w:vAlign w:val="center"/>
            <w:hideMark/>
          </w:tcPr>
          <w:p w14:paraId="2BCBE79D"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0,1 мл</w:t>
            </w:r>
          </w:p>
        </w:tc>
        <w:tc>
          <w:tcPr>
            <w:tcW w:w="1197" w:type="dxa"/>
            <w:vMerge/>
            <w:tcBorders>
              <w:top w:val="nil"/>
              <w:left w:val="single" w:sz="4" w:space="0" w:color="auto"/>
              <w:bottom w:val="single" w:sz="4" w:space="0" w:color="000000"/>
              <w:right w:val="single" w:sz="4" w:space="0" w:color="auto"/>
            </w:tcBorders>
            <w:vAlign w:val="center"/>
            <w:hideMark/>
          </w:tcPr>
          <w:p w14:paraId="48813EFC"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215A384B"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4D3FFF48"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1654D41A"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4F59AD1B"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3E52BF79"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Размер иглы</w:t>
            </w:r>
          </w:p>
        </w:tc>
        <w:tc>
          <w:tcPr>
            <w:tcW w:w="2969" w:type="dxa"/>
            <w:tcBorders>
              <w:top w:val="nil"/>
              <w:left w:val="nil"/>
              <w:bottom w:val="single" w:sz="4" w:space="0" w:color="auto"/>
              <w:right w:val="single" w:sz="4" w:space="0" w:color="auto"/>
            </w:tcBorders>
            <w:shd w:val="clear" w:color="auto" w:fill="auto"/>
            <w:vAlign w:val="center"/>
            <w:hideMark/>
          </w:tcPr>
          <w:p w14:paraId="0788568F"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23G</w:t>
            </w:r>
          </w:p>
        </w:tc>
        <w:tc>
          <w:tcPr>
            <w:tcW w:w="1197" w:type="dxa"/>
            <w:vMerge/>
            <w:tcBorders>
              <w:top w:val="nil"/>
              <w:left w:val="single" w:sz="4" w:space="0" w:color="auto"/>
              <w:bottom w:val="single" w:sz="4" w:space="0" w:color="000000"/>
              <w:right w:val="single" w:sz="4" w:space="0" w:color="auto"/>
            </w:tcBorders>
            <w:vAlign w:val="center"/>
            <w:hideMark/>
          </w:tcPr>
          <w:p w14:paraId="146D5803"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41D61713"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2A9D91D6"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2B313CA8"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1AF0C828"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223B792E"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Диаметр иглы</w:t>
            </w:r>
          </w:p>
        </w:tc>
        <w:tc>
          <w:tcPr>
            <w:tcW w:w="2969" w:type="dxa"/>
            <w:tcBorders>
              <w:top w:val="nil"/>
              <w:left w:val="nil"/>
              <w:bottom w:val="single" w:sz="4" w:space="0" w:color="auto"/>
              <w:right w:val="single" w:sz="4" w:space="0" w:color="auto"/>
            </w:tcBorders>
            <w:shd w:val="clear" w:color="auto" w:fill="auto"/>
            <w:vAlign w:val="center"/>
            <w:hideMark/>
          </w:tcPr>
          <w:p w14:paraId="5EA49A99"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0,6 мм</w:t>
            </w:r>
          </w:p>
        </w:tc>
        <w:tc>
          <w:tcPr>
            <w:tcW w:w="1197" w:type="dxa"/>
            <w:vMerge/>
            <w:tcBorders>
              <w:top w:val="nil"/>
              <w:left w:val="single" w:sz="4" w:space="0" w:color="auto"/>
              <w:bottom w:val="single" w:sz="4" w:space="0" w:color="000000"/>
              <w:right w:val="single" w:sz="4" w:space="0" w:color="auto"/>
            </w:tcBorders>
            <w:vAlign w:val="center"/>
            <w:hideMark/>
          </w:tcPr>
          <w:p w14:paraId="6BCBC4F5"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034FE1FE"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402F3BE7"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79F079EF"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1982C9B3"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4980A5E1"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Длина иглы (мм)</w:t>
            </w:r>
          </w:p>
        </w:tc>
        <w:tc>
          <w:tcPr>
            <w:tcW w:w="2969" w:type="dxa"/>
            <w:tcBorders>
              <w:top w:val="nil"/>
              <w:left w:val="nil"/>
              <w:bottom w:val="single" w:sz="4" w:space="0" w:color="auto"/>
              <w:right w:val="single" w:sz="4" w:space="0" w:color="auto"/>
            </w:tcBorders>
            <w:shd w:val="clear" w:color="auto" w:fill="auto"/>
            <w:vAlign w:val="center"/>
            <w:hideMark/>
          </w:tcPr>
          <w:p w14:paraId="67687803"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32</w:t>
            </w:r>
          </w:p>
        </w:tc>
        <w:tc>
          <w:tcPr>
            <w:tcW w:w="1197" w:type="dxa"/>
            <w:vMerge/>
            <w:tcBorders>
              <w:top w:val="nil"/>
              <w:left w:val="single" w:sz="4" w:space="0" w:color="auto"/>
              <w:bottom w:val="single" w:sz="4" w:space="0" w:color="000000"/>
              <w:right w:val="single" w:sz="4" w:space="0" w:color="auto"/>
            </w:tcBorders>
            <w:vAlign w:val="center"/>
            <w:hideMark/>
          </w:tcPr>
          <w:p w14:paraId="2DD0EBAD"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42EE047E"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3DAC2731"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6F19D67F"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4D46AE36"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2B9632FF"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Тип наконечника</w:t>
            </w:r>
          </w:p>
        </w:tc>
        <w:tc>
          <w:tcPr>
            <w:tcW w:w="2969" w:type="dxa"/>
            <w:tcBorders>
              <w:top w:val="nil"/>
              <w:left w:val="nil"/>
              <w:bottom w:val="single" w:sz="4" w:space="0" w:color="auto"/>
              <w:right w:val="single" w:sz="4" w:space="0" w:color="auto"/>
            </w:tcBorders>
            <w:shd w:val="clear" w:color="auto" w:fill="auto"/>
            <w:vAlign w:val="center"/>
            <w:hideMark/>
          </w:tcPr>
          <w:p w14:paraId="3C2F3143"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Luer</w:t>
            </w:r>
            <w:proofErr w:type="spellEnd"/>
            <w:r w:rsidRPr="00D62882">
              <w:rPr>
                <w:rFonts w:ascii="Times New Roman" w:eastAsia="Times New Roman" w:hAnsi="Times New Roman" w:cs="Times New Roman"/>
                <w:color w:val="000000"/>
                <w:sz w:val="16"/>
                <w:szCs w:val="16"/>
              </w:rPr>
              <w:t xml:space="preserve"> Lock</w:t>
            </w:r>
          </w:p>
        </w:tc>
        <w:tc>
          <w:tcPr>
            <w:tcW w:w="1197" w:type="dxa"/>
            <w:vMerge/>
            <w:tcBorders>
              <w:top w:val="nil"/>
              <w:left w:val="single" w:sz="4" w:space="0" w:color="auto"/>
              <w:bottom w:val="single" w:sz="4" w:space="0" w:color="000000"/>
              <w:right w:val="single" w:sz="4" w:space="0" w:color="auto"/>
            </w:tcBorders>
            <w:vAlign w:val="center"/>
            <w:hideMark/>
          </w:tcPr>
          <w:p w14:paraId="79819BE5"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7C46A81C"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0A7C6B20"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106867BB"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10603E1D"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573B9575"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Крепление иглы</w:t>
            </w:r>
          </w:p>
        </w:tc>
        <w:tc>
          <w:tcPr>
            <w:tcW w:w="2969" w:type="dxa"/>
            <w:tcBorders>
              <w:top w:val="nil"/>
              <w:left w:val="nil"/>
              <w:bottom w:val="single" w:sz="4" w:space="0" w:color="auto"/>
              <w:right w:val="single" w:sz="4" w:space="0" w:color="auto"/>
            </w:tcBorders>
            <w:shd w:val="clear" w:color="auto" w:fill="auto"/>
            <w:vAlign w:val="center"/>
            <w:hideMark/>
          </w:tcPr>
          <w:p w14:paraId="23E188D1"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надета на шприц</w:t>
            </w:r>
          </w:p>
        </w:tc>
        <w:tc>
          <w:tcPr>
            <w:tcW w:w="1197" w:type="dxa"/>
            <w:vMerge/>
            <w:tcBorders>
              <w:top w:val="nil"/>
              <w:left w:val="single" w:sz="4" w:space="0" w:color="auto"/>
              <w:bottom w:val="single" w:sz="4" w:space="0" w:color="000000"/>
              <w:right w:val="single" w:sz="4" w:space="0" w:color="auto"/>
            </w:tcBorders>
            <w:vAlign w:val="center"/>
            <w:hideMark/>
          </w:tcPr>
          <w:p w14:paraId="1E4A6F34"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2898D6FD"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3C4BB3C9" w14:textId="77777777" w:rsidTr="007710E5">
        <w:trPr>
          <w:trHeight w:val="255"/>
        </w:trPr>
        <w:tc>
          <w:tcPr>
            <w:tcW w:w="584" w:type="dxa"/>
            <w:vMerge/>
            <w:tcBorders>
              <w:top w:val="nil"/>
              <w:left w:val="single" w:sz="4" w:space="0" w:color="auto"/>
              <w:bottom w:val="single" w:sz="4" w:space="0" w:color="000000"/>
              <w:right w:val="single" w:sz="4" w:space="0" w:color="auto"/>
            </w:tcBorders>
            <w:vAlign w:val="center"/>
            <w:hideMark/>
          </w:tcPr>
          <w:p w14:paraId="62265B7A"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749041A4"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5D33271D"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Метод стерилизации </w:t>
            </w:r>
          </w:p>
        </w:tc>
        <w:tc>
          <w:tcPr>
            <w:tcW w:w="2969" w:type="dxa"/>
            <w:tcBorders>
              <w:top w:val="nil"/>
              <w:left w:val="nil"/>
              <w:bottom w:val="single" w:sz="4" w:space="0" w:color="auto"/>
              <w:right w:val="single" w:sz="4" w:space="0" w:color="auto"/>
            </w:tcBorders>
            <w:shd w:val="clear" w:color="auto" w:fill="auto"/>
            <w:vAlign w:val="center"/>
            <w:hideMark/>
          </w:tcPr>
          <w:p w14:paraId="0E706B2A"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этиленоксид</w:t>
            </w:r>
            <w:proofErr w:type="spellEnd"/>
          </w:p>
        </w:tc>
        <w:tc>
          <w:tcPr>
            <w:tcW w:w="1197" w:type="dxa"/>
            <w:vMerge/>
            <w:tcBorders>
              <w:top w:val="nil"/>
              <w:left w:val="single" w:sz="4" w:space="0" w:color="auto"/>
              <w:bottom w:val="single" w:sz="4" w:space="0" w:color="000000"/>
              <w:right w:val="single" w:sz="4" w:space="0" w:color="auto"/>
            </w:tcBorders>
            <w:vAlign w:val="center"/>
            <w:hideMark/>
          </w:tcPr>
          <w:p w14:paraId="09CBE5C1"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6E39D921"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2F43B058" w14:textId="77777777" w:rsidTr="007710E5">
        <w:trPr>
          <w:trHeight w:val="255"/>
        </w:trPr>
        <w:tc>
          <w:tcPr>
            <w:tcW w:w="584" w:type="dxa"/>
            <w:vMerge/>
            <w:tcBorders>
              <w:top w:val="nil"/>
              <w:left w:val="single" w:sz="4" w:space="0" w:color="auto"/>
              <w:bottom w:val="single" w:sz="4" w:space="0" w:color="000000"/>
              <w:right w:val="single" w:sz="4" w:space="0" w:color="auto"/>
            </w:tcBorders>
            <w:vAlign w:val="center"/>
            <w:hideMark/>
          </w:tcPr>
          <w:p w14:paraId="3F3CF5F8"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20B4FDAB"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5A74430A"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Материал цилиндра</w:t>
            </w:r>
          </w:p>
        </w:tc>
        <w:tc>
          <w:tcPr>
            <w:tcW w:w="2969" w:type="dxa"/>
            <w:tcBorders>
              <w:top w:val="nil"/>
              <w:left w:val="nil"/>
              <w:bottom w:val="single" w:sz="4" w:space="0" w:color="auto"/>
              <w:right w:val="single" w:sz="4" w:space="0" w:color="auto"/>
            </w:tcBorders>
            <w:shd w:val="clear" w:color="auto" w:fill="auto"/>
            <w:vAlign w:val="center"/>
            <w:hideMark/>
          </w:tcPr>
          <w:p w14:paraId="393CC022"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полипропилен</w:t>
            </w:r>
          </w:p>
        </w:tc>
        <w:tc>
          <w:tcPr>
            <w:tcW w:w="1197" w:type="dxa"/>
            <w:vMerge/>
            <w:tcBorders>
              <w:top w:val="nil"/>
              <w:left w:val="single" w:sz="4" w:space="0" w:color="auto"/>
              <w:bottom w:val="single" w:sz="4" w:space="0" w:color="000000"/>
              <w:right w:val="single" w:sz="4" w:space="0" w:color="auto"/>
            </w:tcBorders>
            <w:vAlign w:val="center"/>
            <w:hideMark/>
          </w:tcPr>
          <w:p w14:paraId="6AA3A899"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2387E407"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39CE31C0"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52D0E49A"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32DED079"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28F07458"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Содержит латекс </w:t>
            </w:r>
          </w:p>
        </w:tc>
        <w:tc>
          <w:tcPr>
            <w:tcW w:w="2969" w:type="dxa"/>
            <w:tcBorders>
              <w:top w:val="nil"/>
              <w:left w:val="nil"/>
              <w:bottom w:val="single" w:sz="4" w:space="0" w:color="auto"/>
              <w:right w:val="single" w:sz="4" w:space="0" w:color="auto"/>
            </w:tcBorders>
            <w:shd w:val="clear" w:color="auto" w:fill="auto"/>
            <w:vAlign w:val="center"/>
            <w:hideMark/>
          </w:tcPr>
          <w:p w14:paraId="2BAC2B43"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nil"/>
              <w:left w:val="single" w:sz="4" w:space="0" w:color="auto"/>
              <w:bottom w:val="single" w:sz="4" w:space="0" w:color="000000"/>
              <w:right w:val="single" w:sz="4" w:space="0" w:color="auto"/>
            </w:tcBorders>
            <w:vAlign w:val="center"/>
            <w:hideMark/>
          </w:tcPr>
          <w:p w14:paraId="07047446"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50ED471E"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2CD3BF88"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36576326"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51837ED2"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3CA52C36"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Тип упаковки</w:t>
            </w:r>
          </w:p>
        </w:tc>
        <w:tc>
          <w:tcPr>
            <w:tcW w:w="2969" w:type="dxa"/>
            <w:tcBorders>
              <w:top w:val="nil"/>
              <w:left w:val="nil"/>
              <w:bottom w:val="single" w:sz="4" w:space="0" w:color="auto"/>
              <w:right w:val="single" w:sz="4" w:space="0" w:color="auto"/>
            </w:tcBorders>
            <w:shd w:val="clear" w:color="auto" w:fill="auto"/>
            <w:vAlign w:val="center"/>
            <w:hideMark/>
          </w:tcPr>
          <w:p w14:paraId="279DD901"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полибэг</w:t>
            </w:r>
            <w:proofErr w:type="spellEnd"/>
          </w:p>
        </w:tc>
        <w:tc>
          <w:tcPr>
            <w:tcW w:w="1197" w:type="dxa"/>
            <w:vMerge/>
            <w:tcBorders>
              <w:top w:val="nil"/>
              <w:left w:val="single" w:sz="4" w:space="0" w:color="auto"/>
              <w:bottom w:val="single" w:sz="4" w:space="0" w:color="000000"/>
              <w:right w:val="single" w:sz="4" w:space="0" w:color="auto"/>
            </w:tcBorders>
            <w:vAlign w:val="center"/>
            <w:hideMark/>
          </w:tcPr>
          <w:p w14:paraId="6D9AB67B"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63577296"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5785D426"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5267927B"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6A6B5CDC"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nil"/>
              <w:right w:val="nil"/>
            </w:tcBorders>
            <w:shd w:val="clear" w:color="auto" w:fill="auto"/>
            <w:noWrap/>
            <w:vAlign w:val="bottom"/>
            <w:hideMark/>
          </w:tcPr>
          <w:p w14:paraId="33D65E81"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Регистрационное удостоверение</w:t>
            </w:r>
          </w:p>
        </w:tc>
        <w:tc>
          <w:tcPr>
            <w:tcW w:w="2969" w:type="dxa"/>
            <w:tcBorders>
              <w:top w:val="nil"/>
              <w:left w:val="nil"/>
              <w:bottom w:val="nil"/>
              <w:right w:val="nil"/>
            </w:tcBorders>
            <w:shd w:val="clear" w:color="auto" w:fill="auto"/>
            <w:noWrap/>
            <w:vAlign w:val="bottom"/>
            <w:hideMark/>
          </w:tcPr>
          <w:p w14:paraId="41F45AFF"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nil"/>
              <w:left w:val="single" w:sz="4" w:space="0" w:color="auto"/>
              <w:bottom w:val="single" w:sz="4" w:space="0" w:color="000000"/>
              <w:right w:val="single" w:sz="4" w:space="0" w:color="auto"/>
            </w:tcBorders>
            <w:vAlign w:val="center"/>
            <w:hideMark/>
          </w:tcPr>
          <w:p w14:paraId="5653C433"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669AB104"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29FCF90E" w14:textId="77777777" w:rsidTr="007710E5">
        <w:trPr>
          <w:trHeight w:val="311"/>
        </w:trPr>
        <w:tc>
          <w:tcPr>
            <w:tcW w:w="5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288CA6"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2</w:t>
            </w:r>
          </w:p>
        </w:tc>
        <w:tc>
          <w:tcPr>
            <w:tcW w:w="5085" w:type="dxa"/>
            <w:vMerge w:val="restart"/>
            <w:tcBorders>
              <w:top w:val="nil"/>
              <w:left w:val="single" w:sz="4" w:space="0" w:color="auto"/>
              <w:bottom w:val="single" w:sz="4" w:space="0" w:color="auto"/>
              <w:right w:val="single" w:sz="4" w:space="0" w:color="auto"/>
            </w:tcBorders>
            <w:shd w:val="clear" w:color="auto" w:fill="auto"/>
            <w:vAlign w:val="center"/>
            <w:hideMark/>
          </w:tcPr>
          <w:p w14:paraId="62A883C9"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 xml:space="preserve">Шприц инъекционный трехкомпонентный 10 мл </w:t>
            </w:r>
            <w:proofErr w:type="spellStart"/>
            <w:r w:rsidRPr="00D62882">
              <w:rPr>
                <w:rFonts w:ascii="Times New Roman" w:eastAsia="Times New Roman" w:hAnsi="Times New Roman" w:cs="Times New Roman"/>
                <w:color w:val="000000"/>
                <w:sz w:val="16"/>
                <w:szCs w:val="16"/>
              </w:rPr>
              <w:t>Leiko</w:t>
            </w:r>
            <w:proofErr w:type="spellEnd"/>
            <w:r w:rsidRPr="00D62882">
              <w:rPr>
                <w:rFonts w:ascii="Times New Roman" w:eastAsia="Times New Roman" w:hAnsi="Times New Roman" w:cs="Times New Roman"/>
                <w:color w:val="000000"/>
                <w:sz w:val="16"/>
                <w:szCs w:val="16"/>
              </w:rPr>
              <w:t xml:space="preserve"> </w:t>
            </w:r>
            <w:proofErr w:type="spellStart"/>
            <w:r w:rsidRPr="00D62882">
              <w:rPr>
                <w:rFonts w:ascii="Times New Roman" w:eastAsia="Times New Roman" w:hAnsi="Times New Roman" w:cs="Times New Roman"/>
                <w:color w:val="000000"/>
                <w:sz w:val="16"/>
                <w:szCs w:val="16"/>
              </w:rPr>
              <w:t>Luer</w:t>
            </w:r>
            <w:proofErr w:type="spellEnd"/>
            <w:r w:rsidRPr="00D62882">
              <w:rPr>
                <w:rFonts w:ascii="Times New Roman" w:eastAsia="Times New Roman" w:hAnsi="Times New Roman" w:cs="Times New Roman"/>
                <w:color w:val="000000"/>
                <w:sz w:val="16"/>
                <w:szCs w:val="16"/>
              </w:rPr>
              <w:t xml:space="preserve"> Lock 21G 0,8x38 мм</w:t>
            </w:r>
          </w:p>
        </w:tc>
        <w:tc>
          <w:tcPr>
            <w:tcW w:w="3139" w:type="dxa"/>
            <w:tcBorders>
              <w:top w:val="single" w:sz="4" w:space="0" w:color="auto"/>
              <w:left w:val="nil"/>
              <w:bottom w:val="single" w:sz="4" w:space="0" w:color="auto"/>
              <w:right w:val="single" w:sz="4" w:space="0" w:color="auto"/>
            </w:tcBorders>
            <w:shd w:val="clear" w:color="auto" w:fill="auto"/>
            <w:vAlign w:val="center"/>
            <w:hideMark/>
          </w:tcPr>
          <w:p w14:paraId="75D49ACC"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Тип</w:t>
            </w:r>
          </w:p>
        </w:tc>
        <w:tc>
          <w:tcPr>
            <w:tcW w:w="2969" w:type="dxa"/>
            <w:tcBorders>
              <w:top w:val="single" w:sz="4" w:space="0" w:color="auto"/>
              <w:left w:val="nil"/>
              <w:bottom w:val="single" w:sz="4" w:space="0" w:color="auto"/>
              <w:right w:val="single" w:sz="4" w:space="0" w:color="auto"/>
            </w:tcBorders>
            <w:shd w:val="clear" w:color="auto" w:fill="auto"/>
            <w:vAlign w:val="center"/>
            <w:hideMark/>
          </w:tcPr>
          <w:p w14:paraId="784369B6"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шприц инъекционный трехкомпонентный</w:t>
            </w:r>
          </w:p>
        </w:tc>
        <w:tc>
          <w:tcPr>
            <w:tcW w:w="11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3B50A5"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Шт.</w:t>
            </w:r>
          </w:p>
        </w:tc>
        <w:tc>
          <w:tcPr>
            <w:tcW w:w="130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91A893"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500</w:t>
            </w:r>
          </w:p>
        </w:tc>
      </w:tr>
      <w:tr w:rsidR="00D62882" w:rsidRPr="00D62882" w14:paraId="38BE78BA" w14:textId="77777777" w:rsidTr="007710E5">
        <w:trPr>
          <w:trHeight w:val="225"/>
        </w:trPr>
        <w:tc>
          <w:tcPr>
            <w:tcW w:w="584" w:type="dxa"/>
            <w:vMerge/>
            <w:tcBorders>
              <w:top w:val="nil"/>
              <w:left w:val="single" w:sz="4" w:space="0" w:color="auto"/>
              <w:bottom w:val="single" w:sz="4" w:space="0" w:color="auto"/>
              <w:right w:val="single" w:sz="4" w:space="0" w:color="auto"/>
            </w:tcBorders>
            <w:vAlign w:val="center"/>
            <w:hideMark/>
          </w:tcPr>
          <w:p w14:paraId="68EB460E"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24EB7B3A"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78E3285F"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Объем шприц</w:t>
            </w:r>
          </w:p>
        </w:tc>
        <w:tc>
          <w:tcPr>
            <w:tcW w:w="2969" w:type="dxa"/>
            <w:tcBorders>
              <w:top w:val="nil"/>
              <w:left w:val="nil"/>
              <w:bottom w:val="single" w:sz="4" w:space="0" w:color="auto"/>
              <w:right w:val="single" w:sz="4" w:space="0" w:color="auto"/>
            </w:tcBorders>
            <w:shd w:val="clear" w:color="auto" w:fill="auto"/>
            <w:vAlign w:val="center"/>
            <w:hideMark/>
          </w:tcPr>
          <w:p w14:paraId="3D90CF94"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10 мл</w:t>
            </w:r>
          </w:p>
        </w:tc>
        <w:tc>
          <w:tcPr>
            <w:tcW w:w="1197" w:type="dxa"/>
            <w:vMerge/>
            <w:tcBorders>
              <w:top w:val="nil"/>
              <w:left w:val="single" w:sz="4" w:space="0" w:color="auto"/>
              <w:bottom w:val="single" w:sz="4" w:space="0" w:color="000000"/>
              <w:right w:val="single" w:sz="4" w:space="0" w:color="auto"/>
            </w:tcBorders>
            <w:vAlign w:val="center"/>
            <w:hideMark/>
          </w:tcPr>
          <w:p w14:paraId="77783F66"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5B2515B4"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763B49FF" w14:textId="77777777" w:rsidTr="007710E5">
        <w:trPr>
          <w:trHeight w:val="225"/>
        </w:trPr>
        <w:tc>
          <w:tcPr>
            <w:tcW w:w="584" w:type="dxa"/>
            <w:vMerge/>
            <w:tcBorders>
              <w:top w:val="nil"/>
              <w:left w:val="single" w:sz="4" w:space="0" w:color="auto"/>
              <w:bottom w:val="single" w:sz="4" w:space="0" w:color="auto"/>
              <w:right w:val="single" w:sz="4" w:space="0" w:color="auto"/>
            </w:tcBorders>
            <w:vAlign w:val="center"/>
            <w:hideMark/>
          </w:tcPr>
          <w:p w14:paraId="7E2A4558"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36B32FA4"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133764FF"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Шаг градуировки</w:t>
            </w:r>
          </w:p>
        </w:tc>
        <w:tc>
          <w:tcPr>
            <w:tcW w:w="2969" w:type="dxa"/>
            <w:tcBorders>
              <w:top w:val="nil"/>
              <w:left w:val="nil"/>
              <w:bottom w:val="single" w:sz="4" w:space="0" w:color="auto"/>
              <w:right w:val="single" w:sz="4" w:space="0" w:color="auto"/>
            </w:tcBorders>
            <w:shd w:val="clear" w:color="auto" w:fill="auto"/>
            <w:vAlign w:val="center"/>
            <w:hideMark/>
          </w:tcPr>
          <w:p w14:paraId="4F2A49E0"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0,5 мл</w:t>
            </w:r>
          </w:p>
        </w:tc>
        <w:tc>
          <w:tcPr>
            <w:tcW w:w="1197" w:type="dxa"/>
            <w:vMerge/>
            <w:tcBorders>
              <w:top w:val="nil"/>
              <w:left w:val="single" w:sz="4" w:space="0" w:color="auto"/>
              <w:bottom w:val="single" w:sz="4" w:space="0" w:color="000000"/>
              <w:right w:val="single" w:sz="4" w:space="0" w:color="auto"/>
            </w:tcBorders>
            <w:vAlign w:val="center"/>
            <w:hideMark/>
          </w:tcPr>
          <w:p w14:paraId="2460FBE8"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37ACAB7A"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14A1E1B3" w14:textId="77777777" w:rsidTr="007710E5">
        <w:trPr>
          <w:trHeight w:val="225"/>
        </w:trPr>
        <w:tc>
          <w:tcPr>
            <w:tcW w:w="584" w:type="dxa"/>
            <w:vMerge/>
            <w:tcBorders>
              <w:top w:val="nil"/>
              <w:left w:val="single" w:sz="4" w:space="0" w:color="auto"/>
              <w:bottom w:val="single" w:sz="4" w:space="0" w:color="auto"/>
              <w:right w:val="single" w:sz="4" w:space="0" w:color="auto"/>
            </w:tcBorders>
            <w:vAlign w:val="center"/>
            <w:hideMark/>
          </w:tcPr>
          <w:p w14:paraId="5B92C44E"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2881CA2A"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16358155"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Размер иглы</w:t>
            </w:r>
          </w:p>
        </w:tc>
        <w:tc>
          <w:tcPr>
            <w:tcW w:w="2969" w:type="dxa"/>
            <w:tcBorders>
              <w:top w:val="nil"/>
              <w:left w:val="nil"/>
              <w:bottom w:val="single" w:sz="4" w:space="0" w:color="auto"/>
              <w:right w:val="single" w:sz="4" w:space="0" w:color="auto"/>
            </w:tcBorders>
            <w:shd w:val="clear" w:color="auto" w:fill="auto"/>
            <w:vAlign w:val="center"/>
            <w:hideMark/>
          </w:tcPr>
          <w:p w14:paraId="1DAF45B7"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21G</w:t>
            </w:r>
          </w:p>
        </w:tc>
        <w:tc>
          <w:tcPr>
            <w:tcW w:w="1197" w:type="dxa"/>
            <w:vMerge/>
            <w:tcBorders>
              <w:top w:val="nil"/>
              <w:left w:val="single" w:sz="4" w:space="0" w:color="auto"/>
              <w:bottom w:val="single" w:sz="4" w:space="0" w:color="000000"/>
              <w:right w:val="single" w:sz="4" w:space="0" w:color="auto"/>
            </w:tcBorders>
            <w:vAlign w:val="center"/>
            <w:hideMark/>
          </w:tcPr>
          <w:p w14:paraId="68123AEB"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1E6B477A"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4FD63FBD" w14:textId="77777777" w:rsidTr="007710E5">
        <w:trPr>
          <w:trHeight w:val="225"/>
        </w:trPr>
        <w:tc>
          <w:tcPr>
            <w:tcW w:w="584" w:type="dxa"/>
            <w:vMerge/>
            <w:tcBorders>
              <w:top w:val="nil"/>
              <w:left w:val="single" w:sz="4" w:space="0" w:color="auto"/>
              <w:bottom w:val="single" w:sz="4" w:space="0" w:color="auto"/>
              <w:right w:val="single" w:sz="4" w:space="0" w:color="auto"/>
            </w:tcBorders>
            <w:vAlign w:val="center"/>
            <w:hideMark/>
          </w:tcPr>
          <w:p w14:paraId="215C435B"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6B90BDCB"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2ACDF661"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Диаметр иглы</w:t>
            </w:r>
          </w:p>
        </w:tc>
        <w:tc>
          <w:tcPr>
            <w:tcW w:w="2969" w:type="dxa"/>
            <w:tcBorders>
              <w:top w:val="nil"/>
              <w:left w:val="nil"/>
              <w:bottom w:val="single" w:sz="4" w:space="0" w:color="auto"/>
              <w:right w:val="single" w:sz="4" w:space="0" w:color="auto"/>
            </w:tcBorders>
            <w:shd w:val="clear" w:color="auto" w:fill="auto"/>
            <w:vAlign w:val="center"/>
            <w:hideMark/>
          </w:tcPr>
          <w:p w14:paraId="3A71B4CA"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0,8 мм</w:t>
            </w:r>
          </w:p>
        </w:tc>
        <w:tc>
          <w:tcPr>
            <w:tcW w:w="1197" w:type="dxa"/>
            <w:vMerge/>
            <w:tcBorders>
              <w:top w:val="nil"/>
              <w:left w:val="single" w:sz="4" w:space="0" w:color="auto"/>
              <w:bottom w:val="single" w:sz="4" w:space="0" w:color="000000"/>
              <w:right w:val="single" w:sz="4" w:space="0" w:color="auto"/>
            </w:tcBorders>
            <w:vAlign w:val="center"/>
            <w:hideMark/>
          </w:tcPr>
          <w:p w14:paraId="37318326"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01811383"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6E43101F" w14:textId="77777777" w:rsidTr="007710E5">
        <w:trPr>
          <w:trHeight w:val="225"/>
        </w:trPr>
        <w:tc>
          <w:tcPr>
            <w:tcW w:w="584" w:type="dxa"/>
            <w:vMerge/>
            <w:tcBorders>
              <w:top w:val="nil"/>
              <w:left w:val="single" w:sz="4" w:space="0" w:color="auto"/>
              <w:bottom w:val="single" w:sz="4" w:space="0" w:color="auto"/>
              <w:right w:val="single" w:sz="4" w:space="0" w:color="auto"/>
            </w:tcBorders>
            <w:vAlign w:val="center"/>
            <w:hideMark/>
          </w:tcPr>
          <w:p w14:paraId="69580382"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708B9353"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359FD615"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Длина иглы (мм)</w:t>
            </w:r>
          </w:p>
        </w:tc>
        <w:tc>
          <w:tcPr>
            <w:tcW w:w="2969" w:type="dxa"/>
            <w:tcBorders>
              <w:top w:val="nil"/>
              <w:left w:val="nil"/>
              <w:bottom w:val="single" w:sz="4" w:space="0" w:color="auto"/>
              <w:right w:val="single" w:sz="4" w:space="0" w:color="auto"/>
            </w:tcBorders>
            <w:shd w:val="clear" w:color="auto" w:fill="auto"/>
            <w:vAlign w:val="center"/>
            <w:hideMark/>
          </w:tcPr>
          <w:p w14:paraId="4FE4B214"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38</w:t>
            </w:r>
          </w:p>
        </w:tc>
        <w:tc>
          <w:tcPr>
            <w:tcW w:w="1197" w:type="dxa"/>
            <w:vMerge/>
            <w:tcBorders>
              <w:top w:val="nil"/>
              <w:left w:val="single" w:sz="4" w:space="0" w:color="auto"/>
              <w:bottom w:val="single" w:sz="4" w:space="0" w:color="000000"/>
              <w:right w:val="single" w:sz="4" w:space="0" w:color="auto"/>
            </w:tcBorders>
            <w:vAlign w:val="center"/>
            <w:hideMark/>
          </w:tcPr>
          <w:p w14:paraId="139089ED"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2B0808B7"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0A775308" w14:textId="77777777" w:rsidTr="007710E5">
        <w:trPr>
          <w:trHeight w:val="255"/>
        </w:trPr>
        <w:tc>
          <w:tcPr>
            <w:tcW w:w="584" w:type="dxa"/>
            <w:vMerge/>
            <w:tcBorders>
              <w:top w:val="nil"/>
              <w:left w:val="single" w:sz="4" w:space="0" w:color="auto"/>
              <w:bottom w:val="single" w:sz="4" w:space="0" w:color="auto"/>
              <w:right w:val="single" w:sz="4" w:space="0" w:color="auto"/>
            </w:tcBorders>
            <w:vAlign w:val="center"/>
            <w:hideMark/>
          </w:tcPr>
          <w:p w14:paraId="1DCE6595"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121BC366"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4E23D15B"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Тип наконечника</w:t>
            </w:r>
          </w:p>
        </w:tc>
        <w:tc>
          <w:tcPr>
            <w:tcW w:w="2969" w:type="dxa"/>
            <w:tcBorders>
              <w:top w:val="nil"/>
              <w:left w:val="nil"/>
              <w:bottom w:val="single" w:sz="4" w:space="0" w:color="auto"/>
              <w:right w:val="single" w:sz="4" w:space="0" w:color="auto"/>
            </w:tcBorders>
            <w:shd w:val="clear" w:color="auto" w:fill="auto"/>
            <w:vAlign w:val="center"/>
            <w:hideMark/>
          </w:tcPr>
          <w:p w14:paraId="4F237DD4"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Luer</w:t>
            </w:r>
            <w:proofErr w:type="spellEnd"/>
            <w:r w:rsidRPr="00D62882">
              <w:rPr>
                <w:rFonts w:ascii="Times New Roman" w:eastAsia="Times New Roman" w:hAnsi="Times New Roman" w:cs="Times New Roman"/>
                <w:color w:val="000000"/>
                <w:sz w:val="16"/>
                <w:szCs w:val="16"/>
              </w:rPr>
              <w:t xml:space="preserve"> Lock</w:t>
            </w:r>
          </w:p>
        </w:tc>
        <w:tc>
          <w:tcPr>
            <w:tcW w:w="1197" w:type="dxa"/>
            <w:vMerge/>
            <w:tcBorders>
              <w:top w:val="nil"/>
              <w:left w:val="single" w:sz="4" w:space="0" w:color="auto"/>
              <w:bottom w:val="single" w:sz="4" w:space="0" w:color="000000"/>
              <w:right w:val="single" w:sz="4" w:space="0" w:color="auto"/>
            </w:tcBorders>
            <w:vAlign w:val="center"/>
            <w:hideMark/>
          </w:tcPr>
          <w:p w14:paraId="1F9F0BD4"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33958761"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759987CE" w14:textId="77777777" w:rsidTr="007710E5">
        <w:trPr>
          <w:trHeight w:val="255"/>
        </w:trPr>
        <w:tc>
          <w:tcPr>
            <w:tcW w:w="584" w:type="dxa"/>
            <w:vMerge/>
            <w:tcBorders>
              <w:top w:val="nil"/>
              <w:left w:val="single" w:sz="4" w:space="0" w:color="auto"/>
              <w:bottom w:val="single" w:sz="4" w:space="0" w:color="auto"/>
              <w:right w:val="single" w:sz="4" w:space="0" w:color="auto"/>
            </w:tcBorders>
            <w:vAlign w:val="center"/>
            <w:hideMark/>
          </w:tcPr>
          <w:p w14:paraId="1EB915A0"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3D7F6C0C"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5C60E8CA"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Крепление иглы</w:t>
            </w:r>
          </w:p>
        </w:tc>
        <w:tc>
          <w:tcPr>
            <w:tcW w:w="2969" w:type="dxa"/>
            <w:tcBorders>
              <w:top w:val="nil"/>
              <w:left w:val="nil"/>
              <w:bottom w:val="single" w:sz="4" w:space="0" w:color="auto"/>
              <w:right w:val="single" w:sz="4" w:space="0" w:color="auto"/>
            </w:tcBorders>
            <w:shd w:val="clear" w:color="auto" w:fill="auto"/>
            <w:vAlign w:val="center"/>
            <w:hideMark/>
          </w:tcPr>
          <w:p w14:paraId="0CCF84D2"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надета на шприц</w:t>
            </w:r>
          </w:p>
        </w:tc>
        <w:tc>
          <w:tcPr>
            <w:tcW w:w="1197" w:type="dxa"/>
            <w:vMerge/>
            <w:tcBorders>
              <w:top w:val="nil"/>
              <w:left w:val="single" w:sz="4" w:space="0" w:color="auto"/>
              <w:bottom w:val="single" w:sz="4" w:space="0" w:color="000000"/>
              <w:right w:val="single" w:sz="4" w:space="0" w:color="auto"/>
            </w:tcBorders>
            <w:vAlign w:val="center"/>
            <w:hideMark/>
          </w:tcPr>
          <w:p w14:paraId="1027344C"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4B0E1070"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128E9775" w14:textId="77777777" w:rsidTr="007710E5">
        <w:trPr>
          <w:trHeight w:val="225"/>
        </w:trPr>
        <w:tc>
          <w:tcPr>
            <w:tcW w:w="584" w:type="dxa"/>
            <w:vMerge/>
            <w:tcBorders>
              <w:top w:val="nil"/>
              <w:left w:val="single" w:sz="4" w:space="0" w:color="auto"/>
              <w:bottom w:val="single" w:sz="4" w:space="0" w:color="auto"/>
              <w:right w:val="single" w:sz="4" w:space="0" w:color="auto"/>
            </w:tcBorders>
            <w:vAlign w:val="center"/>
            <w:hideMark/>
          </w:tcPr>
          <w:p w14:paraId="1DFBD1FD"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60B39CF7"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6599A990"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Метод стерилизации </w:t>
            </w:r>
          </w:p>
        </w:tc>
        <w:tc>
          <w:tcPr>
            <w:tcW w:w="2969" w:type="dxa"/>
            <w:tcBorders>
              <w:top w:val="nil"/>
              <w:left w:val="nil"/>
              <w:bottom w:val="single" w:sz="4" w:space="0" w:color="auto"/>
              <w:right w:val="single" w:sz="4" w:space="0" w:color="auto"/>
            </w:tcBorders>
            <w:shd w:val="clear" w:color="auto" w:fill="auto"/>
            <w:vAlign w:val="center"/>
            <w:hideMark/>
          </w:tcPr>
          <w:p w14:paraId="530AE07D"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этиленоксид</w:t>
            </w:r>
            <w:proofErr w:type="spellEnd"/>
          </w:p>
        </w:tc>
        <w:tc>
          <w:tcPr>
            <w:tcW w:w="1197" w:type="dxa"/>
            <w:vMerge/>
            <w:tcBorders>
              <w:top w:val="nil"/>
              <w:left w:val="single" w:sz="4" w:space="0" w:color="auto"/>
              <w:bottom w:val="single" w:sz="4" w:space="0" w:color="000000"/>
              <w:right w:val="single" w:sz="4" w:space="0" w:color="auto"/>
            </w:tcBorders>
            <w:vAlign w:val="center"/>
            <w:hideMark/>
          </w:tcPr>
          <w:p w14:paraId="6352F9D1"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0146C20A"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421FAC4E" w14:textId="77777777" w:rsidTr="007710E5">
        <w:trPr>
          <w:trHeight w:val="225"/>
        </w:trPr>
        <w:tc>
          <w:tcPr>
            <w:tcW w:w="584" w:type="dxa"/>
            <w:vMerge/>
            <w:tcBorders>
              <w:top w:val="nil"/>
              <w:left w:val="single" w:sz="4" w:space="0" w:color="auto"/>
              <w:bottom w:val="single" w:sz="4" w:space="0" w:color="auto"/>
              <w:right w:val="single" w:sz="4" w:space="0" w:color="auto"/>
            </w:tcBorders>
            <w:vAlign w:val="center"/>
            <w:hideMark/>
          </w:tcPr>
          <w:p w14:paraId="03552239"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740EA4F5"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70DB2EB2"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Материал цилиндра</w:t>
            </w:r>
          </w:p>
        </w:tc>
        <w:tc>
          <w:tcPr>
            <w:tcW w:w="2969" w:type="dxa"/>
            <w:tcBorders>
              <w:top w:val="nil"/>
              <w:left w:val="nil"/>
              <w:bottom w:val="single" w:sz="4" w:space="0" w:color="auto"/>
              <w:right w:val="single" w:sz="4" w:space="0" w:color="auto"/>
            </w:tcBorders>
            <w:shd w:val="clear" w:color="auto" w:fill="auto"/>
            <w:vAlign w:val="center"/>
            <w:hideMark/>
          </w:tcPr>
          <w:p w14:paraId="239B5A2D"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полипропилен</w:t>
            </w:r>
          </w:p>
        </w:tc>
        <w:tc>
          <w:tcPr>
            <w:tcW w:w="1197" w:type="dxa"/>
            <w:vMerge/>
            <w:tcBorders>
              <w:top w:val="nil"/>
              <w:left w:val="single" w:sz="4" w:space="0" w:color="auto"/>
              <w:bottom w:val="single" w:sz="4" w:space="0" w:color="000000"/>
              <w:right w:val="single" w:sz="4" w:space="0" w:color="auto"/>
            </w:tcBorders>
            <w:vAlign w:val="center"/>
            <w:hideMark/>
          </w:tcPr>
          <w:p w14:paraId="19DF3F66"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248FF7BC"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3C9F09BB" w14:textId="77777777" w:rsidTr="007710E5">
        <w:trPr>
          <w:trHeight w:val="225"/>
        </w:trPr>
        <w:tc>
          <w:tcPr>
            <w:tcW w:w="584" w:type="dxa"/>
            <w:vMerge/>
            <w:tcBorders>
              <w:top w:val="nil"/>
              <w:left w:val="single" w:sz="4" w:space="0" w:color="auto"/>
              <w:bottom w:val="single" w:sz="4" w:space="0" w:color="auto"/>
              <w:right w:val="single" w:sz="4" w:space="0" w:color="auto"/>
            </w:tcBorders>
            <w:vAlign w:val="center"/>
            <w:hideMark/>
          </w:tcPr>
          <w:p w14:paraId="54221157"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3A000AC0"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2EA940EB"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Содержит латекс </w:t>
            </w:r>
          </w:p>
        </w:tc>
        <w:tc>
          <w:tcPr>
            <w:tcW w:w="2969" w:type="dxa"/>
            <w:tcBorders>
              <w:top w:val="nil"/>
              <w:left w:val="nil"/>
              <w:bottom w:val="single" w:sz="4" w:space="0" w:color="auto"/>
              <w:right w:val="single" w:sz="4" w:space="0" w:color="auto"/>
            </w:tcBorders>
            <w:shd w:val="clear" w:color="auto" w:fill="auto"/>
            <w:vAlign w:val="center"/>
            <w:hideMark/>
          </w:tcPr>
          <w:p w14:paraId="2E2C30B1"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nil"/>
              <w:left w:val="single" w:sz="4" w:space="0" w:color="auto"/>
              <w:bottom w:val="single" w:sz="4" w:space="0" w:color="000000"/>
              <w:right w:val="single" w:sz="4" w:space="0" w:color="auto"/>
            </w:tcBorders>
            <w:vAlign w:val="center"/>
            <w:hideMark/>
          </w:tcPr>
          <w:p w14:paraId="7054CE6A"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007FA9BB"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4B17A0ED" w14:textId="77777777" w:rsidTr="007710E5">
        <w:trPr>
          <w:trHeight w:val="225"/>
        </w:trPr>
        <w:tc>
          <w:tcPr>
            <w:tcW w:w="584" w:type="dxa"/>
            <w:vMerge/>
            <w:tcBorders>
              <w:top w:val="nil"/>
              <w:left w:val="single" w:sz="4" w:space="0" w:color="auto"/>
              <w:bottom w:val="single" w:sz="4" w:space="0" w:color="auto"/>
              <w:right w:val="single" w:sz="4" w:space="0" w:color="auto"/>
            </w:tcBorders>
            <w:vAlign w:val="center"/>
            <w:hideMark/>
          </w:tcPr>
          <w:p w14:paraId="3C451783"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41A3D3F5"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45072FE7"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Тип упаковки</w:t>
            </w:r>
          </w:p>
        </w:tc>
        <w:tc>
          <w:tcPr>
            <w:tcW w:w="2969" w:type="dxa"/>
            <w:tcBorders>
              <w:top w:val="nil"/>
              <w:left w:val="nil"/>
              <w:bottom w:val="single" w:sz="4" w:space="0" w:color="auto"/>
              <w:right w:val="single" w:sz="4" w:space="0" w:color="auto"/>
            </w:tcBorders>
            <w:shd w:val="clear" w:color="auto" w:fill="auto"/>
            <w:vAlign w:val="center"/>
            <w:hideMark/>
          </w:tcPr>
          <w:p w14:paraId="3FC578D9"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полибэг</w:t>
            </w:r>
            <w:proofErr w:type="spellEnd"/>
          </w:p>
        </w:tc>
        <w:tc>
          <w:tcPr>
            <w:tcW w:w="1197" w:type="dxa"/>
            <w:vMerge/>
            <w:tcBorders>
              <w:top w:val="nil"/>
              <w:left w:val="single" w:sz="4" w:space="0" w:color="auto"/>
              <w:bottom w:val="single" w:sz="4" w:space="0" w:color="000000"/>
              <w:right w:val="single" w:sz="4" w:space="0" w:color="auto"/>
            </w:tcBorders>
            <w:vAlign w:val="center"/>
            <w:hideMark/>
          </w:tcPr>
          <w:p w14:paraId="15BA050F"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1C60DD54"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0637E259" w14:textId="77777777" w:rsidTr="007710E5">
        <w:trPr>
          <w:trHeight w:val="225"/>
        </w:trPr>
        <w:tc>
          <w:tcPr>
            <w:tcW w:w="584" w:type="dxa"/>
            <w:vMerge/>
            <w:tcBorders>
              <w:top w:val="nil"/>
              <w:left w:val="single" w:sz="4" w:space="0" w:color="auto"/>
              <w:bottom w:val="single" w:sz="4" w:space="0" w:color="auto"/>
              <w:right w:val="single" w:sz="4" w:space="0" w:color="auto"/>
            </w:tcBorders>
            <w:vAlign w:val="center"/>
            <w:hideMark/>
          </w:tcPr>
          <w:p w14:paraId="648593E4"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auto"/>
              <w:right w:val="single" w:sz="4" w:space="0" w:color="auto"/>
            </w:tcBorders>
            <w:vAlign w:val="center"/>
            <w:hideMark/>
          </w:tcPr>
          <w:p w14:paraId="73876BF7"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nil"/>
              <w:right w:val="nil"/>
            </w:tcBorders>
            <w:shd w:val="clear" w:color="auto" w:fill="auto"/>
            <w:noWrap/>
            <w:vAlign w:val="bottom"/>
            <w:hideMark/>
          </w:tcPr>
          <w:p w14:paraId="2D45D047"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Регистрационное удостоверение</w:t>
            </w:r>
          </w:p>
        </w:tc>
        <w:tc>
          <w:tcPr>
            <w:tcW w:w="2969" w:type="dxa"/>
            <w:tcBorders>
              <w:top w:val="nil"/>
              <w:left w:val="nil"/>
              <w:bottom w:val="nil"/>
              <w:right w:val="nil"/>
            </w:tcBorders>
            <w:shd w:val="clear" w:color="auto" w:fill="auto"/>
            <w:noWrap/>
            <w:vAlign w:val="bottom"/>
            <w:hideMark/>
          </w:tcPr>
          <w:p w14:paraId="6A53FCD9"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nil"/>
              <w:left w:val="single" w:sz="4" w:space="0" w:color="auto"/>
              <w:bottom w:val="single" w:sz="4" w:space="0" w:color="000000"/>
              <w:right w:val="single" w:sz="4" w:space="0" w:color="auto"/>
            </w:tcBorders>
            <w:vAlign w:val="center"/>
            <w:hideMark/>
          </w:tcPr>
          <w:p w14:paraId="3317EE7E"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000000"/>
              <w:right w:val="single" w:sz="4" w:space="0" w:color="auto"/>
            </w:tcBorders>
            <w:vAlign w:val="center"/>
            <w:hideMark/>
          </w:tcPr>
          <w:p w14:paraId="38253390"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5B4FC6E8" w14:textId="77777777" w:rsidTr="007710E5">
        <w:trPr>
          <w:trHeight w:val="450"/>
        </w:trPr>
        <w:tc>
          <w:tcPr>
            <w:tcW w:w="584" w:type="dxa"/>
            <w:vMerge w:val="restart"/>
            <w:tcBorders>
              <w:top w:val="nil"/>
              <w:left w:val="single" w:sz="4" w:space="0" w:color="auto"/>
              <w:bottom w:val="nil"/>
              <w:right w:val="single" w:sz="4" w:space="0" w:color="auto"/>
            </w:tcBorders>
            <w:shd w:val="clear" w:color="auto" w:fill="auto"/>
            <w:noWrap/>
            <w:vAlign w:val="center"/>
            <w:hideMark/>
          </w:tcPr>
          <w:p w14:paraId="28F32B4D"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3</w:t>
            </w:r>
          </w:p>
        </w:tc>
        <w:tc>
          <w:tcPr>
            <w:tcW w:w="5085" w:type="dxa"/>
            <w:vMerge w:val="restart"/>
            <w:tcBorders>
              <w:top w:val="nil"/>
              <w:left w:val="single" w:sz="4" w:space="0" w:color="auto"/>
              <w:bottom w:val="nil"/>
              <w:right w:val="single" w:sz="4" w:space="0" w:color="auto"/>
            </w:tcBorders>
            <w:shd w:val="clear" w:color="auto" w:fill="auto"/>
            <w:vAlign w:val="center"/>
            <w:hideMark/>
          </w:tcPr>
          <w:p w14:paraId="13D100F1"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 xml:space="preserve">Шприц инъекционный трехкомпонентный 20 мл </w:t>
            </w:r>
            <w:proofErr w:type="spellStart"/>
            <w:r w:rsidRPr="00D62882">
              <w:rPr>
                <w:rFonts w:ascii="Times New Roman" w:eastAsia="Times New Roman" w:hAnsi="Times New Roman" w:cs="Times New Roman"/>
                <w:color w:val="000000"/>
                <w:sz w:val="16"/>
                <w:szCs w:val="16"/>
              </w:rPr>
              <w:t>Leiko</w:t>
            </w:r>
            <w:proofErr w:type="spellEnd"/>
            <w:r w:rsidRPr="00D62882">
              <w:rPr>
                <w:rFonts w:ascii="Times New Roman" w:eastAsia="Times New Roman" w:hAnsi="Times New Roman" w:cs="Times New Roman"/>
                <w:color w:val="000000"/>
                <w:sz w:val="16"/>
                <w:szCs w:val="16"/>
              </w:rPr>
              <w:t xml:space="preserve"> </w:t>
            </w:r>
            <w:proofErr w:type="spellStart"/>
            <w:r w:rsidRPr="00D62882">
              <w:rPr>
                <w:rFonts w:ascii="Times New Roman" w:eastAsia="Times New Roman" w:hAnsi="Times New Roman" w:cs="Times New Roman"/>
                <w:color w:val="000000"/>
                <w:sz w:val="16"/>
                <w:szCs w:val="16"/>
              </w:rPr>
              <w:t>Luer</w:t>
            </w:r>
            <w:proofErr w:type="spellEnd"/>
            <w:r w:rsidRPr="00D62882">
              <w:rPr>
                <w:rFonts w:ascii="Times New Roman" w:eastAsia="Times New Roman" w:hAnsi="Times New Roman" w:cs="Times New Roman"/>
                <w:color w:val="000000"/>
                <w:sz w:val="16"/>
                <w:szCs w:val="16"/>
              </w:rPr>
              <w:t xml:space="preserve"> Lock 21G 0,8x38 мм</w:t>
            </w:r>
          </w:p>
        </w:tc>
        <w:tc>
          <w:tcPr>
            <w:tcW w:w="3139" w:type="dxa"/>
            <w:tcBorders>
              <w:top w:val="single" w:sz="4" w:space="0" w:color="auto"/>
              <w:left w:val="nil"/>
              <w:bottom w:val="single" w:sz="4" w:space="0" w:color="auto"/>
              <w:right w:val="single" w:sz="4" w:space="0" w:color="auto"/>
            </w:tcBorders>
            <w:shd w:val="clear" w:color="auto" w:fill="auto"/>
            <w:vAlign w:val="center"/>
            <w:hideMark/>
          </w:tcPr>
          <w:p w14:paraId="541DDA77"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Тип</w:t>
            </w:r>
          </w:p>
        </w:tc>
        <w:tc>
          <w:tcPr>
            <w:tcW w:w="2969" w:type="dxa"/>
            <w:tcBorders>
              <w:top w:val="single" w:sz="4" w:space="0" w:color="auto"/>
              <w:left w:val="nil"/>
              <w:bottom w:val="single" w:sz="4" w:space="0" w:color="auto"/>
              <w:right w:val="single" w:sz="4" w:space="0" w:color="auto"/>
            </w:tcBorders>
            <w:shd w:val="clear" w:color="auto" w:fill="auto"/>
            <w:vAlign w:val="center"/>
            <w:hideMark/>
          </w:tcPr>
          <w:p w14:paraId="1852FAEC"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шприц инъекционный трехкомпонентный</w:t>
            </w:r>
          </w:p>
        </w:tc>
        <w:tc>
          <w:tcPr>
            <w:tcW w:w="1197" w:type="dxa"/>
            <w:vMerge w:val="restart"/>
            <w:tcBorders>
              <w:top w:val="nil"/>
              <w:left w:val="single" w:sz="4" w:space="0" w:color="auto"/>
              <w:bottom w:val="nil"/>
              <w:right w:val="single" w:sz="4" w:space="0" w:color="auto"/>
            </w:tcBorders>
            <w:shd w:val="clear" w:color="000000" w:fill="FFFFFF"/>
            <w:vAlign w:val="center"/>
            <w:hideMark/>
          </w:tcPr>
          <w:p w14:paraId="4270F498"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Шт.</w:t>
            </w:r>
          </w:p>
        </w:tc>
        <w:tc>
          <w:tcPr>
            <w:tcW w:w="1304" w:type="dxa"/>
            <w:vMerge w:val="restart"/>
            <w:tcBorders>
              <w:top w:val="nil"/>
              <w:left w:val="single" w:sz="4" w:space="0" w:color="auto"/>
              <w:bottom w:val="nil"/>
              <w:right w:val="single" w:sz="4" w:space="0" w:color="auto"/>
            </w:tcBorders>
            <w:shd w:val="clear" w:color="auto" w:fill="auto"/>
            <w:noWrap/>
            <w:vAlign w:val="center"/>
            <w:hideMark/>
          </w:tcPr>
          <w:p w14:paraId="0264424A"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500</w:t>
            </w:r>
          </w:p>
        </w:tc>
      </w:tr>
      <w:tr w:rsidR="00D62882" w:rsidRPr="00D62882" w14:paraId="29CAE09E"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1E8E8AB4"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5D6BCC64"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0B8D1097"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Объем шприц</w:t>
            </w:r>
          </w:p>
        </w:tc>
        <w:tc>
          <w:tcPr>
            <w:tcW w:w="2969" w:type="dxa"/>
            <w:tcBorders>
              <w:top w:val="nil"/>
              <w:left w:val="nil"/>
              <w:bottom w:val="single" w:sz="4" w:space="0" w:color="auto"/>
              <w:right w:val="single" w:sz="4" w:space="0" w:color="auto"/>
            </w:tcBorders>
            <w:shd w:val="clear" w:color="auto" w:fill="auto"/>
            <w:vAlign w:val="center"/>
            <w:hideMark/>
          </w:tcPr>
          <w:p w14:paraId="3DC238C9"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20 мл</w:t>
            </w:r>
          </w:p>
        </w:tc>
        <w:tc>
          <w:tcPr>
            <w:tcW w:w="1197" w:type="dxa"/>
            <w:vMerge/>
            <w:tcBorders>
              <w:top w:val="nil"/>
              <w:left w:val="single" w:sz="4" w:space="0" w:color="auto"/>
              <w:bottom w:val="nil"/>
              <w:right w:val="single" w:sz="4" w:space="0" w:color="auto"/>
            </w:tcBorders>
            <w:vAlign w:val="center"/>
            <w:hideMark/>
          </w:tcPr>
          <w:p w14:paraId="5F095F3E"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0597C0C4"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1CFACB74"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6717D6D3"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18995D28"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4E978EB6"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Размер иглы</w:t>
            </w:r>
          </w:p>
        </w:tc>
        <w:tc>
          <w:tcPr>
            <w:tcW w:w="2969" w:type="dxa"/>
            <w:tcBorders>
              <w:top w:val="nil"/>
              <w:left w:val="nil"/>
              <w:bottom w:val="single" w:sz="4" w:space="0" w:color="auto"/>
              <w:right w:val="single" w:sz="4" w:space="0" w:color="auto"/>
            </w:tcBorders>
            <w:shd w:val="clear" w:color="auto" w:fill="auto"/>
            <w:vAlign w:val="center"/>
            <w:hideMark/>
          </w:tcPr>
          <w:p w14:paraId="274ACB63" w14:textId="3138F91F"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21</w:t>
            </w:r>
            <w:r w:rsidR="004011EE">
              <w:rPr>
                <w:rFonts w:ascii="Times New Roman" w:eastAsia="Times New Roman" w:hAnsi="Times New Roman" w:cs="Times New Roman"/>
                <w:color w:val="000000"/>
                <w:sz w:val="16"/>
                <w:szCs w:val="16"/>
              </w:rPr>
              <w:t xml:space="preserve"> </w:t>
            </w:r>
            <w:r w:rsidRPr="00D62882">
              <w:rPr>
                <w:rFonts w:ascii="Times New Roman" w:eastAsia="Times New Roman" w:hAnsi="Times New Roman" w:cs="Times New Roman"/>
                <w:color w:val="000000"/>
                <w:sz w:val="16"/>
                <w:szCs w:val="16"/>
              </w:rPr>
              <w:t>G</w:t>
            </w:r>
          </w:p>
        </w:tc>
        <w:tc>
          <w:tcPr>
            <w:tcW w:w="1197" w:type="dxa"/>
            <w:vMerge/>
            <w:tcBorders>
              <w:top w:val="nil"/>
              <w:left w:val="single" w:sz="4" w:space="0" w:color="auto"/>
              <w:bottom w:val="nil"/>
              <w:right w:val="single" w:sz="4" w:space="0" w:color="auto"/>
            </w:tcBorders>
            <w:vAlign w:val="center"/>
            <w:hideMark/>
          </w:tcPr>
          <w:p w14:paraId="7B6964AF"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154897F8"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162B01E6"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5C5BEA1F"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4D317DF4"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7EB9D98C"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Диаметр иглы</w:t>
            </w:r>
          </w:p>
        </w:tc>
        <w:tc>
          <w:tcPr>
            <w:tcW w:w="2969" w:type="dxa"/>
            <w:tcBorders>
              <w:top w:val="nil"/>
              <w:left w:val="nil"/>
              <w:bottom w:val="single" w:sz="4" w:space="0" w:color="auto"/>
              <w:right w:val="single" w:sz="4" w:space="0" w:color="auto"/>
            </w:tcBorders>
            <w:shd w:val="clear" w:color="auto" w:fill="auto"/>
            <w:vAlign w:val="center"/>
            <w:hideMark/>
          </w:tcPr>
          <w:p w14:paraId="3ADBBCE1"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0,8 мм</w:t>
            </w:r>
          </w:p>
        </w:tc>
        <w:tc>
          <w:tcPr>
            <w:tcW w:w="1197" w:type="dxa"/>
            <w:vMerge/>
            <w:tcBorders>
              <w:top w:val="nil"/>
              <w:left w:val="single" w:sz="4" w:space="0" w:color="auto"/>
              <w:bottom w:val="nil"/>
              <w:right w:val="single" w:sz="4" w:space="0" w:color="auto"/>
            </w:tcBorders>
            <w:vAlign w:val="center"/>
            <w:hideMark/>
          </w:tcPr>
          <w:p w14:paraId="1AE9E8AB"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1A8FB54D"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114D9C4E"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0AF48D81"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62E54323"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104D752D"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Длина иглы (мм)</w:t>
            </w:r>
          </w:p>
        </w:tc>
        <w:tc>
          <w:tcPr>
            <w:tcW w:w="2969" w:type="dxa"/>
            <w:tcBorders>
              <w:top w:val="nil"/>
              <w:left w:val="nil"/>
              <w:bottom w:val="single" w:sz="4" w:space="0" w:color="auto"/>
              <w:right w:val="single" w:sz="4" w:space="0" w:color="auto"/>
            </w:tcBorders>
            <w:shd w:val="clear" w:color="auto" w:fill="auto"/>
            <w:vAlign w:val="center"/>
            <w:hideMark/>
          </w:tcPr>
          <w:p w14:paraId="06950290"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38</w:t>
            </w:r>
          </w:p>
        </w:tc>
        <w:tc>
          <w:tcPr>
            <w:tcW w:w="1197" w:type="dxa"/>
            <w:vMerge/>
            <w:tcBorders>
              <w:top w:val="nil"/>
              <w:left w:val="single" w:sz="4" w:space="0" w:color="auto"/>
              <w:bottom w:val="nil"/>
              <w:right w:val="single" w:sz="4" w:space="0" w:color="auto"/>
            </w:tcBorders>
            <w:vAlign w:val="center"/>
            <w:hideMark/>
          </w:tcPr>
          <w:p w14:paraId="1D8FFF2B"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383CD895"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1CA02FAC"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69721D72"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59E098B2"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184ECF4A"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Тип наконечника</w:t>
            </w:r>
          </w:p>
        </w:tc>
        <w:tc>
          <w:tcPr>
            <w:tcW w:w="2969" w:type="dxa"/>
            <w:tcBorders>
              <w:top w:val="nil"/>
              <w:left w:val="nil"/>
              <w:bottom w:val="single" w:sz="4" w:space="0" w:color="auto"/>
              <w:right w:val="single" w:sz="4" w:space="0" w:color="auto"/>
            </w:tcBorders>
            <w:shd w:val="clear" w:color="auto" w:fill="auto"/>
            <w:vAlign w:val="center"/>
            <w:hideMark/>
          </w:tcPr>
          <w:p w14:paraId="22730F91"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Luer</w:t>
            </w:r>
            <w:proofErr w:type="spellEnd"/>
            <w:r w:rsidRPr="00D62882">
              <w:rPr>
                <w:rFonts w:ascii="Times New Roman" w:eastAsia="Times New Roman" w:hAnsi="Times New Roman" w:cs="Times New Roman"/>
                <w:color w:val="000000"/>
                <w:sz w:val="16"/>
                <w:szCs w:val="16"/>
              </w:rPr>
              <w:t xml:space="preserve"> Lock</w:t>
            </w:r>
          </w:p>
        </w:tc>
        <w:tc>
          <w:tcPr>
            <w:tcW w:w="1197" w:type="dxa"/>
            <w:vMerge/>
            <w:tcBorders>
              <w:top w:val="nil"/>
              <w:left w:val="single" w:sz="4" w:space="0" w:color="auto"/>
              <w:bottom w:val="nil"/>
              <w:right w:val="single" w:sz="4" w:space="0" w:color="auto"/>
            </w:tcBorders>
            <w:vAlign w:val="center"/>
            <w:hideMark/>
          </w:tcPr>
          <w:p w14:paraId="332904AB"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47A4E98A"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0CA90624"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48519979"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7D799570"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3C66EBC3"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Крепление иглы</w:t>
            </w:r>
          </w:p>
        </w:tc>
        <w:tc>
          <w:tcPr>
            <w:tcW w:w="2969" w:type="dxa"/>
            <w:tcBorders>
              <w:top w:val="nil"/>
              <w:left w:val="nil"/>
              <w:bottom w:val="single" w:sz="4" w:space="0" w:color="auto"/>
              <w:right w:val="single" w:sz="4" w:space="0" w:color="auto"/>
            </w:tcBorders>
            <w:shd w:val="clear" w:color="auto" w:fill="auto"/>
            <w:vAlign w:val="center"/>
            <w:hideMark/>
          </w:tcPr>
          <w:p w14:paraId="536F7E44"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надета на шприц</w:t>
            </w:r>
          </w:p>
        </w:tc>
        <w:tc>
          <w:tcPr>
            <w:tcW w:w="1197" w:type="dxa"/>
            <w:vMerge/>
            <w:tcBorders>
              <w:top w:val="nil"/>
              <w:left w:val="single" w:sz="4" w:space="0" w:color="auto"/>
              <w:bottom w:val="nil"/>
              <w:right w:val="single" w:sz="4" w:space="0" w:color="auto"/>
            </w:tcBorders>
            <w:vAlign w:val="center"/>
            <w:hideMark/>
          </w:tcPr>
          <w:p w14:paraId="774BDC27"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3449C220"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44532B29"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4B5D559D"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56AA4D43"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5E62EC63"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Метод стерилизации </w:t>
            </w:r>
          </w:p>
        </w:tc>
        <w:tc>
          <w:tcPr>
            <w:tcW w:w="2969" w:type="dxa"/>
            <w:tcBorders>
              <w:top w:val="nil"/>
              <w:left w:val="nil"/>
              <w:bottom w:val="single" w:sz="4" w:space="0" w:color="auto"/>
              <w:right w:val="single" w:sz="4" w:space="0" w:color="auto"/>
            </w:tcBorders>
            <w:shd w:val="clear" w:color="auto" w:fill="auto"/>
            <w:vAlign w:val="center"/>
            <w:hideMark/>
          </w:tcPr>
          <w:p w14:paraId="14138522"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этиленоксид</w:t>
            </w:r>
            <w:proofErr w:type="spellEnd"/>
          </w:p>
        </w:tc>
        <w:tc>
          <w:tcPr>
            <w:tcW w:w="1197" w:type="dxa"/>
            <w:vMerge/>
            <w:tcBorders>
              <w:top w:val="nil"/>
              <w:left w:val="single" w:sz="4" w:space="0" w:color="auto"/>
              <w:bottom w:val="nil"/>
              <w:right w:val="single" w:sz="4" w:space="0" w:color="auto"/>
            </w:tcBorders>
            <w:vAlign w:val="center"/>
            <w:hideMark/>
          </w:tcPr>
          <w:p w14:paraId="4BE723CC"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7D5516A8"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043410B8"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45AB8EBF"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619020D5"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71487759"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Материал цилиндра</w:t>
            </w:r>
          </w:p>
        </w:tc>
        <w:tc>
          <w:tcPr>
            <w:tcW w:w="2969" w:type="dxa"/>
            <w:tcBorders>
              <w:top w:val="nil"/>
              <w:left w:val="nil"/>
              <w:bottom w:val="single" w:sz="4" w:space="0" w:color="auto"/>
              <w:right w:val="single" w:sz="4" w:space="0" w:color="auto"/>
            </w:tcBorders>
            <w:shd w:val="clear" w:color="auto" w:fill="auto"/>
            <w:vAlign w:val="center"/>
            <w:hideMark/>
          </w:tcPr>
          <w:p w14:paraId="041787B9"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полипропилен</w:t>
            </w:r>
          </w:p>
        </w:tc>
        <w:tc>
          <w:tcPr>
            <w:tcW w:w="1197" w:type="dxa"/>
            <w:vMerge/>
            <w:tcBorders>
              <w:top w:val="nil"/>
              <w:left w:val="single" w:sz="4" w:space="0" w:color="auto"/>
              <w:bottom w:val="nil"/>
              <w:right w:val="single" w:sz="4" w:space="0" w:color="auto"/>
            </w:tcBorders>
            <w:vAlign w:val="center"/>
            <w:hideMark/>
          </w:tcPr>
          <w:p w14:paraId="15BE7763"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46F6C6C3"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32847B39"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5C720935"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1DD81018"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04EE3A65"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Содержит латекс </w:t>
            </w:r>
          </w:p>
        </w:tc>
        <w:tc>
          <w:tcPr>
            <w:tcW w:w="2969" w:type="dxa"/>
            <w:tcBorders>
              <w:top w:val="nil"/>
              <w:left w:val="nil"/>
              <w:bottom w:val="single" w:sz="4" w:space="0" w:color="auto"/>
              <w:right w:val="single" w:sz="4" w:space="0" w:color="auto"/>
            </w:tcBorders>
            <w:shd w:val="clear" w:color="auto" w:fill="auto"/>
            <w:vAlign w:val="center"/>
            <w:hideMark/>
          </w:tcPr>
          <w:p w14:paraId="4242E7B8"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nil"/>
              <w:left w:val="single" w:sz="4" w:space="0" w:color="auto"/>
              <w:bottom w:val="nil"/>
              <w:right w:val="single" w:sz="4" w:space="0" w:color="auto"/>
            </w:tcBorders>
            <w:vAlign w:val="center"/>
            <w:hideMark/>
          </w:tcPr>
          <w:p w14:paraId="1BC04C12"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3B331A4B"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39827B8C"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1F781A97"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5DA0E760"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vAlign w:val="center"/>
            <w:hideMark/>
          </w:tcPr>
          <w:p w14:paraId="00D92386"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Тип упаковки</w:t>
            </w:r>
          </w:p>
        </w:tc>
        <w:tc>
          <w:tcPr>
            <w:tcW w:w="2969" w:type="dxa"/>
            <w:tcBorders>
              <w:top w:val="nil"/>
              <w:left w:val="nil"/>
              <w:bottom w:val="single" w:sz="4" w:space="0" w:color="auto"/>
              <w:right w:val="single" w:sz="4" w:space="0" w:color="auto"/>
            </w:tcBorders>
            <w:shd w:val="clear" w:color="auto" w:fill="auto"/>
            <w:vAlign w:val="center"/>
            <w:hideMark/>
          </w:tcPr>
          <w:p w14:paraId="25347066"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полибэг</w:t>
            </w:r>
            <w:proofErr w:type="spellEnd"/>
          </w:p>
        </w:tc>
        <w:tc>
          <w:tcPr>
            <w:tcW w:w="1197" w:type="dxa"/>
            <w:vMerge/>
            <w:tcBorders>
              <w:top w:val="nil"/>
              <w:left w:val="single" w:sz="4" w:space="0" w:color="auto"/>
              <w:bottom w:val="nil"/>
              <w:right w:val="single" w:sz="4" w:space="0" w:color="auto"/>
            </w:tcBorders>
            <w:vAlign w:val="center"/>
            <w:hideMark/>
          </w:tcPr>
          <w:p w14:paraId="67C8ACAE"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18957A53"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1746DF8A" w14:textId="77777777" w:rsidTr="007710E5">
        <w:trPr>
          <w:trHeight w:val="225"/>
        </w:trPr>
        <w:tc>
          <w:tcPr>
            <w:tcW w:w="584" w:type="dxa"/>
            <w:vMerge/>
            <w:tcBorders>
              <w:top w:val="nil"/>
              <w:left w:val="single" w:sz="4" w:space="0" w:color="auto"/>
              <w:bottom w:val="nil"/>
              <w:right w:val="single" w:sz="4" w:space="0" w:color="auto"/>
            </w:tcBorders>
            <w:vAlign w:val="center"/>
            <w:hideMark/>
          </w:tcPr>
          <w:p w14:paraId="5DCA88F1"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nil"/>
              <w:right w:val="single" w:sz="4" w:space="0" w:color="auto"/>
            </w:tcBorders>
            <w:vAlign w:val="center"/>
            <w:hideMark/>
          </w:tcPr>
          <w:p w14:paraId="3DF472A6"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nil"/>
              <w:right w:val="nil"/>
            </w:tcBorders>
            <w:shd w:val="clear" w:color="auto" w:fill="auto"/>
            <w:noWrap/>
            <w:vAlign w:val="bottom"/>
            <w:hideMark/>
          </w:tcPr>
          <w:p w14:paraId="65DF0FC3"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Регистрационное удостоверение</w:t>
            </w:r>
          </w:p>
        </w:tc>
        <w:tc>
          <w:tcPr>
            <w:tcW w:w="2969" w:type="dxa"/>
            <w:tcBorders>
              <w:top w:val="nil"/>
              <w:left w:val="nil"/>
              <w:bottom w:val="nil"/>
              <w:right w:val="nil"/>
            </w:tcBorders>
            <w:shd w:val="clear" w:color="auto" w:fill="auto"/>
            <w:noWrap/>
            <w:vAlign w:val="bottom"/>
            <w:hideMark/>
          </w:tcPr>
          <w:p w14:paraId="396C944A"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nil"/>
              <w:left w:val="single" w:sz="4" w:space="0" w:color="auto"/>
              <w:bottom w:val="nil"/>
              <w:right w:val="single" w:sz="4" w:space="0" w:color="auto"/>
            </w:tcBorders>
            <w:vAlign w:val="center"/>
            <w:hideMark/>
          </w:tcPr>
          <w:p w14:paraId="1581BCAB"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nil"/>
              <w:right w:val="single" w:sz="4" w:space="0" w:color="auto"/>
            </w:tcBorders>
            <w:vAlign w:val="center"/>
            <w:hideMark/>
          </w:tcPr>
          <w:p w14:paraId="2D2FA12C"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0A7CD525" w14:textId="77777777" w:rsidTr="007710E5">
        <w:trPr>
          <w:trHeight w:val="240"/>
        </w:trPr>
        <w:tc>
          <w:tcPr>
            <w:tcW w:w="5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A80B6"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4</w:t>
            </w:r>
          </w:p>
        </w:tc>
        <w:tc>
          <w:tcPr>
            <w:tcW w:w="50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2875D8"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 xml:space="preserve">Гель для УЗИ </w:t>
            </w:r>
            <w:proofErr w:type="spellStart"/>
            <w:r w:rsidRPr="00D62882">
              <w:rPr>
                <w:rFonts w:ascii="Times New Roman" w:eastAsia="Times New Roman" w:hAnsi="Times New Roman" w:cs="Times New Roman"/>
                <w:color w:val="000000"/>
                <w:sz w:val="16"/>
                <w:szCs w:val="16"/>
              </w:rPr>
              <w:t>Медиагель</w:t>
            </w:r>
            <w:proofErr w:type="spellEnd"/>
            <w:r w:rsidRPr="00D62882">
              <w:rPr>
                <w:rFonts w:ascii="Times New Roman" w:eastAsia="Times New Roman" w:hAnsi="Times New Roman" w:cs="Times New Roman"/>
                <w:color w:val="000000"/>
                <w:sz w:val="16"/>
                <w:szCs w:val="16"/>
              </w:rPr>
              <w:t xml:space="preserve">-С высокой вязкости бесцветный стерильный 15 г 15 </w:t>
            </w:r>
            <w:proofErr w:type="spellStart"/>
            <w:r w:rsidRPr="00D62882">
              <w:rPr>
                <w:rFonts w:ascii="Times New Roman" w:eastAsia="Times New Roman" w:hAnsi="Times New Roman" w:cs="Times New Roman"/>
                <w:color w:val="000000"/>
                <w:sz w:val="16"/>
                <w:szCs w:val="16"/>
              </w:rPr>
              <w:t>шт</w:t>
            </w:r>
            <w:proofErr w:type="spellEnd"/>
            <w:r w:rsidRPr="00D62882">
              <w:rPr>
                <w:rFonts w:ascii="Times New Roman" w:eastAsia="Times New Roman" w:hAnsi="Times New Roman" w:cs="Times New Roman"/>
                <w:color w:val="000000"/>
                <w:sz w:val="16"/>
                <w:szCs w:val="16"/>
              </w:rPr>
              <w:t>/</w:t>
            </w:r>
            <w:proofErr w:type="spellStart"/>
            <w:r w:rsidRPr="00D62882">
              <w:rPr>
                <w:rFonts w:ascii="Times New Roman" w:eastAsia="Times New Roman" w:hAnsi="Times New Roman" w:cs="Times New Roman"/>
                <w:color w:val="000000"/>
                <w:sz w:val="16"/>
                <w:szCs w:val="16"/>
              </w:rPr>
              <w:t>уп</w:t>
            </w:r>
            <w:proofErr w:type="spellEnd"/>
          </w:p>
        </w:tc>
        <w:tc>
          <w:tcPr>
            <w:tcW w:w="3139" w:type="dxa"/>
            <w:tcBorders>
              <w:top w:val="single" w:sz="4" w:space="0" w:color="auto"/>
              <w:left w:val="nil"/>
              <w:bottom w:val="single" w:sz="4" w:space="0" w:color="auto"/>
              <w:right w:val="single" w:sz="4" w:space="0" w:color="auto"/>
            </w:tcBorders>
            <w:shd w:val="clear" w:color="auto" w:fill="auto"/>
            <w:noWrap/>
            <w:vAlign w:val="center"/>
            <w:hideMark/>
          </w:tcPr>
          <w:p w14:paraId="503DD45B"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Применение</w:t>
            </w:r>
          </w:p>
        </w:tc>
        <w:tc>
          <w:tcPr>
            <w:tcW w:w="2969" w:type="dxa"/>
            <w:tcBorders>
              <w:top w:val="single" w:sz="4" w:space="0" w:color="auto"/>
              <w:left w:val="nil"/>
              <w:bottom w:val="single" w:sz="4" w:space="0" w:color="auto"/>
              <w:right w:val="single" w:sz="4" w:space="0" w:color="auto"/>
            </w:tcBorders>
            <w:shd w:val="clear" w:color="auto" w:fill="auto"/>
            <w:vAlign w:val="center"/>
            <w:hideMark/>
          </w:tcPr>
          <w:p w14:paraId="6F088EAF"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ультразвуковые исследования</w:t>
            </w:r>
          </w:p>
        </w:tc>
        <w:tc>
          <w:tcPr>
            <w:tcW w:w="11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6B16E"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Уп</w:t>
            </w:r>
            <w:proofErr w:type="spellEnd"/>
            <w:r w:rsidRPr="00D62882">
              <w:rPr>
                <w:rFonts w:ascii="Times New Roman" w:eastAsia="Times New Roman" w:hAnsi="Times New Roman" w:cs="Times New Roman"/>
                <w:color w:val="000000"/>
                <w:sz w:val="16"/>
                <w:szCs w:val="16"/>
              </w:rPr>
              <w:t>.</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1AB7E"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140</w:t>
            </w:r>
          </w:p>
        </w:tc>
      </w:tr>
      <w:tr w:rsidR="00D62882" w:rsidRPr="00D62882" w14:paraId="4CF8901A" w14:textId="77777777" w:rsidTr="007710E5">
        <w:trPr>
          <w:trHeight w:val="225"/>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7209B425"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single" w:sz="4" w:space="0" w:color="auto"/>
              <w:left w:val="single" w:sz="4" w:space="0" w:color="auto"/>
              <w:bottom w:val="single" w:sz="4" w:space="0" w:color="auto"/>
              <w:right w:val="single" w:sz="4" w:space="0" w:color="auto"/>
            </w:tcBorders>
            <w:vAlign w:val="center"/>
            <w:hideMark/>
          </w:tcPr>
          <w:p w14:paraId="7950E91F"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300C49DE"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Вязкость</w:t>
            </w:r>
          </w:p>
        </w:tc>
        <w:tc>
          <w:tcPr>
            <w:tcW w:w="2969" w:type="dxa"/>
            <w:tcBorders>
              <w:top w:val="nil"/>
              <w:left w:val="nil"/>
              <w:bottom w:val="single" w:sz="4" w:space="0" w:color="auto"/>
              <w:right w:val="single" w:sz="4" w:space="0" w:color="auto"/>
            </w:tcBorders>
            <w:shd w:val="clear" w:color="auto" w:fill="auto"/>
            <w:noWrap/>
            <w:vAlign w:val="center"/>
            <w:hideMark/>
          </w:tcPr>
          <w:p w14:paraId="627A8A03"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высокая</w:t>
            </w: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120D700E"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8909032"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17D9F10E" w14:textId="77777777" w:rsidTr="007710E5">
        <w:trPr>
          <w:trHeight w:val="225"/>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76BD0949"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single" w:sz="4" w:space="0" w:color="auto"/>
              <w:left w:val="single" w:sz="4" w:space="0" w:color="auto"/>
              <w:bottom w:val="single" w:sz="4" w:space="0" w:color="auto"/>
              <w:right w:val="single" w:sz="4" w:space="0" w:color="auto"/>
            </w:tcBorders>
            <w:vAlign w:val="center"/>
            <w:hideMark/>
          </w:tcPr>
          <w:p w14:paraId="4D1A3F89"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03045B17" w14:textId="4F304B7D"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Объём/вес</w:t>
            </w:r>
            <w:r w:rsidR="000711F9">
              <w:rPr>
                <w:rFonts w:ascii="Times New Roman" w:eastAsia="Times New Roman" w:hAnsi="Times New Roman" w:cs="Times New Roman"/>
                <w:color w:val="000000"/>
                <w:sz w:val="16"/>
                <w:szCs w:val="16"/>
              </w:rPr>
              <w:t xml:space="preserve"> индивидуальной упаковки</w:t>
            </w:r>
          </w:p>
        </w:tc>
        <w:tc>
          <w:tcPr>
            <w:tcW w:w="2969" w:type="dxa"/>
            <w:tcBorders>
              <w:top w:val="nil"/>
              <w:left w:val="nil"/>
              <w:bottom w:val="single" w:sz="4" w:space="0" w:color="auto"/>
              <w:right w:val="single" w:sz="4" w:space="0" w:color="auto"/>
            </w:tcBorders>
            <w:shd w:val="clear" w:color="auto" w:fill="auto"/>
            <w:noWrap/>
            <w:vAlign w:val="center"/>
            <w:hideMark/>
          </w:tcPr>
          <w:p w14:paraId="59273F8B"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15 г</w:t>
            </w: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51BDAE8F"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4DE867A"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5995F152" w14:textId="77777777" w:rsidTr="007710E5">
        <w:trPr>
          <w:trHeight w:val="225"/>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1F016DF2"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single" w:sz="4" w:space="0" w:color="auto"/>
              <w:left w:val="single" w:sz="4" w:space="0" w:color="auto"/>
              <w:bottom w:val="single" w:sz="4" w:space="0" w:color="auto"/>
              <w:right w:val="single" w:sz="4" w:space="0" w:color="auto"/>
            </w:tcBorders>
            <w:vAlign w:val="center"/>
            <w:hideMark/>
          </w:tcPr>
          <w:p w14:paraId="14E397D0"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7A43B132"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Значение вязкости</w:t>
            </w:r>
          </w:p>
        </w:tc>
        <w:tc>
          <w:tcPr>
            <w:tcW w:w="2969" w:type="dxa"/>
            <w:tcBorders>
              <w:top w:val="nil"/>
              <w:left w:val="nil"/>
              <w:bottom w:val="single" w:sz="4" w:space="0" w:color="auto"/>
              <w:right w:val="single" w:sz="4" w:space="0" w:color="auto"/>
            </w:tcBorders>
            <w:shd w:val="clear" w:color="auto" w:fill="auto"/>
            <w:noWrap/>
            <w:vAlign w:val="center"/>
            <w:hideMark/>
          </w:tcPr>
          <w:p w14:paraId="11F1B291"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24-28 Па/с</w:t>
            </w: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05C31A2"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BE8B5DE"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26778AF4" w14:textId="77777777" w:rsidTr="007710E5">
        <w:trPr>
          <w:trHeight w:val="225"/>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6857BFC3"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single" w:sz="4" w:space="0" w:color="auto"/>
              <w:left w:val="single" w:sz="4" w:space="0" w:color="auto"/>
              <w:bottom w:val="single" w:sz="4" w:space="0" w:color="auto"/>
              <w:right w:val="single" w:sz="4" w:space="0" w:color="auto"/>
            </w:tcBorders>
            <w:vAlign w:val="center"/>
            <w:hideMark/>
          </w:tcPr>
          <w:p w14:paraId="0964880A"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70C3A632"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Цвет</w:t>
            </w:r>
          </w:p>
        </w:tc>
        <w:tc>
          <w:tcPr>
            <w:tcW w:w="2969" w:type="dxa"/>
            <w:tcBorders>
              <w:top w:val="nil"/>
              <w:left w:val="nil"/>
              <w:bottom w:val="single" w:sz="4" w:space="0" w:color="auto"/>
              <w:right w:val="single" w:sz="4" w:space="0" w:color="auto"/>
            </w:tcBorders>
            <w:shd w:val="clear" w:color="auto" w:fill="auto"/>
            <w:noWrap/>
            <w:vAlign w:val="center"/>
            <w:hideMark/>
          </w:tcPr>
          <w:p w14:paraId="1CCBBFB5"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бесцветный</w:t>
            </w: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4F8639D3"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B6540E5"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0AEDEE76" w14:textId="77777777" w:rsidTr="007710E5">
        <w:trPr>
          <w:trHeight w:val="225"/>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531A6C8F"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single" w:sz="4" w:space="0" w:color="auto"/>
              <w:left w:val="single" w:sz="4" w:space="0" w:color="auto"/>
              <w:bottom w:val="single" w:sz="4" w:space="0" w:color="auto"/>
              <w:right w:val="single" w:sz="4" w:space="0" w:color="auto"/>
            </w:tcBorders>
            <w:vAlign w:val="center"/>
            <w:hideMark/>
          </w:tcPr>
          <w:p w14:paraId="37C39373"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64FC7306"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 xml:space="preserve">PH  </w:t>
            </w:r>
          </w:p>
        </w:tc>
        <w:tc>
          <w:tcPr>
            <w:tcW w:w="2969" w:type="dxa"/>
            <w:tcBorders>
              <w:top w:val="nil"/>
              <w:left w:val="nil"/>
              <w:bottom w:val="single" w:sz="4" w:space="0" w:color="auto"/>
              <w:right w:val="single" w:sz="4" w:space="0" w:color="auto"/>
            </w:tcBorders>
            <w:shd w:val="clear" w:color="auto" w:fill="auto"/>
            <w:noWrap/>
            <w:vAlign w:val="center"/>
            <w:hideMark/>
          </w:tcPr>
          <w:p w14:paraId="43D59BA0"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6.0-7.0</w:t>
            </w: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74C018EC"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88900BC"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388207A7" w14:textId="77777777" w:rsidTr="007710E5">
        <w:trPr>
          <w:trHeight w:val="225"/>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64E1E740"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single" w:sz="4" w:space="0" w:color="auto"/>
              <w:left w:val="single" w:sz="4" w:space="0" w:color="auto"/>
              <w:bottom w:val="single" w:sz="4" w:space="0" w:color="auto"/>
              <w:right w:val="single" w:sz="4" w:space="0" w:color="auto"/>
            </w:tcBorders>
            <w:vAlign w:val="center"/>
            <w:hideMark/>
          </w:tcPr>
          <w:p w14:paraId="49717FE8"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2244B236"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Количество штук в упаковке</w:t>
            </w:r>
          </w:p>
        </w:tc>
        <w:tc>
          <w:tcPr>
            <w:tcW w:w="2969" w:type="dxa"/>
            <w:tcBorders>
              <w:top w:val="nil"/>
              <w:left w:val="nil"/>
              <w:bottom w:val="single" w:sz="4" w:space="0" w:color="auto"/>
              <w:right w:val="single" w:sz="4" w:space="0" w:color="auto"/>
            </w:tcBorders>
            <w:shd w:val="clear" w:color="auto" w:fill="auto"/>
            <w:noWrap/>
            <w:vAlign w:val="center"/>
            <w:hideMark/>
          </w:tcPr>
          <w:p w14:paraId="40758DAB"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15</w:t>
            </w: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78C8C0F8"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89FE0DB"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04B387DD" w14:textId="77777777" w:rsidTr="007710E5">
        <w:trPr>
          <w:trHeight w:val="225"/>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6F6C6031"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single" w:sz="4" w:space="0" w:color="auto"/>
              <w:left w:val="single" w:sz="4" w:space="0" w:color="auto"/>
              <w:bottom w:val="single" w:sz="4" w:space="0" w:color="auto"/>
              <w:right w:val="single" w:sz="4" w:space="0" w:color="auto"/>
            </w:tcBorders>
            <w:vAlign w:val="center"/>
            <w:hideMark/>
          </w:tcPr>
          <w:p w14:paraId="2BB31F6E"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11C97A88"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Стерильность</w:t>
            </w:r>
          </w:p>
        </w:tc>
        <w:tc>
          <w:tcPr>
            <w:tcW w:w="2969" w:type="dxa"/>
            <w:tcBorders>
              <w:top w:val="nil"/>
              <w:left w:val="nil"/>
              <w:bottom w:val="single" w:sz="4" w:space="0" w:color="auto"/>
              <w:right w:val="single" w:sz="4" w:space="0" w:color="auto"/>
            </w:tcBorders>
            <w:shd w:val="clear" w:color="auto" w:fill="auto"/>
            <w:noWrap/>
            <w:vAlign w:val="center"/>
            <w:hideMark/>
          </w:tcPr>
          <w:p w14:paraId="796E7664"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1DC0C301"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705CDC4"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72EA7035" w14:textId="77777777" w:rsidTr="007710E5">
        <w:trPr>
          <w:trHeight w:val="225"/>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766FCA7A"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single" w:sz="4" w:space="0" w:color="auto"/>
              <w:left w:val="single" w:sz="4" w:space="0" w:color="auto"/>
              <w:bottom w:val="single" w:sz="4" w:space="0" w:color="auto"/>
              <w:right w:val="single" w:sz="4" w:space="0" w:color="auto"/>
            </w:tcBorders>
            <w:vAlign w:val="center"/>
            <w:hideMark/>
          </w:tcPr>
          <w:p w14:paraId="39B79611"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5304EBCE"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Регистрационное удостоверение</w:t>
            </w:r>
          </w:p>
        </w:tc>
        <w:tc>
          <w:tcPr>
            <w:tcW w:w="2969" w:type="dxa"/>
            <w:tcBorders>
              <w:top w:val="nil"/>
              <w:left w:val="nil"/>
              <w:bottom w:val="single" w:sz="4" w:space="0" w:color="auto"/>
              <w:right w:val="single" w:sz="4" w:space="0" w:color="auto"/>
            </w:tcBorders>
            <w:shd w:val="clear" w:color="auto" w:fill="auto"/>
            <w:noWrap/>
            <w:vAlign w:val="center"/>
            <w:hideMark/>
          </w:tcPr>
          <w:p w14:paraId="7ED731AC"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20998CA5"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3DB564D7"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4B6A05A1" w14:textId="77777777" w:rsidTr="007710E5">
        <w:trPr>
          <w:trHeight w:val="2700"/>
        </w:trPr>
        <w:tc>
          <w:tcPr>
            <w:tcW w:w="5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DF94DF"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5</w:t>
            </w:r>
          </w:p>
        </w:tc>
        <w:tc>
          <w:tcPr>
            <w:tcW w:w="5085" w:type="dxa"/>
            <w:vMerge w:val="restart"/>
            <w:tcBorders>
              <w:top w:val="nil"/>
              <w:left w:val="single" w:sz="4" w:space="0" w:color="auto"/>
              <w:bottom w:val="single" w:sz="4" w:space="0" w:color="000000"/>
              <w:right w:val="single" w:sz="4" w:space="0" w:color="auto"/>
            </w:tcBorders>
            <w:shd w:val="clear" w:color="auto" w:fill="auto"/>
            <w:vAlign w:val="center"/>
            <w:hideMark/>
          </w:tcPr>
          <w:p w14:paraId="6A5EECFA" w14:textId="191D0C1C" w:rsidR="00D62882" w:rsidRPr="00D62882" w:rsidRDefault="00825438" w:rsidP="00D62882">
            <w:pPr>
              <w:rPr>
                <w:rFonts w:ascii="Times New Roman" w:eastAsia="Times New Roman" w:hAnsi="Times New Roman" w:cs="Times New Roman"/>
                <w:color w:val="000000"/>
                <w:sz w:val="16"/>
                <w:szCs w:val="16"/>
              </w:rPr>
            </w:pPr>
            <w:r w:rsidRPr="00825438">
              <w:rPr>
                <w:rFonts w:ascii="Times New Roman" w:eastAsia="Times New Roman" w:hAnsi="Times New Roman" w:cs="Times New Roman"/>
                <w:color w:val="000000"/>
                <w:sz w:val="16"/>
                <w:szCs w:val="16"/>
              </w:rPr>
              <w:t>Контейнер для заготовки крови двухкамерный 450 мл с антикоагулянтом CPDA-</w:t>
            </w:r>
            <w:proofErr w:type="gramStart"/>
            <w:r w:rsidRPr="00825438">
              <w:rPr>
                <w:rFonts w:ascii="Times New Roman" w:eastAsia="Times New Roman" w:hAnsi="Times New Roman" w:cs="Times New Roman"/>
                <w:color w:val="000000"/>
                <w:sz w:val="16"/>
                <w:szCs w:val="16"/>
              </w:rPr>
              <w:t>1  4</w:t>
            </w:r>
            <w:proofErr w:type="gramEnd"/>
            <w:r w:rsidRPr="00825438">
              <w:rPr>
                <w:rFonts w:ascii="Times New Roman" w:eastAsia="Times New Roman" w:hAnsi="Times New Roman" w:cs="Times New Roman"/>
                <w:color w:val="000000"/>
                <w:sz w:val="16"/>
                <w:szCs w:val="16"/>
              </w:rPr>
              <w:t>шт/</w:t>
            </w:r>
            <w:proofErr w:type="spellStart"/>
            <w:r w:rsidRPr="00825438">
              <w:rPr>
                <w:rFonts w:ascii="Times New Roman" w:eastAsia="Times New Roman" w:hAnsi="Times New Roman" w:cs="Times New Roman"/>
                <w:color w:val="000000"/>
                <w:sz w:val="16"/>
                <w:szCs w:val="16"/>
              </w:rPr>
              <w:t>уп</w:t>
            </w:r>
            <w:proofErr w:type="spellEnd"/>
          </w:p>
        </w:tc>
        <w:tc>
          <w:tcPr>
            <w:tcW w:w="3139" w:type="dxa"/>
            <w:tcBorders>
              <w:top w:val="nil"/>
              <w:left w:val="nil"/>
              <w:bottom w:val="single" w:sz="4" w:space="0" w:color="auto"/>
              <w:right w:val="single" w:sz="4" w:space="0" w:color="auto"/>
            </w:tcBorders>
            <w:shd w:val="clear" w:color="auto" w:fill="auto"/>
            <w:vAlign w:val="center"/>
            <w:hideMark/>
          </w:tcPr>
          <w:p w14:paraId="56B614FA" w14:textId="2B7ABBC9"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 xml:space="preserve">Сдвоенный контейнер для крови используется для заготовки крови </w:t>
            </w:r>
            <w:r w:rsidRPr="00D62882">
              <w:rPr>
                <w:rFonts w:ascii="Times New Roman" w:eastAsia="Times New Roman" w:hAnsi="Times New Roman" w:cs="Times New Roman"/>
                <w:color w:val="000000"/>
                <w:sz w:val="16"/>
                <w:szCs w:val="16"/>
              </w:rPr>
              <w:br/>
              <w:t xml:space="preserve">с получением в последующем различных компонентов крови. </w:t>
            </w:r>
            <w:r w:rsidR="007710E5" w:rsidRPr="007710E5">
              <w:rPr>
                <w:rFonts w:ascii="Times New Roman" w:eastAsia="Times New Roman" w:hAnsi="Times New Roman" w:cs="Times New Roman"/>
                <w:color w:val="000000"/>
                <w:sz w:val="16"/>
                <w:szCs w:val="16"/>
              </w:rPr>
              <w:t xml:space="preserve">Конструктивно представляет собой герметичную систему замкнутого типа, которая имеет конфигурацию </w:t>
            </w:r>
            <w:proofErr w:type="spellStart"/>
            <w:r w:rsidR="007710E5" w:rsidRPr="007710E5">
              <w:rPr>
                <w:rFonts w:ascii="Times New Roman" w:eastAsia="Times New Roman" w:hAnsi="Times New Roman" w:cs="Times New Roman"/>
                <w:color w:val="000000"/>
                <w:sz w:val="16"/>
                <w:szCs w:val="16"/>
              </w:rPr>
              <w:t>Top&amp;Top</w:t>
            </w:r>
            <w:proofErr w:type="spellEnd"/>
            <w:r w:rsidR="007710E5" w:rsidRPr="007710E5">
              <w:rPr>
                <w:rFonts w:ascii="Times New Roman" w:eastAsia="Times New Roman" w:hAnsi="Times New Roman" w:cs="Times New Roman"/>
                <w:color w:val="000000"/>
                <w:sz w:val="16"/>
                <w:szCs w:val="16"/>
              </w:rPr>
              <w:t xml:space="preserve"> (верх-верх). Данная конструкция включает два полимерных контейнера, соединенные друг с другом магистралями (полимерными трубками).</w:t>
            </w:r>
          </w:p>
        </w:tc>
        <w:tc>
          <w:tcPr>
            <w:tcW w:w="2969" w:type="dxa"/>
            <w:tcBorders>
              <w:top w:val="nil"/>
              <w:left w:val="nil"/>
              <w:bottom w:val="single" w:sz="4" w:space="0" w:color="auto"/>
              <w:right w:val="single" w:sz="4" w:space="0" w:color="auto"/>
            </w:tcBorders>
            <w:shd w:val="clear" w:color="auto" w:fill="auto"/>
            <w:noWrap/>
            <w:vAlign w:val="center"/>
            <w:hideMark/>
          </w:tcPr>
          <w:p w14:paraId="224F92B7" w14:textId="2BC17E25" w:rsidR="00D62882" w:rsidRPr="00D62882" w:rsidRDefault="00825438" w:rsidP="00D62882">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w:t>
            </w:r>
            <w:r w:rsidR="00D62882" w:rsidRPr="00D62882">
              <w:rPr>
                <w:rFonts w:ascii="Times New Roman" w:eastAsia="Times New Roman" w:hAnsi="Times New Roman" w:cs="Times New Roman"/>
                <w:color w:val="000000"/>
                <w:sz w:val="16"/>
                <w:szCs w:val="16"/>
              </w:rPr>
              <w:t>оответствие</w:t>
            </w:r>
          </w:p>
        </w:tc>
        <w:tc>
          <w:tcPr>
            <w:tcW w:w="11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BC2C6D" w14:textId="77777777" w:rsidR="00D62882" w:rsidRPr="00D62882" w:rsidRDefault="00D62882" w:rsidP="00D62882">
            <w:pPr>
              <w:rPr>
                <w:rFonts w:ascii="Times New Roman" w:eastAsia="Times New Roman" w:hAnsi="Times New Roman" w:cs="Times New Roman"/>
                <w:color w:val="000000"/>
                <w:sz w:val="16"/>
                <w:szCs w:val="16"/>
              </w:rPr>
            </w:pPr>
            <w:proofErr w:type="spellStart"/>
            <w:r w:rsidRPr="00D62882">
              <w:rPr>
                <w:rFonts w:ascii="Times New Roman" w:eastAsia="Times New Roman" w:hAnsi="Times New Roman" w:cs="Times New Roman"/>
                <w:color w:val="000000"/>
                <w:sz w:val="16"/>
                <w:szCs w:val="16"/>
              </w:rPr>
              <w:t>Уп</w:t>
            </w:r>
            <w:proofErr w:type="spellEnd"/>
            <w:r w:rsidRPr="00D62882">
              <w:rPr>
                <w:rFonts w:ascii="Times New Roman" w:eastAsia="Times New Roman" w:hAnsi="Times New Roman" w:cs="Times New Roman"/>
                <w:color w:val="000000"/>
                <w:sz w:val="16"/>
                <w:szCs w:val="16"/>
              </w:rPr>
              <w:t>.</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014969"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20</w:t>
            </w:r>
          </w:p>
        </w:tc>
      </w:tr>
      <w:tr w:rsidR="00D62882" w:rsidRPr="00D62882" w14:paraId="118784DE" w14:textId="77777777" w:rsidTr="007710E5">
        <w:trPr>
          <w:trHeight w:val="2685"/>
        </w:trPr>
        <w:tc>
          <w:tcPr>
            <w:tcW w:w="584" w:type="dxa"/>
            <w:vMerge/>
            <w:tcBorders>
              <w:top w:val="nil"/>
              <w:left w:val="single" w:sz="4" w:space="0" w:color="auto"/>
              <w:bottom w:val="single" w:sz="4" w:space="0" w:color="000000"/>
              <w:right w:val="single" w:sz="4" w:space="0" w:color="auto"/>
            </w:tcBorders>
            <w:vAlign w:val="center"/>
            <w:hideMark/>
          </w:tcPr>
          <w:p w14:paraId="3D66CC14"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2BAFE5E5"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161358BD" w14:textId="77777777" w:rsidR="00D62882" w:rsidRPr="00D62882" w:rsidRDefault="00D62882"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В состав входит</w:t>
            </w:r>
          </w:p>
        </w:tc>
        <w:tc>
          <w:tcPr>
            <w:tcW w:w="2969" w:type="dxa"/>
            <w:tcBorders>
              <w:top w:val="nil"/>
              <w:left w:val="nil"/>
              <w:bottom w:val="single" w:sz="4" w:space="0" w:color="auto"/>
              <w:right w:val="single" w:sz="4" w:space="0" w:color="auto"/>
            </w:tcBorders>
            <w:shd w:val="clear" w:color="auto" w:fill="auto"/>
            <w:vAlign w:val="bottom"/>
            <w:hideMark/>
          </w:tcPr>
          <w:p w14:paraId="2934A628" w14:textId="2B66B34F" w:rsidR="007710E5" w:rsidRPr="007710E5" w:rsidRDefault="007710E5" w:rsidP="007710E5">
            <w:pPr>
              <w:rPr>
                <w:rFonts w:ascii="Times New Roman" w:eastAsia="Times New Roman" w:hAnsi="Times New Roman" w:cs="Times New Roman"/>
                <w:color w:val="000000"/>
                <w:sz w:val="16"/>
                <w:szCs w:val="16"/>
              </w:rPr>
            </w:pPr>
            <w:r w:rsidRPr="007710E5">
              <w:rPr>
                <w:rFonts w:ascii="Times New Roman" w:eastAsia="Times New Roman" w:hAnsi="Times New Roman" w:cs="Times New Roman"/>
                <w:color w:val="000000"/>
                <w:sz w:val="16"/>
                <w:szCs w:val="16"/>
              </w:rPr>
              <w:t>- игла 16</w:t>
            </w:r>
            <w:r w:rsidR="00F97A96">
              <w:rPr>
                <w:rFonts w:ascii="Times New Roman" w:eastAsia="Times New Roman" w:hAnsi="Times New Roman" w:cs="Times New Roman"/>
                <w:color w:val="000000"/>
                <w:sz w:val="16"/>
                <w:szCs w:val="16"/>
                <w:lang w:val="en-US"/>
              </w:rPr>
              <w:t>G</w:t>
            </w:r>
            <w:r w:rsidRPr="007710E5">
              <w:rPr>
                <w:rFonts w:ascii="Times New Roman" w:eastAsia="Times New Roman" w:hAnsi="Times New Roman" w:cs="Times New Roman"/>
                <w:color w:val="000000"/>
                <w:sz w:val="16"/>
                <w:szCs w:val="16"/>
              </w:rPr>
              <w:t>;</w:t>
            </w:r>
          </w:p>
          <w:p w14:paraId="00E83A76" w14:textId="77777777" w:rsidR="007710E5" w:rsidRPr="007710E5" w:rsidRDefault="007710E5" w:rsidP="007710E5">
            <w:pPr>
              <w:rPr>
                <w:rFonts w:ascii="Times New Roman" w:eastAsia="Times New Roman" w:hAnsi="Times New Roman" w:cs="Times New Roman"/>
                <w:color w:val="000000"/>
                <w:sz w:val="16"/>
                <w:szCs w:val="16"/>
              </w:rPr>
            </w:pPr>
            <w:r w:rsidRPr="007710E5">
              <w:rPr>
                <w:rFonts w:ascii="Times New Roman" w:eastAsia="Times New Roman" w:hAnsi="Times New Roman" w:cs="Times New Roman"/>
                <w:color w:val="000000"/>
                <w:sz w:val="16"/>
                <w:szCs w:val="16"/>
              </w:rPr>
              <w:t>- колпачок контроля «первого вскрытия»;</w:t>
            </w:r>
          </w:p>
          <w:p w14:paraId="0A53A76C" w14:textId="3FB633D4" w:rsidR="007710E5" w:rsidRPr="007710E5" w:rsidRDefault="007710E5" w:rsidP="007710E5">
            <w:pPr>
              <w:rPr>
                <w:rFonts w:ascii="Times New Roman" w:eastAsia="Times New Roman" w:hAnsi="Times New Roman" w:cs="Times New Roman"/>
                <w:color w:val="000000"/>
                <w:sz w:val="16"/>
                <w:szCs w:val="16"/>
              </w:rPr>
            </w:pPr>
            <w:r w:rsidRPr="007710E5">
              <w:rPr>
                <w:rFonts w:ascii="Times New Roman" w:eastAsia="Times New Roman" w:hAnsi="Times New Roman" w:cs="Times New Roman"/>
                <w:color w:val="000000"/>
                <w:sz w:val="16"/>
                <w:szCs w:val="16"/>
              </w:rPr>
              <w:t xml:space="preserve">- чехол защитный для игл; </w:t>
            </w:r>
          </w:p>
          <w:p w14:paraId="5319BFA6" w14:textId="504AACB6" w:rsidR="007710E5" w:rsidRPr="007710E5" w:rsidRDefault="007710E5" w:rsidP="007710E5">
            <w:pPr>
              <w:rPr>
                <w:rFonts w:ascii="Times New Roman" w:eastAsia="Times New Roman" w:hAnsi="Times New Roman" w:cs="Times New Roman"/>
                <w:color w:val="000000"/>
                <w:sz w:val="16"/>
                <w:szCs w:val="16"/>
              </w:rPr>
            </w:pPr>
            <w:r w:rsidRPr="007710E5">
              <w:rPr>
                <w:rFonts w:ascii="Times New Roman" w:eastAsia="Times New Roman" w:hAnsi="Times New Roman" w:cs="Times New Roman"/>
                <w:color w:val="000000"/>
                <w:sz w:val="16"/>
                <w:szCs w:val="16"/>
              </w:rPr>
              <w:t>- контейнер для сбора первой порции крови (объем 50 мл);</w:t>
            </w:r>
          </w:p>
          <w:p w14:paraId="1BC9131B" w14:textId="5065CCC9" w:rsidR="007710E5" w:rsidRPr="007710E5" w:rsidRDefault="007710E5" w:rsidP="007710E5">
            <w:pPr>
              <w:rPr>
                <w:rFonts w:ascii="Times New Roman" w:eastAsia="Times New Roman" w:hAnsi="Times New Roman" w:cs="Times New Roman"/>
                <w:color w:val="000000"/>
                <w:sz w:val="16"/>
                <w:szCs w:val="16"/>
              </w:rPr>
            </w:pPr>
            <w:r w:rsidRPr="007710E5">
              <w:rPr>
                <w:rFonts w:ascii="Times New Roman" w:eastAsia="Times New Roman" w:hAnsi="Times New Roman" w:cs="Times New Roman"/>
                <w:color w:val="000000"/>
                <w:sz w:val="16"/>
                <w:szCs w:val="16"/>
              </w:rPr>
              <w:t>- адаптер для вакуумной пробирки;</w:t>
            </w:r>
          </w:p>
          <w:p w14:paraId="0B3741BA" w14:textId="309C912C" w:rsidR="00F97A96" w:rsidRPr="00F97A96" w:rsidRDefault="00F97A96" w:rsidP="00F97A9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к</w:t>
            </w:r>
            <w:r w:rsidRPr="00F97A96">
              <w:rPr>
                <w:rFonts w:ascii="Times New Roman" w:eastAsia="Times New Roman" w:hAnsi="Times New Roman" w:cs="Times New Roman"/>
                <w:color w:val="000000"/>
                <w:sz w:val="16"/>
                <w:szCs w:val="16"/>
              </w:rPr>
              <w:t>онтейнер 1</w:t>
            </w:r>
            <w:r>
              <w:rPr>
                <w:rFonts w:ascii="Times New Roman" w:eastAsia="Times New Roman" w:hAnsi="Times New Roman" w:cs="Times New Roman"/>
                <w:color w:val="000000"/>
                <w:sz w:val="16"/>
                <w:szCs w:val="16"/>
              </w:rPr>
              <w:t xml:space="preserve"> (</w:t>
            </w:r>
            <w:r w:rsidR="00825438" w:rsidRPr="00825438">
              <w:rPr>
                <w:rFonts w:ascii="Times New Roman" w:eastAsia="Times New Roman" w:hAnsi="Times New Roman" w:cs="Times New Roman"/>
                <w:color w:val="000000"/>
                <w:sz w:val="16"/>
                <w:szCs w:val="16"/>
              </w:rPr>
              <w:t xml:space="preserve">объём контейнера: не менее </w:t>
            </w:r>
            <w:r w:rsidRPr="00F97A96">
              <w:rPr>
                <w:rFonts w:ascii="Times New Roman" w:eastAsia="Times New Roman" w:hAnsi="Times New Roman" w:cs="Times New Roman"/>
                <w:color w:val="000000"/>
                <w:sz w:val="16"/>
                <w:szCs w:val="16"/>
              </w:rPr>
              <w:t>450</w:t>
            </w:r>
            <w:r w:rsidR="00825438">
              <w:rPr>
                <w:rFonts w:ascii="Times New Roman" w:eastAsia="Times New Roman" w:hAnsi="Times New Roman" w:cs="Times New Roman"/>
                <w:color w:val="000000"/>
                <w:sz w:val="16"/>
                <w:szCs w:val="16"/>
              </w:rPr>
              <w:t xml:space="preserve"> мл</w:t>
            </w:r>
            <w:r w:rsidRPr="00F97A96">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F97A96">
              <w:rPr>
                <w:rFonts w:ascii="Times New Roman" w:eastAsia="Times New Roman" w:hAnsi="Times New Roman" w:cs="Times New Roman"/>
                <w:color w:val="000000"/>
                <w:sz w:val="16"/>
                <w:szCs w:val="16"/>
              </w:rPr>
              <w:t xml:space="preserve">Содержит </w:t>
            </w:r>
            <w:r w:rsidR="00825438">
              <w:rPr>
                <w:rFonts w:ascii="Times New Roman" w:eastAsia="Times New Roman" w:hAnsi="Times New Roman" w:cs="Times New Roman"/>
                <w:color w:val="000000"/>
                <w:sz w:val="16"/>
                <w:szCs w:val="16"/>
              </w:rPr>
              <w:t>р</w:t>
            </w:r>
            <w:r w:rsidRPr="00F97A96">
              <w:rPr>
                <w:rFonts w:ascii="Times New Roman" w:eastAsia="Times New Roman" w:hAnsi="Times New Roman" w:cs="Times New Roman"/>
                <w:color w:val="000000"/>
                <w:sz w:val="16"/>
                <w:szCs w:val="16"/>
              </w:rPr>
              <w:t>аствор антикоагулянта CPDA-1</w:t>
            </w:r>
            <w:r>
              <w:rPr>
                <w:rFonts w:ascii="Times New Roman" w:eastAsia="Times New Roman" w:hAnsi="Times New Roman" w:cs="Times New Roman"/>
                <w:color w:val="000000"/>
                <w:sz w:val="16"/>
                <w:szCs w:val="16"/>
              </w:rPr>
              <w:t>);</w:t>
            </w:r>
          </w:p>
          <w:p w14:paraId="7F3FF644" w14:textId="6EE4EE21" w:rsidR="00D62882" w:rsidRPr="007710E5" w:rsidRDefault="00F97A96" w:rsidP="00F627A8">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к</w:t>
            </w:r>
            <w:r w:rsidRPr="00F97A96">
              <w:rPr>
                <w:rFonts w:ascii="Times New Roman" w:eastAsia="Times New Roman" w:hAnsi="Times New Roman" w:cs="Times New Roman"/>
                <w:color w:val="000000"/>
                <w:sz w:val="16"/>
                <w:szCs w:val="16"/>
              </w:rPr>
              <w:t>онтейнер 2 трансферный</w:t>
            </w:r>
            <w:r>
              <w:rPr>
                <w:rFonts w:ascii="Times New Roman" w:eastAsia="Times New Roman" w:hAnsi="Times New Roman" w:cs="Times New Roman"/>
                <w:color w:val="000000"/>
                <w:sz w:val="16"/>
                <w:szCs w:val="16"/>
              </w:rPr>
              <w:t xml:space="preserve"> (о</w:t>
            </w:r>
            <w:r w:rsidRPr="00F97A96">
              <w:rPr>
                <w:rFonts w:ascii="Times New Roman" w:eastAsia="Times New Roman" w:hAnsi="Times New Roman" w:cs="Times New Roman"/>
                <w:color w:val="000000"/>
                <w:sz w:val="16"/>
                <w:szCs w:val="16"/>
              </w:rPr>
              <w:t>бъём контейнера: не менее 300 мл.)</w:t>
            </w:r>
          </w:p>
        </w:tc>
        <w:tc>
          <w:tcPr>
            <w:tcW w:w="1197" w:type="dxa"/>
            <w:vMerge/>
            <w:tcBorders>
              <w:top w:val="nil"/>
              <w:left w:val="single" w:sz="4" w:space="0" w:color="auto"/>
              <w:bottom w:val="single" w:sz="4" w:space="0" w:color="auto"/>
              <w:right w:val="single" w:sz="4" w:space="0" w:color="auto"/>
            </w:tcBorders>
            <w:vAlign w:val="center"/>
            <w:hideMark/>
          </w:tcPr>
          <w:p w14:paraId="53D783F7"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auto"/>
              <w:right w:val="single" w:sz="4" w:space="0" w:color="auto"/>
            </w:tcBorders>
            <w:vAlign w:val="center"/>
            <w:hideMark/>
          </w:tcPr>
          <w:p w14:paraId="0DEE7EEA" w14:textId="77777777" w:rsidR="00D62882" w:rsidRPr="00D62882" w:rsidRDefault="00D62882" w:rsidP="00D62882">
            <w:pPr>
              <w:rPr>
                <w:rFonts w:ascii="Times New Roman" w:eastAsia="Times New Roman" w:hAnsi="Times New Roman" w:cs="Times New Roman"/>
                <w:color w:val="000000"/>
                <w:sz w:val="16"/>
                <w:szCs w:val="16"/>
              </w:rPr>
            </w:pPr>
          </w:p>
        </w:tc>
      </w:tr>
      <w:tr w:rsidR="00D62882" w:rsidRPr="00D62882" w14:paraId="3A332458" w14:textId="77777777" w:rsidTr="007710E5">
        <w:trPr>
          <w:trHeight w:val="71"/>
        </w:trPr>
        <w:tc>
          <w:tcPr>
            <w:tcW w:w="584" w:type="dxa"/>
            <w:vMerge/>
            <w:tcBorders>
              <w:top w:val="nil"/>
              <w:left w:val="single" w:sz="4" w:space="0" w:color="auto"/>
              <w:bottom w:val="single" w:sz="4" w:space="0" w:color="000000"/>
              <w:right w:val="single" w:sz="4" w:space="0" w:color="auto"/>
            </w:tcBorders>
            <w:vAlign w:val="center"/>
            <w:hideMark/>
          </w:tcPr>
          <w:p w14:paraId="1700F26C" w14:textId="77777777" w:rsidR="00D62882" w:rsidRPr="00D62882" w:rsidRDefault="00D62882"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1A60CE70" w14:textId="77777777" w:rsidR="00D62882" w:rsidRPr="00D62882" w:rsidRDefault="00D62882" w:rsidP="00D62882">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0EDC50D1" w14:textId="011174D9" w:rsidR="00D62882" w:rsidRPr="00D62882" w:rsidRDefault="00333AD8" w:rsidP="00D62882">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w:t>
            </w:r>
            <w:r w:rsidR="007710E5" w:rsidRPr="007710E5">
              <w:rPr>
                <w:rFonts w:ascii="Times New Roman" w:eastAsia="Times New Roman" w:hAnsi="Times New Roman" w:cs="Times New Roman"/>
                <w:color w:val="000000"/>
                <w:sz w:val="16"/>
                <w:szCs w:val="16"/>
              </w:rPr>
              <w:t>онтейнер оснащен петлями для установки в подвешенном положении</w:t>
            </w:r>
          </w:p>
        </w:tc>
        <w:tc>
          <w:tcPr>
            <w:tcW w:w="2969" w:type="dxa"/>
            <w:tcBorders>
              <w:top w:val="nil"/>
              <w:left w:val="nil"/>
              <w:bottom w:val="single" w:sz="4" w:space="0" w:color="auto"/>
              <w:right w:val="single" w:sz="4" w:space="0" w:color="auto"/>
            </w:tcBorders>
            <w:shd w:val="clear" w:color="auto" w:fill="auto"/>
            <w:noWrap/>
            <w:vAlign w:val="center"/>
            <w:hideMark/>
          </w:tcPr>
          <w:p w14:paraId="35152942" w14:textId="07D31F8A" w:rsidR="00D62882" w:rsidRPr="00D62882" w:rsidRDefault="00333AD8"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nil"/>
              <w:left w:val="single" w:sz="4" w:space="0" w:color="auto"/>
              <w:bottom w:val="single" w:sz="4" w:space="0" w:color="auto"/>
              <w:right w:val="single" w:sz="4" w:space="0" w:color="auto"/>
            </w:tcBorders>
            <w:vAlign w:val="center"/>
            <w:hideMark/>
          </w:tcPr>
          <w:p w14:paraId="07DC9FD2" w14:textId="77777777" w:rsidR="00D62882" w:rsidRPr="00D62882" w:rsidRDefault="00D62882"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auto"/>
              <w:right w:val="single" w:sz="4" w:space="0" w:color="auto"/>
            </w:tcBorders>
            <w:vAlign w:val="center"/>
            <w:hideMark/>
          </w:tcPr>
          <w:p w14:paraId="35EC02C6" w14:textId="77777777" w:rsidR="00D62882" w:rsidRPr="00D62882" w:rsidRDefault="00D62882" w:rsidP="00D62882">
            <w:pPr>
              <w:rPr>
                <w:rFonts w:ascii="Times New Roman" w:eastAsia="Times New Roman" w:hAnsi="Times New Roman" w:cs="Times New Roman"/>
                <w:color w:val="000000"/>
                <w:sz w:val="16"/>
                <w:szCs w:val="16"/>
              </w:rPr>
            </w:pPr>
          </w:p>
        </w:tc>
      </w:tr>
      <w:tr w:rsidR="007710E5" w:rsidRPr="00D62882" w14:paraId="4EF5677B" w14:textId="77777777" w:rsidTr="007710E5">
        <w:trPr>
          <w:trHeight w:val="79"/>
        </w:trPr>
        <w:tc>
          <w:tcPr>
            <w:tcW w:w="584" w:type="dxa"/>
            <w:vMerge/>
            <w:tcBorders>
              <w:top w:val="nil"/>
              <w:left w:val="single" w:sz="4" w:space="0" w:color="auto"/>
              <w:bottom w:val="single" w:sz="4" w:space="0" w:color="000000"/>
              <w:right w:val="single" w:sz="4" w:space="0" w:color="auto"/>
            </w:tcBorders>
            <w:vAlign w:val="center"/>
          </w:tcPr>
          <w:p w14:paraId="7E0196BE" w14:textId="77777777" w:rsidR="007710E5" w:rsidRPr="00D62882" w:rsidRDefault="007710E5" w:rsidP="00D62882">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tcPr>
          <w:p w14:paraId="1E010551" w14:textId="77777777" w:rsidR="007710E5" w:rsidRPr="00D62882" w:rsidRDefault="007710E5" w:rsidP="00D62882">
            <w:pPr>
              <w:rPr>
                <w:rFonts w:ascii="Times New Roman" w:eastAsia="Times New Roman" w:hAnsi="Times New Roman" w:cs="Times New Roman"/>
                <w:color w:val="000000"/>
                <w:sz w:val="16"/>
                <w:szCs w:val="16"/>
              </w:rPr>
            </w:pPr>
          </w:p>
        </w:tc>
        <w:tc>
          <w:tcPr>
            <w:tcW w:w="3139" w:type="dxa"/>
            <w:tcBorders>
              <w:top w:val="single" w:sz="4" w:space="0" w:color="auto"/>
              <w:left w:val="nil"/>
              <w:bottom w:val="single" w:sz="4" w:space="0" w:color="auto"/>
              <w:right w:val="single" w:sz="4" w:space="0" w:color="auto"/>
            </w:tcBorders>
            <w:shd w:val="clear" w:color="auto" w:fill="auto"/>
            <w:noWrap/>
            <w:vAlign w:val="center"/>
          </w:tcPr>
          <w:p w14:paraId="2835A581" w14:textId="59D31F4B" w:rsidR="007710E5" w:rsidRPr="00D62882" w:rsidRDefault="00333AD8" w:rsidP="00D62882">
            <w:pPr>
              <w:rPr>
                <w:rFonts w:ascii="Times New Roman" w:eastAsia="Times New Roman" w:hAnsi="Times New Roman" w:cs="Times New Roman"/>
                <w:color w:val="000000"/>
                <w:sz w:val="16"/>
                <w:szCs w:val="16"/>
              </w:rPr>
            </w:pPr>
            <w:r w:rsidRPr="00333AD8">
              <w:rPr>
                <w:rFonts w:ascii="Times New Roman" w:eastAsia="Times New Roman" w:hAnsi="Times New Roman" w:cs="Times New Roman"/>
                <w:color w:val="000000"/>
                <w:sz w:val="16"/>
                <w:szCs w:val="16"/>
              </w:rPr>
              <w:t>У каждой магистрали имеются зажимы, снабженные храповым механизмом</w:t>
            </w:r>
          </w:p>
        </w:tc>
        <w:tc>
          <w:tcPr>
            <w:tcW w:w="2969" w:type="dxa"/>
            <w:tcBorders>
              <w:top w:val="single" w:sz="4" w:space="0" w:color="auto"/>
              <w:left w:val="nil"/>
              <w:bottom w:val="single" w:sz="4" w:space="0" w:color="auto"/>
              <w:right w:val="single" w:sz="4" w:space="0" w:color="auto"/>
            </w:tcBorders>
            <w:shd w:val="clear" w:color="auto" w:fill="auto"/>
            <w:noWrap/>
            <w:vAlign w:val="center"/>
          </w:tcPr>
          <w:p w14:paraId="2D1B1EBB" w14:textId="3A1D4291" w:rsidR="007710E5" w:rsidRPr="00D62882" w:rsidRDefault="00333AD8" w:rsidP="00D62882">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nil"/>
              <w:left w:val="single" w:sz="4" w:space="0" w:color="auto"/>
              <w:bottom w:val="single" w:sz="4" w:space="0" w:color="auto"/>
              <w:right w:val="single" w:sz="4" w:space="0" w:color="auto"/>
            </w:tcBorders>
            <w:vAlign w:val="center"/>
          </w:tcPr>
          <w:p w14:paraId="0476AFBF" w14:textId="77777777" w:rsidR="007710E5" w:rsidRPr="00D62882" w:rsidRDefault="007710E5" w:rsidP="00D62882">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auto"/>
              <w:right w:val="single" w:sz="4" w:space="0" w:color="auto"/>
            </w:tcBorders>
            <w:vAlign w:val="center"/>
          </w:tcPr>
          <w:p w14:paraId="5840F49F" w14:textId="77777777" w:rsidR="007710E5" w:rsidRPr="00D62882" w:rsidRDefault="007710E5" w:rsidP="00D62882">
            <w:pPr>
              <w:rPr>
                <w:rFonts w:ascii="Times New Roman" w:eastAsia="Times New Roman" w:hAnsi="Times New Roman" w:cs="Times New Roman"/>
                <w:color w:val="000000"/>
                <w:sz w:val="16"/>
                <w:szCs w:val="16"/>
              </w:rPr>
            </w:pPr>
          </w:p>
        </w:tc>
      </w:tr>
      <w:tr w:rsidR="007710E5" w:rsidRPr="00D62882" w14:paraId="30E13CC3" w14:textId="77777777" w:rsidTr="00F97A96">
        <w:trPr>
          <w:trHeight w:val="39"/>
        </w:trPr>
        <w:tc>
          <w:tcPr>
            <w:tcW w:w="584" w:type="dxa"/>
            <w:vMerge/>
            <w:tcBorders>
              <w:top w:val="nil"/>
              <w:left w:val="single" w:sz="4" w:space="0" w:color="auto"/>
              <w:bottom w:val="single" w:sz="4" w:space="0" w:color="000000"/>
              <w:right w:val="single" w:sz="4" w:space="0" w:color="auto"/>
            </w:tcBorders>
            <w:vAlign w:val="center"/>
          </w:tcPr>
          <w:p w14:paraId="4A2DD7B1" w14:textId="77777777" w:rsidR="007710E5" w:rsidRPr="00D62882" w:rsidRDefault="007710E5" w:rsidP="007710E5">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tcPr>
          <w:p w14:paraId="5BB876CB" w14:textId="77777777" w:rsidR="007710E5" w:rsidRPr="00D62882" w:rsidRDefault="007710E5" w:rsidP="007710E5">
            <w:pPr>
              <w:rPr>
                <w:rFonts w:ascii="Times New Roman" w:eastAsia="Times New Roman" w:hAnsi="Times New Roman" w:cs="Times New Roman"/>
                <w:color w:val="000000"/>
                <w:sz w:val="16"/>
                <w:szCs w:val="16"/>
              </w:rPr>
            </w:pPr>
          </w:p>
        </w:tc>
        <w:tc>
          <w:tcPr>
            <w:tcW w:w="3139" w:type="dxa"/>
            <w:tcBorders>
              <w:top w:val="single" w:sz="4" w:space="0" w:color="auto"/>
              <w:left w:val="nil"/>
              <w:bottom w:val="single" w:sz="4" w:space="0" w:color="auto"/>
              <w:right w:val="single" w:sz="4" w:space="0" w:color="auto"/>
            </w:tcBorders>
            <w:shd w:val="clear" w:color="auto" w:fill="auto"/>
            <w:noWrap/>
            <w:vAlign w:val="center"/>
          </w:tcPr>
          <w:p w14:paraId="4EB22D40" w14:textId="720331CC" w:rsidR="007710E5" w:rsidRPr="00D62882" w:rsidRDefault="007710E5" w:rsidP="007710E5">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Количество штук в упаковке</w:t>
            </w:r>
          </w:p>
        </w:tc>
        <w:tc>
          <w:tcPr>
            <w:tcW w:w="2969" w:type="dxa"/>
            <w:tcBorders>
              <w:top w:val="single" w:sz="4" w:space="0" w:color="auto"/>
              <w:left w:val="nil"/>
              <w:bottom w:val="single" w:sz="4" w:space="0" w:color="auto"/>
              <w:right w:val="single" w:sz="4" w:space="0" w:color="auto"/>
            </w:tcBorders>
            <w:shd w:val="clear" w:color="auto" w:fill="auto"/>
            <w:noWrap/>
            <w:vAlign w:val="center"/>
          </w:tcPr>
          <w:p w14:paraId="247ED27C" w14:textId="5FCE973D" w:rsidR="007710E5" w:rsidRPr="00D62882" w:rsidRDefault="007710E5" w:rsidP="007710E5">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197" w:type="dxa"/>
            <w:vMerge/>
            <w:tcBorders>
              <w:top w:val="nil"/>
              <w:left w:val="single" w:sz="4" w:space="0" w:color="auto"/>
              <w:bottom w:val="single" w:sz="4" w:space="0" w:color="auto"/>
              <w:right w:val="single" w:sz="4" w:space="0" w:color="auto"/>
            </w:tcBorders>
            <w:vAlign w:val="center"/>
          </w:tcPr>
          <w:p w14:paraId="305D978B" w14:textId="77777777" w:rsidR="007710E5" w:rsidRPr="00D62882" w:rsidRDefault="007710E5" w:rsidP="007710E5">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auto"/>
              <w:right w:val="single" w:sz="4" w:space="0" w:color="auto"/>
            </w:tcBorders>
            <w:vAlign w:val="center"/>
          </w:tcPr>
          <w:p w14:paraId="118B87B1" w14:textId="77777777" w:rsidR="007710E5" w:rsidRPr="00D62882" w:rsidRDefault="007710E5" w:rsidP="007710E5">
            <w:pPr>
              <w:rPr>
                <w:rFonts w:ascii="Times New Roman" w:eastAsia="Times New Roman" w:hAnsi="Times New Roman" w:cs="Times New Roman"/>
                <w:color w:val="000000"/>
                <w:sz w:val="16"/>
                <w:szCs w:val="16"/>
              </w:rPr>
            </w:pPr>
          </w:p>
        </w:tc>
      </w:tr>
      <w:tr w:rsidR="00F97A96" w:rsidRPr="00D62882" w14:paraId="0EA41EA7" w14:textId="77777777" w:rsidTr="007710E5">
        <w:trPr>
          <w:trHeight w:val="142"/>
        </w:trPr>
        <w:tc>
          <w:tcPr>
            <w:tcW w:w="584" w:type="dxa"/>
            <w:vMerge/>
            <w:tcBorders>
              <w:top w:val="nil"/>
              <w:left w:val="single" w:sz="4" w:space="0" w:color="auto"/>
              <w:bottom w:val="single" w:sz="4" w:space="0" w:color="000000"/>
              <w:right w:val="single" w:sz="4" w:space="0" w:color="auto"/>
            </w:tcBorders>
            <w:vAlign w:val="center"/>
          </w:tcPr>
          <w:p w14:paraId="15C26AAE" w14:textId="77777777" w:rsidR="00F97A96" w:rsidRPr="00D62882" w:rsidRDefault="00F97A96" w:rsidP="007710E5">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tcPr>
          <w:p w14:paraId="5E834025" w14:textId="77777777" w:rsidR="00F97A96" w:rsidRPr="00D62882" w:rsidRDefault="00F97A96" w:rsidP="007710E5">
            <w:pPr>
              <w:rPr>
                <w:rFonts w:ascii="Times New Roman" w:eastAsia="Times New Roman" w:hAnsi="Times New Roman" w:cs="Times New Roman"/>
                <w:color w:val="000000"/>
                <w:sz w:val="16"/>
                <w:szCs w:val="16"/>
              </w:rPr>
            </w:pPr>
          </w:p>
        </w:tc>
        <w:tc>
          <w:tcPr>
            <w:tcW w:w="3139" w:type="dxa"/>
            <w:tcBorders>
              <w:top w:val="single" w:sz="4" w:space="0" w:color="auto"/>
              <w:left w:val="nil"/>
              <w:bottom w:val="single" w:sz="4" w:space="0" w:color="auto"/>
              <w:right w:val="single" w:sz="4" w:space="0" w:color="auto"/>
            </w:tcBorders>
            <w:shd w:val="clear" w:color="auto" w:fill="auto"/>
            <w:noWrap/>
            <w:vAlign w:val="center"/>
          </w:tcPr>
          <w:p w14:paraId="6C40A85A" w14:textId="7F06BAE0" w:rsidR="00F97A96" w:rsidRPr="00D62882" w:rsidRDefault="00F97A96" w:rsidP="007710E5">
            <w:pPr>
              <w:rPr>
                <w:rFonts w:ascii="Times New Roman" w:eastAsia="Times New Roman" w:hAnsi="Times New Roman" w:cs="Times New Roman"/>
                <w:color w:val="000000"/>
                <w:sz w:val="16"/>
                <w:szCs w:val="16"/>
              </w:rPr>
            </w:pPr>
            <w:proofErr w:type="spellStart"/>
            <w:r w:rsidRPr="00F97A96">
              <w:rPr>
                <w:rFonts w:ascii="Times New Roman" w:eastAsia="Times New Roman" w:hAnsi="Times New Roman" w:cs="Times New Roman"/>
                <w:color w:val="000000"/>
                <w:sz w:val="16"/>
                <w:szCs w:val="16"/>
              </w:rPr>
              <w:t>Cтерильный</w:t>
            </w:r>
            <w:proofErr w:type="spellEnd"/>
            <w:r w:rsidRPr="00F97A96">
              <w:rPr>
                <w:rFonts w:ascii="Times New Roman" w:eastAsia="Times New Roman" w:hAnsi="Times New Roman" w:cs="Times New Roman"/>
                <w:color w:val="000000"/>
                <w:sz w:val="16"/>
                <w:szCs w:val="16"/>
              </w:rPr>
              <w:t xml:space="preserve">, нетоксичный, </w:t>
            </w:r>
            <w:proofErr w:type="spellStart"/>
            <w:r w:rsidRPr="00F97A96">
              <w:rPr>
                <w:rFonts w:ascii="Times New Roman" w:eastAsia="Times New Roman" w:hAnsi="Times New Roman" w:cs="Times New Roman"/>
                <w:color w:val="000000"/>
                <w:sz w:val="16"/>
                <w:szCs w:val="16"/>
              </w:rPr>
              <w:t>апирогенный</w:t>
            </w:r>
            <w:proofErr w:type="spellEnd"/>
          </w:p>
        </w:tc>
        <w:tc>
          <w:tcPr>
            <w:tcW w:w="2969" w:type="dxa"/>
            <w:tcBorders>
              <w:top w:val="single" w:sz="4" w:space="0" w:color="auto"/>
              <w:left w:val="nil"/>
              <w:bottom w:val="single" w:sz="4" w:space="0" w:color="auto"/>
              <w:right w:val="single" w:sz="4" w:space="0" w:color="auto"/>
            </w:tcBorders>
            <w:shd w:val="clear" w:color="auto" w:fill="auto"/>
            <w:noWrap/>
            <w:vAlign w:val="center"/>
          </w:tcPr>
          <w:p w14:paraId="07876788" w14:textId="566382CD" w:rsidR="00F97A96" w:rsidRPr="00F97A96" w:rsidRDefault="00F97A96" w:rsidP="007710E5">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соответствие</w:t>
            </w:r>
          </w:p>
        </w:tc>
        <w:tc>
          <w:tcPr>
            <w:tcW w:w="1197" w:type="dxa"/>
            <w:vMerge/>
            <w:tcBorders>
              <w:top w:val="nil"/>
              <w:left w:val="single" w:sz="4" w:space="0" w:color="auto"/>
              <w:bottom w:val="single" w:sz="4" w:space="0" w:color="auto"/>
              <w:right w:val="single" w:sz="4" w:space="0" w:color="auto"/>
            </w:tcBorders>
            <w:vAlign w:val="center"/>
          </w:tcPr>
          <w:p w14:paraId="709B6FFF" w14:textId="77777777" w:rsidR="00F97A96" w:rsidRPr="00D62882" w:rsidRDefault="00F97A96" w:rsidP="007710E5">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auto"/>
              <w:right w:val="single" w:sz="4" w:space="0" w:color="auto"/>
            </w:tcBorders>
            <w:vAlign w:val="center"/>
          </w:tcPr>
          <w:p w14:paraId="16246E32" w14:textId="77777777" w:rsidR="00F97A96" w:rsidRPr="00D62882" w:rsidRDefault="00F97A96" w:rsidP="007710E5">
            <w:pPr>
              <w:rPr>
                <w:rFonts w:ascii="Times New Roman" w:eastAsia="Times New Roman" w:hAnsi="Times New Roman" w:cs="Times New Roman"/>
                <w:color w:val="000000"/>
                <w:sz w:val="16"/>
                <w:szCs w:val="16"/>
              </w:rPr>
            </w:pPr>
          </w:p>
        </w:tc>
      </w:tr>
      <w:tr w:rsidR="007710E5" w:rsidRPr="00D62882" w14:paraId="0FE8F9B7" w14:textId="77777777" w:rsidTr="007710E5">
        <w:trPr>
          <w:trHeight w:val="225"/>
        </w:trPr>
        <w:tc>
          <w:tcPr>
            <w:tcW w:w="584" w:type="dxa"/>
            <w:vMerge/>
            <w:tcBorders>
              <w:top w:val="nil"/>
              <w:left w:val="single" w:sz="4" w:space="0" w:color="auto"/>
              <w:bottom w:val="single" w:sz="4" w:space="0" w:color="000000"/>
              <w:right w:val="single" w:sz="4" w:space="0" w:color="auto"/>
            </w:tcBorders>
            <w:vAlign w:val="center"/>
            <w:hideMark/>
          </w:tcPr>
          <w:p w14:paraId="57062992" w14:textId="77777777" w:rsidR="007710E5" w:rsidRPr="00D62882" w:rsidRDefault="007710E5" w:rsidP="007710E5">
            <w:pPr>
              <w:rPr>
                <w:rFonts w:ascii="Times New Roman" w:eastAsia="Times New Roman" w:hAnsi="Times New Roman" w:cs="Times New Roman"/>
                <w:color w:val="000000"/>
                <w:sz w:val="16"/>
                <w:szCs w:val="16"/>
              </w:rPr>
            </w:pPr>
          </w:p>
        </w:tc>
        <w:tc>
          <w:tcPr>
            <w:tcW w:w="5085" w:type="dxa"/>
            <w:vMerge/>
            <w:tcBorders>
              <w:top w:val="nil"/>
              <w:left w:val="single" w:sz="4" w:space="0" w:color="auto"/>
              <w:bottom w:val="single" w:sz="4" w:space="0" w:color="000000"/>
              <w:right w:val="single" w:sz="4" w:space="0" w:color="auto"/>
            </w:tcBorders>
            <w:vAlign w:val="center"/>
            <w:hideMark/>
          </w:tcPr>
          <w:p w14:paraId="2275AB92" w14:textId="77777777" w:rsidR="007710E5" w:rsidRPr="00D62882" w:rsidRDefault="007710E5" w:rsidP="007710E5">
            <w:pPr>
              <w:rPr>
                <w:rFonts w:ascii="Times New Roman" w:eastAsia="Times New Roman" w:hAnsi="Times New Roman" w:cs="Times New Roman"/>
                <w:color w:val="000000"/>
                <w:sz w:val="16"/>
                <w:szCs w:val="16"/>
              </w:rPr>
            </w:pPr>
          </w:p>
        </w:tc>
        <w:tc>
          <w:tcPr>
            <w:tcW w:w="3139" w:type="dxa"/>
            <w:tcBorders>
              <w:top w:val="nil"/>
              <w:left w:val="nil"/>
              <w:bottom w:val="single" w:sz="4" w:space="0" w:color="auto"/>
              <w:right w:val="single" w:sz="4" w:space="0" w:color="auto"/>
            </w:tcBorders>
            <w:shd w:val="clear" w:color="auto" w:fill="auto"/>
            <w:noWrap/>
            <w:vAlign w:val="center"/>
            <w:hideMark/>
          </w:tcPr>
          <w:p w14:paraId="1743B83D" w14:textId="77777777" w:rsidR="007710E5" w:rsidRPr="00D62882" w:rsidRDefault="007710E5" w:rsidP="007710E5">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Регистрационное удостоверение</w:t>
            </w:r>
          </w:p>
        </w:tc>
        <w:tc>
          <w:tcPr>
            <w:tcW w:w="2969" w:type="dxa"/>
            <w:tcBorders>
              <w:top w:val="nil"/>
              <w:left w:val="nil"/>
              <w:bottom w:val="single" w:sz="4" w:space="0" w:color="auto"/>
              <w:right w:val="single" w:sz="4" w:space="0" w:color="auto"/>
            </w:tcBorders>
            <w:shd w:val="clear" w:color="auto" w:fill="auto"/>
            <w:noWrap/>
            <w:vAlign w:val="center"/>
            <w:hideMark/>
          </w:tcPr>
          <w:p w14:paraId="1BFFB87B" w14:textId="77777777" w:rsidR="007710E5" w:rsidRPr="00D62882" w:rsidRDefault="007710E5" w:rsidP="007710E5">
            <w:pPr>
              <w:rPr>
                <w:rFonts w:ascii="Times New Roman" w:eastAsia="Times New Roman" w:hAnsi="Times New Roman" w:cs="Times New Roman"/>
                <w:color w:val="000000"/>
                <w:sz w:val="16"/>
                <w:szCs w:val="16"/>
              </w:rPr>
            </w:pPr>
            <w:r w:rsidRPr="00D62882">
              <w:rPr>
                <w:rFonts w:ascii="Times New Roman" w:eastAsia="Times New Roman" w:hAnsi="Times New Roman" w:cs="Times New Roman"/>
                <w:color w:val="000000"/>
                <w:sz w:val="16"/>
                <w:szCs w:val="16"/>
              </w:rPr>
              <w:t>наличие</w:t>
            </w:r>
          </w:p>
        </w:tc>
        <w:tc>
          <w:tcPr>
            <w:tcW w:w="1197" w:type="dxa"/>
            <w:vMerge/>
            <w:tcBorders>
              <w:top w:val="nil"/>
              <w:left w:val="single" w:sz="4" w:space="0" w:color="auto"/>
              <w:bottom w:val="single" w:sz="4" w:space="0" w:color="auto"/>
              <w:right w:val="single" w:sz="4" w:space="0" w:color="auto"/>
            </w:tcBorders>
            <w:vAlign w:val="center"/>
            <w:hideMark/>
          </w:tcPr>
          <w:p w14:paraId="3C5502A0" w14:textId="77777777" w:rsidR="007710E5" w:rsidRPr="00D62882" w:rsidRDefault="007710E5" w:rsidP="007710E5">
            <w:pPr>
              <w:rPr>
                <w:rFonts w:ascii="Times New Roman" w:eastAsia="Times New Roman" w:hAnsi="Times New Roman" w:cs="Times New Roman"/>
                <w:color w:val="000000"/>
                <w:sz w:val="16"/>
                <w:szCs w:val="16"/>
              </w:rPr>
            </w:pPr>
          </w:p>
        </w:tc>
        <w:tc>
          <w:tcPr>
            <w:tcW w:w="1304" w:type="dxa"/>
            <w:vMerge/>
            <w:tcBorders>
              <w:top w:val="nil"/>
              <w:left w:val="single" w:sz="4" w:space="0" w:color="auto"/>
              <w:bottom w:val="single" w:sz="4" w:space="0" w:color="auto"/>
              <w:right w:val="single" w:sz="4" w:space="0" w:color="auto"/>
            </w:tcBorders>
            <w:vAlign w:val="center"/>
            <w:hideMark/>
          </w:tcPr>
          <w:p w14:paraId="245299F4" w14:textId="77777777" w:rsidR="007710E5" w:rsidRPr="00D62882" w:rsidRDefault="007710E5" w:rsidP="007710E5">
            <w:pPr>
              <w:rPr>
                <w:rFonts w:ascii="Times New Roman" w:eastAsia="Times New Roman" w:hAnsi="Times New Roman" w:cs="Times New Roman"/>
                <w:color w:val="000000"/>
                <w:sz w:val="16"/>
                <w:szCs w:val="16"/>
              </w:rPr>
            </w:pPr>
          </w:p>
        </w:tc>
      </w:tr>
    </w:tbl>
    <w:p w14:paraId="1637C7A9" w14:textId="74F36161" w:rsidR="00395CD3" w:rsidRDefault="00395CD3" w:rsidP="009407C1">
      <w:pPr>
        <w:spacing w:after="120" w:line="276" w:lineRule="auto"/>
        <w:jc w:val="center"/>
        <w:rPr>
          <w:rFonts w:ascii="Times New Roman" w:hAnsi="Times New Roman" w:cs="Times New Roman"/>
        </w:rPr>
      </w:pPr>
    </w:p>
    <w:p w14:paraId="5068C6CC" w14:textId="77777777" w:rsidR="00395CD3" w:rsidRPr="00E712F0" w:rsidRDefault="00395CD3" w:rsidP="009407C1">
      <w:pPr>
        <w:spacing w:after="120" w:line="276" w:lineRule="auto"/>
        <w:jc w:val="center"/>
        <w:rPr>
          <w:rFonts w:ascii="Times New Roman" w:hAnsi="Times New Roman" w:cs="Times New Roman"/>
        </w:rPr>
      </w:pPr>
    </w:p>
    <w:p w14:paraId="39E16C37" w14:textId="77777777" w:rsidR="009407C1" w:rsidRDefault="009407C1" w:rsidP="009407C1">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3" w:name="_Hlk217031196"/>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141BB6CA"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bookmarkEnd w:id="13"/>
    </w:tbl>
    <w:p w14:paraId="6C8047F4" w14:textId="77777777" w:rsidR="009407C1" w:rsidRPr="009407C1" w:rsidRDefault="009407C1" w:rsidP="000953B8">
      <w:pPr>
        <w:rPr>
          <w:rFonts w:ascii="Times New Roman" w:hAnsi="Times New Roman" w:cs="Times New Roman"/>
        </w:rPr>
      </w:pPr>
    </w:p>
    <w:sectPr w:rsidR="009407C1"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E66E6" w14:textId="77777777" w:rsidR="00062AF1" w:rsidRDefault="00062AF1">
      <w:pPr>
        <w:rPr>
          <w:rFonts w:cs="Times New Roman"/>
        </w:rPr>
      </w:pPr>
      <w:r>
        <w:rPr>
          <w:rFonts w:cs="Times New Roman"/>
        </w:rPr>
        <w:separator/>
      </w:r>
    </w:p>
  </w:endnote>
  <w:endnote w:type="continuationSeparator" w:id="0">
    <w:p w14:paraId="0B572DAF" w14:textId="77777777" w:rsidR="00062AF1" w:rsidRDefault="00062AF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3189" w14:textId="77777777" w:rsidR="00062AF1" w:rsidRDefault="00062AF1">
      <w:pPr>
        <w:rPr>
          <w:rFonts w:cs="Times New Roman"/>
        </w:rPr>
      </w:pPr>
      <w:r>
        <w:rPr>
          <w:rFonts w:cs="Times New Roman"/>
        </w:rPr>
        <w:separator/>
      </w:r>
    </w:p>
  </w:footnote>
  <w:footnote w:type="continuationSeparator" w:id="0">
    <w:p w14:paraId="48042571" w14:textId="77777777" w:rsidR="00062AF1" w:rsidRDefault="00062AF1">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2AF1"/>
    <w:rsid w:val="00063519"/>
    <w:rsid w:val="00064133"/>
    <w:rsid w:val="00064750"/>
    <w:rsid w:val="000657B8"/>
    <w:rsid w:val="00065AFE"/>
    <w:rsid w:val="00066152"/>
    <w:rsid w:val="00066E87"/>
    <w:rsid w:val="00067CAA"/>
    <w:rsid w:val="0007067D"/>
    <w:rsid w:val="0007075F"/>
    <w:rsid w:val="00070DFE"/>
    <w:rsid w:val="00071093"/>
    <w:rsid w:val="000711F9"/>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3B8"/>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2E0E"/>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017"/>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2C29"/>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5F41"/>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00F"/>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2B89"/>
    <w:rsid w:val="00233005"/>
    <w:rsid w:val="002331A0"/>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23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82"/>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024"/>
    <w:rsid w:val="00333858"/>
    <w:rsid w:val="00333AD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0C2"/>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187"/>
    <w:rsid w:val="00384277"/>
    <w:rsid w:val="003856E0"/>
    <w:rsid w:val="003858F9"/>
    <w:rsid w:val="00385B78"/>
    <w:rsid w:val="003860A2"/>
    <w:rsid w:val="003861D6"/>
    <w:rsid w:val="00390BF3"/>
    <w:rsid w:val="003924E1"/>
    <w:rsid w:val="00392626"/>
    <w:rsid w:val="00392C75"/>
    <w:rsid w:val="00393BF0"/>
    <w:rsid w:val="003946D3"/>
    <w:rsid w:val="0039498F"/>
    <w:rsid w:val="00395CD3"/>
    <w:rsid w:val="00395F6B"/>
    <w:rsid w:val="0039759F"/>
    <w:rsid w:val="00397DEA"/>
    <w:rsid w:val="003A007F"/>
    <w:rsid w:val="003A0418"/>
    <w:rsid w:val="003A091C"/>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A48"/>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1EE"/>
    <w:rsid w:val="004012D7"/>
    <w:rsid w:val="004015D8"/>
    <w:rsid w:val="00401B11"/>
    <w:rsid w:val="00401D3D"/>
    <w:rsid w:val="004020BB"/>
    <w:rsid w:val="00402ED1"/>
    <w:rsid w:val="00403527"/>
    <w:rsid w:val="00403578"/>
    <w:rsid w:val="00404665"/>
    <w:rsid w:val="00405282"/>
    <w:rsid w:val="004055B9"/>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6C8"/>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0E6B"/>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3EC"/>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3E15"/>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265"/>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286"/>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0E5"/>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994"/>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3F7"/>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5438"/>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3D96"/>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7AE"/>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C57"/>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1D2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3FB"/>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29C8"/>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1B"/>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28D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3AD"/>
    <w:rsid w:val="00A654E1"/>
    <w:rsid w:val="00A65B78"/>
    <w:rsid w:val="00A65FD3"/>
    <w:rsid w:val="00A65FEB"/>
    <w:rsid w:val="00A664C5"/>
    <w:rsid w:val="00A66665"/>
    <w:rsid w:val="00A668B7"/>
    <w:rsid w:val="00A669B4"/>
    <w:rsid w:val="00A6737E"/>
    <w:rsid w:val="00A67CCD"/>
    <w:rsid w:val="00A67F2C"/>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742"/>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572CA"/>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4E1"/>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53A"/>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3F89"/>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2882"/>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641"/>
    <w:rsid w:val="00E20BFE"/>
    <w:rsid w:val="00E20D42"/>
    <w:rsid w:val="00E20DBC"/>
    <w:rsid w:val="00E216EC"/>
    <w:rsid w:val="00E21918"/>
    <w:rsid w:val="00E2221A"/>
    <w:rsid w:val="00E23057"/>
    <w:rsid w:val="00E23834"/>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C78"/>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0D1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7A"/>
    <w:rsid w:val="00F57D80"/>
    <w:rsid w:val="00F600BD"/>
    <w:rsid w:val="00F60136"/>
    <w:rsid w:val="00F6157E"/>
    <w:rsid w:val="00F61619"/>
    <w:rsid w:val="00F627A8"/>
    <w:rsid w:val="00F62AF9"/>
    <w:rsid w:val="00F6314F"/>
    <w:rsid w:val="00F6326F"/>
    <w:rsid w:val="00F63806"/>
    <w:rsid w:val="00F63B67"/>
    <w:rsid w:val="00F6403B"/>
    <w:rsid w:val="00F648E5"/>
    <w:rsid w:val="00F6505F"/>
    <w:rsid w:val="00F6605A"/>
    <w:rsid w:val="00F664DA"/>
    <w:rsid w:val="00F66585"/>
    <w:rsid w:val="00F677B9"/>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A8B"/>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97A9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70472577">
      <w:marLeft w:val="0"/>
      <w:marRight w:val="0"/>
      <w:marTop w:val="0"/>
      <w:marBottom w:val="0"/>
      <w:divBdr>
        <w:top w:val="none" w:sz="0" w:space="0" w:color="auto"/>
        <w:left w:val="none" w:sz="0" w:space="0" w:color="auto"/>
        <w:bottom w:val="none" w:sz="0" w:space="0" w:color="auto"/>
        <w:right w:val="none" w:sz="0" w:space="0" w:color="auto"/>
      </w:divBdr>
      <w:divsChild>
        <w:div w:id="610823526">
          <w:marLeft w:val="0"/>
          <w:marRight w:val="0"/>
          <w:marTop w:val="0"/>
          <w:marBottom w:val="0"/>
          <w:divBdr>
            <w:top w:val="none" w:sz="0" w:space="0" w:color="auto"/>
            <w:left w:val="none" w:sz="0" w:space="0" w:color="auto"/>
            <w:bottom w:val="none" w:sz="0" w:space="0" w:color="auto"/>
            <w:right w:val="none" w:sz="0" w:space="0" w:color="auto"/>
          </w:divBdr>
        </w:div>
      </w:divsChild>
    </w:div>
    <w:div w:id="79840966">
      <w:marLeft w:val="0"/>
      <w:marRight w:val="0"/>
      <w:marTop w:val="0"/>
      <w:marBottom w:val="0"/>
      <w:divBdr>
        <w:top w:val="none" w:sz="0" w:space="0" w:color="auto"/>
        <w:left w:val="none" w:sz="0" w:space="0" w:color="auto"/>
        <w:bottom w:val="none" w:sz="0" w:space="0" w:color="auto"/>
        <w:right w:val="none" w:sz="0" w:space="0" w:color="auto"/>
      </w:divBdr>
      <w:divsChild>
        <w:div w:id="269091530">
          <w:marLeft w:val="0"/>
          <w:marRight w:val="0"/>
          <w:marTop w:val="0"/>
          <w:marBottom w:val="0"/>
          <w:divBdr>
            <w:top w:val="none" w:sz="0" w:space="0" w:color="auto"/>
            <w:left w:val="none" w:sz="0" w:space="0" w:color="auto"/>
            <w:bottom w:val="none" w:sz="0" w:space="0" w:color="auto"/>
            <w:right w:val="none" w:sz="0" w:space="0" w:color="auto"/>
          </w:divBdr>
        </w:div>
      </w:divsChild>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186456120">
      <w:marLeft w:val="0"/>
      <w:marRight w:val="0"/>
      <w:marTop w:val="0"/>
      <w:marBottom w:val="0"/>
      <w:divBdr>
        <w:top w:val="none" w:sz="0" w:space="0" w:color="auto"/>
        <w:left w:val="none" w:sz="0" w:space="0" w:color="auto"/>
        <w:bottom w:val="none" w:sz="0" w:space="0" w:color="auto"/>
        <w:right w:val="none" w:sz="0" w:space="0" w:color="auto"/>
      </w:divBdr>
      <w:divsChild>
        <w:div w:id="1678995541">
          <w:marLeft w:val="0"/>
          <w:marRight w:val="0"/>
          <w:marTop w:val="0"/>
          <w:marBottom w:val="0"/>
          <w:divBdr>
            <w:top w:val="none" w:sz="0" w:space="0" w:color="auto"/>
            <w:left w:val="none" w:sz="0" w:space="0" w:color="auto"/>
            <w:bottom w:val="none" w:sz="0" w:space="0" w:color="auto"/>
            <w:right w:val="none" w:sz="0" w:space="0" w:color="auto"/>
          </w:divBdr>
        </w:div>
      </w:divsChild>
    </w:div>
    <w:div w:id="208611282">
      <w:marLeft w:val="0"/>
      <w:marRight w:val="0"/>
      <w:marTop w:val="0"/>
      <w:marBottom w:val="0"/>
      <w:divBdr>
        <w:top w:val="none" w:sz="0" w:space="0" w:color="auto"/>
        <w:left w:val="none" w:sz="0" w:space="0" w:color="auto"/>
        <w:bottom w:val="none" w:sz="0" w:space="0" w:color="auto"/>
        <w:right w:val="none" w:sz="0" w:space="0" w:color="auto"/>
      </w:divBdr>
      <w:divsChild>
        <w:div w:id="2124156179">
          <w:marLeft w:val="0"/>
          <w:marRight w:val="0"/>
          <w:marTop w:val="0"/>
          <w:marBottom w:val="0"/>
          <w:divBdr>
            <w:top w:val="none" w:sz="0" w:space="0" w:color="auto"/>
            <w:left w:val="none" w:sz="0" w:space="0" w:color="auto"/>
            <w:bottom w:val="none" w:sz="0" w:space="0" w:color="auto"/>
            <w:right w:val="none" w:sz="0" w:space="0" w:color="auto"/>
          </w:divBdr>
        </w:div>
      </w:divsChild>
    </w:div>
    <w:div w:id="209919275">
      <w:marLeft w:val="0"/>
      <w:marRight w:val="0"/>
      <w:marTop w:val="0"/>
      <w:marBottom w:val="0"/>
      <w:divBdr>
        <w:top w:val="none" w:sz="0" w:space="0" w:color="auto"/>
        <w:left w:val="none" w:sz="0" w:space="0" w:color="auto"/>
        <w:bottom w:val="none" w:sz="0" w:space="0" w:color="auto"/>
        <w:right w:val="none" w:sz="0" w:space="0" w:color="auto"/>
      </w:divBdr>
      <w:divsChild>
        <w:div w:id="1546330968">
          <w:marLeft w:val="0"/>
          <w:marRight w:val="0"/>
          <w:marTop w:val="0"/>
          <w:marBottom w:val="0"/>
          <w:divBdr>
            <w:top w:val="none" w:sz="0" w:space="0" w:color="auto"/>
            <w:left w:val="none" w:sz="0" w:space="0" w:color="auto"/>
            <w:bottom w:val="none" w:sz="0" w:space="0" w:color="auto"/>
            <w:right w:val="none" w:sz="0" w:space="0" w:color="auto"/>
          </w:divBdr>
        </w:div>
      </w:divsChild>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283081889">
      <w:marLeft w:val="0"/>
      <w:marRight w:val="0"/>
      <w:marTop w:val="0"/>
      <w:marBottom w:val="0"/>
      <w:divBdr>
        <w:top w:val="none" w:sz="0" w:space="0" w:color="auto"/>
        <w:left w:val="none" w:sz="0" w:space="0" w:color="auto"/>
        <w:bottom w:val="none" w:sz="0" w:space="0" w:color="auto"/>
        <w:right w:val="none" w:sz="0" w:space="0" w:color="auto"/>
      </w:divBdr>
      <w:divsChild>
        <w:div w:id="2044554598">
          <w:marLeft w:val="0"/>
          <w:marRight w:val="0"/>
          <w:marTop w:val="0"/>
          <w:marBottom w:val="0"/>
          <w:divBdr>
            <w:top w:val="none" w:sz="0" w:space="0" w:color="auto"/>
            <w:left w:val="none" w:sz="0" w:space="0" w:color="auto"/>
            <w:bottom w:val="none" w:sz="0" w:space="0" w:color="auto"/>
            <w:right w:val="none" w:sz="0" w:space="0" w:color="auto"/>
          </w:divBdr>
        </w:div>
      </w:divsChild>
    </w:div>
    <w:div w:id="297730729">
      <w:marLeft w:val="0"/>
      <w:marRight w:val="0"/>
      <w:marTop w:val="0"/>
      <w:marBottom w:val="0"/>
      <w:divBdr>
        <w:top w:val="none" w:sz="0" w:space="0" w:color="auto"/>
        <w:left w:val="none" w:sz="0" w:space="0" w:color="auto"/>
        <w:bottom w:val="none" w:sz="0" w:space="0" w:color="auto"/>
        <w:right w:val="none" w:sz="0" w:space="0" w:color="auto"/>
      </w:divBdr>
      <w:divsChild>
        <w:div w:id="1768229649">
          <w:marLeft w:val="0"/>
          <w:marRight w:val="0"/>
          <w:marTop w:val="0"/>
          <w:marBottom w:val="0"/>
          <w:divBdr>
            <w:top w:val="none" w:sz="0" w:space="0" w:color="auto"/>
            <w:left w:val="none" w:sz="0" w:space="0" w:color="auto"/>
            <w:bottom w:val="none" w:sz="0" w:space="0" w:color="auto"/>
            <w:right w:val="none" w:sz="0" w:space="0" w:color="auto"/>
          </w:divBdr>
        </w:div>
      </w:divsChild>
    </w:div>
    <w:div w:id="323094877">
      <w:marLeft w:val="0"/>
      <w:marRight w:val="0"/>
      <w:marTop w:val="0"/>
      <w:marBottom w:val="0"/>
      <w:divBdr>
        <w:top w:val="none" w:sz="0" w:space="0" w:color="auto"/>
        <w:left w:val="none" w:sz="0" w:space="0" w:color="auto"/>
        <w:bottom w:val="none" w:sz="0" w:space="0" w:color="auto"/>
        <w:right w:val="none" w:sz="0" w:space="0" w:color="auto"/>
      </w:divBdr>
    </w:div>
    <w:div w:id="323431383">
      <w:marLeft w:val="0"/>
      <w:marRight w:val="0"/>
      <w:marTop w:val="0"/>
      <w:marBottom w:val="0"/>
      <w:divBdr>
        <w:top w:val="none" w:sz="0" w:space="0" w:color="auto"/>
        <w:left w:val="none" w:sz="0" w:space="0" w:color="auto"/>
        <w:bottom w:val="none" w:sz="0" w:space="0" w:color="auto"/>
        <w:right w:val="none" w:sz="0" w:space="0" w:color="auto"/>
      </w:divBdr>
      <w:divsChild>
        <w:div w:id="2143881420">
          <w:marLeft w:val="0"/>
          <w:marRight w:val="0"/>
          <w:marTop w:val="0"/>
          <w:marBottom w:val="0"/>
          <w:divBdr>
            <w:top w:val="none" w:sz="0" w:space="0" w:color="auto"/>
            <w:left w:val="none" w:sz="0" w:space="0" w:color="auto"/>
            <w:bottom w:val="none" w:sz="0" w:space="0" w:color="auto"/>
            <w:right w:val="none" w:sz="0" w:space="0" w:color="auto"/>
          </w:divBdr>
        </w:div>
      </w:divsChild>
    </w:div>
    <w:div w:id="347028373">
      <w:marLeft w:val="0"/>
      <w:marRight w:val="0"/>
      <w:marTop w:val="0"/>
      <w:marBottom w:val="0"/>
      <w:divBdr>
        <w:top w:val="none" w:sz="0" w:space="0" w:color="auto"/>
        <w:left w:val="none" w:sz="0" w:space="0" w:color="auto"/>
        <w:bottom w:val="none" w:sz="0" w:space="0" w:color="auto"/>
        <w:right w:val="none" w:sz="0" w:space="0" w:color="auto"/>
      </w:divBdr>
      <w:divsChild>
        <w:div w:id="1332562599">
          <w:marLeft w:val="0"/>
          <w:marRight w:val="0"/>
          <w:marTop w:val="0"/>
          <w:marBottom w:val="0"/>
          <w:divBdr>
            <w:top w:val="none" w:sz="0" w:space="0" w:color="auto"/>
            <w:left w:val="none" w:sz="0" w:space="0" w:color="auto"/>
            <w:bottom w:val="none" w:sz="0" w:space="0" w:color="auto"/>
            <w:right w:val="none" w:sz="0" w:space="0" w:color="auto"/>
          </w:divBdr>
        </w:div>
      </w:divsChild>
    </w:div>
    <w:div w:id="390271795">
      <w:marLeft w:val="0"/>
      <w:marRight w:val="0"/>
      <w:marTop w:val="0"/>
      <w:marBottom w:val="0"/>
      <w:divBdr>
        <w:top w:val="none" w:sz="0" w:space="0" w:color="auto"/>
        <w:left w:val="none" w:sz="0" w:space="0" w:color="auto"/>
        <w:bottom w:val="none" w:sz="0" w:space="0" w:color="auto"/>
        <w:right w:val="none" w:sz="0" w:space="0" w:color="auto"/>
      </w:divBdr>
      <w:divsChild>
        <w:div w:id="2088070592">
          <w:marLeft w:val="0"/>
          <w:marRight w:val="0"/>
          <w:marTop w:val="0"/>
          <w:marBottom w:val="0"/>
          <w:divBdr>
            <w:top w:val="none" w:sz="0" w:space="0" w:color="auto"/>
            <w:left w:val="none" w:sz="0" w:space="0" w:color="auto"/>
            <w:bottom w:val="none" w:sz="0" w:space="0" w:color="auto"/>
            <w:right w:val="none" w:sz="0" w:space="0" w:color="auto"/>
          </w:divBdr>
        </w:div>
      </w:divsChild>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28549999">
      <w:marLeft w:val="0"/>
      <w:marRight w:val="0"/>
      <w:marTop w:val="0"/>
      <w:marBottom w:val="0"/>
      <w:divBdr>
        <w:top w:val="none" w:sz="0" w:space="0" w:color="auto"/>
        <w:left w:val="none" w:sz="0" w:space="0" w:color="auto"/>
        <w:bottom w:val="none" w:sz="0" w:space="0" w:color="auto"/>
        <w:right w:val="none" w:sz="0" w:space="0" w:color="auto"/>
      </w:divBdr>
      <w:divsChild>
        <w:div w:id="1929849316">
          <w:marLeft w:val="0"/>
          <w:marRight w:val="0"/>
          <w:marTop w:val="0"/>
          <w:marBottom w:val="0"/>
          <w:divBdr>
            <w:top w:val="none" w:sz="0" w:space="0" w:color="auto"/>
            <w:left w:val="none" w:sz="0" w:space="0" w:color="auto"/>
            <w:bottom w:val="none" w:sz="0" w:space="0" w:color="auto"/>
            <w:right w:val="none" w:sz="0" w:space="0" w:color="auto"/>
          </w:divBdr>
        </w:div>
      </w:divsChild>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33594438">
      <w:marLeft w:val="0"/>
      <w:marRight w:val="0"/>
      <w:marTop w:val="0"/>
      <w:marBottom w:val="0"/>
      <w:divBdr>
        <w:top w:val="none" w:sz="0" w:space="0" w:color="auto"/>
        <w:left w:val="none" w:sz="0" w:space="0" w:color="auto"/>
        <w:bottom w:val="none" w:sz="0" w:space="0" w:color="auto"/>
        <w:right w:val="none" w:sz="0" w:space="0" w:color="auto"/>
      </w:divBdr>
      <w:divsChild>
        <w:div w:id="155072843">
          <w:marLeft w:val="0"/>
          <w:marRight w:val="0"/>
          <w:marTop w:val="0"/>
          <w:marBottom w:val="0"/>
          <w:divBdr>
            <w:top w:val="none" w:sz="0" w:space="0" w:color="auto"/>
            <w:left w:val="none" w:sz="0" w:space="0" w:color="auto"/>
            <w:bottom w:val="none" w:sz="0" w:space="0" w:color="auto"/>
            <w:right w:val="none" w:sz="0" w:space="0" w:color="auto"/>
          </w:divBdr>
        </w:div>
      </w:divsChild>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480735716">
      <w:marLeft w:val="0"/>
      <w:marRight w:val="0"/>
      <w:marTop w:val="0"/>
      <w:marBottom w:val="0"/>
      <w:divBdr>
        <w:top w:val="none" w:sz="0" w:space="0" w:color="auto"/>
        <w:left w:val="none" w:sz="0" w:space="0" w:color="auto"/>
        <w:bottom w:val="none" w:sz="0" w:space="0" w:color="auto"/>
        <w:right w:val="none" w:sz="0" w:space="0" w:color="auto"/>
      </w:divBdr>
      <w:divsChild>
        <w:div w:id="27872309">
          <w:marLeft w:val="0"/>
          <w:marRight w:val="0"/>
          <w:marTop w:val="0"/>
          <w:marBottom w:val="0"/>
          <w:divBdr>
            <w:top w:val="none" w:sz="0" w:space="0" w:color="auto"/>
            <w:left w:val="none" w:sz="0" w:space="0" w:color="auto"/>
            <w:bottom w:val="none" w:sz="0" w:space="0" w:color="auto"/>
            <w:right w:val="none" w:sz="0" w:space="0" w:color="auto"/>
          </w:divBdr>
        </w:div>
      </w:divsChild>
    </w:div>
    <w:div w:id="525336875">
      <w:marLeft w:val="0"/>
      <w:marRight w:val="0"/>
      <w:marTop w:val="0"/>
      <w:marBottom w:val="0"/>
      <w:divBdr>
        <w:top w:val="none" w:sz="0" w:space="0" w:color="auto"/>
        <w:left w:val="none" w:sz="0" w:space="0" w:color="auto"/>
        <w:bottom w:val="none" w:sz="0" w:space="0" w:color="auto"/>
        <w:right w:val="none" w:sz="0" w:space="0" w:color="auto"/>
      </w:divBdr>
      <w:divsChild>
        <w:div w:id="328990851">
          <w:marLeft w:val="0"/>
          <w:marRight w:val="0"/>
          <w:marTop w:val="0"/>
          <w:marBottom w:val="0"/>
          <w:divBdr>
            <w:top w:val="none" w:sz="0" w:space="0" w:color="auto"/>
            <w:left w:val="none" w:sz="0" w:space="0" w:color="auto"/>
            <w:bottom w:val="none" w:sz="0" w:space="0" w:color="auto"/>
            <w:right w:val="none" w:sz="0" w:space="0" w:color="auto"/>
          </w:divBdr>
        </w:div>
      </w:divsChild>
    </w:div>
    <w:div w:id="529344909">
      <w:marLeft w:val="0"/>
      <w:marRight w:val="0"/>
      <w:marTop w:val="0"/>
      <w:marBottom w:val="0"/>
      <w:divBdr>
        <w:top w:val="none" w:sz="0" w:space="0" w:color="auto"/>
        <w:left w:val="none" w:sz="0" w:space="0" w:color="auto"/>
        <w:bottom w:val="none" w:sz="0" w:space="0" w:color="auto"/>
        <w:right w:val="none" w:sz="0" w:space="0" w:color="auto"/>
      </w:divBdr>
      <w:divsChild>
        <w:div w:id="212278648">
          <w:marLeft w:val="0"/>
          <w:marRight w:val="0"/>
          <w:marTop w:val="0"/>
          <w:marBottom w:val="0"/>
          <w:divBdr>
            <w:top w:val="none" w:sz="0" w:space="0" w:color="auto"/>
            <w:left w:val="none" w:sz="0" w:space="0" w:color="auto"/>
            <w:bottom w:val="none" w:sz="0" w:space="0" w:color="auto"/>
            <w:right w:val="none" w:sz="0" w:space="0" w:color="auto"/>
          </w:divBdr>
        </w:div>
      </w:divsChild>
    </w:div>
    <w:div w:id="534270040">
      <w:marLeft w:val="0"/>
      <w:marRight w:val="0"/>
      <w:marTop w:val="0"/>
      <w:marBottom w:val="0"/>
      <w:divBdr>
        <w:top w:val="none" w:sz="0" w:space="0" w:color="auto"/>
        <w:left w:val="none" w:sz="0" w:space="0" w:color="auto"/>
        <w:bottom w:val="none" w:sz="0" w:space="0" w:color="auto"/>
        <w:right w:val="none" w:sz="0" w:space="0" w:color="auto"/>
      </w:divBdr>
      <w:divsChild>
        <w:div w:id="822889558">
          <w:marLeft w:val="0"/>
          <w:marRight w:val="0"/>
          <w:marTop w:val="0"/>
          <w:marBottom w:val="0"/>
          <w:divBdr>
            <w:top w:val="none" w:sz="0" w:space="0" w:color="auto"/>
            <w:left w:val="none" w:sz="0" w:space="0" w:color="auto"/>
            <w:bottom w:val="none" w:sz="0" w:space="0" w:color="auto"/>
            <w:right w:val="none" w:sz="0" w:space="0" w:color="auto"/>
          </w:divBdr>
        </w:div>
      </w:divsChild>
    </w:div>
    <w:div w:id="585040489">
      <w:marLeft w:val="0"/>
      <w:marRight w:val="0"/>
      <w:marTop w:val="0"/>
      <w:marBottom w:val="0"/>
      <w:divBdr>
        <w:top w:val="none" w:sz="0" w:space="0" w:color="auto"/>
        <w:left w:val="none" w:sz="0" w:space="0" w:color="auto"/>
        <w:bottom w:val="none" w:sz="0" w:space="0" w:color="auto"/>
        <w:right w:val="none" w:sz="0" w:space="0" w:color="auto"/>
      </w:divBdr>
      <w:divsChild>
        <w:div w:id="815268555">
          <w:marLeft w:val="0"/>
          <w:marRight w:val="0"/>
          <w:marTop w:val="0"/>
          <w:marBottom w:val="0"/>
          <w:divBdr>
            <w:top w:val="none" w:sz="0" w:space="0" w:color="auto"/>
            <w:left w:val="none" w:sz="0" w:space="0" w:color="auto"/>
            <w:bottom w:val="none" w:sz="0" w:space="0" w:color="auto"/>
            <w:right w:val="none" w:sz="0" w:space="0" w:color="auto"/>
          </w:divBdr>
        </w:div>
      </w:divsChild>
    </w:div>
    <w:div w:id="612983030">
      <w:marLeft w:val="0"/>
      <w:marRight w:val="0"/>
      <w:marTop w:val="0"/>
      <w:marBottom w:val="0"/>
      <w:divBdr>
        <w:top w:val="none" w:sz="0" w:space="0" w:color="auto"/>
        <w:left w:val="none" w:sz="0" w:space="0" w:color="auto"/>
        <w:bottom w:val="none" w:sz="0" w:space="0" w:color="auto"/>
        <w:right w:val="none" w:sz="0" w:space="0" w:color="auto"/>
      </w:divBdr>
      <w:divsChild>
        <w:div w:id="788740244">
          <w:marLeft w:val="0"/>
          <w:marRight w:val="0"/>
          <w:marTop w:val="0"/>
          <w:marBottom w:val="0"/>
          <w:divBdr>
            <w:top w:val="none" w:sz="0" w:space="0" w:color="auto"/>
            <w:left w:val="none" w:sz="0" w:space="0" w:color="auto"/>
            <w:bottom w:val="none" w:sz="0" w:space="0" w:color="auto"/>
            <w:right w:val="none" w:sz="0" w:space="0" w:color="auto"/>
          </w:divBdr>
        </w:div>
      </w:divsChild>
    </w:div>
    <w:div w:id="664404974">
      <w:marLeft w:val="0"/>
      <w:marRight w:val="0"/>
      <w:marTop w:val="0"/>
      <w:marBottom w:val="0"/>
      <w:divBdr>
        <w:top w:val="none" w:sz="0" w:space="0" w:color="auto"/>
        <w:left w:val="none" w:sz="0" w:space="0" w:color="auto"/>
        <w:bottom w:val="none" w:sz="0" w:space="0" w:color="auto"/>
        <w:right w:val="none" w:sz="0" w:space="0" w:color="auto"/>
      </w:divBdr>
      <w:divsChild>
        <w:div w:id="248973423">
          <w:marLeft w:val="0"/>
          <w:marRight w:val="0"/>
          <w:marTop w:val="0"/>
          <w:marBottom w:val="0"/>
          <w:divBdr>
            <w:top w:val="none" w:sz="0" w:space="0" w:color="auto"/>
            <w:left w:val="none" w:sz="0" w:space="0" w:color="auto"/>
            <w:bottom w:val="none" w:sz="0" w:space="0" w:color="auto"/>
            <w:right w:val="none" w:sz="0" w:space="0" w:color="auto"/>
          </w:divBdr>
        </w:div>
      </w:divsChild>
    </w:div>
    <w:div w:id="716244390">
      <w:marLeft w:val="0"/>
      <w:marRight w:val="0"/>
      <w:marTop w:val="0"/>
      <w:marBottom w:val="0"/>
      <w:divBdr>
        <w:top w:val="none" w:sz="0" w:space="0" w:color="auto"/>
        <w:left w:val="none" w:sz="0" w:space="0" w:color="auto"/>
        <w:bottom w:val="none" w:sz="0" w:space="0" w:color="auto"/>
        <w:right w:val="none" w:sz="0" w:space="0" w:color="auto"/>
      </w:divBdr>
      <w:divsChild>
        <w:div w:id="1023438516">
          <w:marLeft w:val="0"/>
          <w:marRight w:val="0"/>
          <w:marTop w:val="0"/>
          <w:marBottom w:val="0"/>
          <w:divBdr>
            <w:top w:val="none" w:sz="0" w:space="0" w:color="auto"/>
            <w:left w:val="none" w:sz="0" w:space="0" w:color="auto"/>
            <w:bottom w:val="none" w:sz="0" w:space="0" w:color="auto"/>
            <w:right w:val="none" w:sz="0" w:space="0" w:color="auto"/>
          </w:divBdr>
        </w:div>
      </w:divsChild>
    </w:div>
    <w:div w:id="731468961">
      <w:marLeft w:val="0"/>
      <w:marRight w:val="0"/>
      <w:marTop w:val="0"/>
      <w:marBottom w:val="0"/>
      <w:divBdr>
        <w:top w:val="none" w:sz="0" w:space="0" w:color="auto"/>
        <w:left w:val="none" w:sz="0" w:space="0" w:color="auto"/>
        <w:bottom w:val="none" w:sz="0" w:space="0" w:color="auto"/>
        <w:right w:val="none" w:sz="0" w:space="0" w:color="auto"/>
      </w:divBdr>
      <w:divsChild>
        <w:div w:id="1961106121">
          <w:marLeft w:val="0"/>
          <w:marRight w:val="0"/>
          <w:marTop w:val="0"/>
          <w:marBottom w:val="0"/>
          <w:divBdr>
            <w:top w:val="none" w:sz="0" w:space="0" w:color="auto"/>
            <w:left w:val="none" w:sz="0" w:space="0" w:color="auto"/>
            <w:bottom w:val="none" w:sz="0" w:space="0" w:color="auto"/>
            <w:right w:val="none" w:sz="0" w:space="0" w:color="auto"/>
          </w:divBdr>
        </w:div>
      </w:divsChild>
    </w:div>
    <w:div w:id="734744779">
      <w:marLeft w:val="0"/>
      <w:marRight w:val="0"/>
      <w:marTop w:val="0"/>
      <w:marBottom w:val="0"/>
      <w:divBdr>
        <w:top w:val="none" w:sz="0" w:space="0" w:color="auto"/>
        <w:left w:val="none" w:sz="0" w:space="0" w:color="auto"/>
        <w:bottom w:val="none" w:sz="0" w:space="0" w:color="auto"/>
        <w:right w:val="none" w:sz="0" w:space="0" w:color="auto"/>
      </w:divBdr>
      <w:divsChild>
        <w:div w:id="892740428">
          <w:marLeft w:val="0"/>
          <w:marRight w:val="0"/>
          <w:marTop w:val="0"/>
          <w:marBottom w:val="0"/>
          <w:divBdr>
            <w:top w:val="none" w:sz="0" w:space="0" w:color="auto"/>
            <w:left w:val="none" w:sz="0" w:space="0" w:color="auto"/>
            <w:bottom w:val="none" w:sz="0" w:space="0" w:color="auto"/>
            <w:right w:val="none" w:sz="0" w:space="0" w:color="auto"/>
          </w:divBdr>
        </w:div>
      </w:divsChild>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360703">
      <w:marLeft w:val="0"/>
      <w:marRight w:val="0"/>
      <w:marTop w:val="0"/>
      <w:marBottom w:val="0"/>
      <w:divBdr>
        <w:top w:val="none" w:sz="0" w:space="0" w:color="auto"/>
        <w:left w:val="none" w:sz="0" w:space="0" w:color="auto"/>
        <w:bottom w:val="none" w:sz="0" w:space="0" w:color="auto"/>
        <w:right w:val="none" w:sz="0" w:space="0" w:color="auto"/>
      </w:divBdr>
      <w:divsChild>
        <w:div w:id="637960082">
          <w:marLeft w:val="0"/>
          <w:marRight w:val="0"/>
          <w:marTop w:val="0"/>
          <w:marBottom w:val="0"/>
          <w:divBdr>
            <w:top w:val="none" w:sz="0" w:space="0" w:color="auto"/>
            <w:left w:val="none" w:sz="0" w:space="0" w:color="auto"/>
            <w:bottom w:val="none" w:sz="0" w:space="0" w:color="auto"/>
            <w:right w:val="none" w:sz="0" w:space="0" w:color="auto"/>
          </w:divBdr>
        </w:div>
      </w:divsChild>
    </w:div>
    <w:div w:id="799689721">
      <w:marLeft w:val="0"/>
      <w:marRight w:val="0"/>
      <w:marTop w:val="0"/>
      <w:marBottom w:val="0"/>
      <w:divBdr>
        <w:top w:val="none" w:sz="0" w:space="0" w:color="auto"/>
        <w:left w:val="none" w:sz="0" w:space="0" w:color="auto"/>
        <w:bottom w:val="none" w:sz="0" w:space="0" w:color="auto"/>
        <w:right w:val="none" w:sz="0" w:space="0" w:color="auto"/>
      </w:divBdr>
      <w:divsChild>
        <w:div w:id="1643197268">
          <w:marLeft w:val="0"/>
          <w:marRight w:val="0"/>
          <w:marTop w:val="0"/>
          <w:marBottom w:val="0"/>
          <w:divBdr>
            <w:top w:val="none" w:sz="0" w:space="0" w:color="auto"/>
            <w:left w:val="none" w:sz="0" w:space="0" w:color="auto"/>
            <w:bottom w:val="none" w:sz="0" w:space="0" w:color="auto"/>
            <w:right w:val="none" w:sz="0" w:space="0" w:color="auto"/>
          </w:divBdr>
        </w:div>
      </w:divsChild>
    </w:div>
    <w:div w:id="809909079">
      <w:bodyDiv w:val="1"/>
      <w:marLeft w:val="0"/>
      <w:marRight w:val="0"/>
      <w:marTop w:val="0"/>
      <w:marBottom w:val="0"/>
      <w:divBdr>
        <w:top w:val="none" w:sz="0" w:space="0" w:color="auto"/>
        <w:left w:val="none" w:sz="0" w:space="0" w:color="auto"/>
        <w:bottom w:val="none" w:sz="0" w:space="0" w:color="auto"/>
        <w:right w:val="none" w:sz="0" w:space="0" w:color="auto"/>
      </w:divBdr>
      <w:divsChild>
        <w:div w:id="505944945">
          <w:marLeft w:val="0"/>
          <w:marRight w:val="0"/>
          <w:marTop w:val="0"/>
          <w:marBottom w:val="0"/>
          <w:divBdr>
            <w:top w:val="none" w:sz="0" w:space="0" w:color="auto"/>
            <w:left w:val="none" w:sz="0" w:space="0" w:color="auto"/>
            <w:bottom w:val="none" w:sz="0" w:space="0" w:color="auto"/>
            <w:right w:val="none" w:sz="0" w:space="0" w:color="auto"/>
          </w:divBdr>
          <w:divsChild>
            <w:div w:id="683437535">
              <w:marLeft w:val="0"/>
              <w:marRight w:val="0"/>
              <w:marTop w:val="0"/>
              <w:marBottom w:val="0"/>
              <w:divBdr>
                <w:top w:val="none" w:sz="0" w:space="0" w:color="auto"/>
                <w:left w:val="none" w:sz="0" w:space="0" w:color="auto"/>
                <w:bottom w:val="none" w:sz="0" w:space="0" w:color="auto"/>
                <w:right w:val="none" w:sz="0" w:space="0" w:color="auto"/>
              </w:divBdr>
            </w:div>
          </w:divsChild>
        </w:div>
        <w:div w:id="2125996716">
          <w:marLeft w:val="0"/>
          <w:marRight w:val="0"/>
          <w:marTop w:val="0"/>
          <w:marBottom w:val="0"/>
          <w:divBdr>
            <w:top w:val="none" w:sz="0" w:space="0" w:color="auto"/>
            <w:left w:val="none" w:sz="0" w:space="0" w:color="auto"/>
            <w:bottom w:val="none" w:sz="0" w:space="0" w:color="auto"/>
            <w:right w:val="none" w:sz="0" w:space="0" w:color="auto"/>
          </w:divBdr>
          <w:divsChild>
            <w:div w:id="11189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73022">
      <w:marLeft w:val="0"/>
      <w:marRight w:val="0"/>
      <w:marTop w:val="0"/>
      <w:marBottom w:val="0"/>
      <w:divBdr>
        <w:top w:val="none" w:sz="0" w:space="0" w:color="auto"/>
        <w:left w:val="none" w:sz="0" w:space="0" w:color="auto"/>
        <w:bottom w:val="none" w:sz="0" w:space="0" w:color="auto"/>
        <w:right w:val="none" w:sz="0" w:space="0" w:color="auto"/>
      </w:divBdr>
      <w:divsChild>
        <w:div w:id="773135089">
          <w:marLeft w:val="0"/>
          <w:marRight w:val="0"/>
          <w:marTop w:val="0"/>
          <w:marBottom w:val="0"/>
          <w:divBdr>
            <w:top w:val="none" w:sz="0" w:space="0" w:color="auto"/>
            <w:left w:val="none" w:sz="0" w:space="0" w:color="auto"/>
            <w:bottom w:val="none" w:sz="0" w:space="0" w:color="auto"/>
            <w:right w:val="none" w:sz="0" w:space="0" w:color="auto"/>
          </w:divBdr>
        </w:div>
      </w:divsChild>
    </w:div>
    <w:div w:id="910235779">
      <w:marLeft w:val="0"/>
      <w:marRight w:val="0"/>
      <w:marTop w:val="0"/>
      <w:marBottom w:val="0"/>
      <w:divBdr>
        <w:top w:val="none" w:sz="0" w:space="0" w:color="auto"/>
        <w:left w:val="none" w:sz="0" w:space="0" w:color="auto"/>
        <w:bottom w:val="none" w:sz="0" w:space="0" w:color="auto"/>
        <w:right w:val="none" w:sz="0" w:space="0" w:color="auto"/>
      </w:divBdr>
      <w:divsChild>
        <w:div w:id="1437290580">
          <w:marLeft w:val="0"/>
          <w:marRight w:val="0"/>
          <w:marTop w:val="0"/>
          <w:marBottom w:val="0"/>
          <w:divBdr>
            <w:top w:val="none" w:sz="0" w:space="0" w:color="auto"/>
            <w:left w:val="none" w:sz="0" w:space="0" w:color="auto"/>
            <w:bottom w:val="none" w:sz="0" w:space="0" w:color="auto"/>
            <w:right w:val="none" w:sz="0" w:space="0" w:color="auto"/>
          </w:divBdr>
        </w:div>
      </w:divsChild>
    </w:div>
    <w:div w:id="914823370">
      <w:marLeft w:val="0"/>
      <w:marRight w:val="0"/>
      <w:marTop w:val="0"/>
      <w:marBottom w:val="0"/>
      <w:divBdr>
        <w:top w:val="none" w:sz="0" w:space="0" w:color="auto"/>
        <w:left w:val="none" w:sz="0" w:space="0" w:color="auto"/>
        <w:bottom w:val="none" w:sz="0" w:space="0" w:color="auto"/>
        <w:right w:val="none" w:sz="0" w:space="0" w:color="auto"/>
      </w:divBdr>
      <w:divsChild>
        <w:div w:id="1162817167">
          <w:marLeft w:val="0"/>
          <w:marRight w:val="0"/>
          <w:marTop w:val="0"/>
          <w:marBottom w:val="0"/>
          <w:divBdr>
            <w:top w:val="none" w:sz="0" w:space="0" w:color="auto"/>
            <w:left w:val="none" w:sz="0" w:space="0" w:color="auto"/>
            <w:bottom w:val="none" w:sz="0" w:space="0" w:color="auto"/>
            <w:right w:val="none" w:sz="0" w:space="0" w:color="auto"/>
          </w:divBdr>
        </w:div>
      </w:divsChild>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54216438">
      <w:marLeft w:val="0"/>
      <w:marRight w:val="0"/>
      <w:marTop w:val="0"/>
      <w:marBottom w:val="0"/>
      <w:divBdr>
        <w:top w:val="none" w:sz="0" w:space="0" w:color="auto"/>
        <w:left w:val="none" w:sz="0" w:space="0" w:color="auto"/>
        <w:bottom w:val="none" w:sz="0" w:space="0" w:color="auto"/>
        <w:right w:val="none" w:sz="0" w:space="0" w:color="auto"/>
      </w:divBdr>
      <w:divsChild>
        <w:div w:id="1065104789">
          <w:marLeft w:val="0"/>
          <w:marRight w:val="0"/>
          <w:marTop w:val="0"/>
          <w:marBottom w:val="0"/>
          <w:divBdr>
            <w:top w:val="none" w:sz="0" w:space="0" w:color="auto"/>
            <w:left w:val="none" w:sz="0" w:space="0" w:color="auto"/>
            <w:bottom w:val="none" w:sz="0" w:space="0" w:color="auto"/>
            <w:right w:val="none" w:sz="0" w:space="0" w:color="auto"/>
          </w:divBdr>
        </w:div>
      </w:divsChild>
    </w:div>
    <w:div w:id="965961998">
      <w:marLeft w:val="0"/>
      <w:marRight w:val="0"/>
      <w:marTop w:val="0"/>
      <w:marBottom w:val="0"/>
      <w:divBdr>
        <w:top w:val="none" w:sz="0" w:space="0" w:color="auto"/>
        <w:left w:val="none" w:sz="0" w:space="0" w:color="auto"/>
        <w:bottom w:val="none" w:sz="0" w:space="0" w:color="auto"/>
        <w:right w:val="none" w:sz="0" w:space="0" w:color="auto"/>
      </w:divBdr>
      <w:divsChild>
        <w:div w:id="638342879">
          <w:marLeft w:val="0"/>
          <w:marRight w:val="0"/>
          <w:marTop w:val="0"/>
          <w:marBottom w:val="0"/>
          <w:divBdr>
            <w:top w:val="none" w:sz="0" w:space="0" w:color="auto"/>
            <w:left w:val="none" w:sz="0" w:space="0" w:color="auto"/>
            <w:bottom w:val="none" w:sz="0" w:space="0" w:color="auto"/>
            <w:right w:val="none" w:sz="0" w:space="0" w:color="auto"/>
          </w:divBdr>
        </w:div>
      </w:divsChild>
    </w:div>
    <w:div w:id="978916668">
      <w:marLeft w:val="0"/>
      <w:marRight w:val="0"/>
      <w:marTop w:val="0"/>
      <w:marBottom w:val="0"/>
      <w:divBdr>
        <w:top w:val="none" w:sz="0" w:space="0" w:color="auto"/>
        <w:left w:val="none" w:sz="0" w:space="0" w:color="auto"/>
        <w:bottom w:val="none" w:sz="0" w:space="0" w:color="auto"/>
        <w:right w:val="none" w:sz="0" w:space="0" w:color="auto"/>
      </w:divBdr>
      <w:divsChild>
        <w:div w:id="1484468776">
          <w:marLeft w:val="0"/>
          <w:marRight w:val="0"/>
          <w:marTop w:val="0"/>
          <w:marBottom w:val="0"/>
          <w:divBdr>
            <w:top w:val="none" w:sz="0" w:space="0" w:color="auto"/>
            <w:left w:val="none" w:sz="0" w:space="0" w:color="auto"/>
            <w:bottom w:val="none" w:sz="0" w:space="0" w:color="auto"/>
            <w:right w:val="none" w:sz="0" w:space="0" w:color="auto"/>
          </w:divBdr>
        </w:div>
      </w:divsChild>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3426129">
      <w:marLeft w:val="0"/>
      <w:marRight w:val="0"/>
      <w:marTop w:val="0"/>
      <w:marBottom w:val="0"/>
      <w:divBdr>
        <w:top w:val="none" w:sz="0" w:space="0" w:color="auto"/>
        <w:left w:val="none" w:sz="0" w:space="0" w:color="auto"/>
        <w:bottom w:val="none" w:sz="0" w:space="0" w:color="auto"/>
        <w:right w:val="none" w:sz="0" w:space="0" w:color="auto"/>
      </w:divBdr>
      <w:divsChild>
        <w:div w:id="1820610797">
          <w:marLeft w:val="0"/>
          <w:marRight w:val="0"/>
          <w:marTop w:val="0"/>
          <w:marBottom w:val="0"/>
          <w:divBdr>
            <w:top w:val="none" w:sz="0" w:space="0" w:color="auto"/>
            <w:left w:val="none" w:sz="0" w:space="0" w:color="auto"/>
            <w:bottom w:val="none" w:sz="0" w:space="0" w:color="auto"/>
            <w:right w:val="none" w:sz="0" w:space="0" w:color="auto"/>
          </w:divBdr>
        </w:div>
      </w:divsChild>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090395980">
      <w:marLeft w:val="0"/>
      <w:marRight w:val="0"/>
      <w:marTop w:val="0"/>
      <w:marBottom w:val="0"/>
      <w:divBdr>
        <w:top w:val="none" w:sz="0" w:space="0" w:color="auto"/>
        <w:left w:val="none" w:sz="0" w:space="0" w:color="auto"/>
        <w:bottom w:val="none" w:sz="0" w:space="0" w:color="auto"/>
        <w:right w:val="none" w:sz="0" w:space="0" w:color="auto"/>
      </w:divBdr>
      <w:divsChild>
        <w:div w:id="2091003722">
          <w:marLeft w:val="0"/>
          <w:marRight w:val="0"/>
          <w:marTop w:val="0"/>
          <w:marBottom w:val="0"/>
          <w:divBdr>
            <w:top w:val="none" w:sz="0" w:space="0" w:color="auto"/>
            <w:left w:val="none" w:sz="0" w:space="0" w:color="auto"/>
            <w:bottom w:val="none" w:sz="0" w:space="0" w:color="auto"/>
            <w:right w:val="none" w:sz="0" w:space="0" w:color="auto"/>
          </w:divBdr>
        </w:div>
      </w:divsChild>
    </w:div>
    <w:div w:id="1103846708">
      <w:marLeft w:val="0"/>
      <w:marRight w:val="0"/>
      <w:marTop w:val="0"/>
      <w:marBottom w:val="0"/>
      <w:divBdr>
        <w:top w:val="none" w:sz="0" w:space="0" w:color="auto"/>
        <w:left w:val="none" w:sz="0" w:space="0" w:color="auto"/>
        <w:bottom w:val="none" w:sz="0" w:space="0" w:color="auto"/>
        <w:right w:val="none" w:sz="0" w:space="0" w:color="auto"/>
      </w:divBdr>
      <w:divsChild>
        <w:div w:id="800153852">
          <w:marLeft w:val="0"/>
          <w:marRight w:val="0"/>
          <w:marTop w:val="0"/>
          <w:marBottom w:val="0"/>
          <w:divBdr>
            <w:top w:val="none" w:sz="0" w:space="0" w:color="auto"/>
            <w:left w:val="none" w:sz="0" w:space="0" w:color="auto"/>
            <w:bottom w:val="none" w:sz="0" w:space="0" w:color="auto"/>
            <w:right w:val="none" w:sz="0" w:space="0" w:color="auto"/>
          </w:divBdr>
        </w:div>
      </w:divsChild>
    </w:div>
    <w:div w:id="1108542604">
      <w:marLeft w:val="0"/>
      <w:marRight w:val="0"/>
      <w:marTop w:val="0"/>
      <w:marBottom w:val="0"/>
      <w:divBdr>
        <w:top w:val="none" w:sz="0" w:space="0" w:color="auto"/>
        <w:left w:val="none" w:sz="0" w:space="0" w:color="auto"/>
        <w:bottom w:val="none" w:sz="0" w:space="0" w:color="auto"/>
        <w:right w:val="none" w:sz="0" w:space="0" w:color="auto"/>
      </w:divBdr>
      <w:divsChild>
        <w:div w:id="595820107">
          <w:marLeft w:val="0"/>
          <w:marRight w:val="0"/>
          <w:marTop w:val="0"/>
          <w:marBottom w:val="0"/>
          <w:divBdr>
            <w:top w:val="none" w:sz="0" w:space="0" w:color="auto"/>
            <w:left w:val="none" w:sz="0" w:space="0" w:color="auto"/>
            <w:bottom w:val="none" w:sz="0" w:space="0" w:color="auto"/>
            <w:right w:val="none" w:sz="0" w:space="0" w:color="auto"/>
          </w:divBdr>
        </w:div>
      </w:divsChild>
    </w:div>
    <w:div w:id="1141727478">
      <w:marLeft w:val="0"/>
      <w:marRight w:val="0"/>
      <w:marTop w:val="0"/>
      <w:marBottom w:val="0"/>
      <w:divBdr>
        <w:top w:val="none" w:sz="0" w:space="0" w:color="auto"/>
        <w:left w:val="none" w:sz="0" w:space="0" w:color="auto"/>
        <w:bottom w:val="none" w:sz="0" w:space="0" w:color="auto"/>
        <w:right w:val="none" w:sz="0" w:space="0" w:color="auto"/>
      </w:divBdr>
      <w:divsChild>
        <w:div w:id="1125654428">
          <w:marLeft w:val="0"/>
          <w:marRight w:val="0"/>
          <w:marTop w:val="0"/>
          <w:marBottom w:val="0"/>
          <w:divBdr>
            <w:top w:val="none" w:sz="0" w:space="0" w:color="auto"/>
            <w:left w:val="none" w:sz="0" w:space="0" w:color="auto"/>
            <w:bottom w:val="none" w:sz="0" w:space="0" w:color="auto"/>
            <w:right w:val="none" w:sz="0" w:space="0" w:color="auto"/>
          </w:divBdr>
        </w:div>
      </w:divsChild>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189441535">
      <w:marLeft w:val="0"/>
      <w:marRight w:val="0"/>
      <w:marTop w:val="0"/>
      <w:marBottom w:val="0"/>
      <w:divBdr>
        <w:top w:val="none" w:sz="0" w:space="0" w:color="auto"/>
        <w:left w:val="none" w:sz="0" w:space="0" w:color="auto"/>
        <w:bottom w:val="none" w:sz="0" w:space="0" w:color="auto"/>
        <w:right w:val="none" w:sz="0" w:space="0" w:color="auto"/>
      </w:divBdr>
      <w:divsChild>
        <w:div w:id="1601327822">
          <w:marLeft w:val="0"/>
          <w:marRight w:val="0"/>
          <w:marTop w:val="0"/>
          <w:marBottom w:val="0"/>
          <w:divBdr>
            <w:top w:val="none" w:sz="0" w:space="0" w:color="auto"/>
            <w:left w:val="none" w:sz="0" w:space="0" w:color="auto"/>
            <w:bottom w:val="none" w:sz="0" w:space="0" w:color="auto"/>
            <w:right w:val="none" w:sz="0" w:space="0" w:color="auto"/>
          </w:divBdr>
        </w:div>
      </w:divsChild>
    </w:div>
    <w:div w:id="1228148190">
      <w:marLeft w:val="0"/>
      <w:marRight w:val="0"/>
      <w:marTop w:val="0"/>
      <w:marBottom w:val="0"/>
      <w:divBdr>
        <w:top w:val="none" w:sz="0" w:space="0" w:color="auto"/>
        <w:left w:val="none" w:sz="0" w:space="0" w:color="auto"/>
        <w:bottom w:val="none" w:sz="0" w:space="0" w:color="auto"/>
        <w:right w:val="none" w:sz="0" w:space="0" w:color="auto"/>
      </w:divBdr>
      <w:divsChild>
        <w:div w:id="550195691">
          <w:marLeft w:val="0"/>
          <w:marRight w:val="0"/>
          <w:marTop w:val="0"/>
          <w:marBottom w:val="0"/>
          <w:divBdr>
            <w:top w:val="none" w:sz="0" w:space="0" w:color="auto"/>
            <w:left w:val="none" w:sz="0" w:space="0" w:color="auto"/>
            <w:bottom w:val="none" w:sz="0" w:space="0" w:color="auto"/>
            <w:right w:val="none" w:sz="0" w:space="0" w:color="auto"/>
          </w:divBdr>
        </w:div>
      </w:divsChild>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52811392">
      <w:marLeft w:val="0"/>
      <w:marRight w:val="0"/>
      <w:marTop w:val="0"/>
      <w:marBottom w:val="0"/>
      <w:divBdr>
        <w:top w:val="none" w:sz="0" w:space="0" w:color="auto"/>
        <w:left w:val="none" w:sz="0" w:space="0" w:color="auto"/>
        <w:bottom w:val="none" w:sz="0" w:space="0" w:color="auto"/>
        <w:right w:val="none" w:sz="0" w:space="0" w:color="auto"/>
      </w:divBdr>
      <w:divsChild>
        <w:div w:id="203371699">
          <w:marLeft w:val="0"/>
          <w:marRight w:val="0"/>
          <w:marTop w:val="0"/>
          <w:marBottom w:val="0"/>
          <w:divBdr>
            <w:top w:val="none" w:sz="0" w:space="0" w:color="auto"/>
            <w:left w:val="none" w:sz="0" w:space="0" w:color="auto"/>
            <w:bottom w:val="none" w:sz="0" w:space="0" w:color="auto"/>
            <w:right w:val="none" w:sz="0" w:space="0" w:color="auto"/>
          </w:divBdr>
        </w:div>
      </w:divsChild>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276408028">
      <w:marLeft w:val="0"/>
      <w:marRight w:val="0"/>
      <w:marTop w:val="0"/>
      <w:marBottom w:val="0"/>
      <w:divBdr>
        <w:top w:val="none" w:sz="0" w:space="0" w:color="auto"/>
        <w:left w:val="none" w:sz="0" w:space="0" w:color="auto"/>
        <w:bottom w:val="none" w:sz="0" w:space="0" w:color="auto"/>
        <w:right w:val="none" w:sz="0" w:space="0" w:color="auto"/>
      </w:divBdr>
      <w:divsChild>
        <w:div w:id="1010764546">
          <w:marLeft w:val="0"/>
          <w:marRight w:val="0"/>
          <w:marTop w:val="0"/>
          <w:marBottom w:val="0"/>
          <w:divBdr>
            <w:top w:val="none" w:sz="0" w:space="0" w:color="auto"/>
            <w:left w:val="none" w:sz="0" w:space="0" w:color="auto"/>
            <w:bottom w:val="none" w:sz="0" w:space="0" w:color="auto"/>
            <w:right w:val="none" w:sz="0" w:space="0" w:color="auto"/>
          </w:divBdr>
        </w:div>
      </w:divsChild>
    </w:div>
    <w:div w:id="1282228723">
      <w:marLeft w:val="0"/>
      <w:marRight w:val="0"/>
      <w:marTop w:val="0"/>
      <w:marBottom w:val="0"/>
      <w:divBdr>
        <w:top w:val="none" w:sz="0" w:space="0" w:color="auto"/>
        <w:left w:val="none" w:sz="0" w:space="0" w:color="auto"/>
        <w:bottom w:val="none" w:sz="0" w:space="0" w:color="auto"/>
        <w:right w:val="none" w:sz="0" w:space="0" w:color="auto"/>
      </w:divBdr>
      <w:divsChild>
        <w:div w:id="517699671">
          <w:marLeft w:val="0"/>
          <w:marRight w:val="0"/>
          <w:marTop w:val="0"/>
          <w:marBottom w:val="0"/>
          <w:divBdr>
            <w:top w:val="none" w:sz="0" w:space="0" w:color="auto"/>
            <w:left w:val="none" w:sz="0" w:space="0" w:color="auto"/>
            <w:bottom w:val="none" w:sz="0" w:space="0" w:color="auto"/>
            <w:right w:val="none" w:sz="0" w:space="0" w:color="auto"/>
          </w:divBdr>
        </w:div>
      </w:divsChild>
    </w:div>
    <w:div w:id="1285698486">
      <w:marLeft w:val="0"/>
      <w:marRight w:val="0"/>
      <w:marTop w:val="0"/>
      <w:marBottom w:val="0"/>
      <w:divBdr>
        <w:top w:val="none" w:sz="0" w:space="0" w:color="auto"/>
        <w:left w:val="none" w:sz="0" w:space="0" w:color="auto"/>
        <w:bottom w:val="none" w:sz="0" w:space="0" w:color="auto"/>
        <w:right w:val="none" w:sz="0" w:space="0" w:color="auto"/>
      </w:divBdr>
      <w:divsChild>
        <w:div w:id="813840570">
          <w:marLeft w:val="0"/>
          <w:marRight w:val="0"/>
          <w:marTop w:val="0"/>
          <w:marBottom w:val="0"/>
          <w:divBdr>
            <w:top w:val="none" w:sz="0" w:space="0" w:color="auto"/>
            <w:left w:val="none" w:sz="0" w:space="0" w:color="auto"/>
            <w:bottom w:val="none" w:sz="0" w:space="0" w:color="auto"/>
            <w:right w:val="none" w:sz="0" w:space="0" w:color="auto"/>
          </w:divBdr>
        </w:div>
      </w:divsChild>
    </w:div>
    <w:div w:id="1298605150">
      <w:marLeft w:val="0"/>
      <w:marRight w:val="0"/>
      <w:marTop w:val="0"/>
      <w:marBottom w:val="0"/>
      <w:divBdr>
        <w:top w:val="none" w:sz="0" w:space="0" w:color="auto"/>
        <w:left w:val="none" w:sz="0" w:space="0" w:color="auto"/>
        <w:bottom w:val="none" w:sz="0" w:space="0" w:color="auto"/>
        <w:right w:val="none" w:sz="0" w:space="0" w:color="auto"/>
      </w:divBdr>
      <w:divsChild>
        <w:div w:id="1761371976">
          <w:marLeft w:val="0"/>
          <w:marRight w:val="0"/>
          <w:marTop w:val="0"/>
          <w:marBottom w:val="0"/>
          <w:divBdr>
            <w:top w:val="none" w:sz="0" w:space="0" w:color="auto"/>
            <w:left w:val="none" w:sz="0" w:space="0" w:color="auto"/>
            <w:bottom w:val="none" w:sz="0" w:space="0" w:color="auto"/>
            <w:right w:val="none" w:sz="0" w:space="0" w:color="auto"/>
          </w:divBdr>
        </w:div>
      </w:divsChild>
    </w:div>
    <w:div w:id="1347053595">
      <w:marLeft w:val="0"/>
      <w:marRight w:val="0"/>
      <w:marTop w:val="0"/>
      <w:marBottom w:val="0"/>
      <w:divBdr>
        <w:top w:val="none" w:sz="0" w:space="0" w:color="auto"/>
        <w:left w:val="none" w:sz="0" w:space="0" w:color="auto"/>
        <w:bottom w:val="none" w:sz="0" w:space="0" w:color="auto"/>
        <w:right w:val="none" w:sz="0" w:space="0" w:color="auto"/>
      </w:divBdr>
      <w:divsChild>
        <w:div w:id="1631545380">
          <w:marLeft w:val="0"/>
          <w:marRight w:val="0"/>
          <w:marTop w:val="0"/>
          <w:marBottom w:val="0"/>
          <w:divBdr>
            <w:top w:val="none" w:sz="0" w:space="0" w:color="auto"/>
            <w:left w:val="none" w:sz="0" w:space="0" w:color="auto"/>
            <w:bottom w:val="none" w:sz="0" w:space="0" w:color="auto"/>
            <w:right w:val="none" w:sz="0" w:space="0" w:color="auto"/>
          </w:divBdr>
        </w:div>
      </w:divsChild>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57464091">
      <w:marLeft w:val="0"/>
      <w:marRight w:val="0"/>
      <w:marTop w:val="0"/>
      <w:marBottom w:val="0"/>
      <w:divBdr>
        <w:top w:val="none" w:sz="0" w:space="0" w:color="auto"/>
        <w:left w:val="none" w:sz="0" w:space="0" w:color="auto"/>
        <w:bottom w:val="none" w:sz="0" w:space="0" w:color="auto"/>
        <w:right w:val="none" w:sz="0" w:space="0" w:color="auto"/>
      </w:divBdr>
      <w:divsChild>
        <w:div w:id="1805999479">
          <w:marLeft w:val="0"/>
          <w:marRight w:val="0"/>
          <w:marTop w:val="0"/>
          <w:marBottom w:val="0"/>
          <w:divBdr>
            <w:top w:val="none" w:sz="0" w:space="0" w:color="auto"/>
            <w:left w:val="none" w:sz="0" w:space="0" w:color="auto"/>
            <w:bottom w:val="none" w:sz="0" w:space="0" w:color="auto"/>
            <w:right w:val="none" w:sz="0" w:space="0" w:color="auto"/>
          </w:divBdr>
        </w:div>
      </w:divsChild>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68158544">
      <w:marLeft w:val="0"/>
      <w:marRight w:val="0"/>
      <w:marTop w:val="0"/>
      <w:marBottom w:val="0"/>
      <w:divBdr>
        <w:top w:val="none" w:sz="0" w:space="0" w:color="auto"/>
        <w:left w:val="none" w:sz="0" w:space="0" w:color="auto"/>
        <w:bottom w:val="none" w:sz="0" w:space="0" w:color="auto"/>
        <w:right w:val="none" w:sz="0" w:space="0" w:color="auto"/>
      </w:divBdr>
      <w:divsChild>
        <w:div w:id="1757823740">
          <w:marLeft w:val="0"/>
          <w:marRight w:val="0"/>
          <w:marTop w:val="0"/>
          <w:marBottom w:val="0"/>
          <w:divBdr>
            <w:top w:val="none" w:sz="0" w:space="0" w:color="auto"/>
            <w:left w:val="none" w:sz="0" w:space="0" w:color="auto"/>
            <w:bottom w:val="none" w:sz="0" w:space="0" w:color="auto"/>
            <w:right w:val="none" w:sz="0" w:space="0" w:color="auto"/>
          </w:divBdr>
        </w:div>
      </w:divsChild>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09640384">
      <w:marLeft w:val="0"/>
      <w:marRight w:val="0"/>
      <w:marTop w:val="0"/>
      <w:marBottom w:val="0"/>
      <w:divBdr>
        <w:top w:val="none" w:sz="0" w:space="0" w:color="auto"/>
        <w:left w:val="none" w:sz="0" w:space="0" w:color="auto"/>
        <w:bottom w:val="none" w:sz="0" w:space="0" w:color="auto"/>
        <w:right w:val="none" w:sz="0" w:space="0" w:color="auto"/>
      </w:divBdr>
      <w:divsChild>
        <w:div w:id="1428496725">
          <w:marLeft w:val="0"/>
          <w:marRight w:val="0"/>
          <w:marTop w:val="0"/>
          <w:marBottom w:val="0"/>
          <w:divBdr>
            <w:top w:val="none" w:sz="0" w:space="0" w:color="auto"/>
            <w:left w:val="none" w:sz="0" w:space="0" w:color="auto"/>
            <w:bottom w:val="none" w:sz="0" w:space="0" w:color="auto"/>
            <w:right w:val="none" w:sz="0" w:space="0" w:color="auto"/>
          </w:divBdr>
        </w:div>
      </w:divsChild>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52811448">
      <w:marLeft w:val="0"/>
      <w:marRight w:val="0"/>
      <w:marTop w:val="0"/>
      <w:marBottom w:val="0"/>
      <w:divBdr>
        <w:top w:val="none" w:sz="0" w:space="0" w:color="auto"/>
        <w:left w:val="none" w:sz="0" w:space="0" w:color="auto"/>
        <w:bottom w:val="none" w:sz="0" w:space="0" w:color="auto"/>
        <w:right w:val="none" w:sz="0" w:space="0" w:color="auto"/>
      </w:divBdr>
      <w:divsChild>
        <w:div w:id="1502550837">
          <w:marLeft w:val="0"/>
          <w:marRight w:val="0"/>
          <w:marTop w:val="0"/>
          <w:marBottom w:val="0"/>
          <w:divBdr>
            <w:top w:val="none" w:sz="0" w:space="0" w:color="auto"/>
            <w:left w:val="none" w:sz="0" w:space="0" w:color="auto"/>
            <w:bottom w:val="none" w:sz="0" w:space="0" w:color="auto"/>
            <w:right w:val="none" w:sz="0" w:space="0" w:color="auto"/>
          </w:divBdr>
        </w:div>
      </w:divsChild>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580023325">
      <w:marLeft w:val="0"/>
      <w:marRight w:val="0"/>
      <w:marTop w:val="0"/>
      <w:marBottom w:val="0"/>
      <w:divBdr>
        <w:top w:val="none" w:sz="0" w:space="0" w:color="auto"/>
        <w:left w:val="none" w:sz="0" w:space="0" w:color="auto"/>
        <w:bottom w:val="none" w:sz="0" w:space="0" w:color="auto"/>
        <w:right w:val="none" w:sz="0" w:space="0" w:color="auto"/>
      </w:divBdr>
      <w:divsChild>
        <w:div w:id="245576096">
          <w:marLeft w:val="0"/>
          <w:marRight w:val="0"/>
          <w:marTop w:val="0"/>
          <w:marBottom w:val="0"/>
          <w:divBdr>
            <w:top w:val="none" w:sz="0" w:space="0" w:color="auto"/>
            <w:left w:val="none" w:sz="0" w:space="0" w:color="auto"/>
            <w:bottom w:val="none" w:sz="0" w:space="0" w:color="auto"/>
            <w:right w:val="none" w:sz="0" w:space="0" w:color="auto"/>
          </w:divBdr>
        </w:div>
      </w:divsChild>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642538066">
      <w:marLeft w:val="0"/>
      <w:marRight w:val="0"/>
      <w:marTop w:val="0"/>
      <w:marBottom w:val="0"/>
      <w:divBdr>
        <w:top w:val="none" w:sz="0" w:space="0" w:color="auto"/>
        <w:left w:val="none" w:sz="0" w:space="0" w:color="auto"/>
        <w:bottom w:val="none" w:sz="0" w:space="0" w:color="auto"/>
        <w:right w:val="none" w:sz="0" w:space="0" w:color="auto"/>
      </w:divBdr>
      <w:divsChild>
        <w:div w:id="1491172416">
          <w:marLeft w:val="0"/>
          <w:marRight w:val="0"/>
          <w:marTop w:val="0"/>
          <w:marBottom w:val="0"/>
          <w:divBdr>
            <w:top w:val="none" w:sz="0" w:space="0" w:color="auto"/>
            <w:left w:val="none" w:sz="0" w:space="0" w:color="auto"/>
            <w:bottom w:val="none" w:sz="0" w:space="0" w:color="auto"/>
            <w:right w:val="none" w:sz="0" w:space="0" w:color="auto"/>
          </w:divBdr>
        </w:div>
      </w:divsChild>
    </w:div>
    <w:div w:id="1669212342">
      <w:marLeft w:val="0"/>
      <w:marRight w:val="0"/>
      <w:marTop w:val="0"/>
      <w:marBottom w:val="0"/>
      <w:divBdr>
        <w:top w:val="none" w:sz="0" w:space="0" w:color="auto"/>
        <w:left w:val="none" w:sz="0" w:space="0" w:color="auto"/>
        <w:bottom w:val="none" w:sz="0" w:space="0" w:color="auto"/>
        <w:right w:val="none" w:sz="0" w:space="0" w:color="auto"/>
      </w:divBdr>
      <w:divsChild>
        <w:div w:id="209584874">
          <w:marLeft w:val="0"/>
          <w:marRight w:val="0"/>
          <w:marTop w:val="0"/>
          <w:marBottom w:val="0"/>
          <w:divBdr>
            <w:top w:val="none" w:sz="0" w:space="0" w:color="auto"/>
            <w:left w:val="none" w:sz="0" w:space="0" w:color="auto"/>
            <w:bottom w:val="none" w:sz="0" w:space="0" w:color="auto"/>
            <w:right w:val="none" w:sz="0" w:space="0" w:color="auto"/>
          </w:divBdr>
        </w:div>
      </w:divsChild>
    </w:div>
    <w:div w:id="1688870525">
      <w:marLeft w:val="0"/>
      <w:marRight w:val="0"/>
      <w:marTop w:val="0"/>
      <w:marBottom w:val="0"/>
      <w:divBdr>
        <w:top w:val="none" w:sz="0" w:space="0" w:color="auto"/>
        <w:left w:val="none" w:sz="0" w:space="0" w:color="auto"/>
        <w:bottom w:val="none" w:sz="0" w:space="0" w:color="auto"/>
        <w:right w:val="none" w:sz="0" w:space="0" w:color="auto"/>
      </w:divBdr>
    </w:div>
    <w:div w:id="1694184482">
      <w:marLeft w:val="0"/>
      <w:marRight w:val="0"/>
      <w:marTop w:val="0"/>
      <w:marBottom w:val="0"/>
      <w:divBdr>
        <w:top w:val="none" w:sz="0" w:space="0" w:color="auto"/>
        <w:left w:val="none" w:sz="0" w:space="0" w:color="auto"/>
        <w:bottom w:val="none" w:sz="0" w:space="0" w:color="auto"/>
        <w:right w:val="none" w:sz="0" w:space="0" w:color="auto"/>
      </w:divBdr>
      <w:divsChild>
        <w:div w:id="597180466">
          <w:marLeft w:val="0"/>
          <w:marRight w:val="0"/>
          <w:marTop w:val="0"/>
          <w:marBottom w:val="0"/>
          <w:divBdr>
            <w:top w:val="none" w:sz="0" w:space="0" w:color="auto"/>
            <w:left w:val="none" w:sz="0" w:space="0" w:color="auto"/>
            <w:bottom w:val="none" w:sz="0" w:space="0" w:color="auto"/>
            <w:right w:val="none" w:sz="0" w:space="0" w:color="auto"/>
          </w:divBdr>
        </w:div>
      </w:divsChild>
    </w:div>
    <w:div w:id="1749964962">
      <w:marLeft w:val="0"/>
      <w:marRight w:val="0"/>
      <w:marTop w:val="0"/>
      <w:marBottom w:val="0"/>
      <w:divBdr>
        <w:top w:val="none" w:sz="0" w:space="0" w:color="auto"/>
        <w:left w:val="none" w:sz="0" w:space="0" w:color="auto"/>
        <w:bottom w:val="none" w:sz="0" w:space="0" w:color="auto"/>
        <w:right w:val="none" w:sz="0" w:space="0" w:color="auto"/>
      </w:divBdr>
      <w:divsChild>
        <w:div w:id="1580946811">
          <w:marLeft w:val="0"/>
          <w:marRight w:val="0"/>
          <w:marTop w:val="0"/>
          <w:marBottom w:val="0"/>
          <w:divBdr>
            <w:top w:val="none" w:sz="0" w:space="0" w:color="auto"/>
            <w:left w:val="none" w:sz="0" w:space="0" w:color="auto"/>
            <w:bottom w:val="none" w:sz="0" w:space="0" w:color="auto"/>
            <w:right w:val="none" w:sz="0" w:space="0" w:color="auto"/>
          </w:divBdr>
        </w:div>
      </w:divsChild>
    </w:div>
    <w:div w:id="1803694736">
      <w:marLeft w:val="0"/>
      <w:marRight w:val="0"/>
      <w:marTop w:val="0"/>
      <w:marBottom w:val="0"/>
      <w:divBdr>
        <w:top w:val="none" w:sz="0" w:space="0" w:color="auto"/>
        <w:left w:val="none" w:sz="0" w:space="0" w:color="auto"/>
        <w:bottom w:val="none" w:sz="0" w:space="0" w:color="auto"/>
        <w:right w:val="none" w:sz="0" w:space="0" w:color="auto"/>
      </w:divBdr>
      <w:divsChild>
        <w:div w:id="130445182">
          <w:marLeft w:val="0"/>
          <w:marRight w:val="0"/>
          <w:marTop w:val="0"/>
          <w:marBottom w:val="0"/>
          <w:divBdr>
            <w:top w:val="none" w:sz="0" w:space="0" w:color="auto"/>
            <w:left w:val="none" w:sz="0" w:space="0" w:color="auto"/>
            <w:bottom w:val="none" w:sz="0" w:space="0" w:color="auto"/>
            <w:right w:val="none" w:sz="0" w:space="0" w:color="auto"/>
          </w:divBdr>
        </w:div>
      </w:divsChild>
    </w:div>
    <w:div w:id="1864436713">
      <w:marLeft w:val="0"/>
      <w:marRight w:val="0"/>
      <w:marTop w:val="0"/>
      <w:marBottom w:val="0"/>
      <w:divBdr>
        <w:top w:val="none" w:sz="0" w:space="0" w:color="auto"/>
        <w:left w:val="none" w:sz="0" w:space="0" w:color="auto"/>
        <w:bottom w:val="none" w:sz="0" w:space="0" w:color="auto"/>
        <w:right w:val="none" w:sz="0" w:space="0" w:color="auto"/>
      </w:divBdr>
      <w:divsChild>
        <w:div w:id="1935165661">
          <w:marLeft w:val="0"/>
          <w:marRight w:val="0"/>
          <w:marTop w:val="0"/>
          <w:marBottom w:val="0"/>
          <w:divBdr>
            <w:top w:val="none" w:sz="0" w:space="0" w:color="auto"/>
            <w:left w:val="none" w:sz="0" w:space="0" w:color="auto"/>
            <w:bottom w:val="none" w:sz="0" w:space="0" w:color="auto"/>
            <w:right w:val="none" w:sz="0" w:space="0" w:color="auto"/>
          </w:divBdr>
        </w:div>
      </w:divsChild>
    </w:div>
    <w:div w:id="1892577550">
      <w:marLeft w:val="0"/>
      <w:marRight w:val="0"/>
      <w:marTop w:val="0"/>
      <w:marBottom w:val="0"/>
      <w:divBdr>
        <w:top w:val="none" w:sz="0" w:space="0" w:color="auto"/>
        <w:left w:val="none" w:sz="0" w:space="0" w:color="auto"/>
        <w:bottom w:val="none" w:sz="0" w:space="0" w:color="auto"/>
        <w:right w:val="none" w:sz="0" w:space="0" w:color="auto"/>
      </w:divBdr>
      <w:divsChild>
        <w:div w:id="653604347">
          <w:marLeft w:val="0"/>
          <w:marRight w:val="0"/>
          <w:marTop w:val="0"/>
          <w:marBottom w:val="0"/>
          <w:divBdr>
            <w:top w:val="none" w:sz="0" w:space="0" w:color="auto"/>
            <w:left w:val="none" w:sz="0" w:space="0" w:color="auto"/>
            <w:bottom w:val="none" w:sz="0" w:space="0" w:color="auto"/>
            <w:right w:val="none" w:sz="0" w:space="0" w:color="auto"/>
          </w:divBdr>
        </w:div>
      </w:divsChild>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4256112">
      <w:bodyDiv w:val="1"/>
      <w:marLeft w:val="0"/>
      <w:marRight w:val="0"/>
      <w:marTop w:val="0"/>
      <w:marBottom w:val="0"/>
      <w:divBdr>
        <w:top w:val="none" w:sz="0" w:space="0" w:color="auto"/>
        <w:left w:val="none" w:sz="0" w:space="0" w:color="auto"/>
        <w:bottom w:val="none" w:sz="0" w:space="0" w:color="auto"/>
        <w:right w:val="none" w:sz="0" w:space="0" w:color="auto"/>
      </w:divBdr>
      <w:divsChild>
        <w:div w:id="172575265">
          <w:marLeft w:val="0"/>
          <w:marRight w:val="0"/>
          <w:marTop w:val="0"/>
          <w:marBottom w:val="0"/>
          <w:divBdr>
            <w:top w:val="none" w:sz="0" w:space="0" w:color="auto"/>
            <w:left w:val="none" w:sz="0" w:space="0" w:color="auto"/>
            <w:bottom w:val="none" w:sz="0" w:space="0" w:color="auto"/>
            <w:right w:val="none" w:sz="0" w:space="0" w:color="auto"/>
          </w:divBdr>
          <w:divsChild>
            <w:div w:id="322129499">
              <w:marLeft w:val="0"/>
              <w:marRight w:val="0"/>
              <w:marTop w:val="0"/>
              <w:marBottom w:val="0"/>
              <w:divBdr>
                <w:top w:val="none" w:sz="0" w:space="0" w:color="auto"/>
                <w:left w:val="none" w:sz="0" w:space="0" w:color="auto"/>
                <w:bottom w:val="none" w:sz="0" w:space="0" w:color="auto"/>
                <w:right w:val="none" w:sz="0" w:space="0" w:color="auto"/>
              </w:divBdr>
            </w:div>
          </w:divsChild>
        </w:div>
        <w:div w:id="1399133068">
          <w:marLeft w:val="0"/>
          <w:marRight w:val="0"/>
          <w:marTop w:val="0"/>
          <w:marBottom w:val="0"/>
          <w:divBdr>
            <w:top w:val="none" w:sz="0" w:space="0" w:color="auto"/>
            <w:left w:val="none" w:sz="0" w:space="0" w:color="auto"/>
            <w:bottom w:val="none" w:sz="0" w:space="0" w:color="auto"/>
            <w:right w:val="none" w:sz="0" w:space="0" w:color="auto"/>
          </w:divBdr>
          <w:divsChild>
            <w:div w:id="207600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364593">
      <w:marLeft w:val="0"/>
      <w:marRight w:val="0"/>
      <w:marTop w:val="0"/>
      <w:marBottom w:val="0"/>
      <w:divBdr>
        <w:top w:val="none" w:sz="0" w:space="0" w:color="auto"/>
        <w:left w:val="none" w:sz="0" w:space="0" w:color="auto"/>
        <w:bottom w:val="none" w:sz="0" w:space="0" w:color="auto"/>
        <w:right w:val="none" w:sz="0" w:space="0" w:color="auto"/>
      </w:divBdr>
      <w:divsChild>
        <w:div w:id="377122360">
          <w:marLeft w:val="0"/>
          <w:marRight w:val="0"/>
          <w:marTop w:val="0"/>
          <w:marBottom w:val="0"/>
          <w:divBdr>
            <w:top w:val="none" w:sz="0" w:space="0" w:color="auto"/>
            <w:left w:val="none" w:sz="0" w:space="0" w:color="auto"/>
            <w:bottom w:val="none" w:sz="0" w:space="0" w:color="auto"/>
            <w:right w:val="none" w:sz="0" w:space="0" w:color="auto"/>
          </w:divBdr>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12</Pages>
  <Words>3478</Words>
  <Characters>24506</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27929</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81</cp:revision>
  <cp:lastPrinted>2024-10-22T10:24:00Z</cp:lastPrinted>
  <dcterms:created xsi:type="dcterms:W3CDTF">2025-10-08T06:54:00Z</dcterms:created>
  <dcterms:modified xsi:type="dcterms:W3CDTF">2026-08-17T08:39:00Z</dcterms:modified>
</cp:coreProperties>
</file>