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525D8" w:rsidRDefault="00D525D8">
      <w:pPr>
        <w:widowControl/>
        <w:autoSpaceDE/>
        <w:jc w:val="center"/>
        <w:rPr>
          <w:rFonts w:eastAsia="Times New Roman" w:cs="Times New Roman"/>
          <w:b/>
          <w:color w:val="auto"/>
          <w:sz w:val="21"/>
          <w:szCs w:val="21"/>
        </w:rPr>
      </w:pPr>
      <w:bookmarkStart w:id="0" w:name="_Ref119427269"/>
      <w:bookmarkStart w:id="1" w:name="_Ref119430410"/>
      <w:bookmarkStart w:id="2" w:name="_GoBack"/>
      <w:bookmarkEnd w:id="2"/>
    </w:p>
    <w:p w:rsidR="00D525D8" w:rsidRDefault="00D525D8">
      <w:pPr>
        <w:widowControl/>
        <w:autoSpaceDE/>
        <w:jc w:val="center"/>
        <w:rPr>
          <w:rFonts w:eastAsia="Times New Roman" w:cs="Times New Roman"/>
          <w:b/>
          <w:color w:val="auto"/>
          <w:sz w:val="21"/>
          <w:szCs w:val="21"/>
        </w:rPr>
      </w:pPr>
    </w:p>
    <w:p w:rsidR="00C03B66" w:rsidRPr="00536F65" w:rsidRDefault="00B44371">
      <w:pPr>
        <w:widowControl/>
        <w:autoSpaceDE/>
        <w:jc w:val="center"/>
        <w:rPr>
          <w:rFonts w:eastAsia="Times New Roman" w:cs="Times New Roman"/>
          <w:b/>
          <w:caps/>
          <w:color w:val="auto"/>
          <w:sz w:val="21"/>
          <w:szCs w:val="21"/>
        </w:rPr>
      </w:pPr>
      <w:r w:rsidRPr="00E708F0">
        <w:rPr>
          <w:rFonts w:eastAsia="Times New Roman" w:cs="Times New Roman"/>
          <w:b/>
          <w:color w:val="auto"/>
          <w:sz w:val="21"/>
          <w:szCs w:val="21"/>
        </w:rPr>
        <w:t>Контракт</w:t>
      </w:r>
      <w:r w:rsidR="00696985" w:rsidRPr="00E708F0">
        <w:rPr>
          <w:rFonts w:eastAsia="Times New Roman" w:cs="Times New Roman"/>
          <w:b/>
          <w:caps/>
          <w:color w:val="auto"/>
          <w:sz w:val="21"/>
          <w:szCs w:val="21"/>
        </w:rPr>
        <w:t xml:space="preserve"> №</w:t>
      </w:r>
      <w:r w:rsidR="00536F65">
        <w:rPr>
          <w:rFonts w:eastAsia="Times New Roman" w:cs="Times New Roman"/>
          <w:b/>
          <w:caps/>
          <w:color w:val="auto"/>
          <w:sz w:val="21"/>
          <w:szCs w:val="21"/>
        </w:rPr>
        <w:t>____________________________</w:t>
      </w:r>
      <w:r w:rsidR="004121EC" w:rsidRPr="00E708F0">
        <w:rPr>
          <w:rFonts w:eastAsia="Times New Roman" w:cs="Times New Roman"/>
          <w:b/>
          <w:caps/>
          <w:color w:val="auto"/>
          <w:sz w:val="21"/>
          <w:szCs w:val="21"/>
        </w:rPr>
        <w:t xml:space="preserve"> </w:t>
      </w:r>
    </w:p>
    <w:p w:rsidR="00C03B66" w:rsidRPr="00E708F0" w:rsidRDefault="00C03B66">
      <w:pPr>
        <w:widowControl/>
        <w:autoSpaceDE/>
        <w:spacing w:after="200" w:line="276" w:lineRule="auto"/>
        <w:jc w:val="center"/>
        <w:rPr>
          <w:rFonts w:eastAsia="Times New Roman" w:cs="Times New Roman"/>
          <w:b/>
          <w:color w:val="auto"/>
          <w:sz w:val="21"/>
          <w:szCs w:val="21"/>
        </w:rPr>
      </w:pPr>
      <w:r w:rsidRPr="00E708F0">
        <w:rPr>
          <w:rFonts w:eastAsia="Times New Roman" w:cs="Times New Roman"/>
          <w:b/>
          <w:color w:val="auto"/>
          <w:sz w:val="21"/>
          <w:szCs w:val="21"/>
        </w:rPr>
        <w:t>на поставку товара</w:t>
      </w:r>
      <w:r w:rsidR="00536F65">
        <w:rPr>
          <w:rFonts w:eastAsia="Times New Roman" w:cs="Times New Roman"/>
          <w:b/>
          <w:color w:val="auto"/>
          <w:sz w:val="21"/>
          <w:szCs w:val="21"/>
        </w:rPr>
        <w:t xml:space="preserve"> (Двуокись углерода)</w:t>
      </w:r>
    </w:p>
    <w:p w:rsidR="006352CC" w:rsidRPr="00E708F0" w:rsidRDefault="00C03B66">
      <w:pPr>
        <w:widowControl/>
        <w:tabs>
          <w:tab w:val="left" w:pos="-540"/>
        </w:tabs>
        <w:autoSpaceDE/>
        <w:spacing w:after="200" w:line="276" w:lineRule="auto"/>
        <w:jc w:val="both"/>
        <w:rPr>
          <w:rFonts w:cs="Times New Roman"/>
          <w:b/>
          <w:bCs/>
          <w:color w:val="auto"/>
          <w:sz w:val="21"/>
          <w:szCs w:val="21"/>
        </w:rPr>
      </w:pPr>
      <w:r w:rsidRPr="00E708F0">
        <w:rPr>
          <w:rFonts w:cs="Times New Roman"/>
          <w:b/>
          <w:bCs/>
          <w:color w:val="auto"/>
          <w:sz w:val="21"/>
          <w:szCs w:val="21"/>
        </w:rPr>
        <w:t xml:space="preserve">г. Северск                                                                                                                         </w:t>
      </w:r>
      <w:r w:rsidR="00AB37F6">
        <w:rPr>
          <w:rFonts w:cs="Times New Roman"/>
          <w:b/>
          <w:bCs/>
          <w:color w:val="auto"/>
          <w:sz w:val="21"/>
          <w:szCs w:val="21"/>
        </w:rPr>
        <w:t xml:space="preserve">        </w:t>
      </w:r>
      <w:r w:rsidR="00536F65">
        <w:rPr>
          <w:rFonts w:cs="Times New Roman"/>
          <w:b/>
          <w:bCs/>
          <w:color w:val="auto"/>
          <w:sz w:val="21"/>
          <w:szCs w:val="21"/>
        </w:rPr>
        <w:t>«___» ________ 2026</w:t>
      </w:r>
      <w:r w:rsidR="00A254E5" w:rsidRPr="00A254E5">
        <w:rPr>
          <w:rFonts w:cs="Times New Roman"/>
          <w:b/>
          <w:bCs/>
          <w:color w:val="auto"/>
          <w:sz w:val="21"/>
          <w:szCs w:val="21"/>
        </w:rPr>
        <w:t>г.</w:t>
      </w:r>
    </w:p>
    <w:p w:rsidR="00047AAE" w:rsidRPr="00536F65" w:rsidRDefault="00047AAE" w:rsidP="00047AAE">
      <w:pPr>
        <w:ind w:firstLine="708"/>
        <w:jc w:val="both"/>
        <w:rPr>
          <w:color w:val="auto"/>
          <w:sz w:val="21"/>
          <w:szCs w:val="21"/>
          <w:lang w:eastAsia="zh-CN"/>
        </w:rPr>
      </w:pPr>
      <w:r w:rsidRPr="00047AAE">
        <w:rPr>
          <w:b/>
          <w:color w:val="auto"/>
          <w:sz w:val="21"/>
          <w:szCs w:val="21"/>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r w:rsidRPr="00047AAE">
        <w:rPr>
          <w:color w:val="auto"/>
          <w:sz w:val="21"/>
          <w:szCs w:val="21"/>
        </w:rPr>
        <w:t xml:space="preserve">, именуемое в дальнейшем </w:t>
      </w:r>
      <w:r w:rsidRPr="00047AAE">
        <w:rPr>
          <w:b/>
          <w:color w:val="auto"/>
          <w:sz w:val="21"/>
          <w:szCs w:val="21"/>
        </w:rPr>
        <w:t>"Заказчик"</w:t>
      </w:r>
      <w:r w:rsidRPr="00047AAE">
        <w:rPr>
          <w:color w:val="auto"/>
          <w:sz w:val="21"/>
          <w:szCs w:val="21"/>
        </w:rPr>
        <w:t xml:space="preserve">, в лице </w:t>
      </w:r>
      <w:r w:rsidRPr="00047AAE">
        <w:rPr>
          <w:b/>
          <w:bCs/>
          <w:color w:val="auto"/>
          <w:sz w:val="21"/>
          <w:szCs w:val="21"/>
        </w:rPr>
        <w:t>Руководителя контрактной службы Евстигнеева Сергея Олеговича,</w:t>
      </w:r>
      <w:r w:rsidRPr="00047AAE">
        <w:rPr>
          <w:color w:val="auto"/>
          <w:sz w:val="21"/>
          <w:szCs w:val="21"/>
        </w:rPr>
        <w:t xml:space="preserve"> действующего на основании </w:t>
      </w:r>
      <w:r w:rsidRPr="00047AAE">
        <w:rPr>
          <w:b/>
          <w:bCs/>
          <w:color w:val="auto"/>
          <w:sz w:val="21"/>
          <w:szCs w:val="21"/>
        </w:rPr>
        <w:t xml:space="preserve">доверенности </w:t>
      </w:r>
      <w:r w:rsidR="00536F65">
        <w:rPr>
          <w:b/>
          <w:color w:val="auto"/>
          <w:sz w:val="21"/>
          <w:szCs w:val="21"/>
          <w:lang w:eastAsia="zh-CN"/>
        </w:rPr>
        <w:t>№6 от 13.01.2026</w:t>
      </w:r>
      <w:r w:rsidRPr="00047AAE">
        <w:rPr>
          <w:b/>
          <w:color w:val="auto"/>
          <w:sz w:val="21"/>
          <w:szCs w:val="21"/>
          <w:lang w:eastAsia="zh-CN"/>
        </w:rPr>
        <w:t xml:space="preserve"> г</w:t>
      </w:r>
      <w:r w:rsidRPr="00047AAE">
        <w:rPr>
          <w:color w:val="auto"/>
          <w:sz w:val="21"/>
          <w:szCs w:val="21"/>
        </w:rPr>
        <w:t xml:space="preserve">, с одной стороны и </w:t>
      </w:r>
      <w:r w:rsidRPr="00536F65">
        <w:rPr>
          <w:color w:val="auto"/>
          <w:sz w:val="21"/>
          <w:szCs w:val="21"/>
        </w:rPr>
        <w:t>___________________________</w:t>
      </w:r>
      <w:r w:rsidRPr="00536F65">
        <w:rPr>
          <w:color w:val="auto"/>
          <w:sz w:val="21"/>
          <w:szCs w:val="21"/>
          <w:lang w:eastAsia="zh-CN"/>
        </w:rPr>
        <w:t>, именуемое  в</w:t>
      </w:r>
      <w:r w:rsidRPr="00047AAE">
        <w:rPr>
          <w:color w:val="0000FF"/>
          <w:sz w:val="21"/>
          <w:szCs w:val="21"/>
          <w:lang w:eastAsia="zh-CN"/>
        </w:rPr>
        <w:t xml:space="preserve"> </w:t>
      </w:r>
      <w:r w:rsidRPr="00536F65">
        <w:rPr>
          <w:color w:val="auto"/>
          <w:sz w:val="21"/>
          <w:szCs w:val="21"/>
          <w:lang w:eastAsia="zh-CN"/>
        </w:rPr>
        <w:t xml:space="preserve">дальнейшем </w:t>
      </w:r>
      <w:r w:rsidRPr="00536F65">
        <w:rPr>
          <w:b/>
          <w:color w:val="auto"/>
          <w:sz w:val="21"/>
          <w:szCs w:val="21"/>
          <w:lang w:eastAsia="zh-CN"/>
        </w:rPr>
        <w:t>«Поставщик»</w:t>
      </w:r>
      <w:r w:rsidRPr="00536F65">
        <w:rPr>
          <w:color w:val="auto"/>
          <w:sz w:val="21"/>
          <w:szCs w:val="21"/>
          <w:lang w:eastAsia="zh-CN"/>
        </w:rPr>
        <w:t>, в лице ____________, действующего на основании _____________________,</w:t>
      </w:r>
      <w:r w:rsidRPr="00536F65">
        <w:rPr>
          <w:color w:val="auto"/>
          <w:sz w:val="21"/>
          <w:szCs w:val="21"/>
        </w:rPr>
        <w:t xml:space="preserve">  </w:t>
      </w:r>
      <w:r w:rsidRPr="00536F65">
        <w:rPr>
          <w:color w:val="auto"/>
          <w:sz w:val="21"/>
          <w:szCs w:val="21"/>
          <w:lang w:eastAsia="zh-CN"/>
        </w:rPr>
        <w:t xml:space="preserve">с другой стороны, здесь и далее именуемые "Стороны", </w:t>
      </w:r>
      <w:r w:rsidRPr="00536F65">
        <w:rPr>
          <w:color w:val="auto"/>
          <w:sz w:val="21"/>
          <w:szCs w:val="21"/>
        </w:rPr>
        <w:t xml:space="preserve">на основании п.4 ч.1. ст.93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r w:rsidRPr="00536F65">
        <w:rPr>
          <w:color w:val="auto"/>
          <w:sz w:val="21"/>
          <w:szCs w:val="21"/>
          <w:lang w:eastAsia="zh-CN"/>
        </w:rPr>
        <w:t xml:space="preserve"> заключили настоящий контракт о нижеследующем:</w:t>
      </w:r>
    </w:p>
    <w:p w:rsidR="00CC3077" w:rsidRPr="00E708F0" w:rsidRDefault="00CC3077" w:rsidP="00E657D5">
      <w:pPr>
        <w:widowControl/>
        <w:autoSpaceDE/>
        <w:ind w:firstLine="851"/>
        <w:jc w:val="both"/>
        <w:rPr>
          <w:rFonts w:cs="Times New Roman"/>
          <w:caps/>
          <w:sz w:val="21"/>
          <w:szCs w:val="21"/>
        </w:rPr>
      </w:pPr>
    </w:p>
    <w:p w:rsidR="00C03B66" w:rsidRPr="00E708F0" w:rsidRDefault="00C03B66" w:rsidP="00070500">
      <w:pPr>
        <w:keepNext/>
        <w:widowControl/>
        <w:numPr>
          <w:ilvl w:val="0"/>
          <w:numId w:val="8"/>
        </w:numPr>
        <w:tabs>
          <w:tab w:val="left" w:pos="1134"/>
          <w:tab w:val="left" w:pos="3828"/>
        </w:tabs>
        <w:autoSpaceDE/>
        <w:jc w:val="center"/>
        <w:rPr>
          <w:rFonts w:cs="Times New Roman"/>
          <w:b/>
          <w:caps/>
          <w:sz w:val="21"/>
          <w:szCs w:val="21"/>
        </w:rPr>
      </w:pPr>
      <w:r w:rsidRPr="00E708F0">
        <w:rPr>
          <w:rFonts w:cs="Times New Roman"/>
          <w:b/>
          <w:caps/>
          <w:sz w:val="21"/>
          <w:szCs w:val="21"/>
        </w:rPr>
        <w:t>Предмет КОНТРАКТА</w:t>
      </w:r>
    </w:p>
    <w:p w:rsidR="00C03B66" w:rsidRPr="00E708F0" w:rsidRDefault="00C03B66">
      <w:pPr>
        <w:widowControl/>
        <w:autoSpaceDE/>
        <w:jc w:val="both"/>
        <w:rPr>
          <w:rFonts w:cs="Times New Roman"/>
          <w:color w:val="auto"/>
          <w:sz w:val="21"/>
          <w:szCs w:val="21"/>
        </w:rPr>
      </w:pPr>
      <w:r w:rsidRPr="00E708F0">
        <w:rPr>
          <w:rFonts w:cs="Times New Roman"/>
          <w:sz w:val="21"/>
          <w:szCs w:val="21"/>
        </w:rPr>
        <w:t xml:space="preserve">1.1. Поставщик обязуется осуществить </w:t>
      </w:r>
      <w:r w:rsidR="00E65A66" w:rsidRPr="00E708F0">
        <w:rPr>
          <w:rFonts w:cs="Times New Roman"/>
          <w:sz w:val="21"/>
          <w:szCs w:val="21"/>
        </w:rPr>
        <w:t xml:space="preserve">поставку и передать Заказчику </w:t>
      </w:r>
      <w:r w:rsidR="00B8083C" w:rsidRPr="00E708F0">
        <w:rPr>
          <w:rFonts w:cs="Times New Roman"/>
          <w:b/>
          <w:bCs/>
          <w:sz w:val="21"/>
          <w:szCs w:val="21"/>
        </w:rPr>
        <w:t xml:space="preserve">– </w:t>
      </w:r>
      <w:r w:rsidR="00536F65" w:rsidRPr="00536F65">
        <w:rPr>
          <w:rFonts w:cs="Times New Roman"/>
          <w:b/>
          <w:bCs/>
          <w:color w:val="00000A"/>
          <w:sz w:val="21"/>
          <w:szCs w:val="21"/>
        </w:rPr>
        <w:t xml:space="preserve">Двуокись углерода </w:t>
      </w:r>
      <w:r w:rsidRPr="00E708F0">
        <w:rPr>
          <w:rFonts w:cs="Times New Roman"/>
          <w:color w:val="auto"/>
          <w:sz w:val="21"/>
          <w:szCs w:val="21"/>
        </w:rPr>
        <w:t xml:space="preserve">(далее по тексту – товар), </w:t>
      </w:r>
      <w:r w:rsidR="00E20876" w:rsidRPr="00E708F0">
        <w:rPr>
          <w:rFonts w:cs="Times New Roman"/>
          <w:color w:val="auto"/>
          <w:sz w:val="21"/>
          <w:szCs w:val="21"/>
        </w:rPr>
        <w:t>наименование, единица измерения, характеристика, марка, стоимость и количество которого определяется в соответствии со спецификаци</w:t>
      </w:r>
      <w:r w:rsidR="00070500" w:rsidRPr="00E708F0">
        <w:rPr>
          <w:rFonts w:cs="Times New Roman"/>
          <w:color w:val="auto"/>
          <w:sz w:val="21"/>
          <w:szCs w:val="21"/>
        </w:rPr>
        <w:t>ей</w:t>
      </w:r>
      <w:r w:rsidR="00E20876" w:rsidRPr="00E708F0">
        <w:rPr>
          <w:rFonts w:cs="Times New Roman"/>
          <w:color w:val="auto"/>
          <w:sz w:val="21"/>
          <w:szCs w:val="21"/>
        </w:rPr>
        <w:t xml:space="preserve"> (Приложение №1), </w:t>
      </w:r>
      <w:r w:rsidR="00070500" w:rsidRPr="00E708F0">
        <w:rPr>
          <w:rFonts w:cs="Times New Roman"/>
          <w:color w:val="auto"/>
          <w:sz w:val="21"/>
          <w:szCs w:val="21"/>
        </w:rPr>
        <w:t xml:space="preserve">являющейся </w:t>
      </w:r>
      <w:r w:rsidR="00E20876" w:rsidRPr="00E708F0">
        <w:rPr>
          <w:rFonts w:cs="Times New Roman"/>
          <w:color w:val="auto"/>
          <w:sz w:val="21"/>
          <w:szCs w:val="21"/>
        </w:rPr>
        <w:t xml:space="preserve">неотъемлемой частью настоящего Контракта, </w:t>
      </w:r>
      <w:r w:rsidRPr="00E708F0">
        <w:rPr>
          <w:rFonts w:cs="Times New Roman"/>
          <w:color w:val="auto"/>
          <w:sz w:val="21"/>
          <w:szCs w:val="21"/>
        </w:rPr>
        <w:t>а Заказчик обязуется принять и оплатить товар в соответствии с условиями настоящего Контракта.</w:t>
      </w:r>
    </w:p>
    <w:p w:rsidR="00C03B66" w:rsidRPr="00E708F0" w:rsidRDefault="00C03B66">
      <w:pPr>
        <w:widowControl/>
        <w:autoSpaceDE/>
        <w:jc w:val="both"/>
        <w:rPr>
          <w:rFonts w:cs="Times New Roman"/>
          <w:color w:val="auto"/>
          <w:sz w:val="21"/>
          <w:szCs w:val="21"/>
        </w:rPr>
      </w:pPr>
      <w:r w:rsidRPr="00E708F0">
        <w:rPr>
          <w:rFonts w:cs="Times New Roman"/>
          <w:color w:val="auto"/>
          <w:sz w:val="21"/>
          <w:szCs w:val="21"/>
        </w:rPr>
        <w:t>1.2. 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C03B66" w:rsidRPr="00E708F0" w:rsidRDefault="00C03B66">
      <w:pPr>
        <w:widowControl/>
        <w:autoSpaceDE/>
        <w:jc w:val="both"/>
        <w:rPr>
          <w:rFonts w:cs="Times New Roman"/>
          <w:color w:val="auto"/>
          <w:sz w:val="21"/>
          <w:szCs w:val="21"/>
        </w:rPr>
      </w:pPr>
      <w:r w:rsidRPr="00E708F0">
        <w:rPr>
          <w:rFonts w:cs="Times New Roman"/>
          <w:color w:val="auto"/>
          <w:sz w:val="21"/>
          <w:szCs w:val="21"/>
        </w:rPr>
        <w:t xml:space="preserve">1.3. Товар должен обеспечивать предусмотренную производителем функциональность. Товар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 </w:t>
      </w:r>
    </w:p>
    <w:p w:rsidR="00C03B66" w:rsidRPr="00E708F0" w:rsidRDefault="00C03B66">
      <w:pPr>
        <w:widowControl/>
        <w:autoSpaceDE/>
        <w:jc w:val="both"/>
        <w:rPr>
          <w:rFonts w:cs="Times New Roman"/>
          <w:color w:val="auto"/>
          <w:sz w:val="21"/>
          <w:szCs w:val="21"/>
        </w:rPr>
      </w:pPr>
      <w:r w:rsidRPr="00E708F0">
        <w:rPr>
          <w:rFonts w:cs="Times New Roman"/>
          <w:color w:val="auto"/>
          <w:sz w:val="21"/>
          <w:szCs w:val="21"/>
        </w:rPr>
        <w:t xml:space="preserve">1.4. </w:t>
      </w:r>
      <w:r w:rsidRPr="00E708F0">
        <w:rPr>
          <w:rFonts w:cs="Times New Roman"/>
          <w:bCs/>
          <w:color w:val="auto"/>
          <w:sz w:val="21"/>
          <w:szCs w:val="21"/>
        </w:rPr>
        <w:t>Поставщик гарантирует Заказчику, что товар, поставляемый в рамках Контракта, является новым</w:t>
      </w:r>
      <w:r w:rsidRPr="00E708F0">
        <w:rPr>
          <w:rFonts w:cs="Times New Roman"/>
          <w:color w:val="auto"/>
          <w:sz w:val="21"/>
          <w:szCs w:val="21"/>
        </w:rPr>
        <w:t xml:space="preserve"> (товаром, который не был в употреблении, не прошел ремонт, в том числе восстановление, замену составных частей, восстановление потребительских свойств)</w:t>
      </w:r>
      <w:r w:rsidRPr="00E708F0">
        <w:rPr>
          <w:rFonts w:cs="Times New Roman"/>
          <w:bCs/>
          <w:color w:val="auto"/>
          <w:sz w:val="21"/>
          <w:szCs w:val="21"/>
        </w:rPr>
        <w:t>, ранее не использованным, свободен от любых притязаний третьих лиц,</w:t>
      </w:r>
      <w:r w:rsidRPr="00E708F0">
        <w:rPr>
          <w:rFonts w:cs="Times New Roman"/>
          <w:color w:val="auto"/>
          <w:sz w:val="21"/>
          <w:szCs w:val="21"/>
        </w:rPr>
        <w:t xml:space="preserve"> не находится под запретом (арестом), в залоге. </w:t>
      </w:r>
    </w:p>
    <w:p w:rsidR="001005EA" w:rsidRPr="00E708F0" w:rsidRDefault="001005EA" w:rsidP="00283D95">
      <w:pPr>
        <w:widowControl/>
        <w:tabs>
          <w:tab w:val="left" w:pos="8931"/>
        </w:tabs>
        <w:autoSpaceDE/>
        <w:jc w:val="both"/>
        <w:rPr>
          <w:rFonts w:cs="Times New Roman"/>
          <w:color w:val="auto"/>
          <w:sz w:val="21"/>
          <w:szCs w:val="21"/>
        </w:rPr>
      </w:pPr>
      <w:r w:rsidRPr="00E708F0">
        <w:rPr>
          <w:rFonts w:cs="Times New Roman"/>
          <w:color w:val="auto"/>
          <w:sz w:val="21"/>
          <w:szCs w:val="21"/>
          <w:lang w:eastAsia="en-US"/>
        </w:rPr>
        <w:t>1.5. Источник финансирования поставки товара: с</w:t>
      </w:r>
      <w:r w:rsidR="00283D95" w:rsidRPr="00E708F0">
        <w:rPr>
          <w:rFonts w:cs="Times New Roman"/>
          <w:color w:val="auto"/>
          <w:sz w:val="21"/>
          <w:szCs w:val="21"/>
          <w:lang w:eastAsia="en-US"/>
        </w:rPr>
        <w:t>редства бюджетного учреждения</w:t>
      </w:r>
      <w:r w:rsidRPr="00E708F0">
        <w:rPr>
          <w:rFonts w:cs="Times New Roman"/>
          <w:color w:val="auto"/>
          <w:sz w:val="21"/>
          <w:szCs w:val="21"/>
        </w:rPr>
        <w:t xml:space="preserve">. </w:t>
      </w:r>
    </w:p>
    <w:p w:rsidR="002E0844" w:rsidRPr="00E708F0" w:rsidRDefault="002E0844" w:rsidP="00960E4F">
      <w:pPr>
        <w:widowControl/>
        <w:tabs>
          <w:tab w:val="left" w:pos="8931"/>
        </w:tabs>
        <w:autoSpaceDE/>
        <w:jc w:val="both"/>
        <w:rPr>
          <w:rFonts w:cs="Times New Roman"/>
          <w:color w:val="auto"/>
          <w:sz w:val="21"/>
          <w:szCs w:val="21"/>
          <w:lang w:eastAsia="en-US"/>
        </w:rPr>
      </w:pPr>
      <w:r w:rsidRPr="00E708F0">
        <w:rPr>
          <w:rFonts w:cs="Times New Roman"/>
          <w:color w:val="auto"/>
          <w:sz w:val="21"/>
          <w:szCs w:val="21"/>
        </w:rPr>
        <w:t>1.6.</w:t>
      </w:r>
      <w:r w:rsidRPr="00E708F0">
        <w:rPr>
          <w:rFonts w:cs="Times New Roman"/>
          <w:sz w:val="21"/>
          <w:szCs w:val="21"/>
        </w:rPr>
        <w:t xml:space="preserve"> </w:t>
      </w:r>
      <w:r w:rsidRPr="00E708F0">
        <w:rPr>
          <w:rFonts w:cs="Times New Roman"/>
          <w:color w:val="auto"/>
          <w:sz w:val="21"/>
          <w:szCs w:val="21"/>
        </w:rPr>
        <w:t>Идентификационный код закупки:</w:t>
      </w:r>
      <w:r w:rsidR="00536F65" w:rsidRPr="00536F65">
        <w:t xml:space="preserve"> </w:t>
      </w:r>
      <w:r w:rsidR="00536F65" w:rsidRPr="00536F65">
        <w:rPr>
          <w:rFonts w:cs="Times New Roman"/>
          <w:color w:val="auto"/>
          <w:sz w:val="21"/>
          <w:szCs w:val="21"/>
        </w:rPr>
        <w:t>261702403854270240100100240000000244</w:t>
      </w:r>
      <w:r w:rsidR="00960E4F" w:rsidRPr="00960E4F">
        <w:rPr>
          <w:rFonts w:cs="Times New Roman"/>
          <w:color w:val="auto"/>
          <w:sz w:val="21"/>
          <w:szCs w:val="21"/>
        </w:rPr>
        <w:tab/>
      </w:r>
      <w:r w:rsidR="000D02A6" w:rsidRPr="000D02A6">
        <w:rPr>
          <w:rFonts w:cs="Times New Roman"/>
          <w:color w:val="auto"/>
          <w:sz w:val="21"/>
          <w:szCs w:val="21"/>
        </w:rPr>
        <w:tab/>
      </w:r>
    </w:p>
    <w:p w:rsidR="006D3CE4" w:rsidRPr="00F3266F" w:rsidRDefault="006D3CE4" w:rsidP="006D3CE4">
      <w:pPr>
        <w:autoSpaceDE/>
        <w:spacing w:line="100" w:lineRule="atLeast"/>
        <w:jc w:val="both"/>
        <w:rPr>
          <w:rFonts w:cs="Times New Roman"/>
          <w:color w:val="auto"/>
          <w:sz w:val="21"/>
          <w:szCs w:val="21"/>
        </w:rPr>
      </w:pPr>
      <w:r w:rsidRPr="00E708F0">
        <w:rPr>
          <w:rFonts w:cs="Times New Roman"/>
          <w:color w:val="auto"/>
          <w:sz w:val="21"/>
          <w:szCs w:val="21"/>
          <w:lang w:eastAsia="en-US"/>
        </w:rPr>
        <w:t>1.</w:t>
      </w:r>
      <w:r w:rsidR="002E0844" w:rsidRPr="00E708F0">
        <w:rPr>
          <w:rFonts w:cs="Times New Roman"/>
          <w:color w:val="auto"/>
          <w:sz w:val="21"/>
          <w:szCs w:val="21"/>
          <w:lang w:eastAsia="en-US"/>
        </w:rPr>
        <w:t>7</w:t>
      </w:r>
      <w:r w:rsidRPr="00E708F0">
        <w:rPr>
          <w:rFonts w:cs="Times New Roman"/>
          <w:color w:val="auto"/>
          <w:sz w:val="21"/>
          <w:szCs w:val="21"/>
          <w:lang w:eastAsia="en-US"/>
        </w:rPr>
        <w:t xml:space="preserve">. </w:t>
      </w:r>
      <w:r w:rsidRPr="00E708F0">
        <w:rPr>
          <w:rFonts w:cs="Times New Roman"/>
          <w:color w:val="auto"/>
          <w:sz w:val="21"/>
          <w:szCs w:val="21"/>
        </w:rPr>
        <w:t>На момент заключения Контракта Поставщик имеет действующую лицензию</w:t>
      </w:r>
      <w:r w:rsidRPr="00536F65">
        <w:rPr>
          <w:rFonts w:cs="Times New Roman"/>
          <w:color w:val="auto"/>
          <w:sz w:val="21"/>
          <w:szCs w:val="21"/>
        </w:rPr>
        <w:t xml:space="preserve"> </w:t>
      </w:r>
      <w:r w:rsidR="00A7010E" w:rsidRPr="00536F65">
        <w:rPr>
          <w:rFonts w:cs="Times New Roman"/>
          <w:color w:val="auto"/>
          <w:sz w:val="21"/>
          <w:szCs w:val="21"/>
        </w:rPr>
        <w:t>№____.</w:t>
      </w:r>
    </w:p>
    <w:p w:rsidR="00C03B66" w:rsidRPr="00E708F0" w:rsidRDefault="00C03B66">
      <w:pPr>
        <w:widowControl/>
        <w:autoSpaceDE/>
        <w:rPr>
          <w:rFonts w:cs="Times New Roman"/>
          <w:b/>
          <w:color w:val="auto"/>
          <w:sz w:val="21"/>
          <w:szCs w:val="21"/>
        </w:rPr>
      </w:pPr>
    </w:p>
    <w:p w:rsidR="006352CC" w:rsidRPr="00E708F0" w:rsidRDefault="00C03B66" w:rsidP="00BC087C">
      <w:pPr>
        <w:widowControl/>
        <w:autoSpaceDE/>
        <w:jc w:val="center"/>
        <w:rPr>
          <w:rFonts w:cs="Times New Roman"/>
          <w:b/>
          <w:color w:val="auto"/>
          <w:sz w:val="21"/>
          <w:szCs w:val="21"/>
        </w:rPr>
      </w:pPr>
      <w:r w:rsidRPr="00E708F0">
        <w:rPr>
          <w:rFonts w:cs="Times New Roman"/>
          <w:b/>
          <w:color w:val="auto"/>
          <w:sz w:val="21"/>
          <w:szCs w:val="21"/>
        </w:rPr>
        <w:t>2. ПРАВА И ОБЯЗАННОСТИ СТОРОН</w:t>
      </w:r>
    </w:p>
    <w:p w:rsidR="00C03B66" w:rsidRPr="00E708F0" w:rsidRDefault="00C03B66">
      <w:pPr>
        <w:tabs>
          <w:tab w:val="left" w:pos="720"/>
        </w:tabs>
        <w:autoSpaceDE/>
        <w:jc w:val="both"/>
        <w:rPr>
          <w:rFonts w:cs="Times New Roman"/>
          <w:b/>
          <w:color w:val="auto"/>
          <w:sz w:val="21"/>
          <w:szCs w:val="21"/>
        </w:rPr>
      </w:pPr>
      <w:r w:rsidRPr="00E708F0">
        <w:rPr>
          <w:rFonts w:cs="Times New Roman"/>
          <w:b/>
          <w:color w:val="auto"/>
          <w:sz w:val="21"/>
          <w:szCs w:val="21"/>
        </w:rPr>
        <w:t>2.1.</w:t>
      </w:r>
      <w:r w:rsidRPr="00E708F0">
        <w:rPr>
          <w:rFonts w:cs="Times New Roman"/>
          <w:b/>
          <w:color w:val="auto"/>
          <w:sz w:val="21"/>
          <w:szCs w:val="21"/>
        </w:rPr>
        <w:tab/>
        <w:t>Обязанности Поставщика:</w:t>
      </w:r>
    </w:p>
    <w:p w:rsidR="0079564D" w:rsidRPr="00F44C2B" w:rsidRDefault="0079564D" w:rsidP="0079564D">
      <w:pPr>
        <w:widowControl/>
        <w:tabs>
          <w:tab w:val="left" w:pos="851"/>
        </w:tabs>
        <w:autoSpaceDE/>
        <w:jc w:val="both"/>
        <w:rPr>
          <w:rFonts w:eastAsia="Times New Roman" w:cs="Times New Roman"/>
          <w:bCs/>
          <w:color w:val="auto"/>
          <w:sz w:val="21"/>
          <w:szCs w:val="21"/>
        </w:rPr>
      </w:pPr>
      <w:r w:rsidRPr="00F44C2B">
        <w:rPr>
          <w:rFonts w:eastAsia="Times New Roman" w:cs="Times New Roman"/>
          <w:bCs/>
          <w:color w:val="auto"/>
          <w:sz w:val="21"/>
          <w:szCs w:val="21"/>
        </w:rPr>
        <w:t>2.1.1. Поставить товар надлежащего качества в соответствии с ГОСТ 9293-74 и 8050-85, сертификатами соответствия, заверенными установленным образом (обязательно наличие синей печати). Товар поставляется Заказчику только с сопроводительными документами (счет,</w:t>
      </w:r>
      <w:r w:rsidR="00A151C9" w:rsidRPr="00F44C2B">
        <w:rPr>
          <w:rFonts w:eastAsia="Times New Roman" w:cs="Times New Roman"/>
          <w:bCs/>
          <w:color w:val="auto"/>
          <w:sz w:val="21"/>
          <w:szCs w:val="21"/>
        </w:rPr>
        <w:t xml:space="preserve"> товарная накладная или</w:t>
      </w:r>
      <w:r w:rsidRPr="00F44C2B">
        <w:rPr>
          <w:rFonts w:eastAsia="Times New Roman" w:cs="Times New Roman"/>
          <w:bCs/>
          <w:color w:val="auto"/>
          <w:sz w:val="21"/>
          <w:szCs w:val="21"/>
        </w:rPr>
        <w:t xml:space="preserve"> универсальный передаточный документ (УПД), сертификат на товар, при необходимости копия таможенной декларации и др.).</w:t>
      </w:r>
    </w:p>
    <w:p w:rsidR="0079564D" w:rsidRPr="00F44C2B" w:rsidRDefault="0079564D" w:rsidP="0079564D">
      <w:pPr>
        <w:widowControl/>
        <w:tabs>
          <w:tab w:val="left" w:pos="851"/>
        </w:tabs>
        <w:autoSpaceDE/>
        <w:jc w:val="both"/>
        <w:rPr>
          <w:rFonts w:eastAsia="Times New Roman" w:cs="Times New Roman"/>
          <w:bCs/>
          <w:color w:val="auto"/>
          <w:sz w:val="21"/>
          <w:szCs w:val="21"/>
        </w:rPr>
      </w:pPr>
      <w:r w:rsidRPr="00F44C2B">
        <w:rPr>
          <w:rFonts w:eastAsia="Times New Roman" w:cs="Times New Roman"/>
          <w:bCs/>
          <w:color w:val="auto"/>
          <w:sz w:val="21"/>
          <w:szCs w:val="21"/>
        </w:rPr>
        <w:t xml:space="preserve">2.1.2. Поставить товар в срок согласно п.3.1. </w:t>
      </w:r>
      <w:r w:rsidR="008E7B20">
        <w:rPr>
          <w:rFonts w:eastAsia="Times New Roman" w:cs="Times New Roman"/>
          <w:bCs/>
          <w:color w:val="auto"/>
          <w:sz w:val="21"/>
          <w:szCs w:val="21"/>
        </w:rPr>
        <w:t>контракт</w:t>
      </w:r>
      <w:r w:rsidRPr="00F44C2B">
        <w:rPr>
          <w:rFonts w:eastAsia="Times New Roman" w:cs="Times New Roman"/>
          <w:bCs/>
          <w:color w:val="auto"/>
          <w:sz w:val="21"/>
          <w:szCs w:val="21"/>
        </w:rPr>
        <w:t>а, по бюджетному финансированию Заказчика. Выставить Заказчику УПД, счет, на поставленный товар, согласно бюджетному финансированию.</w:t>
      </w:r>
    </w:p>
    <w:p w:rsidR="0079564D" w:rsidRPr="00F44C2B" w:rsidRDefault="0079564D" w:rsidP="0079564D">
      <w:pPr>
        <w:widowControl/>
        <w:tabs>
          <w:tab w:val="left" w:pos="851"/>
        </w:tabs>
        <w:autoSpaceDE/>
        <w:jc w:val="both"/>
        <w:rPr>
          <w:rFonts w:eastAsia="Times New Roman" w:cs="Times New Roman"/>
          <w:bCs/>
          <w:color w:val="auto"/>
          <w:sz w:val="21"/>
          <w:szCs w:val="21"/>
        </w:rPr>
      </w:pPr>
      <w:r w:rsidRPr="00F44C2B">
        <w:rPr>
          <w:rFonts w:eastAsia="Times New Roman" w:cs="Times New Roman"/>
          <w:bCs/>
          <w:color w:val="auto"/>
          <w:sz w:val="21"/>
          <w:szCs w:val="21"/>
        </w:rPr>
        <w:t>2.1.3. Удовлетворить либо мотивированно отказаться от удовлетворения претензии Заказчика в 7-тидневный срок с момента направления претензии Поставщику.</w:t>
      </w:r>
    </w:p>
    <w:p w:rsidR="0079564D" w:rsidRPr="00F44C2B" w:rsidRDefault="0079564D" w:rsidP="0079564D">
      <w:pPr>
        <w:widowControl/>
        <w:tabs>
          <w:tab w:val="left" w:pos="851"/>
        </w:tabs>
        <w:autoSpaceDE/>
        <w:jc w:val="both"/>
        <w:rPr>
          <w:rFonts w:eastAsia="Times New Roman" w:cs="Times New Roman"/>
          <w:bCs/>
          <w:color w:val="auto"/>
          <w:sz w:val="21"/>
          <w:szCs w:val="21"/>
        </w:rPr>
      </w:pPr>
      <w:r w:rsidRPr="00F44C2B">
        <w:rPr>
          <w:rFonts w:eastAsia="Times New Roman" w:cs="Times New Roman"/>
          <w:bCs/>
          <w:color w:val="auto"/>
          <w:sz w:val="21"/>
          <w:szCs w:val="21"/>
        </w:rPr>
        <w:t xml:space="preserve">2.1.4. Уведомить Заказчика не менее чем за 3 рабочих дня о невозможности поставки товара по настоящему </w:t>
      </w:r>
      <w:r w:rsidR="008E7B20">
        <w:rPr>
          <w:rFonts w:eastAsia="Times New Roman" w:cs="Times New Roman"/>
          <w:bCs/>
          <w:color w:val="auto"/>
          <w:sz w:val="21"/>
          <w:szCs w:val="21"/>
        </w:rPr>
        <w:t>Контракт</w:t>
      </w:r>
      <w:r w:rsidRPr="00F44C2B">
        <w:rPr>
          <w:rFonts w:eastAsia="Times New Roman" w:cs="Times New Roman"/>
          <w:bCs/>
          <w:color w:val="auto"/>
          <w:sz w:val="21"/>
          <w:szCs w:val="21"/>
        </w:rPr>
        <w:t>у с указанием причин.</w:t>
      </w:r>
    </w:p>
    <w:p w:rsidR="0079564D" w:rsidRPr="00F44C2B" w:rsidRDefault="0079564D" w:rsidP="0079564D">
      <w:pPr>
        <w:widowControl/>
        <w:tabs>
          <w:tab w:val="left" w:pos="851"/>
        </w:tabs>
        <w:autoSpaceDE/>
        <w:jc w:val="both"/>
        <w:rPr>
          <w:rFonts w:eastAsia="Times New Roman" w:cs="Times New Roman"/>
          <w:bCs/>
          <w:color w:val="auto"/>
          <w:sz w:val="21"/>
          <w:szCs w:val="21"/>
        </w:rPr>
      </w:pPr>
      <w:r w:rsidRPr="00F44C2B">
        <w:rPr>
          <w:rFonts w:eastAsia="Times New Roman" w:cs="Times New Roman"/>
          <w:bCs/>
          <w:color w:val="auto"/>
          <w:sz w:val="21"/>
          <w:szCs w:val="21"/>
        </w:rPr>
        <w:t>2.1.5. Поставить товар Заказчику свободный от любых прав третьих лиц, в противном случае возместить Заказчику убытки, причиненные изъятием товара.</w:t>
      </w:r>
    </w:p>
    <w:p w:rsidR="0079564D" w:rsidRPr="00F44C2B" w:rsidRDefault="0079564D" w:rsidP="0079564D">
      <w:pPr>
        <w:widowControl/>
        <w:tabs>
          <w:tab w:val="left" w:pos="851"/>
        </w:tabs>
        <w:autoSpaceDE/>
        <w:jc w:val="both"/>
        <w:rPr>
          <w:rFonts w:eastAsia="Times New Roman" w:cs="Times New Roman"/>
          <w:bCs/>
          <w:color w:val="auto"/>
          <w:sz w:val="21"/>
          <w:szCs w:val="21"/>
        </w:rPr>
      </w:pPr>
      <w:r w:rsidRPr="00F44C2B">
        <w:rPr>
          <w:rFonts w:eastAsia="Times New Roman" w:cs="Times New Roman"/>
          <w:bCs/>
          <w:color w:val="auto"/>
          <w:sz w:val="21"/>
          <w:szCs w:val="21"/>
        </w:rPr>
        <w:t>2.1.6. В случае поставки Заказчику товара ненадлежащего качества, Поставщик за свой счет осуществляет возврат и замену данного товара в течение 3  (трех) рабочих дней.</w:t>
      </w:r>
    </w:p>
    <w:p w:rsidR="0079564D" w:rsidRPr="00F44C2B" w:rsidRDefault="0079564D" w:rsidP="0079564D">
      <w:pPr>
        <w:widowControl/>
        <w:tabs>
          <w:tab w:val="left" w:pos="851"/>
        </w:tabs>
        <w:autoSpaceDE/>
        <w:jc w:val="both"/>
        <w:rPr>
          <w:rFonts w:eastAsia="Times New Roman" w:cs="Times New Roman"/>
          <w:bCs/>
          <w:color w:val="auto"/>
          <w:sz w:val="21"/>
          <w:szCs w:val="21"/>
        </w:rPr>
      </w:pPr>
      <w:r w:rsidRPr="00F44C2B">
        <w:rPr>
          <w:rFonts w:eastAsia="Times New Roman" w:cs="Times New Roman"/>
          <w:bCs/>
          <w:color w:val="auto"/>
          <w:sz w:val="21"/>
          <w:szCs w:val="21"/>
        </w:rPr>
        <w:t xml:space="preserve">2.1.7. Представить вместе с товаром все документы, относящиеся к нему (копии сертификатов соответствия, деклараций соответствия, санитарно-эпидемиологических заключений и (или) иных документов, обязательных для данного вида товара, подтверждающих качество товара, оформленных в соответствии с законодательством Российской Федерации). В случае если товары, поставляемые в рамках </w:t>
      </w:r>
      <w:r w:rsidR="008E7B20">
        <w:rPr>
          <w:rFonts w:eastAsia="Times New Roman" w:cs="Times New Roman"/>
          <w:bCs/>
          <w:color w:val="auto"/>
          <w:sz w:val="21"/>
          <w:szCs w:val="21"/>
        </w:rPr>
        <w:t>Контракт</w:t>
      </w:r>
      <w:r w:rsidRPr="00F44C2B">
        <w:rPr>
          <w:rFonts w:eastAsia="Times New Roman" w:cs="Times New Roman"/>
          <w:bCs/>
          <w:color w:val="auto"/>
          <w:sz w:val="21"/>
          <w:szCs w:val="21"/>
        </w:rPr>
        <w:t>а, произведены за пределами Российской Федерации, Поставщик обязуется документально подтвердить Заказчику, что товары выпущены в свободное обращение на территории Российской Федерации.</w:t>
      </w:r>
    </w:p>
    <w:p w:rsidR="0079564D" w:rsidRPr="00F44C2B" w:rsidRDefault="0079564D" w:rsidP="0079564D">
      <w:pPr>
        <w:widowControl/>
        <w:tabs>
          <w:tab w:val="left" w:pos="851"/>
        </w:tabs>
        <w:autoSpaceDE/>
        <w:jc w:val="both"/>
        <w:rPr>
          <w:rFonts w:eastAsia="Times New Roman" w:cs="Times New Roman"/>
          <w:bCs/>
          <w:color w:val="auto"/>
          <w:sz w:val="21"/>
          <w:szCs w:val="21"/>
        </w:rPr>
      </w:pPr>
      <w:r w:rsidRPr="00F44C2B">
        <w:rPr>
          <w:rFonts w:eastAsia="Times New Roman" w:cs="Times New Roman"/>
          <w:bCs/>
          <w:color w:val="auto"/>
          <w:sz w:val="21"/>
          <w:szCs w:val="21"/>
        </w:rPr>
        <w:t>2.1.8. Гарантировать качество товара в течение срока годности.</w:t>
      </w:r>
    </w:p>
    <w:p w:rsidR="0079564D" w:rsidRPr="00F44C2B" w:rsidRDefault="0079564D" w:rsidP="0079564D">
      <w:pPr>
        <w:widowControl/>
        <w:tabs>
          <w:tab w:val="left" w:pos="851"/>
        </w:tabs>
        <w:autoSpaceDE/>
        <w:jc w:val="both"/>
        <w:rPr>
          <w:rFonts w:eastAsia="Times New Roman" w:cs="Times New Roman"/>
          <w:bCs/>
          <w:color w:val="auto"/>
          <w:sz w:val="21"/>
          <w:szCs w:val="21"/>
        </w:rPr>
      </w:pPr>
      <w:r w:rsidRPr="00F44C2B">
        <w:rPr>
          <w:rFonts w:eastAsia="Times New Roman" w:cs="Times New Roman"/>
          <w:bCs/>
          <w:color w:val="auto"/>
          <w:sz w:val="21"/>
          <w:szCs w:val="21"/>
        </w:rPr>
        <w:t xml:space="preserve">2.1.9. Поставщик обязуется предоставлять Заказчику контактный телефон, по которому пользователи товара могли бы связаться с квалифицированным персоналом Поставщика для решения вопросов о выявленных </w:t>
      </w:r>
      <w:r w:rsidRPr="00F44C2B">
        <w:rPr>
          <w:rFonts w:eastAsia="Times New Roman" w:cs="Times New Roman"/>
          <w:bCs/>
          <w:color w:val="auto"/>
          <w:sz w:val="21"/>
          <w:szCs w:val="21"/>
        </w:rPr>
        <w:lastRenderedPageBreak/>
        <w:t xml:space="preserve">недостатках товара. Такой контактный телефон должен функционировать по рабочим дням с 8 до 17 часов (местное время Заказчика). </w:t>
      </w:r>
    </w:p>
    <w:p w:rsidR="0079564D" w:rsidRPr="00F44C2B" w:rsidRDefault="0079564D" w:rsidP="0079564D">
      <w:pPr>
        <w:widowControl/>
        <w:tabs>
          <w:tab w:val="left" w:pos="851"/>
        </w:tabs>
        <w:autoSpaceDE/>
        <w:jc w:val="both"/>
        <w:rPr>
          <w:rFonts w:eastAsia="Times New Roman" w:cs="Times New Roman"/>
          <w:bCs/>
          <w:color w:val="auto"/>
          <w:sz w:val="21"/>
          <w:szCs w:val="21"/>
        </w:rPr>
      </w:pPr>
      <w:r w:rsidRPr="00F44C2B">
        <w:rPr>
          <w:rFonts w:eastAsia="Times New Roman" w:cs="Times New Roman"/>
          <w:bCs/>
          <w:color w:val="auto"/>
          <w:sz w:val="21"/>
          <w:szCs w:val="21"/>
        </w:rPr>
        <w:t>2.1.10. Соблюдать пропускной и внутриобъектовый режим Заказчика.</w:t>
      </w:r>
    </w:p>
    <w:p w:rsidR="0079564D" w:rsidRPr="00F44C2B" w:rsidRDefault="0079564D" w:rsidP="0079564D">
      <w:pPr>
        <w:widowControl/>
        <w:tabs>
          <w:tab w:val="left" w:pos="851"/>
        </w:tabs>
        <w:autoSpaceDE/>
        <w:jc w:val="both"/>
        <w:rPr>
          <w:rFonts w:eastAsia="Times New Roman" w:cs="Times New Roman"/>
          <w:bCs/>
          <w:color w:val="auto"/>
          <w:sz w:val="21"/>
          <w:szCs w:val="21"/>
        </w:rPr>
      </w:pPr>
      <w:r w:rsidRPr="00F44C2B">
        <w:rPr>
          <w:rFonts w:eastAsia="Times New Roman" w:cs="Times New Roman"/>
          <w:bCs/>
          <w:color w:val="auto"/>
          <w:sz w:val="21"/>
          <w:szCs w:val="21"/>
        </w:rPr>
        <w:t xml:space="preserve">2.1.11. Предоставлять своевременно достоверную информацию о ходе исполнения своих обязательств, в том числе о сложностях, возникающих при исполнении </w:t>
      </w:r>
      <w:r w:rsidR="008E7B20">
        <w:rPr>
          <w:rFonts w:eastAsia="Times New Roman" w:cs="Times New Roman"/>
          <w:bCs/>
          <w:color w:val="auto"/>
          <w:sz w:val="21"/>
          <w:szCs w:val="21"/>
        </w:rPr>
        <w:t>Контракт</w:t>
      </w:r>
      <w:r w:rsidRPr="00F44C2B">
        <w:rPr>
          <w:rFonts w:eastAsia="Times New Roman" w:cs="Times New Roman"/>
          <w:bCs/>
          <w:color w:val="auto"/>
          <w:sz w:val="21"/>
          <w:szCs w:val="21"/>
        </w:rPr>
        <w:t>а.</w:t>
      </w:r>
    </w:p>
    <w:p w:rsidR="00C03B66" w:rsidRPr="00E708F0" w:rsidRDefault="00C03B66" w:rsidP="0079564D">
      <w:pPr>
        <w:widowControl/>
        <w:tabs>
          <w:tab w:val="left" w:pos="851"/>
        </w:tabs>
        <w:autoSpaceDE/>
        <w:jc w:val="both"/>
        <w:rPr>
          <w:rFonts w:cs="Times New Roman"/>
          <w:b/>
          <w:color w:val="auto"/>
          <w:sz w:val="21"/>
          <w:szCs w:val="21"/>
        </w:rPr>
      </w:pPr>
      <w:r w:rsidRPr="00E708F0">
        <w:rPr>
          <w:rFonts w:cs="Times New Roman"/>
          <w:b/>
          <w:color w:val="auto"/>
          <w:sz w:val="21"/>
          <w:szCs w:val="21"/>
        </w:rPr>
        <w:t>2.2.Поставщик вправе:</w:t>
      </w:r>
    </w:p>
    <w:p w:rsidR="00C03B66" w:rsidRPr="00E708F0" w:rsidRDefault="00C03B66">
      <w:pPr>
        <w:widowControl/>
        <w:tabs>
          <w:tab w:val="left" w:pos="651"/>
        </w:tabs>
        <w:autoSpaceDE/>
        <w:ind w:left="-23"/>
        <w:jc w:val="both"/>
        <w:rPr>
          <w:rFonts w:cs="Times New Roman"/>
          <w:color w:val="auto"/>
          <w:sz w:val="21"/>
          <w:szCs w:val="21"/>
        </w:rPr>
      </w:pPr>
      <w:r w:rsidRPr="00E708F0">
        <w:rPr>
          <w:rFonts w:cs="Times New Roman"/>
          <w:color w:val="auto"/>
          <w:sz w:val="21"/>
          <w:szCs w:val="21"/>
        </w:rPr>
        <w:t>2.2.1. Требовать своевременной оплаты за поставленный товар в соответствии с разделом 6 настоящего Контракта.</w:t>
      </w:r>
    </w:p>
    <w:p w:rsidR="00C03B66" w:rsidRPr="00E708F0" w:rsidRDefault="00C03B66">
      <w:pPr>
        <w:widowControl/>
        <w:tabs>
          <w:tab w:val="left" w:pos="654"/>
        </w:tabs>
        <w:autoSpaceDE/>
        <w:ind w:left="-22"/>
        <w:jc w:val="both"/>
        <w:rPr>
          <w:rFonts w:cs="Times New Roman"/>
          <w:color w:val="auto"/>
          <w:sz w:val="21"/>
          <w:szCs w:val="21"/>
        </w:rPr>
      </w:pPr>
      <w:r w:rsidRPr="00E708F0">
        <w:rPr>
          <w:rFonts w:cs="Times New Roman"/>
          <w:color w:val="auto"/>
          <w:sz w:val="21"/>
          <w:szCs w:val="21"/>
        </w:rPr>
        <w:t>2.2.2. Запрашивать у Заказчика предоставления разъяснений и уточнений по вопросам поставки товара  в рамках настоящего Контракта.</w:t>
      </w:r>
    </w:p>
    <w:p w:rsidR="00C03B66" w:rsidRPr="00E708F0" w:rsidRDefault="00C03B66">
      <w:pPr>
        <w:keepNext/>
        <w:widowControl/>
        <w:tabs>
          <w:tab w:val="left" w:pos="30"/>
          <w:tab w:val="left" w:pos="75"/>
          <w:tab w:val="left" w:pos="735"/>
        </w:tabs>
        <w:autoSpaceDE/>
        <w:jc w:val="both"/>
        <w:rPr>
          <w:rFonts w:cs="Times New Roman"/>
          <w:b/>
          <w:color w:val="auto"/>
          <w:sz w:val="21"/>
          <w:szCs w:val="21"/>
        </w:rPr>
      </w:pPr>
      <w:r w:rsidRPr="00E708F0">
        <w:rPr>
          <w:rFonts w:cs="Times New Roman"/>
          <w:b/>
          <w:color w:val="auto"/>
          <w:sz w:val="21"/>
          <w:szCs w:val="21"/>
        </w:rPr>
        <w:t>2.3.Обязанности Заказчика:</w:t>
      </w:r>
    </w:p>
    <w:p w:rsidR="00C03B66" w:rsidRPr="00E708F0" w:rsidRDefault="00C03B66">
      <w:pPr>
        <w:widowControl/>
        <w:tabs>
          <w:tab w:val="left" w:pos="600"/>
          <w:tab w:val="left" w:pos="1418"/>
        </w:tabs>
        <w:autoSpaceDE/>
        <w:jc w:val="both"/>
        <w:rPr>
          <w:rFonts w:cs="Times New Roman"/>
          <w:color w:val="auto"/>
          <w:sz w:val="21"/>
          <w:szCs w:val="21"/>
        </w:rPr>
      </w:pPr>
      <w:r w:rsidRPr="00E708F0">
        <w:rPr>
          <w:rFonts w:cs="Times New Roman"/>
          <w:color w:val="auto"/>
          <w:sz w:val="21"/>
          <w:szCs w:val="21"/>
        </w:rPr>
        <w:t>2.3.1. Принять товар, соответствующий требованиям настоящего Контракта.</w:t>
      </w:r>
    </w:p>
    <w:p w:rsidR="00C03B66" w:rsidRPr="00E708F0" w:rsidRDefault="00C03B66">
      <w:pPr>
        <w:widowControl/>
        <w:numPr>
          <w:ilvl w:val="2"/>
          <w:numId w:val="5"/>
        </w:numPr>
        <w:tabs>
          <w:tab w:val="left" w:pos="600"/>
          <w:tab w:val="left" w:pos="1418"/>
        </w:tabs>
        <w:autoSpaceDE/>
        <w:ind w:left="0" w:firstLine="0"/>
        <w:jc w:val="both"/>
        <w:rPr>
          <w:rFonts w:cs="Times New Roman"/>
          <w:color w:val="auto"/>
          <w:sz w:val="21"/>
          <w:szCs w:val="21"/>
        </w:rPr>
      </w:pPr>
      <w:r w:rsidRPr="00E708F0">
        <w:rPr>
          <w:rFonts w:cs="Times New Roman"/>
          <w:color w:val="auto"/>
          <w:sz w:val="21"/>
          <w:szCs w:val="21"/>
        </w:rPr>
        <w:t xml:space="preserve">Предоставить Поставщику экземпляр товарной накладной поставленного товара с отметкой о получении. </w:t>
      </w:r>
    </w:p>
    <w:p w:rsidR="00120E11" w:rsidRPr="00F44C2B" w:rsidRDefault="00C03B66">
      <w:pPr>
        <w:widowControl/>
        <w:tabs>
          <w:tab w:val="left" w:pos="600"/>
        </w:tabs>
        <w:autoSpaceDE/>
        <w:jc w:val="both"/>
        <w:rPr>
          <w:rFonts w:cs="Times New Roman"/>
          <w:color w:val="auto"/>
          <w:sz w:val="21"/>
          <w:szCs w:val="21"/>
        </w:rPr>
      </w:pPr>
      <w:r w:rsidRPr="00F44C2B">
        <w:rPr>
          <w:rFonts w:cs="Times New Roman"/>
          <w:color w:val="auto"/>
          <w:sz w:val="21"/>
          <w:szCs w:val="21"/>
        </w:rPr>
        <w:t xml:space="preserve">2.3.3. </w:t>
      </w:r>
      <w:r w:rsidR="00120E11" w:rsidRPr="00F44C2B">
        <w:rPr>
          <w:rFonts w:cs="Times New Roman"/>
          <w:color w:val="auto"/>
          <w:sz w:val="21"/>
          <w:szCs w:val="21"/>
        </w:rPr>
        <w:t xml:space="preserve">Оплатить поставленный товар на основании выставленного счета, счета-фактуры, товарной накладной или УПД, в соответствии с п.6.4 настоящего </w:t>
      </w:r>
      <w:r w:rsidR="008E7B20">
        <w:rPr>
          <w:rFonts w:cs="Times New Roman"/>
          <w:color w:val="auto"/>
          <w:sz w:val="21"/>
          <w:szCs w:val="21"/>
        </w:rPr>
        <w:t>Контракт</w:t>
      </w:r>
      <w:r w:rsidR="00120E11" w:rsidRPr="00F44C2B">
        <w:rPr>
          <w:rFonts w:cs="Times New Roman"/>
          <w:color w:val="auto"/>
          <w:sz w:val="21"/>
          <w:szCs w:val="21"/>
        </w:rPr>
        <w:t>а.</w:t>
      </w:r>
    </w:p>
    <w:p w:rsidR="00C03B66" w:rsidRPr="00E708F0" w:rsidRDefault="00C03B66">
      <w:pPr>
        <w:widowControl/>
        <w:tabs>
          <w:tab w:val="left" w:pos="600"/>
          <w:tab w:val="left" w:pos="851"/>
        </w:tabs>
        <w:autoSpaceDE/>
        <w:jc w:val="both"/>
        <w:rPr>
          <w:rFonts w:cs="Times New Roman"/>
          <w:color w:val="auto"/>
          <w:sz w:val="21"/>
          <w:szCs w:val="21"/>
        </w:rPr>
      </w:pPr>
      <w:r w:rsidRPr="00E708F0">
        <w:rPr>
          <w:rFonts w:cs="Times New Roman"/>
          <w:color w:val="auto"/>
          <w:sz w:val="21"/>
          <w:szCs w:val="21"/>
        </w:rPr>
        <w:t>2.3.4. Требовать от Поставщика представления надлежащим образом оформленных документов, указанных в п. 2.1.</w:t>
      </w:r>
      <w:r w:rsidR="00120E11">
        <w:rPr>
          <w:rFonts w:cs="Times New Roman"/>
          <w:color w:val="auto"/>
          <w:sz w:val="21"/>
          <w:szCs w:val="21"/>
        </w:rPr>
        <w:t>1</w:t>
      </w:r>
      <w:r w:rsidR="004C0AEB" w:rsidRPr="00E708F0">
        <w:rPr>
          <w:rFonts w:cs="Times New Roman"/>
          <w:color w:val="auto"/>
          <w:sz w:val="21"/>
          <w:szCs w:val="21"/>
        </w:rPr>
        <w:t>.</w:t>
      </w:r>
      <w:r w:rsidRPr="00E708F0">
        <w:rPr>
          <w:rFonts w:cs="Times New Roman"/>
          <w:color w:val="auto"/>
          <w:sz w:val="21"/>
          <w:szCs w:val="21"/>
        </w:rPr>
        <w:t xml:space="preserve"> настоящего Контракта, подтверждающих исполнение обязательств в соответствии с условиями Контракта.</w:t>
      </w:r>
    </w:p>
    <w:p w:rsidR="00C03B66" w:rsidRPr="00E708F0" w:rsidRDefault="00C03B66">
      <w:pPr>
        <w:widowControl/>
        <w:tabs>
          <w:tab w:val="left" w:pos="851"/>
        </w:tabs>
        <w:autoSpaceDE/>
        <w:jc w:val="both"/>
        <w:rPr>
          <w:rFonts w:cs="Times New Roman"/>
          <w:color w:val="auto"/>
          <w:sz w:val="21"/>
          <w:szCs w:val="21"/>
        </w:rPr>
      </w:pPr>
      <w:r w:rsidRPr="00E708F0">
        <w:rPr>
          <w:rFonts w:cs="Times New Roman"/>
          <w:color w:val="auto"/>
          <w:sz w:val="21"/>
          <w:szCs w:val="21"/>
        </w:rPr>
        <w:t>2.3.5.Осуществлять контроль за порядком и сроками поставки товара.</w:t>
      </w:r>
    </w:p>
    <w:p w:rsidR="00C03B66" w:rsidRPr="00E708F0" w:rsidRDefault="00C03B66">
      <w:pPr>
        <w:widowControl/>
        <w:tabs>
          <w:tab w:val="left" w:pos="851"/>
        </w:tabs>
        <w:autoSpaceDE/>
        <w:jc w:val="both"/>
        <w:rPr>
          <w:rFonts w:cs="Times New Roman"/>
          <w:b/>
          <w:color w:val="auto"/>
          <w:sz w:val="21"/>
          <w:szCs w:val="21"/>
        </w:rPr>
      </w:pPr>
      <w:r w:rsidRPr="00E708F0">
        <w:rPr>
          <w:rFonts w:cs="Times New Roman"/>
          <w:b/>
          <w:color w:val="auto"/>
          <w:sz w:val="21"/>
          <w:szCs w:val="21"/>
        </w:rPr>
        <w:t>2.4. Заказчик вправе:</w:t>
      </w:r>
    </w:p>
    <w:p w:rsidR="00C03B66" w:rsidRPr="00E708F0" w:rsidRDefault="00C03B66">
      <w:pPr>
        <w:widowControl/>
        <w:autoSpaceDE/>
        <w:jc w:val="both"/>
        <w:rPr>
          <w:rFonts w:cs="Times New Roman"/>
          <w:color w:val="auto"/>
          <w:sz w:val="21"/>
          <w:szCs w:val="21"/>
        </w:rPr>
      </w:pPr>
      <w:r w:rsidRPr="00E708F0">
        <w:rPr>
          <w:rFonts w:cs="Times New Roman"/>
          <w:color w:val="auto"/>
          <w:sz w:val="21"/>
          <w:szCs w:val="21"/>
        </w:rPr>
        <w:t>2.4.1. Привлекать к проверке качества поставляемого товара третьих лиц, а также независимых экспертов.</w:t>
      </w:r>
    </w:p>
    <w:p w:rsidR="00C03B66" w:rsidRPr="00E708F0" w:rsidRDefault="000F2A94" w:rsidP="000F2A94">
      <w:pPr>
        <w:widowControl/>
        <w:autoSpaceDE/>
        <w:jc w:val="both"/>
        <w:rPr>
          <w:rFonts w:cs="Times New Roman"/>
          <w:color w:val="auto"/>
          <w:sz w:val="21"/>
          <w:szCs w:val="21"/>
        </w:rPr>
      </w:pPr>
      <w:r w:rsidRPr="00E708F0">
        <w:rPr>
          <w:rFonts w:cs="Times New Roman"/>
          <w:color w:val="auto"/>
          <w:sz w:val="21"/>
          <w:szCs w:val="21"/>
        </w:rPr>
        <w:t xml:space="preserve">2.4.2. </w:t>
      </w:r>
      <w:r w:rsidR="00C03B66" w:rsidRPr="00E708F0">
        <w:rPr>
          <w:rFonts w:cs="Times New Roman"/>
          <w:color w:val="auto"/>
          <w:sz w:val="21"/>
          <w:szCs w:val="21"/>
        </w:rPr>
        <w:t>Запрашивать у Поставщика информацию о ходе и состоянии исполнения обязательств Поставщика по настоящему Контракту.</w:t>
      </w:r>
    </w:p>
    <w:p w:rsidR="00C03B66" w:rsidRPr="00E708F0" w:rsidRDefault="00C03B66">
      <w:pPr>
        <w:keepNext/>
        <w:tabs>
          <w:tab w:val="left" w:pos="720"/>
        </w:tabs>
        <w:jc w:val="both"/>
        <w:rPr>
          <w:rFonts w:cs="Times New Roman"/>
          <w:color w:val="auto"/>
          <w:sz w:val="21"/>
          <w:szCs w:val="21"/>
        </w:rPr>
      </w:pPr>
      <w:r w:rsidRPr="00E708F0">
        <w:rPr>
          <w:rFonts w:cs="Times New Roman"/>
          <w:color w:val="auto"/>
          <w:sz w:val="21"/>
          <w:szCs w:val="21"/>
        </w:rPr>
        <w:t>2.4.3. Досрочно принять и оплатить товар (часть товара).</w:t>
      </w:r>
    </w:p>
    <w:p w:rsidR="00C03B66" w:rsidRPr="00E708F0" w:rsidRDefault="00C03B66">
      <w:pPr>
        <w:keepNext/>
        <w:tabs>
          <w:tab w:val="left" w:pos="720"/>
        </w:tabs>
        <w:jc w:val="both"/>
        <w:rPr>
          <w:rFonts w:cs="Times New Roman"/>
          <w:color w:val="auto"/>
          <w:sz w:val="21"/>
          <w:szCs w:val="21"/>
        </w:rPr>
      </w:pPr>
      <w:r w:rsidRPr="00E708F0">
        <w:rPr>
          <w:rFonts w:cs="Times New Roman"/>
          <w:color w:val="auto"/>
          <w:sz w:val="21"/>
          <w:szCs w:val="21"/>
        </w:rPr>
        <w:t>2.4.4. По согласованию с Поставщиком изменить количество поставляемых товаров в соответствии с условиями Контракта.</w:t>
      </w:r>
    </w:p>
    <w:p w:rsidR="00C03B66" w:rsidRPr="00E708F0" w:rsidRDefault="00C03B66">
      <w:pPr>
        <w:widowControl/>
        <w:autoSpaceDE/>
        <w:jc w:val="both"/>
        <w:rPr>
          <w:rFonts w:cs="Times New Roman"/>
          <w:color w:val="auto"/>
          <w:sz w:val="21"/>
          <w:szCs w:val="21"/>
        </w:rPr>
      </w:pPr>
      <w:r w:rsidRPr="00E708F0">
        <w:rPr>
          <w:rFonts w:cs="Times New Roman"/>
          <w:color w:val="auto"/>
          <w:sz w:val="21"/>
          <w:szCs w:val="21"/>
        </w:rPr>
        <w:t>2.4.</w:t>
      </w:r>
      <w:r w:rsidR="009B1B5F" w:rsidRPr="00E708F0">
        <w:rPr>
          <w:rFonts w:cs="Times New Roman"/>
          <w:color w:val="auto"/>
          <w:sz w:val="21"/>
          <w:szCs w:val="21"/>
        </w:rPr>
        <w:t>5</w:t>
      </w:r>
      <w:r w:rsidRPr="00E708F0">
        <w:rPr>
          <w:rFonts w:cs="Times New Roman"/>
          <w:color w:val="auto"/>
          <w:sz w:val="21"/>
          <w:szCs w:val="21"/>
        </w:rPr>
        <w:t>. Требовать возмещения неустойки (штрафа, пени) и (или) убытков, причиненных по вине Поставщика.</w:t>
      </w:r>
    </w:p>
    <w:p w:rsidR="00C03B66" w:rsidRPr="00E708F0" w:rsidRDefault="00C03B66">
      <w:pPr>
        <w:widowControl/>
        <w:autoSpaceDE/>
        <w:jc w:val="both"/>
        <w:rPr>
          <w:rFonts w:cs="Times New Roman"/>
          <w:color w:val="auto"/>
          <w:sz w:val="21"/>
          <w:szCs w:val="21"/>
        </w:rPr>
      </w:pPr>
      <w:r w:rsidRPr="00E708F0">
        <w:rPr>
          <w:rFonts w:cs="Times New Roman"/>
          <w:color w:val="auto"/>
          <w:sz w:val="21"/>
          <w:szCs w:val="21"/>
        </w:rPr>
        <w:t>2.4.</w:t>
      </w:r>
      <w:r w:rsidR="009B1B5F" w:rsidRPr="00E708F0">
        <w:rPr>
          <w:rFonts w:cs="Times New Roman"/>
          <w:color w:val="auto"/>
          <w:sz w:val="21"/>
          <w:szCs w:val="21"/>
        </w:rPr>
        <w:t>6</w:t>
      </w:r>
      <w:r w:rsidRPr="00E708F0">
        <w:rPr>
          <w:rFonts w:cs="Times New Roman"/>
          <w:color w:val="auto"/>
          <w:sz w:val="21"/>
          <w:szCs w:val="21"/>
        </w:rPr>
        <w:t>. Осуществлять иные права, предусмотренные Контрактом и (или) законодательством Российской Федерации.</w:t>
      </w:r>
    </w:p>
    <w:p w:rsidR="004C0AEB" w:rsidRPr="00E708F0" w:rsidRDefault="004C0AEB">
      <w:pPr>
        <w:widowControl/>
        <w:autoSpaceDE/>
        <w:jc w:val="both"/>
        <w:rPr>
          <w:rFonts w:cs="Times New Roman"/>
          <w:color w:val="auto"/>
          <w:sz w:val="21"/>
          <w:szCs w:val="21"/>
        </w:rPr>
      </w:pPr>
    </w:p>
    <w:p w:rsidR="00C03B66" w:rsidRPr="00E708F0" w:rsidRDefault="00C03B66" w:rsidP="00EA516C">
      <w:pPr>
        <w:keepNext/>
        <w:widowControl/>
        <w:numPr>
          <w:ilvl w:val="0"/>
          <w:numId w:val="5"/>
        </w:numPr>
        <w:tabs>
          <w:tab w:val="left" w:pos="1814"/>
        </w:tabs>
        <w:autoSpaceDE/>
        <w:jc w:val="center"/>
        <w:rPr>
          <w:rFonts w:cs="Times New Roman"/>
          <w:b/>
          <w:caps/>
          <w:color w:val="auto"/>
          <w:sz w:val="21"/>
          <w:szCs w:val="21"/>
        </w:rPr>
      </w:pPr>
      <w:r w:rsidRPr="00E708F0">
        <w:rPr>
          <w:rFonts w:cs="Times New Roman"/>
          <w:b/>
          <w:caps/>
          <w:color w:val="auto"/>
          <w:sz w:val="21"/>
          <w:szCs w:val="21"/>
        </w:rPr>
        <w:t>СРОК поставки ТОВАРА</w:t>
      </w:r>
    </w:p>
    <w:p w:rsidR="006B33F2" w:rsidRPr="004C3328" w:rsidRDefault="006B33F2" w:rsidP="006B33F2">
      <w:pPr>
        <w:pStyle w:val="aff3"/>
        <w:widowControl/>
        <w:tabs>
          <w:tab w:val="left" w:pos="426"/>
        </w:tabs>
        <w:spacing w:after="0" w:line="240" w:lineRule="auto"/>
        <w:jc w:val="both"/>
        <w:rPr>
          <w:rFonts w:cs="Times New Roman"/>
          <w:sz w:val="21"/>
          <w:szCs w:val="21"/>
          <w:lang w:val="ru-RU"/>
        </w:rPr>
      </w:pPr>
      <w:r w:rsidRPr="00E708F0">
        <w:rPr>
          <w:rFonts w:cs="Times New Roman"/>
          <w:sz w:val="21"/>
          <w:szCs w:val="21"/>
          <w:lang w:val="ru-RU"/>
        </w:rPr>
        <w:t xml:space="preserve">3.1. </w:t>
      </w:r>
      <w:r w:rsidRPr="00E708F0">
        <w:rPr>
          <w:rFonts w:cs="Times New Roman"/>
          <w:sz w:val="21"/>
          <w:szCs w:val="21"/>
        </w:rPr>
        <w:t xml:space="preserve">Поставщик осуществляет </w:t>
      </w:r>
      <w:r w:rsidRPr="00E708F0">
        <w:rPr>
          <w:rFonts w:cs="Times New Roman"/>
          <w:sz w:val="21"/>
          <w:szCs w:val="21"/>
          <w:lang w:val="ru-RU"/>
        </w:rPr>
        <w:t>передачу товара</w:t>
      </w:r>
      <w:r w:rsidRPr="00E708F0">
        <w:rPr>
          <w:rFonts w:cs="Times New Roman"/>
          <w:sz w:val="21"/>
          <w:szCs w:val="21"/>
        </w:rPr>
        <w:t xml:space="preserve"> </w:t>
      </w:r>
      <w:r w:rsidRPr="00E708F0">
        <w:rPr>
          <w:rFonts w:cs="Times New Roman"/>
          <w:b/>
          <w:sz w:val="21"/>
          <w:szCs w:val="21"/>
        </w:rPr>
        <w:t xml:space="preserve">в течение </w:t>
      </w:r>
      <w:r w:rsidRPr="00E708F0">
        <w:rPr>
          <w:rFonts w:cs="Times New Roman"/>
          <w:b/>
          <w:sz w:val="21"/>
          <w:szCs w:val="21"/>
          <w:lang w:val="ru-RU"/>
        </w:rPr>
        <w:t>5</w:t>
      </w:r>
      <w:r w:rsidRPr="00E708F0">
        <w:rPr>
          <w:rFonts w:cs="Times New Roman"/>
          <w:b/>
          <w:sz w:val="21"/>
          <w:szCs w:val="21"/>
        </w:rPr>
        <w:t xml:space="preserve"> </w:t>
      </w:r>
      <w:r w:rsidRPr="00E708F0">
        <w:rPr>
          <w:rFonts w:cs="Times New Roman"/>
          <w:b/>
          <w:sz w:val="21"/>
          <w:szCs w:val="21"/>
          <w:lang w:val="ru-RU"/>
        </w:rPr>
        <w:t xml:space="preserve">(пяти) </w:t>
      </w:r>
      <w:r w:rsidR="00975C74" w:rsidRPr="00E708F0">
        <w:rPr>
          <w:rFonts w:cs="Times New Roman"/>
          <w:b/>
          <w:sz w:val="21"/>
          <w:szCs w:val="21"/>
          <w:lang w:val="ru-RU"/>
        </w:rPr>
        <w:t>рабочих</w:t>
      </w:r>
      <w:r w:rsidRPr="00E708F0">
        <w:rPr>
          <w:rFonts w:cs="Times New Roman"/>
          <w:b/>
          <w:sz w:val="21"/>
          <w:szCs w:val="21"/>
        </w:rPr>
        <w:t xml:space="preserve"> дней</w:t>
      </w:r>
      <w:r w:rsidRPr="00E708F0">
        <w:rPr>
          <w:rFonts w:cs="Times New Roman"/>
          <w:sz w:val="21"/>
          <w:szCs w:val="21"/>
        </w:rPr>
        <w:t xml:space="preserve"> с момента получения заяв</w:t>
      </w:r>
      <w:r w:rsidR="004C3328">
        <w:rPr>
          <w:rFonts w:cs="Times New Roman"/>
          <w:sz w:val="21"/>
          <w:szCs w:val="21"/>
        </w:rPr>
        <w:t xml:space="preserve">ки от Заказчика в объеме </w:t>
      </w:r>
      <w:r w:rsidR="004C3328" w:rsidRPr="00536F65">
        <w:rPr>
          <w:rFonts w:cs="Times New Roman"/>
          <w:sz w:val="21"/>
          <w:szCs w:val="21"/>
        </w:rPr>
        <w:t>заявки</w:t>
      </w:r>
      <w:r w:rsidR="004C3328" w:rsidRPr="00536F65">
        <w:rPr>
          <w:rFonts w:cs="Times New Roman"/>
          <w:sz w:val="21"/>
          <w:szCs w:val="21"/>
          <w:lang w:val="ru-RU"/>
        </w:rPr>
        <w:t xml:space="preserve"> </w:t>
      </w:r>
      <w:r w:rsidR="00536F65" w:rsidRPr="00536F65">
        <w:rPr>
          <w:rFonts w:cs="Times New Roman"/>
          <w:sz w:val="21"/>
          <w:szCs w:val="21"/>
          <w:lang w:val="ru-RU"/>
        </w:rPr>
        <w:t>.</w:t>
      </w:r>
    </w:p>
    <w:p w:rsidR="006B33F2" w:rsidRPr="007643F9" w:rsidRDefault="006B33F2" w:rsidP="006B33F2">
      <w:pPr>
        <w:autoSpaceDN w:val="0"/>
        <w:adjustRightInd w:val="0"/>
        <w:jc w:val="both"/>
        <w:rPr>
          <w:rFonts w:cs="Times New Roman"/>
          <w:i/>
          <w:color w:val="auto"/>
          <w:sz w:val="21"/>
          <w:szCs w:val="21"/>
        </w:rPr>
      </w:pPr>
      <w:r w:rsidRPr="00E708F0">
        <w:rPr>
          <w:rFonts w:cs="Times New Roman"/>
          <w:color w:val="auto"/>
          <w:sz w:val="21"/>
          <w:szCs w:val="21"/>
        </w:rPr>
        <w:t>3.2. Заявка может быть направлена Поставщику путем использования электронных или факсимильных средств связи. Адресом электронной почты для получения заявок является:</w:t>
      </w:r>
      <w:r w:rsidRPr="007643F9">
        <w:rPr>
          <w:rFonts w:cs="Times New Roman"/>
          <w:color w:val="0000FF"/>
          <w:sz w:val="21"/>
          <w:szCs w:val="21"/>
        </w:rPr>
        <w:t xml:space="preserve"> </w:t>
      </w:r>
      <w:r w:rsidR="007643F9" w:rsidRPr="00536F65">
        <w:rPr>
          <w:rFonts w:cs="Times New Roman"/>
          <w:bCs/>
          <w:color w:val="auto"/>
          <w:sz w:val="21"/>
          <w:szCs w:val="21"/>
        </w:rPr>
        <w:t>____________.</w:t>
      </w:r>
    </w:p>
    <w:p w:rsidR="006B33F2" w:rsidRPr="00F3266F" w:rsidRDefault="006B33F2" w:rsidP="006B33F2">
      <w:pPr>
        <w:autoSpaceDN w:val="0"/>
        <w:adjustRightInd w:val="0"/>
        <w:jc w:val="both"/>
        <w:rPr>
          <w:rFonts w:cs="Times New Roman"/>
          <w:color w:val="auto"/>
          <w:sz w:val="21"/>
          <w:szCs w:val="21"/>
        </w:rPr>
      </w:pPr>
      <w:r w:rsidRPr="00F3266F">
        <w:rPr>
          <w:rFonts w:cs="Times New Roman"/>
          <w:caps/>
          <w:color w:val="auto"/>
          <w:sz w:val="21"/>
          <w:szCs w:val="21"/>
        </w:rPr>
        <w:t>3.3.</w:t>
      </w:r>
      <w:r w:rsidRPr="00F3266F">
        <w:rPr>
          <w:rFonts w:cs="Times New Roman"/>
          <w:b/>
          <w:caps/>
          <w:color w:val="auto"/>
          <w:sz w:val="21"/>
          <w:szCs w:val="21"/>
        </w:rPr>
        <w:t xml:space="preserve"> </w:t>
      </w:r>
      <w:r w:rsidRPr="00F3266F">
        <w:rPr>
          <w:rFonts w:cs="Times New Roman"/>
          <w:color w:val="auto"/>
          <w:sz w:val="21"/>
          <w:szCs w:val="21"/>
        </w:rPr>
        <w:t xml:space="preserve">Досрочная поставка допускается только по согласованию с Заказчиком. </w:t>
      </w:r>
    </w:p>
    <w:p w:rsidR="00C03B66" w:rsidRPr="00F3266F" w:rsidRDefault="00C03B66">
      <w:pPr>
        <w:widowControl/>
        <w:autoSpaceDE/>
        <w:jc w:val="both"/>
        <w:rPr>
          <w:rFonts w:cs="Times New Roman"/>
          <w:color w:val="0000FF"/>
          <w:sz w:val="21"/>
          <w:szCs w:val="21"/>
        </w:rPr>
      </w:pPr>
    </w:p>
    <w:p w:rsidR="00C03B66" w:rsidRPr="00F3266F" w:rsidRDefault="00C03B66" w:rsidP="00696985">
      <w:pPr>
        <w:widowControl/>
        <w:numPr>
          <w:ilvl w:val="0"/>
          <w:numId w:val="5"/>
        </w:numPr>
        <w:autoSpaceDE/>
        <w:jc w:val="center"/>
        <w:rPr>
          <w:rFonts w:cs="Times New Roman"/>
          <w:b/>
          <w:sz w:val="21"/>
          <w:szCs w:val="21"/>
        </w:rPr>
      </w:pPr>
      <w:r w:rsidRPr="00F3266F">
        <w:rPr>
          <w:rFonts w:cs="Times New Roman"/>
          <w:b/>
          <w:color w:val="auto"/>
          <w:sz w:val="21"/>
          <w:szCs w:val="21"/>
        </w:rPr>
        <w:t>ПОРЯДОК ПОСТАВКИ И ПРИ</w:t>
      </w:r>
      <w:r w:rsidRPr="00F3266F">
        <w:rPr>
          <w:rFonts w:cs="Times New Roman"/>
          <w:b/>
          <w:sz w:val="21"/>
          <w:szCs w:val="21"/>
        </w:rPr>
        <w:t>ЕМКИ ТОВАРА</w:t>
      </w:r>
    </w:p>
    <w:p w:rsidR="00B8083C" w:rsidRPr="00F3266F" w:rsidRDefault="00B8083C" w:rsidP="00B8083C">
      <w:pPr>
        <w:tabs>
          <w:tab w:val="left" w:pos="9781"/>
        </w:tabs>
        <w:snapToGrid w:val="0"/>
        <w:jc w:val="both"/>
        <w:rPr>
          <w:rFonts w:cs="Times New Roman"/>
          <w:sz w:val="21"/>
          <w:szCs w:val="21"/>
        </w:rPr>
      </w:pPr>
      <w:r w:rsidRPr="00EA5E03">
        <w:rPr>
          <w:rFonts w:cs="Times New Roman"/>
          <w:sz w:val="21"/>
          <w:szCs w:val="21"/>
        </w:rPr>
        <w:t>4.1.</w:t>
      </w:r>
      <w:r w:rsidR="00E335EC" w:rsidRPr="00EA5E03">
        <w:rPr>
          <w:rFonts w:cs="Times New Roman"/>
          <w:sz w:val="21"/>
          <w:szCs w:val="21"/>
        </w:rPr>
        <w:t xml:space="preserve"> Самовывоз Заказчиком со склада, расположенного по адресу</w:t>
      </w:r>
      <w:r w:rsidR="00A75549" w:rsidRPr="00EA5E03">
        <w:rPr>
          <w:rFonts w:cs="Times New Roman"/>
          <w:sz w:val="21"/>
          <w:szCs w:val="21"/>
        </w:rPr>
        <w:t xml:space="preserve">: </w:t>
      </w:r>
      <w:r w:rsidR="00E335EC" w:rsidRPr="00EA5E03">
        <w:rPr>
          <w:rFonts w:cs="Times New Roman"/>
          <w:sz w:val="21"/>
          <w:szCs w:val="21"/>
        </w:rPr>
        <w:t xml:space="preserve"> </w:t>
      </w:r>
      <w:r w:rsidR="00EA5E03" w:rsidRPr="00536F65">
        <w:rPr>
          <w:rFonts w:cs="Times New Roman"/>
          <w:color w:val="auto"/>
          <w:sz w:val="21"/>
          <w:szCs w:val="21"/>
        </w:rPr>
        <w:t>Томская область,  г. Томск</w:t>
      </w:r>
      <w:r w:rsidR="00A75549" w:rsidRPr="00536F65">
        <w:rPr>
          <w:rFonts w:cs="Times New Roman"/>
          <w:color w:val="auto"/>
          <w:sz w:val="21"/>
          <w:szCs w:val="21"/>
        </w:rPr>
        <w:t>,</w:t>
      </w:r>
      <w:r w:rsidR="00A75549" w:rsidRPr="00EA5E03">
        <w:rPr>
          <w:rFonts w:cs="Times New Roman"/>
          <w:sz w:val="21"/>
          <w:szCs w:val="21"/>
        </w:rPr>
        <w:t xml:space="preserve"> ___________________________.</w:t>
      </w:r>
    </w:p>
    <w:p w:rsidR="00B8083C" w:rsidRPr="00E708F0" w:rsidRDefault="00B8083C" w:rsidP="00B8083C">
      <w:pPr>
        <w:tabs>
          <w:tab w:val="left" w:pos="9781"/>
        </w:tabs>
        <w:snapToGrid w:val="0"/>
        <w:jc w:val="both"/>
        <w:rPr>
          <w:rFonts w:cs="Times New Roman"/>
          <w:sz w:val="21"/>
          <w:szCs w:val="21"/>
        </w:rPr>
      </w:pPr>
      <w:r w:rsidRPr="00F3266F">
        <w:rPr>
          <w:rFonts w:cs="Times New Roman"/>
          <w:sz w:val="21"/>
          <w:szCs w:val="21"/>
        </w:rPr>
        <w:t xml:space="preserve">4.1.1. При самовывозе отгрузка товара со склада Поставщика (п. 4.1 настоящего Контракта) осуществляется силами и средствами </w:t>
      </w:r>
      <w:r w:rsidR="00E335EC" w:rsidRPr="00F3266F">
        <w:rPr>
          <w:rFonts w:cs="Times New Roman"/>
          <w:sz w:val="21"/>
          <w:szCs w:val="21"/>
        </w:rPr>
        <w:t>Заказчика</w:t>
      </w:r>
      <w:r w:rsidRPr="00F3266F">
        <w:rPr>
          <w:rFonts w:cs="Times New Roman"/>
          <w:sz w:val="21"/>
          <w:szCs w:val="21"/>
        </w:rPr>
        <w:t xml:space="preserve"> на автотранспортные средства Заказчика, которые должны быть приспособлены</w:t>
      </w:r>
      <w:r w:rsidRPr="00E708F0">
        <w:rPr>
          <w:rFonts w:cs="Times New Roman"/>
          <w:sz w:val="21"/>
          <w:szCs w:val="21"/>
        </w:rPr>
        <w:t xml:space="preserve"> для безопасной перевозки Товара.</w:t>
      </w:r>
    </w:p>
    <w:p w:rsidR="00B8083C" w:rsidRPr="00E708F0" w:rsidRDefault="00B8083C" w:rsidP="00B8083C">
      <w:pPr>
        <w:tabs>
          <w:tab w:val="left" w:pos="9781"/>
        </w:tabs>
        <w:snapToGrid w:val="0"/>
        <w:jc w:val="both"/>
        <w:rPr>
          <w:rFonts w:cs="Times New Roman"/>
          <w:sz w:val="21"/>
          <w:szCs w:val="21"/>
        </w:rPr>
      </w:pPr>
      <w:r w:rsidRPr="00E708F0">
        <w:rPr>
          <w:rFonts w:cs="Times New Roman"/>
          <w:sz w:val="21"/>
          <w:szCs w:val="21"/>
        </w:rPr>
        <w:t>В случае если Поставщик обнаружит, что транспортное средство Заказчика не может обеспечить безопасной транспортировки Товара, он обязан незамедлительно известить об этом Заказчика или его представителя.</w:t>
      </w:r>
    </w:p>
    <w:p w:rsidR="00696985" w:rsidRPr="00E708F0" w:rsidRDefault="00696985" w:rsidP="00B8083C">
      <w:pPr>
        <w:tabs>
          <w:tab w:val="left" w:pos="9781"/>
        </w:tabs>
        <w:snapToGrid w:val="0"/>
        <w:jc w:val="both"/>
        <w:rPr>
          <w:rFonts w:cs="Times New Roman"/>
          <w:sz w:val="21"/>
          <w:szCs w:val="21"/>
        </w:rPr>
      </w:pPr>
      <w:r w:rsidRPr="00E708F0">
        <w:rPr>
          <w:rFonts w:cs="Times New Roman"/>
          <w:sz w:val="21"/>
          <w:szCs w:val="21"/>
        </w:rPr>
        <w:t>4.2. Товарно-сопроводительные документы, оформленные изготовителем или поставщиком и содержащие по каждому наименованию товара должны содержать сведения о подтверждении его соответствия установленным требованиям (номер сертификата соответствия, срок его действия, орган, выдавший сертификат, или регистрационный номер декларации о соответствии, срок ее действия, наименование изготовителя или поставщика (продавца), принявшего декларацию, и орган, ее зарегистрировавший), заверенные подписью и печатью изготовителя или поставщика с указанием его адреса и телефона.</w:t>
      </w:r>
    </w:p>
    <w:p w:rsidR="00696985" w:rsidRPr="00E708F0" w:rsidRDefault="00CE6885" w:rsidP="00367219">
      <w:pPr>
        <w:widowControl/>
        <w:tabs>
          <w:tab w:val="left" w:pos="0"/>
          <w:tab w:val="left" w:pos="400"/>
        </w:tabs>
        <w:autoSpaceDE/>
        <w:jc w:val="both"/>
        <w:rPr>
          <w:rFonts w:cs="Times New Roman"/>
          <w:sz w:val="21"/>
          <w:szCs w:val="21"/>
        </w:rPr>
      </w:pPr>
      <w:r w:rsidRPr="00E708F0">
        <w:rPr>
          <w:rFonts w:cs="Times New Roman"/>
          <w:sz w:val="21"/>
          <w:szCs w:val="21"/>
        </w:rPr>
        <w:t>4.3.</w:t>
      </w:r>
      <w:r w:rsidR="00AD7C54" w:rsidRPr="00E708F0">
        <w:rPr>
          <w:rFonts w:cs="Times New Roman"/>
          <w:sz w:val="21"/>
          <w:szCs w:val="21"/>
        </w:rPr>
        <w:t xml:space="preserve"> </w:t>
      </w:r>
      <w:r w:rsidR="00696985" w:rsidRPr="00E708F0">
        <w:rPr>
          <w:rFonts w:cs="Times New Roman"/>
          <w:sz w:val="21"/>
          <w:szCs w:val="21"/>
        </w:rPr>
        <w:t xml:space="preserve">Днем осуществления поставки считается день исполнения Поставщиком обязательства по поставке. Обязательство Поставщика по поставке считается выполненным с даты передачи товара надлежащего качества в количестве согласно </w:t>
      </w:r>
      <w:r w:rsidR="00436C9F" w:rsidRPr="00E708F0">
        <w:rPr>
          <w:rFonts w:cs="Times New Roman"/>
          <w:sz w:val="21"/>
          <w:szCs w:val="21"/>
        </w:rPr>
        <w:t>Контракт</w:t>
      </w:r>
      <w:r w:rsidR="00696985" w:rsidRPr="00E708F0">
        <w:rPr>
          <w:rFonts w:cs="Times New Roman"/>
          <w:sz w:val="21"/>
          <w:szCs w:val="21"/>
        </w:rPr>
        <w:t>у Заказчику и подписания обеими Сторонами товарной накладной. Право собственности, риск случайной гибели и/или порчи товара переходит к Заказчику со дня осуществления поставки.</w:t>
      </w:r>
    </w:p>
    <w:p w:rsidR="00C03B66" w:rsidRPr="00E708F0" w:rsidRDefault="00CE6885" w:rsidP="00CE6885">
      <w:pPr>
        <w:widowControl/>
        <w:tabs>
          <w:tab w:val="left" w:pos="0"/>
          <w:tab w:val="left" w:pos="500"/>
        </w:tabs>
        <w:autoSpaceDE/>
        <w:jc w:val="both"/>
        <w:rPr>
          <w:rFonts w:cs="Times New Roman"/>
          <w:color w:val="auto"/>
          <w:sz w:val="21"/>
          <w:szCs w:val="21"/>
        </w:rPr>
      </w:pPr>
      <w:r w:rsidRPr="00E708F0">
        <w:rPr>
          <w:rFonts w:cs="Times New Roman"/>
          <w:color w:val="auto"/>
          <w:sz w:val="21"/>
          <w:szCs w:val="21"/>
        </w:rPr>
        <w:t>4.4.</w:t>
      </w:r>
      <w:r w:rsidR="00CC4688" w:rsidRPr="00E708F0">
        <w:rPr>
          <w:rFonts w:cs="Times New Roman"/>
          <w:color w:val="auto"/>
          <w:sz w:val="21"/>
          <w:szCs w:val="21"/>
        </w:rPr>
        <w:t xml:space="preserve"> </w:t>
      </w:r>
      <w:r w:rsidR="00C03B66" w:rsidRPr="00E708F0">
        <w:rPr>
          <w:rFonts w:cs="Times New Roman"/>
          <w:color w:val="auto"/>
          <w:sz w:val="21"/>
          <w:szCs w:val="21"/>
        </w:rPr>
        <w:t>Не менее, чем за 3</w:t>
      </w:r>
      <w:r w:rsidR="008E190C" w:rsidRPr="00E708F0">
        <w:rPr>
          <w:rFonts w:cs="Times New Roman"/>
          <w:color w:val="auto"/>
          <w:sz w:val="21"/>
          <w:szCs w:val="21"/>
        </w:rPr>
        <w:t xml:space="preserve"> (три) рабочих</w:t>
      </w:r>
      <w:r w:rsidR="00C03B66" w:rsidRPr="00E708F0">
        <w:rPr>
          <w:rFonts w:cs="Times New Roman"/>
          <w:color w:val="auto"/>
          <w:sz w:val="21"/>
          <w:szCs w:val="21"/>
        </w:rPr>
        <w:t xml:space="preserve"> дня до фактической доставки товара, Поставщик по телефону 8(3823) </w:t>
      </w:r>
      <w:r w:rsidR="007D03BA" w:rsidRPr="00E708F0">
        <w:rPr>
          <w:rFonts w:cs="Times New Roman"/>
          <w:color w:val="auto"/>
          <w:sz w:val="21"/>
          <w:szCs w:val="21"/>
        </w:rPr>
        <w:t>77-97-34, 77-97-38</w:t>
      </w:r>
      <w:r w:rsidR="00C03B66" w:rsidRPr="00E708F0">
        <w:rPr>
          <w:rFonts w:cs="Times New Roman"/>
          <w:color w:val="auto"/>
          <w:sz w:val="21"/>
          <w:szCs w:val="21"/>
        </w:rPr>
        <w:t xml:space="preserve"> сообщает о намерении осуществить поставку товара, а также о времени такой поставки, с тем, чтобы Заказчик смог подготовить складские помещения к приему товара. При готовности Заказчика принять товар, он дает свое согласие и производится поставка товара Поставщиком.</w:t>
      </w:r>
    </w:p>
    <w:p w:rsidR="00DB1A56" w:rsidRPr="00E708F0" w:rsidRDefault="00DB1A56" w:rsidP="00DB1A56">
      <w:pPr>
        <w:widowControl/>
        <w:autoSpaceDE/>
        <w:jc w:val="both"/>
        <w:rPr>
          <w:rFonts w:cs="Times New Roman"/>
          <w:color w:val="auto"/>
          <w:sz w:val="21"/>
          <w:szCs w:val="21"/>
          <w:lang w:eastAsia="en-US"/>
        </w:rPr>
      </w:pPr>
      <w:r w:rsidRPr="00E708F0">
        <w:rPr>
          <w:rFonts w:cs="Times New Roman"/>
          <w:color w:val="auto"/>
          <w:sz w:val="21"/>
          <w:szCs w:val="21"/>
        </w:rPr>
        <w:t>4.5. Приемка осуществляется уполномоченным представителем Заказчика</w:t>
      </w:r>
      <w:r w:rsidRPr="00E708F0">
        <w:rPr>
          <w:rFonts w:cs="Times New Roman"/>
          <w:i/>
          <w:color w:val="auto"/>
          <w:sz w:val="21"/>
          <w:szCs w:val="21"/>
        </w:rPr>
        <w:t xml:space="preserve">. </w:t>
      </w:r>
      <w:r w:rsidRPr="00E708F0">
        <w:rPr>
          <w:rFonts w:cs="Times New Roman"/>
          <w:color w:val="auto"/>
          <w:sz w:val="21"/>
          <w:szCs w:val="21"/>
        </w:rPr>
        <w:t xml:space="preserve">Представители Поставщика вправе присутствовать при проведении приемки. 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В состав </w:t>
      </w:r>
      <w:r w:rsidRPr="00E708F0">
        <w:rPr>
          <w:rFonts w:cs="Times New Roman"/>
          <w:color w:val="auto"/>
          <w:sz w:val="21"/>
          <w:szCs w:val="21"/>
        </w:rPr>
        <w:lastRenderedPageBreak/>
        <w:t xml:space="preserve">приемочной комиссии могут быть включены представители участников закупки, участвовавших в процедуре определения поставщика, по итогам которого заключен Контракт, но не ставших победителями. Проверка соответствия качества поставляемого товара требованиям, установленным Контрактом, может также осуществляться </w:t>
      </w:r>
      <w:r w:rsidRPr="00E708F0">
        <w:rPr>
          <w:rFonts w:cs="Times New Roman"/>
          <w:i/>
          <w:color w:val="auto"/>
          <w:sz w:val="21"/>
          <w:szCs w:val="21"/>
        </w:rPr>
        <w:t>(осуществляется)</w:t>
      </w:r>
      <w:r w:rsidRPr="00E708F0">
        <w:rPr>
          <w:rFonts w:cs="Times New Roman"/>
          <w:color w:val="auto"/>
          <w:sz w:val="21"/>
          <w:szCs w:val="21"/>
        </w:rPr>
        <w:t xml:space="preserve"> с привлечением экспертов, экспертных организаций.</w:t>
      </w:r>
    </w:p>
    <w:p w:rsidR="00DB1A56" w:rsidRPr="00E708F0" w:rsidRDefault="00DB1A56" w:rsidP="00DB1A56">
      <w:pPr>
        <w:widowControl/>
        <w:autoSpaceDE/>
        <w:jc w:val="both"/>
        <w:rPr>
          <w:rFonts w:cs="Times New Roman"/>
          <w:color w:val="auto"/>
          <w:sz w:val="21"/>
          <w:szCs w:val="21"/>
          <w:lang w:eastAsia="en-US"/>
        </w:rPr>
      </w:pPr>
      <w:r w:rsidRPr="00E708F0">
        <w:rPr>
          <w:rFonts w:cs="Times New Roman"/>
          <w:color w:val="auto"/>
          <w:sz w:val="21"/>
          <w:szCs w:val="21"/>
          <w:lang w:eastAsia="en-US"/>
        </w:rPr>
        <w:t xml:space="preserve">4.6. </w:t>
      </w:r>
      <w:r w:rsidRPr="00E708F0">
        <w:rPr>
          <w:rFonts w:cs="Times New Roman"/>
          <w:color w:val="auto"/>
          <w:sz w:val="21"/>
          <w:szCs w:val="21"/>
        </w:rPr>
        <w:t>Проверка соответствия товара требованиям, установленным Контрактом, осуществляется в следующем порядке:</w:t>
      </w:r>
    </w:p>
    <w:p w:rsidR="00DB1A56" w:rsidRPr="00E708F0" w:rsidRDefault="00DB1A56" w:rsidP="00DB1A56">
      <w:pPr>
        <w:widowControl/>
        <w:autoSpaceDE/>
        <w:jc w:val="both"/>
        <w:rPr>
          <w:rFonts w:cs="Times New Roman"/>
          <w:color w:val="auto"/>
          <w:sz w:val="21"/>
          <w:szCs w:val="21"/>
          <w:lang w:eastAsia="en-US"/>
        </w:rPr>
      </w:pPr>
      <w:r w:rsidRPr="00E708F0">
        <w:rPr>
          <w:rFonts w:cs="Times New Roman"/>
          <w:color w:val="auto"/>
          <w:sz w:val="21"/>
          <w:szCs w:val="21"/>
          <w:lang w:eastAsia="en-US"/>
        </w:rPr>
        <w:t>4.6.1.</w:t>
      </w:r>
      <w:r w:rsidRPr="00E708F0">
        <w:rPr>
          <w:rFonts w:cs="Times New Roman"/>
          <w:color w:val="auto"/>
          <w:sz w:val="21"/>
          <w:szCs w:val="21"/>
        </w:rPr>
        <w:t xml:space="preserve"> В присутствии представителей Заказчика (Получателя), приемочной комиссии  (в случае создания приемочной комиссии), экспертов, экспертных организаций (в случае привлечения к приемке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(п. 4.</w:t>
      </w:r>
      <w:r w:rsidR="00D74D89" w:rsidRPr="00E708F0">
        <w:rPr>
          <w:rFonts w:cs="Times New Roman"/>
          <w:color w:val="auto"/>
          <w:sz w:val="21"/>
          <w:szCs w:val="21"/>
        </w:rPr>
        <w:t>2.</w:t>
      </w:r>
      <w:r w:rsidRPr="00E708F0">
        <w:rPr>
          <w:rFonts w:cs="Times New Roman"/>
          <w:color w:val="auto"/>
          <w:sz w:val="21"/>
          <w:szCs w:val="21"/>
        </w:rPr>
        <w:t>), а также проверка целостности упаковки, вскрытие упаковки (в случае, если товар поставляется в упаковке), осмотр товара на наличие сколов, трещин, внешних повреждений.</w:t>
      </w:r>
    </w:p>
    <w:p w:rsidR="00DB1A56" w:rsidRPr="00E708F0" w:rsidRDefault="00DB1A56" w:rsidP="00DB1A56">
      <w:pPr>
        <w:pStyle w:val="afffff0"/>
        <w:rPr>
          <w:rFonts w:cs="Times New Roman"/>
          <w:sz w:val="21"/>
          <w:szCs w:val="21"/>
        </w:rPr>
      </w:pPr>
      <w:r w:rsidRPr="00E708F0">
        <w:rPr>
          <w:rFonts w:cs="Times New Roman"/>
          <w:sz w:val="21"/>
          <w:szCs w:val="21"/>
          <w:lang w:eastAsia="en-US"/>
        </w:rPr>
        <w:t xml:space="preserve">4.6.2. </w:t>
      </w:r>
      <w:r w:rsidRPr="00E708F0">
        <w:rPr>
          <w:rFonts w:cs="Times New Roman"/>
          <w:sz w:val="21"/>
          <w:szCs w:val="21"/>
        </w:rPr>
        <w:t>После внешнего осмотра товара (п. 4.6.1) осуществляется проверка товара по количеству путем пересчета единиц товара и сопоставления полученного количества с количеством товара, указанн</w:t>
      </w:r>
      <w:r w:rsidR="00E84448" w:rsidRPr="00E708F0">
        <w:rPr>
          <w:rFonts w:cs="Times New Roman"/>
          <w:sz w:val="21"/>
          <w:szCs w:val="21"/>
        </w:rPr>
        <w:t>ым в Спецификации (Приложение №</w:t>
      </w:r>
      <w:r w:rsidRPr="00E708F0">
        <w:rPr>
          <w:rFonts w:cs="Times New Roman"/>
          <w:sz w:val="21"/>
          <w:szCs w:val="21"/>
        </w:rPr>
        <w:t>1). Количество поступившего товара при его приемке определяется в тех же единицах измерения, которые указаны в Спецификации (Приложение № 1).</w:t>
      </w:r>
    </w:p>
    <w:p w:rsidR="00DB1A56" w:rsidRPr="00E708F0" w:rsidRDefault="00DB1A56" w:rsidP="00DB1A56">
      <w:pPr>
        <w:pStyle w:val="afffff0"/>
        <w:rPr>
          <w:rFonts w:cs="Times New Roman"/>
          <w:sz w:val="21"/>
          <w:szCs w:val="21"/>
        </w:rPr>
      </w:pPr>
      <w:r w:rsidRPr="00E708F0">
        <w:rPr>
          <w:rFonts w:cs="Times New Roman"/>
          <w:sz w:val="21"/>
          <w:szCs w:val="21"/>
        </w:rPr>
        <w:t>Одновременно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w:t>
      </w:r>
      <w:r w:rsidR="00B6591E" w:rsidRPr="00E708F0">
        <w:rPr>
          <w:rFonts w:cs="Times New Roman"/>
          <w:sz w:val="21"/>
          <w:szCs w:val="21"/>
        </w:rPr>
        <w:t>овар</w:t>
      </w:r>
      <w:r w:rsidRPr="00E708F0">
        <w:rPr>
          <w:rFonts w:cs="Times New Roman"/>
          <w:sz w:val="21"/>
          <w:szCs w:val="21"/>
        </w:rPr>
        <w:t>.</w:t>
      </w:r>
    </w:p>
    <w:p w:rsidR="00DB1A56" w:rsidRPr="00E708F0" w:rsidRDefault="00DB1A56" w:rsidP="00DB1A56">
      <w:pPr>
        <w:widowControl/>
        <w:autoSpaceDE/>
        <w:jc w:val="both"/>
        <w:rPr>
          <w:rFonts w:cs="Times New Roman"/>
          <w:color w:val="auto"/>
          <w:sz w:val="21"/>
          <w:szCs w:val="21"/>
          <w:lang w:eastAsia="en-US"/>
        </w:rPr>
      </w:pPr>
      <w:r w:rsidRPr="00E708F0">
        <w:rPr>
          <w:rFonts w:cs="Times New Roman"/>
          <w:color w:val="auto"/>
          <w:sz w:val="21"/>
          <w:szCs w:val="21"/>
          <w:lang w:eastAsia="en-US"/>
        </w:rPr>
        <w:t>4.6.3.</w:t>
      </w:r>
      <w:r w:rsidRPr="00E708F0">
        <w:rPr>
          <w:rFonts w:cs="Times New Roman"/>
          <w:color w:val="auto"/>
          <w:sz w:val="21"/>
          <w:szCs w:val="21"/>
        </w:rPr>
        <w:t xml:space="preserve"> Товар должен быть поставлен полностью. Заказчик вправе отказаться от приемки части Товара.</w:t>
      </w:r>
    </w:p>
    <w:p w:rsidR="00DB1A56" w:rsidRPr="00E708F0" w:rsidRDefault="00DB1A56" w:rsidP="00DB1A56">
      <w:pPr>
        <w:widowControl/>
        <w:autoSpaceDE/>
        <w:jc w:val="both"/>
        <w:rPr>
          <w:rFonts w:cs="Times New Roman"/>
          <w:color w:val="auto"/>
          <w:sz w:val="21"/>
          <w:szCs w:val="21"/>
          <w:lang w:eastAsia="en-US"/>
        </w:rPr>
      </w:pPr>
      <w:r w:rsidRPr="00E708F0">
        <w:rPr>
          <w:rFonts w:cs="Times New Roman"/>
          <w:color w:val="auto"/>
          <w:sz w:val="21"/>
          <w:szCs w:val="21"/>
          <w:lang w:eastAsia="en-US"/>
        </w:rPr>
        <w:t xml:space="preserve">4.6.4. </w:t>
      </w:r>
      <w:r w:rsidRPr="00E708F0">
        <w:rPr>
          <w:rFonts w:cs="Times New Roman"/>
          <w:color w:val="auto"/>
          <w:kern w:val="16"/>
          <w:sz w:val="21"/>
          <w:szCs w:val="21"/>
        </w:rPr>
        <w:t>Приемка товара по качеству осуществляется после осуществления Поставщиком монтажа и наладки товара (в случае, если это предусмотрено технической документацией на товар). При этом Заказчик  вправе осуществить выборочную проверку качества товара. В случае, если при осуществлении выборочной проверки обнаружен товар (часть товара), качество которого не соответствует требованиям Контракта, результаты такой проверки распространяются на всю поставку.</w:t>
      </w:r>
    </w:p>
    <w:p w:rsidR="00DB1A56" w:rsidRPr="00E708F0" w:rsidRDefault="00DB1A56" w:rsidP="00DB1A56">
      <w:pPr>
        <w:jc w:val="both"/>
        <w:rPr>
          <w:rFonts w:cs="Times New Roman"/>
          <w:color w:val="auto"/>
          <w:kern w:val="16"/>
          <w:sz w:val="21"/>
          <w:szCs w:val="21"/>
        </w:rPr>
      </w:pPr>
      <w:r w:rsidRPr="00E708F0">
        <w:rPr>
          <w:rFonts w:cs="Times New Roman"/>
          <w:color w:val="auto"/>
          <w:kern w:val="16"/>
          <w:sz w:val="21"/>
          <w:szCs w:val="21"/>
        </w:rPr>
        <w:t>4.6.5.</w:t>
      </w:r>
      <w:r w:rsidRPr="00E708F0">
        <w:rPr>
          <w:rFonts w:cs="Times New Roman"/>
          <w:color w:val="auto"/>
          <w:sz w:val="21"/>
          <w:szCs w:val="21"/>
        </w:rPr>
        <w:t xml:space="preserve"> </w:t>
      </w:r>
      <w:r w:rsidRPr="00E708F0">
        <w:rPr>
          <w:rFonts w:cs="Times New Roman"/>
          <w:color w:val="auto"/>
          <w:kern w:val="16"/>
          <w:sz w:val="21"/>
          <w:szCs w:val="21"/>
        </w:rPr>
        <w:t xml:space="preserve">В случае обнаружения недостатков в качестве поставленного товара, Заказчик непосредственно в ходе проведения приемки извещает об этом представителя Поставщика. В случае отсутствия уполномоченного представителя Поставщика уведомление о некачественной поставке направляется Поставщику в порядке, предусмотренном п. 4.6.7 Контракта. </w:t>
      </w:r>
    </w:p>
    <w:p w:rsidR="00DB1A56" w:rsidRPr="00E708F0" w:rsidRDefault="00DB1A56" w:rsidP="00DB1A56">
      <w:pPr>
        <w:jc w:val="both"/>
        <w:rPr>
          <w:rFonts w:cs="Times New Roman"/>
          <w:color w:val="auto"/>
          <w:kern w:val="16"/>
          <w:sz w:val="21"/>
          <w:szCs w:val="21"/>
        </w:rPr>
      </w:pPr>
      <w:r w:rsidRPr="00E708F0">
        <w:rPr>
          <w:rFonts w:cs="Times New Roman"/>
          <w:color w:val="auto"/>
          <w:kern w:val="16"/>
          <w:sz w:val="21"/>
          <w:szCs w:val="21"/>
        </w:rPr>
        <w:t>4.6.6. В случае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для экспертизы, осуществляется Поставщиком.</w:t>
      </w:r>
    </w:p>
    <w:p w:rsidR="00DB1A56" w:rsidRPr="00641A9B" w:rsidRDefault="00DB1A56" w:rsidP="00DB1A56">
      <w:pPr>
        <w:pStyle w:val="aff3"/>
        <w:tabs>
          <w:tab w:val="left" w:pos="709"/>
        </w:tabs>
        <w:spacing w:after="0" w:line="240" w:lineRule="auto"/>
        <w:jc w:val="both"/>
        <w:rPr>
          <w:rFonts w:cs="Times New Roman"/>
          <w:strike/>
          <w:color w:val="FF0000"/>
          <w:kern w:val="16"/>
          <w:sz w:val="21"/>
          <w:szCs w:val="21"/>
          <w:lang w:val="ru-RU"/>
        </w:rPr>
      </w:pPr>
      <w:r w:rsidRPr="00E708F0">
        <w:rPr>
          <w:rFonts w:cs="Times New Roman"/>
          <w:kern w:val="16"/>
          <w:sz w:val="21"/>
          <w:szCs w:val="21"/>
          <w:lang w:val="ru-RU"/>
        </w:rPr>
        <w:t>4</w:t>
      </w:r>
      <w:r w:rsidRPr="00E708F0">
        <w:rPr>
          <w:rFonts w:cs="Times New Roman"/>
          <w:kern w:val="16"/>
          <w:sz w:val="21"/>
          <w:szCs w:val="21"/>
        </w:rPr>
        <w:t>.</w:t>
      </w:r>
      <w:r w:rsidRPr="00E708F0">
        <w:rPr>
          <w:rFonts w:cs="Times New Roman"/>
          <w:kern w:val="16"/>
          <w:sz w:val="21"/>
          <w:szCs w:val="21"/>
          <w:lang w:val="ru-RU"/>
        </w:rPr>
        <w:t>6</w:t>
      </w:r>
      <w:r w:rsidRPr="00E708F0">
        <w:rPr>
          <w:rFonts w:cs="Times New Roman"/>
          <w:kern w:val="16"/>
          <w:sz w:val="21"/>
          <w:szCs w:val="21"/>
        </w:rPr>
        <w:t xml:space="preserve">.7. Обо всех нарушениях условий Контракта по наименованиям, количеству, ассортименту, комплектности,  качеству товара, его таре и (или)  маркировке и упаковке Заказчик извещает Поставщика не позднее </w:t>
      </w:r>
      <w:r w:rsidRPr="00E708F0">
        <w:rPr>
          <w:rFonts w:cs="Times New Roman"/>
          <w:kern w:val="16"/>
          <w:sz w:val="21"/>
          <w:szCs w:val="21"/>
          <w:lang w:val="ru-RU"/>
        </w:rPr>
        <w:t>семи</w:t>
      </w:r>
      <w:r w:rsidRPr="00E708F0">
        <w:rPr>
          <w:rFonts w:cs="Times New Roman"/>
          <w:kern w:val="16"/>
          <w:sz w:val="21"/>
          <w:szCs w:val="21"/>
        </w:rPr>
        <w:t xml:space="preserve"> рабочих дней с даты обнаружения указанных нарушений. Извещение о невыполнении или ненадлежащем выполнении Поставщиком обязательств по Контракту составляется Заказчиком  в письменной форме с указанием сроков по устранению допущенных Поставщиком нарушений, вручается Поставщику под расписку. В случае отсутствия уполномоченного представителя Поставщика уведомление о недопоставке или некачественной поставке направляется Поставщику по почте, факсу, электронной почте либо нарочным. Адресом электронной почты для получения извещений является: </w:t>
      </w:r>
      <w:r w:rsidR="00641A9B">
        <w:rPr>
          <w:rFonts w:cs="Times New Roman"/>
          <w:bCs/>
          <w:kern w:val="16"/>
          <w:sz w:val="21"/>
          <w:szCs w:val="21"/>
          <w:lang w:val="ru-RU"/>
        </w:rPr>
        <w:t>______________.</w:t>
      </w:r>
    </w:p>
    <w:p w:rsidR="00DB1A56" w:rsidRPr="00E708F0" w:rsidRDefault="00DB1A56" w:rsidP="00DB1A56">
      <w:pPr>
        <w:widowControl/>
        <w:autoSpaceDE/>
        <w:jc w:val="both"/>
        <w:rPr>
          <w:rFonts w:cs="Times New Roman"/>
          <w:color w:val="auto"/>
          <w:sz w:val="21"/>
          <w:szCs w:val="21"/>
          <w:lang w:eastAsia="en-US"/>
        </w:rPr>
      </w:pPr>
      <w:r w:rsidRPr="00E708F0">
        <w:rPr>
          <w:rFonts w:cs="Times New Roman"/>
          <w:color w:val="auto"/>
          <w:kern w:val="16"/>
          <w:sz w:val="21"/>
          <w:szCs w:val="21"/>
        </w:rPr>
        <w:t xml:space="preserve">4.6.8. Поставщик в установленный в извещении (п. 4.6.7) срок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направить Поставщику требование о расторжении Контракта по соглашению сторон </w:t>
      </w:r>
      <w:r w:rsidRPr="00E708F0">
        <w:rPr>
          <w:rFonts w:cs="Times New Roman"/>
          <w:i/>
          <w:color w:val="auto"/>
          <w:kern w:val="16"/>
          <w:sz w:val="21"/>
          <w:szCs w:val="21"/>
        </w:rPr>
        <w:t xml:space="preserve">(и (или) принять решение </w:t>
      </w:r>
      <w:r w:rsidRPr="00E708F0">
        <w:rPr>
          <w:rFonts w:cs="Times New Roman"/>
          <w:i/>
          <w:color w:val="auto"/>
          <w:sz w:val="21"/>
          <w:szCs w:val="21"/>
        </w:rPr>
        <w:t>об одностороннем отказе от исполнения Контракта)</w:t>
      </w:r>
      <w:r w:rsidRPr="00E708F0">
        <w:rPr>
          <w:rFonts w:cs="Times New Roman"/>
          <w:color w:val="auto"/>
          <w:sz w:val="21"/>
          <w:szCs w:val="21"/>
        </w:rPr>
        <w:t xml:space="preserve">, в случае, если устранение нарушений потребует больших временных затрат, в связи с чем Заказчик </w:t>
      </w:r>
      <w:r w:rsidRPr="00E708F0">
        <w:rPr>
          <w:rFonts w:cs="Times New Roman"/>
          <w:i/>
          <w:color w:val="auto"/>
          <w:sz w:val="21"/>
          <w:szCs w:val="21"/>
        </w:rPr>
        <w:t>(Получатель)</w:t>
      </w:r>
      <w:r w:rsidRPr="00E708F0">
        <w:rPr>
          <w:rFonts w:cs="Times New Roman"/>
          <w:color w:val="auto"/>
          <w:sz w:val="21"/>
          <w:szCs w:val="21"/>
        </w:rPr>
        <w:t xml:space="preserve"> утрачивает интерес к Контракту.</w:t>
      </w:r>
    </w:p>
    <w:p w:rsidR="00DB1A56" w:rsidRPr="00E708F0" w:rsidRDefault="00DB1A56" w:rsidP="00DB1A56">
      <w:pPr>
        <w:pStyle w:val="afffff0"/>
        <w:rPr>
          <w:rFonts w:cs="Times New Roman"/>
          <w:sz w:val="21"/>
          <w:szCs w:val="21"/>
        </w:rPr>
      </w:pPr>
      <w:r w:rsidRPr="00E708F0">
        <w:rPr>
          <w:rFonts w:cs="Times New Roman"/>
          <w:kern w:val="16"/>
          <w:sz w:val="21"/>
          <w:szCs w:val="21"/>
        </w:rPr>
        <w:t xml:space="preserve">4.6.9. Во всем, что не предусмотрено настоящим разделом Контракта, Стороны руководствуются </w:t>
      </w:r>
      <w:r w:rsidRPr="00E708F0">
        <w:rPr>
          <w:rFonts w:cs="Times New Roman"/>
          <w:sz w:val="21"/>
          <w:szCs w:val="21"/>
        </w:rPr>
        <w:t>инструкциями, утвержденными постановлениями Госарбитража при Совете Министров СССР:</w:t>
      </w:r>
    </w:p>
    <w:p w:rsidR="00DB1A56" w:rsidRPr="00E708F0" w:rsidRDefault="00DB1A56" w:rsidP="00DB1A56">
      <w:pPr>
        <w:pStyle w:val="afffff0"/>
        <w:ind w:firstLine="567"/>
        <w:rPr>
          <w:rFonts w:cs="Times New Roman"/>
          <w:sz w:val="21"/>
          <w:szCs w:val="21"/>
        </w:rPr>
      </w:pPr>
      <w:r w:rsidRPr="00E708F0">
        <w:rPr>
          <w:rFonts w:cs="Times New Roman"/>
          <w:sz w:val="21"/>
          <w:szCs w:val="21"/>
        </w:rPr>
        <w:t>- «О порядке приемки продукции производственно-технического назначения и товаров народного потребления по качеству» № П-7 от 25.04.1966;</w:t>
      </w:r>
    </w:p>
    <w:p w:rsidR="00DB1A56" w:rsidRPr="00E708F0" w:rsidRDefault="00DB1A56" w:rsidP="00DB1A56">
      <w:pPr>
        <w:pStyle w:val="afffff0"/>
        <w:ind w:firstLine="567"/>
        <w:rPr>
          <w:rFonts w:cs="Times New Roman"/>
          <w:sz w:val="21"/>
          <w:szCs w:val="21"/>
        </w:rPr>
      </w:pPr>
      <w:r w:rsidRPr="00E708F0">
        <w:rPr>
          <w:rFonts w:cs="Times New Roman"/>
          <w:sz w:val="21"/>
          <w:szCs w:val="21"/>
        </w:rPr>
        <w:t>- «О порядке приемки продукции производственно-технического назначения и товаров народного потребления по количеству» № П-6 от 15.06.1965.</w:t>
      </w:r>
    </w:p>
    <w:p w:rsidR="002A7125" w:rsidRPr="00E708F0" w:rsidRDefault="002A7125" w:rsidP="002A7125">
      <w:pPr>
        <w:jc w:val="both"/>
        <w:rPr>
          <w:rFonts w:cs="Times New Roman"/>
          <w:color w:val="auto"/>
          <w:sz w:val="21"/>
          <w:szCs w:val="21"/>
          <w:shd w:val="clear" w:color="auto" w:fill="FFFFFF"/>
        </w:rPr>
      </w:pPr>
      <w:r w:rsidRPr="00E708F0">
        <w:rPr>
          <w:rFonts w:cs="Times New Roman"/>
          <w:color w:val="auto"/>
          <w:sz w:val="21"/>
          <w:szCs w:val="21"/>
        </w:rPr>
        <w:t xml:space="preserve">4.7. </w:t>
      </w:r>
      <w:r w:rsidR="002966D4" w:rsidRPr="002966D4">
        <w:rPr>
          <w:rFonts w:cs="Times New Roman"/>
          <w:color w:val="auto"/>
          <w:sz w:val="21"/>
          <w:szCs w:val="21"/>
        </w:rPr>
        <w:t xml:space="preserve">Приемка товара (части товара) оформляется товарной </w:t>
      </w:r>
      <w:r w:rsidR="002966D4" w:rsidRPr="00136276">
        <w:rPr>
          <w:rFonts w:cs="Times New Roman"/>
          <w:color w:val="auto"/>
          <w:sz w:val="21"/>
          <w:szCs w:val="21"/>
        </w:rPr>
        <w:t>накладной (или универсальным  передаточным  документом),</w:t>
      </w:r>
      <w:r w:rsidR="002966D4" w:rsidRPr="002966D4">
        <w:rPr>
          <w:rFonts w:cs="Times New Roman"/>
          <w:color w:val="auto"/>
          <w:sz w:val="21"/>
          <w:szCs w:val="21"/>
        </w:rPr>
        <w:t xml:space="preserve"> которая составляется в двух экземплярах и подписывается Заказчиком  и Поставщиком. Заказчик осуществляет приемку Товара в течение 10 (десять) рабочих дней. По окончании приемки Товара Заказчик в течение 2 (Двух) рабочих дней подписывает товарную накладную (или универсальный  передаточный  документ) либо направляет мотивированный отказ от подписания товарной накладной (или универсального  передаточного  документа). В случае обнаружения несоответствия Товара условиям Контракта товарная накладная (или универсальный  передаточный  документ) не подписывается до устранения Поставщиком недостатков</w:t>
      </w:r>
      <w:r w:rsidRPr="00E708F0">
        <w:rPr>
          <w:rFonts w:cs="Times New Roman"/>
          <w:color w:val="auto"/>
          <w:sz w:val="21"/>
          <w:szCs w:val="21"/>
        </w:rPr>
        <w:t>.</w:t>
      </w:r>
    </w:p>
    <w:p w:rsidR="00DB1A56" w:rsidRPr="00E708F0" w:rsidRDefault="00DB1A56" w:rsidP="00DB1A56">
      <w:pPr>
        <w:widowControl/>
        <w:autoSpaceDE/>
        <w:jc w:val="both"/>
        <w:rPr>
          <w:rFonts w:cs="Times New Roman"/>
          <w:color w:val="auto"/>
          <w:sz w:val="21"/>
          <w:szCs w:val="21"/>
        </w:rPr>
      </w:pPr>
      <w:r w:rsidRPr="00E708F0">
        <w:rPr>
          <w:rFonts w:cs="Times New Roman"/>
          <w:color w:val="auto"/>
          <w:sz w:val="21"/>
          <w:szCs w:val="21"/>
          <w:lang w:eastAsia="en-US"/>
        </w:rPr>
        <w:lastRenderedPageBreak/>
        <w:t>4.</w:t>
      </w:r>
      <w:r w:rsidR="002A7125" w:rsidRPr="00E708F0">
        <w:rPr>
          <w:rFonts w:cs="Times New Roman"/>
          <w:color w:val="auto"/>
          <w:sz w:val="21"/>
          <w:szCs w:val="21"/>
          <w:lang w:eastAsia="en-US"/>
        </w:rPr>
        <w:t>8</w:t>
      </w:r>
      <w:r w:rsidRPr="00E708F0">
        <w:rPr>
          <w:rFonts w:cs="Times New Roman"/>
          <w:color w:val="auto"/>
          <w:sz w:val="21"/>
          <w:szCs w:val="21"/>
          <w:lang w:eastAsia="en-US"/>
        </w:rPr>
        <w:t xml:space="preserve">. </w:t>
      </w:r>
      <w:r w:rsidRPr="00E708F0">
        <w:rPr>
          <w:rFonts w:cs="Times New Roman"/>
          <w:color w:val="auto"/>
          <w:sz w:val="21"/>
          <w:szCs w:val="21"/>
        </w:rPr>
        <w:t xml:space="preserve">Риск случайной гибели или случайного повреждения товаров до их приемки (до подписания Акта сдачи-приемки товара) Заказчиком несет Поставщик. </w:t>
      </w:r>
    </w:p>
    <w:p w:rsidR="00DB1A56" w:rsidRPr="00E708F0" w:rsidRDefault="00DB1A56" w:rsidP="00DB1A56">
      <w:pPr>
        <w:widowControl/>
        <w:autoSpaceDE/>
        <w:jc w:val="both"/>
        <w:rPr>
          <w:rFonts w:cs="Times New Roman"/>
          <w:color w:val="auto"/>
          <w:sz w:val="21"/>
          <w:szCs w:val="21"/>
          <w:lang w:eastAsia="en-US"/>
        </w:rPr>
      </w:pPr>
      <w:r w:rsidRPr="00E708F0">
        <w:rPr>
          <w:rFonts w:cs="Times New Roman"/>
          <w:color w:val="auto"/>
          <w:sz w:val="21"/>
          <w:szCs w:val="21"/>
        </w:rPr>
        <w:t>4.</w:t>
      </w:r>
      <w:r w:rsidR="002A7125" w:rsidRPr="00E708F0">
        <w:rPr>
          <w:rFonts w:cs="Times New Roman"/>
          <w:color w:val="auto"/>
          <w:sz w:val="21"/>
          <w:szCs w:val="21"/>
        </w:rPr>
        <w:t>9</w:t>
      </w:r>
      <w:r w:rsidRPr="00E708F0">
        <w:rPr>
          <w:rFonts w:cs="Times New Roman"/>
          <w:color w:val="auto"/>
          <w:sz w:val="21"/>
          <w:szCs w:val="21"/>
        </w:rPr>
        <w:t xml:space="preserve">. </w:t>
      </w:r>
      <w:r w:rsidRPr="00E708F0">
        <w:rPr>
          <w:rFonts w:cs="Times New Roman"/>
          <w:color w:val="auto"/>
          <w:kern w:val="16"/>
          <w:sz w:val="21"/>
          <w:szCs w:val="21"/>
        </w:rPr>
        <w:t>Поставщик обеспечивает хранение товара до момента их сдачи – приемки.</w:t>
      </w:r>
    </w:p>
    <w:p w:rsidR="00C03B66" w:rsidRPr="00E708F0" w:rsidRDefault="00C03B66">
      <w:pPr>
        <w:widowControl/>
        <w:autoSpaceDE/>
        <w:rPr>
          <w:rFonts w:cs="Times New Roman"/>
          <w:color w:val="auto"/>
          <w:sz w:val="21"/>
          <w:szCs w:val="21"/>
        </w:rPr>
      </w:pPr>
    </w:p>
    <w:p w:rsidR="00C03B66" w:rsidRPr="00E708F0" w:rsidRDefault="00C03B66">
      <w:pPr>
        <w:widowControl/>
        <w:tabs>
          <w:tab w:val="left" w:pos="1134"/>
        </w:tabs>
        <w:autoSpaceDE/>
        <w:jc w:val="center"/>
        <w:rPr>
          <w:rFonts w:cs="Times New Roman"/>
          <w:b/>
          <w:color w:val="auto"/>
          <w:sz w:val="21"/>
          <w:szCs w:val="21"/>
        </w:rPr>
      </w:pPr>
      <w:r w:rsidRPr="00E708F0">
        <w:rPr>
          <w:rFonts w:cs="Times New Roman"/>
          <w:b/>
          <w:color w:val="auto"/>
          <w:sz w:val="21"/>
          <w:szCs w:val="21"/>
        </w:rPr>
        <w:t>5. УПАКОВКА И МАРКИРОВКА ТОВАРА</w:t>
      </w:r>
    </w:p>
    <w:p w:rsidR="00C03B66" w:rsidRPr="00E708F0" w:rsidRDefault="00C03B66">
      <w:pPr>
        <w:widowControl/>
        <w:tabs>
          <w:tab w:val="left" w:pos="400"/>
        </w:tabs>
        <w:autoSpaceDE/>
        <w:jc w:val="both"/>
        <w:rPr>
          <w:rFonts w:cs="Times New Roman"/>
          <w:color w:val="auto"/>
          <w:sz w:val="21"/>
          <w:szCs w:val="21"/>
        </w:rPr>
      </w:pPr>
      <w:r w:rsidRPr="00E708F0">
        <w:rPr>
          <w:rFonts w:cs="Times New Roman"/>
          <w:color w:val="auto"/>
          <w:sz w:val="21"/>
          <w:szCs w:val="21"/>
        </w:rPr>
        <w:t>5.1.</w:t>
      </w:r>
      <w:r w:rsidRPr="00E708F0">
        <w:rPr>
          <w:rFonts w:cs="Times New Roman"/>
          <w:color w:val="auto"/>
          <w:sz w:val="21"/>
          <w:szCs w:val="21"/>
        </w:rPr>
        <w:tab/>
        <w:t>Товар должен отгружаться в упаковке, соответствующей характеру поставляемого товара и способу транспортировки. Упаковка должна предохранять груз от всякого рода повреждений, утраты товарного вида.</w:t>
      </w:r>
    </w:p>
    <w:p w:rsidR="00C03B66" w:rsidRPr="00E708F0" w:rsidRDefault="00C03B66">
      <w:pPr>
        <w:widowControl/>
        <w:numPr>
          <w:ilvl w:val="1"/>
          <w:numId w:val="6"/>
        </w:numPr>
        <w:tabs>
          <w:tab w:val="left" w:pos="0"/>
          <w:tab w:val="left" w:pos="400"/>
          <w:tab w:val="left" w:pos="540"/>
        </w:tabs>
        <w:autoSpaceDE/>
        <w:ind w:left="0" w:firstLine="0"/>
        <w:jc w:val="both"/>
        <w:rPr>
          <w:rFonts w:cs="Times New Roman"/>
          <w:color w:val="auto"/>
          <w:spacing w:val="2"/>
          <w:sz w:val="21"/>
          <w:szCs w:val="21"/>
        </w:rPr>
      </w:pPr>
      <w:r w:rsidRPr="00E708F0">
        <w:rPr>
          <w:rFonts w:cs="Times New Roman"/>
          <w:color w:val="auto"/>
          <w:sz w:val="21"/>
          <w:szCs w:val="21"/>
        </w:rPr>
        <w:t>Перед упаковкой товар должен быть подвергнут консервации, обеспечивающей его предохранение от порчи во время транспортировки и хранения.</w:t>
      </w:r>
      <w:r w:rsidRPr="00E708F0">
        <w:rPr>
          <w:rFonts w:cs="Times New Roman"/>
          <w:color w:val="auto"/>
          <w:spacing w:val="2"/>
          <w:sz w:val="21"/>
          <w:szCs w:val="21"/>
        </w:rPr>
        <w:t xml:space="preserve"> Во время транспортирования и хранения поставляемого товара</w:t>
      </w:r>
      <w:r w:rsidRPr="00E708F0">
        <w:rPr>
          <w:rFonts w:cs="Times New Roman"/>
          <w:color w:val="auto"/>
          <w:sz w:val="21"/>
          <w:szCs w:val="21"/>
        </w:rPr>
        <w:t xml:space="preserve"> упаковка должна обеспечивать защиту от воздействия механических, химических и </w:t>
      </w:r>
      <w:r w:rsidRPr="00E708F0">
        <w:rPr>
          <w:rFonts w:cs="Times New Roman"/>
          <w:color w:val="auto"/>
          <w:spacing w:val="2"/>
          <w:sz w:val="21"/>
          <w:szCs w:val="21"/>
        </w:rPr>
        <w:t xml:space="preserve">климатических факторов. </w:t>
      </w:r>
    </w:p>
    <w:p w:rsidR="00C03B66" w:rsidRPr="00E708F0" w:rsidRDefault="00C03B66">
      <w:pPr>
        <w:widowControl/>
        <w:numPr>
          <w:ilvl w:val="1"/>
          <w:numId w:val="6"/>
        </w:numPr>
        <w:tabs>
          <w:tab w:val="left" w:pos="0"/>
          <w:tab w:val="left" w:pos="400"/>
          <w:tab w:val="left" w:pos="567"/>
        </w:tabs>
        <w:autoSpaceDE/>
        <w:ind w:left="0" w:firstLine="0"/>
        <w:jc w:val="both"/>
        <w:rPr>
          <w:rFonts w:cs="Times New Roman"/>
          <w:color w:val="auto"/>
          <w:sz w:val="21"/>
          <w:szCs w:val="21"/>
        </w:rPr>
      </w:pPr>
      <w:r w:rsidRPr="00E708F0">
        <w:rPr>
          <w:rFonts w:cs="Times New Roman"/>
          <w:color w:val="auto"/>
          <w:sz w:val="21"/>
          <w:szCs w:val="21"/>
        </w:rPr>
        <w:t>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rsidR="00C03B66" w:rsidRPr="00E708F0" w:rsidRDefault="00C03B66">
      <w:pPr>
        <w:widowControl/>
        <w:tabs>
          <w:tab w:val="left" w:pos="-142"/>
          <w:tab w:val="left" w:pos="400"/>
        </w:tabs>
        <w:autoSpaceDE/>
        <w:jc w:val="both"/>
        <w:rPr>
          <w:rFonts w:cs="Times New Roman"/>
          <w:color w:val="auto"/>
          <w:sz w:val="21"/>
          <w:szCs w:val="21"/>
        </w:rPr>
      </w:pPr>
      <w:r w:rsidRPr="00E708F0">
        <w:rPr>
          <w:rFonts w:cs="Times New Roman"/>
          <w:color w:val="auto"/>
          <w:sz w:val="21"/>
          <w:szCs w:val="21"/>
        </w:rPr>
        <w:t>5.4.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 Маркировка упаковки должна строго соответствовать маркировке товара.</w:t>
      </w:r>
    </w:p>
    <w:p w:rsidR="00C03B66" w:rsidRPr="00E708F0" w:rsidRDefault="00C03B66">
      <w:pPr>
        <w:widowControl/>
        <w:numPr>
          <w:ilvl w:val="1"/>
          <w:numId w:val="4"/>
        </w:numPr>
        <w:tabs>
          <w:tab w:val="left" w:pos="0"/>
          <w:tab w:val="left" w:pos="400"/>
        </w:tabs>
        <w:autoSpaceDE/>
        <w:ind w:left="0" w:firstLine="0"/>
        <w:jc w:val="both"/>
        <w:rPr>
          <w:rFonts w:cs="Times New Roman"/>
          <w:color w:val="auto"/>
          <w:sz w:val="21"/>
          <w:szCs w:val="21"/>
        </w:rPr>
      </w:pPr>
      <w:r w:rsidRPr="00E708F0">
        <w:rPr>
          <w:rFonts w:cs="Times New Roman"/>
          <w:color w:val="auto"/>
          <w:sz w:val="21"/>
          <w:szCs w:val="21"/>
        </w:rPr>
        <w:t>Упаковка должна обеспечивать сохранность товара при транспортировке и погрузо-разгрузочных работах.</w:t>
      </w:r>
    </w:p>
    <w:p w:rsidR="00C03B66" w:rsidRPr="00F3266F" w:rsidRDefault="00C03B66">
      <w:pPr>
        <w:widowControl/>
        <w:numPr>
          <w:ilvl w:val="1"/>
          <w:numId w:val="4"/>
        </w:numPr>
        <w:tabs>
          <w:tab w:val="left" w:pos="0"/>
          <w:tab w:val="left" w:pos="400"/>
          <w:tab w:val="left" w:pos="540"/>
        </w:tabs>
        <w:autoSpaceDE/>
        <w:ind w:left="0" w:firstLine="0"/>
        <w:jc w:val="both"/>
        <w:rPr>
          <w:rFonts w:cs="Times New Roman"/>
          <w:color w:val="auto"/>
          <w:sz w:val="21"/>
          <w:szCs w:val="21"/>
        </w:rPr>
      </w:pPr>
      <w:r w:rsidRPr="00E708F0">
        <w:rPr>
          <w:rFonts w:cs="Times New Roman"/>
          <w:color w:val="auto"/>
          <w:sz w:val="21"/>
          <w:szCs w:val="21"/>
        </w:rPr>
        <w:t xml:space="preserve">Поставщик несет ответственность за всякого рода порчу товара до приемки его Заказчиком вследствие некачественной упаковки или консервации или несоблюдения инструкции по хранению. Поставщик несет ответственность за убытки, связанные с повреждением груза и отправлением его не по адресу вследствие </w:t>
      </w:r>
      <w:r w:rsidRPr="00F3266F">
        <w:rPr>
          <w:rFonts w:cs="Times New Roman"/>
          <w:color w:val="auto"/>
          <w:sz w:val="21"/>
          <w:szCs w:val="21"/>
        </w:rPr>
        <w:t>неполноценной или неправильной маркировки.</w:t>
      </w:r>
    </w:p>
    <w:p w:rsidR="00C03B66" w:rsidRPr="00F3266F" w:rsidRDefault="00264088" w:rsidP="00944DD4">
      <w:pPr>
        <w:tabs>
          <w:tab w:val="left" w:pos="720"/>
        </w:tabs>
        <w:jc w:val="both"/>
        <w:rPr>
          <w:rFonts w:cs="Times New Roman"/>
          <w:color w:val="auto"/>
          <w:sz w:val="21"/>
          <w:szCs w:val="21"/>
        </w:rPr>
      </w:pPr>
      <w:r w:rsidRPr="00F3266F">
        <w:rPr>
          <w:rFonts w:cs="Times New Roman"/>
          <w:color w:val="auto"/>
          <w:sz w:val="21"/>
          <w:szCs w:val="21"/>
        </w:rPr>
        <w:t xml:space="preserve">5.7. </w:t>
      </w:r>
      <w:r w:rsidR="00944DD4" w:rsidRPr="00F3266F">
        <w:rPr>
          <w:rFonts w:cs="Times New Roman"/>
          <w:color w:val="auto"/>
          <w:sz w:val="21"/>
          <w:szCs w:val="21"/>
        </w:rPr>
        <w:t xml:space="preserve">Остаточный срок годности </w:t>
      </w:r>
      <w:r w:rsidR="001870F4" w:rsidRPr="00F3266F">
        <w:rPr>
          <w:rFonts w:cs="Times New Roman"/>
          <w:color w:val="auto"/>
          <w:sz w:val="21"/>
          <w:szCs w:val="21"/>
        </w:rPr>
        <w:t xml:space="preserve">азота жидкого составляет не менее 5 месяцев, двуокиси углерода - </w:t>
      </w:r>
      <w:r w:rsidR="00944DD4" w:rsidRPr="00F3266F">
        <w:rPr>
          <w:rFonts w:cs="Times New Roman"/>
          <w:color w:val="auto"/>
          <w:sz w:val="21"/>
          <w:szCs w:val="21"/>
        </w:rPr>
        <w:t xml:space="preserve">не менее 12 месяцев </w:t>
      </w:r>
      <w:r w:rsidR="001870F4" w:rsidRPr="00F3266F">
        <w:rPr>
          <w:rFonts w:cs="Times New Roman"/>
          <w:color w:val="auto"/>
          <w:sz w:val="21"/>
          <w:szCs w:val="21"/>
        </w:rPr>
        <w:t>с даты производства Продукции</w:t>
      </w:r>
      <w:r w:rsidR="00944DD4" w:rsidRPr="00F3266F">
        <w:rPr>
          <w:rFonts w:cs="Times New Roman"/>
          <w:color w:val="auto"/>
          <w:sz w:val="21"/>
          <w:szCs w:val="21"/>
        </w:rPr>
        <w:t>.</w:t>
      </w:r>
    </w:p>
    <w:p w:rsidR="001870F4" w:rsidRPr="009E1D7E" w:rsidRDefault="001870F4" w:rsidP="001870F4">
      <w:pPr>
        <w:jc w:val="both"/>
        <w:rPr>
          <w:rFonts w:cs="Times New Roman"/>
        </w:rPr>
      </w:pPr>
      <w:r w:rsidRPr="00F3266F">
        <w:rPr>
          <w:rFonts w:cs="Times New Roman"/>
          <w:color w:val="auto"/>
          <w:sz w:val="21"/>
          <w:szCs w:val="21"/>
        </w:rPr>
        <w:t>5.8. Заказчик при получении от Поставщика товара (двуокиси углерода) должен обеспечить наличие порожних баллонов от аналогичной Продукции с рабочим давлением 15 Мпа (150 кгс/см</w:t>
      </w:r>
      <w:r w:rsidRPr="00F3266F">
        <w:rPr>
          <w:rFonts w:cs="Times New Roman"/>
          <w:color w:val="auto"/>
          <w:sz w:val="21"/>
          <w:szCs w:val="21"/>
          <w:vertAlign w:val="superscript"/>
        </w:rPr>
        <w:t>2</w:t>
      </w:r>
      <w:r w:rsidRPr="00F3266F">
        <w:rPr>
          <w:rFonts w:cs="Times New Roman"/>
          <w:color w:val="auto"/>
          <w:sz w:val="21"/>
          <w:szCs w:val="21"/>
        </w:rPr>
        <w:t>) для обмена из расчёта один пустой баллон на один полный баллон. П</w:t>
      </w:r>
      <w:r w:rsidRPr="00F3266F">
        <w:rPr>
          <w:rFonts w:cs="Times New Roman"/>
        </w:rPr>
        <w:t>ри получении от Поставщика товара (азот жидкий) Заказчик должен предоставить Поставщику тару (сосуд Дьюара) от аналогичной Продукции под наполнение криогенной жидкостью. В случае обнаружения представителем Поставщика неисправности ёмкости Заказчика, непригодности её для заполнения криогенной жидкостью Поставщик оставляет за собой право не осуществлять слив Продукции. Предусмотренные стандартами и техническими условиями потери газовой фракции Продукции при транспортировке ложатся на Заказчика.</w:t>
      </w:r>
    </w:p>
    <w:p w:rsidR="00C03B66" w:rsidRPr="00E708F0" w:rsidRDefault="00C03B66">
      <w:pPr>
        <w:widowControl/>
        <w:autoSpaceDE/>
        <w:rPr>
          <w:rFonts w:cs="Times New Roman"/>
          <w:color w:val="auto"/>
          <w:sz w:val="21"/>
          <w:szCs w:val="21"/>
        </w:rPr>
      </w:pPr>
    </w:p>
    <w:p w:rsidR="00C03B66" w:rsidRPr="00E708F0" w:rsidRDefault="00C03B66">
      <w:pPr>
        <w:widowControl/>
        <w:tabs>
          <w:tab w:val="left" w:pos="3294"/>
        </w:tabs>
        <w:autoSpaceDE/>
        <w:ind w:left="720"/>
        <w:jc w:val="center"/>
        <w:rPr>
          <w:rFonts w:cs="Times New Roman"/>
          <w:b/>
          <w:sz w:val="21"/>
          <w:szCs w:val="21"/>
        </w:rPr>
      </w:pPr>
      <w:r w:rsidRPr="00E708F0">
        <w:rPr>
          <w:rFonts w:cs="Times New Roman"/>
          <w:b/>
          <w:color w:val="auto"/>
          <w:sz w:val="21"/>
          <w:szCs w:val="21"/>
        </w:rPr>
        <w:t xml:space="preserve">6. ЦЕНА </w:t>
      </w:r>
      <w:r w:rsidRPr="00E708F0">
        <w:rPr>
          <w:rFonts w:cs="Times New Roman"/>
          <w:b/>
          <w:sz w:val="21"/>
          <w:szCs w:val="21"/>
        </w:rPr>
        <w:t>КОНТРАКТА  И ПОРЯДОК РАСЧЕТОВ</w:t>
      </w:r>
    </w:p>
    <w:p w:rsidR="00C03B66" w:rsidRPr="00210BB3" w:rsidRDefault="00C03B66" w:rsidP="005B6F64">
      <w:pPr>
        <w:tabs>
          <w:tab w:val="left" w:pos="400"/>
        </w:tabs>
        <w:jc w:val="both"/>
        <w:rPr>
          <w:rFonts w:cs="Times New Roman"/>
          <w:b/>
          <w:i/>
          <w:color w:val="auto"/>
          <w:sz w:val="21"/>
          <w:szCs w:val="21"/>
        </w:rPr>
      </w:pPr>
      <w:r w:rsidRPr="00E708F0">
        <w:rPr>
          <w:rFonts w:cs="Times New Roman"/>
          <w:sz w:val="21"/>
          <w:szCs w:val="21"/>
        </w:rPr>
        <w:t xml:space="preserve">6.1. Цена настоящего Контракта </w:t>
      </w:r>
      <w:r w:rsidRPr="00210BB3">
        <w:rPr>
          <w:rFonts w:cs="Times New Roman"/>
          <w:sz w:val="21"/>
          <w:szCs w:val="21"/>
        </w:rPr>
        <w:t>составляет</w:t>
      </w:r>
      <w:r w:rsidR="00DC5E76" w:rsidRPr="00536F65">
        <w:rPr>
          <w:rFonts w:cs="Times New Roman"/>
          <w:color w:val="auto"/>
          <w:sz w:val="21"/>
          <w:szCs w:val="21"/>
        </w:rPr>
        <w:t>________________</w:t>
      </w:r>
      <w:r w:rsidR="005B6F64" w:rsidRPr="00536F65">
        <w:rPr>
          <w:rFonts w:cs="Times New Roman"/>
          <w:b/>
          <w:i/>
          <w:color w:val="auto"/>
          <w:sz w:val="21"/>
          <w:szCs w:val="21"/>
        </w:rPr>
        <w:t xml:space="preserve">, </w:t>
      </w:r>
      <w:r w:rsidR="00DC5E76" w:rsidRPr="00536F65">
        <w:rPr>
          <w:rFonts w:cs="Times New Roman"/>
          <w:i/>
          <w:color w:val="auto"/>
          <w:sz w:val="21"/>
          <w:szCs w:val="21"/>
        </w:rPr>
        <w:t>(с учетом НДС/без учета НДС)</w:t>
      </w:r>
      <w:r w:rsidR="00DC5E76" w:rsidRPr="00536F65">
        <w:rPr>
          <w:rFonts w:cs="Times New Roman"/>
          <w:b/>
          <w:i/>
          <w:color w:val="auto"/>
          <w:sz w:val="21"/>
          <w:szCs w:val="21"/>
        </w:rPr>
        <w:t>.</w:t>
      </w:r>
    </w:p>
    <w:p w:rsidR="00C03B66" w:rsidRPr="00E708F0" w:rsidRDefault="00C03B66">
      <w:pPr>
        <w:widowControl/>
        <w:tabs>
          <w:tab w:val="left" w:pos="0"/>
        </w:tabs>
        <w:autoSpaceDE/>
        <w:jc w:val="both"/>
        <w:rPr>
          <w:rFonts w:cs="Times New Roman"/>
          <w:color w:val="auto"/>
          <w:sz w:val="21"/>
          <w:szCs w:val="21"/>
        </w:rPr>
      </w:pPr>
      <w:r w:rsidRPr="00210BB3">
        <w:rPr>
          <w:rFonts w:cs="Times New Roman"/>
          <w:sz w:val="21"/>
          <w:szCs w:val="21"/>
        </w:rPr>
        <w:t>6.2. Цена Контракта является твердой, не может</w:t>
      </w:r>
      <w:r w:rsidRPr="00210BB3">
        <w:rPr>
          <w:rFonts w:cs="Times New Roman"/>
          <w:color w:val="auto"/>
          <w:sz w:val="21"/>
          <w:szCs w:val="21"/>
        </w:rPr>
        <w:t xml:space="preserve"> изменяться в ходе заключения и исполнения Контракта, за исключением случаев, установленных Контрактом</w:t>
      </w:r>
      <w:r w:rsidRPr="00E708F0">
        <w:rPr>
          <w:rFonts w:cs="Times New Roman"/>
          <w:color w:val="auto"/>
          <w:sz w:val="21"/>
          <w:szCs w:val="21"/>
        </w:rPr>
        <w:t xml:space="preserve"> и (или) предусмотренных законодательством Российской Федерации. </w:t>
      </w:r>
    </w:p>
    <w:p w:rsidR="00C03B66" w:rsidRPr="00054D90" w:rsidRDefault="00C03B66">
      <w:pPr>
        <w:widowControl/>
        <w:jc w:val="both"/>
        <w:rPr>
          <w:rFonts w:cs="Times New Roman"/>
          <w:color w:val="auto"/>
          <w:sz w:val="21"/>
          <w:szCs w:val="21"/>
        </w:rPr>
      </w:pPr>
      <w:r w:rsidRPr="00E708F0">
        <w:rPr>
          <w:rFonts w:cs="Times New Roman"/>
          <w:color w:val="auto"/>
          <w:sz w:val="21"/>
          <w:szCs w:val="21"/>
        </w:rPr>
        <w:t>6.3</w:t>
      </w:r>
      <w:r w:rsidRPr="00054D90">
        <w:rPr>
          <w:rFonts w:cs="Times New Roman"/>
          <w:color w:val="auto"/>
          <w:sz w:val="21"/>
          <w:szCs w:val="21"/>
        </w:rPr>
        <w:t xml:space="preserve">. </w:t>
      </w:r>
      <w:r w:rsidR="00C349D2" w:rsidRPr="00054D90">
        <w:rPr>
          <w:rFonts w:cs="Times New Roman"/>
          <w:color w:val="auto"/>
          <w:sz w:val="21"/>
          <w:szCs w:val="21"/>
        </w:rPr>
        <w:t xml:space="preserve">В общую цену </w:t>
      </w:r>
      <w:r w:rsidR="008E7B20">
        <w:rPr>
          <w:rFonts w:cs="Times New Roman"/>
          <w:color w:val="auto"/>
          <w:sz w:val="21"/>
          <w:szCs w:val="21"/>
        </w:rPr>
        <w:t>Контракт</w:t>
      </w:r>
      <w:r w:rsidR="00C349D2" w:rsidRPr="00054D90">
        <w:rPr>
          <w:rFonts w:cs="Times New Roman"/>
          <w:color w:val="auto"/>
          <w:sz w:val="21"/>
          <w:szCs w:val="21"/>
        </w:rPr>
        <w:t xml:space="preserve">а включены все расходы Поставщика, необходимые для осуществления им своих обязательств по </w:t>
      </w:r>
      <w:r w:rsidR="008E7B20">
        <w:rPr>
          <w:rFonts w:cs="Times New Roman"/>
          <w:color w:val="auto"/>
          <w:sz w:val="21"/>
          <w:szCs w:val="21"/>
        </w:rPr>
        <w:t>Контракт</w:t>
      </w:r>
      <w:r w:rsidR="00C349D2" w:rsidRPr="00054D90">
        <w:rPr>
          <w:rFonts w:cs="Times New Roman"/>
          <w:color w:val="auto"/>
          <w:sz w:val="21"/>
          <w:szCs w:val="21"/>
        </w:rPr>
        <w:t>у в полном объеме и надлежащего качества, в том числе все подлежащие к уплате налоги, сборы</w:t>
      </w:r>
      <w:r w:rsidR="009A382D">
        <w:rPr>
          <w:rFonts w:cs="Times New Roman"/>
          <w:color w:val="auto"/>
          <w:sz w:val="21"/>
          <w:szCs w:val="21"/>
        </w:rPr>
        <w:t xml:space="preserve"> и другие обязательные платежи, страхование, сертификацию</w:t>
      </w:r>
      <w:r w:rsidR="00C349D2" w:rsidRPr="00054D90">
        <w:rPr>
          <w:rFonts w:cs="Times New Roman"/>
          <w:color w:val="auto"/>
          <w:sz w:val="21"/>
          <w:szCs w:val="21"/>
        </w:rPr>
        <w:t>, затраты по хранен</w:t>
      </w:r>
      <w:r w:rsidR="00AD6DBC">
        <w:rPr>
          <w:rFonts w:cs="Times New Roman"/>
          <w:color w:val="auto"/>
          <w:sz w:val="21"/>
          <w:szCs w:val="21"/>
        </w:rPr>
        <w:t>ию товара на складе Поставщика.</w:t>
      </w:r>
    </w:p>
    <w:p w:rsidR="00735721" w:rsidRPr="00054D90" w:rsidRDefault="00C03B66" w:rsidP="007D03BA">
      <w:pPr>
        <w:widowControl/>
        <w:autoSpaceDE/>
        <w:jc w:val="both"/>
        <w:rPr>
          <w:rFonts w:cs="Times New Roman"/>
          <w:color w:val="auto"/>
          <w:sz w:val="21"/>
          <w:szCs w:val="21"/>
        </w:rPr>
      </w:pPr>
      <w:r w:rsidRPr="00054D90">
        <w:rPr>
          <w:rFonts w:cs="Times New Roman"/>
          <w:color w:val="auto"/>
          <w:sz w:val="21"/>
          <w:szCs w:val="21"/>
        </w:rPr>
        <w:t xml:space="preserve">6.4. </w:t>
      </w:r>
      <w:r w:rsidR="00735721" w:rsidRPr="00054D90">
        <w:rPr>
          <w:rFonts w:cs="Times New Roman"/>
          <w:color w:val="auto"/>
          <w:sz w:val="21"/>
          <w:szCs w:val="21"/>
        </w:rPr>
        <w:t xml:space="preserve">Оплата осуществляется по факту поставки в рублях РФ  путем безналичного перечисления денежных средств на расчетный счет Поставщика в течение </w:t>
      </w:r>
      <w:r w:rsidR="00C87C9B" w:rsidRPr="00F3266F">
        <w:rPr>
          <w:rFonts w:cs="Times New Roman"/>
          <w:color w:val="auto"/>
          <w:sz w:val="21"/>
          <w:szCs w:val="21"/>
        </w:rPr>
        <w:t>10</w:t>
      </w:r>
      <w:r w:rsidR="00735721" w:rsidRPr="00F3266F">
        <w:rPr>
          <w:rFonts w:cs="Times New Roman"/>
          <w:color w:val="auto"/>
          <w:sz w:val="21"/>
          <w:szCs w:val="21"/>
        </w:rPr>
        <w:t xml:space="preserve"> (</w:t>
      </w:r>
      <w:r w:rsidR="00C87C9B" w:rsidRPr="00F3266F">
        <w:rPr>
          <w:rFonts w:cs="Times New Roman"/>
          <w:color w:val="auto"/>
          <w:sz w:val="21"/>
          <w:szCs w:val="21"/>
        </w:rPr>
        <w:t>десяти</w:t>
      </w:r>
      <w:r w:rsidR="00735721" w:rsidRPr="00F3266F">
        <w:rPr>
          <w:rFonts w:cs="Times New Roman"/>
          <w:color w:val="auto"/>
          <w:sz w:val="21"/>
          <w:szCs w:val="21"/>
        </w:rPr>
        <w:t xml:space="preserve">) </w:t>
      </w:r>
      <w:r w:rsidR="00C87C9B" w:rsidRPr="00F3266F">
        <w:rPr>
          <w:rFonts w:cs="Times New Roman"/>
          <w:color w:val="auto"/>
          <w:sz w:val="21"/>
          <w:szCs w:val="21"/>
        </w:rPr>
        <w:t>рабочих</w:t>
      </w:r>
      <w:r w:rsidR="00735721" w:rsidRPr="00F3266F">
        <w:rPr>
          <w:rFonts w:cs="Times New Roman"/>
          <w:color w:val="auto"/>
          <w:sz w:val="21"/>
          <w:szCs w:val="21"/>
        </w:rPr>
        <w:t xml:space="preserve"> дней</w:t>
      </w:r>
      <w:r w:rsidR="00735721" w:rsidRPr="00054D90">
        <w:rPr>
          <w:rFonts w:cs="Times New Roman"/>
          <w:color w:val="auto"/>
          <w:sz w:val="21"/>
          <w:szCs w:val="21"/>
        </w:rPr>
        <w:t xml:space="preserve"> с даты подписания Заказчиком документа о приемке, на основании счета, счета-фактуры </w:t>
      </w:r>
      <w:r w:rsidR="00735721" w:rsidRPr="00130F21">
        <w:rPr>
          <w:rFonts w:cs="Times New Roman"/>
          <w:i/>
          <w:color w:val="auto"/>
          <w:sz w:val="21"/>
          <w:szCs w:val="21"/>
        </w:rPr>
        <w:t>(для плательщиков НДС)</w:t>
      </w:r>
      <w:r w:rsidR="001870F4" w:rsidRPr="00F3266F">
        <w:rPr>
          <w:rFonts w:cs="Times New Roman"/>
          <w:color w:val="auto"/>
          <w:sz w:val="21"/>
          <w:szCs w:val="21"/>
        </w:rPr>
        <w:t xml:space="preserve"> или УПД</w:t>
      </w:r>
      <w:r w:rsidR="00735721" w:rsidRPr="00F3266F">
        <w:rPr>
          <w:rFonts w:cs="Times New Roman"/>
          <w:color w:val="auto"/>
          <w:sz w:val="21"/>
          <w:szCs w:val="21"/>
        </w:rPr>
        <w:t>,</w:t>
      </w:r>
      <w:r w:rsidR="00735721" w:rsidRPr="00054D90">
        <w:rPr>
          <w:rFonts w:cs="Times New Roman"/>
          <w:color w:val="auto"/>
          <w:sz w:val="21"/>
          <w:szCs w:val="21"/>
        </w:rPr>
        <w:t xml:space="preserve"> товарной накладной или универсального передаточного документа.</w:t>
      </w:r>
    </w:p>
    <w:p w:rsidR="00C03B66" w:rsidRPr="00E708F0" w:rsidRDefault="00C03B66" w:rsidP="006150E2">
      <w:pPr>
        <w:widowControl/>
        <w:autoSpaceDE/>
        <w:jc w:val="both"/>
        <w:rPr>
          <w:rFonts w:cs="Times New Roman"/>
          <w:color w:val="auto"/>
          <w:sz w:val="21"/>
          <w:szCs w:val="21"/>
        </w:rPr>
      </w:pPr>
      <w:r w:rsidRPr="00E708F0">
        <w:rPr>
          <w:rFonts w:eastAsia="Times New Roman" w:cs="Times New Roman"/>
          <w:color w:val="auto"/>
          <w:sz w:val="21"/>
          <w:szCs w:val="21"/>
        </w:rPr>
        <w:t xml:space="preserve">6.5. </w:t>
      </w:r>
      <w:r w:rsidRPr="00E708F0">
        <w:rPr>
          <w:rFonts w:cs="Times New Roman"/>
          <w:color w:val="auto"/>
          <w:sz w:val="21"/>
          <w:szCs w:val="21"/>
        </w:rPr>
        <w:t>По согласованию Сторон в ходе исполнения Контракта допускается снижение цены Контракта без изменения предусмотренных Контрактом количества и качества поставляемого товара и иных условий Контракта.</w:t>
      </w:r>
    </w:p>
    <w:p w:rsidR="00C03B66" w:rsidRPr="00E708F0" w:rsidRDefault="00C03B66">
      <w:pPr>
        <w:tabs>
          <w:tab w:val="left" w:pos="900"/>
        </w:tabs>
        <w:jc w:val="both"/>
        <w:rPr>
          <w:rFonts w:cs="Times New Roman"/>
          <w:color w:val="auto"/>
          <w:sz w:val="21"/>
          <w:szCs w:val="21"/>
        </w:rPr>
      </w:pPr>
      <w:r w:rsidRPr="00E708F0">
        <w:rPr>
          <w:rFonts w:cs="Times New Roman"/>
          <w:color w:val="auto"/>
          <w:sz w:val="21"/>
          <w:szCs w:val="21"/>
        </w:rPr>
        <w:t>6.6.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03B66" w:rsidRPr="00E708F0" w:rsidRDefault="00C03B66">
      <w:pPr>
        <w:widowControl/>
        <w:jc w:val="both"/>
        <w:rPr>
          <w:rFonts w:eastAsia="Times New Roman" w:cs="Times New Roman"/>
          <w:sz w:val="21"/>
          <w:szCs w:val="21"/>
        </w:rPr>
      </w:pPr>
      <w:r w:rsidRPr="00E708F0">
        <w:rPr>
          <w:rFonts w:eastAsia="Times New Roman" w:cs="Times New Roman"/>
          <w:sz w:val="21"/>
          <w:szCs w:val="21"/>
        </w:rPr>
        <w:t>6.7. Заказчик вправе  требовать от Поставщика оплаты штрафных санкций или удержать (зачесть) сумму штрафных санкций в счет погашения своих обязательств, по оплате стоимости поставленного  Поставщиком товара  в соответствии с условиями настоящего контракта.</w:t>
      </w:r>
    </w:p>
    <w:p w:rsidR="009C2EE5" w:rsidRPr="00E708F0" w:rsidRDefault="009C2EE5" w:rsidP="009C2EE5">
      <w:pPr>
        <w:jc w:val="both"/>
        <w:rPr>
          <w:rFonts w:cs="Times New Roman"/>
          <w:color w:val="auto"/>
          <w:sz w:val="21"/>
          <w:szCs w:val="21"/>
        </w:rPr>
      </w:pPr>
      <w:r w:rsidRPr="00E708F0">
        <w:rPr>
          <w:rFonts w:eastAsia="Times New Roman" w:cs="Times New Roman"/>
          <w:sz w:val="21"/>
          <w:szCs w:val="21"/>
        </w:rPr>
        <w:t xml:space="preserve">6.8. </w:t>
      </w:r>
      <w:r w:rsidRPr="00E708F0">
        <w:rPr>
          <w:rFonts w:cs="Times New Roman"/>
          <w:color w:val="auto"/>
          <w:sz w:val="21"/>
          <w:szCs w:val="21"/>
        </w:rPr>
        <w:t xml:space="preserve">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Pr="00E708F0">
        <w:rPr>
          <w:rFonts w:cs="Times New Roman"/>
          <w:color w:val="auto"/>
          <w:sz w:val="21"/>
          <w:szCs w:val="21"/>
        </w:rPr>
        <w:lastRenderedPageBreak/>
        <w:t>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3B66" w:rsidRPr="00E708F0" w:rsidRDefault="009C2EE5">
      <w:pPr>
        <w:widowControl/>
        <w:jc w:val="both"/>
        <w:rPr>
          <w:rFonts w:cs="Times New Roman"/>
          <w:color w:val="auto"/>
          <w:sz w:val="21"/>
          <w:szCs w:val="21"/>
        </w:rPr>
      </w:pPr>
      <w:r w:rsidRPr="00E708F0">
        <w:rPr>
          <w:rFonts w:eastAsia="Times New Roman" w:cs="Times New Roman"/>
          <w:color w:val="auto"/>
          <w:sz w:val="21"/>
          <w:szCs w:val="21"/>
        </w:rPr>
        <w:t>6.9</w:t>
      </w:r>
      <w:r w:rsidR="00C03B66" w:rsidRPr="00E708F0">
        <w:rPr>
          <w:rFonts w:eastAsia="Times New Roman" w:cs="Times New Roman"/>
          <w:color w:val="auto"/>
          <w:sz w:val="21"/>
          <w:szCs w:val="21"/>
        </w:rPr>
        <w:t xml:space="preserve">. </w:t>
      </w:r>
      <w:r w:rsidR="00C03B66" w:rsidRPr="00E708F0">
        <w:rPr>
          <w:rFonts w:cs="Times New Roman"/>
          <w:color w:val="auto"/>
          <w:sz w:val="21"/>
          <w:szCs w:val="21"/>
        </w:rPr>
        <w:t>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новые условия, в том числе  по цене и (или) количеству товаров.</w:t>
      </w:r>
    </w:p>
    <w:p w:rsidR="002E0844" w:rsidRPr="00E708F0" w:rsidRDefault="002E0844">
      <w:pPr>
        <w:widowControl/>
        <w:jc w:val="both"/>
        <w:rPr>
          <w:rFonts w:cs="Times New Roman"/>
          <w:color w:val="auto"/>
          <w:sz w:val="21"/>
          <w:szCs w:val="21"/>
        </w:rPr>
      </w:pPr>
      <w:r w:rsidRPr="00E708F0">
        <w:rPr>
          <w:rFonts w:cs="Times New Roman"/>
          <w:color w:val="auto"/>
          <w:sz w:val="21"/>
          <w:szCs w:val="21"/>
        </w:rPr>
        <w:t>6.10. Заказчик уменьшает сумму, подлежащую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3B66" w:rsidRPr="00E708F0" w:rsidRDefault="00C03B66">
      <w:pPr>
        <w:snapToGrid w:val="0"/>
        <w:jc w:val="both"/>
        <w:rPr>
          <w:rFonts w:cs="Times New Roman"/>
          <w:color w:val="auto"/>
          <w:sz w:val="21"/>
          <w:szCs w:val="21"/>
        </w:rPr>
      </w:pPr>
    </w:p>
    <w:p w:rsidR="00C03B66" w:rsidRPr="00E708F0" w:rsidRDefault="001D02A1" w:rsidP="001D02A1">
      <w:pPr>
        <w:keepNext/>
        <w:widowControl/>
        <w:tabs>
          <w:tab w:val="left" w:pos="1134"/>
        </w:tabs>
        <w:autoSpaceDE/>
        <w:ind w:left="360"/>
        <w:jc w:val="center"/>
        <w:rPr>
          <w:rFonts w:cs="Times New Roman"/>
          <w:b/>
          <w:caps/>
          <w:color w:val="auto"/>
          <w:sz w:val="21"/>
          <w:szCs w:val="21"/>
        </w:rPr>
      </w:pPr>
      <w:r w:rsidRPr="00E708F0">
        <w:rPr>
          <w:rFonts w:cs="Times New Roman"/>
          <w:b/>
          <w:caps/>
          <w:color w:val="auto"/>
          <w:sz w:val="21"/>
          <w:szCs w:val="21"/>
        </w:rPr>
        <w:t>7</w:t>
      </w:r>
      <w:r w:rsidR="00C03B66" w:rsidRPr="00E708F0">
        <w:rPr>
          <w:rFonts w:cs="Times New Roman"/>
          <w:b/>
          <w:caps/>
          <w:color w:val="auto"/>
          <w:sz w:val="21"/>
          <w:szCs w:val="21"/>
        </w:rPr>
        <w:t>. Ответственность сторон</w:t>
      </w:r>
    </w:p>
    <w:p w:rsidR="007D03BA" w:rsidRPr="00E708F0" w:rsidRDefault="007D03BA" w:rsidP="007D03BA">
      <w:pPr>
        <w:widowControl/>
        <w:autoSpaceDE/>
        <w:jc w:val="both"/>
        <w:rPr>
          <w:rFonts w:cs="Times New Roman"/>
          <w:color w:val="auto"/>
          <w:sz w:val="21"/>
          <w:szCs w:val="21"/>
        </w:rPr>
      </w:pPr>
      <w:r w:rsidRPr="00E708F0">
        <w:rPr>
          <w:rFonts w:cs="Times New Roman"/>
          <w:color w:val="auto"/>
          <w:sz w:val="21"/>
          <w:szCs w:val="21"/>
        </w:rPr>
        <w:t>7.1.  Стороны несут ответственность за неисполнение или ненадлежащее исполнение своих обязательств по контракту в соответствии с контрактом и действующим законодательством Российской Федерации.</w:t>
      </w:r>
    </w:p>
    <w:p w:rsidR="007D03BA" w:rsidRPr="00E278A0" w:rsidRDefault="00F520B9" w:rsidP="00F520B9">
      <w:pPr>
        <w:widowControl/>
        <w:autoSpaceDE/>
        <w:ind w:firstLine="708"/>
        <w:jc w:val="both"/>
        <w:rPr>
          <w:rFonts w:cs="Times New Roman"/>
          <w:color w:val="auto"/>
          <w:sz w:val="21"/>
          <w:szCs w:val="21"/>
        </w:rPr>
      </w:pPr>
      <w:r w:rsidRPr="00E278A0">
        <w:rPr>
          <w:rFonts w:cs="Times New Roman"/>
          <w:color w:val="auto"/>
          <w:sz w:val="21"/>
          <w:szCs w:val="21"/>
        </w:rPr>
        <w:t>Ответственность в виде неустоек (штрафов, пеней) устанавливается в размере, определенном в порядке,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7D03BA" w:rsidRPr="00E708F0" w:rsidRDefault="007D03BA" w:rsidP="007D03BA">
      <w:pPr>
        <w:widowControl/>
        <w:autoSpaceDE/>
        <w:jc w:val="both"/>
        <w:rPr>
          <w:rFonts w:cs="Times New Roman"/>
          <w:color w:val="auto"/>
          <w:sz w:val="21"/>
          <w:szCs w:val="21"/>
        </w:rPr>
      </w:pPr>
      <w:r w:rsidRPr="00E278A0">
        <w:rPr>
          <w:rFonts w:cs="Times New Roman"/>
          <w:color w:val="auto"/>
          <w:sz w:val="21"/>
          <w:szCs w:val="21"/>
        </w:rPr>
        <w:t>7.2. В случае просрочки исполнения</w:t>
      </w:r>
      <w:r w:rsidRPr="00E708F0">
        <w:rPr>
          <w:rFonts w:cs="Times New Roman"/>
          <w:color w:val="auto"/>
          <w:sz w:val="21"/>
          <w:szCs w:val="21"/>
        </w:rPr>
        <w:t xml:space="preserve">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sidR="0095503E" w:rsidRPr="00E708F0">
        <w:rPr>
          <w:rFonts w:cs="Times New Roman"/>
          <w:color w:val="auto"/>
          <w:sz w:val="21"/>
          <w:szCs w:val="21"/>
        </w:rPr>
        <w:t xml:space="preserve">ключевой </w:t>
      </w:r>
      <w:r w:rsidRPr="00E708F0">
        <w:rPr>
          <w:rFonts w:cs="Times New Roman"/>
          <w:color w:val="auto"/>
          <w:sz w:val="21"/>
          <w:szCs w:val="21"/>
        </w:rPr>
        <w:t>ставки Центрального банка Российской Федерации от не уплаченной в срок суммы.</w:t>
      </w:r>
    </w:p>
    <w:p w:rsidR="007D03BA" w:rsidRPr="00E708F0" w:rsidRDefault="007D03BA" w:rsidP="007D03BA">
      <w:pPr>
        <w:widowControl/>
        <w:autoSpaceDE/>
        <w:jc w:val="both"/>
        <w:rPr>
          <w:rFonts w:cs="Times New Roman"/>
          <w:color w:val="auto"/>
          <w:sz w:val="21"/>
          <w:szCs w:val="21"/>
        </w:rPr>
      </w:pPr>
      <w:r w:rsidRPr="00E708F0">
        <w:rPr>
          <w:rFonts w:cs="Times New Roman"/>
          <w:color w:val="auto"/>
          <w:sz w:val="21"/>
          <w:szCs w:val="21"/>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7D03BA" w:rsidRPr="00E708F0" w:rsidRDefault="007D03BA" w:rsidP="007D03BA">
      <w:pPr>
        <w:widowControl/>
        <w:autoSpaceDE/>
        <w:jc w:val="both"/>
        <w:rPr>
          <w:rFonts w:cs="Times New Roman"/>
          <w:color w:val="auto"/>
          <w:sz w:val="21"/>
          <w:szCs w:val="21"/>
        </w:rPr>
      </w:pPr>
      <w:r w:rsidRPr="00E708F0">
        <w:rPr>
          <w:rFonts w:cs="Times New Roman"/>
          <w:color w:val="auto"/>
          <w:sz w:val="21"/>
          <w:szCs w:val="21"/>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D03BA" w:rsidRPr="00E708F0" w:rsidRDefault="007D03BA" w:rsidP="007D03BA">
      <w:pPr>
        <w:widowControl/>
        <w:autoSpaceDE/>
        <w:jc w:val="both"/>
        <w:rPr>
          <w:rFonts w:cs="Times New Roman"/>
          <w:color w:val="auto"/>
          <w:sz w:val="21"/>
          <w:szCs w:val="21"/>
        </w:rPr>
      </w:pPr>
      <w:r w:rsidRPr="00E708F0">
        <w:rPr>
          <w:rFonts w:cs="Times New Roman"/>
          <w:color w:val="auto"/>
          <w:sz w:val="21"/>
          <w:szCs w:val="21"/>
        </w:rPr>
        <w:t xml:space="preserve">7.4.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w:t>
      </w:r>
      <w:r w:rsidRPr="00535F5F">
        <w:rPr>
          <w:rFonts w:cs="Times New Roman"/>
          <w:color w:val="auto"/>
          <w:sz w:val="21"/>
          <w:szCs w:val="21"/>
        </w:rPr>
        <w:t>суммы</w:t>
      </w:r>
      <w:r w:rsidR="00535F5F" w:rsidRPr="00535F5F">
        <w:rPr>
          <w:rFonts w:cs="Times New Roman"/>
          <w:color w:val="auto"/>
          <w:sz w:val="21"/>
          <w:szCs w:val="21"/>
        </w:rPr>
        <w:t>_________</w:t>
      </w:r>
      <w:r w:rsidR="002A1ADD" w:rsidRPr="00535F5F">
        <w:rPr>
          <w:rFonts w:cs="Times New Roman"/>
          <w:color w:val="auto"/>
          <w:sz w:val="21"/>
          <w:szCs w:val="21"/>
        </w:rPr>
        <w:t xml:space="preserve"> </w:t>
      </w:r>
      <w:r w:rsidRPr="00535F5F">
        <w:rPr>
          <w:rFonts w:cs="Times New Roman"/>
          <w:color w:val="auto"/>
          <w:sz w:val="21"/>
          <w:szCs w:val="21"/>
        </w:rPr>
        <w:t xml:space="preserve"> </w:t>
      </w:r>
      <w:r w:rsidR="00210BB3" w:rsidRPr="00535F5F">
        <w:rPr>
          <w:rFonts w:cs="Times New Roman"/>
          <w:b/>
          <w:color w:val="auto"/>
          <w:sz w:val="21"/>
          <w:szCs w:val="21"/>
        </w:rPr>
        <w:t>рублей</w:t>
      </w:r>
      <w:r w:rsidRPr="00E708F0">
        <w:rPr>
          <w:rFonts w:cs="Times New Roman"/>
          <w:color w:val="auto"/>
          <w:sz w:val="21"/>
          <w:szCs w:val="21"/>
        </w:rPr>
        <w:t xml:space="preserve">, определяемой в следующем порядке: </w:t>
      </w:r>
    </w:p>
    <w:p w:rsidR="007D03BA" w:rsidRPr="00E708F0" w:rsidRDefault="007D03BA" w:rsidP="007D03BA">
      <w:pPr>
        <w:widowControl/>
        <w:autoSpaceDE/>
        <w:jc w:val="both"/>
        <w:rPr>
          <w:rFonts w:cs="Times New Roman"/>
          <w:color w:val="auto"/>
          <w:sz w:val="21"/>
          <w:szCs w:val="21"/>
        </w:rPr>
      </w:pPr>
      <w:r w:rsidRPr="00E708F0">
        <w:rPr>
          <w:rFonts w:cs="Times New Roman"/>
          <w:color w:val="auto"/>
          <w:sz w:val="21"/>
          <w:szCs w:val="21"/>
        </w:rPr>
        <w:t>а) 10 процентов цены контракта (этапа) в случае, если цена контракта (этапа) не превышает 3 млн. рублей;</w:t>
      </w:r>
    </w:p>
    <w:p w:rsidR="007D03BA" w:rsidRPr="00E708F0" w:rsidRDefault="007D03BA" w:rsidP="007D03BA">
      <w:pPr>
        <w:widowControl/>
        <w:autoSpaceDE/>
        <w:jc w:val="both"/>
        <w:rPr>
          <w:rFonts w:cs="Times New Roman"/>
          <w:color w:val="auto"/>
          <w:sz w:val="21"/>
          <w:szCs w:val="21"/>
        </w:rPr>
      </w:pPr>
      <w:r w:rsidRPr="00E708F0">
        <w:rPr>
          <w:rFonts w:cs="Times New Roman"/>
          <w:color w:val="auto"/>
          <w:sz w:val="21"/>
          <w:szCs w:val="21"/>
        </w:rPr>
        <w:t>7.5.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1000 рублей 00 копеек, определяемой в следующем порядке:</w:t>
      </w:r>
    </w:p>
    <w:p w:rsidR="007D03BA" w:rsidRPr="00E708F0" w:rsidRDefault="007D03BA" w:rsidP="007D03BA">
      <w:pPr>
        <w:widowControl/>
        <w:autoSpaceDE/>
        <w:jc w:val="both"/>
        <w:rPr>
          <w:rFonts w:cs="Times New Roman"/>
          <w:color w:val="auto"/>
          <w:sz w:val="21"/>
          <w:szCs w:val="21"/>
        </w:rPr>
      </w:pPr>
      <w:r w:rsidRPr="00E708F0">
        <w:rPr>
          <w:rFonts w:cs="Times New Roman"/>
          <w:color w:val="auto"/>
          <w:sz w:val="21"/>
          <w:szCs w:val="21"/>
        </w:rPr>
        <w:t>а) 1000 рублей, если цена контракта не превышает 3 млн. рублей;</w:t>
      </w:r>
    </w:p>
    <w:p w:rsidR="007D03BA" w:rsidRPr="00E708F0" w:rsidRDefault="007D03BA" w:rsidP="007D03BA">
      <w:pPr>
        <w:widowControl/>
        <w:autoSpaceDE/>
        <w:jc w:val="both"/>
        <w:rPr>
          <w:rFonts w:cs="Times New Roman"/>
          <w:color w:val="auto"/>
          <w:sz w:val="21"/>
          <w:szCs w:val="21"/>
        </w:rPr>
      </w:pPr>
      <w:r w:rsidRPr="00E708F0">
        <w:rPr>
          <w:rFonts w:cs="Times New Roman"/>
          <w:color w:val="auto"/>
          <w:sz w:val="21"/>
          <w:szCs w:val="21"/>
        </w:rPr>
        <w:t>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рублей 00 копеек, определяемой в следующем порядке:</w:t>
      </w:r>
    </w:p>
    <w:p w:rsidR="007D03BA" w:rsidRPr="00E708F0" w:rsidRDefault="007D03BA" w:rsidP="007D03BA">
      <w:pPr>
        <w:widowControl/>
        <w:autoSpaceDE/>
        <w:jc w:val="both"/>
        <w:rPr>
          <w:rFonts w:cs="Times New Roman"/>
          <w:color w:val="auto"/>
          <w:sz w:val="21"/>
          <w:szCs w:val="21"/>
        </w:rPr>
      </w:pPr>
      <w:r w:rsidRPr="00E708F0">
        <w:rPr>
          <w:rFonts w:cs="Times New Roman"/>
          <w:color w:val="auto"/>
          <w:sz w:val="21"/>
          <w:szCs w:val="21"/>
        </w:rPr>
        <w:t>а) 1000 рублей, если цена контракта не превышает 3 млн. рублей (включительно);</w:t>
      </w:r>
    </w:p>
    <w:p w:rsidR="007D03BA" w:rsidRPr="00E708F0" w:rsidRDefault="007D03BA" w:rsidP="007D03BA">
      <w:pPr>
        <w:widowControl/>
        <w:autoSpaceDE/>
        <w:jc w:val="both"/>
        <w:rPr>
          <w:rFonts w:cs="Times New Roman"/>
          <w:color w:val="auto"/>
          <w:sz w:val="21"/>
          <w:szCs w:val="21"/>
        </w:rPr>
      </w:pPr>
      <w:r w:rsidRPr="00E708F0">
        <w:rPr>
          <w:rFonts w:cs="Times New Roman"/>
          <w:color w:val="auto"/>
          <w:sz w:val="21"/>
          <w:szCs w:val="21"/>
        </w:rPr>
        <w:t xml:space="preserve">7.7.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w:t>
      </w:r>
      <w:r w:rsidR="0095503E" w:rsidRPr="00E708F0">
        <w:rPr>
          <w:rFonts w:cs="Times New Roman"/>
          <w:color w:val="auto"/>
          <w:sz w:val="21"/>
          <w:szCs w:val="21"/>
        </w:rPr>
        <w:t xml:space="preserve">ключевой </w:t>
      </w:r>
      <w:r w:rsidRPr="00E708F0">
        <w:rPr>
          <w:rFonts w:cs="Times New Roman"/>
          <w:color w:val="auto"/>
          <w:sz w:val="21"/>
          <w:szCs w:val="21"/>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7D03BA" w:rsidRPr="00E708F0" w:rsidRDefault="007D03BA" w:rsidP="007D03BA">
      <w:pPr>
        <w:widowControl/>
        <w:autoSpaceDE/>
        <w:jc w:val="both"/>
        <w:rPr>
          <w:rFonts w:cs="Times New Roman"/>
          <w:color w:val="auto"/>
          <w:sz w:val="21"/>
          <w:szCs w:val="21"/>
        </w:rPr>
      </w:pPr>
      <w:r w:rsidRPr="00E708F0">
        <w:rPr>
          <w:rFonts w:cs="Times New Roman"/>
          <w:color w:val="auto"/>
          <w:sz w:val="21"/>
          <w:szCs w:val="21"/>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3729D" w:rsidRPr="00E278A0" w:rsidRDefault="0033729D" w:rsidP="0033729D">
      <w:pPr>
        <w:jc w:val="both"/>
        <w:rPr>
          <w:rFonts w:eastAsia="Times New Roman" w:cs="Times New Roman"/>
          <w:color w:val="auto"/>
          <w:sz w:val="21"/>
          <w:szCs w:val="21"/>
          <w:lang w:eastAsia="ru-RU"/>
        </w:rPr>
      </w:pPr>
      <w:r w:rsidRPr="00E278A0">
        <w:rPr>
          <w:rFonts w:eastAsia="Times New Roman" w:cs="Times New Roman"/>
          <w:color w:val="auto"/>
          <w:sz w:val="21"/>
          <w:szCs w:val="21"/>
          <w:lang w:eastAsia="ru-RU"/>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3729D" w:rsidRPr="00E278A0" w:rsidRDefault="0033729D" w:rsidP="0033729D">
      <w:pPr>
        <w:jc w:val="both"/>
        <w:rPr>
          <w:rFonts w:eastAsia="Times New Roman" w:cs="Times New Roman"/>
          <w:color w:val="auto"/>
          <w:sz w:val="21"/>
          <w:szCs w:val="21"/>
          <w:lang w:eastAsia="ru-RU"/>
        </w:rPr>
      </w:pPr>
      <w:r w:rsidRPr="00E278A0">
        <w:rPr>
          <w:rFonts w:eastAsia="Times New Roman" w:cs="Times New Roman"/>
          <w:color w:val="auto"/>
          <w:sz w:val="21"/>
          <w:szCs w:val="21"/>
          <w:lang w:eastAsia="ru-RU"/>
        </w:rPr>
        <w:t xml:space="preserve">7.9. Общая сумма начисленных штрафов за ненадлежащее исполнение Заказчиком обязательств, </w:t>
      </w:r>
      <w:r w:rsidRPr="00E278A0">
        <w:rPr>
          <w:rFonts w:eastAsia="Times New Roman" w:cs="Times New Roman"/>
          <w:color w:val="auto"/>
          <w:sz w:val="21"/>
          <w:szCs w:val="21"/>
          <w:lang w:eastAsia="ru-RU"/>
        </w:rPr>
        <w:lastRenderedPageBreak/>
        <w:t>предусмотренных контрактом, не может превышать цену контракта.</w:t>
      </w:r>
    </w:p>
    <w:p w:rsidR="007D03BA" w:rsidRPr="00E278A0" w:rsidRDefault="007D03BA" w:rsidP="007D03BA">
      <w:pPr>
        <w:widowControl/>
        <w:autoSpaceDE/>
        <w:jc w:val="both"/>
        <w:rPr>
          <w:rFonts w:cs="Times New Roman"/>
          <w:color w:val="auto"/>
          <w:sz w:val="21"/>
          <w:szCs w:val="21"/>
        </w:rPr>
      </w:pPr>
      <w:r w:rsidRPr="00E278A0">
        <w:rPr>
          <w:rFonts w:cs="Times New Roman"/>
          <w:color w:val="auto"/>
          <w:sz w:val="21"/>
          <w:szCs w:val="21"/>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D03BA" w:rsidRPr="00E278A0" w:rsidRDefault="007D03BA" w:rsidP="007D03BA">
      <w:pPr>
        <w:widowControl/>
        <w:autoSpaceDE/>
        <w:jc w:val="both"/>
        <w:rPr>
          <w:rFonts w:cs="Times New Roman"/>
          <w:color w:val="auto"/>
          <w:sz w:val="21"/>
          <w:szCs w:val="21"/>
        </w:rPr>
      </w:pPr>
      <w:r w:rsidRPr="00E278A0">
        <w:rPr>
          <w:rFonts w:cs="Times New Roman"/>
          <w:color w:val="auto"/>
          <w:sz w:val="21"/>
          <w:szCs w:val="21"/>
        </w:rPr>
        <w:t>7.11. Выплаты неустойки, штрафных санкций в соответствии с настоящим контрактом не освобождают стороны от обязательств по выполнению настоящего контракта.</w:t>
      </w:r>
    </w:p>
    <w:p w:rsidR="007D03BA" w:rsidRPr="00E278A0" w:rsidRDefault="007D03BA" w:rsidP="007D03BA">
      <w:pPr>
        <w:widowControl/>
        <w:autoSpaceDE/>
        <w:jc w:val="both"/>
        <w:rPr>
          <w:rFonts w:cs="Times New Roman"/>
          <w:b/>
          <w:color w:val="auto"/>
          <w:sz w:val="21"/>
          <w:szCs w:val="21"/>
        </w:rPr>
      </w:pPr>
      <w:r w:rsidRPr="00E278A0">
        <w:rPr>
          <w:rFonts w:cs="Times New Roman"/>
          <w:color w:val="auto"/>
          <w:sz w:val="21"/>
          <w:szCs w:val="21"/>
        </w:rPr>
        <w:t>7.12. В случае просрочки, неисполнения или ненадлежащего исполнения Поставщиком своих обязательств, что подтверждается соответствующими документами, Заказчик вправе удержать (зачесть) сумму неустойки/штрафа в счет погашения своих обязательств, по оплате стоимости поставленного  Поставщиком  товара по контракту.</w:t>
      </w:r>
    </w:p>
    <w:p w:rsidR="00C03B66" w:rsidRPr="00E278A0" w:rsidRDefault="00C03B66">
      <w:pPr>
        <w:widowControl/>
        <w:autoSpaceDE/>
        <w:jc w:val="both"/>
        <w:rPr>
          <w:rFonts w:cs="Times New Roman"/>
          <w:color w:val="auto"/>
          <w:sz w:val="21"/>
          <w:szCs w:val="21"/>
        </w:rPr>
      </w:pPr>
    </w:p>
    <w:p w:rsidR="00C03B66" w:rsidRPr="00E278A0" w:rsidRDefault="00500B5D">
      <w:pPr>
        <w:keepNext/>
        <w:widowControl/>
        <w:tabs>
          <w:tab w:val="left" w:pos="2268"/>
        </w:tabs>
        <w:autoSpaceDE/>
        <w:jc w:val="center"/>
        <w:rPr>
          <w:rFonts w:eastAsia="Times New Roman" w:cs="Times New Roman"/>
          <w:b/>
          <w:color w:val="auto"/>
          <w:sz w:val="21"/>
          <w:szCs w:val="21"/>
        </w:rPr>
      </w:pPr>
      <w:r w:rsidRPr="00E278A0">
        <w:rPr>
          <w:rFonts w:cs="Times New Roman"/>
          <w:b/>
          <w:caps/>
          <w:color w:val="auto"/>
          <w:sz w:val="21"/>
          <w:szCs w:val="21"/>
        </w:rPr>
        <w:t>8</w:t>
      </w:r>
      <w:r w:rsidR="00C03B66" w:rsidRPr="00E278A0">
        <w:rPr>
          <w:rFonts w:cs="Times New Roman"/>
          <w:b/>
          <w:caps/>
          <w:color w:val="auto"/>
          <w:sz w:val="21"/>
          <w:szCs w:val="21"/>
        </w:rPr>
        <w:t xml:space="preserve">. Срок действия </w:t>
      </w:r>
      <w:r w:rsidR="00C03B66" w:rsidRPr="00E278A0">
        <w:rPr>
          <w:rFonts w:eastAsia="Times New Roman" w:cs="Times New Roman"/>
          <w:b/>
          <w:color w:val="auto"/>
          <w:sz w:val="21"/>
          <w:szCs w:val="21"/>
        </w:rPr>
        <w:t>КОНТРАКТА</w:t>
      </w:r>
    </w:p>
    <w:p w:rsidR="0019776B" w:rsidRPr="0019776B" w:rsidRDefault="00500B5D" w:rsidP="0019776B">
      <w:pPr>
        <w:widowControl/>
        <w:autoSpaceDE/>
        <w:jc w:val="both"/>
        <w:rPr>
          <w:rFonts w:cs="Times New Roman"/>
          <w:color w:val="auto"/>
          <w:sz w:val="21"/>
          <w:szCs w:val="21"/>
        </w:rPr>
      </w:pPr>
      <w:r w:rsidRPr="00286D32">
        <w:rPr>
          <w:rFonts w:cs="Times New Roman"/>
          <w:color w:val="auto"/>
          <w:sz w:val="21"/>
          <w:szCs w:val="21"/>
        </w:rPr>
        <w:t>8</w:t>
      </w:r>
      <w:r w:rsidR="00C03B66" w:rsidRPr="00286D32">
        <w:rPr>
          <w:rFonts w:cs="Times New Roman"/>
          <w:color w:val="auto"/>
          <w:sz w:val="21"/>
          <w:szCs w:val="21"/>
        </w:rPr>
        <w:t xml:space="preserve">.1. </w:t>
      </w:r>
      <w:r w:rsidR="009C4966" w:rsidRPr="00286D32">
        <w:rPr>
          <w:rFonts w:cs="Times New Roman"/>
          <w:color w:val="auto"/>
          <w:sz w:val="21"/>
          <w:szCs w:val="21"/>
        </w:rPr>
        <w:t>Настоящий контракт, вступает в силу со дня подписания его Сторонами и действует</w:t>
      </w:r>
      <w:r w:rsidR="00AB781E" w:rsidRPr="00286D32">
        <w:rPr>
          <w:rFonts w:cs="Times New Roman"/>
          <w:color w:val="auto"/>
          <w:sz w:val="21"/>
          <w:szCs w:val="21"/>
        </w:rPr>
        <w:t xml:space="preserve"> по </w:t>
      </w:r>
      <w:r w:rsidR="00AB781E" w:rsidRPr="006125E8">
        <w:rPr>
          <w:rFonts w:cs="Times New Roman"/>
          <w:b/>
          <w:color w:val="auto"/>
          <w:sz w:val="21"/>
          <w:szCs w:val="21"/>
        </w:rPr>
        <w:t>«31» декабря 20</w:t>
      </w:r>
      <w:r w:rsidR="002E7035" w:rsidRPr="006125E8">
        <w:rPr>
          <w:rFonts w:cs="Times New Roman"/>
          <w:b/>
          <w:color w:val="auto"/>
          <w:sz w:val="21"/>
          <w:szCs w:val="21"/>
        </w:rPr>
        <w:t>2</w:t>
      </w:r>
      <w:r w:rsidR="004C3328" w:rsidRPr="006125E8">
        <w:rPr>
          <w:rFonts w:cs="Times New Roman"/>
          <w:b/>
          <w:color w:val="auto"/>
          <w:sz w:val="21"/>
          <w:szCs w:val="21"/>
        </w:rPr>
        <w:t>6</w:t>
      </w:r>
      <w:r w:rsidR="0019776B" w:rsidRPr="00286D32">
        <w:rPr>
          <w:rFonts w:cs="Times New Roman"/>
          <w:color w:val="auto"/>
          <w:sz w:val="21"/>
          <w:szCs w:val="21"/>
        </w:rPr>
        <w:t xml:space="preserve"> г., а в отношении расчетов  и ответственности Сторон – до полного расчета между Сторонами.</w:t>
      </w:r>
    </w:p>
    <w:p w:rsidR="00C03B66" w:rsidRPr="00E708F0" w:rsidRDefault="00C03B66">
      <w:pPr>
        <w:widowControl/>
        <w:autoSpaceDE/>
        <w:jc w:val="both"/>
        <w:rPr>
          <w:rFonts w:cs="Times New Roman"/>
          <w:color w:val="auto"/>
          <w:sz w:val="21"/>
          <w:szCs w:val="21"/>
        </w:rPr>
      </w:pPr>
    </w:p>
    <w:p w:rsidR="00C03B66" w:rsidRPr="00E708F0" w:rsidRDefault="00500B5D">
      <w:pPr>
        <w:keepNext/>
        <w:widowControl/>
        <w:tabs>
          <w:tab w:val="left" w:pos="0"/>
        </w:tabs>
        <w:autoSpaceDE/>
        <w:jc w:val="center"/>
        <w:rPr>
          <w:rFonts w:cs="Times New Roman"/>
          <w:b/>
          <w:caps/>
          <w:color w:val="auto"/>
          <w:sz w:val="21"/>
          <w:szCs w:val="21"/>
        </w:rPr>
      </w:pPr>
      <w:r w:rsidRPr="00E708F0">
        <w:rPr>
          <w:rFonts w:cs="Times New Roman"/>
          <w:b/>
          <w:caps/>
          <w:color w:val="auto"/>
          <w:sz w:val="21"/>
          <w:szCs w:val="21"/>
        </w:rPr>
        <w:t>9</w:t>
      </w:r>
      <w:r w:rsidR="00C03B66" w:rsidRPr="00E708F0">
        <w:rPr>
          <w:rFonts w:cs="Times New Roman"/>
          <w:b/>
          <w:caps/>
          <w:color w:val="auto"/>
          <w:sz w:val="21"/>
          <w:szCs w:val="21"/>
        </w:rPr>
        <w:t>. Форс-мажорные обстоятельства</w:t>
      </w:r>
    </w:p>
    <w:p w:rsidR="00C03B66" w:rsidRPr="00E708F0" w:rsidRDefault="00500B5D">
      <w:pPr>
        <w:widowControl/>
        <w:tabs>
          <w:tab w:val="left" w:pos="400"/>
        </w:tabs>
        <w:autoSpaceDE/>
        <w:jc w:val="both"/>
        <w:rPr>
          <w:rFonts w:eastAsia="Times New Roman" w:cs="Times New Roman"/>
          <w:color w:val="00000A"/>
          <w:sz w:val="21"/>
          <w:szCs w:val="21"/>
        </w:rPr>
      </w:pPr>
      <w:r w:rsidRPr="00E708F0">
        <w:rPr>
          <w:rFonts w:eastAsia="Times New Roman" w:cs="Times New Roman"/>
          <w:color w:val="00000A"/>
          <w:sz w:val="21"/>
          <w:szCs w:val="21"/>
        </w:rPr>
        <w:t>9</w:t>
      </w:r>
      <w:r w:rsidR="00C03B66" w:rsidRPr="00E708F0">
        <w:rPr>
          <w:rFonts w:eastAsia="Times New Roman" w:cs="Times New Roman"/>
          <w:color w:val="00000A"/>
          <w:sz w:val="21"/>
          <w:szCs w:val="21"/>
        </w:rPr>
        <w:t>.1. Стороны освобождаются от ответственности за частичное или полное неисполнение обязательств по настоящему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 либо другого государства, существующие де -юре или де -факто, и если эти обстоятельства непосредственно повлияли на исполнение настоящего Контракта.</w:t>
      </w:r>
    </w:p>
    <w:p w:rsidR="00C03B66" w:rsidRPr="00E708F0" w:rsidRDefault="00500B5D">
      <w:pPr>
        <w:widowControl/>
        <w:tabs>
          <w:tab w:val="left" w:pos="400"/>
        </w:tabs>
        <w:autoSpaceDE/>
        <w:jc w:val="both"/>
        <w:rPr>
          <w:rFonts w:cs="Times New Roman"/>
          <w:color w:val="auto"/>
          <w:sz w:val="21"/>
          <w:szCs w:val="21"/>
        </w:rPr>
      </w:pPr>
      <w:r w:rsidRPr="00E708F0">
        <w:rPr>
          <w:rFonts w:cs="Times New Roman"/>
          <w:color w:val="auto"/>
          <w:sz w:val="21"/>
          <w:szCs w:val="21"/>
        </w:rPr>
        <w:t>9</w:t>
      </w:r>
      <w:r w:rsidR="00C03B66" w:rsidRPr="00E708F0">
        <w:rPr>
          <w:rFonts w:cs="Times New Roman"/>
          <w:color w:val="auto"/>
          <w:sz w:val="21"/>
          <w:szCs w:val="21"/>
        </w:rPr>
        <w:t>.2.</w:t>
      </w:r>
      <w:r w:rsidR="00C03B66" w:rsidRPr="00E708F0">
        <w:rPr>
          <w:rFonts w:cs="Times New Roman"/>
          <w:color w:val="auto"/>
          <w:sz w:val="21"/>
          <w:szCs w:val="21"/>
        </w:rPr>
        <w:tab/>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C03B66" w:rsidRPr="00E708F0" w:rsidRDefault="00500B5D">
      <w:pPr>
        <w:widowControl/>
        <w:tabs>
          <w:tab w:val="left" w:pos="400"/>
        </w:tabs>
        <w:autoSpaceDE/>
        <w:jc w:val="both"/>
        <w:rPr>
          <w:rFonts w:cs="Times New Roman"/>
          <w:color w:val="auto"/>
          <w:sz w:val="21"/>
          <w:szCs w:val="21"/>
        </w:rPr>
      </w:pPr>
      <w:r w:rsidRPr="00E708F0">
        <w:rPr>
          <w:rFonts w:cs="Times New Roman"/>
          <w:color w:val="auto"/>
          <w:sz w:val="21"/>
          <w:szCs w:val="21"/>
        </w:rPr>
        <w:t>9</w:t>
      </w:r>
      <w:r w:rsidR="00C03B66" w:rsidRPr="00E708F0">
        <w:rPr>
          <w:rFonts w:cs="Times New Roman"/>
          <w:color w:val="auto"/>
          <w:sz w:val="21"/>
          <w:szCs w:val="21"/>
        </w:rPr>
        <w:t>.3.</w:t>
      </w:r>
      <w:r w:rsidR="00C03B66" w:rsidRPr="00E708F0">
        <w:rPr>
          <w:rFonts w:cs="Times New Roman"/>
          <w:color w:val="auto"/>
          <w:sz w:val="21"/>
          <w:szCs w:val="21"/>
        </w:rPr>
        <w:tab/>
        <w:t>Надлежащим доказательством наличия обстоятельств непреодолимой силы и их продолжительности будут служить справки, выдаваемые компетентными местными органами административной территории, на которой находится Сторона, заявившая о таких обстоятельствах, или на которой произошло такое событие (либо Торгово-промышленной палатой государства Стороны, заявляющей о таких обстоятельствах).</w:t>
      </w:r>
    </w:p>
    <w:p w:rsidR="00C03B66" w:rsidRPr="00E708F0" w:rsidRDefault="00500B5D">
      <w:pPr>
        <w:widowControl/>
        <w:tabs>
          <w:tab w:val="left" w:pos="400"/>
        </w:tabs>
        <w:autoSpaceDE/>
        <w:jc w:val="both"/>
        <w:rPr>
          <w:rFonts w:cs="Times New Roman"/>
          <w:color w:val="auto"/>
          <w:sz w:val="21"/>
          <w:szCs w:val="21"/>
        </w:rPr>
      </w:pPr>
      <w:r w:rsidRPr="00E708F0">
        <w:rPr>
          <w:rFonts w:cs="Times New Roman"/>
          <w:color w:val="auto"/>
          <w:sz w:val="21"/>
          <w:szCs w:val="21"/>
        </w:rPr>
        <w:t>9</w:t>
      </w:r>
      <w:r w:rsidR="00C03B66" w:rsidRPr="00E708F0">
        <w:rPr>
          <w:rFonts w:cs="Times New Roman"/>
          <w:color w:val="auto"/>
          <w:sz w:val="21"/>
          <w:szCs w:val="21"/>
        </w:rPr>
        <w:t>.4.</w:t>
      </w:r>
      <w:r w:rsidR="00C03B66" w:rsidRPr="00E708F0">
        <w:rPr>
          <w:rFonts w:cs="Times New Roman"/>
          <w:color w:val="auto"/>
          <w:sz w:val="21"/>
          <w:szCs w:val="21"/>
        </w:rPr>
        <w:tab/>
        <w:t>Не уведомление, несвоевременное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C03B66" w:rsidRPr="00E708F0" w:rsidRDefault="00500B5D">
      <w:pPr>
        <w:widowControl/>
        <w:tabs>
          <w:tab w:val="left" w:pos="400"/>
        </w:tabs>
        <w:autoSpaceDE/>
        <w:jc w:val="both"/>
        <w:rPr>
          <w:rFonts w:cs="Times New Roman"/>
          <w:color w:val="auto"/>
          <w:sz w:val="21"/>
          <w:szCs w:val="21"/>
        </w:rPr>
      </w:pPr>
      <w:r w:rsidRPr="00E708F0">
        <w:rPr>
          <w:rFonts w:cs="Times New Roman"/>
          <w:color w:val="auto"/>
          <w:sz w:val="21"/>
          <w:szCs w:val="21"/>
        </w:rPr>
        <w:t>9</w:t>
      </w:r>
      <w:r w:rsidR="00C03B66" w:rsidRPr="00E708F0">
        <w:rPr>
          <w:rFonts w:cs="Times New Roman"/>
          <w:color w:val="auto"/>
          <w:sz w:val="21"/>
          <w:szCs w:val="21"/>
        </w:rPr>
        <w:t>.5.</w:t>
      </w:r>
      <w:r w:rsidR="00C03B66" w:rsidRPr="00E708F0">
        <w:rPr>
          <w:rFonts w:cs="Times New Roman"/>
          <w:color w:val="auto"/>
          <w:sz w:val="21"/>
          <w:szCs w:val="21"/>
        </w:rPr>
        <w:tab/>
        <w:t>Если какое - либо из обстоятельств непреодолимой силы непосредственно повлияет на выполнение каких- либо обязательств по Контракту, период их выполнения по соглашению Сторон может быть продлен на срок действия указанных обстоятельств.</w:t>
      </w:r>
    </w:p>
    <w:p w:rsidR="00C03B66" w:rsidRPr="00E708F0" w:rsidRDefault="00500B5D">
      <w:pPr>
        <w:widowControl/>
        <w:tabs>
          <w:tab w:val="left" w:pos="400"/>
        </w:tabs>
        <w:autoSpaceDE/>
        <w:jc w:val="both"/>
        <w:rPr>
          <w:rFonts w:cs="Times New Roman"/>
          <w:color w:val="auto"/>
          <w:sz w:val="21"/>
          <w:szCs w:val="21"/>
        </w:rPr>
      </w:pPr>
      <w:r w:rsidRPr="00E708F0">
        <w:rPr>
          <w:rFonts w:cs="Times New Roman"/>
          <w:color w:val="auto"/>
          <w:sz w:val="21"/>
          <w:szCs w:val="21"/>
        </w:rPr>
        <w:t>9</w:t>
      </w:r>
      <w:r w:rsidR="00C03B66" w:rsidRPr="00E708F0">
        <w:rPr>
          <w:rFonts w:cs="Times New Roman"/>
          <w:color w:val="auto"/>
          <w:sz w:val="21"/>
          <w:szCs w:val="21"/>
        </w:rPr>
        <w:t>.6.</w:t>
      </w:r>
      <w:r w:rsidR="00C03B66" w:rsidRPr="00E708F0">
        <w:rPr>
          <w:rFonts w:cs="Times New Roman"/>
          <w:color w:val="auto"/>
          <w:sz w:val="21"/>
          <w:szCs w:val="21"/>
        </w:rPr>
        <w:tab/>
        <w:t>Если эти обстоятельства будут продолжаться более трех месяцев, Стороны проведут переговоры для обсуждения сложившейся ситуации и поиска возможных путей ее разрешения.</w:t>
      </w:r>
    </w:p>
    <w:p w:rsidR="00C03B66" w:rsidRPr="00E708F0" w:rsidRDefault="00C03B66">
      <w:pPr>
        <w:widowControl/>
        <w:tabs>
          <w:tab w:val="left" w:pos="400"/>
        </w:tabs>
        <w:autoSpaceDE/>
        <w:jc w:val="both"/>
        <w:rPr>
          <w:rFonts w:cs="Times New Roman"/>
          <w:color w:val="auto"/>
          <w:sz w:val="21"/>
          <w:szCs w:val="21"/>
        </w:rPr>
      </w:pPr>
    </w:p>
    <w:p w:rsidR="00C03B66" w:rsidRPr="00E708F0" w:rsidRDefault="00D62920">
      <w:pPr>
        <w:keepNext/>
        <w:widowControl/>
        <w:tabs>
          <w:tab w:val="left" w:pos="2574"/>
          <w:tab w:val="left" w:pos="5580"/>
        </w:tabs>
        <w:autoSpaceDE/>
        <w:jc w:val="center"/>
        <w:rPr>
          <w:rFonts w:cs="Times New Roman"/>
          <w:b/>
          <w:caps/>
          <w:color w:val="auto"/>
          <w:sz w:val="21"/>
          <w:szCs w:val="21"/>
        </w:rPr>
      </w:pPr>
      <w:r w:rsidRPr="00E708F0">
        <w:rPr>
          <w:rFonts w:cs="Times New Roman"/>
          <w:b/>
          <w:caps/>
          <w:color w:val="auto"/>
          <w:sz w:val="21"/>
          <w:szCs w:val="21"/>
        </w:rPr>
        <w:t>10</w:t>
      </w:r>
      <w:r w:rsidR="00C03B66" w:rsidRPr="00E708F0">
        <w:rPr>
          <w:rFonts w:cs="Times New Roman"/>
          <w:b/>
          <w:caps/>
          <w:color w:val="auto"/>
          <w:sz w:val="21"/>
          <w:szCs w:val="21"/>
        </w:rPr>
        <w:t>.Разрешение споров</w:t>
      </w:r>
    </w:p>
    <w:p w:rsidR="00C03B66" w:rsidRPr="00E708F0" w:rsidRDefault="00C03B66">
      <w:pPr>
        <w:widowControl/>
        <w:tabs>
          <w:tab w:val="left" w:pos="400"/>
        </w:tabs>
        <w:autoSpaceDE/>
        <w:jc w:val="both"/>
        <w:rPr>
          <w:rFonts w:cs="Times New Roman"/>
          <w:color w:val="auto"/>
          <w:sz w:val="21"/>
          <w:szCs w:val="21"/>
        </w:rPr>
      </w:pPr>
      <w:r w:rsidRPr="00E708F0">
        <w:rPr>
          <w:rFonts w:cs="Times New Roman"/>
          <w:color w:val="auto"/>
          <w:sz w:val="21"/>
          <w:szCs w:val="21"/>
        </w:rPr>
        <w:t>1</w:t>
      </w:r>
      <w:r w:rsidR="00D62920" w:rsidRPr="00E708F0">
        <w:rPr>
          <w:rFonts w:cs="Times New Roman"/>
          <w:color w:val="auto"/>
          <w:sz w:val="21"/>
          <w:szCs w:val="21"/>
        </w:rPr>
        <w:t>0</w:t>
      </w:r>
      <w:r w:rsidRPr="00E708F0">
        <w:rPr>
          <w:rFonts w:cs="Times New Roman"/>
          <w:color w:val="auto"/>
          <w:sz w:val="21"/>
          <w:szCs w:val="21"/>
        </w:rPr>
        <w:t>.1.</w:t>
      </w:r>
      <w:r w:rsidRPr="00E708F0">
        <w:rPr>
          <w:rFonts w:cs="Times New Roman"/>
          <w:color w:val="auto"/>
          <w:sz w:val="21"/>
          <w:szCs w:val="21"/>
        </w:rPr>
        <w:tab/>
        <w:t xml:space="preserve">Поставщик и Заказчик принимают все меры к разрешению всех споров и разногласий, которые могут возникнуть из настоящего </w:t>
      </w:r>
      <w:r w:rsidRPr="00E708F0">
        <w:rPr>
          <w:rFonts w:eastAsia="Times New Roman" w:cs="Times New Roman"/>
          <w:color w:val="auto"/>
          <w:sz w:val="21"/>
          <w:szCs w:val="21"/>
        </w:rPr>
        <w:t>контракта</w:t>
      </w:r>
      <w:r w:rsidRPr="00E708F0">
        <w:rPr>
          <w:rFonts w:cs="Times New Roman"/>
          <w:color w:val="auto"/>
          <w:sz w:val="21"/>
          <w:szCs w:val="21"/>
        </w:rPr>
        <w:t xml:space="preserve"> или в связи с ним, путем соглашения.</w:t>
      </w:r>
    </w:p>
    <w:p w:rsidR="00C03B66" w:rsidRPr="00E708F0" w:rsidRDefault="00C03B66">
      <w:pPr>
        <w:widowControl/>
        <w:tabs>
          <w:tab w:val="left" w:pos="400"/>
          <w:tab w:val="left" w:pos="720"/>
        </w:tabs>
        <w:autoSpaceDE/>
        <w:jc w:val="both"/>
        <w:rPr>
          <w:rFonts w:cs="Times New Roman"/>
          <w:color w:val="auto"/>
          <w:sz w:val="21"/>
          <w:szCs w:val="21"/>
        </w:rPr>
      </w:pPr>
      <w:r w:rsidRPr="00E708F0">
        <w:rPr>
          <w:rFonts w:cs="Times New Roman"/>
          <w:color w:val="auto"/>
          <w:sz w:val="21"/>
          <w:szCs w:val="21"/>
        </w:rPr>
        <w:t>1</w:t>
      </w:r>
      <w:r w:rsidR="00D62920" w:rsidRPr="00E708F0">
        <w:rPr>
          <w:rFonts w:cs="Times New Roman"/>
          <w:color w:val="auto"/>
          <w:sz w:val="21"/>
          <w:szCs w:val="21"/>
        </w:rPr>
        <w:t>0</w:t>
      </w:r>
      <w:r w:rsidRPr="00E708F0">
        <w:rPr>
          <w:rFonts w:cs="Times New Roman"/>
          <w:color w:val="auto"/>
          <w:sz w:val="21"/>
          <w:szCs w:val="21"/>
        </w:rPr>
        <w:t>.2.</w:t>
      </w:r>
      <w:r w:rsidRPr="00E708F0">
        <w:rPr>
          <w:rFonts w:cs="Times New Roman"/>
          <w:color w:val="auto"/>
          <w:sz w:val="21"/>
          <w:szCs w:val="21"/>
        </w:rPr>
        <w:tab/>
        <w:t xml:space="preserve">В случае если Стороны не могут прийти к соглашению, все споры или разногласия, которые могут возникнуть из настоящего </w:t>
      </w:r>
      <w:r w:rsidRPr="00E708F0">
        <w:rPr>
          <w:rFonts w:eastAsia="Times New Roman" w:cs="Times New Roman"/>
          <w:color w:val="auto"/>
          <w:sz w:val="21"/>
          <w:szCs w:val="21"/>
        </w:rPr>
        <w:t>контракта</w:t>
      </w:r>
      <w:r w:rsidRPr="00E708F0">
        <w:rPr>
          <w:rFonts w:cs="Times New Roman"/>
          <w:color w:val="auto"/>
          <w:sz w:val="21"/>
          <w:szCs w:val="21"/>
        </w:rPr>
        <w:t xml:space="preserve"> или в связи с ним, подлежат рассмотрению в Арбитражном суде Томской области в соответствии с законодательством Российской Федерации.</w:t>
      </w:r>
    </w:p>
    <w:p w:rsidR="00C03B66" w:rsidRPr="00E708F0" w:rsidRDefault="00C03B66">
      <w:pPr>
        <w:widowControl/>
        <w:tabs>
          <w:tab w:val="left" w:pos="1134"/>
        </w:tabs>
        <w:autoSpaceDE/>
        <w:jc w:val="both"/>
        <w:rPr>
          <w:rFonts w:cs="Times New Roman"/>
          <w:color w:val="auto"/>
          <w:sz w:val="21"/>
          <w:szCs w:val="21"/>
        </w:rPr>
      </w:pPr>
    </w:p>
    <w:p w:rsidR="00C03B66" w:rsidRPr="00E708F0" w:rsidRDefault="00C03B66">
      <w:pPr>
        <w:widowControl/>
        <w:autoSpaceDE/>
        <w:jc w:val="center"/>
        <w:rPr>
          <w:rFonts w:cs="Times New Roman"/>
          <w:b/>
          <w:color w:val="auto"/>
          <w:sz w:val="21"/>
          <w:szCs w:val="21"/>
        </w:rPr>
      </w:pPr>
      <w:r w:rsidRPr="00E708F0">
        <w:rPr>
          <w:rFonts w:cs="Times New Roman"/>
          <w:b/>
          <w:color w:val="auto"/>
          <w:sz w:val="21"/>
          <w:szCs w:val="21"/>
        </w:rPr>
        <w:t>1</w:t>
      </w:r>
      <w:r w:rsidR="00D62920" w:rsidRPr="00E708F0">
        <w:rPr>
          <w:rFonts w:cs="Times New Roman"/>
          <w:b/>
          <w:color w:val="auto"/>
          <w:sz w:val="21"/>
          <w:szCs w:val="21"/>
        </w:rPr>
        <w:t>1</w:t>
      </w:r>
      <w:r w:rsidRPr="00E708F0">
        <w:rPr>
          <w:rFonts w:cs="Times New Roman"/>
          <w:b/>
          <w:color w:val="auto"/>
          <w:sz w:val="21"/>
          <w:szCs w:val="21"/>
        </w:rPr>
        <w:t>.</w:t>
      </w:r>
      <w:r w:rsidRPr="00E708F0">
        <w:rPr>
          <w:rFonts w:cs="Times New Roman"/>
          <w:b/>
          <w:color w:val="auto"/>
          <w:sz w:val="21"/>
          <w:szCs w:val="21"/>
        </w:rPr>
        <w:tab/>
        <w:t>ОСНОВАНИЯ РАСТОРЖЕНИЯ КОНТРАКТА</w:t>
      </w:r>
    </w:p>
    <w:p w:rsidR="00C03B66" w:rsidRPr="00E708F0" w:rsidRDefault="00C03B66">
      <w:pPr>
        <w:pStyle w:val="afffff0"/>
        <w:rPr>
          <w:rFonts w:cs="Times New Roman"/>
          <w:sz w:val="21"/>
          <w:szCs w:val="21"/>
        </w:rPr>
      </w:pPr>
      <w:r w:rsidRPr="00E708F0">
        <w:rPr>
          <w:rFonts w:cs="Times New Roman"/>
          <w:sz w:val="21"/>
          <w:szCs w:val="21"/>
        </w:rPr>
        <w:t>1</w:t>
      </w:r>
      <w:r w:rsidR="00D62920" w:rsidRPr="00E708F0">
        <w:rPr>
          <w:rFonts w:cs="Times New Roman"/>
          <w:sz w:val="21"/>
          <w:szCs w:val="21"/>
        </w:rPr>
        <w:t>1</w:t>
      </w:r>
      <w:r w:rsidRPr="00E708F0">
        <w:rPr>
          <w:rFonts w:cs="Times New Roman"/>
          <w:sz w:val="21"/>
          <w:szCs w:val="21"/>
        </w:rPr>
        <w:t>.1. 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 в соответствии с гражданским законодательством.</w:t>
      </w:r>
    </w:p>
    <w:p w:rsidR="00C03B66" w:rsidRPr="00E708F0" w:rsidRDefault="00C03B66">
      <w:pPr>
        <w:pStyle w:val="afffff0"/>
        <w:rPr>
          <w:rFonts w:cs="Times New Roman"/>
          <w:sz w:val="21"/>
          <w:szCs w:val="21"/>
        </w:rPr>
      </w:pPr>
      <w:r w:rsidRPr="00E708F0">
        <w:rPr>
          <w:rFonts w:cs="Times New Roman"/>
          <w:sz w:val="21"/>
          <w:szCs w:val="21"/>
        </w:rPr>
        <w:t>1</w:t>
      </w:r>
      <w:r w:rsidR="00D62920" w:rsidRPr="00E708F0">
        <w:rPr>
          <w:rFonts w:cs="Times New Roman"/>
          <w:sz w:val="21"/>
          <w:szCs w:val="21"/>
        </w:rPr>
        <w:t>1</w:t>
      </w:r>
      <w:r w:rsidRPr="00E708F0">
        <w:rPr>
          <w:rFonts w:cs="Times New Roman"/>
          <w:sz w:val="21"/>
          <w:szCs w:val="21"/>
        </w:rPr>
        <w:t>.2.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C03B66" w:rsidRPr="00E708F0" w:rsidRDefault="00C03B66">
      <w:pPr>
        <w:pStyle w:val="afffff0"/>
        <w:rPr>
          <w:rFonts w:cs="Times New Roman"/>
          <w:sz w:val="21"/>
          <w:szCs w:val="21"/>
        </w:rPr>
      </w:pPr>
      <w:r w:rsidRPr="00E708F0">
        <w:rPr>
          <w:rFonts w:cs="Times New Roman"/>
          <w:sz w:val="21"/>
          <w:szCs w:val="21"/>
        </w:rPr>
        <w:t>1</w:t>
      </w:r>
      <w:r w:rsidR="00D62920" w:rsidRPr="00E708F0">
        <w:rPr>
          <w:rFonts w:cs="Times New Roman"/>
          <w:sz w:val="21"/>
          <w:szCs w:val="21"/>
        </w:rPr>
        <w:t>1</w:t>
      </w:r>
      <w:r w:rsidRPr="00E708F0">
        <w:rPr>
          <w:rFonts w:cs="Times New Roman"/>
          <w:sz w:val="21"/>
          <w:szCs w:val="21"/>
        </w:rPr>
        <w:t>.3. В случае расторжения Контракта по соглашению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C03B66" w:rsidRPr="00E708F0" w:rsidRDefault="00C03B66">
      <w:pPr>
        <w:pStyle w:val="afffff0"/>
        <w:rPr>
          <w:rFonts w:cs="Times New Roman"/>
          <w:sz w:val="21"/>
          <w:szCs w:val="21"/>
        </w:rPr>
      </w:pPr>
      <w:r w:rsidRPr="00E708F0">
        <w:rPr>
          <w:rFonts w:cs="Times New Roman"/>
          <w:sz w:val="21"/>
          <w:szCs w:val="21"/>
        </w:rPr>
        <w:t>1</w:t>
      </w:r>
      <w:r w:rsidR="00D62920" w:rsidRPr="00E708F0">
        <w:rPr>
          <w:rFonts w:cs="Times New Roman"/>
          <w:sz w:val="21"/>
          <w:szCs w:val="21"/>
        </w:rPr>
        <w:t>1</w:t>
      </w:r>
      <w:r w:rsidRPr="00E708F0">
        <w:rPr>
          <w:rFonts w:cs="Times New Roman"/>
          <w:sz w:val="21"/>
          <w:szCs w:val="21"/>
        </w:rPr>
        <w:t>.4.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с даты получения предложения о расторжении Контракта.</w:t>
      </w:r>
    </w:p>
    <w:p w:rsidR="009576F9" w:rsidRDefault="009576F9" w:rsidP="00E32832">
      <w:pPr>
        <w:widowControl/>
        <w:tabs>
          <w:tab w:val="left" w:pos="1134"/>
        </w:tabs>
        <w:autoSpaceDE/>
        <w:rPr>
          <w:rFonts w:cs="Times New Roman"/>
          <w:b/>
          <w:caps/>
          <w:color w:val="auto"/>
          <w:sz w:val="21"/>
          <w:szCs w:val="21"/>
        </w:rPr>
      </w:pPr>
    </w:p>
    <w:p w:rsidR="00C03B66" w:rsidRPr="00E708F0" w:rsidRDefault="00C03B66">
      <w:pPr>
        <w:widowControl/>
        <w:tabs>
          <w:tab w:val="left" w:pos="1134"/>
        </w:tabs>
        <w:autoSpaceDE/>
        <w:ind w:firstLine="540"/>
        <w:jc w:val="center"/>
        <w:rPr>
          <w:rFonts w:cs="Times New Roman"/>
          <w:b/>
          <w:caps/>
          <w:color w:val="auto"/>
          <w:sz w:val="21"/>
          <w:szCs w:val="21"/>
        </w:rPr>
      </w:pPr>
      <w:r w:rsidRPr="00E708F0">
        <w:rPr>
          <w:rFonts w:cs="Times New Roman"/>
          <w:b/>
          <w:caps/>
          <w:color w:val="auto"/>
          <w:sz w:val="21"/>
          <w:szCs w:val="21"/>
        </w:rPr>
        <w:t>1</w:t>
      </w:r>
      <w:r w:rsidR="00824678" w:rsidRPr="00E708F0">
        <w:rPr>
          <w:rFonts w:cs="Times New Roman"/>
          <w:b/>
          <w:caps/>
          <w:color w:val="auto"/>
          <w:sz w:val="21"/>
          <w:szCs w:val="21"/>
        </w:rPr>
        <w:t>2</w:t>
      </w:r>
      <w:r w:rsidRPr="00E708F0">
        <w:rPr>
          <w:rFonts w:cs="Times New Roman"/>
          <w:b/>
          <w:caps/>
          <w:color w:val="auto"/>
          <w:sz w:val="21"/>
          <w:szCs w:val="21"/>
        </w:rPr>
        <w:t>. Прочие условия</w:t>
      </w:r>
    </w:p>
    <w:p w:rsidR="00C03B66" w:rsidRPr="00E708F0" w:rsidRDefault="00C03B66">
      <w:pPr>
        <w:widowControl/>
        <w:tabs>
          <w:tab w:val="left" w:pos="500"/>
        </w:tabs>
        <w:autoSpaceDE/>
        <w:jc w:val="both"/>
        <w:rPr>
          <w:rFonts w:eastAsia="Times New Roman" w:cs="Times New Roman"/>
          <w:color w:val="auto"/>
          <w:kern w:val="1"/>
          <w:sz w:val="21"/>
          <w:szCs w:val="21"/>
        </w:rPr>
      </w:pPr>
      <w:r w:rsidRPr="00E708F0">
        <w:rPr>
          <w:rFonts w:cs="Times New Roman"/>
          <w:color w:val="auto"/>
          <w:sz w:val="21"/>
          <w:szCs w:val="21"/>
        </w:rPr>
        <w:t>1</w:t>
      </w:r>
      <w:r w:rsidR="00824678" w:rsidRPr="00E708F0">
        <w:rPr>
          <w:rFonts w:cs="Times New Roman"/>
          <w:color w:val="auto"/>
          <w:sz w:val="21"/>
          <w:szCs w:val="21"/>
        </w:rPr>
        <w:t>2</w:t>
      </w:r>
      <w:r w:rsidRPr="00E708F0">
        <w:rPr>
          <w:rFonts w:cs="Times New Roman"/>
          <w:color w:val="auto"/>
          <w:sz w:val="21"/>
          <w:szCs w:val="21"/>
        </w:rPr>
        <w:t>.1.</w:t>
      </w:r>
      <w:r w:rsidRPr="00E708F0">
        <w:rPr>
          <w:rFonts w:cs="Times New Roman"/>
          <w:color w:val="auto"/>
          <w:sz w:val="21"/>
          <w:szCs w:val="21"/>
        </w:rPr>
        <w:tab/>
      </w:r>
      <w:r w:rsidRPr="00E708F0">
        <w:rPr>
          <w:rFonts w:eastAsia="Times New Roman" w:cs="Times New Roman"/>
          <w:color w:val="auto"/>
          <w:kern w:val="1"/>
          <w:sz w:val="21"/>
          <w:szCs w:val="21"/>
        </w:rPr>
        <w:t>Настоящий Контракт составлен в двух подлинных экземплярах, по одному для каждой из Сторон, имеющих одинаковую юридическую силу.</w:t>
      </w:r>
    </w:p>
    <w:p w:rsidR="00C03B66" w:rsidRPr="00E708F0" w:rsidRDefault="00C03B66">
      <w:pPr>
        <w:widowControl/>
        <w:tabs>
          <w:tab w:val="left" w:pos="500"/>
        </w:tabs>
        <w:autoSpaceDE/>
        <w:jc w:val="both"/>
        <w:rPr>
          <w:rFonts w:cs="Times New Roman"/>
          <w:color w:val="auto"/>
          <w:sz w:val="21"/>
          <w:szCs w:val="21"/>
        </w:rPr>
      </w:pPr>
      <w:r w:rsidRPr="00E708F0">
        <w:rPr>
          <w:rFonts w:cs="Times New Roman"/>
          <w:color w:val="auto"/>
          <w:sz w:val="21"/>
          <w:szCs w:val="21"/>
        </w:rPr>
        <w:lastRenderedPageBreak/>
        <w:t>1</w:t>
      </w:r>
      <w:r w:rsidR="00824678" w:rsidRPr="00E708F0">
        <w:rPr>
          <w:rFonts w:cs="Times New Roman"/>
          <w:color w:val="auto"/>
          <w:sz w:val="21"/>
          <w:szCs w:val="21"/>
        </w:rPr>
        <w:t>2</w:t>
      </w:r>
      <w:r w:rsidRPr="00E708F0">
        <w:rPr>
          <w:rFonts w:cs="Times New Roman"/>
          <w:color w:val="auto"/>
          <w:sz w:val="21"/>
          <w:szCs w:val="21"/>
        </w:rPr>
        <w:t>.2.</w:t>
      </w:r>
      <w:r w:rsidRPr="00E708F0">
        <w:rPr>
          <w:rFonts w:cs="Times New Roman"/>
          <w:color w:val="auto"/>
          <w:sz w:val="21"/>
          <w:szCs w:val="21"/>
        </w:rPr>
        <w:tab/>
        <w:t>В случае изменения у какой-либо из Сторон местонахождения, названия, банковских или других реквизитов она обязана в течение трех рабочих дней письменно известить об этом другую Сторону.</w:t>
      </w:r>
    </w:p>
    <w:p w:rsidR="00C03B66" w:rsidRPr="00E708F0" w:rsidRDefault="00C03B66">
      <w:pPr>
        <w:widowControl/>
        <w:tabs>
          <w:tab w:val="left" w:pos="500"/>
        </w:tabs>
        <w:autoSpaceDE/>
        <w:jc w:val="both"/>
        <w:rPr>
          <w:rFonts w:cs="Times New Roman"/>
          <w:color w:val="auto"/>
          <w:sz w:val="21"/>
          <w:szCs w:val="21"/>
        </w:rPr>
      </w:pPr>
      <w:r w:rsidRPr="00E708F0">
        <w:rPr>
          <w:rFonts w:cs="Times New Roman"/>
          <w:color w:val="auto"/>
          <w:sz w:val="21"/>
          <w:szCs w:val="21"/>
        </w:rPr>
        <w:t>1</w:t>
      </w:r>
      <w:r w:rsidR="00824678" w:rsidRPr="00E708F0">
        <w:rPr>
          <w:rFonts w:cs="Times New Roman"/>
          <w:color w:val="auto"/>
          <w:sz w:val="21"/>
          <w:szCs w:val="21"/>
        </w:rPr>
        <w:t>2</w:t>
      </w:r>
      <w:r w:rsidRPr="00E708F0">
        <w:rPr>
          <w:rFonts w:cs="Times New Roman"/>
          <w:color w:val="auto"/>
          <w:sz w:val="21"/>
          <w:szCs w:val="21"/>
        </w:rPr>
        <w:t>.3. Все дополнения и изменения к настоящему контракту действительны, если они совершены в письменной форме, содержат ссылки на дату и номер настоящего контракта и подписаны надлежащим образом уполномоченными на то представителями сторон.</w:t>
      </w:r>
    </w:p>
    <w:p w:rsidR="00C03B66" w:rsidRPr="00286D32" w:rsidRDefault="00C03B66">
      <w:pPr>
        <w:widowControl/>
        <w:tabs>
          <w:tab w:val="left" w:pos="500"/>
        </w:tabs>
        <w:autoSpaceDE/>
        <w:jc w:val="both"/>
        <w:rPr>
          <w:rFonts w:cs="Times New Roman"/>
          <w:color w:val="auto"/>
          <w:sz w:val="21"/>
          <w:szCs w:val="21"/>
        </w:rPr>
      </w:pPr>
      <w:r w:rsidRPr="00E708F0">
        <w:rPr>
          <w:rFonts w:cs="Times New Roman"/>
          <w:color w:val="auto"/>
          <w:sz w:val="21"/>
          <w:szCs w:val="21"/>
        </w:rPr>
        <w:t>1</w:t>
      </w:r>
      <w:r w:rsidR="00824678" w:rsidRPr="00E708F0">
        <w:rPr>
          <w:rFonts w:cs="Times New Roman"/>
          <w:color w:val="auto"/>
          <w:sz w:val="21"/>
          <w:szCs w:val="21"/>
        </w:rPr>
        <w:t>2</w:t>
      </w:r>
      <w:r w:rsidRPr="00E708F0">
        <w:rPr>
          <w:rFonts w:cs="Times New Roman"/>
          <w:color w:val="auto"/>
          <w:sz w:val="21"/>
          <w:szCs w:val="21"/>
        </w:rPr>
        <w:t xml:space="preserve">.4. При исполнении контракта не допускается перемена </w:t>
      </w:r>
      <w:r w:rsidRPr="00286D32">
        <w:rPr>
          <w:rFonts w:cs="Times New Roman"/>
          <w:color w:val="auto"/>
          <w:sz w:val="21"/>
          <w:szCs w:val="21"/>
        </w:rPr>
        <w:t xml:space="preserve">Поставщика, за исключением случаев, если новый Поставщик является его правопреемником по </w:t>
      </w:r>
      <w:r w:rsidRPr="00286D32">
        <w:rPr>
          <w:rFonts w:eastAsia="Times New Roman" w:cs="Times New Roman"/>
          <w:color w:val="auto"/>
          <w:sz w:val="21"/>
          <w:szCs w:val="21"/>
        </w:rPr>
        <w:t>контракт</w:t>
      </w:r>
      <w:r w:rsidRPr="00286D32">
        <w:rPr>
          <w:rFonts w:cs="Times New Roman"/>
          <w:color w:val="auto"/>
          <w:sz w:val="21"/>
          <w:szCs w:val="21"/>
        </w:rPr>
        <w:t>у вследствие реорганизации юридического лица.</w:t>
      </w:r>
    </w:p>
    <w:p w:rsidR="009A51E0" w:rsidRPr="00286D32" w:rsidRDefault="009A51E0" w:rsidP="009A51E0">
      <w:pPr>
        <w:widowControl/>
        <w:autoSpaceDE/>
        <w:jc w:val="both"/>
        <w:rPr>
          <w:rFonts w:cs="Times New Roman"/>
          <w:color w:val="auto"/>
          <w:sz w:val="21"/>
          <w:szCs w:val="21"/>
        </w:rPr>
      </w:pPr>
      <w:r w:rsidRPr="00286D32">
        <w:rPr>
          <w:rFonts w:cs="Times New Roman"/>
          <w:color w:val="auto"/>
          <w:sz w:val="21"/>
          <w:szCs w:val="21"/>
        </w:rPr>
        <w:t>12.5. Заказчиком установлены к Поставщику единые требования, предусмотренные частью 1 статьи 31 Федерального закона от 05.04.2013 № 44-ФЗ « О контрактной системе в сфере закупок товаров, работ, услуг для обеспечения государственных и муниципальных нужд» (далее, единые требования). Подписывая настоящий контракт, Поставщик подтверждает свое соответствие установленным единым требованиям.</w:t>
      </w:r>
    </w:p>
    <w:p w:rsidR="0000446B" w:rsidRPr="00286D32" w:rsidRDefault="0000446B" w:rsidP="0000446B">
      <w:pPr>
        <w:widowControl/>
        <w:autoSpaceDE/>
        <w:rPr>
          <w:rFonts w:cs="Times New Roman"/>
          <w:color w:val="auto"/>
          <w:sz w:val="21"/>
          <w:szCs w:val="21"/>
        </w:rPr>
      </w:pPr>
      <w:r w:rsidRPr="00286D32">
        <w:rPr>
          <w:rFonts w:cs="Times New Roman"/>
          <w:color w:val="auto"/>
          <w:sz w:val="21"/>
          <w:szCs w:val="21"/>
        </w:rPr>
        <w:t>12.6. К отношениям Сторон, не урегулированным настоящим Контрактом, применяются нормы действующего гражданского законодательства Российской Федерации.</w:t>
      </w:r>
    </w:p>
    <w:p w:rsidR="009A51E0" w:rsidRPr="0000446B" w:rsidRDefault="0000446B" w:rsidP="0000446B">
      <w:pPr>
        <w:widowControl/>
        <w:autoSpaceDE/>
        <w:rPr>
          <w:rFonts w:cs="Times New Roman"/>
          <w:color w:val="auto"/>
          <w:sz w:val="21"/>
          <w:szCs w:val="21"/>
        </w:rPr>
      </w:pPr>
      <w:r w:rsidRPr="0000446B">
        <w:rPr>
          <w:rFonts w:cs="Times New Roman"/>
          <w:color w:val="auto"/>
          <w:sz w:val="21"/>
          <w:szCs w:val="21"/>
        </w:rPr>
        <w:t>12.7. Все приложения к Контракту являются его неотъемной частью.</w:t>
      </w:r>
    </w:p>
    <w:p w:rsidR="00FC1FEC" w:rsidRPr="00E708F0" w:rsidRDefault="005B6F64">
      <w:pPr>
        <w:widowControl/>
        <w:autoSpaceDE/>
        <w:rPr>
          <w:rFonts w:cs="Times New Roman"/>
          <w:b/>
          <w:color w:val="auto"/>
          <w:sz w:val="21"/>
          <w:szCs w:val="21"/>
        </w:rPr>
      </w:pPr>
      <w:r w:rsidRPr="00E708F0">
        <w:rPr>
          <w:rFonts w:cs="Times New Roman"/>
          <w:b/>
          <w:color w:val="auto"/>
          <w:sz w:val="21"/>
          <w:szCs w:val="21"/>
        </w:rPr>
        <w:t xml:space="preserve">Приложения </w:t>
      </w:r>
      <w:r w:rsidR="00CE0784" w:rsidRPr="00E708F0">
        <w:rPr>
          <w:rFonts w:cs="Times New Roman"/>
          <w:b/>
          <w:color w:val="auto"/>
          <w:sz w:val="21"/>
          <w:szCs w:val="21"/>
        </w:rPr>
        <w:t>№</w:t>
      </w:r>
      <w:r w:rsidR="00824678" w:rsidRPr="00E708F0">
        <w:rPr>
          <w:rFonts w:cs="Times New Roman"/>
          <w:b/>
          <w:color w:val="auto"/>
          <w:sz w:val="21"/>
          <w:szCs w:val="21"/>
        </w:rPr>
        <w:t>1</w:t>
      </w:r>
      <w:r w:rsidR="00CE0784" w:rsidRPr="00E708F0">
        <w:rPr>
          <w:rFonts w:cs="Times New Roman"/>
          <w:b/>
          <w:color w:val="auto"/>
          <w:sz w:val="21"/>
          <w:szCs w:val="21"/>
        </w:rPr>
        <w:t xml:space="preserve"> </w:t>
      </w:r>
      <w:r w:rsidRPr="00E708F0">
        <w:rPr>
          <w:rFonts w:cs="Times New Roman"/>
          <w:b/>
          <w:color w:val="auto"/>
          <w:sz w:val="21"/>
          <w:szCs w:val="21"/>
        </w:rPr>
        <w:t>- Спецификация</w:t>
      </w:r>
    </w:p>
    <w:p w:rsidR="002E7035" w:rsidRPr="00E708F0" w:rsidRDefault="002E7035" w:rsidP="007F103E">
      <w:pPr>
        <w:widowControl/>
        <w:rPr>
          <w:rFonts w:eastAsia="Times New Roman" w:cs="Times New Roman"/>
          <w:b/>
          <w:color w:val="auto"/>
          <w:sz w:val="21"/>
          <w:szCs w:val="21"/>
        </w:rPr>
      </w:pPr>
    </w:p>
    <w:p w:rsidR="00C03B66" w:rsidRPr="00E708F0" w:rsidRDefault="00C03B66">
      <w:pPr>
        <w:widowControl/>
        <w:jc w:val="center"/>
        <w:rPr>
          <w:rFonts w:eastAsia="Times New Roman" w:cs="Times New Roman"/>
          <w:b/>
          <w:color w:val="auto"/>
          <w:sz w:val="21"/>
          <w:szCs w:val="21"/>
        </w:rPr>
      </w:pPr>
      <w:r w:rsidRPr="00E708F0">
        <w:rPr>
          <w:rFonts w:eastAsia="Times New Roman" w:cs="Times New Roman"/>
          <w:b/>
          <w:color w:val="auto"/>
          <w:sz w:val="21"/>
          <w:szCs w:val="21"/>
        </w:rPr>
        <w:t>1</w:t>
      </w:r>
      <w:r w:rsidR="00824678" w:rsidRPr="00E708F0">
        <w:rPr>
          <w:rFonts w:eastAsia="Times New Roman" w:cs="Times New Roman"/>
          <w:b/>
          <w:color w:val="auto"/>
          <w:sz w:val="21"/>
          <w:szCs w:val="21"/>
        </w:rPr>
        <w:t>3</w:t>
      </w:r>
      <w:r w:rsidRPr="00E708F0">
        <w:rPr>
          <w:rFonts w:eastAsia="Times New Roman" w:cs="Times New Roman"/>
          <w:b/>
          <w:color w:val="auto"/>
          <w:sz w:val="21"/>
          <w:szCs w:val="21"/>
        </w:rPr>
        <w:t>. МЕСТОНАХОЖДЕНИЯ И БАНКОВСКИЕ РЕКВИЗИТЫ СТОРОН</w:t>
      </w:r>
    </w:p>
    <w:p w:rsidR="00C03B66" w:rsidRPr="00E708F0" w:rsidRDefault="00C03B66">
      <w:pPr>
        <w:widowControl/>
        <w:tabs>
          <w:tab w:val="left" w:pos="1134"/>
        </w:tabs>
        <w:jc w:val="center"/>
        <w:rPr>
          <w:rFonts w:eastAsia="Times New Roman" w:cs="Times New Roman"/>
          <w:b/>
          <w:caps/>
          <w:sz w:val="21"/>
          <w:szCs w:val="21"/>
        </w:rPr>
      </w:pPr>
    </w:p>
    <w:p w:rsidR="005B6F64" w:rsidRPr="00E708F0" w:rsidRDefault="00C03B66" w:rsidP="005B6F64">
      <w:pPr>
        <w:tabs>
          <w:tab w:val="left" w:pos="1134"/>
        </w:tabs>
        <w:rPr>
          <w:rFonts w:cs="Times New Roman"/>
          <w:b/>
          <w:sz w:val="21"/>
          <w:szCs w:val="21"/>
        </w:rPr>
      </w:pPr>
      <w:r w:rsidRPr="00E708F0">
        <w:rPr>
          <w:rFonts w:cs="Times New Roman"/>
          <w:b/>
          <w:sz w:val="21"/>
          <w:szCs w:val="21"/>
        </w:rPr>
        <w:t>Заказчик:</w:t>
      </w:r>
      <w:r w:rsidRPr="00E708F0">
        <w:rPr>
          <w:rFonts w:cs="Times New Roman"/>
          <w:sz w:val="21"/>
          <w:szCs w:val="21"/>
        </w:rPr>
        <w:t xml:space="preserve"> </w:t>
      </w:r>
      <w:r w:rsidRPr="00E708F0">
        <w:rPr>
          <w:rFonts w:cs="Times New Roman"/>
          <w:sz w:val="21"/>
          <w:szCs w:val="21"/>
        </w:rPr>
        <w:tab/>
      </w:r>
      <w:r w:rsidRPr="00E708F0">
        <w:rPr>
          <w:rFonts w:cs="Times New Roman"/>
          <w:sz w:val="21"/>
          <w:szCs w:val="21"/>
        </w:rPr>
        <w:tab/>
      </w:r>
      <w:r w:rsidRPr="00E708F0">
        <w:rPr>
          <w:rFonts w:cs="Times New Roman"/>
          <w:sz w:val="21"/>
          <w:szCs w:val="21"/>
        </w:rPr>
        <w:tab/>
      </w:r>
      <w:r w:rsidRPr="00E708F0">
        <w:rPr>
          <w:rFonts w:cs="Times New Roman"/>
          <w:sz w:val="21"/>
          <w:szCs w:val="21"/>
        </w:rPr>
        <w:tab/>
      </w:r>
      <w:r w:rsidRPr="00E708F0">
        <w:rPr>
          <w:rFonts w:cs="Times New Roman"/>
          <w:sz w:val="21"/>
          <w:szCs w:val="21"/>
        </w:rPr>
        <w:tab/>
        <w:t xml:space="preserve">        </w:t>
      </w:r>
      <w:r w:rsidR="00CE0784" w:rsidRPr="00E708F0">
        <w:rPr>
          <w:rFonts w:cs="Times New Roman"/>
          <w:sz w:val="21"/>
          <w:szCs w:val="21"/>
        </w:rPr>
        <w:t xml:space="preserve">                            </w:t>
      </w:r>
      <w:r w:rsidRPr="00E708F0">
        <w:rPr>
          <w:rFonts w:cs="Times New Roman"/>
          <w:b/>
          <w:sz w:val="21"/>
          <w:szCs w:val="21"/>
        </w:rPr>
        <w:t xml:space="preserve">Поставщик: </w:t>
      </w:r>
    </w:p>
    <w:p w:rsidR="00C03B66" w:rsidRPr="00E708F0" w:rsidRDefault="005C3572" w:rsidP="001F57EE">
      <w:pPr>
        <w:tabs>
          <w:tab w:val="left" w:pos="4820"/>
        </w:tabs>
        <w:rPr>
          <w:rFonts w:cs="Times New Roman"/>
          <w:b/>
          <w:sz w:val="21"/>
          <w:szCs w:val="21"/>
        </w:rPr>
      </w:pPr>
      <w:r>
        <w:rPr>
          <w:rFonts w:cs="Times New Roman"/>
          <w:noProof/>
          <w:sz w:val="21"/>
          <w:szCs w:val="21"/>
          <w:lang w:eastAsia="ru-RU"/>
        </w:rPr>
        <mc:AlternateContent>
          <mc:Choice Requires="wps">
            <w:drawing>
              <wp:anchor distT="0" distB="0" distL="114935" distR="0" simplePos="0" relativeHeight="251657728" behindDoc="0" locked="0" layoutInCell="1" allowOverlap="1">
                <wp:simplePos x="0" y="0"/>
                <wp:positionH relativeFrom="page">
                  <wp:posOffset>4057650</wp:posOffset>
                </wp:positionH>
                <wp:positionV relativeFrom="paragraph">
                  <wp:posOffset>90170</wp:posOffset>
                </wp:positionV>
                <wp:extent cx="3409950" cy="3434715"/>
                <wp:effectExtent l="0" t="4445" r="0" b="8890"/>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343471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226" w:type="dxa"/>
                              <w:tblInd w:w="250" w:type="dxa"/>
                              <w:tblLayout w:type="fixed"/>
                              <w:tblLook w:val="0000" w:firstRow="0" w:lastRow="0" w:firstColumn="0" w:lastColumn="0" w:noHBand="0" w:noVBand="0"/>
                            </w:tblPr>
                            <w:tblGrid>
                              <w:gridCol w:w="2906"/>
                              <w:gridCol w:w="2320"/>
                            </w:tblGrid>
                            <w:tr w:rsidR="00091F51" w:rsidRPr="00124B98" w:rsidTr="006B0FE2">
                              <w:trPr>
                                <w:trHeight w:val="560"/>
                              </w:trPr>
                              <w:tc>
                                <w:tcPr>
                                  <w:tcW w:w="2906" w:type="dxa"/>
                                </w:tcPr>
                                <w:p w:rsidR="00091F51" w:rsidRPr="00124B98" w:rsidRDefault="00091F51" w:rsidP="006150E2">
                                  <w:pPr>
                                    <w:rPr>
                                      <w:rFonts w:cs="Times New Roman"/>
                                      <w:sz w:val="18"/>
                                      <w:szCs w:val="18"/>
                                      <w:shd w:val="clear" w:color="auto" w:fill="FFFFFF"/>
                                      <w:lang w:eastAsia="en-US"/>
                                    </w:rPr>
                                  </w:pPr>
                                  <w:r w:rsidRPr="00124B98">
                                    <w:rPr>
                                      <w:rFonts w:cs="Times New Roman"/>
                                      <w:sz w:val="18"/>
                                      <w:szCs w:val="18"/>
                                      <w:shd w:val="clear" w:color="auto" w:fill="FFFFFF"/>
                                      <w:lang w:eastAsia="en-US"/>
                                    </w:rPr>
                                    <w:t>Юридический адрес:</w:t>
                                  </w:r>
                                </w:p>
                              </w:tc>
                              <w:tc>
                                <w:tcPr>
                                  <w:tcW w:w="2320" w:type="dxa"/>
                                </w:tcPr>
                                <w:p w:rsidR="00091F51" w:rsidRPr="00286D32" w:rsidRDefault="00091F51" w:rsidP="0019776B">
                                  <w:pPr>
                                    <w:autoSpaceDN w:val="0"/>
                                    <w:adjustRightInd w:val="0"/>
                                    <w:snapToGrid w:val="0"/>
                                    <w:spacing w:line="276" w:lineRule="auto"/>
                                    <w:rPr>
                                      <w:sz w:val="18"/>
                                      <w:szCs w:val="18"/>
                                      <w:lang w:eastAsia="en-US"/>
                                    </w:rPr>
                                  </w:pPr>
                                </w:p>
                              </w:tc>
                            </w:tr>
                            <w:tr w:rsidR="00091F51" w:rsidRPr="00124B98" w:rsidTr="006B0FE2">
                              <w:trPr>
                                <w:trHeight w:val="881"/>
                              </w:trPr>
                              <w:tc>
                                <w:tcPr>
                                  <w:tcW w:w="2906" w:type="dxa"/>
                                </w:tcPr>
                                <w:p w:rsidR="00091F51" w:rsidRPr="00124B98" w:rsidRDefault="00091F51" w:rsidP="006150E2">
                                  <w:pPr>
                                    <w:rPr>
                                      <w:rFonts w:cs="Times New Roman"/>
                                      <w:sz w:val="18"/>
                                      <w:szCs w:val="18"/>
                                      <w:shd w:val="clear" w:color="auto" w:fill="FFFFFF"/>
                                      <w:lang w:eastAsia="en-US"/>
                                    </w:rPr>
                                  </w:pPr>
                                  <w:r w:rsidRPr="00124B98">
                                    <w:rPr>
                                      <w:rFonts w:cs="Times New Roman"/>
                                      <w:sz w:val="18"/>
                                      <w:szCs w:val="18"/>
                                      <w:shd w:val="clear" w:color="auto" w:fill="FFFFFF"/>
                                      <w:lang w:eastAsia="en-US"/>
                                    </w:rPr>
                                    <w:t>Фактическое местонахождение (для юридического лица), место жительства (для физического лица):</w:t>
                                  </w:r>
                                </w:p>
                              </w:tc>
                              <w:tc>
                                <w:tcPr>
                                  <w:tcW w:w="2320" w:type="dxa"/>
                                </w:tcPr>
                                <w:p w:rsidR="00091F51" w:rsidRPr="00286D32" w:rsidRDefault="00091F51" w:rsidP="0019776B">
                                  <w:pPr>
                                    <w:snapToGrid w:val="0"/>
                                    <w:spacing w:line="276" w:lineRule="auto"/>
                                    <w:ind w:right="180"/>
                                    <w:rPr>
                                      <w:rFonts w:cs="Times New Roman"/>
                                      <w:sz w:val="18"/>
                                      <w:szCs w:val="18"/>
                                      <w:shd w:val="clear" w:color="auto" w:fill="FFFFFF"/>
                                      <w:lang w:eastAsia="en-US"/>
                                    </w:rPr>
                                  </w:pPr>
                                </w:p>
                              </w:tc>
                            </w:tr>
                            <w:tr w:rsidR="00091F51" w:rsidRPr="00124B98" w:rsidTr="006B0FE2">
                              <w:trPr>
                                <w:trHeight w:val="695"/>
                              </w:trPr>
                              <w:tc>
                                <w:tcPr>
                                  <w:tcW w:w="2906" w:type="dxa"/>
                                </w:tcPr>
                                <w:p w:rsidR="00091F51" w:rsidRPr="00124B98" w:rsidRDefault="00091F51" w:rsidP="006150E2">
                                  <w:pPr>
                                    <w:rPr>
                                      <w:rFonts w:cs="Times New Roman"/>
                                      <w:sz w:val="18"/>
                                      <w:szCs w:val="18"/>
                                      <w:shd w:val="clear" w:color="auto" w:fill="FFFFFF"/>
                                      <w:lang w:eastAsia="en-US"/>
                                    </w:rPr>
                                  </w:pPr>
                                  <w:r w:rsidRPr="00124B98">
                                    <w:rPr>
                                      <w:rFonts w:cs="Times New Roman"/>
                                      <w:sz w:val="18"/>
                                      <w:szCs w:val="18"/>
                                      <w:shd w:val="clear" w:color="auto" w:fill="FFFFFF"/>
                                      <w:lang w:eastAsia="en-US"/>
                                    </w:rPr>
                                    <w:t>Номер телефона, факса, адрес электронной почты:</w:t>
                                  </w:r>
                                </w:p>
                              </w:tc>
                              <w:tc>
                                <w:tcPr>
                                  <w:tcW w:w="2320" w:type="dxa"/>
                                </w:tcPr>
                                <w:p w:rsidR="00091F51" w:rsidRPr="00124B98" w:rsidRDefault="00091F51" w:rsidP="001870F4">
                                  <w:pPr>
                                    <w:autoSpaceDN w:val="0"/>
                                    <w:adjustRightInd w:val="0"/>
                                    <w:snapToGrid w:val="0"/>
                                    <w:spacing w:line="276" w:lineRule="auto"/>
                                    <w:ind w:right="180"/>
                                    <w:jc w:val="both"/>
                                    <w:rPr>
                                      <w:rFonts w:cs="Times New Roman"/>
                                      <w:sz w:val="18"/>
                                      <w:szCs w:val="18"/>
                                      <w:shd w:val="clear" w:color="auto" w:fill="FFFFFF"/>
                                      <w:lang w:eastAsia="en-US"/>
                                    </w:rPr>
                                  </w:pPr>
                                </w:p>
                              </w:tc>
                            </w:tr>
                            <w:tr w:rsidR="00091F51" w:rsidRPr="00124B98" w:rsidTr="006B0FE2">
                              <w:trPr>
                                <w:trHeight w:val="2926"/>
                              </w:trPr>
                              <w:tc>
                                <w:tcPr>
                                  <w:tcW w:w="2906" w:type="dxa"/>
                                </w:tcPr>
                                <w:p w:rsidR="00D46FC5" w:rsidRPr="00124B98" w:rsidRDefault="00D46FC5" w:rsidP="00D46FC5">
                                  <w:pPr>
                                    <w:snapToGrid w:val="0"/>
                                    <w:rPr>
                                      <w:sz w:val="18"/>
                                      <w:szCs w:val="18"/>
                                    </w:rPr>
                                  </w:pPr>
                                  <w:r w:rsidRPr="00124B98">
                                    <w:rPr>
                                      <w:sz w:val="18"/>
                                      <w:szCs w:val="18"/>
                                    </w:rPr>
                                    <w:t>ИНН</w:t>
                                  </w:r>
                                </w:p>
                                <w:p w:rsidR="00D46FC5" w:rsidRPr="00124B98" w:rsidRDefault="00D46FC5" w:rsidP="00D46FC5">
                                  <w:pPr>
                                    <w:rPr>
                                      <w:sz w:val="18"/>
                                      <w:szCs w:val="18"/>
                                    </w:rPr>
                                  </w:pPr>
                                  <w:r w:rsidRPr="00124B98">
                                    <w:rPr>
                                      <w:sz w:val="18"/>
                                      <w:szCs w:val="18"/>
                                    </w:rPr>
                                    <w:t>КПП</w:t>
                                  </w:r>
                                </w:p>
                                <w:p w:rsidR="006B5E52" w:rsidRPr="00124B98" w:rsidRDefault="006B5E52" w:rsidP="006150E2">
                                  <w:pPr>
                                    <w:rPr>
                                      <w:sz w:val="18"/>
                                      <w:szCs w:val="18"/>
                                    </w:rPr>
                                  </w:pPr>
                                  <w:r w:rsidRPr="00124B98">
                                    <w:rPr>
                                      <w:sz w:val="18"/>
                                      <w:szCs w:val="18"/>
                                    </w:rPr>
                                    <w:t xml:space="preserve">Банковские реквизиты: </w:t>
                                  </w:r>
                                </w:p>
                                <w:p w:rsidR="007B23FE" w:rsidRPr="00124B98" w:rsidRDefault="007B23FE" w:rsidP="006150E2">
                                  <w:pPr>
                                    <w:rPr>
                                      <w:sz w:val="18"/>
                                      <w:szCs w:val="18"/>
                                    </w:rPr>
                                  </w:pPr>
                                </w:p>
                                <w:p w:rsidR="006150E2" w:rsidRPr="00124B98" w:rsidRDefault="006B5E52" w:rsidP="006150E2">
                                  <w:pPr>
                                    <w:rPr>
                                      <w:sz w:val="18"/>
                                      <w:szCs w:val="18"/>
                                    </w:rPr>
                                  </w:pPr>
                                  <w:r w:rsidRPr="00124B98">
                                    <w:rPr>
                                      <w:sz w:val="18"/>
                                      <w:szCs w:val="18"/>
                                    </w:rPr>
                                    <w:t>Р/сч</w:t>
                                  </w:r>
                                </w:p>
                                <w:p w:rsidR="006150E2" w:rsidRPr="00124B98" w:rsidRDefault="006150E2" w:rsidP="006150E2">
                                  <w:pPr>
                                    <w:rPr>
                                      <w:sz w:val="18"/>
                                      <w:szCs w:val="18"/>
                                    </w:rPr>
                                  </w:pPr>
                                  <w:r w:rsidRPr="00124B98">
                                    <w:rPr>
                                      <w:sz w:val="18"/>
                                      <w:szCs w:val="18"/>
                                    </w:rPr>
                                    <w:t>БИК</w:t>
                                  </w:r>
                                </w:p>
                                <w:p w:rsidR="006150E2" w:rsidRPr="00124B98" w:rsidRDefault="006150E2" w:rsidP="006150E2">
                                  <w:pPr>
                                    <w:rPr>
                                      <w:sz w:val="18"/>
                                      <w:szCs w:val="18"/>
                                    </w:rPr>
                                  </w:pPr>
                                  <w:r w:rsidRPr="00124B98">
                                    <w:rPr>
                                      <w:sz w:val="18"/>
                                      <w:szCs w:val="18"/>
                                    </w:rPr>
                                    <w:t xml:space="preserve">К/сч </w:t>
                                  </w:r>
                                </w:p>
                                <w:p w:rsidR="00124B98" w:rsidRPr="00124B98" w:rsidRDefault="00124B98" w:rsidP="006150E2">
                                  <w:pPr>
                                    <w:rPr>
                                      <w:sz w:val="18"/>
                                      <w:szCs w:val="18"/>
                                    </w:rPr>
                                  </w:pPr>
                                </w:p>
                                <w:p w:rsidR="006150E2" w:rsidRPr="00124B98" w:rsidRDefault="006150E2" w:rsidP="006150E2">
                                  <w:pPr>
                                    <w:rPr>
                                      <w:sz w:val="18"/>
                                      <w:szCs w:val="18"/>
                                    </w:rPr>
                                  </w:pPr>
                                  <w:r w:rsidRPr="00124B98">
                                    <w:rPr>
                                      <w:sz w:val="18"/>
                                      <w:szCs w:val="18"/>
                                    </w:rPr>
                                    <w:t>Ответственное лицо за исполнение</w:t>
                                  </w:r>
                                </w:p>
                                <w:p w:rsidR="00091F51" w:rsidRPr="00124B98" w:rsidRDefault="006150E2" w:rsidP="006150E2">
                                  <w:pPr>
                                    <w:rPr>
                                      <w:sz w:val="18"/>
                                      <w:szCs w:val="18"/>
                                    </w:rPr>
                                  </w:pPr>
                                  <w:r w:rsidRPr="00124B98">
                                    <w:rPr>
                                      <w:sz w:val="18"/>
                                      <w:szCs w:val="18"/>
                                    </w:rPr>
                                    <w:t>Контракта (телефон)</w:t>
                                  </w:r>
                                </w:p>
                              </w:tc>
                              <w:tc>
                                <w:tcPr>
                                  <w:tcW w:w="2320" w:type="dxa"/>
                                </w:tcPr>
                                <w:p w:rsidR="006B0FE2" w:rsidRPr="00124B98" w:rsidRDefault="006B0FE2" w:rsidP="006B0FE2">
                                  <w:pPr>
                                    <w:autoSpaceDN w:val="0"/>
                                    <w:adjustRightInd w:val="0"/>
                                    <w:snapToGrid w:val="0"/>
                                    <w:rPr>
                                      <w:rFonts w:cs="Times New Roman"/>
                                      <w:sz w:val="18"/>
                                      <w:szCs w:val="18"/>
                                      <w:shd w:val="clear" w:color="auto" w:fill="FFFFFF"/>
                                      <w:lang w:eastAsia="en-US"/>
                                    </w:rPr>
                                  </w:pPr>
                                </w:p>
                              </w:tc>
                            </w:tr>
                          </w:tbl>
                          <w:p w:rsidR="00C03B66" w:rsidRDefault="00C03B66">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9.5pt;margin-top:7.1pt;width:268.5pt;height:270.45pt;z-index:251657728;visibility:visible;mso-wrap-style:square;mso-width-percent:0;mso-height-percent:0;mso-wrap-distance-left:9.05pt;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" stroked="f">
                <v:fill opacity="0"/>
                <v:textbox inset="0,0,0,0">
                  <w:txbxContent>
                    <w:tbl>
                      <w:tblPr>
                        <w:tblW w:w="5226" w:type="dxa"/>
                        <w:tblInd w:w="250" w:type="dxa"/>
                        <w:tblLayout w:type="fixed"/>
                        <w:tblLook w:val="0000" w:firstRow="0" w:lastRow="0" w:firstColumn="0" w:lastColumn="0" w:noHBand="0" w:noVBand="0"/>
                      </w:tblPr>
                      <w:tblGrid>
                        <w:gridCol w:w="2906"/>
                        <w:gridCol w:w="2320"/>
                      </w:tblGrid>
                      <w:tr w:rsidR="00091F51" w:rsidRPr="00124B98" w:rsidTr="006B0FE2">
                        <w:trPr>
                          <w:trHeight w:val="560"/>
                        </w:trPr>
                        <w:tc>
                          <w:tcPr>
                            <w:tcW w:w="2906" w:type="dxa"/>
                          </w:tcPr>
                          <w:p w:rsidR="00091F51" w:rsidRPr="00124B98" w:rsidRDefault="00091F51" w:rsidP="006150E2">
                            <w:pPr>
                              <w:rPr>
                                <w:rFonts w:cs="Times New Roman"/>
                                <w:sz w:val="18"/>
                                <w:szCs w:val="18"/>
                                <w:shd w:val="clear" w:color="auto" w:fill="FFFFFF"/>
                                <w:lang w:eastAsia="en-US"/>
                              </w:rPr>
                            </w:pPr>
                            <w:r w:rsidRPr="00124B98">
                              <w:rPr>
                                <w:rFonts w:cs="Times New Roman"/>
                                <w:sz w:val="18"/>
                                <w:szCs w:val="18"/>
                                <w:shd w:val="clear" w:color="auto" w:fill="FFFFFF"/>
                                <w:lang w:eastAsia="en-US"/>
                              </w:rPr>
                              <w:t>Юридический адрес:</w:t>
                            </w:r>
                          </w:p>
                        </w:tc>
                        <w:tc>
                          <w:tcPr>
                            <w:tcW w:w="2320" w:type="dxa"/>
                          </w:tcPr>
                          <w:p w:rsidR="00091F51" w:rsidRPr="00286D32" w:rsidRDefault="00091F51" w:rsidP="0019776B">
                            <w:pPr>
                              <w:autoSpaceDN w:val="0"/>
                              <w:adjustRightInd w:val="0"/>
                              <w:snapToGrid w:val="0"/>
                              <w:spacing w:line="276" w:lineRule="auto"/>
                              <w:rPr>
                                <w:sz w:val="18"/>
                                <w:szCs w:val="18"/>
                                <w:lang w:eastAsia="en-US"/>
                              </w:rPr>
                            </w:pPr>
                          </w:p>
                        </w:tc>
                      </w:tr>
                      <w:tr w:rsidR="00091F51" w:rsidRPr="00124B98" w:rsidTr="006B0FE2">
                        <w:trPr>
                          <w:trHeight w:val="881"/>
                        </w:trPr>
                        <w:tc>
                          <w:tcPr>
                            <w:tcW w:w="2906" w:type="dxa"/>
                          </w:tcPr>
                          <w:p w:rsidR="00091F51" w:rsidRPr="00124B98" w:rsidRDefault="00091F51" w:rsidP="006150E2">
                            <w:pPr>
                              <w:rPr>
                                <w:rFonts w:cs="Times New Roman"/>
                                <w:sz w:val="18"/>
                                <w:szCs w:val="18"/>
                                <w:shd w:val="clear" w:color="auto" w:fill="FFFFFF"/>
                                <w:lang w:eastAsia="en-US"/>
                              </w:rPr>
                            </w:pPr>
                            <w:r w:rsidRPr="00124B98">
                              <w:rPr>
                                <w:rFonts w:cs="Times New Roman"/>
                                <w:sz w:val="18"/>
                                <w:szCs w:val="18"/>
                                <w:shd w:val="clear" w:color="auto" w:fill="FFFFFF"/>
                                <w:lang w:eastAsia="en-US"/>
                              </w:rPr>
                              <w:t>Фактическое местонахождение (для юридического лица), место жительства (для физического лица):</w:t>
                            </w:r>
                          </w:p>
                        </w:tc>
                        <w:tc>
                          <w:tcPr>
                            <w:tcW w:w="2320" w:type="dxa"/>
                          </w:tcPr>
                          <w:p w:rsidR="00091F51" w:rsidRPr="00286D32" w:rsidRDefault="00091F51" w:rsidP="0019776B">
                            <w:pPr>
                              <w:snapToGrid w:val="0"/>
                              <w:spacing w:line="276" w:lineRule="auto"/>
                              <w:ind w:right="180"/>
                              <w:rPr>
                                <w:rFonts w:cs="Times New Roman"/>
                                <w:sz w:val="18"/>
                                <w:szCs w:val="18"/>
                                <w:shd w:val="clear" w:color="auto" w:fill="FFFFFF"/>
                                <w:lang w:eastAsia="en-US"/>
                              </w:rPr>
                            </w:pPr>
                          </w:p>
                        </w:tc>
                      </w:tr>
                      <w:tr w:rsidR="00091F51" w:rsidRPr="00124B98" w:rsidTr="006B0FE2">
                        <w:trPr>
                          <w:trHeight w:val="695"/>
                        </w:trPr>
                        <w:tc>
                          <w:tcPr>
                            <w:tcW w:w="2906" w:type="dxa"/>
                          </w:tcPr>
                          <w:p w:rsidR="00091F51" w:rsidRPr="00124B98" w:rsidRDefault="00091F51" w:rsidP="006150E2">
                            <w:pPr>
                              <w:rPr>
                                <w:rFonts w:cs="Times New Roman"/>
                                <w:sz w:val="18"/>
                                <w:szCs w:val="18"/>
                                <w:shd w:val="clear" w:color="auto" w:fill="FFFFFF"/>
                                <w:lang w:eastAsia="en-US"/>
                              </w:rPr>
                            </w:pPr>
                            <w:r w:rsidRPr="00124B98">
                              <w:rPr>
                                <w:rFonts w:cs="Times New Roman"/>
                                <w:sz w:val="18"/>
                                <w:szCs w:val="18"/>
                                <w:shd w:val="clear" w:color="auto" w:fill="FFFFFF"/>
                                <w:lang w:eastAsia="en-US"/>
                              </w:rPr>
                              <w:t>Номер телефона, факса, адрес электронной почты:</w:t>
                            </w:r>
                          </w:p>
                        </w:tc>
                        <w:tc>
                          <w:tcPr>
                            <w:tcW w:w="2320" w:type="dxa"/>
                          </w:tcPr>
                          <w:p w:rsidR="00091F51" w:rsidRPr="00124B98" w:rsidRDefault="00091F51" w:rsidP="001870F4">
                            <w:pPr>
                              <w:autoSpaceDN w:val="0"/>
                              <w:adjustRightInd w:val="0"/>
                              <w:snapToGrid w:val="0"/>
                              <w:spacing w:line="276" w:lineRule="auto"/>
                              <w:ind w:right="180"/>
                              <w:jc w:val="both"/>
                              <w:rPr>
                                <w:rFonts w:cs="Times New Roman"/>
                                <w:sz w:val="18"/>
                                <w:szCs w:val="18"/>
                                <w:shd w:val="clear" w:color="auto" w:fill="FFFFFF"/>
                                <w:lang w:eastAsia="en-US"/>
                              </w:rPr>
                            </w:pPr>
                          </w:p>
                        </w:tc>
                      </w:tr>
                      <w:tr w:rsidR="00091F51" w:rsidRPr="00124B98" w:rsidTr="006B0FE2">
                        <w:trPr>
                          <w:trHeight w:val="2926"/>
                        </w:trPr>
                        <w:tc>
                          <w:tcPr>
                            <w:tcW w:w="2906" w:type="dxa"/>
                          </w:tcPr>
                          <w:p w:rsidR="00D46FC5" w:rsidRPr="00124B98" w:rsidRDefault="00D46FC5" w:rsidP="00D46FC5">
                            <w:pPr>
                              <w:snapToGrid w:val="0"/>
                              <w:rPr>
                                <w:sz w:val="18"/>
                                <w:szCs w:val="18"/>
                              </w:rPr>
                            </w:pPr>
                            <w:r w:rsidRPr="00124B98">
                              <w:rPr>
                                <w:sz w:val="18"/>
                                <w:szCs w:val="18"/>
                              </w:rPr>
                              <w:t>ИНН</w:t>
                            </w:r>
                          </w:p>
                          <w:p w:rsidR="00D46FC5" w:rsidRPr="00124B98" w:rsidRDefault="00D46FC5" w:rsidP="00D46FC5">
                            <w:pPr>
                              <w:rPr>
                                <w:sz w:val="18"/>
                                <w:szCs w:val="18"/>
                              </w:rPr>
                            </w:pPr>
                            <w:r w:rsidRPr="00124B98">
                              <w:rPr>
                                <w:sz w:val="18"/>
                                <w:szCs w:val="18"/>
                              </w:rPr>
                              <w:t>КПП</w:t>
                            </w:r>
                          </w:p>
                          <w:p w:rsidR="006B5E52" w:rsidRPr="00124B98" w:rsidRDefault="006B5E52" w:rsidP="006150E2">
                            <w:pPr>
                              <w:rPr>
                                <w:sz w:val="18"/>
                                <w:szCs w:val="18"/>
                              </w:rPr>
                            </w:pPr>
                            <w:r w:rsidRPr="00124B98">
                              <w:rPr>
                                <w:sz w:val="18"/>
                                <w:szCs w:val="18"/>
                              </w:rPr>
                              <w:t xml:space="preserve">Банковские реквизиты: </w:t>
                            </w:r>
                          </w:p>
                          <w:p w:rsidR="007B23FE" w:rsidRPr="00124B98" w:rsidRDefault="007B23FE" w:rsidP="006150E2">
                            <w:pPr>
                              <w:rPr>
                                <w:sz w:val="18"/>
                                <w:szCs w:val="18"/>
                              </w:rPr>
                            </w:pPr>
                          </w:p>
                          <w:p w:rsidR="006150E2" w:rsidRPr="00124B98" w:rsidRDefault="006B5E52" w:rsidP="006150E2">
                            <w:pPr>
                              <w:rPr>
                                <w:sz w:val="18"/>
                                <w:szCs w:val="18"/>
                              </w:rPr>
                            </w:pPr>
                            <w:r w:rsidRPr="00124B98">
                              <w:rPr>
                                <w:sz w:val="18"/>
                                <w:szCs w:val="18"/>
                              </w:rPr>
                              <w:t>Р/сч</w:t>
                            </w:r>
                          </w:p>
                          <w:p w:rsidR="006150E2" w:rsidRPr="00124B98" w:rsidRDefault="006150E2" w:rsidP="006150E2">
                            <w:pPr>
                              <w:rPr>
                                <w:sz w:val="18"/>
                                <w:szCs w:val="18"/>
                              </w:rPr>
                            </w:pPr>
                            <w:r w:rsidRPr="00124B98">
                              <w:rPr>
                                <w:sz w:val="18"/>
                                <w:szCs w:val="18"/>
                              </w:rPr>
                              <w:t>БИК</w:t>
                            </w:r>
                          </w:p>
                          <w:p w:rsidR="006150E2" w:rsidRPr="00124B98" w:rsidRDefault="006150E2" w:rsidP="006150E2">
                            <w:pPr>
                              <w:rPr>
                                <w:sz w:val="18"/>
                                <w:szCs w:val="18"/>
                              </w:rPr>
                            </w:pPr>
                            <w:r w:rsidRPr="00124B98">
                              <w:rPr>
                                <w:sz w:val="18"/>
                                <w:szCs w:val="18"/>
                              </w:rPr>
                              <w:t xml:space="preserve">К/сч </w:t>
                            </w:r>
                          </w:p>
                          <w:p w:rsidR="00124B98" w:rsidRPr="00124B98" w:rsidRDefault="00124B98" w:rsidP="006150E2">
                            <w:pPr>
                              <w:rPr>
                                <w:sz w:val="18"/>
                                <w:szCs w:val="18"/>
                              </w:rPr>
                            </w:pPr>
                          </w:p>
                          <w:p w:rsidR="006150E2" w:rsidRPr="00124B98" w:rsidRDefault="006150E2" w:rsidP="006150E2">
                            <w:pPr>
                              <w:rPr>
                                <w:sz w:val="18"/>
                                <w:szCs w:val="18"/>
                              </w:rPr>
                            </w:pPr>
                            <w:r w:rsidRPr="00124B98">
                              <w:rPr>
                                <w:sz w:val="18"/>
                                <w:szCs w:val="18"/>
                              </w:rPr>
                              <w:t>Ответственное лицо за исполнение</w:t>
                            </w:r>
                          </w:p>
                          <w:p w:rsidR="00091F51" w:rsidRPr="00124B98" w:rsidRDefault="006150E2" w:rsidP="006150E2">
                            <w:pPr>
                              <w:rPr>
                                <w:sz w:val="18"/>
                                <w:szCs w:val="18"/>
                              </w:rPr>
                            </w:pPr>
                            <w:r w:rsidRPr="00124B98">
                              <w:rPr>
                                <w:sz w:val="18"/>
                                <w:szCs w:val="18"/>
                              </w:rPr>
                              <w:t>Контракта (телефон)</w:t>
                            </w:r>
                          </w:p>
                        </w:tc>
                        <w:tc>
                          <w:tcPr>
                            <w:tcW w:w="2320" w:type="dxa"/>
                          </w:tcPr>
                          <w:p w:rsidR="006B0FE2" w:rsidRPr="00124B98" w:rsidRDefault="006B0FE2" w:rsidP="006B0FE2">
                            <w:pPr>
                              <w:autoSpaceDN w:val="0"/>
                              <w:adjustRightInd w:val="0"/>
                              <w:snapToGrid w:val="0"/>
                              <w:rPr>
                                <w:rFonts w:cs="Times New Roman"/>
                                <w:sz w:val="18"/>
                                <w:szCs w:val="18"/>
                                <w:shd w:val="clear" w:color="auto" w:fill="FFFFFF"/>
                                <w:lang w:eastAsia="en-US"/>
                              </w:rPr>
                            </w:pPr>
                          </w:p>
                        </w:tc>
                      </w:tr>
                    </w:tbl>
                    <w:p w:rsidR="00C03B66" w:rsidRDefault="00C03B66">
                      <w:r>
                        <w:t xml:space="preserve"> </w:t>
                      </w:r>
                    </w:p>
                  </w:txbxContent>
                </v:textbox>
                <w10:wrap type="square" side="largest" anchorx="page"/>
              </v:shape>
            </w:pict>
          </mc:Fallback>
        </mc:AlternateContent>
      </w:r>
      <w:r w:rsidR="00C03B66" w:rsidRPr="00E708F0">
        <w:rPr>
          <w:rFonts w:cs="Times New Roman"/>
          <w:sz w:val="21"/>
          <w:szCs w:val="21"/>
        </w:rPr>
        <w:t xml:space="preserve">                                                                                             </w:t>
      </w:r>
    </w:p>
    <w:p w:rsidR="00210BB3" w:rsidRPr="00536F65" w:rsidRDefault="0021708F" w:rsidP="00210BB3">
      <w:pPr>
        <w:widowControl/>
        <w:tabs>
          <w:tab w:val="left" w:pos="1134"/>
        </w:tabs>
        <w:autoSpaceDE/>
        <w:rPr>
          <w:rFonts w:cs="Times New Roman"/>
          <w:b/>
          <w:color w:val="auto"/>
          <w:sz w:val="18"/>
          <w:szCs w:val="18"/>
          <w:lang w:eastAsia="zh-CN"/>
        </w:rPr>
      </w:pPr>
      <w:r w:rsidRPr="00536F65">
        <w:rPr>
          <w:color w:val="auto"/>
          <w:sz w:val="18"/>
          <w:szCs w:val="18"/>
        </w:rPr>
        <w:t>Наименование:</w:t>
      </w:r>
      <w:r w:rsidRPr="00536F65">
        <w:rPr>
          <w:b/>
          <w:color w:val="auto"/>
          <w:sz w:val="18"/>
          <w:szCs w:val="18"/>
        </w:rPr>
        <w:t xml:space="preserve"> </w:t>
      </w:r>
      <w:r w:rsidR="00210BB3" w:rsidRPr="00536F65">
        <w:rPr>
          <w:rFonts w:cs="Times New Roman"/>
          <w:b/>
          <w:color w:val="auto"/>
          <w:sz w:val="18"/>
          <w:szCs w:val="18"/>
          <w:lang w:eastAsia="zh-CN"/>
        </w:rPr>
        <w:t>Федеральное государственное бюджетное учреждение «Сибирский федеральный научно-клинический центр Федерального медико-биологического агентства»</w:t>
      </w:r>
    </w:p>
    <w:p w:rsidR="00210BB3" w:rsidRPr="00536F65" w:rsidRDefault="00210BB3" w:rsidP="00210BB3">
      <w:pPr>
        <w:widowControl/>
        <w:tabs>
          <w:tab w:val="left" w:pos="1134"/>
        </w:tabs>
        <w:suppressAutoHyphens w:val="0"/>
        <w:autoSpaceDE/>
        <w:autoSpaceDN w:val="0"/>
        <w:rPr>
          <w:rFonts w:cs="Times New Roman"/>
          <w:b/>
          <w:color w:val="auto"/>
          <w:sz w:val="18"/>
          <w:szCs w:val="18"/>
          <w:lang w:eastAsia="zh-CN"/>
        </w:rPr>
      </w:pPr>
      <w:r w:rsidRPr="00536F65">
        <w:rPr>
          <w:rFonts w:cs="Times New Roman"/>
          <w:b/>
          <w:color w:val="auto"/>
          <w:sz w:val="18"/>
          <w:szCs w:val="18"/>
          <w:lang w:eastAsia="zh-CN"/>
        </w:rPr>
        <w:t xml:space="preserve">Сокращенное наименование: </w:t>
      </w:r>
    </w:p>
    <w:p w:rsidR="00210BB3" w:rsidRPr="00536F65" w:rsidRDefault="00210BB3" w:rsidP="00210BB3">
      <w:pPr>
        <w:widowControl/>
        <w:tabs>
          <w:tab w:val="left" w:pos="1134"/>
        </w:tabs>
        <w:suppressAutoHyphens w:val="0"/>
        <w:autoSpaceDE/>
        <w:autoSpaceDN w:val="0"/>
        <w:rPr>
          <w:rFonts w:cs="Times New Roman"/>
          <w:b/>
          <w:color w:val="auto"/>
          <w:sz w:val="18"/>
          <w:szCs w:val="18"/>
          <w:lang w:eastAsia="zh-CN"/>
        </w:rPr>
      </w:pPr>
      <w:r w:rsidRPr="00536F65">
        <w:rPr>
          <w:rFonts w:cs="Times New Roman"/>
          <w:b/>
          <w:color w:val="auto"/>
          <w:sz w:val="18"/>
          <w:szCs w:val="18"/>
          <w:lang w:eastAsia="zh-CN"/>
        </w:rPr>
        <w:t xml:space="preserve">ФГБУ СибФНКЦ ФМБА России </w:t>
      </w:r>
    </w:p>
    <w:p w:rsidR="00210BB3" w:rsidRPr="00536F65" w:rsidRDefault="00210BB3" w:rsidP="00210BB3">
      <w:pPr>
        <w:widowControl/>
        <w:tabs>
          <w:tab w:val="left" w:pos="1134"/>
        </w:tabs>
        <w:suppressAutoHyphens w:val="0"/>
        <w:autoSpaceDE/>
        <w:autoSpaceDN w:val="0"/>
        <w:rPr>
          <w:rFonts w:cs="Times New Roman"/>
          <w:b/>
          <w:color w:val="auto"/>
          <w:sz w:val="18"/>
          <w:szCs w:val="18"/>
          <w:lang w:eastAsia="zh-CN"/>
        </w:rPr>
      </w:pPr>
      <w:r w:rsidRPr="00536F65">
        <w:rPr>
          <w:rFonts w:cs="Times New Roman"/>
          <w:b/>
          <w:color w:val="auto"/>
          <w:sz w:val="18"/>
          <w:szCs w:val="18"/>
          <w:lang w:eastAsia="zh-CN"/>
        </w:rPr>
        <w:t xml:space="preserve">636035, Томская область, г. Северск, ул. Мира, 4 </w:t>
      </w:r>
    </w:p>
    <w:p w:rsidR="00210BB3" w:rsidRPr="00536F65" w:rsidRDefault="00210BB3" w:rsidP="00210BB3">
      <w:pPr>
        <w:widowControl/>
        <w:tabs>
          <w:tab w:val="left" w:pos="1134"/>
        </w:tabs>
        <w:suppressAutoHyphens w:val="0"/>
        <w:autoSpaceDE/>
        <w:autoSpaceDN w:val="0"/>
        <w:rPr>
          <w:rFonts w:cs="Times New Roman"/>
          <w:b/>
          <w:color w:val="auto"/>
          <w:sz w:val="18"/>
          <w:szCs w:val="18"/>
          <w:lang w:eastAsia="zh-CN"/>
        </w:rPr>
      </w:pPr>
      <w:r w:rsidRPr="00536F65">
        <w:rPr>
          <w:rFonts w:cs="Times New Roman"/>
          <w:b/>
          <w:color w:val="auto"/>
          <w:sz w:val="18"/>
          <w:szCs w:val="18"/>
          <w:lang w:eastAsia="zh-CN"/>
        </w:rPr>
        <w:t>тел/факс (382-3) 54-37-03</w:t>
      </w:r>
    </w:p>
    <w:p w:rsidR="00210BB3" w:rsidRPr="00536F65" w:rsidRDefault="00210BB3" w:rsidP="00210BB3">
      <w:pPr>
        <w:widowControl/>
        <w:autoSpaceDN w:val="0"/>
        <w:jc w:val="both"/>
        <w:rPr>
          <w:color w:val="auto"/>
          <w:sz w:val="18"/>
        </w:rPr>
      </w:pPr>
      <w:r w:rsidRPr="00536F65">
        <w:rPr>
          <w:color w:val="auto"/>
          <w:sz w:val="18"/>
        </w:rPr>
        <w:t>ИНН 7024038542  КПП 702401001</w:t>
      </w:r>
    </w:p>
    <w:p w:rsidR="00210BB3" w:rsidRPr="00536F65" w:rsidRDefault="00210BB3" w:rsidP="00210BB3">
      <w:pPr>
        <w:widowControl/>
        <w:autoSpaceDN w:val="0"/>
        <w:rPr>
          <w:b/>
          <w:color w:val="auto"/>
          <w:sz w:val="18"/>
        </w:rPr>
      </w:pPr>
      <w:r w:rsidRPr="00536F65">
        <w:rPr>
          <w:color w:val="auto"/>
          <w:sz w:val="18"/>
        </w:rPr>
        <w:t>- лицевой счет для учета средств, полученных в виде субсидий в рамках выполнения государственного задания и от приносящей доход деятельности (в т.ч. безвозмездные поступления, пожертвования, аренда федерального имущества):</w:t>
      </w:r>
    </w:p>
    <w:p w:rsidR="00210BB3" w:rsidRPr="00536F65" w:rsidRDefault="00210BB3" w:rsidP="00210BB3">
      <w:pPr>
        <w:suppressAutoHyphens w:val="0"/>
        <w:autoSpaceDN w:val="0"/>
        <w:adjustRightInd w:val="0"/>
        <w:jc w:val="both"/>
        <w:rPr>
          <w:b/>
          <w:bCs/>
          <w:color w:val="auto"/>
          <w:sz w:val="18"/>
        </w:rPr>
      </w:pPr>
      <w:r w:rsidRPr="00536F65">
        <w:rPr>
          <w:b/>
          <w:bCs/>
          <w:color w:val="auto"/>
          <w:sz w:val="18"/>
        </w:rPr>
        <w:t xml:space="preserve">УФК по Томской области  </w:t>
      </w:r>
    </w:p>
    <w:p w:rsidR="00210BB3" w:rsidRPr="00536F65" w:rsidRDefault="00210BB3" w:rsidP="00210BB3">
      <w:pPr>
        <w:suppressAutoHyphens w:val="0"/>
        <w:autoSpaceDN w:val="0"/>
        <w:adjustRightInd w:val="0"/>
        <w:jc w:val="both"/>
        <w:rPr>
          <w:b/>
          <w:bCs/>
          <w:color w:val="auto"/>
          <w:sz w:val="18"/>
        </w:rPr>
      </w:pPr>
      <w:r w:rsidRPr="00536F65">
        <w:rPr>
          <w:b/>
          <w:bCs/>
          <w:color w:val="auto"/>
          <w:sz w:val="18"/>
        </w:rPr>
        <w:t>(ФГБУ СибФНКЦ ФМБА России, л/с 20656Щ40290)</w:t>
      </w:r>
    </w:p>
    <w:p w:rsidR="00210BB3" w:rsidRPr="00536F65" w:rsidRDefault="00210BB3" w:rsidP="00210BB3">
      <w:pPr>
        <w:suppressAutoHyphens w:val="0"/>
        <w:autoSpaceDN w:val="0"/>
        <w:adjustRightInd w:val="0"/>
        <w:jc w:val="both"/>
        <w:rPr>
          <w:color w:val="auto"/>
          <w:sz w:val="18"/>
        </w:rPr>
      </w:pPr>
      <w:r w:rsidRPr="00536F65">
        <w:rPr>
          <w:b/>
          <w:bCs/>
          <w:color w:val="auto"/>
          <w:sz w:val="18"/>
        </w:rPr>
        <w:t>Номер банковского счета: 40102810245370000058</w:t>
      </w:r>
    </w:p>
    <w:p w:rsidR="00210BB3" w:rsidRPr="00536F65" w:rsidRDefault="00210BB3" w:rsidP="00210BB3">
      <w:pPr>
        <w:suppressAutoHyphens w:val="0"/>
        <w:autoSpaceDN w:val="0"/>
        <w:adjustRightInd w:val="0"/>
        <w:jc w:val="both"/>
        <w:rPr>
          <w:color w:val="auto"/>
          <w:sz w:val="18"/>
        </w:rPr>
      </w:pPr>
      <w:r w:rsidRPr="00536F65">
        <w:rPr>
          <w:b/>
          <w:bCs/>
          <w:color w:val="auto"/>
          <w:sz w:val="18"/>
        </w:rPr>
        <w:t xml:space="preserve">Номер казначейского счета: 03214643000000016500  </w:t>
      </w:r>
    </w:p>
    <w:p w:rsidR="00210BB3" w:rsidRPr="00536F65" w:rsidRDefault="00210BB3" w:rsidP="00210BB3">
      <w:pPr>
        <w:suppressAutoHyphens w:val="0"/>
        <w:autoSpaceDN w:val="0"/>
        <w:adjustRightInd w:val="0"/>
        <w:jc w:val="both"/>
        <w:rPr>
          <w:color w:val="auto"/>
          <w:sz w:val="18"/>
        </w:rPr>
      </w:pPr>
      <w:r w:rsidRPr="00536F65">
        <w:rPr>
          <w:b/>
          <w:bCs/>
          <w:color w:val="auto"/>
          <w:sz w:val="18"/>
        </w:rPr>
        <w:t>БИК  ТОФК  016902004,</w:t>
      </w:r>
    </w:p>
    <w:p w:rsidR="00C50DB8" w:rsidRPr="00536F65" w:rsidRDefault="00C50DB8" w:rsidP="00210BB3">
      <w:pPr>
        <w:suppressAutoHyphens w:val="0"/>
        <w:autoSpaceDN w:val="0"/>
        <w:adjustRightInd w:val="0"/>
        <w:jc w:val="both"/>
        <w:rPr>
          <w:b/>
          <w:bCs/>
          <w:color w:val="auto"/>
          <w:sz w:val="18"/>
        </w:rPr>
      </w:pPr>
      <w:r w:rsidRPr="00536F65">
        <w:rPr>
          <w:b/>
          <w:bCs/>
          <w:color w:val="auto"/>
          <w:sz w:val="18"/>
        </w:rPr>
        <w:t>Банк: ОКЦ №10 Сибирского ГУ Банка России//УФК по Томской области, г. Томск</w:t>
      </w:r>
    </w:p>
    <w:p w:rsidR="00210BB3" w:rsidRPr="00536F65" w:rsidRDefault="00210BB3" w:rsidP="00210BB3">
      <w:pPr>
        <w:suppressAutoHyphens w:val="0"/>
        <w:autoSpaceDN w:val="0"/>
        <w:adjustRightInd w:val="0"/>
        <w:jc w:val="both"/>
        <w:rPr>
          <w:b/>
          <w:bCs/>
          <w:color w:val="auto"/>
          <w:sz w:val="18"/>
        </w:rPr>
      </w:pPr>
      <w:r w:rsidRPr="00536F65">
        <w:rPr>
          <w:b/>
          <w:bCs/>
          <w:color w:val="auto"/>
          <w:sz w:val="18"/>
        </w:rPr>
        <w:t xml:space="preserve">ОКПО 20902615   ОГРН 1147024000309 </w:t>
      </w:r>
    </w:p>
    <w:p w:rsidR="00210BB3" w:rsidRPr="00536F65" w:rsidRDefault="00210BB3" w:rsidP="00210BB3">
      <w:pPr>
        <w:widowControl/>
        <w:autoSpaceDN w:val="0"/>
        <w:jc w:val="both"/>
        <w:rPr>
          <w:color w:val="auto"/>
          <w:sz w:val="18"/>
        </w:rPr>
      </w:pPr>
      <w:r w:rsidRPr="00536F65">
        <w:rPr>
          <w:color w:val="auto"/>
          <w:sz w:val="18"/>
        </w:rPr>
        <w:t>- отдельный лицевой счет для учета средств, полученных в виде целевых субсидий (приобретение оборудования, капитальный ремонт, строительство и финансирование в рамках целевых программ):</w:t>
      </w:r>
    </w:p>
    <w:p w:rsidR="00210BB3" w:rsidRPr="00536F65" w:rsidRDefault="00210BB3" w:rsidP="00210BB3">
      <w:pPr>
        <w:widowControl/>
        <w:autoSpaceDN w:val="0"/>
        <w:jc w:val="both"/>
        <w:rPr>
          <w:b/>
          <w:color w:val="auto"/>
          <w:sz w:val="18"/>
        </w:rPr>
      </w:pPr>
      <w:r w:rsidRPr="00536F65">
        <w:rPr>
          <w:b/>
          <w:color w:val="auto"/>
          <w:sz w:val="18"/>
        </w:rPr>
        <w:t xml:space="preserve">УФК по Томской области  </w:t>
      </w:r>
    </w:p>
    <w:p w:rsidR="00210BB3" w:rsidRPr="00536F65" w:rsidRDefault="00210BB3" w:rsidP="00210BB3">
      <w:pPr>
        <w:widowControl/>
        <w:autoSpaceDN w:val="0"/>
        <w:jc w:val="both"/>
        <w:rPr>
          <w:b/>
          <w:color w:val="auto"/>
          <w:sz w:val="18"/>
        </w:rPr>
      </w:pPr>
      <w:r w:rsidRPr="00536F65">
        <w:rPr>
          <w:b/>
          <w:color w:val="auto"/>
          <w:sz w:val="18"/>
        </w:rPr>
        <w:t>(ФГБУ «СибФНКЦ ФМБА России», л/с 21656Щ40290)</w:t>
      </w:r>
    </w:p>
    <w:p w:rsidR="00210BB3" w:rsidRPr="00536F65" w:rsidRDefault="00210BB3" w:rsidP="00210BB3">
      <w:pPr>
        <w:suppressAutoHyphens w:val="0"/>
        <w:autoSpaceDN w:val="0"/>
        <w:adjustRightInd w:val="0"/>
        <w:jc w:val="both"/>
        <w:rPr>
          <w:color w:val="auto"/>
          <w:sz w:val="18"/>
        </w:rPr>
      </w:pPr>
      <w:r w:rsidRPr="00536F65">
        <w:rPr>
          <w:b/>
          <w:bCs/>
          <w:color w:val="auto"/>
          <w:sz w:val="18"/>
        </w:rPr>
        <w:t>Номер банковского счета: 40102810245370000058</w:t>
      </w:r>
    </w:p>
    <w:p w:rsidR="00210BB3" w:rsidRPr="00536F65" w:rsidRDefault="00210BB3" w:rsidP="00210BB3">
      <w:pPr>
        <w:suppressAutoHyphens w:val="0"/>
        <w:autoSpaceDN w:val="0"/>
        <w:adjustRightInd w:val="0"/>
        <w:jc w:val="both"/>
        <w:rPr>
          <w:color w:val="auto"/>
          <w:sz w:val="18"/>
        </w:rPr>
      </w:pPr>
      <w:r w:rsidRPr="00536F65">
        <w:rPr>
          <w:b/>
          <w:bCs/>
          <w:color w:val="auto"/>
          <w:sz w:val="18"/>
        </w:rPr>
        <w:t xml:space="preserve">Номер казначейского счета: 03214643000000016500  </w:t>
      </w:r>
    </w:p>
    <w:p w:rsidR="00210BB3" w:rsidRPr="00536F65" w:rsidRDefault="00210BB3" w:rsidP="00210BB3">
      <w:pPr>
        <w:suppressAutoHyphens w:val="0"/>
        <w:autoSpaceDN w:val="0"/>
        <w:adjustRightInd w:val="0"/>
        <w:jc w:val="both"/>
        <w:rPr>
          <w:color w:val="auto"/>
          <w:sz w:val="18"/>
        </w:rPr>
      </w:pPr>
      <w:r w:rsidRPr="00536F65">
        <w:rPr>
          <w:b/>
          <w:bCs/>
          <w:color w:val="auto"/>
          <w:sz w:val="18"/>
        </w:rPr>
        <w:t>БИК  ТОФК  016902004,</w:t>
      </w:r>
    </w:p>
    <w:p w:rsidR="00393725" w:rsidRPr="00536F65" w:rsidRDefault="00393725" w:rsidP="00393725">
      <w:pPr>
        <w:suppressAutoHyphens w:val="0"/>
        <w:autoSpaceDN w:val="0"/>
        <w:adjustRightInd w:val="0"/>
        <w:jc w:val="both"/>
        <w:rPr>
          <w:b/>
          <w:bCs/>
          <w:color w:val="auto"/>
          <w:sz w:val="18"/>
        </w:rPr>
      </w:pPr>
      <w:r w:rsidRPr="00536F65">
        <w:rPr>
          <w:b/>
          <w:bCs/>
          <w:color w:val="auto"/>
          <w:sz w:val="18"/>
        </w:rPr>
        <w:t>Банк: ОКЦ №10 Сибирского ГУ Банка России//УФК по Томской области, г. Томск</w:t>
      </w:r>
    </w:p>
    <w:p w:rsidR="00210BB3" w:rsidRPr="00536F65" w:rsidRDefault="00210BB3" w:rsidP="00210BB3">
      <w:pPr>
        <w:widowControl/>
        <w:autoSpaceDN w:val="0"/>
        <w:jc w:val="both"/>
        <w:rPr>
          <w:color w:val="auto"/>
          <w:sz w:val="18"/>
        </w:rPr>
      </w:pPr>
      <w:r w:rsidRPr="00536F65">
        <w:rPr>
          <w:color w:val="auto"/>
          <w:sz w:val="18"/>
        </w:rPr>
        <w:t xml:space="preserve"> - лицевой счет для учета средств ОМС:</w:t>
      </w:r>
    </w:p>
    <w:p w:rsidR="00210BB3" w:rsidRPr="00536F65" w:rsidRDefault="00210BB3" w:rsidP="00210BB3">
      <w:pPr>
        <w:widowControl/>
        <w:autoSpaceDN w:val="0"/>
        <w:jc w:val="both"/>
        <w:rPr>
          <w:b/>
          <w:color w:val="auto"/>
          <w:sz w:val="18"/>
        </w:rPr>
      </w:pPr>
      <w:r w:rsidRPr="00536F65">
        <w:rPr>
          <w:b/>
          <w:color w:val="auto"/>
          <w:sz w:val="18"/>
        </w:rPr>
        <w:t xml:space="preserve">УФК по Томской области  </w:t>
      </w:r>
    </w:p>
    <w:p w:rsidR="00210BB3" w:rsidRPr="00536F65" w:rsidRDefault="00210BB3" w:rsidP="00210BB3">
      <w:pPr>
        <w:widowControl/>
        <w:autoSpaceDN w:val="0"/>
        <w:jc w:val="both"/>
        <w:rPr>
          <w:b/>
          <w:color w:val="auto"/>
          <w:sz w:val="18"/>
        </w:rPr>
      </w:pPr>
      <w:r w:rsidRPr="00536F65">
        <w:rPr>
          <w:b/>
          <w:color w:val="auto"/>
          <w:sz w:val="18"/>
        </w:rPr>
        <w:t>(ФГБУ  «СибФНКЦ ФМБА России», л/с 22656Щ40290)</w:t>
      </w:r>
    </w:p>
    <w:p w:rsidR="00210BB3" w:rsidRPr="00536F65" w:rsidRDefault="00210BB3" w:rsidP="00210BB3">
      <w:pPr>
        <w:suppressAutoHyphens w:val="0"/>
        <w:autoSpaceDN w:val="0"/>
        <w:adjustRightInd w:val="0"/>
        <w:jc w:val="both"/>
        <w:rPr>
          <w:color w:val="auto"/>
          <w:sz w:val="18"/>
        </w:rPr>
      </w:pPr>
      <w:r w:rsidRPr="00536F65">
        <w:rPr>
          <w:b/>
          <w:bCs/>
          <w:color w:val="auto"/>
          <w:sz w:val="18"/>
        </w:rPr>
        <w:t>Номер банковского счета: 40102810245370000058</w:t>
      </w:r>
    </w:p>
    <w:p w:rsidR="00210BB3" w:rsidRPr="00536F65" w:rsidRDefault="00210BB3" w:rsidP="00210BB3">
      <w:pPr>
        <w:suppressAutoHyphens w:val="0"/>
        <w:autoSpaceDN w:val="0"/>
        <w:adjustRightInd w:val="0"/>
        <w:jc w:val="both"/>
        <w:rPr>
          <w:color w:val="auto"/>
          <w:sz w:val="18"/>
        </w:rPr>
      </w:pPr>
      <w:r w:rsidRPr="00536F65">
        <w:rPr>
          <w:b/>
          <w:bCs/>
          <w:color w:val="auto"/>
          <w:sz w:val="18"/>
        </w:rPr>
        <w:t xml:space="preserve">Номер казначейского счета: 03214643000000016500  </w:t>
      </w:r>
    </w:p>
    <w:p w:rsidR="00210BB3" w:rsidRPr="00536F65" w:rsidRDefault="00210BB3" w:rsidP="00210BB3">
      <w:pPr>
        <w:suppressAutoHyphens w:val="0"/>
        <w:autoSpaceDN w:val="0"/>
        <w:adjustRightInd w:val="0"/>
        <w:jc w:val="both"/>
        <w:rPr>
          <w:color w:val="auto"/>
          <w:sz w:val="18"/>
        </w:rPr>
      </w:pPr>
      <w:r w:rsidRPr="00536F65">
        <w:rPr>
          <w:b/>
          <w:bCs/>
          <w:color w:val="auto"/>
          <w:sz w:val="18"/>
        </w:rPr>
        <w:t>БИК  ТОФК  016902004,</w:t>
      </w:r>
    </w:p>
    <w:p w:rsidR="00393725" w:rsidRPr="00536F65" w:rsidRDefault="00393725" w:rsidP="00393725">
      <w:pPr>
        <w:suppressAutoHyphens w:val="0"/>
        <w:autoSpaceDN w:val="0"/>
        <w:adjustRightInd w:val="0"/>
        <w:jc w:val="both"/>
        <w:rPr>
          <w:b/>
          <w:bCs/>
          <w:color w:val="auto"/>
          <w:sz w:val="18"/>
        </w:rPr>
      </w:pPr>
      <w:r w:rsidRPr="00536F65">
        <w:rPr>
          <w:b/>
          <w:bCs/>
          <w:color w:val="auto"/>
          <w:sz w:val="18"/>
        </w:rPr>
        <w:t>Банк: ОКЦ №10 Сибирского ГУ Банка России//УФК по Томской области, г. Томск</w:t>
      </w:r>
    </w:p>
    <w:p w:rsidR="00660425" w:rsidRPr="00536F65" w:rsidRDefault="00660425" w:rsidP="00660425">
      <w:pPr>
        <w:tabs>
          <w:tab w:val="left" w:pos="0"/>
        </w:tabs>
        <w:rPr>
          <w:color w:val="auto"/>
          <w:sz w:val="18"/>
          <w:lang w:eastAsia="en-US"/>
        </w:rPr>
      </w:pPr>
    </w:p>
    <w:p w:rsidR="00660425" w:rsidRPr="00536F65" w:rsidRDefault="00660425" w:rsidP="00660425">
      <w:pPr>
        <w:tabs>
          <w:tab w:val="left" w:pos="0"/>
        </w:tabs>
        <w:rPr>
          <w:color w:val="auto"/>
          <w:sz w:val="18"/>
          <w:szCs w:val="18"/>
          <w:lang w:eastAsia="ru-RU"/>
        </w:rPr>
      </w:pPr>
      <w:r w:rsidRPr="00536F65">
        <w:rPr>
          <w:color w:val="auto"/>
          <w:sz w:val="18"/>
          <w:szCs w:val="18"/>
        </w:rPr>
        <w:t xml:space="preserve">Реквизиты счета Заказчика для уплаты неустоек (штрафов, пеней):  </w:t>
      </w:r>
    </w:p>
    <w:p w:rsidR="00660425" w:rsidRPr="00536F65" w:rsidRDefault="00660425" w:rsidP="00660425">
      <w:pPr>
        <w:tabs>
          <w:tab w:val="left" w:pos="0"/>
        </w:tabs>
        <w:rPr>
          <w:color w:val="auto"/>
          <w:sz w:val="18"/>
          <w:szCs w:val="18"/>
        </w:rPr>
      </w:pPr>
      <w:r w:rsidRPr="00536F65">
        <w:rPr>
          <w:color w:val="auto"/>
          <w:sz w:val="18"/>
          <w:szCs w:val="18"/>
        </w:rPr>
        <w:t xml:space="preserve">УФК по Томской области  (ФГБУ «СибФНКЦ ФМБА России», л/с 20656Щ40290), ИНН 7024038542    КПП 702401001 УФК по Томской области  (ФГБУ СибФНКЦ ФМБА России, л/с 20656Щ40290) </w:t>
      </w:r>
    </w:p>
    <w:p w:rsidR="00660425" w:rsidRPr="00536F65" w:rsidRDefault="00660425" w:rsidP="00660425">
      <w:pPr>
        <w:tabs>
          <w:tab w:val="left" w:pos="0"/>
        </w:tabs>
        <w:rPr>
          <w:color w:val="auto"/>
          <w:sz w:val="18"/>
          <w:szCs w:val="18"/>
        </w:rPr>
      </w:pPr>
      <w:r w:rsidRPr="00536F65">
        <w:rPr>
          <w:color w:val="auto"/>
          <w:sz w:val="18"/>
          <w:szCs w:val="18"/>
        </w:rPr>
        <w:t xml:space="preserve">Номер банковского счета: 40102810245370000058 </w:t>
      </w:r>
    </w:p>
    <w:p w:rsidR="00660425" w:rsidRPr="00536F65" w:rsidRDefault="00660425" w:rsidP="00660425">
      <w:pPr>
        <w:tabs>
          <w:tab w:val="left" w:pos="0"/>
        </w:tabs>
        <w:rPr>
          <w:color w:val="auto"/>
          <w:sz w:val="18"/>
          <w:szCs w:val="18"/>
        </w:rPr>
      </w:pPr>
      <w:r w:rsidRPr="00536F65">
        <w:rPr>
          <w:color w:val="auto"/>
          <w:sz w:val="18"/>
          <w:szCs w:val="18"/>
        </w:rPr>
        <w:t xml:space="preserve">Номер казначейского счета: 03214643000000016500 </w:t>
      </w:r>
    </w:p>
    <w:p w:rsidR="00660425" w:rsidRPr="00536F65" w:rsidRDefault="00660425" w:rsidP="00660425">
      <w:pPr>
        <w:tabs>
          <w:tab w:val="left" w:pos="0"/>
        </w:tabs>
        <w:rPr>
          <w:color w:val="auto"/>
          <w:sz w:val="18"/>
          <w:szCs w:val="18"/>
        </w:rPr>
      </w:pPr>
      <w:r w:rsidRPr="00536F65">
        <w:rPr>
          <w:color w:val="auto"/>
          <w:sz w:val="18"/>
          <w:szCs w:val="18"/>
        </w:rPr>
        <w:t xml:space="preserve"> БИК  ТОФК  016902004,</w:t>
      </w:r>
    </w:p>
    <w:p w:rsidR="00660425" w:rsidRPr="00536F65" w:rsidRDefault="00660425" w:rsidP="00660425">
      <w:pPr>
        <w:tabs>
          <w:tab w:val="left" w:pos="0"/>
        </w:tabs>
        <w:rPr>
          <w:color w:val="auto"/>
          <w:sz w:val="18"/>
          <w:szCs w:val="18"/>
        </w:rPr>
      </w:pPr>
      <w:r w:rsidRPr="00536F65">
        <w:rPr>
          <w:color w:val="auto"/>
          <w:sz w:val="18"/>
          <w:szCs w:val="18"/>
        </w:rPr>
        <w:t xml:space="preserve"> Банк: ОКЦ №10 Сибирского ГУ Банка России//УФК по Томской области, г. Томск </w:t>
      </w:r>
    </w:p>
    <w:p w:rsidR="00660425" w:rsidRPr="00536F65" w:rsidRDefault="00660425" w:rsidP="00660425">
      <w:pPr>
        <w:tabs>
          <w:tab w:val="left" w:pos="0"/>
        </w:tabs>
        <w:rPr>
          <w:color w:val="auto"/>
          <w:sz w:val="18"/>
          <w:szCs w:val="18"/>
        </w:rPr>
      </w:pPr>
      <w:r w:rsidRPr="00536F65">
        <w:rPr>
          <w:color w:val="auto"/>
          <w:sz w:val="18"/>
          <w:szCs w:val="18"/>
        </w:rPr>
        <w:t xml:space="preserve">ОКПО 20902615  ОГРН 1147024000309 КБК 00000000000000000140  </w:t>
      </w:r>
    </w:p>
    <w:p w:rsidR="00210BB3" w:rsidRPr="00536F65" w:rsidRDefault="00210BB3" w:rsidP="00210BB3">
      <w:pPr>
        <w:widowControl/>
        <w:tabs>
          <w:tab w:val="left" w:pos="1134"/>
        </w:tabs>
        <w:suppressAutoHyphens w:val="0"/>
        <w:autoSpaceDE/>
        <w:autoSpaceDN w:val="0"/>
        <w:rPr>
          <w:rFonts w:cs="Times New Roman"/>
          <w:color w:val="auto"/>
          <w:sz w:val="18"/>
          <w:szCs w:val="18"/>
          <w:lang w:eastAsia="zh-CN"/>
        </w:rPr>
      </w:pPr>
    </w:p>
    <w:p w:rsidR="00210BB3" w:rsidRPr="00536F65" w:rsidRDefault="00210BB3" w:rsidP="00210BB3">
      <w:pPr>
        <w:widowControl/>
        <w:tabs>
          <w:tab w:val="left" w:pos="1134"/>
        </w:tabs>
        <w:suppressAutoHyphens w:val="0"/>
        <w:autoSpaceDE/>
        <w:autoSpaceDN w:val="0"/>
        <w:rPr>
          <w:rFonts w:cs="Times New Roman"/>
          <w:color w:val="auto"/>
          <w:sz w:val="18"/>
          <w:szCs w:val="18"/>
          <w:lang w:eastAsia="zh-CN"/>
        </w:rPr>
      </w:pPr>
      <w:r w:rsidRPr="00536F65">
        <w:rPr>
          <w:rFonts w:cs="Times New Roman"/>
          <w:color w:val="auto"/>
          <w:sz w:val="18"/>
          <w:szCs w:val="18"/>
          <w:lang w:eastAsia="zh-CN"/>
        </w:rPr>
        <w:t xml:space="preserve">Ответственное лицо за исполнение </w:t>
      </w:r>
      <w:r w:rsidR="008E7B20" w:rsidRPr="00536F65">
        <w:rPr>
          <w:rFonts w:cs="Times New Roman"/>
          <w:color w:val="auto"/>
          <w:sz w:val="18"/>
          <w:szCs w:val="18"/>
          <w:lang w:eastAsia="zh-CN"/>
        </w:rPr>
        <w:t>контракт</w:t>
      </w:r>
      <w:r w:rsidRPr="00536F65">
        <w:rPr>
          <w:rFonts w:cs="Times New Roman"/>
          <w:color w:val="auto"/>
          <w:sz w:val="18"/>
          <w:szCs w:val="18"/>
          <w:lang w:eastAsia="zh-CN"/>
        </w:rPr>
        <w:t>а</w:t>
      </w:r>
    </w:p>
    <w:p w:rsidR="00210BB3" w:rsidRPr="00536F65" w:rsidRDefault="00536F65" w:rsidP="00210BB3">
      <w:pPr>
        <w:widowControl/>
        <w:tabs>
          <w:tab w:val="left" w:pos="1134"/>
        </w:tabs>
        <w:suppressAutoHyphens w:val="0"/>
        <w:autoSpaceDE/>
        <w:autoSpaceDN w:val="0"/>
        <w:adjustRightInd w:val="0"/>
        <w:rPr>
          <w:rFonts w:cs="Times New Roman"/>
          <w:color w:val="auto"/>
          <w:sz w:val="18"/>
          <w:szCs w:val="18"/>
          <w:lang w:eastAsia="ru-RU"/>
        </w:rPr>
      </w:pPr>
      <w:r>
        <w:rPr>
          <w:rFonts w:cs="Times New Roman"/>
          <w:color w:val="auto"/>
          <w:sz w:val="18"/>
          <w:szCs w:val="18"/>
          <w:lang w:eastAsia="zh-CN"/>
        </w:rPr>
        <w:t>Березовская Элла Владимировна   8(3823) 78-08-08</w:t>
      </w:r>
    </w:p>
    <w:p w:rsidR="0062440B" w:rsidRPr="00536F65" w:rsidRDefault="0062440B" w:rsidP="00210BB3">
      <w:pPr>
        <w:jc w:val="both"/>
        <w:rPr>
          <w:rFonts w:cs="Times New Roman"/>
          <w:b/>
          <w:color w:val="auto"/>
          <w:sz w:val="21"/>
          <w:szCs w:val="21"/>
          <w:lang w:eastAsia="ru-RU"/>
        </w:rPr>
      </w:pPr>
    </w:p>
    <w:p w:rsidR="00C03B66" w:rsidRPr="00E708F0" w:rsidRDefault="00210BB3">
      <w:pPr>
        <w:widowControl/>
        <w:tabs>
          <w:tab w:val="left" w:pos="1134"/>
        </w:tabs>
        <w:jc w:val="center"/>
        <w:rPr>
          <w:rFonts w:eastAsia="Times New Roman" w:cs="Times New Roman"/>
          <w:b/>
          <w:sz w:val="21"/>
          <w:szCs w:val="21"/>
        </w:rPr>
      </w:pPr>
      <w:r>
        <w:rPr>
          <w:rFonts w:eastAsia="Times New Roman" w:cs="Times New Roman"/>
          <w:b/>
          <w:sz w:val="21"/>
          <w:szCs w:val="21"/>
        </w:rPr>
        <w:lastRenderedPageBreak/>
        <w:t>П</w:t>
      </w:r>
      <w:r w:rsidR="00C03B66" w:rsidRPr="00E708F0">
        <w:rPr>
          <w:rFonts w:eastAsia="Times New Roman" w:cs="Times New Roman"/>
          <w:b/>
          <w:sz w:val="21"/>
          <w:szCs w:val="21"/>
        </w:rPr>
        <w:t>ОДПИСИ И ПЕЧАТИ СТОРОН</w:t>
      </w:r>
    </w:p>
    <w:p w:rsidR="0095140F" w:rsidRPr="00E708F0" w:rsidRDefault="0095140F">
      <w:pPr>
        <w:widowControl/>
        <w:tabs>
          <w:tab w:val="left" w:pos="1134"/>
        </w:tabs>
        <w:jc w:val="center"/>
        <w:rPr>
          <w:rFonts w:eastAsia="Times New Roman" w:cs="Times New Roman"/>
          <w:b/>
          <w:sz w:val="21"/>
          <w:szCs w:val="21"/>
        </w:rPr>
      </w:pPr>
    </w:p>
    <w:p w:rsidR="0095140F" w:rsidRPr="00E708F0" w:rsidRDefault="0095140F">
      <w:pPr>
        <w:widowControl/>
        <w:tabs>
          <w:tab w:val="left" w:pos="1134"/>
        </w:tabs>
        <w:jc w:val="center"/>
        <w:rPr>
          <w:rFonts w:eastAsia="Times New Roman" w:cs="Times New Roman"/>
          <w:b/>
          <w:sz w:val="21"/>
          <w:szCs w:val="21"/>
        </w:rPr>
      </w:pPr>
    </w:p>
    <w:p w:rsidR="00C03B66" w:rsidRDefault="00C03B66">
      <w:pPr>
        <w:widowControl/>
        <w:tabs>
          <w:tab w:val="left" w:pos="1134"/>
          <w:tab w:val="left" w:pos="6400"/>
        </w:tabs>
        <w:autoSpaceDE/>
        <w:jc w:val="both"/>
        <w:rPr>
          <w:rFonts w:eastAsia="Times New Roman" w:cs="Times New Roman"/>
          <w:b/>
          <w:sz w:val="21"/>
          <w:szCs w:val="21"/>
        </w:rPr>
      </w:pPr>
      <w:r w:rsidRPr="00E708F0">
        <w:rPr>
          <w:rFonts w:eastAsia="Times New Roman" w:cs="Times New Roman"/>
          <w:b/>
          <w:sz w:val="21"/>
          <w:szCs w:val="21"/>
        </w:rPr>
        <w:t>Заказчик:</w:t>
      </w:r>
      <w:r w:rsidRPr="00E708F0">
        <w:rPr>
          <w:rFonts w:eastAsia="Times New Roman" w:cs="Times New Roman"/>
          <w:b/>
          <w:sz w:val="21"/>
          <w:szCs w:val="21"/>
        </w:rPr>
        <w:tab/>
      </w:r>
      <w:r w:rsidRPr="00E708F0">
        <w:rPr>
          <w:rFonts w:eastAsia="Times New Roman" w:cs="Times New Roman"/>
          <w:b/>
          <w:sz w:val="21"/>
          <w:szCs w:val="21"/>
        </w:rPr>
        <w:tab/>
        <w:t>Поставщик:</w:t>
      </w:r>
    </w:p>
    <w:p w:rsidR="002E7035" w:rsidRPr="00E708F0" w:rsidRDefault="002E7035">
      <w:pPr>
        <w:widowControl/>
        <w:tabs>
          <w:tab w:val="left" w:pos="1134"/>
          <w:tab w:val="left" w:pos="6400"/>
        </w:tabs>
        <w:autoSpaceDE/>
        <w:jc w:val="both"/>
        <w:rPr>
          <w:rFonts w:eastAsia="Times New Roman" w:cs="Times New Roman"/>
          <w:b/>
          <w:sz w:val="21"/>
          <w:szCs w:val="21"/>
        </w:rPr>
      </w:pPr>
    </w:p>
    <w:p w:rsidR="00C03B66" w:rsidRPr="00E708F0" w:rsidRDefault="00C03B66">
      <w:pPr>
        <w:widowControl/>
        <w:tabs>
          <w:tab w:val="left" w:pos="1134"/>
        </w:tabs>
        <w:autoSpaceDE/>
        <w:jc w:val="both"/>
        <w:rPr>
          <w:rFonts w:eastAsia="Times New Roman" w:cs="Times New Roman"/>
          <w:b/>
          <w:sz w:val="21"/>
          <w:szCs w:val="21"/>
        </w:rPr>
      </w:pPr>
      <w:r w:rsidRPr="00E708F0">
        <w:rPr>
          <w:rFonts w:eastAsia="Times New Roman" w:cs="Times New Roman"/>
          <w:sz w:val="21"/>
          <w:szCs w:val="21"/>
        </w:rPr>
        <w:t>________________</w:t>
      </w:r>
      <w:r w:rsidR="0080633F">
        <w:rPr>
          <w:rFonts w:eastAsia="Times New Roman" w:cs="Times New Roman"/>
          <w:b/>
          <w:sz w:val="21"/>
          <w:szCs w:val="21"/>
        </w:rPr>
        <w:t>С.О. Евстигнеев</w:t>
      </w:r>
      <w:r w:rsidRPr="00E708F0">
        <w:rPr>
          <w:rFonts w:eastAsia="Times New Roman" w:cs="Times New Roman"/>
          <w:sz w:val="21"/>
          <w:szCs w:val="21"/>
        </w:rPr>
        <w:tab/>
      </w:r>
      <w:r w:rsidRPr="00E708F0">
        <w:rPr>
          <w:rFonts w:eastAsia="Times New Roman" w:cs="Times New Roman"/>
          <w:sz w:val="21"/>
          <w:szCs w:val="21"/>
        </w:rPr>
        <w:tab/>
      </w:r>
      <w:r w:rsidRPr="00E708F0">
        <w:rPr>
          <w:rFonts w:eastAsia="Times New Roman" w:cs="Times New Roman"/>
          <w:sz w:val="21"/>
          <w:szCs w:val="21"/>
        </w:rPr>
        <w:tab/>
      </w:r>
      <w:r w:rsidRPr="00E708F0">
        <w:rPr>
          <w:rFonts w:eastAsia="Times New Roman" w:cs="Times New Roman"/>
          <w:sz w:val="21"/>
          <w:szCs w:val="21"/>
        </w:rPr>
        <w:tab/>
        <w:t xml:space="preserve">            _____________</w:t>
      </w:r>
      <w:r w:rsidR="00FC1FEC" w:rsidRPr="00E708F0">
        <w:rPr>
          <w:rFonts w:eastAsia="Times New Roman" w:cs="Times New Roman"/>
          <w:sz w:val="21"/>
          <w:szCs w:val="21"/>
        </w:rPr>
        <w:t>___</w:t>
      </w:r>
      <w:r w:rsidRPr="00E708F0">
        <w:rPr>
          <w:rFonts w:eastAsia="Times New Roman" w:cs="Times New Roman"/>
          <w:sz w:val="21"/>
          <w:szCs w:val="21"/>
        </w:rPr>
        <w:t>__</w:t>
      </w:r>
      <w:r w:rsidR="00476DFA" w:rsidRPr="00E708F0">
        <w:rPr>
          <w:rFonts w:eastAsia="Times New Roman" w:cs="Times New Roman"/>
          <w:b/>
          <w:color w:val="auto"/>
          <w:sz w:val="21"/>
          <w:szCs w:val="21"/>
        </w:rPr>
        <w:t xml:space="preserve"> </w:t>
      </w:r>
    </w:p>
    <w:p w:rsidR="007E3E98" w:rsidRDefault="00C03B66" w:rsidP="00210BB3">
      <w:pPr>
        <w:widowControl/>
        <w:tabs>
          <w:tab w:val="left" w:pos="1134"/>
          <w:tab w:val="left" w:pos="6521"/>
        </w:tabs>
        <w:autoSpaceDE/>
        <w:jc w:val="both"/>
        <w:rPr>
          <w:rFonts w:eastAsia="Times New Roman" w:cs="Times New Roman"/>
          <w:sz w:val="21"/>
          <w:szCs w:val="21"/>
        </w:rPr>
      </w:pPr>
      <w:r w:rsidRPr="00E708F0">
        <w:rPr>
          <w:rFonts w:eastAsia="Times New Roman" w:cs="Times New Roman"/>
          <w:sz w:val="21"/>
          <w:szCs w:val="21"/>
        </w:rPr>
        <w:t xml:space="preserve"> (подпись, печать)</w:t>
      </w:r>
      <w:r w:rsidRPr="00E708F0">
        <w:rPr>
          <w:rFonts w:eastAsia="Times New Roman" w:cs="Times New Roman"/>
          <w:sz w:val="21"/>
          <w:szCs w:val="21"/>
        </w:rPr>
        <w:tab/>
        <w:t xml:space="preserve"> (подпись, печать)</w:t>
      </w:r>
      <w:bookmarkEnd w:id="0"/>
      <w:bookmarkEnd w:id="1"/>
    </w:p>
    <w:p w:rsidR="005B1181" w:rsidRDefault="005B1181" w:rsidP="00210BB3">
      <w:pPr>
        <w:widowControl/>
        <w:tabs>
          <w:tab w:val="left" w:pos="1134"/>
          <w:tab w:val="left" w:pos="6521"/>
        </w:tabs>
        <w:autoSpaceDE/>
        <w:jc w:val="both"/>
        <w:rPr>
          <w:rFonts w:eastAsia="Times New Roman" w:cs="Times New Roman"/>
          <w:sz w:val="21"/>
          <w:szCs w:val="21"/>
        </w:rPr>
      </w:pPr>
    </w:p>
    <w:p w:rsidR="0000446B" w:rsidRPr="00210BB3" w:rsidRDefault="0000446B" w:rsidP="00210BB3">
      <w:pPr>
        <w:widowControl/>
        <w:tabs>
          <w:tab w:val="left" w:pos="1134"/>
          <w:tab w:val="left" w:pos="6521"/>
        </w:tabs>
        <w:autoSpaceDE/>
        <w:jc w:val="both"/>
        <w:rPr>
          <w:rFonts w:eastAsia="Times New Roman" w:cs="Times New Roman"/>
          <w:sz w:val="21"/>
          <w:szCs w:val="21"/>
        </w:rPr>
      </w:pPr>
    </w:p>
    <w:p w:rsidR="005828C3" w:rsidRPr="00E708F0" w:rsidRDefault="00B8083C" w:rsidP="005828C3">
      <w:pPr>
        <w:jc w:val="right"/>
        <w:rPr>
          <w:rFonts w:cs="Times New Roman"/>
          <w:b/>
          <w:bCs/>
          <w:color w:val="auto"/>
          <w:sz w:val="21"/>
          <w:szCs w:val="21"/>
        </w:rPr>
      </w:pPr>
      <w:r w:rsidRPr="00E708F0">
        <w:rPr>
          <w:rFonts w:cs="Times New Roman"/>
          <w:b/>
          <w:color w:val="auto"/>
          <w:sz w:val="21"/>
          <w:szCs w:val="21"/>
        </w:rPr>
        <w:t>Приложение</w:t>
      </w:r>
      <w:r w:rsidR="005828C3" w:rsidRPr="00E708F0">
        <w:rPr>
          <w:rFonts w:cs="Times New Roman"/>
          <w:b/>
          <w:color w:val="auto"/>
          <w:sz w:val="21"/>
          <w:szCs w:val="21"/>
        </w:rPr>
        <w:t xml:space="preserve"> №</w:t>
      </w:r>
      <w:r w:rsidRPr="00E708F0">
        <w:rPr>
          <w:rFonts w:cs="Times New Roman"/>
          <w:b/>
          <w:color w:val="auto"/>
          <w:sz w:val="21"/>
          <w:szCs w:val="21"/>
        </w:rPr>
        <w:t>1</w:t>
      </w:r>
      <w:r w:rsidR="005828C3" w:rsidRPr="00E708F0">
        <w:rPr>
          <w:rFonts w:cs="Times New Roman"/>
          <w:b/>
          <w:color w:val="auto"/>
          <w:sz w:val="21"/>
          <w:szCs w:val="21"/>
        </w:rPr>
        <w:t xml:space="preserve"> к Контракту </w:t>
      </w:r>
      <w:r w:rsidR="005828C3" w:rsidRPr="00E708F0">
        <w:rPr>
          <w:rFonts w:cs="Times New Roman"/>
          <w:b/>
          <w:bCs/>
          <w:color w:val="auto"/>
          <w:sz w:val="21"/>
          <w:szCs w:val="21"/>
        </w:rPr>
        <w:t>на поставку товара</w:t>
      </w:r>
    </w:p>
    <w:p w:rsidR="00660425" w:rsidRDefault="00660425" w:rsidP="00660425">
      <w:pPr>
        <w:ind w:left="-709"/>
        <w:jc w:val="right"/>
        <w:rPr>
          <w:b/>
          <w:color w:val="auto"/>
        </w:rPr>
      </w:pPr>
      <w:r>
        <w:rPr>
          <w:b/>
          <w:color w:val="auto"/>
        </w:rPr>
        <w:t>№_______________ от ___________202_г.</w:t>
      </w:r>
    </w:p>
    <w:p w:rsidR="00B8083C" w:rsidRPr="00E708F0" w:rsidRDefault="00B8083C" w:rsidP="00B8083C">
      <w:pPr>
        <w:jc w:val="right"/>
        <w:rPr>
          <w:rFonts w:cs="Times New Roman"/>
          <w:b/>
          <w:sz w:val="21"/>
          <w:szCs w:val="21"/>
        </w:rPr>
      </w:pPr>
    </w:p>
    <w:p w:rsidR="00B8083C" w:rsidRDefault="00B8083C" w:rsidP="00B8083C">
      <w:pPr>
        <w:jc w:val="center"/>
        <w:rPr>
          <w:rFonts w:cs="Times New Roman"/>
          <w:b/>
          <w:sz w:val="21"/>
          <w:szCs w:val="21"/>
        </w:rPr>
      </w:pPr>
      <w:r w:rsidRPr="00E708F0">
        <w:rPr>
          <w:rFonts w:cs="Times New Roman"/>
          <w:b/>
          <w:sz w:val="21"/>
          <w:szCs w:val="21"/>
        </w:rPr>
        <w:t xml:space="preserve">Спецификация </w:t>
      </w:r>
    </w:p>
    <w:p w:rsidR="003055B6" w:rsidRPr="00E708F0" w:rsidRDefault="003055B6" w:rsidP="00B8083C">
      <w:pPr>
        <w:jc w:val="center"/>
        <w:rPr>
          <w:rFonts w:cs="Times New Roman"/>
          <w:b/>
          <w:sz w:val="21"/>
          <w:szCs w:val="21"/>
        </w:rPr>
      </w:pPr>
    </w:p>
    <w:tbl>
      <w:tblPr>
        <w:tblW w:w="11057" w:type="dxa"/>
        <w:tblInd w:w="-743" w:type="dxa"/>
        <w:tblLayout w:type="fixed"/>
        <w:tblLook w:val="04A0" w:firstRow="1" w:lastRow="0" w:firstColumn="1" w:lastColumn="0" w:noHBand="0" w:noVBand="1"/>
      </w:tblPr>
      <w:tblGrid>
        <w:gridCol w:w="708"/>
        <w:gridCol w:w="1843"/>
        <w:gridCol w:w="1277"/>
        <w:gridCol w:w="3825"/>
        <w:gridCol w:w="567"/>
        <w:gridCol w:w="711"/>
        <w:gridCol w:w="851"/>
        <w:gridCol w:w="1275"/>
      </w:tblGrid>
      <w:tr w:rsidR="00B8083C" w:rsidRPr="0021708F" w:rsidTr="0080633F">
        <w:trPr>
          <w:trHeight w:val="77"/>
        </w:trPr>
        <w:tc>
          <w:tcPr>
            <w:tcW w:w="708" w:type="dxa"/>
            <w:tcBorders>
              <w:top w:val="single" w:sz="4" w:space="0" w:color="000000"/>
              <w:left w:val="single" w:sz="4" w:space="0" w:color="000000"/>
              <w:bottom w:val="single" w:sz="4" w:space="0" w:color="000000"/>
              <w:right w:val="nil"/>
            </w:tcBorders>
            <w:vAlign w:val="center"/>
          </w:tcPr>
          <w:p w:rsidR="00B8083C" w:rsidRPr="0021708F" w:rsidRDefault="00B8083C" w:rsidP="00021DCA">
            <w:pPr>
              <w:autoSpaceDN w:val="0"/>
              <w:adjustRightInd w:val="0"/>
              <w:snapToGrid w:val="0"/>
              <w:jc w:val="center"/>
              <w:rPr>
                <w:rFonts w:cs="Times New Roman"/>
                <w:b/>
                <w:bCs/>
                <w:sz w:val="18"/>
                <w:szCs w:val="18"/>
              </w:rPr>
            </w:pPr>
            <w:r w:rsidRPr="0021708F">
              <w:rPr>
                <w:rFonts w:cs="Times New Roman"/>
                <w:b/>
                <w:bCs/>
                <w:sz w:val="18"/>
                <w:szCs w:val="18"/>
              </w:rPr>
              <w:t>№ п/п</w:t>
            </w:r>
          </w:p>
        </w:tc>
        <w:tc>
          <w:tcPr>
            <w:tcW w:w="1843" w:type="dxa"/>
            <w:tcBorders>
              <w:top w:val="single" w:sz="4" w:space="0" w:color="000000"/>
              <w:left w:val="single" w:sz="4" w:space="0" w:color="000000"/>
              <w:bottom w:val="single" w:sz="4" w:space="0" w:color="000000"/>
              <w:right w:val="nil"/>
            </w:tcBorders>
            <w:vAlign w:val="center"/>
          </w:tcPr>
          <w:p w:rsidR="00B8083C" w:rsidRPr="0021708F" w:rsidRDefault="00B8083C" w:rsidP="00021DCA">
            <w:pPr>
              <w:autoSpaceDN w:val="0"/>
              <w:adjustRightInd w:val="0"/>
              <w:snapToGrid w:val="0"/>
              <w:jc w:val="center"/>
              <w:rPr>
                <w:rFonts w:cs="Times New Roman"/>
                <w:b/>
                <w:bCs/>
                <w:sz w:val="18"/>
                <w:szCs w:val="18"/>
              </w:rPr>
            </w:pPr>
            <w:r w:rsidRPr="0021708F">
              <w:rPr>
                <w:rFonts w:cs="Times New Roman"/>
                <w:b/>
                <w:bCs/>
                <w:sz w:val="18"/>
                <w:szCs w:val="18"/>
              </w:rPr>
              <w:t>Наименование товара</w:t>
            </w:r>
          </w:p>
        </w:tc>
        <w:tc>
          <w:tcPr>
            <w:tcW w:w="1277" w:type="dxa"/>
            <w:tcBorders>
              <w:top w:val="single" w:sz="4" w:space="0" w:color="000000"/>
              <w:left w:val="single" w:sz="4" w:space="0" w:color="000000"/>
              <w:bottom w:val="single" w:sz="4" w:space="0" w:color="000000"/>
              <w:right w:val="nil"/>
            </w:tcBorders>
            <w:vAlign w:val="center"/>
          </w:tcPr>
          <w:p w:rsidR="00B8083C" w:rsidRPr="0021708F" w:rsidRDefault="004F1BA4" w:rsidP="00021DCA">
            <w:pPr>
              <w:autoSpaceDN w:val="0"/>
              <w:adjustRightInd w:val="0"/>
              <w:snapToGrid w:val="0"/>
              <w:jc w:val="center"/>
              <w:rPr>
                <w:rFonts w:cs="Times New Roman"/>
                <w:b/>
                <w:bCs/>
                <w:sz w:val="18"/>
                <w:szCs w:val="18"/>
              </w:rPr>
            </w:pPr>
            <w:r w:rsidRPr="0021708F">
              <w:rPr>
                <w:rFonts w:cs="Times New Roman"/>
                <w:b/>
                <w:bCs/>
                <w:sz w:val="18"/>
                <w:szCs w:val="18"/>
              </w:rPr>
              <w:t xml:space="preserve">Страна </w:t>
            </w:r>
            <w:r w:rsidR="00B8083C" w:rsidRPr="0021708F">
              <w:rPr>
                <w:rFonts w:cs="Times New Roman"/>
                <w:b/>
                <w:bCs/>
                <w:sz w:val="18"/>
                <w:szCs w:val="18"/>
              </w:rPr>
              <w:t xml:space="preserve">происхождения товара </w:t>
            </w:r>
          </w:p>
        </w:tc>
        <w:tc>
          <w:tcPr>
            <w:tcW w:w="3825" w:type="dxa"/>
            <w:tcBorders>
              <w:top w:val="single" w:sz="4" w:space="0" w:color="000000"/>
              <w:left w:val="single" w:sz="4" w:space="0" w:color="000000"/>
              <w:bottom w:val="single" w:sz="4" w:space="0" w:color="000000"/>
              <w:right w:val="single" w:sz="4" w:space="0" w:color="auto"/>
            </w:tcBorders>
            <w:vAlign w:val="center"/>
          </w:tcPr>
          <w:p w:rsidR="00B8083C" w:rsidRPr="0021708F" w:rsidRDefault="00B8083C" w:rsidP="00021DCA">
            <w:pPr>
              <w:autoSpaceDN w:val="0"/>
              <w:adjustRightInd w:val="0"/>
              <w:snapToGrid w:val="0"/>
              <w:jc w:val="center"/>
              <w:rPr>
                <w:rFonts w:cs="Times New Roman"/>
                <w:b/>
                <w:bCs/>
                <w:sz w:val="18"/>
                <w:szCs w:val="18"/>
              </w:rPr>
            </w:pPr>
            <w:r w:rsidRPr="0021708F">
              <w:rPr>
                <w:rFonts w:cs="Times New Roman"/>
                <w:b/>
                <w:bCs/>
                <w:sz w:val="18"/>
                <w:szCs w:val="18"/>
              </w:rPr>
              <w:t>Характеристика</w:t>
            </w:r>
            <w:r w:rsidR="009249DA" w:rsidRPr="0021708F">
              <w:rPr>
                <w:rFonts w:cs="Times New Roman"/>
                <w:b/>
                <w:bCs/>
                <w:sz w:val="18"/>
                <w:szCs w:val="18"/>
              </w:rPr>
              <w:t xml:space="preserve"> товара</w:t>
            </w:r>
          </w:p>
        </w:tc>
        <w:tc>
          <w:tcPr>
            <w:tcW w:w="567" w:type="dxa"/>
            <w:tcBorders>
              <w:top w:val="single" w:sz="4" w:space="0" w:color="000000"/>
              <w:left w:val="single" w:sz="4" w:space="0" w:color="000000"/>
              <w:bottom w:val="single" w:sz="4" w:space="0" w:color="000000"/>
              <w:right w:val="nil"/>
            </w:tcBorders>
            <w:vAlign w:val="center"/>
          </w:tcPr>
          <w:p w:rsidR="00B8083C" w:rsidRPr="0021708F" w:rsidRDefault="00B8083C" w:rsidP="00021DCA">
            <w:pPr>
              <w:autoSpaceDN w:val="0"/>
              <w:adjustRightInd w:val="0"/>
              <w:snapToGrid w:val="0"/>
              <w:jc w:val="center"/>
              <w:rPr>
                <w:rFonts w:cs="Times New Roman"/>
                <w:b/>
                <w:bCs/>
                <w:sz w:val="18"/>
                <w:szCs w:val="18"/>
              </w:rPr>
            </w:pPr>
            <w:r w:rsidRPr="0021708F">
              <w:rPr>
                <w:rFonts w:cs="Times New Roman"/>
                <w:b/>
                <w:bCs/>
                <w:sz w:val="18"/>
                <w:szCs w:val="18"/>
              </w:rPr>
              <w:t>Ед. изм</w:t>
            </w:r>
          </w:p>
        </w:tc>
        <w:tc>
          <w:tcPr>
            <w:tcW w:w="711" w:type="dxa"/>
            <w:tcBorders>
              <w:top w:val="single" w:sz="4" w:space="0" w:color="000000"/>
              <w:left w:val="single" w:sz="4" w:space="0" w:color="000000"/>
              <w:bottom w:val="single" w:sz="4" w:space="0" w:color="000000"/>
              <w:right w:val="nil"/>
            </w:tcBorders>
            <w:vAlign w:val="center"/>
          </w:tcPr>
          <w:p w:rsidR="00B8083C" w:rsidRPr="0021708F" w:rsidRDefault="00B8083C" w:rsidP="0021708F">
            <w:pPr>
              <w:autoSpaceDN w:val="0"/>
              <w:adjustRightInd w:val="0"/>
              <w:snapToGrid w:val="0"/>
              <w:jc w:val="center"/>
              <w:rPr>
                <w:rFonts w:cs="Times New Roman"/>
                <w:b/>
                <w:bCs/>
                <w:sz w:val="18"/>
                <w:szCs w:val="18"/>
              </w:rPr>
            </w:pPr>
            <w:r w:rsidRPr="0021708F">
              <w:rPr>
                <w:rFonts w:cs="Times New Roman"/>
                <w:b/>
                <w:bCs/>
                <w:sz w:val="18"/>
                <w:szCs w:val="18"/>
              </w:rPr>
              <w:t xml:space="preserve">Кол-во </w:t>
            </w:r>
          </w:p>
        </w:tc>
        <w:tc>
          <w:tcPr>
            <w:tcW w:w="851" w:type="dxa"/>
            <w:tcBorders>
              <w:top w:val="single" w:sz="4" w:space="0" w:color="000000"/>
              <w:left w:val="single" w:sz="4" w:space="0" w:color="000000"/>
              <w:bottom w:val="single" w:sz="4" w:space="0" w:color="000000"/>
              <w:right w:val="nil"/>
            </w:tcBorders>
            <w:vAlign w:val="center"/>
          </w:tcPr>
          <w:p w:rsidR="00B8083C" w:rsidRPr="00536F65" w:rsidRDefault="008561C0" w:rsidP="00021DCA">
            <w:pPr>
              <w:autoSpaceDN w:val="0"/>
              <w:adjustRightInd w:val="0"/>
              <w:snapToGrid w:val="0"/>
              <w:jc w:val="center"/>
              <w:rPr>
                <w:rFonts w:cs="Times New Roman"/>
                <w:b/>
                <w:bCs/>
                <w:color w:val="auto"/>
                <w:sz w:val="18"/>
                <w:szCs w:val="18"/>
              </w:rPr>
            </w:pPr>
            <w:r w:rsidRPr="00536F65">
              <w:rPr>
                <w:rFonts w:cs="Times New Roman"/>
                <w:b/>
                <w:bCs/>
                <w:color w:val="auto"/>
                <w:sz w:val="18"/>
                <w:szCs w:val="18"/>
              </w:rPr>
              <w:t>Цена за ед., руб.</w:t>
            </w:r>
          </w:p>
        </w:tc>
        <w:tc>
          <w:tcPr>
            <w:tcW w:w="1275" w:type="dxa"/>
            <w:tcBorders>
              <w:top w:val="single" w:sz="4" w:space="0" w:color="000000"/>
              <w:left w:val="single" w:sz="4" w:space="0" w:color="000000"/>
              <w:bottom w:val="single" w:sz="4" w:space="0" w:color="000000"/>
              <w:right w:val="single" w:sz="4" w:space="0" w:color="000000"/>
            </w:tcBorders>
            <w:vAlign w:val="center"/>
          </w:tcPr>
          <w:p w:rsidR="00B8083C" w:rsidRPr="0021708F" w:rsidRDefault="00B8083C" w:rsidP="00021DCA">
            <w:pPr>
              <w:autoSpaceDN w:val="0"/>
              <w:adjustRightInd w:val="0"/>
              <w:snapToGrid w:val="0"/>
              <w:jc w:val="center"/>
              <w:rPr>
                <w:rFonts w:cs="Times New Roman"/>
                <w:b/>
                <w:bCs/>
                <w:sz w:val="18"/>
                <w:szCs w:val="18"/>
              </w:rPr>
            </w:pPr>
            <w:r w:rsidRPr="0021708F">
              <w:rPr>
                <w:rFonts w:cs="Times New Roman"/>
                <w:b/>
                <w:bCs/>
                <w:sz w:val="18"/>
                <w:szCs w:val="18"/>
              </w:rPr>
              <w:t>Сумма, руб.</w:t>
            </w:r>
          </w:p>
        </w:tc>
      </w:tr>
      <w:tr w:rsidR="00B8083C" w:rsidRPr="00E708F0" w:rsidTr="0080633F">
        <w:trPr>
          <w:trHeight w:val="77"/>
        </w:trPr>
        <w:tc>
          <w:tcPr>
            <w:tcW w:w="708" w:type="dxa"/>
            <w:tcBorders>
              <w:top w:val="nil"/>
              <w:left w:val="single" w:sz="4" w:space="0" w:color="000000"/>
              <w:bottom w:val="single" w:sz="4" w:space="0" w:color="000000"/>
              <w:right w:val="nil"/>
            </w:tcBorders>
            <w:vAlign w:val="center"/>
          </w:tcPr>
          <w:p w:rsidR="00B8083C" w:rsidRPr="00E708F0" w:rsidRDefault="00B8083C" w:rsidP="00021DCA">
            <w:pPr>
              <w:autoSpaceDN w:val="0"/>
              <w:adjustRightInd w:val="0"/>
              <w:snapToGrid w:val="0"/>
              <w:jc w:val="center"/>
              <w:rPr>
                <w:rFonts w:cs="Times New Roman"/>
                <w:b/>
                <w:bCs/>
                <w:sz w:val="21"/>
                <w:szCs w:val="21"/>
              </w:rPr>
            </w:pPr>
            <w:r w:rsidRPr="00E708F0">
              <w:rPr>
                <w:rFonts w:cs="Times New Roman"/>
                <w:b/>
                <w:bCs/>
                <w:sz w:val="21"/>
                <w:szCs w:val="21"/>
              </w:rPr>
              <w:t>1</w:t>
            </w:r>
          </w:p>
        </w:tc>
        <w:tc>
          <w:tcPr>
            <w:tcW w:w="1843" w:type="dxa"/>
            <w:tcBorders>
              <w:top w:val="nil"/>
              <w:left w:val="single" w:sz="4" w:space="0" w:color="000000"/>
              <w:bottom w:val="single" w:sz="4" w:space="0" w:color="000000"/>
              <w:right w:val="nil"/>
            </w:tcBorders>
            <w:vAlign w:val="center"/>
          </w:tcPr>
          <w:p w:rsidR="00B8083C" w:rsidRPr="00E708F0" w:rsidRDefault="00B8083C" w:rsidP="00021DCA">
            <w:pPr>
              <w:autoSpaceDN w:val="0"/>
              <w:adjustRightInd w:val="0"/>
              <w:snapToGrid w:val="0"/>
              <w:jc w:val="center"/>
              <w:rPr>
                <w:rFonts w:cs="Times New Roman"/>
                <w:b/>
                <w:bCs/>
                <w:sz w:val="21"/>
                <w:szCs w:val="21"/>
              </w:rPr>
            </w:pPr>
            <w:r w:rsidRPr="00E708F0">
              <w:rPr>
                <w:rFonts w:cs="Times New Roman"/>
                <w:b/>
                <w:bCs/>
                <w:sz w:val="21"/>
                <w:szCs w:val="21"/>
              </w:rPr>
              <w:t>2</w:t>
            </w:r>
          </w:p>
        </w:tc>
        <w:tc>
          <w:tcPr>
            <w:tcW w:w="1277" w:type="dxa"/>
            <w:tcBorders>
              <w:top w:val="single" w:sz="4" w:space="0" w:color="000000"/>
              <w:left w:val="single" w:sz="4" w:space="0" w:color="000000"/>
              <w:bottom w:val="single" w:sz="4" w:space="0" w:color="000000"/>
              <w:right w:val="nil"/>
            </w:tcBorders>
            <w:vAlign w:val="center"/>
          </w:tcPr>
          <w:p w:rsidR="00B8083C" w:rsidRPr="00E708F0" w:rsidRDefault="00B8083C" w:rsidP="00021DCA">
            <w:pPr>
              <w:autoSpaceDN w:val="0"/>
              <w:adjustRightInd w:val="0"/>
              <w:snapToGrid w:val="0"/>
              <w:jc w:val="center"/>
              <w:rPr>
                <w:rFonts w:cs="Times New Roman"/>
                <w:b/>
                <w:bCs/>
                <w:sz w:val="21"/>
                <w:szCs w:val="21"/>
              </w:rPr>
            </w:pPr>
            <w:r w:rsidRPr="00E708F0">
              <w:rPr>
                <w:rFonts w:cs="Times New Roman"/>
                <w:b/>
                <w:bCs/>
                <w:sz w:val="21"/>
                <w:szCs w:val="21"/>
              </w:rPr>
              <w:t>3</w:t>
            </w:r>
          </w:p>
        </w:tc>
        <w:tc>
          <w:tcPr>
            <w:tcW w:w="3825" w:type="dxa"/>
            <w:tcBorders>
              <w:top w:val="nil"/>
              <w:left w:val="single" w:sz="4" w:space="0" w:color="000000"/>
              <w:bottom w:val="single" w:sz="4" w:space="0" w:color="000000"/>
              <w:right w:val="single" w:sz="4" w:space="0" w:color="auto"/>
            </w:tcBorders>
            <w:vAlign w:val="center"/>
          </w:tcPr>
          <w:p w:rsidR="00B8083C" w:rsidRPr="00E708F0" w:rsidRDefault="00B8083C" w:rsidP="00021DCA">
            <w:pPr>
              <w:autoSpaceDN w:val="0"/>
              <w:adjustRightInd w:val="0"/>
              <w:snapToGrid w:val="0"/>
              <w:jc w:val="center"/>
              <w:rPr>
                <w:rFonts w:cs="Times New Roman"/>
                <w:b/>
                <w:bCs/>
                <w:sz w:val="21"/>
                <w:szCs w:val="21"/>
              </w:rPr>
            </w:pPr>
            <w:r w:rsidRPr="00E708F0">
              <w:rPr>
                <w:rFonts w:cs="Times New Roman"/>
                <w:b/>
                <w:bCs/>
                <w:sz w:val="21"/>
                <w:szCs w:val="21"/>
              </w:rPr>
              <w:t>4</w:t>
            </w:r>
          </w:p>
        </w:tc>
        <w:tc>
          <w:tcPr>
            <w:tcW w:w="567" w:type="dxa"/>
            <w:tcBorders>
              <w:top w:val="nil"/>
              <w:left w:val="single" w:sz="4" w:space="0" w:color="000000"/>
              <w:bottom w:val="single" w:sz="4" w:space="0" w:color="000000"/>
              <w:right w:val="nil"/>
            </w:tcBorders>
            <w:vAlign w:val="center"/>
          </w:tcPr>
          <w:p w:rsidR="00B8083C" w:rsidRPr="00E708F0" w:rsidRDefault="00B8083C" w:rsidP="00021DCA">
            <w:pPr>
              <w:autoSpaceDN w:val="0"/>
              <w:adjustRightInd w:val="0"/>
              <w:snapToGrid w:val="0"/>
              <w:jc w:val="center"/>
              <w:rPr>
                <w:rFonts w:cs="Times New Roman"/>
                <w:b/>
                <w:bCs/>
                <w:sz w:val="21"/>
                <w:szCs w:val="21"/>
              </w:rPr>
            </w:pPr>
            <w:r w:rsidRPr="00E708F0">
              <w:rPr>
                <w:rFonts w:cs="Times New Roman"/>
                <w:b/>
                <w:bCs/>
                <w:sz w:val="21"/>
                <w:szCs w:val="21"/>
              </w:rPr>
              <w:t>5</w:t>
            </w:r>
          </w:p>
        </w:tc>
        <w:tc>
          <w:tcPr>
            <w:tcW w:w="711" w:type="dxa"/>
            <w:tcBorders>
              <w:top w:val="nil"/>
              <w:left w:val="single" w:sz="4" w:space="0" w:color="000000"/>
              <w:bottom w:val="single" w:sz="4" w:space="0" w:color="000000"/>
              <w:right w:val="nil"/>
            </w:tcBorders>
            <w:vAlign w:val="center"/>
          </w:tcPr>
          <w:p w:rsidR="00B8083C" w:rsidRPr="00E708F0" w:rsidRDefault="00B8083C" w:rsidP="00021DCA">
            <w:pPr>
              <w:autoSpaceDN w:val="0"/>
              <w:adjustRightInd w:val="0"/>
              <w:snapToGrid w:val="0"/>
              <w:jc w:val="center"/>
              <w:rPr>
                <w:rFonts w:cs="Times New Roman"/>
                <w:b/>
                <w:bCs/>
                <w:sz w:val="21"/>
                <w:szCs w:val="21"/>
              </w:rPr>
            </w:pPr>
            <w:r w:rsidRPr="00E708F0">
              <w:rPr>
                <w:rFonts w:cs="Times New Roman"/>
                <w:b/>
                <w:bCs/>
                <w:sz w:val="21"/>
                <w:szCs w:val="21"/>
              </w:rPr>
              <w:t>6</w:t>
            </w:r>
          </w:p>
        </w:tc>
        <w:tc>
          <w:tcPr>
            <w:tcW w:w="851" w:type="dxa"/>
            <w:tcBorders>
              <w:top w:val="nil"/>
              <w:left w:val="single" w:sz="4" w:space="0" w:color="000000"/>
              <w:bottom w:val="single" w:sz="4" w:space="0" w:color="000000"/>
              <w:right w:val="nil"/>
            </w:tcBorders>
            <w:vAlign w:val="center"/>
          </w:tcPr>
          <w:p w:rsidR="00B8083C" w:rsidRPr="00E708F0" w:rsidRDefault="00B8083C" w:rsidP="00021DCA">
            <w:pPr>
              <w:autoSpaceDN w:val="0"/>
              <w:adjustRightInd w:val="0"/>
              <w:snapToGrid w:val="0"/>
              <w:jc w:val="center"/>
              <w:rPr>
                <w:rFonts w:cs="Times New Roman"/>
                <w:b/>
                <w:bCs/>
                <w:sz w:val="21"/>
                <w:szCs w:val="21"/>
              </w:rPr>
            </w:pPr>
            <w:r w:rsidRPr="00E708F0">
              <w:rPr>
                <w:rFonts w:cs="Times New Roman"/>
                <w:b/>
                <w:bCs/>
                <w:sz w:val="21"/>
                <w:szCs w:val="21"/>
              </w:rPr>
              <w:t>7</w:t>
            </w:r>
          </w:p>
        </w:tc>
        <w:tc>
          <w:tcPr>
            <w:tcW w:w="1275" w:type="dxa"/>
            <w:tcBorders>
              <w:top w:val="nil"/>
              <w:left w:val="single" w:sz="4" w:space="0" w:color="000000"/>
              <w:bottom w:val="single" w:sz="4" w:space="0" w:color="000000"/>
              <w:right w:val="single" w:sz="4" w:space="0" w:color="000000"/>
            </w:tcBorders>
            <w:vAlign w:val="center"/>
          </w:tcPr>
          <w:p w:rsidR="00B8083C" w:rsidRPr="00E708F0" w:rsidRDefault="00B8083C" w:rsidP="00021DCA">
            <w:pPr>
              <w:autoSpaceDN w:val="0"/>
              <w:adjustRightInd w:val="0"/>
              <w:snapToGrid w:val="0"/>
              <w:jc w:val="center"/>
              <w:rPr>
                <w:rFonts w:cs="Times New Roman"/>
                <w:b/>
                <w:bCs/>
                <w:sz w:val="21"/>
                <w:szCs w:val="21"/>
              </w:rPr>
            </w:pPr>
            <w:r w:rsidRPr="00E708F0">
              <w:rPr>
                <w:rFonts w:cs="Times New Roman"/>
                <w:b/>
                <w:bCs/>
                <w:sz w:val="21"/>
                <w:szCs w:val="21"/>
              </w:rPr>
              <w:t>8</w:t>
            </w:r>
          </w:p>
        </w:tc>
      </w:tr>
      <w:tr w:rsidR="00B8083C" w:rsidRPr="00E708F0" w:rsidTr="0080633F">
        <w:trPr>
          <w:trHeight w:val="64"/>
        </w:trPr>
        <w:tc>
          <w:tcPr>
            <w:tcW w:w="708" w:type="dxa"/>
            <w:tcBorders>
              <w:top w:val="nil"/>
              <w:left w:val="single" w:sz="4" w:space="0" w:color="000000"/>
              <w:bottom w:val="single" w:sz="4" w:space="0" w:color="000000"/>
              <w:right w:val="nil"/>
            </w:tcBorders>
            <w:vAlign w:val="center"/>
          </w:tcPr>
          <w:p w:rsidR="00B8083C" w:rsidRPr="00E708F0" w:rsidRDefault="00B8083C" w:rsidP="00021DCA">
            <w:pPr>
              <w:autoSpaceDN w:val="0"/>
              <w:adjustRightInd w:val="0"/>
              <w:snapToGrid w:val="0"/>
              <w:jc w:val="center"/>
              <w:rPr>
                <w:rFonts w:cs="Times New Roman"/>
                <w:bCs/>
                <w:sz w:val="21"/>
                <w:szCs w:val="21"/>
              </w:rPr>
            </w:pPr>
          </w:p>
        </w:tc>
        <w:tc>
          <w:tcPr>
            <w:tcW w:w="1843" w:type="dxa"/>
            <w:tcBorders>
              <w:top w:val="nil"/>
              <w:left w:val="single" w:sz="4" w:space="0" w:color="000000"/>
              <w:bottom w:val="single" w:sz="4" w:space="0" w:color="000000"/>
              <w:right w:val="nil"/>
            </w:tcBorders>
            <w:vAlign w:val="center"/>
          </w:tcPr>
          <w:p w:rsidR="00B8083C" w:rsidRPr="00F3266F" w:rsidRDefault="00B8083C" w:rsidP="006B0FE2">
            <w:pPr>
              <w:autoSpaceDN w:val="0"/>
              <w:adjustRightInd w:val="0"/>
              <w:jc w:val="center"/>
              <w:rPr>
                <w:rFonts w:cs="Times New Roman"/>
                <w:sz w:val="21"/>
                <w:szCs w:val="21"/>
              </w:rPr>
            </w:pPr>
          </w:p>
        </w:tc>
        <w:tc>
          <w:tcPr>
            <w:tcW w:w="1277" w:type="dxa"/>
            <w:tcBorders>
              <w:top w:val="single" w:sz="4" w:space="0" w:color="000000"/>
              <w:left w:val="single" w:sz="4" w:space="0" w:color="000000"/>
              <w:bottom w:val="single" w:sz="4" w:space="0" w:color="000000"/>
              <w:right w:val="nil"/>
            </w:tcBorders>
            <w:vAlign w:val="center"/>
          </w:tcPr>
          <w:p w:rsidR="00B8083C" w:rsidRPr="00E708F0" w:rsidRDefault="00B8083C" w:rsidP="00021DCA">
            <w:pPr>
              <w:autoSpaceDN w:val="0"/>
              <w:adjustRightInd w:val="0"/>
              <w:jc w:val="center"/>
              <w:rPr>
                <w:rFonts w:cs="Times New Roman"/>
                <w:b/>
                <w:sz w:val="21"/>
                <w:szCs w:val="21"/>
              </w:rPr>
            </w:pPr>
          </w:p>
        </w:tc>
        <w:tc>
          <w:tcPr>
            <w:tcW w:w="3825" w:type="dxa"/>
            <w:tcBorders>
              <w:top w:val="nil"/>
              <w:left w:val="single" w:sz="4" w:space="0" w:color="000000"/>
              <w:bottom w:val="single" w:sz="4" w:space="0" w:color="000000"/>
              <w:right w:val="single" w:sz="4" w:space="0" w:color="auto"/>
            </w:tcBorders>
          </w:tcPr>
          <w:p w:rsidR="00B8083C" w:rsidRPr="0019776B" w:rsidRDefault="00B8083C" w:rsidP="00021DCA">
            <w:pPr>
              <w:autoSpaceDN w:val="0"/>
              <w:adjustRightInd w:val="0"/>
              <w:rPr>
                <w:rFonts w:cs="Times New Roman"/>
                <w:b/>
                <w:sz w:val="21"/>
                <w:szCs w:val="21"/>
              </w:rPr>
            </w:pPr>
          </w:p>
        </w:tc>
        <w:tc>
          <w:tcPr>
            <w:tcW w:w="567" w:type="dxa"/>
            <w:tcBorders>
              <w:top w:val="nil"/>
              <w:left w:val="single" w:sz="4" w:space="0" w:color="000000"/>
              <w:bottom w:val="single" w:sz="4" w:space="0" w:color="000000"/>
              <w:right w:val="nil"/>
            </w:tcBorders>
            <w:vAlign w:val="center"/>
          </w:tcPr>
          <w:p w:rsidR="00B8083C" w:rsidRPr="00286D32" w:rsidRDefault="00B8083C" w:rsidP="00021DCA">
            <w:pPr>
              <w:autoSpaceDN w:val="0"/>
              <w:adjustRightInd w:val="0"/>
              <w:jc w:val="center"/>
              <w:rPr>
                <w:rFonts w:cs="Times New Roman"/>
                <w:b/>
                <w:color w:val="auto"/>
                <w:sz w:val="21"/>
                <w:szCs w:val="21"/>
              </w:rPr>
            </w:pPr>
          </w:p>
        </w:tc>
        <w:tc>
          <w:tcPr>
            <w:tcW w:w="711" w:type="dxa"/>
            <w:tcBorders>
              <w:top w:val="nil"/>
              <w:left w:val="single" w:sz="4" w:space="0" w:color="000000"/>
              <w:bottom w:val="single" w:sz="4" w:space="0" w:color="000000"/>
              <w:right w:val="nil"/>
            </w:tcBorders>
            <w:vAlign w:val="center"/>
          </w:tcPr>
          <w:p w:rsidR="00B8083C" w:rsidRPr="001E3E98" w:rsidRDefault="00B8083C" w:rsidP="00021DCA">
            <w:pPr>
              <w:autoSpaceDN w:val="0"/>
              <w:adjustRightInd w:val="0"/>
              <w:jc w:val="center"/>
              <w:rPr>
                <w:rFonts w:cs="Times New Roman"/>
                <w:b/>
                <w:bCs/>
                <w:color w:val="FF0000"/>
                <w:sz w:val="21"/>
                <w:szCs w:val="21"/>
              </w:rPr>
            </w:pPr>
          </w:p>
        </w:tc>
        <w:tc>
          <w:tcPr>
            <w:tcW w:w="851" w:type="dxa"/>
            <w:tcBorders>
              <w:top w:val="nil"/>
              <w:left w:val="single" w:sz="4" w:space="0" w:color="000000"/>
              <w:bottom w:val="single" w:sz="4" w:space="0" w:color="000000"/>
              <w:right w:val="nil"/>
            </w:tcBorders>
            <w:vAlign w:val="center"/>
          </w:tcPr>
          <w:p w:rsidR="00B8083C" w:rsidRPr="00677195" w:rsidRDefault="00B8083C" w:rsidP="00021DCA">
            <w:pPr>
              <w:autoSpaceDN w:val="0"/>
              <w:adjustRightInd w:val="0"/>
              <w:snapToGrid w:val="0"/>
              <w:jc w:val="center"/>
              <w:rPr>
                <w:rFonts w:cs="Times New Roman"/>
                <w:b/>
                <w:bCs/>
                <w:sz w:val="21"/>
                <w:szCs w:val="21"/>
                <w:highlight w:val="yellow"/>
              </w:rPr>
            </w:pPr>
          </w:p>
        </w:tc>
        <w:tc>
          <w:tcPr>
            <w:tcW w:w="1275" w:type="dxa"/>
            <w:tcBorders>
              <w:top w:val="nil"/>
              <w:left w:val="single" w:sz="4" w:space="0" w:color="000000"/>
              <w:bottom w:val="single" w:sz="4" w:space="0" w:color="000000"/>
              <w:right w:val="single" w:sz="4" w:space="0" w:color="000000"/>
            </w:tcBorders>
            <w:vAlign w:val="center"/>
          </w:tcPr>
          <w:p w:rsidR="00B8083C" w:rsidRPr="00E708F0" w:rsidRDefault="00B8083C" w:rsidP="001E3E98">
            <w:pPr>
              <w:autoSpaceDN w:val="0"/>
              <w:adjustRightInd w:val="0"/>
              <w:snapToGrid w:val="0"/>
              <w:jc w:val="center"/>
              <w:rPr>
                <w:rFonts w:cs="Times New Roman"/>
                <w:b/>
                <w:bCs/>
                <w:sz w:val="21"/>
                <w:szCs w:val="21"/>
              </w:rPr>
            </w:pPr>
          </w:p>
        </w:tc>
      </w:tr>
      <w:tr w:rsidR="00B8083C" w:rsidRPr="00E708F0" w:rsidTr="0080633F">
        <w:trPr>
          <w:trHeight w:val="64"/>
        </w:trPr>
        <w:tc>
          <w:tcPr>
            <w:tcW w:w="708" w:type="dxa"/>
            <w:tcBorders>
              <w:top w:val="nil"/>
              <w:left w:val="single" w:sz="4" w:space="0" w:color="000000"/>
              <w:bottom w:val="single" w:sz="4" w:space="0" w:color="000000"/>
              <w:right w:val="nil"/>
            </w:tcBorders>
            <w:vAlign w:val="center"/>
          </w:tcPr>
          <w:p w:rsidR="00B8083C" w:rsidRPr="00E708F0" w:rsidRDefault="00B8083C" w:rsidP="00021DCA">
            <w:pPr>
              <w:autoSpaceDN w:val="0"/>
              <w:adjustRightInd w:val="0"/>
              <w:snapToGrid w:val="0"/>
              <w:jc w:val="center"/>
              <w:rPr>
                <w:rFonts w:cs="Times New Roman"/>
                <w:bCs/>
                <w:sz w:val="21"/>
                <w:szCs w:val="21"/>
              </w:rPr>
            </w:pPr>
          </w:p>
        </w:tc>
        <w:tc>
          <w:tcPr>
            <w:tcW w:w="1843" w:type="dxa"/>
            <w:tcBorders>
              <w:top w:val="nil"/>
              <w:left w:val="single" w:sz="4" w:space="0" w:color="000000"/>
              <w:bottom w:val="single" w:sz="4" w:space="0" w:color="000000"/>
              <w:right w:val="nil"/>
            </w:tcBorders>
            <w:vAlign w:val="center"/>
          </w:tcPr>
          <w:p w:rsidR="00B8083C" w:rsidRPr="00F3266F" w:rsidRDefault="00B8083C" w:rsidP="006B0FE2">
            <w:pPr>
              <w:autoSpaceDN w:val="0"/>
              <w:adjustRightInd w:val="0"/>
              <w:jc w:val="center"/>
              <w:rPr>
                <w:rFonts w:cs="Times New Roman"/>
                <w:sz w:val="21"/>
                <w:szCs w:val="21"/>
              </w:rPr>
            </w:pPr>
          </w:p>
        </w:tc>
        <w:tc>
          <w:tcPr>
            <w:tcW w:w="1277" w:type="dxa"/>
            <w:tcBorders>
              <w:top w:val="single" w:sz="4" w:space="0" w:color="000000"/>
              <w:left w:val="single" w:sz="4" w:space="0" w:color="000000"/>
              <w:bottom w:val="single" w:sz="4" w:space="0" w:color="000000"/>
              <w:right w:val="nil"/>
            </w:tcBorders>
            <w:vAlign w:val="center"/>
          </w:tcPr>
          <w:p w:rsidR="00B8083C" w:rsidRPr="00E708F0" w:rsidRDefault="00B8083C" w:rsidP="00021DCA">
            <w:pPr>
              <w:autoSpaceDN w:val="0"/>
              <w:adjustRightInd w:val="0"/>
              <w:jc w:val="center"/>
              <w:rPr>
                <w:rFonts w:cs="Times New Roman"/>
                <w:b/>
                <w:sz w:val="21"/>
                <w:szCs w:val="21"/>
              </w:rPr>
            </w:pPr>
          </w:p>
        </w:tc>
        <w:tc>
          <w:tcPr>
            <w:tcW w:w="3825" w:type="dxa"/>
            <w:tcBorders>
              <w:top w:val="nil"/>
              <w:left w:val="single" w:sz="4" w:space="0" w:color="000000"/>
              <w:bottom w:val="single" w:sz="4" w:space="0" w:color="000000"/>
              <w:right w:val="single" w:sz="4" w:space="0" w:color="auto"/>
            </w:tcBorders>
          </w:tcPr>
          <w:p w:rsidR="00B8083C" w:rsidRPr="0019776B" w:rsidRDefault="00B8083C" w:rsidP="00021DCA">
            <w:pPr>
              <w:rPr>
                <w:rFonts w:cs="Times New Roman"/>
                <w:sz w:val="21"/>
                <w:szCs w:val="21"/>
              </w:rPr>
            </w:pPr>
          </w:p>
        </w:tc>
        <w:tc>
          <w:tcPr>
            <w:tcW w:w="567" w:type="dxa"/>
            <w:tcBorders>
              <w:top w:val="nil"/>
              <w:left w:val="single" w:sz="4" w:space="0" w:color="000000"/>
              <w:bottom w:val="single" w:sz="4" w:space="0" w:color="000000"/>
              <w:right w:val="nil"/>
            </w:tcBorders>
            <w:vAlign w:val="center"/>
          </w:tcPr>
          <w:p w:rsidR="00B8083C" w:rsidRPr="00E708F0" w:rsidRDefault="00B8083C" w:rsidP="00021DCA">
            <w:pPr>
              <w:autoSpaceDN w:val="0"/>
              <w:adjustRightInd w:val="0"/>
              <w:jc w:val="center"/>
              <w:rPr>
                <w:rFonts w:cs="Times New Roman"/>
                <w:b/>
                <w:sz w:val="21"/>
                <w:szCs w:val="21"/>
              </w:rPr>
            </w:pPr>
          </w:p>
        </w:tc>
        <w:tc>
          <w:tcPr>
            <w:tcW w:w="711" w:type="dxa"/>
            <w:tcBorders>
              <w:top w:val="nil"/>
              <w:left w:val="single" w:sz="4" w:space="0" w:color="000000"/>
              <w:bottom w:val="single" w:sz="4" w:space="0" w:color="000000"/>
              <w:right w:val="nil"/>
            </w:tcBorders>
            <w:vAlign w:val="center"/>
          </w:tcPr>
          <w:p w:rsidR="00B8083C" w:rsidRPr="0019776B" w:rsidRDefault="00B8083C" w:rsidP="00960E4F">
            <w:pPr>
              <w:autoSpaceDN w:val="0"/>
              <w:adjustRightInd w:val="0"/>
              <w:jc w:val="center"/>
              <w:rPr>
                <w:rFonts w:cs="Times New Roman"/>
                <w:b/>
                <w:bCs/>
                <w:color w:val="auto"/>
                <w:sz w:val="21"/>
                <w:szCs w:val="21"/>
              </w:rPr>
            </w:pPr>
          </w:p>
        </w:tc>
        <w:tc>
          <w:tcPr>
            <w:tcW w:w="851" w:type="dxa"/>
            <w:tcBorders>
              <w:top w:val="nil"/>
              <w:left w:val="single" w:sz="4" w:space="0" w:color="000000"/>
              <w:bottom w:val="single" w:sz="4" w:space="0" w:color="000000"/>
              <w:right w:val="nil"/>
            </w:tcBorders>
            <w:vAlign w:val="center"/>
          </w:tcPr>
          <w:p w:rsidR="00B8083C" w:rsidRPr="00677195" w:rsidRDefault="00B8083C" w:rsidP="00021DCA">
            <w:pPr>
              <w:autoSpaceDN w:val="0"/>
              <w:adjustRightInd w:val="0"/>
              <w:snapToGrid w:val="0"/>
              <w:jc w:val="center"/>
              <w:rPr>
                <w:rFonts w:cs="Times New Roman"/>
                <w:b/>
                <w:bCs/>
                <w:sz w:val="21"/>
                <w:szCs w:val="21"/>
                <w:highlight w:val="yellow"/>
              </w:rPr>
            </w:pPr>
          </w:p>
        </w:tc>
        <w:tc>
          <w:tcPr>
            <w:tcW w:w="1275" w:type="dxa"/>
            <w:tcBorders>
              <w:top w:val="nil"/>
              <w:left w:val="single" w:sz="4" w:space="0" w:color="000000"/>
              <w:bottom w:val="single" w:sz="4" w:space="0" w:color="000000"/>
              <w:right w:val="single" w:sz="4" w:space="0" w:color="000000"/>
            </w:tcBorders>
            <w:vAlign w:val="center"/>
          </w:tcPr>
          <w:p w:rsidR="00364E42" w:rsidRPr="00E708F0" w:rsidRDefault="00364E42" w:rsidP="00364E42">
            <w:pPr>
              <w:autoSpaceDN w:val="0"/>
              <w:adjustRightInd w:val="0"/>
              <w:snapToGrid w:val="0"/>
              <w:jc w:val="center"/>
              <w:rPr>
                <w:rFonts w:cs="Times New Roman"/>
                <w:b/>
                <w:bCs/>
                <w:sz w:val="21"/>
                <w:szCs w:val="21"/>
              </w:rPr>
            </w:pPr>
          </w:p>
        </w:tc>
      </w:tr>
      <w:tr w:rsidR="00B8083C" w:rsidRPr="00E708F0" w:rsidTr="0080633F">
        <w:trPr>
          <w:trHeight w:val="357"/>
        </w:trPr>
        <w:tc>
          <w:tcPr>
            <w:tcW w:w="708" w:type="dxa"/>
            <w:tcBorders>
              <w:top w:val="nil"/>
              <w:left w:val="single" w:sz="4" w:space="0" w:color="000000"/>
              <w:bottom w:val="single" w:sz="4" w:space="0" w:color="000000"/>
              <w:right w:val="nil"/>
            </w:tcBorders>
            <w:vAlign w:val="center"/>
          </w:tcPr>
          <w:p w:rsidR="00B8083C" w:rsidRPr="00E708F0" w:rsidRDefault="00B8083C" w:rsidP="00021DCA">
            <w:pPr>
              <w:autoSpaceDN w:val="0"/>
              <w:adjustRightInd w:val="0"/>
              <w:snapToGrid w:val="0"/>
              <w:jc w:val="center"/>
              <w:rPr>
                <w:rFonts w:cs="Times New Roman"/>
                <w:bCs/>
                <w:sz w:val="21"/>
                <w:szCs w:val="21"/>
              </w:rPr>
            </w:pPr>
          </w:p>
        </w:tc>
        <w:tc>
          <w:tcPr>
            <w:tcW w:w="1843" w:type="dxa"/>
            <w:tcBorders>
              <w:top w:val="nil"/>
              <w:left w:val="single" w:sz="4" w:space="0" w:color="000000"/>
              <w:bottom w:val="single" w:sz="4" w:space="0" w:color="000000"/>
              <w:right w:val="nil"/>
            </w:tcBorders>
            <w:vAlign w:val="center"/>
          </w:tcPr>
          <w:p w:rsidR="00B8083C" w:rsidRPr="00E708F0" w:rsidRDefault="00B8083C" w:rsidP="00021DCA">
            <w:pPr>
              <w:autoSpaceDN w:val="0"/>
              <w:adjustRightInd w:val="0"/>
              <w:snapToGrid w:val="0"/>
              <w:jc w:val="center"/>
              <w:rPr>
                <w:rFonts w:cs="Times New Roman"/>
                <w:b/>
                <w:bCs/>
                <w:sz w:val="21"/>
                <w:szCs w:val="21"/>
              </w:rPr>
            </w:pPr>
            <w:r w:rsidRPr="00E708F0">
              <w:rPr>
                <w:rFonts w:cs="Times New Roman"/>
                <w:b/>
                <w:bCs/>
                <w:sz w:val="21"/>
                <w:szCs w:val="21"/>
              </w:rPr>
              <w:t>Итого:</w:t>
            </w:r>
          </w:p>
        </w:tc>
        <w:tc>
          <w:tcPr>
            <w:tcW w:w="1277" w:type="dxa"/>
            <w:tcBorders>
              <w:top w:val="single" w:sz="4" w:space="0" w:color="000000"/>
              <w:left w:val="single" w:sz="4" w:space="0" w:color="000000"/>
              <w:bottom w:val="single" w:sz="4" w:space="0" w:color="000000"/>
              <w:right w:val="nil"/>
            </w:tcBorders>
            <w:vAlign w:val="center"/>
          </w:tcPr>
          <w:p w:rsidR="00B8083C" w:rsidRPr="00E708F0" w:rsidRDefault="00B8083C" w:rsidP="00021DCA">
            <w:pPr>
              <w:autoSpaceDN w:val="0"/>
              <w:adjustRightInd w:val="0"/>
              <w:snapToGrid w:val="0"/>
              <w:jc w:val="center"/>
              <w:rPr>
                <w:rFonts w:cs="Times New Roman"/>
                <w:bCs/>
                <w:sz w:val="21"/>
                <w:szCs w:val="21"/>
              </w:rPr>
            </w:pPr>
            <w:r w:rsidRPr="00E708F0">
              <w:rPr>
                <w:rFonts w:cs="Times New Roman"/>
                <w:bCs/>
                <w:sz w:val="21"/>
                <w:szCs w:val="21"/>
              </w:rPr>
              <w:t>х</w:t>
            </w:r>
          </w:p>
        </w:tc>
        <w:tc>
          <w:tcPr>
            <w:tcW w:w="3825" w:type="dxa"/>
            <w:tcBorders>
              <w:top w:val="nil"/>
              <w:left w:val="single" w:sz="4" w:space="0" w:color="000000"/>
              <w:bottom w:val="single" w:sz="4" w:space="0" w:color="000000"/>
              <w:right w:val="single" w:sz="4" w:space="0" w:color="auto"/>
            </w:tcBorders>
            <w:shd w:val="clear" w:color="auto" w:fill="FFFFFF"/>
            <w:vAlign w:val="center"/>
          </w:tcPr>
          <w:p w:rsidR="00B8083C" w:rsidRPr="00E708F0" w:rsidRDefault="00B8083C" w:rsidP="00021DCA">
            <w:pPr>
              <w:autoSpaceDN w:val="0"/>
              <w:adjustRightInd w:val="0"/>
              <w:snapToGrid w:val="0"/>
              <w:jc w:val="center"/>
              <w:rPr>
                <w:rFonts w:cs="Times New Roman"/>
                <w:bCs/>
                <w:sz w:val="21"/>
                <w:szCs w:val="21"/>
              </w:rPr>
            </w:pPr>
            <w:r w:rsidRPr="00E708F0">
              <w:rPr>
                <w:rFonts w:cs="Times New Roman"/>
                <w:bCs/>
                <w:sz w:val="21"/>
                <w:szCs w:val="21"/>
              </w:rPr>
              <w:t>х</w:t>
            </w:r>
          </w:p>
        </w:tc>
        <w:tc>
          <w:tcPr>
            <w:tcW w:w="567" w:type="dxa"/>
            <w:tcBorders>
              <w:top w:val="nil"/>
              <w:left w:val="single" w:sz="4" w:space="0" w:color="000000"/>
              <w:bottom w:val="single" w:sz="4" w:space="0" w:color="000000"/>
              <w:right w:val="nil"/>
            </w:tcBorders>
            <w:shd w:val="clear" w:color="auto" w:fill="FFFFFF"/>
            <w:vAlign w:val="center"/>
          </w:tcPr>
          <w:p w:rsidR="00B8083C" w:rsidRPr="00E708F0" w:rsidRDefault="00B8083C" w:rsidP="00021DCA">
            <w:pPr>
              <w:autoSpaceDN w:val="0"/>
              <w:adjustRightInd w:val="0"/>
              <w:snapToGrid w:val="0"/>
              <w:jc w:val="center"/>
              <w:rPr>
                <w:rFonts w:cs="Times New Roman"/>
                <w:bCs/>
                <w:sz w:val="21"/>
                <w:szCs w:val="21"/>
              </w:rPr>
            </w:pPr>
            <w:r w:rsidRPr="00E708F0">
              <w:rPr>
                <w:rFonts w:cs="Times New Roman"/>
                <w:bCs/>
                <w:sz w:val="21"/>
                <w:szCs w:val="21"/>
              </w:rPr>
              <w:t>х</w:t>
            </w:r>
          </w:p>
        </w:tc>
        <w:tc>
          <w:tcPr>
            <w:tcW w:w="711" w:type="dxa"/>
            <w:tcBorders>
              <w:top w:val="nil"/>
              <w:left w:val="single" w:sz="4" w:space="0" w:color="000000"/>
              <w:bottom w:val="single" w:sz="4" w:space="0" w:color="000000"/>
              <w:right w:val="nil"/>
            </w:tcBorders>
            <w:shd w:val="clear" w:color="auto" w:fill="FFFFFF"/>
            <w:vAlign w:val="center"/>
          </w:tcPr>
          <w:p w:rsidR="00B8083C" w:rsidRPr="00E708F0" w:rsidRDefault="00B8083C" w:rsidP="00021DCA">
            <w:pPr>
              <w:autoSpaceDN w:val="0"/>
              <w:adjustRightInd w:val="0"/>
              <w:snapToGrid w:val="0"/>
              <w:jc w:val="center"/>
              <w:rPr>
                <w:rFonts w:cs="Times New Roman"/>
                <w:bCs/>
                <w:sz w:val="21"/>
                <w:szCs w:val="21"/>
              </w:rPr>
            </w:pPr>
            <w:r w:rsidRPr="00E708F0">
              <w:rPr>
                <w:rFonts w:cs="Times New Roman"/>
                <w:bCs/>
                <w:sz w:val="21"/>
                <w:szCs w:val="21"/>
              </w:rPr>
              <w:t>х</w:t>
            </w:r>
          </w:p>
        </w:tc>
        <w:tc>
          <w:tcPr>
            <w:tcW w:w="851" w:type="dxa"/>
            <w:tcBorders>
              <w:top w:val="nil"/>
              <w:left w:val="single" w:sz="4" w:space="0" w:color="000000"/>
              <w:bottom w:val="single" w:sz="4" w:space="0" w:color="000000"/>
              <w:right w:val="nil"/>
            </w:tcBorders>
            <w:vAlign w:val="center"/>
          </w:tcPr>
          <w:p w:rsidR="00B8083C" w:rsidRPr="00E708F0" w:rsidRDefault="00B8083C" w:rsidP="00021DCA">
            <w:pPr>
              <w:autoSpaceDN w:val="0"/>
              <w:adjustRightInd w:val="0"/>
              <w:snapToGrid w:val="0"/>
              <w:jc w:val="center"/>
              <w:rPr>
                <w:rFonts w:cs="Times New Roman"/>
                <w:bCs/>
                <w:sz w:val="21"/>
                <w:szCs w:val="21"/>
              </w:rPr>
            </w:pPr>
          </w:p>
        </w:tc>
        <w:tc>
          <w:tcPr>
            <w:tcW w:w="1275" w:type="dxa"/>
            <w:tcBorders>
              <w:top w:val="nil"/>
              <w:left w:val="single" w:sz="4" w:space="0" w:color="000000"/>
              <w:bottom w:val="single" w:sz="4" w:space="0" w:color="000000"/>
              <w:right w:val="single" w:sz="4" w:space="0" w:color="000000"/>
            </w:tcBorders>
            <w:shd w:val="clear" w:color="auto" w:fill="FFFFFF"/>
            <w:vAlign w:val="center"/>
          </w:tcPr>
          <w:p w:rsidR="0021708F" w:rsidRPr="001E3E98" w:rsidRDefault="0021708F" w:rsidP="0021708F">
            <w:pPr>
              <w:autoSpaceDN w:val="0"/>
              <w:adjustRightInd w:val="0"/>
              <w:snapToGrid w:val="0"/>
              <w:jc w:val="center"/>
              <w:rPr>
                <w:rFonts w:cs="Times New Roman"/>
                <w:b/>
                <w:bCs/>
                <w:color w:val="FF0000"/>
                <w:sz w:val="21"/>
                <w:szCs w:val="21"/>
              </w:rPr>
            </w:pPr>
          </w:p>
        </w:tc>
      </w:tr>
    </w:tbl>
    <w:p w:rsidR="00B8083C" w:rsidRPr="00E708F0" w:rsidRDefault="00B8083C" w:rsidP="00B8083C">
      <w:pPr>
        <w:tabs>
          <w:tab w:val="left" w:pos="1134"/>
          <w:tab w:val="left" w:pos="6400"/>
        </w:tabs>
        <w:rPr>
          <w:rFonts w:cs="Times New Roman"/>
          <w:b/>
          <w:sz w:val="21"/>
          <w:szCs w:val="21"/>
        </w:rPr>
      </w:pPr>
    </w:p>
    <w:p w:rsidR="00B8083C" w:rsidRPr="00E708F0" w:rsidRDefault="00B8083C" w:rsidP="00B8083C">
      <w:pPr>
        <w:tabs>
          <w:tab w:val="left" w:pos="1134"/>
          <w:tab w:val="left" w:pos="6400"/>
        </w:tabs>
        <w:rPr>
          <w:rFonts w:cs="Times New Roman"/>
          <w:b/>
          <w:sz w:val="21"/>
          <w:szCs w:val="21"/>
        </w:rPr>
      </w:pPr>
    </w:p>
    <w:p w:rsidR="00B8083C" w:rsidRPr="00E708F0" w:rsidRDefault="00B8083C" w:rsidP="00B8083C">
      <w:pPr>
        <w:tabs>
          <w:tab w:val="left" w:pos="1134"/>
          <w:tab w:val="left" w:pos="6400"/>
        </w:tabs>
        <w:rPr>
          <w:rFonts w:cs="Times New Roman"/>
          <w:b/>
          <w:sz w:val="21"/>
          <w:szCs w:val="21"/>
        </w:rPr>
      </w:pPr>
    </w:p>
    <w:p w:rsidR="00B8083C" w:rsidRDefault="00B8083C" w:rsidP="00B8083C">
      <w:pPr>
        <w:tabs>
          <w:tab w:val="left" w:pos="1134"/>
          <w:tab w:val="left" w:pos="6400"/>
        </w:tabs>
        <w:rPr>
          <w:rFonts w:cs="Times New Roman"/>
          <w:b/>
          <w:sz w:val="21"/>
          <w:szCs w:val="21"/>
        </w:rPr>
      </w:pPr>
      <w:r w:rsidRPr="00E708F0">
        <w:rPr>
          <w:rFonts w:cs="Times New Roman"/>
          <w:b/>
          <w:sz w:val="21"/>
          <w:szCs w:val="21"/>
        </w:rPr>
        <w:t>Заказчик:</w:t>
      </w:r>
      <w:r w:rsidRPr="00E708F0">
        <w:rPr>
          <w:rFonts w:cs="Times New Roman"/>
          <w:b/>
          <w:sz w:val="21"/>
          <w:szCs w:val="21"/>
        </w:rPr>
        <w:tab/>
      </w:r>
      <w:r w:rsidRPr="00E708F0">
        <w:rPr>
          <w:rFonts w:cs="Times New Roman"/>
          <w:b/>
          <w:sz w:val="21"/>
          <w:szCs w:val="21"/>
        </w:rPr>
        <w:tab/>
        <w:t xml:space="preserve">     Поставщик:</w:t>
      </w:r>
    </w:p>
    <w:p w:rsidR="009F4BB6" w:rsidRPr="00E708F0" w:rsidRDefault="009F4BB6" w:rsidP="00B8083C">
      <w:pPr>
        <w:tabs>
          <w:tab w:val="left" w:pos="1134"/>
          <w:tab w:val="left" w:pos="6400"/>
        </w:tabs>
        <w:rPr>
          <w:rFonts w:cs="Times New Roman"/>
          <w:b/>
          <w:sz w:val="21"/>
          <w:szCs w:val="21"/>
        </w:rPr>
      </w:pPr>
    </w:p>
    <w:p w:rsidR="00B8083C" w:rsidRPr="00E708F0" w:rsidRDefault="00B8083C" w:rsidP="00B8083C">
      <w:pPr>
        <w:tabs>
          <w:tab w:val="left" w:pos="1134"/>
        </w:tabs>
        <w:rPr>
          <w:rFonts w:cs="Times New Roman"/>
          <w:sz w:val="21"/>
          <w:szCs w:val="21"/>
        </w:rPr>
      </w:pPr>
      <w:r w:rsidRPr="00E708F0">
        <w:rPr>
          <w:rFonts w:cs="Times New Roman"/>
          <w:sz w:val="21"/>
          <w:szCs w:val="21"/>
        </w:rPr>
        <w:t>_____________________</w:t>
      </w:r>
      <w:r w:rsidRPr="00E708F0">
        <w:rPr>
          <w:rFonts w:cs="Times New Roman"/>
          <w:b/>
          <w:sz w:val="21"/>
          <w:szCs w:val="21"/>
        </w:rPr>
        <w:t xml:space="preserve">  </w:t>
      </w:r>
      <w:r w:rsidR="0080633F" w:rsidRPr="0080633F">
        <w:rPr>
          <w:rFonts w:cs="Times New Roman"/>
          <w:b/>
          <w:sz w:val="21"/>
          <w:szCs w:val="21"/>
        </w:rPr>
        <w:t>С.О. Евстигнеев</w:t>
      </w:r>
      <w:r w:rsidRPr="00E708F0">
        <w:rPr>
          <w:rFonts w:cs="Times New Roman"/>
          <w:sz w:val="21"/>
          <w:szCs w:val="21"/>
        </w:rPr>
        <w:tab/>
      </w:r>
      <w:r w:rsidRPr="00E708F0">
        <w:rPr>
          <w:rFonts w:cs="Times New Roman"/>
          <w:sz w:val="21"/>
          <w:szCs w:val="21"/>
        </w:rPr>
        <w:tab/>
        <w:t xml:space="preserve">      </w:t>
      </w:r>
      <w:r w:rsidR="00CD2FB4">
        <w:rPr>
          <w:rFonts w:cs="Times New Roman"/>
          <w:sz w:val="21"/>
          <w:szCs w:val="21"/>
        </w:rPr>
        <w:t xml:space="preserve">                              </w:t>
      </w:r>
      <w:r w:rsidRPr="00E708F0">
        <w:rPr>
          <w:rFonts w:cs="Times New Roman"/>
          <w:sz w:val="21"/>
          <w:szCs w:val="21"/>
        </w:rPr>
        <w:t>________________</w:t>
      </w:r>
      <w:r w:rsidRPr="00E708F0">
        <w:rPr>
          <w:rFonts w:cs="Times New Roman"/>
          <w:b/>
          <w:sz w:val="21"/>
          <w:szCs w:val="21"/>
        </w:rPr>
        <w:t xml:space="preserve"> </w:t>
      </w:r>
    </w:p>
    <w:p w:rsidR="00B8083C" w:rsidRPr="00E708F0" w:rsidRDefault="00B8083C" w:rsidP="00B8083C">
      <w:pPr>
        <w:tabs>
          <w:tab w:val="left" w:pos="1134"/>
          <w:tab w:val="left" w:pos="7200"/>
        </w:tabs>
        <w:rPr>
          <w:rFonts w:cs="Times New Roman"/>
          <w:sz w:val="21"/>
          <w:szCs w:val="21"/>
        </w:rPr>
      </w:pPr>
      <w:r w:rsidRPr="00E708F0">
        <w:rPr>
          <w:rFonts w:cs="Times New Roman"/>
          <w:sz w:val="21"/>
          <w:szCs w:val="21"/>
        </w:rPr>
        <w:t xml:space="preserve"> (подпись, печать)</w:t>
      </w:r>
      <w:r w:rsidRPr="00E708F0">
        <w:rPr>
          <w:rFonts w:cs="Times New Roman"/>
          <w:sz w:val="21"/>
          <w:szCs w:val="21"/>
        </w:rPr>
        <w:tab/>
        <w:t xml:space="preserve">           (подпись, печать)</w:t>
      </w:r>
    </w:p>
    <w:p w:rsidR="00B8083C" w:rsidRPr="00E708F0" w:rsidRDefault="00B8083C" w:rsidP="00B8083C">
      <w:pPr>
        <w:jc w:val="right"/>
        <w:rPr>
          <w:rFonts w:cs="Times New Roman"/>
          <w:b/>
          <w:sz w:val="21"/>
          <w:szCs w:val="21"/>
        </w:rPr>
      </w:pPr>
    </w:p>
    <w:p w:rsidR="00EE30AA" w:rsidRPr="00E708F0" w:rsidRDefault="00EE30AA" w:rsidP="008605C7">
      <w:pPr>
        <w:widowControl/>
        <w:tabs>
          <w:tab w:val="left" w:pos="1134"/>
          <w:tab w:val="left" w:pos="7200"/>
        </w:tabs>
        <w:autoSpaceDE/>
        <w:jc w:val="both"/>
        <w:rPr>
          <w:rFonts w:eastAsia="Times New Roman" w:cs="Times New Roman"/>
          <w:sz w:val="21"/>
          <w:szCs w:val="21"/>
          <w:lang w:val="en-US"/>
        </w:rPr>
      </w:pPr>
    </w:p>
    <w:p w:rsidR="00CF6728" w:rsidRPr="00E708F0" w:rsidRDefault="00CF6728" w:rsidP="008605C7">
      <w:pPr>
        <w:widowControl/>
        <w:tabs>
          <w:tab w:val="left" w:pos="1134"/>
          <w:tab w:val="left" w:pos="7200"/>
        </w:tabs>
        <w:autoSpaceDE/>
        <w:jc w:val="both"/>
        <w:rPr>
          <w:rFonts w:eastAsia="Times New Roman" w:cs="Times New Roman"/>
          <w:sz w:val="21"/>
          <w:szCs w:val="21"/>
          <w:lang w:val="en-US"/>
        </w:rPr>
      </w:pPr>
    </w:p>
    <w:p w:rsidR="00CF6728" w:rsidRPr="00E708F0" w:rsidRDefault="00CF6728" w:rsidP="008605C7">
      <w:pPr>
        <w:widowControl/>
        <w:tabs>
          <w:tab w:val="left" w:pos="1134"/>
          <w:tab w:val="left" w:pos="7200"/>
        </w:tabs>
        <w:autoSpaceDE/>
        <w:jc w:val="both"/>
        <w:rPr>
          <w:rFonts w:eastAsia="Times New Roman" w:cs="Times New Roman"/>
          <w:sz w:val="21"/>
          <w:szCs w:val="21"/>
          <w:lang w:val="en-US"/>
        </w:rPr>
      </w:pPr>
    </w:p>
    <w:p w:rsidR="00CF6728" w:rsidRPr="00E708F0" w:rsidRDefault="00CF6728" w:rsidP="008605C7">
      <w:pPr>
        <w:widowControl/>
        <w:tabs>
          <w:tab w:val="left" w:pos="1134"/>
          <w:tab w:val="left" w:pos="7200"/>
        </w:tabs>
        <w:autoSpaceDE/>
        <w:jc w:val="both"/>
        <w:rPr>
          <w:rFonts w:eastAsia="Times New Roman" w:cs="Times New Roman"/>
          <w:sz w:val="21"/>
          <w:szCs w:val="21"/>
          <w:lang w:val="en-US"/>
        </w:rPr>
      </w:pPr>
    </w:p>
    <w:p w:rsidR="00B8083C" w:rsidRPr="00E708F0" w:rsidRDefault="00B8083C" w:rsidP="00B8083C">
      <w:pPr>
        <w:jc w:val="right"/>
        <w:rPr>
          <w:rFonts w:cs="Times New Roman"/>
          <w:b/>
          <w:sz w:val="21"/>
          <w:szCs w:val="21"/>
        </w:rPr>
      </w:pPr>
    </w:p>
    <w:p w:rsidR="00C03B66" w:rsidRPr="00E708F0" w:rsidRDefault="00C03B66" w:rsidP="00D46FC5">
      <w:pPr>
        <w:jc w:val="right"/>
        <w:rPr>
          <w:rFonts w:cs="Times New Roman"/>
          <w:sz w:val="21"/>
          <w:szCs w:val="21"/>
        </w:rPr>
      </w:pPr>
    </w:p>
    <w:sectPr w:rsidR="00C03B66" w:rsidRPr="00E708F0" w:rsidSect="00CE0784">
      <w:footnotePr>
        <w:pos w:val="beneathText"/>
      </w:footnotePr>
      <w:pgSz w:w="11905" w:h="16837"/>
      <w:pgMar w:top="709" w:right="707" w:bottom="702" w:left="1080" w:header="539" w:footer="426"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10E7" w:rsidRDefault="00BC10E7">
      <w:r>
        <w:separator/>
      </w:r>
    </w:p>
  </w:endnote>
  <w:endnote w:type="continuationSeparator" w:id="0">
    <w:p w:rsidR="00BC10E7" w:rsidRDefault="00BC1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Gelvetsky 12pt">
    <w:altName w:val="Times New Roman"/>
    <w:charset w:val="00"/>
    <w:family w:val="auto"/>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variable"/>
  </w:font>
  <w:font w:name="GaramondNarrowC">
    <w:altName w:val="Courier New"/>
    <w:charset w:val="00"/>
    <w:family w:val="roman"/>
    <w:pitch w:val="variable"/>
  </w:font>
  <w:font w:name="GaramondC">
    <w:altName w:val="Courier New"/>
    <w:charset w:val="00"/>
    <w:family w:val="roman"/>
    <w:pitch w:val="variable"/>
  </w:font>
  <w:font w:name="TimesET">
    <w:altName w:val="Times New Roman"/>
    <w:charset w:val="CC"/>
    <w:family w:val="auto"/>
    <w:pitch w:val="default"/>
  </w:font>
  <w:font w:name="FranklinDemi">
    <w:altName w:val="Times New Roman"/>
    <w:charset w:val="00"/>
    <w:family w:val="roman"/>
    <w:pitch w:val="variable"/>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10E7" w:rsidRDefault="00BC10E7">
      <w:r>
        <w:separator/>
      </w:r>
    </w:p>
  </w:footnote>
  <w:footnote w:type="continuationSeparator" w:id="0">
    <w:p w:rsidR="00BC10E7" w:rsidRDefault="00BC10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BDA73F8"/>
    <w:lvl w:ilvl="0">
      <w:numFmt w:val="bullet"/>
      <w:lvlText w:val="*"/>
      <w:lvlJc w:val="left"/>
    </w:lvl>
  </w:abstractNum>
  <w:abstractNum w:abstractNumId="1">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2">
    <w:nsid w:val="00000002"/>
    <w:multiLevelType w:val="multilevel"/>
    <w:tmpl w:val="00000002"/>
    <w:name w:val="WW8Num2"/>
    <w:lvl w:ilvl="0">
      <w:start w:val="4"/>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00000003"/>
    <w:multiLevelType w:val="multilevel"/>
    <w:tmpl w:val="00000003"/>
    <w:name w:val="WW8Num3"/>
    <w:lvl w:ilvl="0">
      <w:start w:val="2"/>
      <w:numFmt w:val="decimal"/>
      <w:lvlText w:val="%1."/>
      <w:lvlJc w:val="left"/>
      <w:pPr>
        <w:tabs>
          <w:tab w:val="num" w:pos="510"/>
        </w:tabs>
        <w:ind w:left="510" w:hanging="510"/>
      </w:pPr>
    </w:lvl>
    <w:lvl w:ilvl="1">
      <w:start w:val="4"/>
      <w:numFmt w:val="decimal"/>
      <w:lvlText w:val="%1.%2."/>
      <w:lvlJc w:val="left"/>
      <w:pPr>
        <w:tabs>
          <w:tab w:val="num" w:pos="510"/>
        </w:tabs>
        <w:ind w:left="510" w:hanging="51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0000004"/>
    <w:multiLevelType w:val="multilevel"/>
    <w:tmpl w:val="00000004"/>
    <w:name w:val="WW8Num4"/>
    <w:lvl w:ilvl="0">
      <w:start w:val="5"/>
      <w:numFmt w:val="decimal"/>
      <w:lvlText w:val="%1."/>
      <w:lvlJc w:val="left"/>
      <w:pPr>
        <w:tabs>
          <w:tab w:val="num" w:pos="0"/>
        </w:tabs>
        <w:ind w:left="360" w:hanging="360"/>
      </w:pPr>
      <w:rPr>
        <w:rFonts w:ascii="Symbol" w:hAnsi="Symbol"/>
        <w:sz w:val="20"/>
      </w:rPr>
    </w:lvl>
    <w:lvl w:ilvl="1">
      <w:start w:val="5"/>
      <w:numFmt w:val="decimal"/>
      <w:lvlText w:val="%1.%2."/>
      <w:lvlJc w:val="left"/>
      <w:pPr>
        <w:tabs>
          <w:tab w:val="num" w:pos="0"/>
        </w:tabs>
        <w:ind w:left="360" w:hanging="360"/>
      </w:pPr>
      <w:rPr>
        <w:rFonts w:ascii="Symbol" w:hAnsi="Symbol"/>
        <w:sz w:val="20"/>
      </w:rPr>
    </w:lvl>
    <w:lvl w:ilvl="2">
      <w:start w:val="1"/>
      <w:numFmt w:val="decimal"/>
      <w:lvlText w:val="%1.%2.%3."/>
      <w:lvlJc w:val="left"/>
      <w:pPr>
        <w:tabs>
          <w:tab w:val="num" w:pos="0"/>
        </w:tabs>
        <w:ind w:left="720" w:hanging="720"/>
      </w:pPr>
      <w:rPr>
        <w:rFonts w:ascii="Symbol" w:hAnsi="Symbol"/>
        <w:sz w:val="20"/>
      </w:rPr>
    </w:lvl>
    <w:lvl w:ilvl="3">
      <w:start w:val="1"/>
      <w:numFmt w:val="decimal"/>
      <w:lvlText w:val="%1.%2.%3.%4."/>
      <w:lvlJc w:val="left"/>
      <w:pPr>
        <w:tabs>
          <w:tab w:val="num" w:pos="0"/>
        </w:tabs>
        <w:ind w:left="720" w:hanging="720"/>
      </w:pPr>
      <w:rPr>
        <w:rFonts w:ascii="Symbol" w:hAnsi="Symbol"/>
        <w:sz w:val="20"/>
      </w:rPr>
    </w:lvl>
    <w:lvl w:ilvl="4">
      <w:start w:val="1"/>
      <w:numFmt w:val="decimal"/>
      <w:lvlText w:val="%1.%2.%3.%4.%5."/>
      <w:lvlJc w:val="left"/>
      <w:pPr>
        <w:tabs>
          <w:tab w:val="num" w:pos="0"/>
        </w:tabs>
        <w:ind w:left="1080" w:hanging="1080"/>
      </w:pPr>
      <w:rPr>
        <w:rFonts w:ascii="Symbol" w:hAnsi="Symbol"/>
        <w:sz w:val="20"/>
      </w:rPr>
    </w:lvl>
    <w:lvl w:ilvl="5">
      <w:start w:val="1"/>
      <w:numFmt w:val="decimal"/>
      <w:lvlText w:val="%1.%2.%3.%4.%5.%6."/>
      <w:lvlJc w:val="left"/>
      <w:pPr>
        <w:tabs>
          <w:tab w:val="num" w:pos="0"/>
        </w:tabs>
        <w:ind w:left="1080" w:hanging="1080"/>
      </w:pPr>
      <w:rPr>
        <w:rFonts w:ascii="Symbol" w:hAnsi="Symbol"/>
        <w:sz w:val="20"/>
      </w:rPr>
    </w:lvl>
    <w:lvl w:ilvl="6">
      <w:start w:val="1"/>
      <w:numFmt w:val="decimal"/>
      <w:lvlText w:val="%1.%2.%3.%4.%5.%6.%7."/>
      <w:lvlJc w:val="left"/>
      <w:pPr>
        <w:tabs>
          <w:tab w:val="num" w:pos="0"/>
        </w:tabs>
        <w:ind w:left="1080" w:hanging="1080"/>
      </w:pPr>
      <w:rPr>
        <w:rFonts w:ascii="Symbol" w:hAnsi="Symbol"/>
        <w:sz w:val="20"/>
      </w:rPr>
    </w:lvl>
    <w:lvl w:ilvl="7">
      <w:start w:val="1"/>
      <w:numFmt w:val="decimal"/>
      <w:lvlText w:val="%1.%2.%3.%4.%5.%6.%7.%8."/>
      <w:lvlJc w:val="left"/>
      <w:pPr>
        <w:tabs>
          <w:tab w:val="num" w:pos="0"/>
        </w:tabs>
        <w:ind w:left="1440" w:hanging="1440"/>
      </w:pPr>
      <w:rPr>
        <w:rFonts w:ascii="Symbol" w:hAnsi="Symbol"/>
        <w:sz w:val="20"/>
      </w:rPr>
    </w:lvl>
    <w:lvl w:ilvl="8">
      <w:start w:val="1"/>
      <w:numFmt w:val="decimal"/>
      <w:lvlText w:val="%1.%2.%3.%4.%5.%6.%7.%8.%9."/>
      <w:lvlJc w:val="left"/>
      <w:pPr>
        <w:tabs>
          <w:tab w:val="num" w:pos="0"/>
        </w:tabs>
        <w:ind w:left="1440" w:hanging="1440"/>
      </w:pPr>
      <w:rPr>
        <w:rFonts w:ascii="Symbol" w:hAnsi="Symbol"/>
        <w:sz w:val="20"/>
      </w:rPr>
    </w:lvl>
  </w:abstractNum>
  <w:abstractNum w:abstractNumId="5">
    <w:nsid w:val="00000005"/>
    <w:multiLevelType w:val="multilevel"/>
    <w:tmpl w:val="00000005"/>
    <w:name w:val="WW8Num5"/>
    <w:lvl w:ilvl="0">
      <w:start w:val="2"/>
      <w:numFmt w:val="decimal"/>
      <w:lvlText w:val="%1."/>
      <w:lvlJc w:val="left"/>
      <w:pPr>
        <w:tabs>
          <w:tab w:val="num" w:pos="510"/>
        </w:tabs>
        <w:ind w:left="510" w:hanging="510"/>
      </w:pPr>
    </w:lvl>
    <w:lvl w:ilvl="1">
      <w:start w:val="3"/>
      <w:numFmt w:val="decimal"/>
      <w:lvlText w:val="%1.%2."/>
      <w:lvlJc w:val="left"/>
      <w:pPr>
        <w:tabs>
          <w:tab w:val="num" w:pos="510"/>
        </w:tabs>
        <w:ind w:left="510" w:hanging="510"/>
      </w:pPr>
    </w:lvl>
    <w:lvl w:ilvl="2">
      <w:start w:val="2"/>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6"/>
    <w:multiLevelType w:val="multilevel"/>
    <w:tmpl w:val="00000006"/>
    <w:name w:val="WW8Num6"/>
    <w:lvl w:ilvl="0">
      <w:start w:val="5"/>
      <w:numFmt w:val="decimal"/>
      <w:lvlText w:val="%1."/>
      <w:lvlJc w:val="left"/>
      <w:pPr>
        <w:tabs>
          <w:tab w:val="num" w:pos="720"/>
        </w:tabs>
        <w:ind w:left="720" w:hanging="360"/>
      </w:pPr>
      <w:rPr>
        <w:rFonts w:ascii="Symbol" w:hAnsi="Symbol"/>
      </w:rPr>
    </w:lvl>
    <w:lvl w:ilvl="1">
      <w:start w:val="2"/>
      <w:numFmt w:val="decimal"/>
      <w:lvlText w:val="%1.%2."/>
      <w:lvlJc w:val="left"/>
      <w:pPr>
        <w:tabs>
          <w:tab w:val="num" w:pos="0"/>
        </w:tabs>
        <w:ind w:left="720" w:hanging="360"/>
      </w:pPr>
      <w:rPr>
        <w:rFonts w:ascii="Symbol" w:hAnsi="Symbol"/>
      </w:rPr>
    </w:lvl>
    <w:lvl w:ilvl="2">
      <w:start w:val="1"/>
      <w:numFmt w:val="decimal"/>
      <w:lvlText w:val="%1.%2.%3."/>
      <w:lvlJc w:val="left"/>
      <w:pPr>
        <w:tabs>
          <w:tab w:val="num" w:pos="0"/>
        </w:tabs>
        <w:ind w:left="1080" w:hanging="720"/>
      </w:pPr>
      <w:rPr>
        <w:rFonts w:ascii="Symbol" w:hAnsi="Symbol"/>
      </w:rPr>
    </w:lvl>
    <w:lvl w:ilvl="3">
      <w:start w:val="1"/>
      <w:numFmt w:val="decimal"/>
      <w:lvlText w:val="%1.%2.%3.%4."/>
      <w:lvlJc w:val="left"/>
      <w:pPr>
        <w:tabs>
          <w:tab w:val="num" w:pos="0"/>
        </w:tabs>
        <w:ind w:left="1080" w:hanging="720"/>
      </w:pPr>
      <w:rPr>
        <w:rFonts w:ascii="Symbol" w:hAnsi="Symbol"/>
      </w:rPr>
    </w:lvl>
    <w:lvl w:ilvl="4">
      <w:start w:val="1"/>
      <w:numFmt w:val="decimal"/>
      <w:lvlText w:val="%1.%2.%3.%4.%5."/>
      <w:lvlJc w:val="left"/>
      <w:pPr>
        <w:tabs>
          <w:tab w:val="num" w:pos="0"/>
        </w:tabs>
        <w:ind w:left="1440" w:hanging="1080"/>
      </w:pPr>
      <w:rPr>
        <w:rFonts w:ascii="Symbol" w:hAnsi="Symbol"/>
      </w:rPr>
    </w:lvl>
    <w:lvl w:ilvl="5">
      <w:start w:val="1"/>
      <w:numFmt w:val="decimal"/>
      <w:lvlText w:val="%1.%2.%3.%4.%5.%6."/>
      <w:lvlJc w:val="left"/>
      <w:pPr>
        <w:tabs>
          <w:tab w:val="num" w:pos="0"/>
        </w:tabs>
        <w:ind w:left="1440" w:hanging="1080"/>
      </w:pPr>
      <w:rPr>
        <w:rFonts w:ascii="Symbol" w:hAnsi="Symbol"/>
      </w:rPr>
    </w:lvl>
    <w:lvl w:ilvl="6">
      <w:start w:val="1"/>
      <w:numFmt w:val="decimal"/>
      <w:lvlText w:val="%1.%2.%3.%4.%5.%6.%7."/>
      <w:lvlJc w:val="left"/>
      <w:pPr>
        <w:tabs>
          <w:tab w:val="num" w:pos="0"/>
        </w:tabs>
        <w:ind w:left="1800" w:hanging="1440"/>
      </w:pPr>
      <w:rPr>
        <w:rFonts w:ascii="Symbol" w:hAnsi="Symbol"/>
      </w:rPr>
    </w:lvl>
    <w:lvl w:ilvl="7">
      <w:start w:val="1"/>
      <w:numFmt w:val="decimal"/>
      <w:lvlText w:val="%1.%2.%3.%4.%5.%6.%7.%8."/>
      <w:lvlJc w:val="left"/>
      <w:pPr>
        <w:tabs>
          <w:tab w:val="num" w:pos="0"/>
        </w:tabs>
        <w:ind w:left="1800" w:hanging="1440"/>
      </w:pPr>
      <w:rPr>
        <w:rFonts w:ascii="Symbol" w:hAnsi="Symbol"/>
      </w:rPr>
    </w:lvl>
    <w:lvl w:ilvl="8">
      <w:start w:val="1"/>
      <w:numFmt w:val="decimal"/>
      <w:lvlText w:val="%1.%2.%3.%4.%5.%6.%7.%8.%9."/>
      <w:lvlJc w:val="left"/>
      <w:pPr>
        <w:tabs>
          <w:tab w:val="num" w:pos="0"/>
        </w:tabs>
        <w:ind w:left="2160" w:hanging="1800"/>
      </w:pPr>
      <w:rPr>
        <w:rFonts w:ascii="Symbol" w:hAnsi="Symbol"/>
      </w:rPr>
    </w:lvl>
  </w:abstractNum>
  <w:abstractNum w:abstractNumId="7">
    <w:nsid w:val="5B0236EC"/>
    <w:multiLevelType w:val="hybridMultilevel"/>
    <w:tmpl w:val="987414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4DD36CD"/>
    <w:multiLevelType w:val="hybridMultilevel"/>
    <w:tmpl w:val="4808B9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8"/>
  </w:num>
  <w:num w:numId="8">
    <w:abstractNumId w:val="7"/>
  </w:num>
  <w:num w:numId="9">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A66"/>
    <w:rsid w:val="0000446B"/>
    <w:rsid w:val="0000666F"/>
    <w:rsid w:val="00006967"/>
    <w:rsid w:val="00013BE9"/>
    <w:rsid w:val="00020E74"/>
    <w:rsid w:val="00021DCA"/>
    <w:rsid w:val="00022602"/>
    <w:rsid w:val="0003481B"/>
    <w:rsid w:val="00047489"/>
    <w:rsid w:val="00047AAE"/>
    <w:rsid w:val="00054D90"/>
    <w:rsid w:val="000673C4"/>
    <w:rsid w:val="00070500"/>
    <w:rsid w:val="00091F51"/>
    <w:rsid w:val="000D02A6"/>
    <w:rsid w:val="000D67A0"/>
    <w:rsid w:val="000E1089"/>
    <w:rsid w:val="000E3805"/>
    <w:rsid w:val="000F1551"/>
    <w:rsid w:val="000F2A94"/>
    <w:rsid w:val="000F6D72"/>
    <w:rsid w:val="000F74AF"/>
    <w:rsid w:val="001005EA"/>
    <w:rsid w:val="00117AEC"/>
    <w:rsid w:val="00120E11"/>
    <w:rsid w:val="00124B98"/>
    <w:rsid w:val="001305B0"/>
    <w:rsid w:val="00130F21"/>
    <w:rsid w:val="00134C32"/>
    <w:rsid w:val="00136276"/>
    <w:rsid w:val="00144568"/>
    <w:rsid w:val="0016630C"/>
    <w:rsid w:val="00170920"/>
    <w:rsid w:val="00172C4C"/>
    <w:rsid w:val="00172F0D"/>
    <w:rsid w:val="00177959"/>
    <w:rsid w:val="001852D0"/>
    <w:rsid w:val="001863CB"/>
    <w:rsid w:val="001870F4"/>
    <w:rsid w:val="0019776B"/>
    <w:rsid w:val="001A6E1A"/>
    <w:rsid w:val="001B5C3E"/>
    <w:rsid w:val="001C0984"/>
    <w:rsid w:val="001C2F69"/>
    <w:rsid w:val="001D02A1"/>
    <w:rsid w:val="001D4372"/>
    <w:rsid w:val="001E3E98"/>
    <w:rsid w:val="001F1D41"/>
    <w:rsid w:val="001F57EE"/>
    <w:rsid w:val="00200ADE"/>
    <w:rsid w:val="00207529"/>
    <w:rsid w:val="00210BB3"/>
    <w:rsid w:val="0021708F"/>
    <w:rsid w:val="0022271C"/>
    <w:rsid w:val="002309A0"/>
    <w:rsid w:val="00236C25"/>
    <w:rsid w:val="0024620D"/>
    <w:rsid w:val="002521F3"/>
    <w:rsid w:val="00264088"/>
    <w:rsid w:val="00275066"/>
    <w:rsid w:val="00283153"/>
    <w:rsid w:val="00283D95"/>
    <w:rsid w:val="00286D32"/>
    <w:rsid w:val="0029313F"/>
    <w:rsid w:val="002966D4"/>
    <w:rsid w:val="002979CB"/>
    <w:rsid w:val="002A1ADD"/>
    <w:rsid w:val="002A283C"/>
    <w:rsid w:val="002A7125"/>
    <w:rsid w:val="002B2E7B"/>
    <w:rsid w:val="002D0773"/>
    <w:rsid w:val="002E0844"/>
    <w:rsid w:val="002E7035"/>
    <w:rsid w:val="0030131E"/>
    <w:rsid w:val="003055B6"/>
    <w:rsid w:val="00311FB9"/>
    <w:rsid w:val="00335F34"/>
    <w:rsid w:val="0033729D"/>
    <w:rsid w:val="0034153C"/>
    <w:rsid w:val="00353052"/>
    <w:rsid w:val="00357FE3"/>
    <w:rsid w:val="00364E42"/>
    <w:rsid w:val="00365C74"/>
    <w:rsid w:val="00367219"/>
    <w:rsid w:val="0037297A"/>
    <w:rsid w:val="00381A23"/>
    <w:rsid w:val="00393725"/>
    <w:rsid w:val="003C0ADA"/>
    <w:rsid w:val="003E46BB"/>
    <w:rsid w:val="003E500D"/>
    <w:rsid w:val="003E6EB7"/>
    <w:rsid w:val="003F26DE"/>
    <w:rsid w:val="003F3492"/>
    <w:rsid w:val="00400753"/>
    <w:rsid w:val="004121EC"/>
    <w:rsid w:val="0041236F"/>
    <w:rsid w:val="00412ABC"/>
    <w:rsid w:val="004206B6"/>
    <w:rsid w:val="004247EA"/>
    <w:rsid w:val="00430815"/>
    <w:rsid w:val="00436C9F"/>
    <w:rsid w:val="00452AC5"/>
    <w:rsid w:val="00464A0F"/>
    <w:rsid w:val="00476DFA"/>
    <w:rsid w:val="004C0AEB"/>
    <w:rsid w:val="004C3328"/>
    <w:rsid w:val="004C3835"/>
    <w:rsid w:val="004E57B1"/>
    <w:rsid w:val="004F1BA4"/>
    <w:rsid w:val="00500B5D"/>
    <w:rsid w:val="0051597B"/>
    <w:rsid w:val="00532121"/>
    <w:rsid w:val="00535F5F"/>
    <w:rsid w:val="005369AE"/>
    <w:rsid w:val="00536F65"/>
    <w:rsid w:val="0054261E"/>
    <w:rsid w:val="0055646D"/>
    <w:rsid w:val="00565B92"/>
    <w:rsid w:val="00572D81"/>
    <w:rsid w:val="005746B1"/>
    <w:rsid w:val="00575526"/>
    <w:rsid w:val="005828C3"/>
    <w:rsid w:val="0058754C"/>
    <w:rsid w:val="00596EA1"/>
    <w:rsid w:val="005A2725"/>
    <w:rsid w:val="005A4EBE"/>
    <w:rsid w:val="005A5E5A"/>
    <w:rsid w:val="005B1181"/>
    <w:rsid w:val="005B6488"/>
    <w:rsid w:val="005B6F64"/>
    <w:rsid w:val="005C0121"/>
    <w:rsid w:val="005C3572"/>
    <w:rsid w:val="005C3DCF"/>
    <w:rsid w:val="005C5848"/>
    <w:rsid w:val="005D7A14"/>
    <w:rsid w:val="005E492F"/>
    <w:rsid w:val="005E4C6D"/>
    <w:rsid w:val="00601598"/>
    <w:rsid w:val="0060514F"/>
    <w:rsid w:val="006115EA"/>
    <w:rsid w:val="006125E8"/>
    <w:rsid w:val="006150E2"/>
    <w:rsid w:val="0062440B"/>
    <w:rsid w:val="006352CC"/>
    <w:rsid w:val="00641A9B"/>
    <w:rsid w:val="00655815"/>
    <w:rsid w:val="00656554"/>
    <w:rsid w:val="00660425"/>
    <w:rsid w:val="006642D1"/>
    <w:rsid w:val="006746AF"/>
    <w:rsid w:val="00677195"/>
    <w:rsid w:val="0068431D"/>
    <w:rsid w:val="00695F2B"/>
    <w:rsid w:val="00696985"/>
    <w:rsid w:val="006A3273"/>
    <w:rsid w:val="006A6279"/>
    <w:rsid w:val="006B0FE2"/>
    <w:rsid w:val="006B33F2"/>
    <w:rsid w:val="006B5E52"/>
    <w:rsid w:val="006B7145"/>
    <w:rsid w:val="006D3CE4"/>
    <w:rsid w:val="006D77F2"/>
    <w:rsid w:val="006E0F40"/>
    <w:rsid w:val="006F7F4B"/>
    <w:rsid w:val="00704E3B"/>
    <w:rsid w:val="0071242F"/>
    <w:rsid w:val="00713E5C"/>
    <w:rsid w:val="0071410C"/>
    <w:rsid w:val="007147E7"/>
    <w:rsid w:val="00724E82"/>
    <w:rsid w:val="00735721"/>
    <w:rsid w:val="00744203"/>
    <w:rsid w:val="00745296"/>
    <w:rsid w:val="00753127"/>
    <w:rsid w:val="0075563D"/>
    <w:rsid w:val="0075777A"/>
    <w:rsid w:val="007643F9"/>
    <w:rsid w:val="00775A55"/>
    <w:rsid w:val="0077661C"/>
    <w:rsid w:val="00780B2A"/>
    <w:rsid w:val="0079564D"/>
    <w:rsid w:val="007A307F"/>
    <w:rsid w:val="007A73F1"/>
    <w:rsid w:val="007B1D34"/>
    <w:rsid w:val="007B23FE"/>
    <w:rsid w:val="007B7A48"/>
    <w:rsid w:val="007C543D"/>
    <w:rsid w:val="007D03BA"/>
    <w:rsid w:val="007E3E98"/>
    <w:rsid w:val="007E4ECF"/>
    <w:rsid w:val="007F103E"/>
    <w:rsid w:val="008004DB"/>
    <w:rsid w:val="0080633F"/>
    <w:rsid w:val="00824678"/>
    <w:rsid w:val="00855E06"/>
    <w:rsid w:val="008561C0"/>
    <w:rsid w:val="008605C7"/>
    <w:rsid w:val="008920E5"/>
    <w:rsid w:val="008A26C5"/>
    <w:rsid w:val="008B5B2E"/>
    <w:rsid w:val="008B60BE"/>
    <w:rsid w:val="008C69C4"/>
    <w:rsid w:val="008D302F"/>
    <w:rsid w:val="008E173A"/>
    <w:rsid w:val="008E190C"/>
    <w:rsid w:val="008E3D85"/>
    <w:rsid w:val="008E3FFF"/>
    <w:rsid w:val="008E7B20"/>
    <w:rsid w:val="008F69B2"/>
    <w:rsid w:val="0091283B"/>
    <w:rsid w:val="009162EF"/>
    <w:rsid w:val="009249DA"/>
    <w:rsid w:val="00926543"/>
    <w:rsid w:val="009309D1"/>
    <w:rsid w:val="00944DD4"/>
    <w:rsid w:val="0095140F"/>
    <w:rsid w:val="009532D2"/>
    <w:rsid w:val="0095503E"/>
    <w:rsid w:val="009576F9"/>
    <w:rsid w:val="00960E4F"/>
    <w:rsid w:val="009640A1"/>
    <w:rsid w:val="00973375"/>
    <w:rsid w:val="009742E6"/>
    <w:rsid w:val="00975C74"/>
    <w:rsid w:val="00987D66"/>
    <w:rsid w:val="00990B95"/>
    <w:rsid w:val="009A382D"/>
    <w:rsid w:val="009A51E0"/>
    <w:rsid w:val="009B1B5F"/>
    <w:rsid w:val="009B2B8F"/>
    <w:rsid w:val="009C2EE5"/>
    <w:rsid w:val="009C4966"/>
    <w:rsid w:val="009F3D6F"/>
    <w:rsid w:val="009F4BB6"/>
    <w:rsid w:val="009F74A6"/>
    <w:rsid w:val="00A10D3E"/>
    <w:rsid w:val="00A151C9"/>
    <w:rsid w:val="00A15420"/>
    <w:rsid w:val="00A157C9"/>
    <w:rsid w:val="00A254E5"/>
    <w:rsid w:val="00A27D2B"/>
    <w:rsid w:val="00A3762D"/>
    <w:rsid w:val="00A40854"/>
    <w:rsid w:val="00A442EF"/>
    <w:rsid w:val="00A65F64"/>
    <w:rsid w:val="00A7010E"/>
    <w:rsid w:val="00A71789"/>
    <w:rsid w:val="00A71904"/>
    <w:rsid w:val="00A739F1"/>
    <w:rsid w:val="00A75549"/>
    <w:rsid w:val="00A85717"/>
    <w:rsid w:val="00AB37F6"/>
    <w:rsid w:val="00AB4E54"/>
    <w:rsid w:val="00AB6BD8"/>
    <w:rsid w:val="00AB781E"/>
    <w:rsid w:val="00AD0C56"/>
    <w:rsid w:val="00AD6DBC"/>
    <w:rsid w:val="00AD7C54"/>
    <w:rsid w:val="00AE5277"/>
    <w:rsid w:val="00AE65BE"/>
    <w:rsid w:val="00AF74A6"/>
    <w:rsid w:val="00B06BCB"/>
    <w:rsid w:val="00B34335"/>
    <w:rsid w:val="00B44371"/>
    <w:rsid w:val="00B50494"/>
    <w:rsid w:val="00B52F2D"/>
    <w:rsid w:val="00B6591E"/>
    <w:rsid w:val="00B714CD"/>
    <w:rsid w:val="00B74B72"/>
    <w:rsid w:val="00B8083C"/>
    <w:rsid w:val="00B84BCD"/>
    <w:rsid w:val="00B90882"/>
    <w:rsid w:val="00B97CAC"/>
    <w:rsid w:val="00BB0231"/>
    <w:rsid w:val="00BB41F7"/>
    <w:rsid w:val="00BC087C"/>
    <w:rsid w:val="00BC10E7"/>
    <w:rsid w:val="00BC18FF"/>
    <w:rsid w:val="00BD2E2F"/>
    <w:rsid w:val="00BF305A"/>
    <w:rsid w:val="00C0282E"/>
    <w:rsid w:val="00C03B66"/>
    <w:rsid w:val="00C12EE6"/>
    <w:rsid w:val="00C26441"/>
    <w:rsid w:val="00C349D2"/>
    <w:rsid w:val="00C43586"/>
    <w:rsid w:val="00C50DB8"/>
    <w:rsid w:val="00C771FF"/>
    <w:rsid w:val="00C8327E"/>
    <w:rsid w:val="00C87C9B"/>
    <w:rsid w:val="00C9183D"/>
    <w:rsid w:val="00C94B50"/>
    <w:rsid w:val="00C95C95"/>
    <w:rsid w:val="00CA1858"/>
    <w:rsid w:val="00CB7039"/>
    <w:rsid w:val="00CC1301"/>
    <w:rsid w:val="00CC3077"/>
    <w:rsid w:val="00CC4688"/>
    <w:rsid w:val="00CD1D72"/>
    <w:rsid w:val="00CD2FB4"/>
    <w:rsid w:val="00CE0784"/>
    <w:rsid w:val="00CE6885"/>
    <w:rsid w:val="00CF07F5"/>
    <w:rsid w:val="00CF1154"/>
    <w:rsid w:val="00CF6728"/>
    <w:rsid w:val="00D0553B"/>
    <w:rsid w:val="00D46FC5"/>
    <w:rsid w:val="00D525D8"/>
    <w:rsid w:val="00D52C36"/>
    <w:rsid w:val="00D62920"/>
    <w:rsid w:val="00D67BE1"/>
    <w:rsid w:val="00D73A4E"/>
    <w:rsid w:val="00D74D89"/>
    <w:rsid w:val="00D972BC"/>
    <w:rsid w:val="00DA5219"/>
    <w:rsid w:val="00DA6450"/>
    <w:rsid w:val="00DB1925"/>
    <w:rsid w:val="00DB1A56"/>
    <w:rsid w:val="00DB2261"/>
    <w:rsid w:val="00DB7BD6"/>
    <w:rsid w:val="00DC5E76"/>
    <w:rsid w:val="00E01B4E"/>
    <w:rsid w:val="00E20366"/>
    <w:rsid w:val="00E20876"/>
    <w:rsid w:val="00E24EAB"/>
    <w:rsid w:val="00E278A0"/>
    <w:rsid w:val="00E30C4C"/>
    <w:rsid w:val="00E31F6E"/>
    <w:rsid w:val="00E32832"/>
    <w:rsid w:val="00E32FDB"/>
    <w:rsid w:val="00E335EC"/>
    <w:rsid w:val="00E37A6D"/>
    <w:rsid w:val="00E4422C"/>
    <w:rsid w:val="00E4682D"/>
    <w:rsid w:val="00E61B93"/>
    <w:rsid w:val="00E657D5"/>
    <w:rsid w:val="00E65A66"/>
    <w:rsid w:val="00E708F0"/>
    <w:rsid w:val="00E84448"/>
    <w:rsid w:val="00E87FEA"/>
    <w:rsid w:val="00E93682"/>
    <w:rsid w:val="00E93848"/>
    <w:rsid w:val="00E938F8"/>
    <w:rsid w:val="00EA516C"/>
    <w:rsid w:val="00EA5E03"/>
    <w:rsid w:val="00EB48DF"/>
    <w:rsid w:val="00ED07AE"/>
    <w:rsid w:val="00EE30AA"/>
    <w:rsid w:val="00EF1A81"/>
    <w:rsid w:val="00F06519"/>
    <w:rsid w:val="00F17DA4"/>
    <w:rsid w:val="00F24B5C"/>
    <w:rsid w:val="00F3266F"/>
    <w:rsid w:val="00F34EDA"/>
    <w:rsid w:val="00F3766D"/>
    <w:rsid w:val="00F41AE9"/>
    <w:rsid w:val="00F44C2B"/>
    <w:rsid w:val="00F520B9"/>
    <w:rsid w:val="00F539D9"/>
    <w:rsid w:val="00F636F0"/>
    <w:rsid w:val="00F760CD"/>
    <w:rsid w:val="00F77DD9"/>
    <w:rsid w:val="00F92E9C"/>
    <w:rsid w:val="00F9485C"/>
    <w:rsid w:val="00F95477"/>
    <w:rsid w:val="00FB139A"/>
    <w:rsid w:val="00FC1FEC"/>
    <w:rsid w:val="00FC21D1"/>
    <w:rsid w:val="00FC334C"/>
    <w:rsid w:val="00FD2E51"/>
    <w:rsid w:val="00FD3A3F"/>
    <w:rsid w:val="00FD5A96"/>
    <w:rsid w:val="00FE5FF1"/>
    <w:rsid w:val="00FF00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cs="Calibri"/>
      <w:color w:val="000000"/>
      <w:lang w:eastAsia="ar-SA"/>
    </w:rPr>
  </w:style>
  <w:style w:type="paragraph" w:styleId="1">
    <w:name w:val="heading 1"/>
    <w:basedOn w:val="a"/>
    <w:next w:val="a"/>
    <w:qFormat/>
    <w:pPr>
      <w:keepNext/>
      <w:keepLines/>
      <w:numPr>
        <w:numId w:val="1"/>
      </w:numPr>
      <w:spacing w:before="480"/>
      <w:outlineLvl w:val="0"/>
    </w:pPr>
    <w:rPr>
      <w:rFonts w:ascii="Cambria" w:hAnsi="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4608"/>
      </w:tabs>
      <w:autoSpaceDE/>
      <w:spacing w:before="240" w:after="60"/>
      <w:jc w:val="both"/>
      <w:outlineLvl w:val="5"/>
    </w:pPr>
    <w:rPr>
      <w:i/>
      <w:color w:val="auto"/>
      <w:lang w:val="x-none"/>
    </w:rPr>
  </w:style>
  <w:style w:type="paragraph" w:styleId="7">
    <w:name w:val="heading 7"/>
    <w:basedOn w:val="a"/>
    <w:next w:val="a"/>
    <w:qFormat/>
    <w:pPr>
      <w:widowControl/>
      <w:numPr>
        <w:ilvl w:val="6"/>
        <w:numId w:val="1"/>
      </w:numPr>
      <w:tabs>
        <w:tab w:val="left" w:pos="5184"/>
      </w:tabs>
      <w:autoSpaceDE/>
      <w:spacing w:before="240" w:after="60"/>
      <w:jc w:val="both"/>
      <w:outlineLvl w:val="6"/>
    </w:pPr>
    <w:rPr>
      <w:rFonts w:ascii="Arial" w:hAnsi="Arial"/>
      <w:color w:val="auto"/>
      <w:lang w:val="x-none"/>
    </w:rPr>
  </w:style>
  <w:style w:type="paragraph" w:styleId="8">
    <w:name w:val="heading 8"/>
    <w:basedOn w:val="a"/>
    <w:next w:val="a"/>
    <w:qFormat/>
    <w:pPr>
      <w:widowControl/>
      <w:numPr>
        <w:ilvl w:val="7"/>
        <w:numId w:val="1"/>
      </w:numPr>
      <w:tabs>
        <w:tab w:val="left" w:pos="5760"/>
      </w:tabs>
      <w:autoSpaceDE/>
      <w:spacing w:before="240" w:after="60"/>
      <w:jc w:val="both"/>
      <w:outlineLvl w:val="7"/>
    </w:pPr>
    <w:rPr>
      <w:rFonts w:ascii="Arial" w:hAnsi="Arial"/>
      <w:i/>
      <w:color w:val="auto"/>
      <w:lang w:val="x-none"/>
    </w:rPr>
  </w:style>
  <w:style w:type="paragraph" w:styleId="9">
    <w:name w:val="heading 9"/>
    <w:basedOn w:val="a"/>
    <w:next w:val="a"/>
    <w:qFormat/>
    <w:pPr>
      <w:widowControl/>
      <w:numPr>
        <w:ilvl w:val="8"/>
        <w:numId w:val="1"/>
      </w:numPr>
      <w:tabs>
        <w:tab w:val="left" w:pos="6336"/>
      </w:tabs>
      <w:autoSpaceDE/>
      <w:spacing w:before="240" w:after="60"/>
      <w:jc w:val="both"/>
      <w:outlineLvl w:val="8"/>
    </w:pPr>
    <w:rPr>
      <w:rFonts w:ascii="Arial" w:hAnsi="Arial"/>
      <w:b/>
      <w:i/>
      <w:color w:val="auto"/>
      <w:sz w:val="18"/>
      <w:lang w:val="x-non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Pr>
      <w:rFonts w:ascii="Symbol" w:hAnsi="Symbol"/>
      <w:sz w:val="20"/>
    </w:rPr>
  </w:style>
  <w:style w:type="character" w:customStyle="1" w:styleId="WW8Num6z0">
    <w:name w:val="WW8Num6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cs="Times New Roman"/>
    </w:rPr>
  </w:style>
  <w:style w:type="character" w:customStyle="1" w:styleId="WW8Num5z0">
    <w:name w:val="WW8Num5z0"/>
    <w:rPr>
      <w:rFonts w:cs="Times New Roman"/>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cs="Times New Roman"/>
    </w:rPr>
  </w:style>
  <w:style w:type="character" w:customStyle="1" w:styleId="WW8Num11z0">
    <w:name w:val="WW8Num11z0"/>
    <w:rPr>
      <w:rFonts w:ascii="Symbol" w:hAnsi="Symbol"/>
      <w:sz w:val="20"/>
    </w:rPr>
  </w:style>
  <w:style w:type="character" w:customStyle="1" w:styleId="WW8Num11z1">
    <w:name w:val="WW8Num11z1"/>
    <w:rPr>
      <w:rFonts w:ascii="Courier New" w:hAnsi="Courier New"/>
      <w:sz w:val="20"/>
    </w:rPr>
  </w:style>
  <w:style w:type="character" w:customStyle="1" w:styleId="WW8Num11z2">
    <w:name w:val="WW8Num11z2"/>
    <w:rPr>
      <w:rFonts w:ascii="Wingdings" w:hAnsi="Wingdings"/>
      <w:sz w:val="20"/>
    </w:rPr>
  </w:style>
  <w:style w:type="character" w:customStyle="1" w:styleId="WW8Num14z0">
    <w:name w:val="WW8Num14z0"/>
    <w:rPr>
      <w:rFonts w:ascii="Symbol" w:hAnsi="Symbol"/>
      <w:sz w:val="20"/>
    </w:rPr>
  </w:style>
  <w:style w:type="character" w:customStyle="1" w:styleId="WW8Num14z1">
    <w:name w:val="WW8Num14z1"/>
    <w:rPr>
      <w:rFonts w:ascii="Courier New" w:hAnsi="Courier New"/>
      <w:sz w:val="20"/>
    </w:rPr>
  </w:style>
  <w:style w:type="character" w:customStyle="1" w:styleId="WW8Num14z2">
    <w:name w:val="WW8Num14z2"/>
    <w:rPr>
      <w:rFonts w:ascii="Wingdings" w:hAnsi="Wingdings"/>
      <w:sz w:val="2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Symbol" w:hAnsi="Symbol"/>
      <w:sz w:val="20"/>
    </w:rPr>
  </w:style>
  <w:style w:type="character" w:customStyle="1" w:styleId="WW8Num17z1">
    <w:name w:val="WW8Num17z1"/>
    <w:rPr>
      <w:rFonts w:ascii="Courier New" w:hAnsi="Courier New"/>
      <w:sz w:val="20"/>
    </w:rPr>
  </w:style>
  <w:style w:type="character" w:customStyle="1" w:styleId="WW8Num17z2">
    <w:name w:val="WW8Num17z2"/>
    <w:rPr>
      <w:rFonts w:ascii="Wingdings" w:hAnsi="Wingdings"/>
      <w:sz w:val="20"/>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sz w:val="20"/>
    </w:rPr>
  </w:style>
  <w:style w:type="character" w:customStyle="1" w:styleId="WW8Num20z1">
    <w:name w:val="WW8Num20z1"/>
    <w:rPr>
      <w:rFonts w:ascii="Courier New" w:hAnsi="Courier New"/>
      <w:sz w:val="20"/>
    </w:rPr>
  </w:style>
  <w:style w:type="character" w:customStyle="1" w:styleId="WW8Num20z2">
    <w:name w:val="WW8Num20z2"/>
    <w:rPr>
      <w:rFonts w:ascii="Wingdings" w:hAnsi="Wingdings"/>
      <w:sz w:val="20"/>
    </w:rPr>
  </w:style>
  <w:style w:type="character" w:customStyle="1" w:styleId="WW8Num22z0">
    <w:name w:val="WW8Num22z0"/>
    <w:rPr>
      <w:rFonts w:cs="Times New Roman"/>
      <w:b/>
      <w:i w:val="0"/>
      <w:color w:val="auto"/>
    </w:rPr>
  </w:style>
  <w:style w:type="character" w:customStyle="1" w:styleId="WW8Num22z1">
    <w:name w:val="WW8Num22z1"/>
    <w:rPr>
      <w:rFonts w:cs="Times New Roman"/>
      <w:b w:val="0"/>
      <w:i w:val="0"/>
      <w:color w:val="auto"/>
    </w:rPr>
  </w:style>
  <w:style w:type="character" w:customStyle="1" w:styleId="WW8Num25z0">
    <w:name w:val="WW8Num25z0"/>
    <w:rPr>
      <w:rFonts w:cs="Times New Roman"/>
    </w:rPr>
  </w:style>
  <w:style w:type="character" w:customStyle="1" w:styleId="10">
    <w:name w:val="Основной шрифт абзаца1"/>
  </w:style>
  <w:style w:type="character" w:customStyle="1" w:styleId="11">
    <w:name w:val="Заголовок 1 Знак"/>
    <w:rPr>
      <w:rFonts w:ascii="Cambria" w:hAnsi="Cambria"/>
      <w:b/>
      <w:color w:val="365F91"/>
      <w:sz w:val="28"/>
      <w:lang w:val="x-none"/>
    </w:rPr>
  </w:style>
  <w:style w:type="character" w:customStyle="1" w:styleId="20">
    <w:name w:val="Заголовок 2 Знак"/>
    <w:rPr>
      <w:rFonts w:ascii="Times New Roman" w:hAnsi="Times New Roman"/>
      <w:b/>
      <w:color w:val="000000"/>
      <w:sz w:val="24"/>
      <w:lang w:val="x-none"/>
    </w:rPr>
  </w:style>
  <w:style w:type="character" w:customStyle="1" w:styleId="30">
    <w:name w:val="Заголовок 3 Знак"/>
    <w:rPr>
      <w:rFonts w:ascii="Cambria" w:hAnsi="Cambria"/>
      <w:b/>
      <w:color w:val="4F81BD"/>
      <w:sz w:val="20"/>
      <w:lang w:val="x-none"/>
    </w:rPr>
  </w:style>
  <w:style w:type="character" w:customStyle="1" w:styleId="40">
    <w:name w:val="Заголовок 4 Знак"/>
    <w:rPr>
      <w:rFonts w:ascii="Cambria" w:hAnsi="Cambria"/>
      <w:b/>
      <w:i/>
      <w:color w:val="4F81BD"/>
      <w:sz w:val="20"/>
      <w:lang w:val="x-none"/>
    </w:rPr>
  </w:style>
  <w:style w:type="character" w:customStyle="1" w:styleId="50">
    <w:name w:val="Заголовок 5 Знак"/>
    <w:rPr>
      <w:rFonts w:ascii="Times New Roman" w:hAnsi="Times New Roman"/>
      <w:lang w:val="x-none"/>
    </w:rPr>
  </w:style>
  <w:style w:type="character" w:customStyle="1" w:styleId="60">
    <w:name w:val="Заголовок 6 Знак"/>
    <w:rPr>
      <w:rFonts w:ascii="Times New Roman" w:hAnsi="Times New Roman"/>
      <w:i/>
      <w:lang w:val="x-none"/>
    </w:rPr>
  </w:style>
  <w:style w:type="character" w:customStyle="1" w:styleId="70">
    <w:name w:val="Заголовок 7 Знак"/>
    <w:rPr>
      <w:rFonts w:ascii="Arial" w:hAnsi="Arial"/>
      <w:sz w:val="20"/>
      <w:lang w:val="x-none"/>
    </w:rPr>
  </w:style>
  <w:style w:type="character" w:customStyle="1" w:styleId="80">
    <w:name w:val="Заголовок 8 Знак"/>
    <w:rPr>
      <w:rFonts w:ascii="Arial" w:hAnsi="Arial"/>
      <w:i/>
      <w:sz w:val="20"/>
      <w:lang w:val="x-none"/>
    </w:rPr>
  </w:style>
  <w:style w:type="character" w:customStyle="1" w:styleId="90">
    <w:name w:val="Заголовок 9 Знак"/>
    <w:rPr>
      <w:rFonts w:ascii="Arial" w:hAnsi="Arial"/>
      <w:b/>
      <w:i/>
      <w:sz w:val="18"/>
      <w:lang w:val="x-none"/>
    </w:rPr>
  </w:style>
  <w:style w:type="character" w:styleId="a3">
    <w:name w:val="Hyperlink"/>
    <w:rPr>
      <w:color w:val="0000FF"/>
      <w:u w:val="single"/>
    </w:rPr>
  </w:style>
  <w:style w:type="character" w:customStyle="1" w:styleId="21">
    <w:name w:val="Основной текст 2 Знак"/>
    <w:rPr>
      <w:rFonts w:ascii="Times New Roman" w:hAnsi="Times New Roman"/>
      <w:sz w:val="24"/>
      <w:lang w:val="x-none"/>
    </w:rPr>
  </w:style>
  <w:style w:type="character" w:customStyle="1" w:styleId="a4">
    <w:name w:val="Название Знак"/>
    <w:rPr>
      <w:rFonts w:ascii="Arial" w:hAnsi="Arial"/>
      <w:b/>
      <w:kern w:val="1"/>
      <w:sz w:val="32"/>
      <w:lang w:val="x-none"/>
    </w:rPr>
  </w:style>
  <w:style w:type="character" w:customStyle="1" w:styleId="a5">
    <w:name w:val="Подзаголовок Знак"/>
    <w:rPr>
      <w:rFonts w:ascii="Arial" w:hAnsi="Arial"/>
      <w:sz w:val="24"/>
      <w:lang w:val="x-none"/>
    </w:rPr>
  </w:style>
  <w:style w:type="character" w:customStyle="1" w:styleId="a6">
    <w:name w:val="Дата Знак"/>
    <w:rPr>
      <w:rFonts w:ascii="Times New Roman" w:hAnsi="Times New Roman"/>
      <w:sz w:val="24"/>
      <w:lang w:val="x-none"/>
    </w:rPr>
  </w:style>
  <w:style w:type="character" w:customStyle="1" w:styleId="a7">
    <w:name w:val="Основной текст Знак"/>
    <w:rPr>
      <w:rFonts w:ascii="Times New Roman" w:hAnsi="Times New Roman"/>
      <w:sz w:val="24"/>
      <w:lang w:val="x-none"/>
    </w:rPr>
  </w:style>
  <w:style w:type="character" w:customStyle="1" w:styleId="22">
    <w:name w:val="Основной текст с отступом 2 Знак"/>
    <w:rPr>
      <w:rFonts w:ascii="Times New Roman" w:hAnsi="Times New Roman"/>
      <w:sz w:val="24"/>
      <w:lang w:val="x-none"/>
    </w:rPr>
  </w:style>
  <w:style w:type="character" w:customStyle="1" w:styleId="31">
    <w:name w:val="Основной текст с отступом 3 Знак"/>
    <w:rPr>
      <w:rFonts w:ascii="Times New Roman" w:hAnsi="Times New Roman"/>
      <w:sz w:val="16"/>
      <w:lang w:val="x-none"/>
    </w:rPr>
  </w:style>
  <w:style w:type="character" w:customStyle="1" w:styleId="a8">
    <w:name w:val="Верхний колонтитул Знак"/>
    <w:rPr>
      <w:rFonts w:ascii="Arial" w:hAnsi="Arial"/>
      <w:sz w:val="24"/>
      <w:lang w:val="ru-RU"/>
    </w:rPr>
  </w:style>
  <w:style w:type="character" w:customStyle="1" w:styleId="a9">
    <w:name w:val="Символ сноски"/>
    <w:rPr>
      <w:rFonts w:ascii="Times New Roman" w:hAnsi="Times New Roman"/>
      <w:vertAlign w:val="superscript"/>
    </w:rPr>
  </w:style>
  <w:style w:type="character" w:customStyle="1" w:styleId="aa">
    <w:name w:val="Текст сноски Знак"/>
    <w:rPr>
      <w:rFonts w:ascii="Times New Roman" w:hAnsi="Times New Roman"/>
      <w:sz w:val="20"/>
      <w:lang w:val="x-none"/>
    </w:rPr>
  </w:style>
  <w:style w:type="character" w:styleId="ab">
    <w:name w:val="page number"/>
    <w:semiHidden/>
    <w:rPr>
      <w:rFonts w:ascii="Times New Roman" w:hAnsi="Times New Roman"/>
    </w:rPr>
  </w:style>
  <w:style w:type="character" w:customStyle="1" w:styleId="ac">
    <w:name w:val="Нижний колонтитул Знак"/>
    <w:rPr>
      <w:rFonts w:ascii="Times New Roman" w:hAnsi="Times New Roman"/>
      <w:sz w:val="24"/>
      <w:lang w:val="ru-RU"/>
    </w:rPr>
  </w:style>
  <w:style w:type="character" w:customStyle="1" w:styleId="32">
    <w:name w:val="Основной текст 3 Знак"/>
    <w:rPr>
      <w:rFonts w:ascii="Times New Roman" w:hAnsi="Times New Roman"/>
      <w:b/>
      <w:i/>
      <w:lang w:val="x-none"/>
    </w:rPr>
  </w:style>
  <w:style w:type="character" w:customStyle="1" w:styleId="ad">
    <w:name w:val="Текст Знак"/>
    <w:rPr>
      <w:rFonts w:ascii="Courier New" w:hAnsi="Courier New"/>
      <w:sz w:val="20"/>
      <w:lang w:val="x-none"/>
    </w:rPr>
  </w:style>
  <w:style w:type="character" w:customStyle="1" w:styleId="ConsNormal">
    <w:name w:val="ConsNormal Знак"/>
    <w:rPr>
      <w:rFonts w:ascii="Arial" w:hAnsi="Arial"/>
      <w:lang w:val="ru-RU" w:eastAsia="ar-SA" w:bidi="ar-SA"/>
    </w:rPr>
  </w:style>
  <w:style w:type="character" w:customStyle="1" w:styleId="ae">
    <w:name w:val="Знак Знак"/>
    <w:rPr>
      <w:rFonts w:ascii="Arial" w:hAnsi="Arial"/>
      <w:sz w:val="24"/>
      <w:lang w:val="ru-RU"/>
    </w:rPr>
  </w:style>
  <w:style w:type="character" w:customStyle="1" w:styleId="af">
    <w:name w:val="Основной шрифт"/>
  </w:style>
  <w:style w:type="character" w:customStyle="1" w:styleId="HTML">
    <w:name w:val="Адрес HTML Знак"/>
    <w:rPr>
      <w:rFonts w:ascii="Times New Roman" w:hAnsi="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sz w:val="24"/>
      <w:lang w:val="x-none"/>
    </w:rPr>
  </w:style>
  <w:style w:type="character" w:styleId="HTML1">
    <w:name w:val="HTML Keyboard"/>
    <w:rPr>
      <w:rFonts w:ascii="Courier New" w:hAnsi="Courier New"/>
      <w:sz w:val="20"/>
    </w:rPr>
  </w:style>
  <w:style w:type="character" w:styleId="HTML2">
    <w:name w:val="HTML Code"/>
    <w:rPr>
      <w:rFonts w:ascii="Courier New" w:hAnsi="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sz w:val="24"/>
      <w:lang w:val="x-none"/>
    </w:rPr>
  </w:style>
  <w:style w:type="character" w:customStyle="1" w:styleId="23">
    <w:name w:val="Красная строка 2 Знак"/>
    <w:rPr>
      <w:rFonts w:ascii="Times New Roman" w:hAnsi="Times New Roman" w:cs="Times New Roman"/>
      <w:sz w:val="24"/>
      <w:szCs w:val="24"/>
      <w:lang w:val="x-none"/>
    </w:rPr>
  </w:style>
  <w:style w:type="character" w:styleId="af4">
    <w:name w:val="line number"/>
    <w:semiHidden/>
    <w:rPr>
      <w:rFonts w:cs="Times New Roman"/>
    </w:rPr>
  </w:style>
  <w:style w:type="character" w:styleId="HTML3">
    <w:name w:val="HTML Sample"/>
    <w:rPr>
      <w:rFonts w:ascii="Courier New" w:hAnsi="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sz w:val="20"/>
    </w:rPr>
  </w:style>
  <w:style w:type="character" w:customStyle="1" w:styleId="af5">
    <w:name w:val="Подпись Знак"/>
    <w:rPr>
      <w:rFonts w:ascii="Times New Roman" w:hAnsi="Times New Roman"/>
      <w:sz w:val="24"/>
      <w:lang w:val="x-none"/>
    </w:rPr>
  </w:style>
  <w:style w:type="character" w:customStyle="1" w:styleId="af6">
    <w:name w:val="Приветствие Знак"/>
    <w:rPr>
      <w:rFonts w:ascii="Times New Roman" w:hAnsi="Times New Roman"/>
      <w:sz w:val="24"/>
      <w:lang w:val="x-none"/>
    </w:rPr>
  </w:style>
  <w:style w:type="character" w:styleId="af7">
    <w:name w:val="FollowedHyperlink"/>
    <w:semiHidden/>
    <w:rPr>
      <w:color w:val="800080"/>
      <w:u w:val="single"/>
    </w:rPr>
  </w:style>
  <w:style w:type="character" w:customStyle="1" w:styleId="af8">
    <w:name w:val="Прощание Знак"/>
    <w:rPr>
      <w:rFonts w:ascii="Times New Roman" w:hAnsi="Times New Roman"/>
      <w:sz w:val="24"/>
      <w:lang w:val="x-none"/>
    </w:rPr>
  </w:style>
  <w:style w:type="character" w:customStyle="1" w:styleId="HTML7">
    <w:name w:val="Стандартный HTML Знак"/>
    <w:rPr>
      <w:rFonts w:ascii="Courier New" w:hAnsi="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sz w:val="24"/>
      <w:shd w:val="clear" w:color="auto" w:fill="CCCCCC"/>
      <w:lang w:val="x-none"/>
    </w:rPr>
  </w:style>
  <w:style w:type="character" w:customStyle="1" w:styleId="afb">
    <w:name w:val="Электронная подпись Знак"/>
    <w:rPr>
      <w:rFonts w:ascii="Times New Roman" w:hAnsi="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lang w:val="ru-RU" w:eastAsia="ar-SA"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sz w:val="16"/>
      <w:lang w:val="x-none"/>
    </w:rPr>
  </w:style>
  <w:style w:type="character" w:customStyle="1" w:styleId="afe">
    <w:name w:val="А_обычный Знак"/>
    <w:rPr>
      <w:rFonts w:ascii="Times New Roman" w:hAnsi="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eastAsia="ar-SA"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sz w:val="24"/>
    </w:rPr>
  </w:style>
  <w:style w:type="character" w:customStyle="1" w:styleId="Normal">
    <w:name w:val="Normal Знак Знак Знак"/>
    <w:rPr>
      <w:rFonts w:eastAsia="Times New Roman"/>
      <w:sz w:val="24"/>
      <w:lang w:val="ru-RU" w:eastAsia="ar-SA"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lang w:val="x-none"/>
    </w:rPr>
  </w:style>
  <w:style w:type="character" w:customStyle="1" w:styleId="WW8Num53z3">
    <w:name w:val="WW8Num53z3"/>
    <w:rPr>
      <w:rFonts w:ascii="Symbol" w:hAnsi="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b/>
      <w:sz w:val="26"/>
      <w:lang w:val="x-none"/>
    </w:rPr>
  </w:style>
  <w:style w:type="character" w:customStyle="1" w:styleId="DocumentHeader1">
    <w:name w:val="Document Header1 Знак"/>
    <w:rPr>
      <w:rFonts w:ascii="Cambria" w:hAnsi="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paragraph" w:customStyle="1" w:styleId="aff2">
    <w:name w:val="Заголовок"/>
    <w:basedOn w:val="a"/>
    <w:next w:val="aff3"/>
    <w:pPr>
      <w:keepNext/>
      <w:spacing w:before="240" w:after="120"/>
    </w:pPr>
    <w:rPr>
      <w:rFonts w:ascii="Arial" w:eastAsia="MS Mincho" w:hAnsi="Arial" w:cs="Tahoma"/>
      <w:sz w:val="28"/>
      <w:szCs w:val="28"/>
    </w:rPr>
  </w:style>
  <w:style w:type="paragraph" w:styleId="aff3">
    <w:name w:val="Body Text"/>
    <w:basedOn w:val="a"/>
    <w:semiHidden/>
    <w:pPr>
      <w:autoSpaceDE/>
      <w:spacing w:after="160" w:line="240" w:lineRule="exact"/>
      <w:jc w:val="right"/>
    </w:pPr>
    <w:rPr>
      <w:color w:val="auto"/>
      <w:sz w:val="24"/>
      <w:lang w:val="x-none"/>
    </w:rPr>
  </w:style>
  <w:style w:type="paragraph" w:styleId="aff4">
    <w:name w:val="List"/>
    <w:basedOn w:val="a"/>
    <w:semiHidden/>
    <w:pPr>
      <w:widowControl/>
      <w:autoSpaceDE/>
      <w:spacing w:after="60"/>
      <w:ind w:left="283" w:hanging="283"/>
      <w:jc w:val="both"/>
    </w:pPr>
    <w:rPr>
      <w:color w:val="auto"/>
      <w:sz w:val="24"/>
      <w:szCs w:val="24"/>
    </w:rPr>
  </w:style>
  <w:style w:type="paragraph" w:customStyle="1" w:styleId="14">
    <w:name w:val="Название1"/>
    <w:basedOn w:val="a"/>
    <w:pPr>
      <w:suppressLineNumbers/>
      <w:spacing w:before="120" w:after="120"/>
    </w:pPr>
    <w:rPr>
      <w:rFonts w:cs="Tahoma"/>
      <w:i/>
      <w:iCs/>
      <w:sz w:val="24"/>
      <w:szCs w:val="24"/>
    </w:rPr>
  </w:style>
  <w:style w:type="paragraph" w:customStyle="1" w:styleId="15">
    <w:name w:val="Указатель1"/>
    <w:basedOn w:val="a"/>
    <w:pPr>
      <w:suppressLineNumbers/>
    </w:pPr>
    <w:rPr>
      <w:rFonts w:cs="Tahoma"/>
    </w:rPr>
  </w:style>
  <w:style w:type="paragraph" w:customStyle="1" w:styleId="16">
    <w:name w:val="Обычный1"/>
    <w:pPr>
      <w:widowControl w:val="0"/>
      <w:suppressAutoHyphens/>
      <w:ind w:firstLine="400"/>
      <w:jc w:val="both"/>
    </w:pPr>
    <w:rPr>
      <w:rFonts w:eastAsia="Calibri" w:cs="Calibri"/>
      <w:sz w:val="24"/>
      <w:lang w:eastAsia="ar-SA"/>
    </w:rPr>
  </w:style>
  <w:style w:type="paragraph" w:customStyle="1" w:styleId="aff5">
    <w:name w:val="текст сноски"/>
    <w:basedOn w:val="a"/>
    <w:pPr>
      <w:autoSpaceDE/>
    </w:pPr>
    <w:rPr>
      <w:rFonts w:ascii="Gelvetsky 12pt" w:hAnsi="Gelvetsky 12pt"/>
      <w:color w:val="auto"/>
      <w:sz w:val="24"/>
      <w:lang w:val="en-US"/>
    </w:rPr>
  </w:style>
  <w:style w:type="paragraph" w:customStyle="1" w:styleId="aff6">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2268"/>
      </w:tabs>
      <w:autoSpaceDE/>
      <w:spacing w:after="60"/>
      <w:ind w:left="567" w:hanging="567"/>
      <w:jc w:val="both"/>
    </w:pPr>
    <w:rPr>
      <w:color w:val="auto"/>
      <w:sz w:val="24"/>
      <w:lang w:val="x-none"/>
    </w:rPr>
  </w:style>
  <w:style w:type="paragraph" w:customStyle="1" w:styleId="17">
    <w:name w:val="Маркированный список1"/>
    <w:basedOn w:val="a"/>
    <w:pPr>
      <w:autoSpaceDE/>
      <w:spacing w:after="60"/>
      <w:jc w:val="both"/>
    </w:pPr>
    <w:rPr>
      <w:color w:val="auto"/>
      <w:sz w:val="24"/>
      <w:szCs w:val="24"/>
    </w:rPr>
  </w:style>
  <w:style w:type="paragraph" w:customStyle="1" w:styleId="210">
    <w:name w:val="Маркированный список 21"/>
    <w:basedOn w:val="a"/>
    <w:pPr>
      <w:widowControl/>
      <w:tabs>
        <w:tab w:val="left" w:pos="2572"/>
      </w:tabs>
      <w:autoSpaceDE/>
      <w:spacing w:after="60"/>
      <w:ind w:left="643" w:hanging="360"/>
      <w:jc w:val="both"/>
    </w:pPr>
    <w:rPr>
      <w:color w:val="auto"/>
      <w:sz w:val="24"/>
      <w:szCs w:val="24"/>
    </w:rPr>
  </w:style>
  <w:style w:type="paragraph" w:customStyle="1" w:styleId="320">
    <w:name w:val="Маркированный список 32"/>
    <w:basedOn w:val="a"/>
    <w:pPr>
      <w:widowControl/>
      <w:tabs>
        <w:tab w:val="left" w:pos="3704"/>
      </w:tabs>
      <w:autoSpaceDE/>
      <w:spacing w:after="60"/>
      <w:ind w:left="926" w:hanging="360"/>
      <w:jc w:val="both"/>
    </w:pPr>
    <w:rPr>
      <w:color w:val="auto"/>
      <w:sz w:val="24"/>
      <w:szCs w:val="24"/>
    </w:rPr>
  </w:style>
  <w:style w:type="paragraph" w:customStyle="1" w:styleId="41">
    <w:name w:val="Маркированный список 41"/>
    <w:basedOn w:val="a"/>
    <w:pPr>
      <w:widowControl/>
      <w:tabs>
        <w:tab w:val="left" w:pos="4836"/>
      </w:tabs>
      <w:autoSpaceDE/>
      <w:spacing w:after="60"/>
      <w:ind w:left="1209" w:hanging="360"/>
      <w:jc w:val="both"/>
    </w:pPr>
    <w:rPr>
      <w:color w:val="auto"/>
      <w:sz w:val="24"/>
      <w:szCs w:val="24"/>
    </w:rPr>
  </w:style>
  <w:style w:type="paragraph" w:customStyle="1" w:styleId="510">
    <w:name w:val="Маркированный список 51"/>
    <w:basedOn w:val="a"/>
    <w:pPr>
      <w:widowControl/>
      <w:tabs>
        <w:tab w:val="left" w:pos="5968"/>
      </w:tabs>
      <w:autoSpaceDE/>
      <w:spacing w:after="60"/>
      <w:ind w:left="1492" w:hanging="360"/>
      <w:jc w:val="both"/>
    </w:pPr>
    <w:rPr>
      <w:color w:val="auto"/>
      <w:sz w:val="24"/>
      <w:szCs w:val="24"/>
    </w:rPr>
  </w:style>
  <w:style w:type="paragraph" w:customStyle="1" w:styleId="18">
    <w:name w:val="Нумерованный список1"/>
    <w:basedOn w:val="a"/>
    <w:pPr>
      <w:widowControl/>
      <w:tabs>
        <w:tab w:val="left" w:pos="1440"/>
      </w:tabs>
      <w:autoSpaceDE/>
      <w:spacing w:after="60"/>
      <w:ind w:left="360" w:hanging="360"/>
      <w:jc w:val="both"/>
    </w:pPr>
    <w:rPr>
      <w:color w:val="auto"/>
      <w:sz w:val="24"/>
      <w:szCs w:val="24"/>
    </w:rPr>
  </w:style>
  <w:style w:type="paragraph" w:customStyle="1" w:styleId="211">
    <w:name w:val="Нумерованный список 21"/>
    <w:basedOn w:val="a"/>
    <w:pPr>
      <w:widowControl/>
      <w:tabs>
        <w:tab w:val="left" w:pos="2572"/>
      </w:tabs>
      <w:autoSpaceDE/>
      <w:spacing w:after="60"/>
      <w:ind w:left="643" w:hanging="360"/>
      <w:jc w:val="both"/>
    </w:pPr>
    <w:rPr>
      <w:color w:val="auto"/>
      <w:sz w:val="24"/>
      <w:szCs w:val="24"/>
    </w:rPr>
  </w:style>
  <w:style w:type="paragraph" w:customStyle="1" w:styleId="310">
    <w:name w:val="Нумерованный список 31"/>
    <w:basedOn w:val="a"/>
    <w:pPr>
      <w:widowControl/>
      <w:tabs>
        <w:tab w:val="left" w:pos="3704"/>
      </w:tabs>
      <w:autoSpaceDE/>
      <w:spacing w:after="60"/>
      <w:ind w:left="926" w:hanging="360"/>
      <w:jc w:val="both"/>
    </w:pPr>
    <w:rPr>
      <w:color w:val="auto"/>
      <w:sz w:val="24"/>
      <w:szCs w:val="24"/>
    </w:rPr>
  </w:style>
  <w:style w:type="paragraph" w:customStyle="1" w:styleId="410">
    <w:name w:val="Нумерованный список 41"/>
    <w:basedOn w:val="a"/>
    <w:pPr>
      <w:widowControl/>
      <w:tabs>
        <w:tab w:val="left" w:pos="4836"/>
      </w:tabs>
      <w:autoSpaceDE/>
      <w:spacing w:after="60"/>
      <w:ind w:left="1209" w:hanging="360"/>
      <w:jc w:val="both"/>
    </w:pPr>
    <w:rPr>
      <w:color w:val="auto"/>
      <w:sz w:val="24"/>
      <w:szCs w:val="24"/>
    </w:rPr>
  </w:style>
  <w:style w:type="paragraph" w:customStyle="1" w:styleId="511">
    <w:name w:val="Нумерованный список 51"/>
    <w:basedOn w:val="a"/>
    <w:pPr>
      <w:widowControl/>
      <w:tabs>
        <w:tab w:val="left" w:pos="5968"/>
      </w:tabs>
      <w:autoSpaceDE/>
      <w:spacing w:after="60"/>
      <w:ind w:left="1492" w:hanging="360"/>
      <w:jc w:val="both"/>
    </w:pPr>
    <w:rPr>
      <w:color w:val="auto"/>
      <w:sz w:val="24"/>
      <w:szCs w:val="24"/>
    </w:rPr>
  </w:style>
  <w:style w:type="paragraph" w:customStyle="1" w:styleId="aff7">
    <w:name w:val="Раздел"/>
    <w:basedOn w:val="a"/>
    <w:pPr>
      <w:widowControl/>
      <w:tabs>
        <w:tab w:val="left" w:pos="3600"/>
      </w:tabs>
      <w:autoSpaceDE/>
      <w:spacing w:before="120" w:after="120"/>
      <w:ind w:left="720" w:hanging="720"/>
      <w:jc w:val="center"/>
    </w:pPr>
    <w:rPr>
      <w:rFonts w:ascii="Arial Narrow" w:hAnsi="Arial Narrow" w:cs="Arial Narrow"/>
      <w:b/>
      <w:bCs/>
      <w:color w:val="auto"/>
      <w:sz w:val="28"/>
      <w:szCs w:val="28"/>
    </w:rPr>
  </w:style>
  <w:style w:type="paragraph" w:customStyle="1" w:styleId="aff8">
    <w:name w:val="Часть"/>
    <w:basedOn w:val="a"/>
    <w:pPr>
      <w:widowControl/>
      <w:autoSpaceDE/>
      <w:spacing w:after="60"/>
      <w:jc w:val="center"/>
    </w:pPr>
    <w:rPr>
      <w:rFonts w:ascii="Arial" w:hAnsi="Arial" w:cs="Arial"/>
      <w:b/>
      <w:bCs/>
      <w:caps/>
      <w:color w:val="auto"/>
      <w:sz w:val="32"/>
      <w:szCs w:val="32"/>
    </w:rPr>
  </w:style>
  <w:style w:type="paragraph" w:customStyle="1" w:styleId="35">
    <w:name w:val="Раздел 3"/>
    <w:basedOn w:val="a"/>
    <w:pPr>
      <w:widowControl/>
      <w:tabs>
        <w:tab w:val="left" w:pos="1440"/>
      </w:tabs>
      <w:autoSpaceDE/>
      <w:spacing w:before="120" w:after="120"/>
      <w:ind w:left="360" w:hanging="360"/>
      <w:jc w:val="center"/>
    </w:pPr>
    <w:rPr>
      <w:b/>
      <w:bCs/>
      <w:color w:val="auto"/>
      <w:sz w:val="24"/>
      <w:szCs w:val="24"/>
    </w:rPr>
  </w:style>
  <w:style w:type="paragraph" w:customStyle="1" w:styleId="aff9">
    <w:name w:val="Условия контракта"/>
    <w:basedOn w:val="a"/>
    <w:pPr>
      <w:widowControl/>
      <w:tabs>
        <w:tab w:val="left" w:pos="2268"/>
      </w:tabs>
      <w:autoSpaceDE/>
      <w:spacing w:before="240" w:after="120"/>
      <w:ind w:left="567" w:hanging="567"/>
      <w:jc w:val="both"/>
    </w:pPr>
    <w:rPr>
      <w:b/>
      <w:bCs/>
      <w:color w:val="auto"/>
      <w:sz w:val="24"/>
      <w:szCs w:val="24"/>
    </w:rPr>
  </w:style>
  <w:style w:type="paragraph" w:customStyle="1" w:styleId="Instruction">
    <w:name w:val="Instruction"/>
    <w:basedOn w:val="230"/>
    <w:pPr>
      <w:tabs>
        <w:tab w:val="left" w:pos="1440"/>
        <w:tab w:val="left" w:pos="1854"/>
        <w:tab w:val="left" w:pos="2061"/>
      </w:tabs>
      <w:spacing w:before="180"/>
      <w:ind w:left="360" w:hanging="360"/>
    </w:pPr>
    <w:rPr>
      <w:b/>
      <w:bCs/>
    </w:rPr>
  </w:style>
  <w:style w:type="paragraph" w:styleId="affa">
    <w:name w:val="Title"/>
    <w:basedOn w:val="a"/>
    <w:next w:val="affb"/>
    <w:qFormat/>
    <w:pPr>
      <w:widowControl/>
      <w:autoSpaceDE/>
      <w:spacing w:before="240" w:after="60"/>
      <w:jc w:val="center"/>
    </w:pPr>
    <w:rPr>
      <w:rFonts w:ascii="Arial" w:hAnsi="Arial"/>
      <w:b/>
      <w:color w:val="auto"/>
      <w:kern w:val="1"/>
      <w:sz w:val="32"/>
      <w:lang w:val="x-none"/>
    </w:rPr>
  </w:style>
  <w:style w:type="paragraph" w:styleId="affb">
    <w:name w:val="Subtitle"/>
    <w:basedOn w:val="a"/>
    <w:next w:val="aff3"/>
    <w:qFormat/>
    <w:pPr>
      <w:widowControl/>
      <w:autoSpaceDE/>
      <w:spacing w:after="60"/>
      <w:jc w:val="center"/>
    </w:pPr>
    <w:rPr>
      <w:rFonts w:ascii="Arial" w:hAnsi="Arial"/>
      <w:color w:val="auto"/>
      <w:sz w:val="24"/>
      <w:lang w:val="x-none"/>
    </w:rPr>
  </w:style>
  <w:style w:type="paragraph" w:customStyle="1" w:styleId="affc">
    <w:name w:val="Тендерные данные"/>
    <w:basedOn w:val="a"/>
    <w:pPr>
      <w:widowControl/>
      <w:tabs>
        <w:tab w:val="left" w:pos="1985"/>
      </w:tabs>
      <w:autoSpaceDE/>
      <w:spacing w:before="120" w:after="60"/>
      <w:jc w:val="both"/>
    </w:pPr>
    <w:rPr>
      <w:b/>
      <w:bCs/>
      <w:color w:val="auto"/>
      <w:sz w:val="24"/>
      <w:szCs w:val="24"/>
    </w:rPr>
  </w:style>
  <w:style w:type="paragraph" w:styleId="36">
    <w:name w:val="toc 3"/>
    <w:basedOn w:val="a"/>
    <w:next w:val="a"/>
    <w:semiHidden/>
    <w:pPr>
      <w:widowControl/>
      <w:autoSpaceDE/>
      <w:ind w:left="480"/>
    </w:pPr>
    <w:rPr>
      <w:i/>
      <w:iCs/>
      <w:color w:val="auto"/>
    </w:rPr>
  </w:style>
  <w:style w:type="paragraph" w:styleId="19">
    <w:name w:val="toc 1"/>
    <w:basedOn w:val="a"/>
    <w:next w:val="a"/>
    <w:semiHidden/>
    <w:pPr>
      <w:widowControl/>
      <w:tabs>
        <w:tab w:val="left" w:pos="720"/>
        <w:tab w:val="right" w:leader="dot" w:pos="9180"/>
      </w:tabs>
      <w:autoSpaceDE/>
      <w:spacing w:before="120" w:after="120"/>
      <w:ind w:right="71"/>
      <w:jc w:val="both"/>
    </w:pPr>
    <w:rPr>
      <w:b/>
      <w:bCs/>
      <w:caps/>
      <w:color w:val="auto"/>
    </w:rPr>
  </w:style>
  <w:style w:type="paragraph" w:styleId="24">
    <w:name w:val="toc 2"/>
    <w:basedOn w:val="a"/>
    <w:next w:val="a"/>
    <w:semiHidden/>
    <w:pPr>
      <w:widowControl/>
      <w:tabs>
        <w:tab w:val="left" w:pos="3660"/>
        <w:tab w:val="right" w:leader="dot" w:pos="12895"/>
      </w:tabs>
      <w:autoSpaceDE/>
      <w:ind w:left="900" w:hanging="660"/>
    </w:pPr>
    <w:rPr>
      <w:smallCaps/>
      <w:color w:val="auto"/>
    </w:rPr>
  </w:style>
  <w:style w:type="paragraph" w:customStyle="1" w:styleId="1a">
    <w:name w:val="Дата1"/>
    <w:basedOn w:val="a"/>
    <w:next w:val="a"/>
    <w:pPr>
      <w:widowControl/>
      <w:autoSpaceDE/>
      <w:spacing w:after="60"/>
      <w:jc w:val="both"/>
    </w:pPr>
    <w:rPr>
      <w:color w:val="auto"/>
      <w:sz w:val="24"/>
      <w:lang w:val="x-none"/>
    </w:rPr>
  </w:style>
  <w:style w:type="paragraph" w:customStyle="1" w:styleId="affd">
    <w:name w:val="Îáû÷íûé"/>
    <w:pPr>
      <w:suppressAutoHyphens/>
    </w:pPr>
    <w:rPr>
      <w:rFonts w:eastAsia="Calibri" w:cs="Calibri"/>
      <w:lang w:eastAsia="ar-SA"/>
    </w:rPr>
  </w:style>
  <w:style w:type="paragraph" w:customStyle="1" w:styleId="affe">
    <w:name w:val="Íîðìàëüíûé"/>
    <w:pPr>
      <w:suppressAutoHyphens/>
    </w:pPr>
    <w:rPr>
      <w:rFonts w:ascii="Courier" w:eastAsia="Calibri" w:hAnsi="Courier" w:cs="Courier"/>
      <w:sz w:val="24"/>
      <w:szCs w:val="24"/>
      <w:lang w:val="en-GB" w:eastAsia="ar-SA"/>
    </w:rPr>
  </w:style>
  <w:style w:type="paragraph" w:customStyle="1" w:styleId="afff">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0">
    <w:name w:val="header"/>
    <w:basedOn w:val="a"/>
    <w:semiHidden/>
    <w:pPr>
      <w:widowControl/>
      <w:tabs>
        <w:tab w:val="center" w:pos="4153"/>
        <w:tab w:val="right" w:pos="8306"/>
      </w:tabs>
      <w:autoSpaceDE/>
      <w:spacing w:before="120" w:after="120"/>
      <w:jc w:val="both"/>
    </w:pPr>
    <w:rPr>
      <w:rFonts w:ascii="Arial" w:hAnsi="Arial"/>
      <w:color w:val="auto"/>
      <w:sz w:val="24"/>
      <w:lang w:val="x-none"/>
    </w:rPr>
  </w:style>
  <w:style w:type="paragraph" w:customStyle="1" w:styleId="1b">
    <w:name w:val="Цитата1"/>
    <w:basedOn w:val="a"/>
    <w:pPr>
      <w:widowControl/>
      <w:autoSpaceDE/>
      <w:spacing w:after="120"/>
      <w:ind w:left="1440" w:right="1440"/>
      <w:jc w:val="both"/>
    </w:pPr>
    <w:rPr>
      <w:color w:val="auto"/>
      <w:sz w:val="24"/>
      <w:szCs w:val="24"/>
    </w:rPr>
  </w:style>
  <w:style w:type="paragraph" w:styleId="afff1">
    <w:name w:val="footnote text"/>
    <w:basedOn w:val="a"/>
    <w:semiHidden/>
    <w:pPr>
      <w:widowControl/>
      <w:autoSpaceDE/>
      <w:spacing w:after="60"/>
      <w:jc w:val="both"/>
    </w:pPr>
    <w:rPr>
      <w:color w:val="auto"/>
      <w:lang w:val="x-none"/>
    </w:rPr>
  </w:style>
  <w:style w:type="paragraph" w:styleId="afff2">
    <w:name w:val="footer"/>
    <w:basedOn w:val="a"/>
    <w:semiHidden/>
    <w:pPr>
      <w:widowControl/>
      <w:tabs>
        <w:tab w:val="center" w:pos="4153"/>
        <w:tab w:val="right" w:pos="8306"/>
      </w:tabs>
      <w:autoSpaceDE/>
      <w:spacing w:after="60"/>
      <w:jc w:val="both"/>
    </w:pPr>
    <w:rPr>
      <w:color w:val="auto"/>
      <w:sz w:val="24"/>
      <w:lang w:val="x-none"/>
    </w:rPr>
  </w:style>
  <w:style w:type="paragraph" w:customStyle="1" w:styleId="321">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c">
    <w:name w:val="Текст1"/>
    <w:basedOn w:val="14"/>
  </w:style>
  <w:style w:type="paragraph" w:customStyle="1" w:styleId="WW-">
    <w:name w:val="WW-Текст"/>
    <w:basedOn w:val="a"/>
    <w:pPr>
      <w:widowControl/>
      <w:autoSpaceDE/>
    </w:pPr>
    <w:rPr>
      <w:rFonts w:ascii="Courier New" w:hAnsi="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Calibri"/>
      <w:lang w:eastAsia="ar-SA"/>
    </w:rPr>
  </w:style>
  <w:style w:type="paragraph" w:styleId="afff3">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eastAsia="ar-SA"/>
    </w:rPr>
  </w:style>
  <w:style w:type="paragraph" w:styleId="HTML9">
    <w:name w:val="HTML Address"/>
    <w:basedOn w:val="a"/>
    <w:pPr>
      <w:widowControl/>
      <w:autoSpaceDE/>
      <w:spacing w:after="60"/>
      <w:jc w:val="both"/>
    </w:pPr>
    <w:rPr>
      <w:i/>
      <w:color w:val="auto"/>
      <w:sz w:val="24"/>
      <w:lang w:val="x-none"/>
    </w:rPr>
  </w:style>
  <w:style w:type="paragraph" w:styleId="afff4">
    <w:name w:val="envelope address"/>
    <w:basedOn w:val="a"/>
    <w:semiHidden/>
    <w:pPr>
      <w:widowControl/>
      <w:autoSpaceDE/>
      <w:spacing w:after="60"/>
      <w:ind w:left="2880"/>
      <w:jc w:val="both"/>
    </w:pPr>
    <w:rPr>
      <w:rFonts w:ascii="Arial" w:hAnsi="Arial" w:cs="Arial"/>
      <w:color w:val="auto"/>
      <w:sz w:val="24"/>
      <w:szCs w:val="24"/>
    </w:rPr>
  </w:style>
  <w:style w:type="paragraph" w:customStyle="1" w:styleId="25">
    <w:name w:val="Заголовок записки2"/>
    <w:basedOn w:val="a"/>
    <w:next w:val="a"/>
    <w:pPr>
      <w:widowControl/>
      <w:autoSpaceDE/>
      <w:spacing w:after="60"/>
      <w:jc w:val="both"/>
    </w:pPr>
    <w:rPr>
      <w:color w:val="auto"/>
      <w:sz w:val="24"/>
      <w:lang w:val="x-none"/>
    </w:rPr>
  </w:style>
  <w:style w:type="paragraph" w:customStyle="1" w:styleId="1d">
    <w:name w:val="Красная строка1"/>
    <w:basedOn w:val="aff3"/>
    <w:pPr>
      <w:widowControl/>
      <w:spacing w:after="120" w:line="240" w:lineRule="auto"/>
      <w:ind w:firstLine="210"/>
      <w:jc w:val="both"/>
    </w:pPr>
    <w:rPr>
      <w:szCs w:val="24"/>
    </w:rPr>
  </w:style>
  <w:style w:type="paragraph" w:styleId="afff5">
    <w:name w:val="Body Text Indent"/>
    <w:basedOn w:val="a"/>
    <w:semiHidden/>
    <w:pPr>
      <w:widowControl/>
      <w:autoSpaceDE/>
      <w:spacing w:after="120"/>
      <w:ind w:left="283"/>
      <w:jc w:val="both"/>
    </w:pPr>
    <w:rPr>
      <w:color w:val="auto"/>
      <w:sz w:val="24"/>
      <w:lang w:val="x-none"/>
    </w:rPr>
  </w:style>
  <w:style w:type="paragraph" w:customStyle="1" w:styleId="212">
    <w:name w:val="Красная строка 21"/>
    <w:basedOn w:val="230"/>
    <w:pPr>
      <w:spacing w:after="120"/>
      <w:ind w:left="283" w:firstLine="210"/>
    </w:pPr>
    <w:rPr>
      <w:szCs w:val="24"/>
    </w:rPr>
  </w:style>
  <w:style w:type="paragraph" w:styleId="26">
    <w:name w:val="envelope return"/>
    <w:basedOn w:val="a"/>
    <w:semiHidden/>
    <w:pPr>
      <w:widowControl/>
      <w:autoSpaceDE/>
      <w:spacing w:after="60"/>
      <w:jc w:val="both"/>
    </w:pPr>
    <w:rPr>
      <w:rFonts w:ascii="Arial" w:hAnsi="Arial" w:cs="Arial"/>
      <w:color w:val="auto"/>
    </w:rPr>
  </w:style>
  <w:style w:type="paragraph" w:customStyle="1" w:styleId="1e">
    <w:name w:val="Обычный отступ1"/>
    <w:basedOn w:val="a"/>
    <w:pPr>
      <w:widowControl/>
      <w:autoSpaceDE/>
      <w:spacing w:after="60"/>
      <w:ind w:left="708"/>
      <w:jc w:val="both"/>
    </w:pPr>
    <w:rPr>
      <w:color w:val="auto"/>
      <w:sz w:val="24"/>
      <w:szCs w:val="24"/>
    </w:rPr>
  </w:style>
  <w:style w:type="paragraph" w:styleId="afff6">
    <w:name w:val="Signature"/>
    <w:basedOn w:val="a"/>
    <w:semiHidden/>
    <w:pPr>
      <w:widowControl/>
      <w:autoSpaceDE/>
      <w:spacing w:after="60"/>
      <w:ind w:left="4252"/>
      <w:jc w:val="both"/>
    </w:pPr>
    <w:rPr>
      <w:color w:val="auto"/>
      <w:sz w:val="24"/>
      <w:lang w:val="x-none"/>
    </w:rPr>
  </w:style>
  <w:style w:type="paragraph" w:customStyle="1" w:styleId="1f">
    <w:name w:val="Приветствие1"/>
    <w:basedOn w:val="a"/>
    <w:next w:val="a"/>
    <w:pPr>
      <w:widowControl/>
      <w:autoSpaceDE/>
      <w:spacing w:after="60"/>
      <w:jc w:val="both"/>
    </w:pPr>
    <w:rPr>
      <w:color w:val="auto"/>
      <w:sz w:val="24"/>
      <w:lang w:val="x-none"/>
    </w:rPr>
  </w:style>
  <w:style w:type="paragraph" w:customStyle="1" w:styleId="1f0">
    <w:name w:val="Продолжение списка1"/>
    <w:basedOn w:val="a"/>
    <w:pPr>
      <w:widowControl/>
      <w:autoSpaceDE/>
      <w:spacing w:after="120"/>
      <w:ind w:left="283"/>
      <w:jc w:val="both"/>
    </w:pPr>
    <w:rPr>
      <w:color w:val="auto"/>
      <w:sz w:val="24"/>
      <w:szCs w:val="24"/>
    </w:rPr>
  </w:style>
  <w:style w:type="paragraph" w:customStyle="1" w:styleId="213">
    <w:name w:val="Продолжение списка 21"/>
    <w:basedOn w:val="a"/>
    <w:pPr>
      <w:widowControl/>
      <w:autoSpaceDE/>
      <w:spacing w:after="120"/>
      <w:ind w:left="566"/>
      <w:jc w:val="both"/>
    </w:pPr>
    <w:rPr>
      <w:color w:val="auto"/>
      <w:sz w:val="24"/>
      <w:szCs w:val="24"/>
    </w:rPr>
  </w:style>
  <w:style w:type="paragraph" w:customStyle="1" w:styleId="311">
    <w:name w:val="Продолжение списка 31"/>
    <w:basedOn w:val="a"/>
    <w:pPr>
      <w:widowControl/>
      <w:autoSpaceDE/>
      <w:spacing w:after="120"/>
      <w:ind w:left="849"/>
      <w:jc w:val="both"/>
    </w:pPr>
    <w:rPr>
      <w:color w:val="auto"/>
      <w:sz w:val="24"/>
      <w:szCs w:val="24"/>
    </w:rPr>
  </w:style>
  <w:style w:type="paragraph" w:customStyle="1" w:styleId="411">
    <w:name w:val="Продолжение списка 41"/>
    <w:basedOn w:val="a"/>
    <w:pPr>
      <w:widowControl/>
      <w:autoSpaceDE/>
      <w:spacing w:after="120"/>
      <w:ind w:left="1132"/>
      <w:jc w:val="both"/>
    </w:pPr>
    <w:rPr>
      <w:color w:val="auto"/>
      <w:sz w:val="24"/>
      <w:szCs w:val="24"/>
    </w:rPr>
  </w:style>
  <w:style w:type="paragraph" w:customStyle="1" w:styleId="512">
    <w:name w:val="Продолжение списка 51"/>
    <w:basedOn w:val="a"/>
    <w:pPr>
      <w:widowControl/>
      <w:autoSpaceDE/>
      <w:spacing w:after="120"/>
      <w:ind w:left="1415"/>
      <w:jc w:val="both"/>
    </w:pPr>
    <w:rPr>
      <w:color w:val="auto"/>
      <w:sz w:val="24"/>
      <w:szCs w:val="24"/>
    </w:rPr>
  </w:style>
  <w:style w:type="paragraph" w:customStyle="1" w:styleId="1f1">
    <w:name w:val="Прощание1"/>
    <w:basedOn w:val="a"/>
    <w:pPr>
      <w:widowControl/>
      <w:autoSpaceDE/>
      <w:spacing w:after="60"/>
      <w:ind w:left="4252"/>
      <w:jc w:val="both"/>
    </w:pPr>
    <w:rPr>
      <w:color w:val="auto"/>
      <w:sz w:val="24"/>
      <w:lang w:val="x-none"/>
    </w:rPr>
  </w:style>
  <w:style w:type="paragraph" w:customStyle="1" w:styleId="214">
    <w:name w:val="Список 21"/>
    <w:basedOn w:val="a"/>
    <w:pPr>
      <w:widowControl/>
      <w:autoSpaceDE/>
      <w:spacing w:after="60"/>
      <w:ind w:left="566" w:hanging="283"/>
      <w:jc w:val="both"/>
    </w:pPr>
    <w:rPr>
      <w:color w:val="auto"/>
      <w:sz w:val="24"/>
      <w:szCs w:val="24"/>
    </w:rPr>
  </w:style>
  <w:style w:type="paragraph" w:customStyle="1" w:styleId="312">
    <w:name w:val="Список 31"/>
    <w:basedOn w:val="a"/>
    <w:pPr>
      <w:widowControl/>
      <w:autoSpaceDE/>
      <w:spacing w:after="60"/>
      <w:ind w:left="849" w:hanging="283"/>
      <w:jc w:val="both"/>
    </w:pPr>
    <w:rPr>
      <w:color w:val="auto"/>
      <w:sz w:val="24"/>
      <w:szCs w:val="24"/>
    </w:rPr>
  </w:style>
  <w:style w:type="paragraph" w:customStyle="1" w:styleId="412">
    <w:name w:val="Список 41"/>
    <w:basedOn w:val="a"/>
    <w:pPr>
      <w:widowControl/>
      <w:autoSpaceDE/>
      <w:spacing w:after="60"/>
      <w:ind w:left="1132" w:hanging="283"/>
      <w:jc w:val="both"/>
    </w:pPr>
    <w:rPr>
      <w:color w:val="auto"/>
      <w:sz w:val="24"/>
      <w:szCs w:val="24"/>
    </w:rPr>
  </w:style>
  <w:style w:type="paragraph" w:customStyle="1" w:styleId="513">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olor w:val="auto"/>
      <w:lang w:val="x-none"/>
    </w:rPr>
  </w:style>
  <w:style w:type="paragraph" w:customStyle="1" w:styleId="1f2">
    <w:name w:val="Шапка1"/>
    <w:basedOn w:val="a"/>
    <w:pPr>
      <w:widowControl/>
      <w:pBdr>
        <w:top w:val="single" w:sz="4" w:space="1" w:color="000000"/>
        <w:left w:val="single" w:sz="4" w:space="1" w:color="000000"/>
        <w:bottom w:val="single" w:sz="4" w:space="1" w:color="000000"/>
        <w:right w:val="single" w:sz="4" w:space="1" w:color="000000"/>
      </w:pBdr>
      <w:shd w:val="clear" w:color="auto" w:fill="CCCCCC"/>
      <w:autoSpaceDE/>
      <w:spacing w:after="60"/>
      <w:ind w:left="1134" w:hanging="1134"/>
      <w:jc w:val="both"/>
    </w:pPr>
    <w:rPr>
      <w:rFonts w:ascii="Arial" w:hAnsi="Arial"/>
      <w:color w:val="auto"/>
      <w:sz w:val="24"/>
      <w:lang w:val="x-none"/>
    </w:rPr>
  </w:style>
  <w:style w:type="paragraph" w:styleId="afff7">
    <w:name w:val="E-mail Signature"/>
    <w:basedOn w:val="a"/>
    <w:pPr>
      <w:widowControl/>
      <w:autoSpaceDE/>
      <w:spacing w:after="60"/>
      <w:jc w:val="both"/>
    </w:pPr>
    <w:rPr>
      <w:color w:val="auto"/>
      <w:sz w:val="24"/>
      <w:lang w:val="x-none"/>
    </w:rPr>
  </w:style>
  <w:style w:type="paragraph" w:styleId="42">
    <w:name w:val="toc 4"/>
    <w:basedOn w:val="a"/>
    <w:next w:val="a"/>
    <w:semiHidden/>
    <w:pPr>
      <w:widowControl/>
      <w:autoSpaceDE/>
      <w:ind w:left="720"/>
    </w:pPr>
    <w:rPr>
      <w:color w:val="auto"/>
      <w:sz w:val="18"/>
      <w:szCs w:val="18"/>
    </w:rPr>
  </w:style>
  <w:style w:type="paragraph" w:styleId="52">
    <w:name w:val="toc 5"/>
    <w:basedOn w:val="a"/>
    <w:next w:val="a"/>
    <w:semiHidden/>
    <w:pPr>
      <w:widowControl/>
      <w:autoSpaceDE/>
      <w:ind w:left="960"/>
    </w:pPr>
    <w:rPr>
      <w:color w:val="auto"/>
      <w:sz w:val="18"/>
      <w:szCs w:val="18"/>
    </w:rPr>
  </w:style>
  <w:style w:type="paragraph" w:styleId="62">
    <w:name w:val="toc 6"/>
    <w:basedOn w:val="a"/>
    <w:next w:val="a"/>
    <w:semiHidden/>
    <w:pPr>
      <w:widowControl/>
      <w:autoSpaceDE/>
      <w:ind w:left="1200"/>
    </w:pPr>
    <w:rPr>
      <w:color w:val="auto"/>
      <w:sz w:val="18"/>
      <w:szCs w:val="18"/>
    </w:rPr>
  </w:style>
  <w:style w:type="paragraph" w:styleId="71">
    <w:name w:val="toc 7"/>
    <w:basedOn w:val="a"/>
    <w:next w:val="a"/>
    <w:semiHidden/>
    <w:pPr>
      <w:widowControl/>
      <w:autoSpaceDE/>
      <w:ind w:left="1440"/>
    </w:pPr>
    <w:rPr>
      <w:color w:val="auto"/>
      <w:sz w:val="18"/>
      <w:szCs w:val="18"/>
    </w:rPr>
  </w:style>
  <w:style w:type="paragraph" w:styleId="81">
    <w:name w:val="toc 8"/>
    <w:basedOn w:val="a"/>
    <w:next w:val="a"/>
    <w:semiHidden/>
    <w:pPr>
      <w:widowControl/>
      <w:autoSpaceDE/>
      <w:ind w:left="1680"/>
    </w:pPr>
    <w:rPr>
      <w:color w:val="auto"/>
      <w:sz w:val="18"/>
      <w:szCs w:val="18"/>
    </w:rPr>
  </w:style>
  <w:style w:type="paragraph" w:styleId="91">
    <w:name w:val="toc 9"/>
    <w:basedOn w:val="a"/>
    <w:next w:val="a"/>
    <w:semiHidden/>
    <w:pPr>
      <w:widowControl/>
      <w:autoSpaceDE/>
      <w:ind w:left="1920"/>
    </w:pPr>
    <w:rPr>
      <w:color w:val="auto"/>
      <w:sz w:val="18"/>
      <w:szCs w:val="18"/>
    </w:rPr>
  </w:style>
  <w:style w:type="paragraph" w:customStyle="1" w:styleId="1f3">
    <w:name w:val="Стиль1"/>
    <w:basedOn w:val="a"/>
    <w:pPr>
      <w:keepNext/>
      <w:keepLines/>
      <w:suppressLineNumbers/>
      <w:tabs>
        <w:tab w:val="left" w:pos="1728"/>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2898"/>
      </w:tabs>
      <w:autoSpaceDE/>
      <w:spacing w:before="240" w:after="60"/>
      <w:ind w:left="862" w:hanging="720"/>
      <w:jc w:val="both"/>
    </w:pPr>
    <w:rPr>
      <w:rFonts w:ascii="Arial" w:hAnsi="Arial" w:cs="Arial"/>
      <w:color w:val="auto"/>
      <w:sz w:val="24"/>
      <w:szCs w:val="24"/>
    </w:rPr>
  </w:style>
  <w:style w:type="paragraph" w:customStyle="1" w:styleId="215">
    <w:name w:val="Заголовок 2.1"/>
    <w:basedOn w:val="1"/>
    <w:pPr>
      <w:numPr>
        <w:numId w:val="0"/>
      </w:numPr>
      <w:suppressLineNumbers/>
      <w:tabs>
        <w:tab w:val="left" w:pos="1728"/>
      </w:tabs>
      <w:autoSpaceDE/>
      <w:spacing w:before="240" w:after="60"/>
      <w:ind w:left="432" w:hanging="432"/>
      <w:jc w:val="center"/>
    </w:pPr>
    <w:rPr>
      <w:rFonts w:ascii="Times New Roman" w:hAnsi="Times New Roman"/>
      <w:caps/>
      <w:color w:val="auto"/>
      <w:kern w:val="1"/>
      <w:sz w:val="36"/>
      <w:szCs w:val="36"/>
    </w:rPr>
  </w:style>
  <w:style w:type="paragraph" w:customStyle="1" w:styleId="27">
    <w:name w:val="Стиль2"/>
    <w:basedOn w:val="211"/>
    <w:pPr>
      <w:keepNext/>
      <w:keepLines/>
      <w:widowControl w:val="0"/>
      <w:suppressLineNumbers/>
      <w:tabs>
        <w:tab w:val="left" w:pos="3765"/>
        <w:tab w:val="left" w:pos="4958"/>
        <w:tab w:val="left" w:pos="7000"/>
        <w:tab w:val="left" w:pos="7344"/>
      </w:tabs>
      <w:ind w:left="1836" w:hanging="576"/>
    </w:pPr>
    <w:rPr>
      <w:b/>
      <w:bCs/>
    </w:rPr>
  </w:style>
  <w:style w:type="paragraph" w:customStyle="1" w:styleId="37">
    <w:name w:val="Стиль3"/>
    <w:basedOn w:val="231"/>
    <w:pPr>
      <w:widowControl w:val="0"/>
      <w:tabs>
        <w:tab w:val="left" w:pos="454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3">
    <w:name w:val="Стиль4"/>
    <w:basedOn w:val="2"/>
    <w:next w:val="a"/>
    <w:pPr>
      <w:keepLines/>
      <w:widowControl w:val="0"/>
      <w:numPr>
        <w:ilvl w:val="0"/>
        <w:numId w:val="0"/>
      </w:numPr>
      <w:suppressLineNumbers/>
      <w:tabs>
        <w:tab w:val="left" w:pos="2304"/>
      </w:tabs>
      <w:spacing w:after="60"/>
      <w:ind w:left="576" w:firstLine="567"/>
      <w:jc w:val="center"/>
    </w:pPr>
    <w:rPr>
      <w:color w:val="auto"/>
      <w:sz w:val="30"/>
      <w:szCs w:val="30"/>
    </w:rPr>
  </w:style>
  <w:style w:type="paragraph" w:customStyle="1" w:styleId="afff8">
    <w:name w:val="Таблица заголовок"/>
    <w:basedOn w:val="a"/>
    <w:pPr>
      <w:widowControl/>
      <w:autoSpaceDE/>
      <w:spacing w:before="120" w:after="120" w:line="360" w:lineRule="auto"/>
      <w:jc w:val="right"/>
    </w:pPr>
    <w:rPr>
      <w:b/>
      <w:bCs/>
      <w:color w:val="auto"/>
      <w:sz w:val="28"/>
      <w:szCs w:val="28"/>
    </w:rPr>
  </w:style>
  <w:style w:type="paragraph" w:customStyle="1" w:styleId="afff9">
    <w:name w:val="текст таблицы"/>
    <w:basedOn w:val="a"/>
    <w:pPr>
      <w:widowControl/>
      <w:autoSpaceDE/>
      <w:spacing w:before="120"/>
      <w:ind w:right="-102"/>
    </w:pPr>
    <w:rPr>
      <w:color w:val="auto"/>
      <w:sz w:val="24"/>
      <w:szCs w:val="24"/>
    </w:rPr>
  </w:style>
  <w:style w:type="paragraph" w:customStyle="1" w:styleId="afffa">
    <w:name w:val="Пункт Знак"/>
    <w:basedOn w:val="a"/>
    <w:pPr>
      <w:widowControl/>
      <w:tabs>
        <w:tab w:val="left" w:pos="4536"/>
        <w:tab w:val="left" w:pos="5103"/>
      </w:tabs>
      <w:autoSpaceDE/>
      <w:snapToGrid w:val="0"/>
      <w:spacing w:line="360" w:lineRule="auto"/>
      <w:ind w:left="1134" w:hanging="567"/>
      <w:jc w:val="both"/>
    </w:pPr>
    <w:rPr>
      <w:color w:val="auto"/>
      <w:sz w:val="28"/>
      <w:szCs w:val="28"/>
    </w:rPr>
  </w:style>
  <w:style w:type="paragraph" w:customStyle="1" w:styleId="afffb">
    <w:name w:val="a"/>
    <w:basedOn w:val="a"/>
    <w:pPr>
      <w:widowControl/>
      <w:autoSpaceDE/>
      <w:snapToGrid w:val="0"/>
      <w:spacing w:line="360" w:lineRule="auto"/>
      <w:ind w:left="1134" w:hanging="567"/>
      <w:jc w:val="both"/>
    </w:pPr>
    <w:rPr>
      <w:color w:val="auto"/>
      <w:sz w:val="28"/>
      <w:szCs w:val="28"/>
    </w:rPr>
  </w:style>
  <w:style w:type="paragraph" w:customStyle="1" w:styleId="afffc">
    <w:name w:val="Словарная статья"/>
    <w:basedOn w:val="a"/>
    <w:next w:val="a"/>
    <w:pPr>
      <w:widowControl/>
      <w:ind w:right="118"/>
      <w:jc w:val="both"/>
    </w:pPr>
    <w:rPr>
      <w:rFonts w:ascii="Arial" w:hAnsi="Arial" w:cs="Arial"/>
      <w:color w:val="auto"/>
    </w:rPr>
  </w:style>
  <w:style w:type="paragraph" w:customStyle="1" w:styleId="afffd">
    <w:name w:val="Комментарий пользователя"/>
    <w:basedOn w:val="a"/>
    <w:next w:val="a"/>
    <w:pPr>
      <w:widowControl/>
      <w:ind w:left="170"/>
    </w:pPr>
    <w:rPr>
      <w:rFonts w:ascii="Arial" w:hAnsi="Arial" w:cs="Arial"/>
      <w:i/>
      <w:iCs/>
      <w:color w:val="000080"/>
    </w:rPr>
  </w:style>
  <w:style w:type="paragraph" w:styleId="afffe">
    <w:name w:val="Balloon Text"/>
    <w:basedOn w:val="a"/>
    <w:pPr>
      <w:widowControl/>
      <w:autoSpaceDE/>
      <w:spacing w:after="60"/>
      <w:jc w:val="both"/>
    </w:pPr>
    <w:rPr>
      <w:rFonts w:ascii="Tahoma" w:hAnsi="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Calibri"/>
      <w:lang w:eastAsia="ar-SA"/>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
    <w:name w:val="Пункт"/>
    <w:basedOn w:val="a"/>
    <w:pPr>
      <w:widowControl/>
      <w:tabs>
        <w:tab w:val="left" w:pos="6192"/>
      </w:tabs>
      <w:autoSpaceDE/>
      <w:ind w:left="1404" w:hanging="504"/>
      <w:jc w:val="both"/>
    </w:pPr>
    <w:rPr>
      <w:color w:val="auto"/>
      <w:sz w:val="24"/>
      <w:szCs w:val="24"/>
    </w:rPr>
  </w:style>
  <w:style w:type="paragraph" w:customStyle="1" w:styleId="affff0">
    <w:name w:val="Подпункт"/>
    <w:basedOn w:val="affff"/>
    <w:pPr>
      <w:tabs>
        <w:tab w:val="left" w:pos="6516"/>
        <w:tab w:val="left" w:pos="6840"/>
        <w:tab w:val="left" w:pos="7704"/>
      </w:tabs>
      <w:ind w:left="1728" w:hanging="648"/>
    </w:pPr>
  </w:style>
  <w:style w:type="paragraph" w:customStyle="1" w:styleId="affff1">
    <w:name w:val="Таблица шапка"/>
    <w:basedOn w:val="a"/>
    <w:pPr>
      <w:keepNext/>
      <w:widowControl/>
      <w:autoSpaceDE/>
      <w:spacing w:before="40" w:after="40"/>
      <w:ind w:left="57" w:right="57"/>
    </w:pPr>
    <w:rPr>
      <w:color w:val="auto"/>
      <w:sz w:val="18"/>
      <w:szCs w:val="18"/>
    </w:rPr>
  </w:style>
  <w:style w:type="paragraph" w:customStyle="1" w:styleId="affff2">
    <w:name w:val="Таблица текст"/>
    <w:basedOn w:val="a"/>
    <w:pPr>
      <w:widowControl/>
      <w:autoSpaceDE/>
      <w:spacing w:before="40" w:after="40"/>
      <w:ind w:left="57" w:right="57"/>
    </w:pPr>
    <w:rPr>
      <w:color w:val="auto"/>
      <w:sz w:val="22"/>
      <w:szCs w:val="22"/>
    </w:rPr>
  </w:style>
  <w:style w:type="paragraph" w:customStyle="1" w:styleId="affff3">
    <w:name w:val="пункт"/>
    <w:basedOn w:val="a"/>
    <w:pPr>
      <w:widowControl/>
      <w:tabs>
        <w:tab w:val="left" w:pos="286"/>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eastAsia="ar-SA"/>
    </w:rPr>
  </w:style>
  <w:style w:type="paragraph" w:customStyle="1" w:styleId="ConsPlusCell">
    <w:name w:val="ConsPlusCell"/>
    <w:pPr>
      <w:suppressAutoHyphens/>
      <w:autoSpaceDE w:val="0"/>
    </w:pPr>
    <w:rPr>
      <w:rFonts w:ascii="Arial" w:eastAsia="Calibri" w:hAnsi="Arial" w:cs="Arial"/>
      <w:lang w:eastAsia="ar-SA"/>
    </w:rPr>
  </w:style>
  <w:style w:type="paragraph" w:customStyle="1" w:styleId="1f4">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Calibri"/>
      <w:b/>
      <w:sz w:val="36"/>
      <w:lang w:eastAsia="ar-SA"/>
    </w:rPr>
  </w:style>
  <w:style w:type="paragraph" w:customStyle="1" w:styleId="1f5">
    <w:name w:val="Схема документа1"/>
    <w:basedOn w:val="a"/>
    <w:pPr>
      <w:widowControl/>
      <w:autoSpaceDE/>
      <w:spacing w:after="60"/>
      <w:jc w:val="both"/>
    </w:pPr>
    <w:rPr>
      <w:rFonts w:ascii="Tahoma" w:hAnsi="Tahoma"/>
      <w:color w:val="auto"/>
      <w:sz w:val="16"/>
      <w:lang w:val="x-none"/>
    </w:rPr>
  </w:style>
  <w:style w:type="paragraph" w:customStyle="1" w:styleId="Default">
    <w:name w:val="Default"/>
    <w:pPr>
      <w:widowControl w:val="0"/>
      <w:suppressAutoHyphens/>
      <w:autoSpaceDE w:val="0"/>
    </w:pPr>
    <w:rPr>
      <w:rFonts w:eastAsia="Calibri" w:cs="Calibri"/>
      <w:color w:val="000000"/>
      <w:sz w:val="24"/>
      <w:szCs w:val="24"/>
      <w:lang w:eastAsia="ar-SA"/>
    </w:rPr>
  </w:style>
  <w:style w:type="paragraph" w:customStyle="1" w:styleId="affff4">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5">
    <w:name w:val="Нормальный"/>
    <w:pPr>
      <w:widowControl w:val="0"/>
      <w:suppressAutoHyphens/>
    </w:pPr>
    <w:rPr>
      <w:rFonts w:eastAsia="Calibri" w:cs="Calibri"/>
      <w:lang w:eastAsia="ar-SA"/>
    </w:rPr>
  </w:style>
  <w:style w:type="paragraph" w:customStyle="1" w:styleId="Iiiaeuiue">
    <w:name w:val="Ii?iaeuiue"/>
    <w:pPr>
      <w:widowControl w:val="0"/>
      <w:suppressAutoHyphens/>
      <w:overflowPunct w:val="0"/>
      <w:autoSpaceDE w:val="0"/>
      <w:textAlignment w:val="baseline"/>
    </w:pPr>
    <w:rPr>
      <w:rFonts w:eastAsia="Calibri" w:cs="Calibri"/>
      <w:lang w:eastAsia="ar-SA"/>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6">
    <w:name w:val="Основной текст 21"/>
    <w:basedOn w:val="a"/>
    <w:pPr>
      <w:widowControl/>
      <w:overflowPunct w:val="0"/>
      <w:jc w:val="center"/>
      <w:textAlignment w:val="baseline"/>
    </w:pPr>
    <w:rPr>
      <w:color w:val="auto"/>
      <w:sz w:val="28"/>
    </w:rPr>
  </w:style>
  <w:style w:type="paragraph" w:customStyle="1" w:styleId="NoSpacing">
    <w:name w:val="No Spacing"/>
    <w:pPr>
      <w:suppressAutoHyphens/>
    </w:pPr>
    <w:rPr>
      <w:rFonts w:ascii="Calibri" w:eastAsia="Calibri" w:hAnsi="Calibri" w:cs="Calibri"/>
      <w:sz w:val="22"/>
      <w:lang w:eastAsia="ar-SA"/>
    </w:rPr>
  </w:style>
  <w:style w:type="paragraph" w:customStyle="1" w:styleId="Normal1">
    <w:name w:val="Normal1"/>
    <w:pPr>
      <w:widowControl w:val="0"/>
      <w:suppressAutoHyphens/>
    </w:pPr>
    <w:rPr>
      <w:rFonts w:eastAsia="Calibri" w:cs="Calibri"/>
      <w:lang w:eastAsia="ar-SA"/>
    </w:rPr>
  </w:style>
  <w:style w:type="paragraph" w:customStyle="1" w:styleId="ListParagraph">
    <w:name w:val="List Paragraph"/>
    <w:basedOn w:val="a"/>
    <w:pPr>
      <w:widowControl/>
      <w:autoSpaceDE/>
      <w:spacing w:after="200" w:line="276" w:lineRule="auto"/>
      <w:ind w:left="720"/>
    </w:pPr>
    <w:rPr>
      <w:rFonts w:ascii="Calibri" w:eastAsia="Times New Roman" w:hAnsi="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sz w:val="21"/>
      <w:szCs w:val="21"/>
    </w:rPr>
  </w:style>
  <w:style w:type="paragraph" w:customStyle="1" w:styleId="1f6">
    <w:name w:val="Заголовок записки1"/>
    <w:basedOn w:val="a"/>
    <w:next w:val="a"/>
    <w:pPr>
      <w:widowControl/>
      <w:autoSpaceDE/>
      <w:spacing w:after="60"/>
      <w:jc w:val="both"/>
    </w:pPr>
    <w:rPr>
      <w:color w:val="auto"/>
      <w:sz w:val="24"/>
      <w:szCs w:val="24"/>
    </w:rPr>
  </w:style>
  <w:style w:type="paragraph" w:customStyle="1" w:styleId="1f7">
    <w:name w:val="1 Знак"/>
    <w:basedOn w:val="a"/>
    <w:pPr>
      <w:widowControl/>
      <w:autoSpaceDE/>
      <w:spacing w:before="280" w:after="280"/>
      <w:jc w:val="both"/>
    </w:pPr>
    <w:rPr>
      <w:rFonts w:ascii="Tahoma" w:hAnsi="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b/>
      <w:sz w:val="28"/>
      <w:szCs w:val="28"/>
    </w:rPr>
  </w:style>
  <w:style w:type="paragraph" w:customStyle="1" w:styleId="-">
    <w:name w:val="Контракт-раздел"/>
    <w:basedOn w:val="a"/>
    <w:next w:val="-0"/>
    <w:pPr>
      <w:keepNext/>
      <w:widowControl/>
      <w:tabs>
        <w:tab w:val="left" w:pos="12420"/>
        <w:tab w:val="left" w:pos="1584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19244"/>
      </w:tabs>
      <w:autoSpaceDE/>
      <w:ind w:left="4811" w:hanging="851"/>
      <w:jc w:val="both"/>
    </w:pPr>
    <w:rPr>
      <w:color w:val="auto"/>
      <w:sz w:val="24"/>
      <w:szCs w:val="24"/>
    </w:rPr>
  </w:style>
  <w:style w:type="paragraph" w:customStyle="1" w:styleId="affff6">
    <w:name w:val="Знак Знак Знак Знак Знак Знак Знак"/>
    <w:basedOn w:val="a"/>
    <w:pPr>
      <w:widowControl/>
      <w:autoSpaceDE/>
      <w:spacing w:before="280" w:after="280"/>
    </w:pPr>
    <w:rPr>
      <w:rFonts w:ascii="Tahoma" w:hAnsi="Tahoma"/>
      <w:color w:val="auto"/>
      <w:lang w:val="en-US"/>
    </w:rPr>
  </w:style>
  <w:style w:type="paragraph" w:customStyle="1" w:styleId="38">
    <w:name w:val="Знак Знак Знак Знак Знак Знак Знак3"/>
    <w:basedOn w:val="a"/>
    <w:pPr>
      <w:widowControl/>
      <w:autoSpaceDE/>
      <w:spacing w:before="280" w:after="280"/>
    </w:pPr>
    <w:rPr>
      <w:rFonts w:ascii="Tahoma" w:hAnsi="Tahoma"/>
      <w:color w:val="auto"/>
      <w:lang w:val="en-US"/>
    </w:rPr>
  </w:style>
  <w:style w:type="paragraph" w:customStyle="1" w:styleId="111">
    <w:name w:val="Обычный11"/>
    <w:pPr>
      <w:suppressAutoHyphens/>
      <w:jc w:val="both"/>
    </w:pPr>
    <w:rPr>
      <w:rFonts w:ascii="TimesET" w:eastAsia="Calibri" w:hAnsi="TimesET" w:cs="Calibri"/>
      <w:sz w:val="24"/>
      <w:lang w:eastAsia="ar-SA"/>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1728"/>
      </w:tabs>
      <w:suppressAutoHyphens/>
      <w:spacing w:before="72" w:after="72"/>
      <w:ind w:left="432" w:hanging="432"/>
      <w:jc w:val="center"/>
    </w:pPr>
    <w:rPr>
      <w:rFonts w:ascii="FranklinDemi" w:hAnsi="FranklinDemi" w:cs="Calibri"/>
      <w:b/>
      <w:color w:val="000000"/>
      <w:sz w:val="32"/>
      <w:lang w:val="en-GB" w:eastAsia="ar-SA"/>
    </w:rPr>
  </w:style>
  <w:style w:type="paragraph" w:customStyle="1" w:styleId="affff7">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8">
    <w:name w:val="Стиль"/>
    <w:pPr>
      <w:widowControl w:val="0"/>
      <w:suppressAutoHyphens/>
      <w:autoSpaceDE w:val="0"/>
    </w:pPr>
    <w:rPr>
      <w:rFonts w:ascii="Arial" w:hAnsi="Arial" w:cs="Arial"/>
      <w:sz w:val="24"/>
      <w:szCs w:val="24"/>
      <w:lang w:eastAsia="ar-SA"/>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2880"/>
      </w:tabs>
      <w:spacing w:before="57"/>
      <w:ind w:left="720" w:hanging="720"/>
      <w:jc w:val="both"/>
    </w:pPr>
    <w:rPr>
      <w:color w:val="auto"/>
      <w:sz w:val="24"/>
    </w:rPr>
  </w:style>
  <w:style w:type="paragraph" w:customStyle="1" w:styleId="322">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eastAsia="ar-SA"/>
    </w:rPr>
  </w:style>
  <w:style w:type="paragraph" w:customStyle="1" w:styleId="313">
    <w:name w:val="Маркированный список 31"/>
    <w:basedOn w:val="a"/>
    <w:pPr>
      <w:widowControl/>
      <w:autoSpaceDE/>
      <w:spacing w:after="60"/>
      <w:jc w:val="both"/>
    </w:pPr>
    <w:rPr>
      <w:color w:val="auto"/>
      <w:sz w:val="24"/>
      <w:szCs w:val="24"/>
    </w:rPr>
  </w:style>
  <w:style w:type="paragraph" w:customStyle="1" w:styleId="28">
    <w:name w:val="Çàãîëîâîê 2"/>
    <w:basedOn w:val="affd"/>
    <w:next w:val="affd"/>
    <w:pPr>
      <w:widowControl w:val="0"/>
      <w:spacing w:before="120"/>
      <w:jc w:val="both"/>
    </w:pPr>
    <w:rPr>
      <w:rFonts w:eastAsia="Times New Roman"/>
      <w:sz w:val="24"/>
    </w:rPr>
  </w:style>
  <w:style w:type="paragraph" w:customStyle="1" w:styleId="1f8">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9">
    <w:name w:val="Знак Знак Знак Знак Знак Знак Знак Знак Знак Знак Знак Знак Знак"/>
    <w:basedOn w:val="a"/>
    <w:pPr>
      <w:widowControl/>
      <w:autoSpaceDE/>
      <w:spacing w:before="280" w:after="280"/>
    </w:pPr>
    <w:rPr>
      <w:rFonts w:ascii="Tahoma" w:hAnsi="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9">
    <w:name w:val="Знак Знак Знак1 Знак"/>
    <w:basedOn w:val="a"/>
    <w:pPr>
      <w:widowControl/>
      <w:autoSpaceDE/>
      <w:spacing w:before="280" w:after="280"/>
    </w:pPr>
    <w:rPr>
      <w:rFonts w:ascii="Tahoma" w:hAnsi="Tahoma"/>
      <w:color w:val="auto"/>
      <w:lang w:val="en-US"/>
    </w:rPr>
  </w:style>
  <w:style w:type="paragraph" w:customStyle="1" w:styleId="affffa">
    <w:name w:val="Интек_маркер_список"/>
    <w:basedOn w:val="afff5"/>
    <w:pPr>
      <w:tabs>
        <w:tab w:val="left" w:pos="5090"/>
      </w:tabs>
      <w:spacing w:before="120" w:line="360" w:lineRule="exact"/>
      <w:ind w:left="1018" w:hanging="357"/>
    </w:pPr>
    <w:rPr>
      <w:rFonts w:ascii="Calibri" w:hAnsi="Calibri"/>
      <w:lang w:val="en-US"/>
    </w:rPr>
  </w:style>
  <w:style w:type="paragraph" w:customStyle="1" w:styleId="affffb">
    <w:name w:val="Интек_основ_текст"/>
    <w:basedOn w:val="aff3"/>
    <w:pPr>
      <w:widowControl/>
      <w:spacing w:after="0" w:line="360" w:lineRule="exact"/>
      <w:ind w:firstLine="851"/>
      <w:jc w:val="both"/>
    </w:pPr>
    <w:rPr>
      <w:rFonts w:ascii="Calibri" w:hAnsi="Calibri" w:cs="Times New Roman"/>
      <w:szCs w:val="24"/>
      <w:lang w:val="en-US"/>
    </w:rPr>
  </w:style>
  <w:style w:type="paragraph" w:customStyle="1" w:styleId="29">
    <w:name w:val="Интек_Заг2"/>
    <w:basedOn w:val="1"/>
    <w:pPr>
      <w:keepLines w:val="0"/>
      <w:widowControl/>
      <w:numPr>
        <w:numId w:val="0"/>
      </w:numPr>
      <w:tabs>
        <w:tab w:val="left" w:pos="1815"/>
      </w:tabs>
      <w:autoSpaceDE/>
      <w:spacing w:before="240" w:after="240"/>
      <w:ind w:left="363" w:hanging="363"/>
      <w:jc w:val="both"/>
    </w:pPr>
    <w:rPr>
      <w:rFonts w:cs="Arial"/>
      <w:color w:val="auto"/>
      <w:kern w:val="1"/>
      <w:sz w:val="32"/>
      <w:szCs w:val="32"/>
      <w:lang w:val="en-US"/>
    </w:rPr>
  </w:style>
  <w:style w:type="paragraph" w:customStyle="1" w:styleId="Quote">
    <w:name w:val="Quote"/>
    <w:basedOn w:val="a"/>
    <w:next w:val="a"/>
    <w:pPr>
      <w:widowControl/>
      <w:autoSpaceDE/>
    </w:pPr>
    <w:rPr>
      <w:rFonts w:ascii="Calibri" w:eastAsia="Times New Roman" w:hAnsi="Calibri"/>
      <w:i/>
      <w:color w:val="auto"/>
      <w:sz w:val="24"/>
      <w:lang w:val="en-US"/>
    </w:rPr>
  </w:style>
  <w:style w:type="paragraph" w:customStyle="1" w:styleId="IntenseQuote">
    <w:name w:val="Intense Quote"/>
    <w:basedOn w:val="a"/>
    <w:next w:val="a"/>
    <w:pPr>
      <w:widowControl/>
      <w:autoSpaceDE/>
      <w:ind w:left="720" w:right="720"/>
    </w:pPr>
    <w:rPr>
      <w:rFonts w:ascii="Calibri" w:eastAsia="Times New Roman" w:hAnsi="Calibri"/>
      <w:b/>
      <w:i/>
      <w:color w:val="auto"/>
      <w:sz w:val="22"/>
      <w:lang w:val="en-US"/>
    </w:rPr>
  </w:style>
  <w:style w:type="paragraph" w:customStyle="1" w:styleId="TOCHeading">
    <w:name w:val="TOC Heading"/>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3">
    <w:name w:val="Стиль5"/>
    <w:basedOn w:val="4"/>
    <w:pPr>
      <w:keepLines w:val="0"/>
      <w:widowControl/>
      <w:numPr>
        <w:ilvl w:val="0"/>
        <w:numId w:val="0"/>
      </w:numPr>
      <w:autoSpaceDE/>
      <w:spacing w:before="240" w:after="60"/>
      <w:ind w:left="1440" w:hanging="1080"/>
      <w:jc w:val="both"/>
    </w:pPr>
    <w:rPr>
      <w:rFonts w:ascii="Calibri" w:eastAsia="Times New Roman" w:hAnsi="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c">
    <w:name w:val="Основной"/>
    <w:basedOn w:val="a"/>
    <w:pPr>
      <w:widowControl/>
      <w:autoSpaceDE/>
      <w:spacing w:before="60" w:after="120" w:line="360" w:lineRule="auto"/>
      <w:ind w:firstLine="709"/>
      <w:jc w:val="both"/>
    </w:pPr>
    <w:rPr>
      <w:color w:val="auto"/>
      <w:sz w:val="26"/>
      <w:szCs w:val="24"/>
    </w:rPr>
  </w:style>
  <w:style w:type="paragraph" w:customStyle="1" w:styleId="314">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7">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eastAsia="ar-SA"/>
    </w:rPr>
  </w:style>
  <w:style w:type="paragraph" w:customStyle="1" w:styleId="218">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5">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9">
    <w:name w:val="Îñíîâíîé òåêñò ñ îòñòóïîì 3"/>
    <w:basedOn w:val="a"/>
    <w:pPr>
      <w:widowControl/>
      <w:autoSpaceDE/>
      <w:spacing w:line="360" w:lineRule="auto"/>
      <w:ind w:firstLine="567"/>
      <w:jc w:val="both"/>
    </w:pPr>
    <w:rPr>
      <w:color w:val="auto"/>
      <w:sz w:val="24"/>
      <w:szCs w:val="24"/>
    </w:rPr>
  </w:style>
  <w:style w:type="paragraph" w:customStyle="1" w:styleId="2a">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a">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d">
    <w:name w:val=" 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e">
    <w:name w:val="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rFonts w:cs="Calibri"/>
      <w:kern w:val="1"/>
      <w:sz w:val="24"/>
      <w:szCs w:val="24"/>
      <w:lang w:eastAsia="hi-I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styleId="afffff">
    <w:name w:val="No Spacing"/>
    <w:qFormat/>
    <w:pPr>
      <w:suppressAutoHyphens/>
    </w:pPr>
    <w:rPr>
      <w:rFonts w:ascii="Calibri" w:eastAsia="Calibri" w:hAnsi="Calibri" w:cs="Calibri"/>
      <w:sz w:val="22"/>
      <w:szCs w:val="22"/>
      <w:lang w:eastAsia="ar-SA"/>
    </w:rPr>
  </w:style>
  <w:style w:type="paragraph" w:customStyle="1" w:styleId="afffff0">
    <w:name w:val="Обычный + по ширине"/>
    <w:basedOn w:val="a"/>
    <w:pPr>
      <w:widowControl/>
      <w:autoSpaceDE/>
      <w:jc w:val="both"/>
    </w:pPr>
    <w:rPr>
      <w:rFonts w:eastAsia="Times New Roman"/>
      <w:color w:val="auto"/>
      <w:sz w:val="24"/>
      <w:szCs w:val="24"/>
    </w:rPr>
  </w:style>
  <w:style w:type="paragraph" w:customStyle="1" w:styleId="afffff1">
    <w:name w:val="Содержимое врезки"/>
    <w:basedOn w:val="aff3"/>
  </w:style>
  <w:style w:type="paragraph" w:customStyle="1" w:styleId="afffff2">
    <w:name w:val="Содержимое таблицы"/>
    <w:basedOn w:val="a"/>
    <w:pPr>
      <w:suppressLineNumbers/>
    </w:pPr>
  </w:style>
  <w:style w:type="paragraph" w:customStyle="1" w:styleId="afffff3">
    <w:name w:val="Заголовок таблицы"/>
    <w:basedOn w:val="afffff2"/>
    <w:pPr>
      <w:jc w:val="center"/>
    </w:pPr>
    <w:rPr>
      <w:b/>
      <w:bCs/>
    </w:rPr>
  </w:style>
  <w:style w:type="paragraph" w:customStyle="1" w:styleId="BodyTextIndent3">
    <w:name w:val="Body Text Indent 3"/>
    <w:basedOn w:val="a"/>
    <w:pPr>
      <w:ind w:left="711"/>
      <w:jc w:val="both"/>
    </w:pPr>
  </w:style>
  <w:style w:type="table" w:styleId="afffff4">
    <w:name w:val="Table Grid"/>
    <w:basedOn w:val="a1"/>
    <w:uiPriority w:val="59"/>
    <w:rsid w:val="00E65A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
    <w:name w:val="Font Style15"/>
    <w:rsid w:val="00E657D5"/>
    <w:rPr>
      <w:rFonts w:ascii="Times New Roman" w:hAnsi="Times New Roman" w:cs="Times New Roman"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E w:val="0"/>
    </w:pPr>
    <w:rPr>
      <w:rFonts w:eastAsia="Calibri" w:cs="Calibri"/>
      <w:color w:val="000000"/>
      <w:lang w:eastAsia="ar-SA"/>
    </w:rPr>
  </w:style>
  <w:style w:type="paragraph" w:styleId="1">
    <w:name w:val="heading 1"/>
    <w:basedOn w:val="a"/>
    <w:next w:val="a"/>
    <w:qFormat/>
    <w:pPr>
      <w:keepNext/>
      <w:keepLines/>
      <w:numPr>
        <w:numId w:val="1"/>
      </w:numPr>
      <w:spacing w:before="480"/>
      <w:outlineLvl w:val="0"/>
    </w:pPr>
    <w:rPr>
      <w:rFonts w:ascii="Cambria" w:hAnsi="Cambria"/>
      <w:b/>
      <w:color w:val="365F91"/>
      <w:sz w:val="28"/>
      <w:lang w:val="x-none"/>
    </w:rPr>
  </w:style>
  <w:style w:type="paragraph" w:styleId="2">
    <w:name w:val="heading 2"/>
    <w:basedOn w:val="a"/>
    <w:next w:val="a"/>
    <w:qFormat/>
    <w:pPr>
      <w:keepNext/>
      <w:widowControl/>
      <w:numPr>
        <w:ilvl w:val="1"/>
        <w:numId w:val="1"/>
      </w:numPr>
      <w:autoSpaceDE/>
      <w:jc w:val="right"/>
      <w:outlineLvl w:val="1"/>
    </w:pPr>
    <w:rPr>
      <w:b/>
      <w:sz w:val="24"/>
      <w:lang w:val="x-none"/>
    </w:rPr>
  </w:style>
  <w:style w:type="paragraph" w:styleId="3">
    <w:name w:val="heading 3"/>
    <w:basedOn w:val="a"/>
    <w:next w:val="a"/>
    <w:qFormat/>
    <w:pPr>
      <w:keepNext/>
      <w:keepLines/>
      <w:numPr>
        <w:ilvl w:val="2"/>
        <w:numId w:val="1"/>
      </w:numPr>
      <w:spacing w:before="200"/>
      <w:outlineLvl w:val="2"/>
    </w:pPr>
    <w:rPr>
      <w:rFonts w:ascii="Cambria" w:hAnsi="Cambria"/>
      <w:b/>
      <w:color w:val="4F81BD"/>
      <w:lang w:val="x-none"/>
    </w:rPr>
  </w:style>
  <w:style w:type="paragraph" w:styleId="4">
    <w:name w:val="heading 4"/>
    <w:basedOn w:val="a"/>
    <w:next w:val="a"/>
    <w:qFormat/>
    <w:pPr>
      <w:keepNext/>
      <w:keepLines/>
      <w:numPr>
        <w:ilvl w:val="3"/>
        <w:numId w:val="1"/>
      </w:numPr>
      <w:spacing w:before="200"/>
      <w:outlineLvl w:val="3"/>
    </w:pPr>
    <w:rPr>
      <w:rFonts w:ascii="Cambria" w:hAnsi="Cambria"/>
      <w:b/>
      <w:i/>
      <w:color w:val="4F81BD"/>
      <w:lang w:val="x-none"/>
    </w:rPr>
  </w:style>
  <w:style w:type="paragraph" w:styleId="5">
    <w:name w:val="heading 5"/>
    <w:basedOn w:val="a"/>
    <w:next w:val="a"/>
    <w:qFormat/>
    <w:pPr>
      <w:widowControl/>
      <w:numPr>
        <w:ilvl w:val="4"/>
        <w:numId w:val="1"/>
      </w:numPr>
      <w:autoSpaceDE/>
      <w:spacing w:before="240" w:after="60"/>
      <w:jc w:val="both"/>
      <w:outlineLvl w:val="4"/>
    </w:pPr>
    <w:rPr>
      <w:color w:val="auto"/>
      <w:lang w:val="x-none"/>
    </w:rPr>
  </w:style>
  <w:style w:type="paragraph" w:styleId="6">
    <w:name w:val="heading 6"/>
    <w:basedOn w:val="a"/>
    <w:next w:val="a"/>
    <w:qFormat/>
    <w:pPr>
      <w:widowControl/>
      <w:numPr>
        <w:ilvl w:val="5"/>
        <w:numId w:val="1"/>
      </w:numPr>
      <w:tabs>
        <w:tab w:val="left" w:pos="4608"/>
      </w:tabs>
      <w:autoSpaceDE/>
      <w:spacing w:before="240" w:after="60"/>
      <w:jc w:val="both"/>
      <w:outlineLvl w:val="5"/>
    </w:pPr>
    <w:rPr>
      <w:i/>
      <w:color w:val="auto"/>
      <w:lang w:val="x-none"/>
    </w:rPr>
  </w:style>
  <w:style w:type="paragraph" w:styleId="7">
    <w:name w:val="heading 7"/>
    <w:basedOn w:val="a"/>
    <w:next w:val="a"/>
    <w:qFormat/>
    <w:pPr>
      <w:widowControl/>
      <w:numPr>
        <w:ilvl w:val="6"/>
        <w:numId w:val="1"/>
      </w:numPr>
      <w:tabs>
        <w:tab w:val="left" w:pos="5184"/>
      </w:tabs>
      <w:autoSpaceDE/>
      <w:spacing w:before="240" w:after="60"/>
      <w:jc w:val="both"/>
      <w:outlineLvl w:val="6"/>
    </w:pPr>
    <w:rPr>
      <w:rFonts w:ascii="Arial" w:hAnsi="Arial"/>
      <w:color w:val="auto"/>
      <w:lang w:val="x-none"/>
    </w:rPr>
  </w:style>
  <w:style w:type="paragraph" w:styleId="8">
    <w:name w:val="heading 8"/>
    <w:basedOn w:val="a"/>
    <w:next w:val="a"/>
    <w:qFormat/>
    <w:pPr>
      <w:widowControl/>
      <w:numPr>
        <w:ilvl w:val="7"/>
        <w:numId w:val="1"/>
      </w:numPr>
      <w:tabs>
        <w:tab w:val="left" w:pos="5760"/>
      </w:tabs>
      <w:autoSpaceDE/>
      <w:spacing w:before="240" w:after="60"/>
      <w:jc w:val="both"/>
      <w:outlineLvl w:val="7"/>
    </w:pPr>
    <w:rPr>
      <w:rFonts w:ascii="Arial" w:hAnsi="Arial"/>
      <w:i/>
      <w:color w:val="auto"/>
      <w:lang w:val="x-none"/>
    </w:rPr>
  </w:style>
  <w:style w:type="paragraph" w:styleId="9">
    <w:name w:val="heading 9"/>
    <w:basedOn w:val="a"/>
    <w:next w:val="a"/>
    <w:qFormat/>
    <w:pPr>
      <w:widowControl/>
      <w:numPr>
        <w:ilvl w:val="8"/>
        <w:numId w:val="1"/>
      </w:numPr>
      <w:tabs>
        <w:tab w:val="left" w:pos="6336"/>
      </w:tabs>
      <w:autoSpaceDE/>
      <w:spacing w:before="240" w:after="60"/>
      <w:jc w:val="both"/>
      <w:outlineLvl w:val="8"/>
    </w:pPr>
    <w:rPr>
      <w:rFonts w:ascii="Arial" w:hAnsi="Arial"/>
      <w:b/>
      <w:i/>
      <w:color w:val="auto"/>
      <w:sz w:val="18"/>
      <w:lang w:val="x-non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4z0">
    <w:name w:val="WW8Num4z0"/>
    <w:rPr>
      <w:rFonts w:ascii="Symbol" w:hAnsi="Symbol"/>
      <w:sz w:val="20"/>
    </w:rPr>
  </w:style>
  <w:style w:type="character" w:customStyle="1" w:styleId="WW8Num6z0">
    <w:name w:val="WW8Num6z0"/>
    <w:rPr>
      <w:rFonts w:ascii="Symbol" w:hAnsi="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cs="Times New Roman"/>
    </w:rPr>
  </w:style>
  <w:style w:type="character" w:customStyle="1" w:styleId="WW8Num5z0">
    <w:name w:val="WW8Num5z0"/>
    <w:rPr>
      <w:rFonts w:cs="Times New Roman"/>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9z0">
    <w:name w:val="WW8Num9z0"/>
    <w:rPr>
      <w:rFonts w:cs="Times New Roman"/>
    </w:rPr>
  </w:style>
  <w:style w:type="character" w:customStyle="1" w:styleId="WW8Num11z0">
    <w:name w:val="WW8Num11z0"/>
    <w:rPr>
      <w:rFonts w:ascii="Symbol" w:hAnsi="Symbol"/>
      <w:sz w:val="20"/>
    </w:rPr>
  </w:style>
  <w:style w:type="character" w:customStyle="1" w:styleId="WW8Num11z1">
    <w:name w:val="WW8Num11z1"/>
    <w:rPr>
      <w:rFonts w:ascii="Courier New" w:hAnsi="Courier New"/>
      <w:sz w:val="20"/>
    </w:rPr>
  </w:style>
  <w:style w:type="character" w:customStyle="1" w:styleId="WW8Num11z2">
    <w:name w:val="WW8Num11z2"/>
    <w:rPr>
      <w:rFonts w:ascii="Wingdings" w:hAnsi="Wingdings"/>
      <w:sz w:val="20"/>
    </w:rPr>
  </w:style>
  <w:style w:type="character" w:customStyle="1" w:styleId="WW8Num14z0">
    <w:name w:val="WW8Num14z0"/>
    <w:rPr>
      <w:rFonts w:ascii="Symbol" w:hAnsi="Symbol"/>
      <w:sz w:val="20"/>
    </w:rPr>
  </w:style>
  <w:style w:type="character" w:customStyle="1" w:styleId="WW8Num14z1">
    <w:name w:val="WW8Num14z1"/>
    <w:rPr>
      <w:rFonts w:ascii="Courier New" w:hAnsi="Courier New"/>
      <w:sz w:val="20"/>
    </w:rPr>
  </w:style>
  <w:style w:type="character" w:customStyle="1" w:styleId="WW8Num14z2">
    <w:name w:val="WW8Num14z2"/>
    <w:rPr>
      <w:rFonts w:ascii="Wingdings" w:hAnsi="Wingdings"/>
      <w:sz w:val="20"/>
    </w:rPr>
  </w:style>
  <w:style w:type="character" w:customStyle="1" w:styleId="WW8Num15z0">
    <w:name w:val="WW8Num15z0"/>
    <w:rPr>
      <w:rFonts w:cs="Times New Roman"/>
    </w:rPr>
  </w:style>
  <w:style w:type="character" w:customStyle="1" w:styleId="WW8Num16z0">
    <w:name w:val="WW8Num16z0"/>
    <w:rPr>
      <w:rFonts w:cs="Times New Roman"/>
    </w:rPr>
  </w:style>
  <w:style w:type="character" w:customStyle="1" w:styleId="WW8Num17z0">
    <w:name w:val="WW8Num17z0"/>
    <w:rPr>
      <w:rFonts w:ascii="Symbol" w:hAnsi="Symbol"/>
      <w:sz w:val="20"/>
    </w:rPr>
  </w:style>
  <w:style w:type="character" w:customStyle="1" w:styleId="WW8Num17z1">
    <w:name w:val="WW8Num17z1"/>
    <w:rPr>
      <w:rFonts w:ascii="Courier New" w:hAnsi="Courier New"/>
      <w:sz w:val="20"/>
    </w:rPr>
  </w:style>
  <w:style w:type="character" w:customStyle="1" w:styleId="WW8Num17z2">
    <w:name w:val="WW8Num17z2"/>
    <w:rPr>
      <w:rFonts w:ascii="Wingdings" w:hAnsi="Wingdings"/>
      <w:sz w:val="20"/>
    </w:rPr>
  </w:style>
  <w:style w:type="character" w:customStyle="1" w:styleId="WW8Num18z0">
    <w:name w:val="WW8Num18z0"/>
    <w:rPr>
      <w:rFonts w:cs="Times New Roman"/>
    </w:rPr>
  </w:style>
  <w:style w:type="character" w:customStyle="1" w:styleId="WW8Num19z0">
    <w:name w:val="WW8Num19z0"/>
    <w:rPr>
      <w:rFonts w:cs="Times New Roman"/>
    </w:rPr>
  </w:style>
  <w:style w:type="character" w:customStyle="1" w:styleId="WW8Num20z0">
    <w:name w:val="WW8Num20z0"/>
    <w:rPr>
      <w:rFonts w:ascii="Symbol" w:hAnsi="Symbol"/>
      <w:sz w:val="20"/>
    </w:rPr>
  </w:style>
  <w:style w:type="character" w:customStyle="1" w:styleId="WW8Num20z1">
    <w:name w:val="WW8Num20z1"/>
    <w:rPr>
      <w:rFonts w:ascii="Courier New" w:hAnsi="Courier New"/>
      <w:sz w:val="20"/>
    </w:rPr>
  </w:style>
  <w:style w:type="character" w:customStyle="1" w:styleId="WW8Num20z2">
    <w:name w:val="WW8Num20z2"/>
    <w:rPr>
      <w:rFonts w:ascii="Wingdings" w:hAnsi="Wingdings"/>
      <w:sz w:val="20"/>
    </w:rPr>
  </w:style>
  <w:style w:type="character" w:customStyle="1" w:styleId="WW8Num22z0">
    <w:name w:val="WW8Num22z0"/>
    <w:rPr>
      <w:rFonts w:cs="Times New Roman"/>
      <w:b/>
      <w:i w:val="0"/>
      <w:color w:val="auto"/>
    </w:rPr>
  </w:style>
  <w:style w:type="character" w:customStyle="1" w:styleId="WW8Num22z1">
    <w:name w:val="WW8Num22z1"/>
    <w:rPr>
      <w:rFonts w:cs="Times New Roman"/>
      <w:b w:val="0"/>
      <w:i w:val="0"/>
      <w:color w:val="auto"/>
    </w:rPr>
  </w:style>
  <w:style w:type="character" w:customStyle="1" w:styleId="WW8Num25z0">
    <w:name w:val="WW8Num25z0"/>
    <w:rPr>
      <w:rFonts w:cs="Times New Roman"/>
    </w:rPr>
  </w:style>
  <w:style w:type="character" w:customStyle="1" w:styleId="10">
    <w:name w:val="Основной шрифт абзаца1"/>
  </w:style>
  <w:style w:type="character" w:customStyle="1" w:styleId="11">
    <w:name w:val="Заголовок 1 Знак"/>
    <w:rPr>
      <w:rFonts w:ascii="Cambria" w:hAnsi="Cambria"/>
      <w:b/>
      <w:color w:val="365F91"/>
      <w:sz w:val="28"/>
      <w:lang w:val="x-none"/>
    </w:rPr>
  </w:style>
  <w:style w:type="character" w:customStyle="1" w:styleId="20">
    <w:name w:val="Заголовок 2 Знак"/>
    <w:rPr>
      <w:rFonts w:ascii="Times New Roman" w:hAnsi="Times New Roman"/>
      <w:b/>
      <w:color w:val="000000"/>
      <w:sz w:val="24"/>
      <w:lang w:val="x-none"/>
    </w:rPr>
  </w:style>
  <w:style w:type="character" w:customStyle="1" w:styleId="30">
    <w:name w:val="Заголовок 3 Знак"/>
    <w:rPr>
      <w:rFonts w:ascii="Cambria" w:hAnsi="Cambria"/>
      <w:b/>
      <w:color w:val="4F81BD"/>
      <w:sz w:val="20"/>
      <w:lang w:val="x-none"/>
    </w:rPr>
  </w:style>
  <w:style w:type="character" w:customStyle="1" w:styleId="40">
    <w:name w:val="Заголовок 4 Знак"/>
    <w:rPr>
      <w:rFonts w:ascii="Cambria" w:hAnsi="Cambria"/>
      <w:b/>
      <w:i/>
      <w:color w:val="4F81BD"/>
      <w:sz w:val="20"/>
      <w:lang w:val="x-none"/>
    </w:rPr>
  </w:style>
  <w:style w:type="character" w:customStyle="1" w:styleId="50">
    <w:name w:val="Заголовок 5 Знак"/>
    <w:rPr>
      <w:rFonts w:ascii="Times New Roman" w:hAnsi="Times New Roman"/>
      <w:lang w:val="x-none"/>
    </w:rPr>
  </w:style>
  <w:style w:type="character" w:customStyle="1" w:styleId="60">
    <w:name w:val="Заголовок 6 Знак"/>
    <w:rPr>
      <w:rFonts w:ascii="Times New Roman" w:hAnsi="Times New Roman"/>
      <w:i/>
      <w:lang w:val="x-none"/>
    </w:rPr>
  </w:style>
  <w:style w:type="character" w:customStyle="1" w:styleId="70">
    <w:name w:val="Заголовок 7 Знак"/>
    <w:rPr>
      <w:rFonts w:ascii="Arial" w:hAnsi="Arial"/>
      <w:sz w:val="20"/>
      <w:lang w:val="x-none"/>
    </w:rPr>
  </w:style>
  <w:style w:type="character" w:customStyle="1" w:styleId="80">
    <w:name w:val="Заголовок 8 Знак"/>
    <w:rPr>
      <w:rFonts w:ascii="Arial" w:hAnsi="Arial"/>
      <w:i/>
      <w:sz w:val="20"/>
      <w:lang w:val="x-none"/>
    </w:rPr>
  </w:style>
  <w:style w:type="character" w:customStyle="1" w:styleId="90">
    <w:name w:val="Заголовок 9 Знак"/>
    <w:rPr>
      <w:rFonts w:ascii="Arial" w:hAnsi="Arial"/>
      <w:b/>
      <w:i/>
      <w:sz w:val="18"/>
      <w:lang w:val="x-none"/>
    </w:rPr>
  </w:style>
  <w:style w:type="character" w:styleId="a3">
    <w:name w:val="Hyperlink"/>
    <w:rPr>
      <w:color w:val="0000FF"/>
      <w:u w:val="single"/>
    </w:rPr>
  </w:style>
  <w:style w:type="character" w:customStyle="1" w:styleId="21">
    <w:name w:val="Основной текст 2 Знак"/>
    <w:rPr>
      <w:rFonts w:ascii="Times New Roman" w:hAnsi="Times New Roman"/>
      <w:sz w:val="24"/>
      <w:lang w:val="x-none"/>
    </w:rPr>
  </w:style>
  <w:style w:type="character" w:customStyle="1" w:styleId="a4">
    <w:name w:val="Название Знак"/>
    <w:rPr>
      <w:rFonts w:ascii="Arial" w:hAnsi="Arial"/>
      <w:b/>
      <w:kern w:val="1"/>
      <w:sz w:val="32"/>
      <w:lang w:val="x-none"/>
    </w:rPr>
  </w:style>
  <w:style w:type="character" w:customStyle="1" w:styleId="a5">
    <w:name w:val="Подзаголовок Знак"/>
    <w:rPr>
      <w:rFonts w:ascii="Arial" w:hAnsi="Arial"/>
      <w:sz w:val="24"/>
      <w:lang w:val="x-none"/>
    </w:rPr>
  </w:style>
  <w:style w:type="character" w:customStyle="1" w:styleId="a6">
    <w:name w:val="Дата Знак"/>
    <w:rPr>
      <w:rFonts w:ascii="Times New Roman" w:hAnsi="Times New Roman"/>
      <w:sz w:val="24"/>
      <w:lang w:val="x-none"/>
    </w:rPr>
  </w:style>
  <w:style w:type="character" w:customStyle="1" w:styleId="a7">
    <w:name w:val="Основной текст Знак"/>
    <w:rPr>
      <w:rFonts w:ascii="Times New Roman" w:hAnsi="Times New Roman"/>
      <w:sz w:val="24"/>
      <w:lang w:val="x-none"/>
    </w:rPr>
  </w:style>
  <w:style w:type="character" w:customStyle="1" w:styleId="22">
    <w:name w:val="Основной текст с отступом 2 Знак"/>
    <w:rPr>
      <w:rFonts w:ascii="Times New Roman" w:hAnsi="Times New Roman"/>
      <w:sz w:val="24"/>
      <w:lang w:val="x-none"/>
    </w:rPr>
  </w:style>
  <w:style w:type="character" w:customStyle="1" w:styleId="31">
    <w:name w:val="Основной текст с отступом 3 Знак"/>
    <w:rPr>
      <w:rFonts w:ascii="Times New Roman" w:hAnsi="Times New Roman"/>
      <w:sz w:val="16"/>
      <w:lang w:val="x-none"/>
    </w:rPr>
  </w:style>
  <w:style w:type="character" w:customStyle="1" w:styleId="a8">
    <w:name w:val="Верхний колонтитул Знак"/>
    <w:rPr>
      <w:rFonts w:ascii="Arial" w:hAnsi="Arial"/>
      <w:sz w:val="24"/>
      <w:lang w:val="ru-RU"/>
    </w:rPr>
  </w:style>
  <w:style w:type="character" w:customStyle="1" w:styleId="a9">
    <w:name w:val="Символ сноски"/>
    <w:rPr>
      <w:rFonts w:ascii="Times New Roman" w:hAnsi="Times New Roman"/>
      <w:vertAlign w:val="superscript"/>
    </w:rPr>
  </w:style>
  <w:style w:type="character" w:customStyle="1" w:styleId="aa">
    <w:name w:val="Текст сноски Знак"/>
    <w:rPr>
      <w:rFonts w:ascii="Times New Roman" w:hAnsi="Times New Roman"/>
      <w:sz w:val="20"/>
      <w:lang w:val="x-none"/>
    </w:rPr>
  </w:style>
  <w:style w:type="character" w:styleId="ab">
    <w:name w:val="page number"/>
    <w:semiHidden/>
    <w:rPr>
      <w:rFonts w:ascii="Times New Roman" w:hAnsi="Times New Roman"/>
    </w:rPr>
  </w:style>
  <w:style w:type="character" w:customStyle="1" w:styleId="ac">
    <w:name w:val="Нижний колонтитул Знак"/>
    <w:rPr>
      <w:rFonts w:ascii="Times New Roman" w:hAnsi="Times New Roman"/>
      <w:sz w:val="24"/>
      <w:lang w:val="ru-RU"/>
    </w:rPr>
  </w:style>
  <w:style w:type="character" w:customStyle="1" w:styleId="32">
    <w:name w:val="Основной текст 3 Знак"/>
    <w:rPr>
      <w:rFonts w:ascii="Times New Roman" w:hAnsi="Times New Roman"/>
      <w:b/>
      <w:i/>
      <w:lang w:val="x-none"/>
    </w:rPr>
  </w:style>
  <w:style w:type="character" w:customStyle="1" w:styleId="ad">
    <w:name w:val="Текст Знак"/>
    <w:rPr>
      <w:rFonts w:ascii="Courier New" w:hAnsi="Courier New"/>
      <w:sz w:val="20"/>
      <w:lang w:val="x-none"/>
    </w:rPr>
  </w:style>
  <w:style w:type="character" w:customStyle="1" w:styleId="ConsNormal">
    <w:name w:val="ConsNormal Знак"/>
    <w:rPr>
      <w:rFonts w:ascii="Arial" w:hAnsi="Arial"/>
      <w:lang w:val="ru-RU" w:eastAsia="ar-SA" w:bidi="ar-SA"/>
    </w:rPr>
  </w:style>
  <w:style w:type="character" w:customStyle="1" w:styleId="ae">
    <w:name w:val="Знак Знак"/>
    <w:rPr>
      <w:rFonts w:ascii="Arial" w:hAnsi="Arial"/>
      <w:sz w:val="24"/>
      <w:lang w:val="ru-RU"/>
    </w:rPr>
  </w:style>
  <w:style w:type="character" w:customStyle="1" w:styleId="af">
    <w:name w:val="Основной шрифт"/>
  </w:style>
  <w:style w:type="character" w:customStyle="1" w:styleId="HTML">
    <w:name w:val="Адрес HTML Знак"/>
    <w:rPr>
      <w:rFonts w:ascii="Times New Roman" w:hAnsi="Times New Roman"/>
      <w:i/>
      <w:sz w:val="24"/>
      <w:lang w:val="x-none"/>
    </w:rPr>
  </w:style>
  <w:style w:type="character" w:styleId="HTML0">
    <w:name w:val="HTML Acronym"/>
    <w:rPr>
      <w:rFonts w:cs="Times New Roman"/>
    </w:rPr>
  </w:style>
  <w:style w:type="character" w:styleId="af0">
    <w:name w:val="Emphasis"/>
    <w:qFormat/>
    <w:rPr>
      <w:i/>
    </w:rPr>
  </w:style>
  <w:style w:type="character" w:customStyle="1" w:styleId="af1">
    <w:name w:val="Заголовок записки Знак"/>
    <w:rPr>
      <w:rFonts w:ascii="Times New Roman" w:hAnsi="Times New Roman"/>
      <w:sz w:val="24"/>
      <w:lang w:val="x-none"/>
    </w:rPr>
  </w:style>
  <w:style w:type="character" w:styleId="HTML1">
    <w:name w:val="HTML Keyboard"/>
    <w:rPr>
      <w:rFonts w:ascii="Courier New" w:hAnsi="Courier New"/>
      <w:sz w:val="20"/>
    </w:rPr>
  </w:style>
  <w:style w:type="character" w:styleId="HTML2">
    <w:name w:val="HTML Code"/>
    <w:rPr>
      <w:rFonts w:ascii="Courier New" w:hAnsi="Courier New"/>
      <w:sz w:val="20"/>
    </w:rPr>
  </w:style>
  <w:style w:type="character" w:customStyle="1" w:styleId="af2">
    <w:name w:val="Красная строка Знак"/>
    <w:rPr>
      <w:rFonts w:ascii="Times New Roman" w:hAnsi="Times New Roman" w:cs="Times New Roman"/>
      <w:sz w:val="24"/>
      <w:szCs w:val="24"/>
      <w:lang w:val="x-none"/>
    </w:rPr>
  </w:style>
  <w:style w:type="character" w:customStyle="1" w:styleId="af3">
    <w:name w:val="Основной текст с отступом Знак"/>
    <w:rPr>
      <w:rFonts w:ascii="Times New Roman" w:hAnsi="Times New Roman"/>
      <w:sz w:val="24"/>
      <w:lang w:val="x-none"/>
    </w:rPr>
  </w:style>
  <w:style w:type="character" w:customStyle="1" w:styleId="23">
    <w:name w:val="Красная строка 2 Знак"/>
    <w:rPr>
      <w:rFonts w:ascii="Times New Roman" w:hAnsi="Times New Roman" w:cs="Times New Roman"/>
      <w:sz w:val="24"/>
      <w:szCs w:val="24"/>
      <w:lang w:val="x-none"/>
    </w:rPr>
  </w:style>
  <w:style w:type="character" w:styleId="af4">
    <w:name w:val="line number"/>
    <w:semiHidden/>
    <w:rPr>
      <w:rFonts w:cs="Times New Roman"/>
    </w:rPr>
  </w:style>
  <w:style w:type="character" w:styleId="HTML3">
    <w:name w:val="HTML Sample"/>
    <w:rPr>
      <w:rFonts w:ascii="Courier New" w:hAnsi="Courier New"/>
    </w:rPr>
  </w:style>
  <w:style w:type="character" w:styleId="HTML4">
    <w:name w:val="HTML Definition"/>
    <w:rPr>
      <w:i/>
    </w:rPr>
  </w:style>
  <w:style w:type="character" w:styleId="HTML5">
    <w:name w:val="HTML Variable"/>
    <w:rPr>
      <w:i/>
    </w:rPr>
  </w:style>
  <w:style w:type="character" w:styleId="HTML6">
    <w:name w:val="HTML Typewriter"/>
    <w:rPr>
      <w:rFonts w:ascii="Courier New" w:hAnsi="Courier New"/>
      <w:sz w:val="20"/>
    </w:rPr>
  </w:style>
  <w:style w:type="character" w:customStyle="1" w:styleId="af5">
    <w:name w:val="Подпись Знак"/>
    <w:rPr>
      <w:rFonts w:ascii="Times New Roman" w:hAnsi="Times New Roman"/>
      <w:sz w:val="24"/>
      <w:lang w:val="x-none"/>
    </w:rPr>
  </w:style>
  <w:style w:type="character" w:customStyle="1" w:styleId="af6">
    <w:name w:val="Приветствие Знак"/>
    <w:rPr>
      <w:rFonts w:ascii="Times New Roman" w:hAnsi="Times New Roman"/>
      <w:sz w:val="24"/>
      <w:lang w:val="x-none"/>
    </w:rPr>
  </w:style>
  <w:style w:type="character" w:styleId="af7">
    <w:name w:val="FollowedHyperlink"/>
    <w:semiHidden/>
    <w:rPr>
      <w:color w:val="800080"/>
      <w:u w:val="single"/>
    </w:rPr>
  </w:style>
  <w:style w:type="character" w:customStyle="1" w:styleId="af8">
    <w:name w:val="Прощание Знак"/>
    <w:rPr>
      <w:rFonts w:ascii="Times New Roman" w:hAnsi="Times New Roman"/>
      <w:sz w:val="24"/>
      <w:lang w:val="x-none"/>
    </w:rPr>
  </w:style>
  <w:style w:type="character" w:customStyle="1" w:styleId="HTML7">
    <w:name w:val="Стандартный HTML Знак"/>
    <w:rPr>
      <w:rFonts w:ascii="Courier New" w:hAnsi="Courier New"/>
      <w:sz w:val="20"/>
      <w:lang w:val="x-none"/>
    </w:rPr>
  </w:style>
  <w:style w:type="character" w:styleId="af9">
    <w:name w:val="Strong"/>
    <w:qFormat/>
    <w:rPr>
      <w:b/>
    </w:rPr>
  </w:style>
  <w:style w:type="character" w:styleId="HTML8">
    <w:name w:val="HTML Cite"/>
    <w:rPr>
      <w:i/>
    </w:rPr>
  </w:style>
  <w:style w:type="character" w:customStyle="1" w:styleId="afa">
    <w:name w:val="Шапка Знак"/>
    <w:rPr>
      <w:rFonts w:ascii="Arial" w:hAnsi="Arial"/>
      <w:sz w:val="24"/>
      <w:shd w:val="clear" w:color="auto" w:fill="CCCCCC"/>
      <w:lang w:val="x-none"/>
    </w:rPr>
  </w:style>
  <w:style w:type="character" w:customStyle="1" w:styleId="afb">
    <w:name w:val="Электронная подпись Знак"/>
    <w:rPr>
      <w:rFonts w:ascii="Times New Roman" w:hAnsi="Times New Roman"/>
      <w:sz w:val="24"/>
      <w:lang w:val="x-none"/>
    </w:rPr>
  </w:style>
  <w:style w:type="character" w:customStyle="1" w:styleId="12">
    <w:name w:val="Знак Знак1"/>
    <w:rPr>
      <w:sz w:val="24"/>
      <w:lang w:val="ru-RU"/>
    </w:rPr>
  </w:style>
  <w:style w:type="character" w:customStyle="1" w:styleId="33">
    <w:name w:val="Стиль3 Знак"/>
    <w:rPr>
      <w:rFonts w:cs="Times New Roman"/>
      <w:sz w:val="24"/>
      <w:szCs w:val="24"/>
      <w:lang w:val="ru-RU"/>
    </w:rPr>
  </w:style>
  <w:style w:type="character" w:customStyle="1" w:styleId="34">
    <w:name w:val="Стиль3 Знак Знак"/>
    <w:rPr>
      <w:sz w:val="24"/>
      <w:lang w:val="ru-RU"/>
    </w:rPr>
  </w:style>
  <w:style w:type="character" w:customStyle="1" w:styleId="afc">
    <w:name w:val="Текст выноски Знак"/>
    <w:rPr>
      <w:rFonts w:ascii="Tahoma" w:hAnsi="Tahoma"/>
      <w:sz w:val="16"/>
      <w:lang w:val="x-none"/>
    </w:rPr>
  </w:style>
  <w:style w:type="character" w:customStyle="1" w:styleId="labelbodytext1">
    <w:name w:val="label_body_text_1"/>
    <w:rPr>
      <w:rFonts w:cs="Times New Roman"/>
    </w:rPr>
  </w:style>
  <w:style w:type="character" w:customStyle="1" w:styleId="ConsPlusNormal">
    <w:name w:val="ConsPlusNormal Знак"/>
    <w:rPr>
      <w:rFonts w:ascii="Arial" w:hAnsi="Arial"/>
      <w:lang w:val="ru-RU" w:eastAsia="ar-SA" w:bidi="ar-SA"/>
    </w:rPr>
  </w:style>
  <w:style w:type="character" w:customStyle="1" w:styleId="110">
    <w:name w:val="Знак Знак11"/>
    <w:rPr>
      <w:sz w:val="24"/>
      <w:lang w:val="ru-RU"/>
    </w:rPr>
  </w:style>
  <w:style w:type="character" w:customStyle="1" w:styleId="DeltaViewInsertion">
    <w:name w:val="DeltaView Insertion"/>
    <w:rPr>
      <w:color w:val="0000FF"/>
      <w:spacing w:val="0"/>
      <w:u w:val="double"/>
    </w:rPr>
  </w:style>
  <w:style w:type="character" w:customStyle="1" w:styleId="afd">
    <w:name w:val="Схема документа Знак"/>
    <w:rPr>
      <w:rFonts w:ascii="Tahoma" w:hAnsi="Tahoma"/>
      <w:sz w:val="16"/>
      <w:lang w:val="x-none"/>
    </w:rPr>
  </w:style>
  <w:style w:type="character" w:customStyle="1" w:styleId="afe">
    <w:name w:val="А_обычный Знак"/>
    <w:rPr>
      <w:rFonts w:ascii="Times New Roman" w:hAnsi="Times New Roman"/>
      <w:sz w:val="24"/>
      <w:lang w:val="x-none"/>
    </w:rPr>
  </w:style>
  <w:style w:type="character" w:customStyle="1" w:styleId="aff">
    <w:name w:val="Цветовое выделение"/>
    <w:rPr>
      <w:b/>
      <w:color w:val="000080"/>
      <w:sz w:val="20"/>
    </w:rPr>
  </w:style>
  <w:style w:type="character" w:customStyle="1" w:styleId="NoSpacingChar">
    <w:name w:val="No Spacing Char"/>
    <w:rPr>
      <w:sz w:val="22"/>
      <w:lang w:eastAsia="ar-SA" w:bidi="ar-SA"/>
    </w:rPr>
  </w:style>
  <w:style w:type="character" w:customStyle="1" w:styleId="aff0">
    <w:name w:val="Символы концевой сноски"/>
    <w:rPr>
      <w:vertAlign w:val="superscript"/>
    </w:rPr>
  </w:style>
  <w:style w:type="character" w:customStyle="1" w:styleId="term">
    <w:name w:val="term"/>
  </w:style>
  <w:style w:type="character" w:customStyle="1" w:styleId="FontStyle11">
    <w:name w:val="Font Style11"/>
    <w:rPr>
      <w:rFonts w:ascii="Times New Roman" w:hAnsi="Times New Roman"/>
      <w:sz w:val="24"/>
    </w:rPr>
  </w:style>
  <w:style w:type="character" w:customStyle="1" w:styleId="Normal">
    <w:name w:val="Normal Знак Знак Знак"/>
    <w:rPr>
      <w:rFonts w:eastAsia="Times New Roman"/>
      <w:sz w:val="24"/>
      <w:lang w:val="ru-RU" w:eastAsia="ar-SA" w:bidi="ar-SA"/>
    </w:rPr>
  </w:style>
  <w:style w:type="character" w:customStyle="1" w:styleId="13">
    <w:name w:val="Знак примечания1"/>
    <w:rPr>
      <w:sz w:val="16"/>
    </w:rPr>
  </w:style>
  <w:style w:type="character" w:customStyle="1" w:styleId="aff1">
    <w:name w:val="Текст примечания Знак"/>
    <w:rPr>
      <w:rFonts w:ascii="Times New Roman" w:hAnsi="Times New Roman"/>
      <w:lang w:val="x-none"/>
    </w:rPr>
  </w:style>
  <w:style w:type="character" w:customStyle="1" w:styleId="WW8Num53z3">
    <w:name w:val="WW8Num53z3"/>
    <w:rPr>
      <w:rFonts w:ascii="Symbol" w:hAnsi="Symbol"/>
    </w:rPr>
  </w:style>
  <w:style w:type="character" w:customStyle="1" w:styleId="QuoteChar">
    <w:name w:val="Quote Char"/>
    <w:rPr>
      <w:rFonts w:eastAsia="Times New Roman"/>
      <w:i/>
      <w:sz w:val="24"/>
      <w:lang w:val="en-US"/>
    </w:rPr>
  </w:style>
  <w:style w:type="character" w:customStyle="1" w:styleId="IntenseQuoteChar">
    <w:name w:val="Intense Quote Char"/>
    <w:rPr>
      <w:rFonts w:eastAsia="Times New Roman"/>
      <w:b/>
      <w:i/>
      <w:sz w:val="22"/>
      <w:lang w:val="en-US"/>
    </w:rPr>
  </w:style>
  <w:style w:type="character" w:customStyle="1" w:styleId="51">
    <w:name w:val="Стиль5 Знак"/>
    <w:rPr>
      <w:rFonts w:eastAsia="Times New Roman"/>
      <w:b/>
      <w:sz w:val="24"/>
      <w:u w:val="single"/>
      <w:lang w:val="x-none"/>
    </w:rPr>
  </w:style>
  <w:style w:type="character" w:customStyle="1" w:styleId="61">
    <w:name w:val="Стиль6 Знак"/>
    <w:rPr>
      <w:rFonts w:ascii="Cambria" w:hAnsi="Cambria"/>
      <w:b/>
      <w:sz w:val="26"/>
      <w:lang w:val="x-none"/>
    </w:rPr>
  </w:style>
  <w:style w:type="character" w:customStyle="1" w:styleId="DocumentHeader1">
    <w:name w:val="Document Header1 Знак"/>
    <w:rPr>
      <w:rFonts w:ascii="Cambria" w:hAnsi="Cambria"/>
      <w:b/>
      <w:color w:val="365F91"/>
      <w:sz w:val="28"/>
      <w:lang w:val="x-none"/>
    </w:rPr>
  </w:style>
  <w:style w:type="character" w:customStyle="1" w:styleId="maintext1">
    <w:name w:val="maintext1"/>
    <w:rPr>
      <w:vanish w:val="0"/>
      <w:sz w:val="18"/>
      <w:szCs w:val="18"/>
    </w:rPr>
  </w:style>
  <w:style w:type="character" w:customStyle="1" w:styleId="ep">
    <w:name w:val="ep"/>
  </w:style>
  <w:style w:type="character" w:customStyle="1" w:styleId="blk">
    <w:name w:val="blk"/>
  </w:style>
  <w:style w:type="character" w:customStyle="1" w:styleId="apple-converted-space">
    <w:name w:val="apple-converted-space"/>
  </w:style>
  <w:style w:type="character" w:customStyle="1" w:styleId="f">
    <w:name w:val="f"/>
  </w:style>
  <w:style w:type="paragraph" w:customStyle="1" w:styleId="aff2">
    <w:name w:val="Заголовок"/>
    <w:basedOn w:val="a"/>
    <w:next w:val="aff3"/>
    <w:pPr>
      <w:keepNext/>
      <w:spacing w:before="240" w:after="120"/>
    </w:pPr>
    <w:rPr>
      <w:rFonts w:ascii="Arial" w:eastAsia="MS Mincho" w:hAnsi="Arial" w:cs="Tahoma"/>
      <w:sz w:val="28"/>
      <w:szCs w:val="28"/>
    </w:rPr>
  </w:style>
  <w:style w:type="paragraph" w:styleId="aff3">
    <w:name w:val="Body Text"/>
    <w:basedOn w:val="a"/>
    <w:semiHidden/>
    <w:pPr>
      <w:autoSpaceDE/>
      <w:spacing w:after="160" w:line="240" w:lineRule="exact"/>
      <w:jc w:val="right"/>
    </w:pPr>
    <w:rPr>
      <w:color w:val="auto"/>
      <w:sz w:val="24"/>
      <w:lang w:val="x-none"/>
    </w:rPr>
  </w:style>
  <w:style w:type="paragraph" w:styleId="aff4">
    <w:name w:val="List"/>
    <w:basedOn w:val="a"/>
    <w:semiHidden/>
    <w:pPr>
      <w:widowControl/>
      <w:autoSpaceDE/>
      <w:spacing w:after="60"/>
      <w:ind w:left="283" w:hanging="283"/>
      <w:jc w:val="both"/>
    </w:pPr>
    <w:rPr>
      <w:color w:val="auto"/>
      <w:sz w:val="24"/>
      <w:szCs w:val="24"/>
    </w:rPr>
  </w:style>
  <w:style w:type="paragraph" w:customStyle="1" w:styleId="14">
    <w:name w:val="Название1"/>
    <w:basedOn w:val="a"/>
    <w:pPr>
      <w:suppressLineNumbers/>
      <w:spacing w:before="120" w:after="120"/>
    </w:pPr>
    <w:rPr>
      <w:rFonts w:cs="Tahoma"/>
      <w:i/>
      <w:iCs/>
      <w:sz w:val="24"/>
      <w:szCs w:val="24"/>
    </w:rPr>
  </w:style>
  <w:style w:type="paragraph" w:customStyle="1" w:styleId="15">
    <w:name w:val="Указатель1"/>
    <w:basedOn w:val="a"/>
    <w:pPr>
      <w:suppressLineNumbers/>
    </w:pPr>
    <w:rPr>
      <w:rFonts w:cs="Tahoma"/>
    </w:rPr>
  </w:style>
  <w:style w:type="paragraph" w:customStyle="1" w:styleId="16">
    <w:name w:val="Обычный1"/>
    <w:pPr>
      <w:widowControl w:val="0"/>
      <w:suppressAutoHyphens/>
      <w:ind w:firstLine="400"/>
      <w:jc w:val="both"/>
    </w:pPr>
    <w:rPr>
      <w:rFonts w:eastAsia="Calibri" w:cs="Calibri"/>
      <w:sz w:val="24"/>
      <w:lang w:eastAsia="ar-SA"/>
    </w:rPr>
  </w:style>
  <w:style w:type="paragraph" w:customStyle="1" w:styleId="aff5">
    <w:name w:val="текст сноски"/>
    <w:basedOn w:val="a"/>
    <w:pPr>
      <w:autoSpaceDE/>
    </w:pPr>
    <w:rPr>
      <w:rFonts w:ascii="Gelvetsky 12pt" w:hAnsi="Gelvetsky 12pt"/>
      <w:color w:val="auto"/>
      <w:sz w:val="24"/>
      <w:lang w:val="en-US"/>
    </w:rPr>
  </w:style>
  <w:style w:type="paragraph" w:customStyle="1" w:styleId="aff6">
    <w:name w:val="Знак"/>
    <w:basedOn w:val="a"/>
    <w:pPr>
      <w:widowControl/>
      <w:autoSpaceDE/>
      <w:spacing w:after="160" w:line="240" w:lineRule="exact"/>
    </w:pPr>
    <w:rPr>
      <w:rFonts w:eastAsia="Times New Roman"/>
      <w:color w:val="auto"/>
    </w:rPr>
  </w:style>
  <w:style w:type="paragraph" w:customStyle="1" w:styleId="230">
    <w:name w:val="Основной текст 23"/>
    <w:basedOn w:val="a"/>
    <w:pPr>
      <w:widowControl/>
      <w:tabs>
        <w:tab w:val="left" w:pos="2268"/>
      </w:tabs>
      <w:autoSpaceDE/>
      <w:spacing w:after="60"/>
      <w:ind w:left="567" w:hanging="567"/>
      <w:jc w:val="both"/>
    </w:pPr>
    <w:rPr>
      <w:color w:val="auto"/>
      <w:sz w:val="24"/>
      <w:lang w:val="x-none"/>
    </w:rPr>
  </w:style>
  <w:style w:type="paragraph" w:customStyle="1" w:styleId="17">
    <w:name w:val="Маркированный список1"/>
    <w:basedOn w:val="a"/>
    <w:pPr>
      <w:autoSpaceDE/>
      <w:spacing w:after="60"/>
      <w:jc w:val="both"/>
    </w:pPr>
    <w:rPr>
      <w:color w:val="auto"/>
      <w:sz w:val="24"/>
      <w:szCs w:val="24"/>
    </w:rPr>
  </w:style>
  <w:style w:type="paragraph" w:customStyle="1" w:styleId="210">
    <w:name w:val="Маркированный список 21"/>
    <w:basedOn w:val="a"/>
    <w:pPr>
      <w:widowControl/>
      <w:tabs>
        <w:tab w:val="left" w:pos="2572"/>
      </w:tabs>
      <w:autoSpaceDE/>
      <w:spacing w:after="60"/>
      <w:ind w:left="643" w:hanging="360"/>
      <w:jc w:val="both"/>
    </w:pPr>
    <w:rPr>
      <w:color w:val="auto"/>
      <w:sz w:val="24"/>
      <w:szCs w:val="24"/>
    </w:rPr>
  </w:style>
  <w:style w:type="paragraph" w:customStyle="1" w:styleId="320">
    <w:name w:val="Маркированный список 32"/>
    <w:basedOn w:val="a"/>
    <w:pPr>
      <w:widowControl/>
      <w:tabs>
        <w:tab w:val="left" w:pos="3704"/>
      </w:tabs>
      <w:autoSpaceDE/>
      <w:spacing w:after="60"/>
      <w:ind w:left="926" w:hanging="360"/>
      <w:jc w:val="both"/>
    </w:pPr>
    <w:rPr>
      <w:color w:val="auto"/>
      <w:sz w:val="24"/>
      <w:szCs w:val="24"/>
    </w:rPr>
  </w:style>
  <w:style w:type="paragraph" w:customStyle="1" w:styleId="41">
    <w:name w:val="Маркированный список 41"/>
    <w:basedOn w:val="a"/>
    <w:pPr>
      <w:widowControl/>
      <w:tabs>
        <w:tab w:val="left" w:pos="4836"/>
      </w:tabs>
      <w:autoSpaceDE/>
      <w:spacing w:after="60"/>
      <w:ind w:left="1209" w:hanging="360"/>
      <w:jc w:val="both"/>
    </w:pPr>
    <w:rPr>
      <w:color w:val="auto"/>
      <w:sz w:val="24"/>
      <w:szCs w:val="24"/>
    </w:rPr>
  </w:style>
  <w:style w:type="paragraph" w:customStyle="1" w:styleId="510">
    <w:name w:val="Маркированный список 51"/>
    <w:basedOn w:val="a"/>
    <w:pPr>
      <w:widowControl/>
      <w:tabs>
        <w:tab w:val="left" w:pos="5968"/>
      </w:tabs>
      <w:autoSpaceDE/>
      <w:spacing w:after="60"/>
      <w:ind w:left="1492" w:hanging="360"/>
      <w:jc w:val="both"/>
    </w:pPr>
    <w:rPr>
      <w:color w:val="auto"/>
      <w:sz w:val="24"/>
      <w:szCs w:val="24"/>
    </w:rPr>
  </w:style>
  <w:style w:type="paragraph" w:customStyle="1" w:styleId="18">
    <w:name w:val="Нумерованный список1"/>
    <w:basedOn w:val="a"/>
    <w:pPr>
      <w:widowControl/>
      <w:tabs>
        <w:tab w:val="left" w:pos="1440"/>
      </w:tabs>
      <w:autoSpaceDE/>
      <w:spacing w:after="60"/>
      <w:ind w:left="360" w:hanging="360"/>
      <w:jc w:val="both"/>
    </w:pPr>
    <w:rPr>
      <w:color w:val="auto"/>
      <w:sz w:val="24"/>
      <w:szCs w:val="24"/>
    </w:rPr>
  </w:style>
  <w:style w:type="paragraph" w:customStyle="1" w:styleId="211">
    <w:name w:val="Нумерованный список 21"/>
    <w:basedOn w:val="a"/>
    <w:pPr>
      <w:widowControl/>
      <w:tabs>
        <w:tab w:val="left" w:pos="2572"/>
      </w:tabs>
      <w:autoSpaceDE/>
      <w:spacing w:after="60"/>
      <w:ind w:left="643" w:hanging="360"/>
      <w:jc w:val="both"/>
    </w:pPr>
    <w:rPr>
      <w:color w:val="auto"/>
      <w:sz w:val="24"/>
      <w:szCs w:val="24"/>
    </w:rPr>
  </w:style>
  <w:style w:type="paragraph" w:customStyle="1" w:styleId="310">
    <w:name w:val="Нумерованный список 31"/>
    <w:basedOn w:val="a"/>
    <w:pPr>
      <w:widowControl/>
      <w:tabs>
        <w:tab w:val="left" w:pos="3704"/>
      </w:tabs>
      <w:autoSpaceDE/>
      <w:spacing w:after="60"/>
      <w:ind w:left="926" w:hanging="360"/>
      <w:jc w:val="both"/>
    </w:pPr>
    <w:rPr>
      <w:color w:val="auto"/>
      <w:sz w:val="24"/>
      <w:szCs w:val="24"/>
    </w:rPr>
  </w:style>
  <w:style w:type="paragraph" w:customStyle="1" w:styleId="410">
    <w:name w:val="Нумерованный список 41"/>
    <w:basedOn w:val="a"/>
    <w:pPr>
      <w:widowControl/>
      <w:tabs>
        <w:tab w:val="left" w:pos="4836"/>
      </w:tabs>
      <w:autoSpaceDE/>
      <w:spacing w:after="60"/>
      <w:ind w:left="1209" w:hanging="360"/>
      <w:jc w:val="both"/>
    </w:pPr>
    <w:rPr>
      <w:color w:val="auto"/>
      <w:sz w:val="24"/>
      <w:szCs w:val="24"/>
    </w:rPr>
  </w:style>
  <w:style w:type="paragraph" w:customStyle="1" w:styleId="511">
    <w:name w:val="Нумерованный список 51"/>
    <w:basedOn w:val="a"/>
    <w:pPr>
      <w:widowControl/>
      <w:tabs>
        <w:tab w:val="left" w:pos="5968"/>
      </w:tabs>
      <w:autoSpaceDE/>
      <w:spacing w:after="60"/>
      <w:ind w:left="1492" w:hanging="360"/>
      <w:jc w:val="both"/>
    </w:pPr>
    <w:rPr>
      <w:color w:val="auto"/>
      <w:sz w:val="24"/>
      <w:szCs w:val="24"/>
    </w:rPr>
  </w:style>
  <w:style w:type="paragraph" w:customStyle="1" w:styleId="aff7">
    <w:name w:val="Раздел"/>
    <w:basedOn w:val="a"/>
    <w:pPr>
      <w:widowControl/>
      <w:tabs>
        <w:tab w:val="left" w:pos="3600"/>
      </w:tabs>
      <w:autoSpaceDE/>
      <w:spacing w:before="120" w:after="120"/>
      <w:ind w:left="720" w:hanging="720"/>
      <w:jc w:val="center"/>
    </w:pPr>
    <w:rPr>
      <w:rFonts w:ascii="Arial Narrow" w:hAnsi="Arial Narrow" w:cs="Arial Narrow"/>
      <w:b/>
      <w:bCs/>
      <w:color w:val="auto"/>
      <w:sz w:val="28"/>
      <w:szCs w:val="28"/>
    </w:rPr>
  </w:style>
  <w:style w:type="paragraph" w:customStyle="1" w:styleId="aff8">
    <w:name w:val="Часть"/>
    <w:basedOn w:val="a"/>
    <w:pPr>
      <w:widowControl/>
      <w:autoSpaceDE/>
      <w:spacing w:after="60"/>
      <w:jc w:val="center"/>
    </w:pPr>
    <w:rPr>
      <w:rFonts w:ascii="Arial" w:hAnsi="Arial" w:cs="Arial"/>
      <w:b/>
      <w:bCs/>
      <w:caps/>
      <w:color w:val="auto"/>
      <w:sz w:val="32"/>
      <w:szCs w:val="32"/>
    </w:rPr>
  </w:style>
  <w:style w:type="paragraph" w:customStyle="1" w:styleId="35">
    <w:name w:val="Раздел 3"/>
    <w:basedOn w:val="a"/>
    <w:pPr>
      <w:widowControl/>
      <w:tabs>
        <w:tab w:val="left" w:pos="1440"/>
      </w:tabs>
      <w:autoSpaceDE/>
      <w:spacing w:before="120" w:after="120"/>
      <w:ind w:left="360" w:hanging="360"/>
      <w:jc w:val="center"/>
    </w:pPr>
    <w:rPr>
      <w:b/>
      <w:bCs/>
      <w:color w:val="auto"/>
      <w:sz w:val="24"/>
      <w:szCs w:val="24"/>
    </w:rPr>
  </w:style>
  <w:style w:type="paragraph" w:customStyle="1" w:styleId="aff9">
    <w:name w:val="Условия контракта"/>
    <w:basedOn w:val="a"/>
    <w:pPr>
      <w:widowControl/>
      <w:tabs>
        <w:tab w:val="left" w:pos="2268"/>
      </w:tabs>
      <w:autoSpaceDE/>
      <w:spacing w:before="240" w:after="120"/>
      <w:ind w:left="567" w:hanging="567"/>
      <w:jc w:val="both"/>
    </w:pPr>
    <w:rPr>
      <w:b/>
      <w:bCs/>
      <w:color w:val="auto"/>
      <w:sz w:val="24"/>
      <w:szCs w:val="24"/>
    </w:rPr>
  </w:style>
  <w:style w:type="paragraph" w:customStyle="1" w:styleId="Instruction">
    <w:name w:val="Instruction"/>
    <w:basedOn w:val="230"/>
    <w:pPr>
      <w:tabs>
        <w:tab w:val="left" w:pos="1440"/>
        <w:tab w:val="left" w:pos="1854"/>
        <w:tab w:val="left" w:pos="2061"/>
      </w:tabs>
      <w:spacing w:before="180"/>
      <w:ind w:left="360" w:hanging="360"/>
    </w:pPr>
    <w:rPr>
      <w:b/>
      <w:bCs/>
    </w:rPr>
  </w:style>
  <w:style w:type="paragraph" w:styleId="affa">
    <w:name w:val="Title"/>
    <w:basedOn w:val="a"/>
    <w:next w:val="affb"/>
    <w:qFormat/>
    <w:pPr>
      <w:widowControl/>
      <w:autoSpaceDE/>
      <w:spacing w:before="240" w:after="60"/>
      <w:jc w:val="center"/>
    </w:pPr>
    <w:rPr>
      <w:rFonts w:ascii="Arial" w:hAnsi="Arial"/>
      <w:b/>
      <w:color w:val="auto"/>
      <w:kern w:val="1"/>
      <w:sz w:val="32"/>
      <w:lang w:val="x-none"/>
    </w:rPr>
  </w:style>
  <w:style w:type="paragraph" w:styleId="affb">
    <w:name w:val="Subtitle"/>
    <w:basedOn w:val="a"/>
    <w:next w:val="aff3"/>
    <w:qFormat/>
    <w:pPr>
      <w:widowControl/>
      <w:autoSpaceDE/>
      <w:spacing w:after="60"/>
      <w:jc w:val="center"/>
    </w:pPr>
    <w:rPr>
      <w:rFonts w:ascii="Arial" w:hAnsi="Arial"/>
      <w:color w:val="auto"/>
      <w:sz w:val="24"/>
      <w:lang w:val="x-none"/>
    </w:rPr>
  </w:style>
  <w:style w:type="paragraph" w:customStyle="1" w:styleId="affc">
    <w:name w:val="Тендерные данные"/>
    <w:basedOn w:val="a"/>
    <w:pPr>
      <w:widowControl/>
      <w:tabs>
        <w:tab w:val="left" w:pos="1985"/>
      </w:tabs>
      <w:autoSpaceDE/>
      <w:spacing w:before="120" w:after="60"/>
      <w:jc w:val="both"/>
    </w:pPr>
    <w:rPr>
      <w:b/>
      <w:bCs/>
      <w:color w:val="auto"/>
      <w:sz w:val="24"/>
      <w:szCs w:val="24"/>
    </w:rPr>
  </w:style>
  <w:style w:type="paragraph" w:styleId="36">
    <w:name w:val="toc 3"/>
    <w:basedOn w:val="a"/>
    <w:next w:val="a"/>
    <w:semiHidden/>
    <w:pPr>
      <w:widowControl/>
      <w:autoSpaceDE/>
      <w:ind w:left="480"/>
    </w:pPr>
    <w:rPr>
      <w:i/>
      <w:iCs/>
      <w:color w:val="auto"/>
    </w:rPr>
  </w:style>
  <w:style w:type="paragraph" w:styleId="19">
    <w:name w:val="toc 1"/>
    <w:basedOn w:val="a"/>
    <w:next w:val="a"/>
    <w:semiHidden/>
    <w:pPr>
      <w:widowControl/>
      <w:tabs>
        <w:tab w:val="left" w:pos="720"/>
        <w:tab w:val="right" w:leader="dot" w:pos="9180"/>
      </w:tabs>
      <w:autoSpaceDE/>
      <w:spacing w:before="120" w:after="120"/>
      <w:ind w:right="71"/>
      <w:jc w:val="both"/>
    </w:pPr>
    <w:rPr>
      <w:b/>
      <w:bCs/>
      <w:caps/>
      <w:color w:val="auto"/>
    </w:rPr>
  </w:style>
  <w:style w:type="paragraph" w:styleId="24">
    <w:name w:val="toc 2"/>
    <w:basedOn w:val="a"/>
    <w:next w:val="a"/>
    <w:semiHidden/>
    <w:pPr>
      <w:widowControl/>
      <w:tabs>
        <w:tab w:val="left" w:pos="3660"/>
        <w:tab w:val="right" w:leader="dot" w:pos="12895"/>
      </w:tabs>
      <w:autoSpaceDE/>
      <w:ind w:left="900" w:hanging="660"/>
    </w:pPr>
    <w:rPr>
      <w:smallCaps/>
      <w:color w:val="auto"/>
    </w:rPr>
  </w:style>
  <w:style w:type="paragraph" w:customStyle="1" w:styleId="1a">
    <w:name w:val="Дата1"/>
    <w:basedOn w:val="a"/>
    <w:next w:val="a"/>
    <w:pPr>
      <w:widowControl/>
      <w:autoSpaceDE/>
      <w:spacing w:after="60"/>
      <w:jc w:val="both"/>
    </w:pPr>
    <w:rPr>
      <w:color w:val="auto"/>
      <w:sz w:val="24"/>
      <w:lang w:val="x-none"/>
    </w:rPr>
  </w:style>
  <w:style w:type="paragraph" w:customStyle="1" w:styleId="affd">
    <w:name w:val="Îáû÷íûé"/>
    <w:pPr>
      <w:suppressAutoHyphens/>
    </w:pPr>
    <w:rPr>
      <w:rFonts w:eastAsia="Calibri" w:cs="Calibri"/>
      <w:lang w:eastAsia="ar-SA"/>
    </w:rPr>
  </w:style>
  <w:style w:type="paragraph" w:customStyle="1" w:styleId="affe">
    <w:name w:val="Íîðìàëüíûé"/>
    <w:pPr>
      <w:suppressAutoHyphens/>
    </w:pPr>
    <w:rPr>
      <w:rFonts w:ascii="Courier" w:eastAsia="Calibri" w:hAnsi="Courier" w:cs="Courier"/>
      <w:sz w:val="24"/>
      <w:szCs w:val="24"/>
      <w:lang w:val="en-GB" w:eastAsia="ar-SA"/>
    </w:rPr>
  </w:style>
  <w:style w:type="paragraph" w:customStyle="1" w:styleId="afff">
    <w:name w:val="Подраздел"/>
    <w:basedOn w:val="a"/>
    <w:pPr>
      <w:widowControl/>
      <w:autoSpaceDE/>
      <w:spacing w:before="240" w:after="120"/>
      <w:jc w:val="center"/>
    </w:pPr>
    <w:rPr>
      <w:rFonts w:ascii="TimesDL" w:hAnsi="TimesDL" w:cs="TimesDL"/>
      <w:b/>
      <w:bCs/>
      <w:smallCaps/>
      <w:color w:val="auto"/>
      <w:spacing w:val="-2"/>
      <w:sz w:val="24"/>
      <w:szCs w:val="24"/>
    </w:rPr>
  </w:style>
  <w:style w:type="paragraph" w:customStyle="1" w:styleId="231">
    <w:name w:val="Основной текст с отступом 23"/>
    <w:basedOn w:val="a"/>
    <w:pPr>
      <w:widowControl/>
      <w:autoSpaceDE/>
      <w:spacing w:after="120" w:line="480" w:lineRule="auto"/>
      <w:ind w:left="283"/>
      <w:jc w:val="both"/>
    </w:pPr>
    <w:rPr>
      <w:color w:val="auto"/>
      <w:sz w:val="24"/>
      <w:lang w:val="x-none"/>
    </w:rPr>
  </w:style>
  <w:style w:type="paragraph" w:customStyle="1" w:styleId="330">
    <w:name w:val="Основной текст с отступом 33"/>
    <w:basedOn w:val="a"/>
    <w:pPr>
      <w:widowControl/>
      <w:autoSpaceDE/>
      <w:spacing w:after="120"/>
      <w:ind w:left="283"/>
      <w:jc w:val="both"/>
    </w:pPr>
    <w:rPr>
      <w:color w:val="auto"/>
      <w:sz w:val="16"/>
      <w:lang w:val="x-none"/>
    </w:rPr>
  </w:style>
  <w:style w:type="paragraph" w:styleId="afff0">
    <w:name w:val="header"/>
    <w:basedOn w:val="a"/>
    <w:semiHidden/>
    <w:pPr>
      <w:widowControl/>
      <w:tabs>
        <w:tab w:val="center" w:pos="4153"/>
        <w:tab w:val="right" w:pos="8306"/>
      </w:tabs>
      <w:autoSpaceDE/>
      <w:spacing w:before="120" w:after="120"/>
      <w:jc w:val="both"/>
    </w:pPr>
    <w:rPr>
      <w:rFonts w:ascii="Arial" w:hAnsi="Arial"/>
      <w:color w:val="auto"/>
      <w:sz w:val="24"/>
      <w:lang w:val="x-none"/>
    </w:rPr>
  </w:style>
  <w:style w:type="paragraph" w:customStyle="1" w:styleId="1b">
    <w:name w:val="Цитата1"/>
    <w:basedOn w:val="a"/>
    <w:pPr>
      <w:widowControl/>
      <w:autoSpaceDE/>
      <w:spacing w:after="120"/>
      <w:ind w:left="1440" w:right="1440"/>
      <w:jc w:val="both"/>
    </w:pPr>
    <w:rPr>
      <w:color w:val="auto"/>
      <w:sz w:val="24"/>
      <w:szCs w:val="24"/>
    </w:rPr>
  </w:style>
  <w:style w:type="paragraph" w:styleId="afff1">
    <w:name w:val="footnote text"/>
    <w:basedOn w:val="a"/>
    <w:semiHidden/>
    <w:pPr>
      <w:widowControl/>
      <w:autoSpaceDE/>
      <w:spacing w:after="60"/>
      <w:jc w:val="both"/>
    </w:pPr>
    <w:rPr>
      <w:color w:val="auto"/>
      <w:lang w:val="x-none"/>
    </w:rPr>
  </w:style>
  <w:style w:type="paragraph" w:styleId="afff2">
    <w:name w:val="footer"/>
    <w:basedOn w:val="a"/>
    <w:semiHidden/>
    <w:pPr>
      <w:widowControl/>
      <w:tabs>
        <w:tab w:val="center" w:pos="4153"/>
        <w:tab w:val="right" w:pos="8306"/>
      </w:tabs>
      <w:autoSpaceDE/>
      <w:spacing w:after="60"/>
      <w:jc w:val="both"/>
    </w:pPr>
    <w:rPr>
      <w:color w:val="auto"/>
      <w:sz w:val="24"/>
      <w:lang w:val="x-none"/>
    </w:rPr>
  </w:style>
  <w:style w:type="paragraph" w:customStyle="1" w:styleId="321">
    <w:name w:val="Основной текст 32"/>
    <w:basedOn w:val="a"/>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autoSpaceDE/>
      <w:spacing w:before="148" w:after="112"/>
      <w:jc w:val="both"/>
    </w:pPr>
    <w:rPr>
      <w:b/>
      <w:i/>
      <w:color w:val="auto"/>
      <w:lang w:val="x-none"/>
    </w:rPr>
  </w:style>
  <w:style w:type="paragraph" w:customStyle="1" w:styleId="1c">
    <w:name w:val="Текст1"/>
    <w:basedOn w:val="14"/>
  </w:style>
  <w:style w:type="paragraph" w:customStyle="1" w:styleId="WW-">
    <w:name w:val="WW-Текст"/>
    <w:basedOn w:val="a"/>
    <w:pPr>
      <w:widowControl/>
      <w:autoSpaceDE/>
    </w:pPr>
    <w:rPr>
      <w:rFonts w:ascii="Courier New" w:hAnsi="Courier New"/>
      <w:color w:val="auto"/>
      <w:lang w:val="x-none"/>
    </w:rPr>
  </w:style>
  <w:style w:type="paragraph" w:customStyle="1" w:styleId="ConsNormal0">
    <w:name w:val="ConsNormal"/>
    <w:pPr>
      <w:widowControl w:val="0"/>
      <w:suppressAutoHyphens/>
      <w:autoSpaceDE w:val="0"/>
      <w:ind w:right="19772" w:firstLine="720"/>
    </w:pPr>
    <w:rPr>
      <w:rFonts w:ascii="Arial" w:eastAsia="Calibri" w:hAnsi="Arial" w:cs="Calibri"/>
      <w:lang w:eastAsia="ar-SA"/>
    </w:rPr>
  </w:style>
  <w:style w:type="paragraph" w:styleId="afff3">
    <w:name w:val="Normal (Web)"/>
    <w:basedOn w:val="a"/>
    <w:pPr>
      <w:widowControl/>
      <w:autoSpaceDE/>
      <w:spacing w:before="280" w:after="280"/>
    </w:pPr>
    <w:rPr>
      <w:color w:val="auto"/>
      <w:sz w:val="24"/>
      <w:szCs w:val="24"/>
    </w:rPr>
  </w:style>
  <w:style w:type="paragraph" w:customStyle="1" w:styleId="ConsNonformat">
    <w:name w:val="ConsNonformat"/>
    <w:pPr>
      <w:widowControl w:val="0"/>
      <w:suppressAutoHyphens/>
      <w:autoSpaceDE w:val="0"/>
      <w:ind w:right="19772"/>
    </w:pPr>
    <w:rPr>
      <w:rFonts w:ascii="Courier New" w:eastAsia="Calibri" w:hAnsi="Courier New" w:cs="Courier New"/>
      <w:lang w:eastAsia="ar-SA"/>
    </w:rPr>
  </w:style>
  <w:style w:type="paragraph" w:styleId="HTML9">
    <w:name w:val="HTML Address"/>
    <w:basedOn w:val="a"/>
    <w:pPr>
      <w:widowControl/>
      <w:autoSpaceDE/>
      <w:spacing w:after="60"/>
      <w:jc w:val="both"/>
    </w:pPr>
    <w:rPr>
      <w:i/>
      <w:color w:val="auto"/>
      <w:sz w:val="24"/>
      <w:lang w:val="x-none"/>
    </w:rPr>
  </w:style>
  <w:style w:type="paragraph" w:styleId="afff4">
    <w:name w:val="envelope address"/>
    <w:basedOn w:val="a"/>
    <w:semiHidden/>
    <w:pPr>
      <w:widowControl/>
      <w:autoSpaceDE/>
      <w:spacing w:after="60"/>
      <w:ind w:left="2880"/>
      <w:jc w:val="both"/>
    </w:pPr>
    <w:rPr>
      <w:rFonts w:ascii="Arial" w:hAnsi="Arial" w:cs="Arial"/>
      <w:color w:val="auto"/>
      <w:sz w:val="24"/>
      <w:szCs w:val="24"/>
    </w:rPr>
  </w:style>
  <w:style w:type="paragraph" w:customStyle="1" w:styleId="25">
    <w:name w:val="Заголовок записки2"/>
    <w:basedOn w:val="a"/>
    <w:next w:val="a"/>
    <w:pPr>
      <w:widowControl/>
      <w:autoSpaceDE/>
      <w:spacing w:after="60"/>
      <w:jc w:val="both"/>
    </w:pPr>
    <w:rPr>
      <w:color w:val="auto"/>
      <w:sz w:val="24"/>
      <w:lang w:val="x-none"/>
    </w:rPr>
  </w:style>
  <w:style w:type="paragraph" w:customStyle="1" w:styleId="1d">
    <w:name w:val="Красная строка1"/>
    <w:basedOn w:val="aff3"/>
    <w:pPr>
      <w:widowControl/>
      <w:spacing w:after="120" w:line="240" w:lineRule="auto"/>
      <w:ind w:firstLine="210"/>
      <w:jc w:val="both"/>
    </w:pPr>
    <w:rPr>
      <w:szCs w:val="24"/>
    </w:rPr>
  </w:style>
  <w:style w:type="paragraph" w:styleId="afff5">
    <w:name w:val="Body Text Indent"/>
    <w:basedOn w:val="a"/>
    <w:semiHidden/>
    <w:pPr>
      <w:widowControl/>
      <w:autoSpaceDE/>
      <w:spacing w:after="120"/>
      <w:ind w:left="283"/>
      <w:jc w:val="both"/>
    </w:pPr>
    <w:rPr>
      <w:color w:val="auto"/>
      <w:sz w:val="24"/>
      <w:lang w:val="x-none"/>
    </w:rPr>
  </w:style>
  <w:style w:type="paragraph" w:customStyle="1" w:styleId="212">
    <w:name w:val="Красная строка 21"/>
    <w:basedOn w:val="230"/>
    <w:pPr>
      <w:spacing w:after="120"/>
      <w:ind w:left="283" w:firstLine="210"/>
    </w:pPr>
    <w:rPr>
      <w:szCs w:val="24"/>
    </w:rPr>
  </w:style>
  <w:style w:type="paragraph" w:styleId="26">
    <w:name w:val="envelope return"/>
    <w:basedOn w:val="a"/>
    <w:semiHidden/>
    <w:pPr>
      <w:widowControl/>
      <w:autoSpaceDE/>
      <w:spacing w:after="60"/>
      <w:jc w:val="both"/>
    </w:pPr>
    <w:rPr>
      <w:rFonts w:ascii="Arial" w:hAnsi="Arial" w:cs="Arial"/>
      <w:color w:val="auto"/>
    </w:rPr>
  </w:style>
  <w:style w:type="paragraph" w:customStyle="1" w:styleId="1e">
    <w:name w:val="Обычный отступ1"/>
    <w:basedOn w:val="a"/>
    <w:pPr>
      <w:widowControl/>
      <w:autoSpaceDE/>
      <w:spacing w:after="60"/>
      <w:ind w:left="708"/>
      <w:jc w:val="both"/>
    </w:pPr>
    <w:rPr>
      <w:color w:val="auto"/>
      <w:sz w:val="24"/>
      <w:szCs w:val="24"/>
    </w:rPr>
  </w:style>
  <w:style w:type="paragraph" w:styleId="afff6">
    <w:name w:val="Signature"/>
    <w:basedOn w:val="a"/>
    <w:semiHidden/>
    <w:pPr>
      <w:widowControl/>
      <w:autoSpaceDE/>
      <w:spacing w:after="60"/>
      <w:ind w:left="4252"/>
      <w:jc w:val="both"/>
    </w:pPr>
    <w:rPr>
      <w:color w:val="auto"/>
      <w:sz w:val="24"/>
      <w:lang w:val="x-none"/>
    </w:rPr>
  </w:style>
  <w:style w:type="paragraph" w:customStyle="1" w:styleId="1f">
    <w:name w:val="Приветствие1"/>
    <w:basedOn w:val="a"/>
    <w:next w:val="a"/>
    <w:pPr>
      <w:widowControl/>
      <w:autoSpaceDE/>
      <w:spacing w:after="60"/>
      <w:jc w:val="both"/>
    </w:pPr>
    <w:rPr>
      <w:color w:val="auto"/>
      <w:sz w:val="24"/>
      <w:lang w:val="x-none"/>
    </w:rPr>
  </w:style>
  <w:style w:type="paragraph" w:customStyle="1" w:styleId="1f0">
    <w:name w:val="Продолжение списка1"/>
    <w:basedOn w:val="a"/>
    <w:pPr>
      <w:widowControl/>
      <w:autoSpaceDE/>
      <w:spacing w:after="120"/>
      <w:ind w:left="283"/>
      <w:jc w:val="both"/>
    </w:pPr>
    <w:rPr>
      <w:color w:val="auto"/>
      <w:sz w:val="24"/>
      <w:szCs w:val="24"/>
    </w:rPr>
  </w:style>
  <w:style w:type="paragraph" w:customStyle="1" w:styleId="213">
    <w:name w:val="Продолжение списка 21"/>
    <w:basedOn w:val="a"/>
    <w:pPr>
      <w:widowControl/>
      <w:autoSpaceDE/>
      <w:spacing w:after="120"/>
      <w:ind w:left="566"/>
      <w:jc w:val="both"/>
    </w:pPr>
    <w:rPr>
      <w:color w:val="auto"/>
      <w:sz w:val="24"/>
      <w:szCs w:val="24"/>
    </w:rPr>
  </w:style>
  <w:style w:type="paragraph" w:customStyle="1" w:styleId="311">
    <w:name w:val="Продолжение списка 31"/>
    <w:basedOn w:val="a"/>
    <w:pPr>
      <w:widowControl/>
      <w:autoSpaceDE/>
      <w:spacing w:after="120"/>
      <w:ind w:left="849"/>
      <w:jc w:val="both"/>
    </w:pPr>
    <w:rPr>
      <w:color w:val="auto"/>
      <w:sz w:val="24"/>
      <w:szCs w:val="24"/>
    </w:rPr>
  </w:style>
  <w:style w:type="paragraph" w:customStyle="1" w:styleId="411">
    <w:name w:val="Продолжение списка 41"/>
    <w:basedOn w:val="a"/>
    <w:pPr>
      <w:widowControl/>
      <w:autoSpaceDE/>
      <w:spacing w:after="120"/>
      <w:ind w:left="1132"/>
      <w:jc w:val="both"/>
    </w:pPr>
    <w:rPr>
      <w:color w:val="auto"/>
      <w:sz w:val="24"/>
      <w:szCs w:val="24"/>
    </w:rPr>
  </w:style>
  <w:style w:type="paragraph" w:customStyle="1" w:styleId="512">
    <w:name w:val="Продолжение списка 51"/>
    <w:basedOn w:val="a"/>
    <w:pPr>
      <w:widowControl/>
      <w:autoSpaceDE/>
      <w:spacing w:after="120"/>
      <w:ind w:left="1415"/>
      <w:jc w:val="both"/>
    </w:pPr>
    <w:rPr>
      <w:color w:val="auto"/>
      <w:sz w:val="24"/>
      <w:szCs w:val="24"/>
    </w:rPr>
  </w:style>
  <w:style w:type="paragraph" w:customStyle="1" w:styleId="1f1">
    <w:name w:val="Прощание1"/>
    <w:basedOn w:val="a"/>
    <w:pPr>
      <w:widowControl/>
      <w:autoSpaceDE/>
      <w:spacing w:after="60"/>
      <w:ind w:left="4252"/>
      <w:jc w:val="both"/>
    </w:pPr>
    <w:rPr>
      <w:color w:val="auto"/>
      <w:sz w:val="24"/>
      <w:lang w:val="x-none"/>
    </w:rPr>
  </w:style>
  <w:style w:type="paragraph" w:customStyle="1" w:styleId="214">
    <w:name w:val="Список 21"/>
    <w:basedOn w:val="a"/>
    <w:pPr>
      <w:widowControl/>
      <w:autoSpaceDE/>
      <w:spacing w:after="60"/>
      <w:ind w:left="566" w:hanging="283"/>
      <w:jc w:val="both"/>
    </w:pPr>
    <w:rPr>
      <w:color w:val="auto"/>
      <w:sz w:val="24"/>
      <w:szCs w:val="24"/>
    </w:rPr>
  </w:style>
  <w:style w:type="paragraph" w:customStyle="1" w:styleId="312">
    <w:name w:val="Список 31"/>
    <w:basedOn w:val="a"/>
    <w:pPr>
      <w:widowControl/>
      <w:autoSpaceDE/>
      <w:spacing w:after="60"/>
      <w:ind w:left="849" w:hanging="283"/>
      <w:jc w:val="both"/>
    </w:pPr>
    <w:rPr>
      <w:color w:val="auto"/>
      <w:sz w:val="24"/>
      <w:szCs w:val="24"/>
    </w:rPr>
  </w:style>
  <w:style w:type="paragraph" w:customStyle="1" w:styleId="412">
    <w:name w:val="Список 41"/>
    <w:basedOn w:val="a"/>
    <w:pPr>
      <w:widowControl/>
      <w:autoSpaceDE/>
      <w:spacing w:after="60"/>
      <w:ind w:left="1132" w:hanging="283"/>
      <w:jc w:val="both"/>
    </w:pPr>
    <w:rPr>
      <w:color w:val="auto"/>
      <w:sz w:val="24"/>
      <w:szCs w:val="24"/>
    </w:rPr>
  </w:style>
  <w:style w:type="paragraph" w:customStyle="1" w:styleId="513">
    <w:name w:val="Список 51"/>
    <w:basedOn w:val="a"/>
    <w:pPr>
      <w:widowControl/>
      <w:autoSpaceDE/>
      <w:spacing w:after="60"/>
      <w:ind w:left="1415" w:hanging="283"/>
      <w:jc w:val="both"/>
    </w:pPr>
    <w:rPr>
      <w:color w:val="auto"/>
      <w:sz w:val="24"/>
      <w:szCs w:val="24"/>
    </w:rPr>
  </w:style>
  <w:style w:type="paragraph" w:styleId="HTMLa">
    <w:name w:val="HTML Preformatted"/>
    <w:basedOn w:val="a"/>
    <w:pPr>
      <w:widowControl/>
      <w:autoSpaceDE/>
      <w:spacing w:after="60"/>
      <w:jc w:val="both"/>
    </w:pPr>
    <w:rPr>
      <w:rFonts w:ascii="Courier New" w:hAnsi="Courier New"/>
      <w:color w:val="auto"/>
      <w:lang w:val="x-none"/>
    </w:rPr>
  </w:style>
  <w:style w:type="paragraph" w:customStyle="1" w:styleId="1f2">
    <w:name w:val="Шапка1"/>
    <w:basedOn w:val="a"/>
    <w:pPr>
      <w:widowControl/>
      <w:pBdr>
        <w:top w:val="single" w:sz="4" w:space="1" w:color="000000"/>
        <w:left w:val="single" w:sz="4" w:space="1" w:color="000000"/>
        <w:bottom w:val="single" w:sz="4" w:space="1" w:color="000000"/>
        <w:right w:val="single" w:sz="4" w:space="1" w:color="000000"/>
      </w:pBdr>
      <w:shd w:val="clear" w:color="auto" w:fill="CCCCCC"/>
      <w:autoSpaceDE/>
      <w:spacing w:after="60"/>
      <w:ind w:left="1134" w:hanging="1134"/>
      <w:jc w:val="both"/>
    </w:pPr>
    <w:rPr>
      <w:rFonts w:ascii="Arial" w:hAnsi="Arial"/>
      <w:color w:val="auto"/>
      <w:sz w:val="24"/>
      <w:lang w:val="x-none"/>
    </w:rPr>
  </w:style>
  <w:style w:type="paragraph" w:styleId="afff7">
    <w:name w:val="E-mail Signature"/>
    <w:basedOn w:val="a"/>
    <w:pPr>
      <w:widowControl/>
      <w:autoSpaceDE/>
      <w:spacing w:after="60"/>
      <w:jc w:val="both"/>
    </w:pPr>
    <w:rPr>
      <w:color w:val="auto"/>
      <w:sz w:val="24"/>
      <w:lang w:val="x-none"/>
    </w:rPr>
  </w:style>
  <w:style w:type="paragraph" w:styleId="42">
    <w:name w:val="toc 4"/>
    <w:basedOn w:val="a"/>
    <w:next w:val="a"/>
    <w:semiHidden/>
    <w:pPr>
      <w:widowControl/>
      <w:autoSpaceDE/>
      <w:ind w:left="720"/>
    </w:pPr>
    <w:rPr>
      <w:color w:val="auto"/>
      <w:sz w:val="18"/>
      <w:szCs w:val="18"/>
    </w:rPr>
  </w:style>
  <w:style w:type="paragraph" w:styleId="52">
    <w:name w:val="toc 5"/>
    <w:basedOn w:val="a"/>
    <w:next w:val="a"/>
    <w:semiHidden/>
    <w:pPr>
      <w:widowControl/>
      <w:autoSpaceDE/>
      <w:ind w:left="960"/>
    </w:pPr>
    <w:rPr>
      <w:color w:val="auto"/>
      <w:sz w:val="18"/>
      <w:szCs w:val="18"/>
    </w:rPr>
  </w:style>
  <w:style w:type="paragraph" w:styleId="62">
    <w:name w:val="toc 6"/>
    <w:basedOn w:val="a"/>
    <w:next w:val="a"/>
    <w:semiHidden/>
    <w:pPr>
      <w:widowControl/>
      <w:autoSpaceDE/>
      <w:ind w:left="1200"/>
    </w:pPr>
    <w:rPr>
      <w:color w:val="auto"/>
      <w:sz w:val="18"/>
      <w:szCs w:val="18"/>
    </w:rPr>
  </w:style>
  <w:style w:type="paragraph" w:styleId="71">
    <w:name w:val="toc 7"/>
    <w:basedOn w:val="a"/>
    <w:next w:val="a"/>
    <w:semiHidden/>
    <w:pPr>
      <w:widowControl/>
      <w:autoSpaceDE/>
      <w:ind w:left="1440"/>
    </w:pPr>
    <w:rPr>
      <w:color w:val="auto"/>
      <w:sz w:val="18"/>
      <w:szCs w:val="18"/>
    </w:rPr>
  </w:style>
  <w:style w:type="paragraph" w:styleId="81">
    <w:name w:val="toc 8"/>
    <w:basedOn w:val="a"/>
    <w:next w:val="a"/>
    <w:semiHidden/>
    <w:pPr>
      <w:widowControl/>
      <w:autoSpaceDE/>
      <w:ind w:left="1680"/>
    </w:pPr>
    <w:rPr>
      <w:color w:val="auto"/>
      <w:sz w:val="18"/>
      <w:szCs w:val="18"/>
    </w:rPr>
  </w:style>
  <w:style w:type="paragraph" w:styleId="91">
    <w:name w:val="toc 9"/>
    <w:basedOn w:val="a"/>
    <w:next w:val="a"/>
    <w:semiHidden/>
    <w:pPr>
      <w:widowControl/>
      <w:autoSpaceDE/>
      <w:ind w:left="1920"/>
    </w:pPr>
    <w:rPr>
      <w:color w:val="auto"/>
      <w:sz w:val="18"/>
      <w:szCs w:val="18"/>
    </w:rPr>
  </w:style>
  <w:style w:type="paragraph" w:customStyle="1" w:styleId="1f3">
    <w:name w:val="Стиль1"/>
    <w:basedOn w:val="a"/>
    <w:pPr>
      <w:keepNext/>
      <w:keepLines/>
      <w:suppressLineNumbers/>
      <w:tabs>
        <w:tab w:val="left" w:pos="1728"/>
      </w:tabs>
      <w:autoSpaceDE/>
      <w:spacing w:after="60"/>
      <w:ind w:left="432" w:hanging="432"/>
    </w:pPr>
    <w:rPr>
      <w:b/>
      <w:bCs/>
      <w:color w:val="auto"/>
      <w:sz w:val="28"/>
      <w:szCs w:val="28"/>
    </w:rPr>
  </w:style>
  <w:style w:type="paragraph" w:customStyle="1" w:styleId="2-1">
    <w:name w:val="содержание2-1"/>
    <w:basedOn w:val="3"/>
    <w:next w:val="a"/>
    <w:pPr>
      <w:keepLines w:val="0"/>
      <w:widowControl/>
      <w:numPr>
        <w:ilvl w:val="0"/>
        <w:numId w:val="0"/>
      </w:numPr>
      <w:tabs>
        <w:tab w:val="left" w:pos="2898"/>
      </w:tabs>
      <w:autoSpaceDE/>
      <w:spacing w:before="240" w:after="60"/>
      <w:ind w:left="862" w:hanging="720"/>
      <w:jc w:val="both"/>
    </w:pPr>
    <w:rPr>
      <w:rFonts w:ascii="Arial" w:hAnsi="Arial" w:cs="Arial"/>
      <w:color w:val="auto"/>
      <w:sz w:val="24"/>
      <w:szCs w:val="24"/>
    </w:rPr>
  </w:style>
  <w:style w:type="paragraph" w:customStyle="1" w:styleId="215">
    <w:name w:val="Заголовок 2.1"/>
    <w:basedOn w:val="1"/>
    <w:pPr>
      <w:numPr>
        <w:numId w:val="0"/>
      </w:numPr>
      <w:suppressLineNumbers/>
      <w:tabs>
        <w:tab w:val="left" w:pos="1728"/>
      </w:tabs>
      <w:autoSpaceDE/>
      <w:spacing w:before="240" w:after="60"/>
      <w:ind w:left="432" w:hanging="432"/>
      <w:jc w:val="center"/>
    </w:pPr>
    <w:rPr>
      <w:rFonts w:ascii="Times New Roman" w:hAnsi="Times New Roman"/>
      <w:caps/>
      <w:color w:val="auto"/>
      <w:kern w:val="1"/>
      <w:sz w:val="36"/>
      <w:szCs w:val="36"/>
    </w:rPr>
  </w:style>
  <w:style w:type="paragraph" w:customStyle="1" w:styleId="27">
    <w:name w:val="Стиль2"/>
    <w:basedOn w:val="211"/>
    <w:pPr>
      <w:keepNext/>
      <w:keepLines/>
      <w:widowControl w:val="0"/>
      <w:suppressLineNumbers/>
      <w:tabs>
        <w:tab w:val="left" w:pos="3765"/>
        <w:tab w:val="left" w:pos="4958"/>
        <w:tab w:val="left" w:pos="7000"/>
        <w:tab w:val="left" w:pos="7344"/>
      </w:tabs>
      <w:ind w:left="1836" w:hanging="576"/>
    </w:pPr>
    <w:rPr>
      <w:b/>
      <w:bCs/>
    </w:rPr>
  </w:style>
  <w:style w:type="paragraph" w:customStyle="1" w:styleId="37">
    <w:name w:val="Стиль3"/>
    <w:basedOn w:val="231"/>
    <w:pPr>
      <w:widowControl w:val="0"/>
      <w:tabs>
        <w:tab w:val="left" w:pos="4547"/>
      </w:tabs>
      <w:spacing w:after="0" w:line="240" w:lineRule="auto"/>
      <w:ind w:left="1080"/>
      <w:textAlignment w:val="baseline"/>
    </w:pPr>
  </w:style>
  <w:style w:type="paragraph" w:customStyle="1" w:styleId="2-11">
    <w:name w:val="содержание2-11"/>
    <w:basedOn w:val="a"/>
    <w:pPr>
      <w:widowControl/>
      <w:autoSpaceDE/>
      <w:spacing w:after="60"/>
      <w:jc w:val="both"/>
    </w:pPr>
    <w:rPr>
      <w:color w:val="auto"/>
      <w:sz w:val="24"/>
      <w:szCs w:val="24"/>
    </w:rPr>
  </w:style>
  <w:style w:type="paragraph" w:customStyle="1" w:styleId="43">
    <w:name w:val="Стиль4"/>
    <w:basedOn w:val="2"/>
    <w:next w:val="a"/>
    <w:pPr>
      <w:keepLines/>
      <w:widowControl w:val="0"/>
      <w:numPr>
        <w:ilvl w:val="0"/>
        <w:numId w:val="0"/>
      </w:numPr>
      <w:suppressLineNumbers/>
      <w:tabs>
        <w:tab w:val="left" w:pos="2304"/>
      </w:tabs>
      <w:spacing w:after="60"/>
      <w:ind w:left="576" w:firstLine="567"/>
      <w:jc w:val="center"/>
    </w:pPr>
    <w:rPr>
      <w:color w:val="auto"/>
      <w:sz w:val="30"/>
      <w:szCs w:val="30"/>
    </w:rPr>
  </w:style>
  <w:style w:type="paragraph" w:customStyle="1" w:styleId="afff8">
    <w:name w:val="Таблица заголовок"/>
    <w:basedOn w:val="a"/>
    <w:pPr>
      <w:widowControl/>
      <w:autoSpaceDE/>
      <w:spacing w:before="120" w:after="120" w:line="360" w:lineRule="auto"/>
      <w:jc w:val="right"/>
    </w:pPr>
    <w:rPr>
      <w:b/>
      <w:bCs/>
      <w:color w:val="auto"/>
      <w:sz w:val="28"/>
      <w:szCs w:val="28"/>
    </w:rPr>
  </w:style>
  <w:style w:type="paragraph" w:customStyle="1" w:styleId="afff9">
    <w:name w:val="текст таблицы"/>
    <w:basedOn w:val="a"/>
    <w:pPr>
      <w:widowControl/>
      <w:autoSpaceDE/>
      <w:spacing w:before="120"/>
      <w:ind w:right="-102"/>
    </w:pPr>
    <w:rPr>
      <w:color w:val="auto"/>
      <w:sz w:val="24"/>
      <w:szCs w:val="24"/>
    </w:rPr>
  </w:style>
  <w:style w:type="paragraph" w:customStyle="1" w:styleId="afffa">
    <w:name w:val="Пункт Знак"/>
    <w:basedOn w:val="a"/>
    <w:pPr>
      <w:widowControl/>
      <w:tabs>
        <w:tab w:val="left" w:pos="4536"/>
        <w:tab w:val="left" w:pos="5103"/>
      </w:tabs>
      <w:autoSpaceDE/>
      <w:snapToGrid w:val="0"/>
      <w:spacing w:line="360" w:lineRule="auto"/>
      <w:ind w:left="1134" w:hanging="567"/>
      <w:jc w:val="both"/>
    </w:pPr>
    <w:rPr>
      <w:color w:val="auto"/>
      <w:sz w:val="28"/>
      <w:szCs w:val="28"/>
    </w:rPr>
  </w:style>
  <w:style w:type="paragraph" w:customStyle="1" w:styleId="afffb">
    <w:name w:val="a"/>
    <w:basedOn w:val="a"/>
    <w:pPr>
      <w:widowControl/>
      <w:autoSpaceDE/>
      <w:snapToGrid w:val="0"/>
      <w:spacing w:line="360" w:lineRule="auto"/>
      <w:ind w:left="1134" w:hanging="567"/>
      <w:jc w:val="both"/>
    </w:pPr>
    <w:rPr>
      <w:color w:val="auto"/>
      <w:sz w:val="28"/>
      <w:szCs w:val="28"/>
    </w:rPr>
  </w:style>
  <w:style w:type="paragraph" w:customStyle="1" w:styleId="afffc">
    <w:name w:val="Словарная статья"/>
    <w:basedOn w:val="a"/>
    <w:next w:val="a"/>
    <w:pPr>
      <w:widowControl/>
      <w:ind w:right="118"/>
      <w:jc w:val="both"/>
    </w:pPr>
    <w:rPr>
      <w:rFonts w:ascii="Arial" w:hAnsi="Arial" w:cs="Arial"/>
      <w:color w:val="auto"/>
    </w:rPr>
  </w:style>
  <w:style w:type="paragraph" w:customStyle="1" w:styleId="afffd">
    <w:name w:val="Комментарий пользователя"/>
    <w:basedOn w:val="a"/>
    <w:next w:val="a"/>
    <w:pPr>
      <w:widowControl/>
      <w:ind w:left="170"/>
    </w:pPr>
    <w:rPr>
      <w:rFonts w:ascii="Arial" w:hAnsi="Arial" w:cs="Arial"/>
      <w:i/>
      <w:iCs/>
      <w:color w:val="000080"/>
    </w:rPr>
  </w:style>
  <w:style w:type="paragraph" w:styleId="afffe">
    <w:name w:val="Balloon Text"/>
    <w:basedOn w:val="a"/>
    <w:pPr>
      <w:widowControl/>
      <w:autoSpaceDE/>
      <w:spacing w:after="60"/>
      <w:jc w:val="both"/>
    </w:pPr>
    <w:rPr>
      <w:rFonts w:ascii="Tahoma" w:hAnsi="Tahoma"/>
      <w:color w:val="auto"/>
      <w:sz w:val="16"/>
      <w:lang w:val="x-none"/>
    </w:rPr>
  </w:style>
  <w:style w:type="paragraph" w:customStyle="1" w:styleId="1DocumentHeader1">
    <w:name w:val="Заголовок 1.Document Header1"/>
    <w:basedOn w:val="a"/>
    <w:next w:val="a"/>
    <w:pPr>
      <w:keepNext/>
      <w:widowControl/>
      <w:autoSpaceDE/>
      <w:spacing w:before="240" w:after="60"/>
      <w:jc w:val="center"/>
    </w:pPr>
    <w:rPr>
      <w:color w:val="auto"/>
      <w:kern w:val="1"/>
      <w:sz w:val="36"/>
      <w:szCs w:val="36"/>
    </w:rPr>
  </w:style>
  <w:style w:type="paragraph" w:customStyle="1" w:styleId="ConsPlusNormal0">
    <w:name w:val="ConsPlusNormal"/>
    <w:pPr>
      <w:widowControl w:val="0"/>
      <w:suppressAutoHyphens/>
      <w:autoSpaceDE w:val="0"/>
      <w:ind w:firstLine="720"/>
    </w:pPr>
    <w:rPr>
      <w:rFonts w:ascii="Arial" w:eastAsia="Calibri" w:hAnsi="Arial" w:cs="Calibri"/>
      <w:lang w:eastAsia="ar-SA"/>
    </w:rPr>
  </w:style>
  <w:style w:type="paragraph" w:customStyle="1" w:styleId="200">
    <w:name w:val="20"/>
    <w:basedOn w:val="a"/>
    <w:pPr>
      <w:widowControl/>
      <w:autoSpaceDE/>
      <w:spacing w:before="104" w:after="104"/>
      <w:ind w:left="104" w:right="104"/>
    </w:pPr>
    <w:rPr>
      <w:color w:val="auto"/>
      <w:sz w:val="24"/>
      <w:szCs w:val="24"/>
    </w:rPr>
  </w:style>
  <w:style w:type="paragraph" w:customStyle="1" w:styleId="affff">
    <w:name w:val="Пункт"/>
    <w:basedOn w:val="a"/>
    <w:pPr>
      <w:widowControl/>
      <w:tabs>
        <w:tab w:val="left" w:pos="6192"/>
      </w:tabs>
      <w:autoSpaceDE/>
      <w:ind w:left="1404" w:hanging="504"/>
      <w:jc w:val="both"/>
    </w:pPr>
    <w:rPr>
      <w:color w:val="auto"/>
      <w:sz w:val="24"/>
      <w:szCs w:val="24"/>
    </w:rPr>
  </w:style>
  <w:style w:type="paragraph" w:customStyle="1" w:styleId="affff0">
    <w:name w:val="Подпункт"/>
    <w:basedOn w:val="affff"/>
    <w:pPr>
      <w:tabs>
        <w:tab w:val="left" w:pos="6516"/>
        <w:tab w:val="left" w:pos="6840"/>
        <w:tab w:val="left" w:pos="7704"/>
      </w:tabs>
      <w:ind w:left="1728" w:hanging="648"/>
    </w:pPr>
  </w:style>
  <w:style w:type="paragraph" w:customStyle="1" w:styleId="affff1">
    <w:name w:val="Таблица шапка"/>
    <w:basedOn w:val="a"/>
    <w:pPr>
      <w:keepNext/>
      <w:widowControl/>
      <w:autoSpaceDE/>
      <w:spacing w:before="40" w:after="40"/>
      <w:ind w:left="57" w:right="57"/>
    </w:pPr>
    <w:rPr>
      <w:color w:val="auto"/>
      <w:sz w:val="18"/>
      <w:szCs w:val="18"/>
    </w:rPr>
  </w:style>
  <w:style w:type="paragraph" w:customStyle="1" w:styleId="affff2">
    <w:name w:val="Таблица текст"/>
    <w:basedOn w:val="a"/>
    <w:pPr>
      <w:widowControl/>
      <w:autoSpaceDE/>
      <w:spacing w:before="40" w:after="40"/>
      <w:ind w:left="57" w:right="57"/>
    </w:pPr>
    <w:rPr>
      <w:color w:val="auto"/>
      <w:sz w:val="22"/>
      <w:szCs w:val="22"/>
    </w:rPr>
  </w:style>
  <w:style w:type="paragraph" w:customStyle="1" w:styleId="affff3">
    <w:name w:val="пункт"/>
    <w:basedOn w:val="a"/>
    <w:pPr>
      <w:widowControl/>
      <w:tabs>
        <w:tab w:val="left" w:pos="286"/>
      </w:tabs>
      <w:autoSpaceDE/>
      <w:spacing w:before="60" w:after="60"/>
      <w:ind w:left="-283" w:firstLine="567"/>
    </w:pPr>
    <w:rPr>
      <w:color w:val="auto"/>
      <w:sz w:val="24"/>
      <w:szCs w:val="24"/>
    </w:rPr>
  </w:style>
  <w:style w:type="paragraph" w:customStyle="1" w:styleId="ConsPlusNonformat">
    <w:name w:val="ConsPlusNonformat"/>
    <w:pPr>
      <w:suppressAutoHyphens/>
      <w:autoSpaceDE w:val="0"/>
    </w:pPr>
    <w:rPr>
      <w:rFonts w:ascii="Courier New" w:eastAsia="Calibri" w:hAnsi="Courier New" w:cs="Courier New"/>
      <w:lang w:eastAsia="ar-SA"/>
    </w:rPr>
  </w:style>
  <w:style w:type="paragraph" w:customStyle="1" w:styleId="ConsPlusCell">
    <w:name w:val="ConsPlusCell"/>
    <w:pPr>
      <w:suppressAutoHyphens/>
      <w:autoSpaceDE w:val="0"/>
    </w:pPr>
    <w:rPr>
      <w:rFonts w:ascii="Arial" w:eastAsia="Calibri" w:hAnsi="Arial" w:cs="Arial"/>
      <w:lang w:eastAsia="ar-SA"/>
    </w:rPr>
  </w:style>
  <w:style w:type="paragraph" w:customStyle="1" w:styleId="1f4">
    <w:name w:val="1"/>
    <w:basedOn w:val="a"/>
    <w:pPr>
      <w:widowControl/>
      <w:autoSpaceDE/>
      <w:spacing w:after="160" w:line="240" w:lineRule="exact"/>
    </w:pPr>
    <w:rPr>
      <w:rFonts w:eastAsia="Times New Roman"/>
      <w:color w:val="auto"/>
    </w:rPr>
  </w:style>
  <w:style w:type="paragraph" w:customStyle="1" w:styleId="FR1">
    <w:name w:val="FR1"/>
    <w:pPr>
      <w:widowControl w:val="0"/>
      <w:suppressAutoHyphens/>
      <w:ind w:left="2080"/>
    </w:pPr>
    <w:rPr>
      <w:rFonts w:ascii="Arial" w:eastAsia="Calibri" w:hAnsi="Arial" w:cs="Calibri"/>
      <w:b/>
      <w:sz w:val="36"/>
      <w:lang w:eastAsia="ar-SA"/>
    </w:rPr>
  </w:style>
  <w:style w:type="paragraph" w:customStyle="1" w:styleId="1f5">
    <w:name w:val="Схема документа1"/>
    <w:basedOn w:val="a"/>
    <w:pPr>
      <w:widowControl/>
      <w:autoSpaceDE/>
      <w:spacing w:after="60"/>
      <w:jc w:val="both"/>
    </w:pPr>
    <w:rPr>
      <w:rFonts w:ascii="Tahoma" w:hAnsi="Tahoma"/>
      <w:color w:val="auto"/>
      <w:sz w:val="16"/>
      <w:lang w:val="x-none"/>
    </w:rPr>
  </w:style>
  <w:style w:type="paragraph" w:customStyle="1" w:styleId="Default">
    <w:name w:val="Default"/>
    <w:pPr>
      <w:widowControl w:val="0"/>
      <w:suppressAutoHyphens/>
      <w:autoSpaceDE w:val="0"/>
    </w:pPr>
    <w:rPr>
      <w:rFonts w:eastAsia="Calibri" w:cs="Calibri"/>
      <w:color w:val="000000"/>
      <w:sz w:val="24"/>
      <w:szCs w:val="24"/>
      <w:lang w:eastAsia="ar-SA"/>
    </w:rPr>
  </w:style>
  <w:style w:type="paragraph" w:customStyle="1" w:styleId="affff4">
    <w:name w:val="А_обычный"/>
    <w:basedOn w:val="a"/>
    <w:pPr>
      <w:widowControl/>
      <w:autoSpaceDE/>
      <w:ind w:left="360" w:hanging="360"/>
      <w:jc w:val="both"/>
    </w:pPr>
    <w:rPr>
      <w:color w:val="auto"/>
      <w:sz w:val="24"/>
      <w:lang w:val="x-none"/>
    </w:rPr>
  </w:style>
  <w:style w:type="paragraph" w:customStyle="1" w:styleId="InTable">
    <w:name w:val="In Table"/>
    <w:basedOn w:val="a"/>
    <w:pPr>
      <w:widowControl/>
      <w:autoSpaceDE/>
      <w:spacing w:before="60" w:after="60"/>
      <w:jc w:val="both"/>
    </w:pPr>
    <w:rPr>
      <w:color w:val="auto"/>
      <w:szCs w:val="24"/>
    </w:rPr>
  </w:style>
  <w:style w:type="paragraph" w:customStyle="1" w:styleId="caaieiaie4">
    <w:name w:val="caaieiaie 4"/>
    <w:basedOn w:val="a"/>
    <w:next w:val="a"/>
    <w:pPr>
      <w:overflowPunct w:val="0"/>
      <w:jc w:val="center"/>
      <w:textAlignment w:val="baseline"/>
    </w:pPr>
    <w:rPr>
      <w:b/>
      <w:color w:val="auto"/>
      <w:kern w:val="1"/>
      <w:sz w:val="24"/>
    </w:rPr>
  </w:style>
  <w:style w:type="paragraph" w:customStyle="1" w:styleId="affff5">
    <w:name w:val="Нормальный"/>
    <w:pPr>
      <w:widowControl w:val="0"/>
      <w:suppressAutoHyphens/>
    </w:pPr>
    <w:rPr>
      <w:rFonts w:eastAsia="Calibri" w:cs="Calibri"/>
      <w:lang w:eastAsia="ar-SA"/>
    </w:rPr>
  </w:style>
  <w:style w:type="paragraph" w:customStyle="1" w:styleId="Iiiaeuiue">
    <w:name w:val="Ii?iaeuiue"/>
    <w:pPr>
      <w:widowControl w:val="0"/>
      <w:suppressAutoHyphens/>
      <w:overflowPunct w:val="0"/>
      <w:autoSpaceDE w:val="0"/>
      <w:textAlignment w:val="baseline"/>
    </w:pPr>
    <w:rPr>
      <w:rFonts w:eastAsia="Calibri" w:cs="Calibri"/>
      <w:lang w:eastAsia="ar-SA"/>
    </w:rPr>
  </w:style>
  <w:style w:type="paragraph" w:customStyle="1" w:styleId="font5">
    <w:name w:val="font5"/>
    <w:basedOn w:val="a"/>
    <w:pPr>
      <w:widowControl/>
      <w:autoSpaceDE/>
      <w:spacing w:before="280" w:after="280"/>
    </w:pPr>
    <w:rPr>
      <w:i/>
      <w:iCs/>
      <w:color w:val="auto"/>
      <w:sz w:val="14"/>
      <w:szCs w:val="14"/>
    </w:rPr>
  </w:style>
  <w:style w:type="paragraph" w:customStyle="1" w:styleId="font6">
    <w:name w:val="font6"/>
    <w:basedOn w:val="a"/>
    <w:pPr>
      <w:widowControl/>
      <w:autoSpaceDE/>
      <w:spacing w:before="280" w:after="280"/>
    </w:pPr>
    <w:rPr>
      <w:i/>
      <w:iCs/>
      <w:color w:val="auto"/>
      <w:sz w:val="12"/>
      <w:szCs w:val="12"/>
    </w:rPr>
  </w:style>
  <w:style w:type="paragraph" w:customStyle="1" w:styleId="xl65">
    <w:name w:val="xl6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66">
    <w:name w:val="xl66"/>
    <w:basedOn w:val="a"/>
    <w:pPr>
      <w:widowControl/>
      <w:autoSpaceDE/>
      <w:spacing w:before="280" w:after="280"/>
      <w:jc w:val="center"/>
      <w:textAlignment w:val="top"/>
    </w:pPr>
    <w:rPr>
      <w:color w:val="auto"/>
      <w:sz w:val="16"/>
      <w:szCs w:val="16"/>
    </w:rPr>
  </w:style>
  <w:style w:type="paragraph" w:customStyle="1" w:styleId="xl67">
    <w:name w:val="xl67"/>
    <w:basedOn w:val="a"/>
    <w:pPr>
      <w:widowControl/>
      <w:autoSpaceDE/>
      <w:spacing w:before="280" w:after="280"/>
      <w:jc w:val="center"/>
      <w:textAlignment w:val="top"/>
    </w:pPr>
    <w:rPr>
      <w:color w:val="auto"/>
      <w:sz w:val="18"/>
      <w:szCs w:val="18"/>
    </w:rPr>
  </w:style>
  <w:style w:type="paragraph" w:customStyle="1" w:styleId="xl68">
    <w:name w:val="xl68"/>
    <w:basedOn w:val="a"/>
    <w:pPr>
      <w:widowControl/>
      <w:autoSpaceDE/>
      <w:spacing w:before="280" w:after="280"/>
      <w:textAlignment w:val="top"/>
    </w:pPr>
    <w:rPr>
      <w:color w:val="auto"/>
      <w:sz w:val="18"/>
      <w:szCs w:val="18"/>
    </w:rPr>
  </w:style>
  <w:style w:type="paragraph" w:customStyle="1" w:styleId="xl69">
    <w:name w:val="xl69"/>
    <w:basedOn w:val="a"/>
    <w:pPr>
      <w:widowControl/>
      <w:autoSpaceDE/>
      <w:spacing w:before="280" w:after="280"/>
      <w:jc w:val="center"/>
      <w:textAlignment w:val="top"/>
    </w:pPr>
    <w:rPr>
      <w:color w:val="auto"/>
      <w:sz w:val="18"/>
      <w:szCs w:val="18"/>
    </w:rPr>
  </w:style>
  <w:style w:type="paragraph" w:customStyle="1" w:styleId="xl70">
    <w:name w:val="xl70"/>
    <w:basedOn w:val="a"/>
    <w:pPr>
      <w:widowControl/>
      <w:autoSpaceDE/>
      <w:spacing w:before="280" w:after="280"/>
      <w:jc w:val="right"/>
      <w:textAlignment w:val="top"/>
    </w:pPr>
    <w:rPr>
      <w:color w:val="auto"/>
      <w:sz w:val="16"/>
      <w:szCs w:val="16"/>
    </w:rPr>
  </w:style>
  <w:style w:type="paragraph" w:customStyle="1" w:styleId="xl71">
    <w:name w:val="xl71"/>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2">
    <w:name w:val="xl72"/>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3">
    <w:name w:val="xl73"/>
    <w:basedOn w:val="a"/>
    <w:pPr>
      <w:widowControl/>
      <w:autoSpaceDE/>
      <w:spacing w:before="280" w:after="280"/>
      <w:textAlignment w:val="top"/>
    </w:pPr>
    <w:rPr>
      <w:color w:val="auto"/>
      <w:sz w:val="18"/>
      <w:szCs w:val="18"/>
    </w:rPr>
  </w:style>
  <w:style w:type="paragraph" w:customStyle="1" w:styleId="xl74">
    <w:name w:val="xl74"/>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xl75">
    <w:name w:val="xl75"/>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76">
    <w:name w:val="xl7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77">
    <w:name w:val="xl77"/>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8"/>
      <w:szCs w:val="18"/>
    </w:rPr>
  </w:style>
  <w:style w:type="paragraph" w:customStyle="1" w:styleId="xl78">
    <w:name w:val="xl7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79">
    <w:name w:val="xl79"/>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0">
    <w:name w:val="xl80"/>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color w:val="auto"/>
      <w:sz w:val="16"/>
      <w:szCs w:val="16"/>
    </w:rPr>
  </w:style>
  <w:style w:type="paragraph" w:customStyle="1" w:styleId="xl81">
    <w:name w:val="xl81"/>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color w:val="auto"/>
      <w:sz w:val="14"/>
      <w:szCs w:val="14"/>
    </w:rPr>
  </w:style>
  <w:style w:type="paragraph" w:customStyle="1" w:styleId="xl82">
    <w:name w:val="xl82"/>
    <w:basedOn w:val="a"/>
    <w:pPr>
      <w:widowControl/>
      <w:pBdr>
        <w:top w:val="single" w:sz="4" w:space="0" w:color="000000"/>
        <w:left w:val="single" w:sz="4" w:space="0" w:color="000000"/>
        <w:bottom w:val="single" w:sz="4" w:space="0" w:color="000000"/>
        <w:right w:val="single" w:sz="4" w:space="0" w:color="000000"/>
      </w:pBdr>
      <w:autoSpaceDE/>
      <w:spacing w:before="280" w:after="280"/>
      <w:jc w:val="right"/>
      <w:textAlignment w:val="top"/>
    </w:pPr>
    <w:rPr>
      <w:b/>
      <w:bCs/>
      <w:color w:val="auto"/>
      <w:sz w:val="14"/>
      <w:szCs w:val="14"/>
    </w:rPr>
  </w:style>
  <w:style w:type="paragraph" w:customStyle="1" w:styleId="xl83">
    <w:name w:val="xl83"/>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24"/>
      <w:szCs w:val="24"/>
    </w:rPr>
  </w:style>
  <w:style w:type="paragraph" w:customStyle="1" w:styleId="xl84">
    <w:name w:val="xl84"/>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5">
    <w:name w:val="xl85"/>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top"/>
    </w:pPr>
    <w:rPr>
      <w:b/>
      <w:bCs/>
      <w:color w:val="auto"/>
      <w:sz w:val="18"/>
      <w:szCs w:val="18"/>
    </w:rPr>
  </w:style>
  <w:style w:type="paragraph" w:customStyle="1" w:styleId="xl86">
    <w:name w:val="xl86"/>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b/>
      <w:bCs/>
      <w:color w:val="auto"/>
      <w:sz w:val="18"/>
      <w:szCs w:val="18"/>
    </w:rPr>
  </w:style>
  <w:style w:type="paragraph" w:customStyle="1" w:styleId="xl87">
    <w:name w:val="xl87"/>
    <w:basedOn w:val="a"/>
    <w:pPr>
      <w:widowControl/>
      <w:pBdr>
        <w:top w:val="single" w:sz="4" w:space="0" w:color="000000"/>
        <w:left w:val="single" w:sz="4" w:space="0" w:color="000000"/>
        <w:bottom w:val="single" w:sz="4" w:space="0" w:color="000000"/>
        <w:right w:val="single" w:sz="4" w:space="0" w:color="000000"/>
      </w:pBdr>
      <w:autoSpaceDE/>
      <w:spacing w:before="280" w:after="280"/>
      <w:textAlignment w:val="top"/>
    </w:pPr>
    <w:rPr>
      <w:color w:val="auto"/>
      <w:sz w:val="18"/>
      <w:szCs w:val="18"/>
    </w:rPr>
  </w:style>
  <w:style w:type="paragraph" w:customStyle="1" w:styleId="xl88">
    <w:name w:val="xl88"/>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24"/>
      <w:szCs w:val="24"/>
    </w:rPr>
  </w:style>
  <w:style w:type="paragraph" w:customStyle="1" w:styleId="xl89">
    <w:name w:val="xl89"/>
    <w:basedOn w:val="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color w:val="auto"/>
      <w:sz w:val="18"/>
      <w:szCs w:val="18"/>
    </w:rPr>
  </w:style>
  <w:style w:type="paragraph" w:customStyle="1" w:styleId="216">
    <w:name w:val="Основной текст 21"/>
    <w:basedOn w:val="a"/>
    <w:pPr>
      <w:widowControl/>
      <w:overflowPunct w:val="0"/>
      <w:jc w:val="center"/>
      <w:textAlignment w:val="baseline"/>
    </w:pPr>
    <w:rPr>
      <w:color w:val="auto"/>
      <w:sz w:val="28"/>
    </w:rPr>
  </w:style>
  <w:style w:type="paragraph" w:customStyle="1" w:styleId="NoSpacing">
    <w:name w:val="No Spacing"/>
    <w:pPr>
      <w:suppressAutoHyphens/>
    </w:pPr>
    <w:rPr>
      <w:rFonts w:ascii="Calibri" w:eastAsia="Calibri" w:hAnsi="Calibri" w:cs="Calibri"/>
      <w:sz w:val="22"/>
      <w:lang w:eastAsia="ar-SA"/>
    </w:rPr>
  </w:style>
  <w:style w:type="paragraph" w:customStyle="1" w:styleId="Normal1">
    <w:name w:val="Normal1"/>
    <w:pPr>
      <w:widowControl w:val="0"/>
      <w:suppressAutoHyphens/>
    </w:pPr>
    <w:rPr>
      <w:rFonts w:eastAsia="Calibri" w:cs="Calibri"/>
      <w:lang w:eastAsia="ar-SA"/>
    </w:rPr>
  </w:style>
  <w:style w:type="paragraph" w:customStyle="1" w:styleId="ListParagraph">
    <w:name w:val="List Paragraph"/>
    <w:basedOn w:val="a"/>
    <w:pPr>
      <w:widowControl/>
      <w:autoSpaceDE/>
      <w:spacing w:after="200" w:line="276" w:lineRule="auto"/>
      <w:ind w:left="720"/>
    </w:pPr>
    <w:rPr>
      <w:rFonts w:ascii="Calibri" w:eastAsia="Times New Roman" w:hAnsi="Calibri"/>
      <w:color w:val="auto"/>
      <w:sz w:val="22"/>
      <w:szCs w:val="22"/>
    </w:rPr>
  </w:style>
  <w:style w:type="paragraph" w:customStyle="1" w:styleId="02statia2">
    <w:name w:val="02statia2"/>
    <w:basedOn w:val="a"/>
    <w:pPr>
      <w:widowControl/>
      <w:autoSpaceDE/>
      <w:spacing w:before="120" w:line="320" w:lineRule="atLeast"/>
      <w:ind w:left="2020" w:hanging="880"/>
      <w:jc w:val="both"/>
    </w:pPr>
    <w:rPr>
      <w:rFonts w:ascii="GaramondNarrowC" w:hAnsi="GaramondNarrowC"/>
      <w:sz w:val="21"/>
      <w:szCs w:val="21"/>
    </w:rPr>
  </w:style>
  <w:style w:type="paragraph" w:customStyle="1" w:styleId="1f6">
    <w:name w:val="Заголовок записки1"/>
    <w:basedOn w:val="a"/>
    <w:next w:val="a"/>
    <w:pPr>
      <w:widowControl/>
      <w:autoSpaceDE/>
      <w:spacing w:after="60"/>
      <w:jc w:val="both"/>
    </w:pPr>
    <w:rPr>
      <w:color w:val="auto"/>
      <w:sz w:val="24"/>
      <w:szCs w:val="24"/>
    </w:rPr>
  </w:style>
  <w:style w:type="paragraph" w:customStyle="1" w:styleId="1f7">
    <w:name w:val="1 Знак"/>
    <w:basedOn w:val="a"/>
    <w:pPr>
      <w:widowControl/>
      <w:autoSpaceDE/>
      <w:spacing w:before="280" w:after="280"/>
      <w:jc w:val="both"/>
    </w:pPr>
    <w:rPr>
      <w:rFonts w:ascii="Tahoma" w:hAnsi="Tahoma"/>
      <w:color w:val="auto"/>
      <w:lang w:val="en-US"/>
    </w:rPr>
  </w:style>
  <w:style w:type="paragraph" w:customStyle="1" w:styleId="1CharChar">
    <w:name w:val="Знак1 Знак Знак Char Char Знак Знак Знак"/>
    <w:basedOn w:val="a"/>
    <w:pPr>
      <w:widowControl/>
      <w:autoSpaceDE/>
      <w:spacing w:before="280" w:after="280"/>
    </w:pPr>
    <w:rPr>
      <w:rFonts w:ascii="Tahoma" w:hAnsi="Tahoma"/>
      <w:color w:val="auto"/>
      <w:lang w:val="en-US"/>
    </w:rPr>
  </w:style>
  <w:style w:type="paragraph" w:customStyle="1" w:styleId="03zagolovok2">
    <w:name w:val="03zagolovok2"/>
    <w:basedOn w:val="a"/>
    <w:pPr>
      <w:keepNext/>
      <w:widowControl/>
      <w:autoSpaceDE/>
      <w:spacing w:before="360" w:after="120" w:line="360" w:lineRule="atLeast"/>
    </w:pPr>
    <w:rPr>
      <w:rFonts w:ascii="GaramondC" w:hAnsi="GaramondC"/>
      <w:b/>
      <w:sz w:val="28"/>
      <w:szCs w:val="28"/>
    </w:rPr>
  </w:style>
  <w:style w:type="paragraph" w:customStyle="1" w:styleId="-">
    <w:name w:val="Контракт-раздел"/>
    <w:basedOn w:val="a"/>
    <w:next w:val="-0"/>
    <w:pPr>
      <w:keepNext/>
      <w:widowControl/>
      <w:tabs>
        <w:tab w:val="left" w:pos="12420"/>
        <w:tab w:val="left" w:pos="15840"/>
      </w:tabs>
      <w:autoSpaceDE/>
      <w:spacing w:before="360" w:after="120"/>
      <w:ind w:left="3960"/>
      <w:jc w:val="center"/>
    </w:pPr>
    <w:rPr>
      <w:b/>
      <w:bCs/>
      <w:caps/>
      <w:color w:val="auto"/>
      <w:sz w:val="24"/>
      <w:szCs w:val="24"/>
    </w:rPr>
  </w:style>
  <w:style w:type="paragraph" w:customStyle="1" w:styleId="-0">
    <w:name w:val="Контракт-пункт"/>
    <w:basedOn w:val="a"/>
    <w:pPr>
      <w:widowControl/>
      <w:tabs>
        <w:tab w:val="left" w:pos="19244"/>
      </w:tabs>
      <w:autoSpaceDE/>
      <w:ind w:left="4811" w:hanging="851"/>
      <w:jc w:val="both"/>
    </w:pPr>
    <w:rPr>
      <w:color w:val="auto"/>
      <w:sz w:val="24"/>
      <w:szCs w:val="24"/>
    </w:rPr>
  </w:style>
  <w:style w:type="paragraph" w:customStyle="1" w:styleId="affff6">
    <w:name w:val="Знак Знак Знак Знак Знак Знак Знак"/>
    <w:basedOn w:val="a"/>
    <w:pPr>
      <w:widowControl/>
      <w:autoSpaceDE/>
      <w:spacing w:before="280" w:after="280"/>
    </w:pPr>
    <w:rPr>
      <w:rFonts w:ascii="Tahoma" w:hAnsi="Tahoma"/>
      <w:color w:val="auto"/>
      <w:lang w:val="en-US"/>
    </w:rPr>
  </w:style>
  <w:style w:type="paragraph" w:customStyle="1" w:styleId="38">
    <w:name w:val="Знак Знак Знак Знак Знак Знак Знак3"/>
    <w:basedOn w:val="a"/>
    <w:pPr>
      <w:widowControl/>
      <w:autoSpaceDE/>
      <w:spacing w:before="280" w:after="280"/>
    </w:pPr>
    <w:rPr>
      <w:rFonts w:ascii="Tahoma" w:hAnsi="Tahoma"/>
      <w:color w:val="auto"/>
      <w:lang w:val="en-US"/>
    </w:rPr>
  </w:style>
  <w:style w:type="paragraph" w:customStyle="1" w:styleId="111">
    <w:name w:val="Обычный11"/>
    <w:pPr>
      <w:suppressAutoHyphens/>
      <w:jc w:val="both"/>
    </w:pPr>
    <w:rPr>
      <w:rFonts w:ascii="TimesET" w:eastAsia="Calibri" w:hAnsi="TimesET" w:cs="Calibri"/>
      <w:sz w:val="24"/>
      <w:lang w:eastAsia="ar-SA"/>
    </w:rPr>
  </w:style>
  <w:style w:type="paragraph" w:customStyle="1" w:styleId="Char">
    <w:name w:val="Знак Знак Знак Знак Знак Знак Знак Знак Знак Char"/>
    <w:basedOn w:val="a"/>
    <w:pPr>
      <w:widowControl/>
      <w:autoSpaceDE/>
      <w:spacing w:after="160" w:line="240" w:lineRule="exact"/>
    </w:pPr>
    <w:rPr>
      <w:rFonts w:eastAsia="Times New Roman"/>
      <w:color w:val="auto"/>
    </w:rPr>
  </w:style>
  <w:style w:type="paragraph" w:customStyle="1" w:styleId="heading2">
    <w:name w:val="heading2"/>
    <w:pPr>
      <w:tabs>
        <w:tab w:val="left" w:pos="1728"/>
      </w:tabs>
      <w:suppressAutoHyphens/>
      <w:spacing w:before="72" w:after="72"/>
      <w:ind w:left="432" w:hanging="432"/>
      <w:jc w:val="center"/>
    </w:pPr>
    <w:rPr>
      <w:rFonts w:ascii="FranklinDemi" w:hAnsi="FranklinDemi" w:cs="Calibri"/>
      <w:b/>
      <w:color w:val="000000"/>
      <w:sz w:val="32"/>
      <w:lang w:val="en-GB" w:eastAsia="ar-SA"/>
    </w:rPr>
  </w:style>
  <w:style w:type="paragraph" w:customStyle="1" w:styleId="affff7">
    <w:name w:val="Ариал"/>
    <w:basedOn w:val="a"/>
    <w:pPr>
      <w:widowControl/>
      <w:autoSpaceDE/>
      <w:spacing w:before="120" w:after="120" w:line="360" w:lineRule="auto"/>
      <w:ind w:firstLine="851"/>
      <w:jc w:val="both"/>
    </w:pPr>
    <w:rPr>
      <w:rFonts w:ascii="Arial" w:hAnsi="Arial" w:cs="Arial"/>
      <w:color w:val="auto"/>
      <w:sz w:val="24"/>
      <w:szCs w:val="24"/>
    </w:rPr>
  </w:style>
  <w:style w:type="paragraph" w:customStyle="1" w:styleId="affff8">
    <w:name w:val="Стиль"/>
    <w:pPr>
      <w:widowControl w:val="0"/>
      <w:suppressAutoHyphens/>
      <w:autoSpaceDE w:val="0"/>
    </w:pPr>
    <w:rPr>
      <w:rFonts w:ascii="Arial" w:hAnsi="Arial" w:cs="Arial"/>
      <w:sz w:val="24"/>
      <w:szCs w:val="24"/>
      <w:lang w:eastAsia="ar-SA"/>
    </w:rPr>
  </w:style>
  <w:style w:type="paragraph" w:customStyle="1" w:styleId="220">
    <w:name w:val="Основной текст 22"/>
    <w:basedOn w:val="a"/>
    <w:pPr>
      <w:widowControl/>
      <w:autoSpaceDE/>
      <w:spacing w:after="120" w:line="480" w:lineRule="auto"/>
    </w:pPr>
    <w:rPr>
      <w:color w:val="auto"/>
    </w:rPr>
  </w:style>
  <w:style w:type="paragraph" w:customStyle="1" w:styleId="221">
    <w:name w:val="Основной текст с отступом 22"/>
    <w:basedOn w:val="a"/>
    <w:pPr>
      <w:widowControl/>
      <w:tabs>
        <w:tab w:val="left" w:pos="2880"/>
      </w:tabs>
      <w:spacing w:before="57"/>
      <w:ind w:left="720" w:hanging="720"/>
      <w:jc w:val="both"/>
    </w:pPr>
    <w:rPr>
      <w:color w:val="auto"/>
      <w:sz w:val="24"/>
    </w:rPr>
  </w:style>
  <w:style w:type="paragraph" w:customStyle="1" w:styleId="322">
    <w:name w:val="Основной текст с отступом 32"/>
    <w:basedOn w:val="a"/>
    <w:pPr>
      <w:widowControl/>
      <w:autoSpaceDE/>
      <w:spacing w:after="120"/>
      <w:ind w:left="283"/>
    </w:pPr>
    <w:rPr>
      <w:color w:val="auto"/>
      <w:sz w:val="16"/>
      <w:szCs w:val="16"/>
    </w:rPr>
  </w:style>
  <w:style w:type="paragraph" w:customStyle="1" w:styleId="Style3">
    <w:name w:val="Style3"/>
    <w:basedOn w:val="a"/>
    <w:pPr>
      <w:spacing w:line="274" w:lineRule="exact"/>
    </w:pPr>
    <w:rPr>
      <w:color w:val="auto"/>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widowControl/>
      <w:autoSpaceDE/>
      <w:spacing w:before="280" w:after="280"/>
    </w:pPr>
    <w:rPr>
      <w:rFonts w:ascii="Tahoma" w:hAnsi="Tahoma"/>
      <w:color w:val="auto"/>
      <w:lang w:val="en-US"/>
    </w:rPr>
  </w:style>
  <w:style w:type="paragraph" w:customStyle="1" w:styleId="Normal0">
    <w:name w:val="Normal Знак Знак"/>
    <w:pPr>
      <w:widowControl w:val="0"/>
      <w:suppressAutoHyphens/>
      <w:snapToGrid w:val="0"/>
      <w:spacing w:before="100" w:after="100" w:line="360" w:lineRule="atLeast"/>
      <w:jc w:val="both"/>
    </w:pPr>
    <w:rPr>
      <w:rFonts w:ascii="Calibri" w:hAnsi="Calibri" w:cs="Calibri"/>
      <w:sz w:val="24"/>
      <w:lang w:eastAsia="ar-SA"/>
    </w:rPr>
  </w:style>
  <w:style w:type="paragraph" w:customStyle="1" w:styleId="313">
    <w:name w:val="Маркированный список 31"/>
    <w:basedOn w:val="a"/>
    <w:pPr>
      <w:widowControl/>
      <w:autoSpaceDE/>
      <w:spacing w:after="60"/>
      <w:jc w:val="both"/>
    </w:pPr>
    <w:rPr>
      <w:color w:val="auto"/>
      <w:sz w:val="24"/>
      <w:szCs w:val="24"/>
    </w:rPr>
  </w:style>
  <w:style w:type="paragraph" w:customStyle="1" w:styleId="28">
    <w:name w:val="Çàãîëîâîê 2"/>
    <w:basedOn w:val="affd"/>
    <w:next w:val="affd"/>
    <w:pPr>
      <w:widowControl w:val="0"/>
      <w:spacing w:before="120"/>
      <w:jc w:val="both"/>
    </w:pPr>
    <w:rPr>
      <w:rFonts w:eastAsia="Times New Roman"/>
      <w:sz w:val="24"/>
    </w:rPr>
  </w:style>
  <w:style w:type="paragraph" w:customStyle="1" w:styleId="1f8">
    <w:name w:val="Текст примечания1"/>
    <w:basedOn w:val="a"/>
    <w:pPr>
      <w:widowControl/>
      <w:overflowPunct w:val="0"/>
      <w:spacing w:line="240" w:lineRule="atLeast"/>
      <w:ind w:firstLine="425"/>
      <w:jc w:val="both"/>
      <w:textAlignment w:val="baseline"/>
    </w:pPr>
    <w:rPr>
      <w:color w:val="auto"/>
      <w:lang w:val="x-none"/>
    </w:rPr>
  </w:style>
  <w:style w:type="paragraph" w:customStyle="1" w:styleId="affff9">
    <w:name w:val="Знак Знак Знак Знак Знак Знак Знак Знак Знак Знак Знак Знак Знак"/>
    <w:basedOn w:val="a"/>
    <w:pPr>
      <w:widowControl/>
      <w:autoSpaceDE/>
      <w:spacing w:before="280" w:after="280"/>
    </w:pPr>
    <w:rPr>
      <w:rFonts w:ascii="Tahoma" w:hAnsi="Tahoma"/>
      <w:color w:val="auto"/>
      <w:lang w:val="en-US"/>
    </w:rPr>
  </w:style>
  <w:style w:type="paragraph" w:customStyle="1" w:styleId="130">
    <w:name w:val="Стиль Первая строка:  13 см Эд"/>
    <w:basedOn w:val="a"/>
    <w:pPr>
      <w:widowControl/>
      <w:autoSpaceDE/>
      <w:ind w:firstLine="737"/>
    </w:pPr>
    <w:rPr>
      <w:color w:val="auto"/>
      <w:sz w:val="24"/>
    </w:rPr>
  </w:style>
  <w:style w:type="paragraph" w:customStyle="1" w:styleId="1f9">
    <w:name w:val="Знак Знак Знак1 Знак"/>
    <w:basedOn w:val="a"/>
    <w:pPr>
      <w:widowControl/>
      <w:autoSpaceDE/>
      <w:spacing w:before="280" w:after="280"/>
    </w:pPr>
    <w:rPr>
      <w:rFonts w:ascii="Tahoma" w:hAnsi="Tahoma"/>
      <w:color w:val="auto"/>
      <w:lang w:val="en-US"/>
    </w:rPr>
  </w:style>
  <w:style w:type="paragraph" w:customStyle="1" w:styleId="affffa">
    <w:name w:val="Интек_маркер_список"/>
    <w:basedOn w:val="afff5"/>
    <w:pPr>
      <w:tabs>
        <w:tab w:val="left" w:pos="5090"/>
      </w:tabs>
      <w:spacing w:before="120" w:line="360" w:lineRule="exact"/>
      <w:ind w:left="1018" w:hanging="357"/>
    </w:pPr>
    <w:rPr>
      <w:rFonts w:ascii="Calibri" w:hAnsi="Calibri"/>
      <w:lang w:val="en-US"/>
    </w:rPr>
  </w:style>
  <w:style w:type="paragraph" w:customStyle="1" w:styleId="affffb">
    <w:name w:val="Интек_основ_текст"/>
    <w:basedOn w:val="aff3"/>
    <w:pPr>
      <w:widowControl/>
      <w:spacing w:after="0" w:line="360" w:lineRule="exact"/>
      <w:ind w:firstLine="851"/>
      <w:jc w:val="both"/>
    </w:pPr>
    <w:rPr>
      <w:rFonts w:ascii="Calibri" w:hAnsi="Calibri" w:cs="Times New Roman"/>
      <w:szCs w:val="24"/>
      <w:lang w:val="en-US"/>
    </w:rPr>
  </w:style>
  <w:style w:type="paragraph" w:customStyle="1" w:styleId="29">
    <w:name w:val="Интек_Заг2"/>
    <w:basedOn w:val="1"/>
    <w:pPr>
      <w:keepLines w:val="0"/>
      <w:widowControl/>
      <w:numPr>
        <w:numId w:val="0"/>
      </w:numPr>
      <w:tabs>
        <w:tab w:val="left" w:pos="1815"/>
      </w:tabs>
      <w:autoSpaceDE/>
      <w:spacing w:before="240" w:after="240"/>
      <w:ind w:left="363" w:hanging="363"/>
      <w:jc w:val="both"/>
    </w:pPr>
    <w:rPr>
      <w:rFonts w:cs="Arial"/>
      <w:color w:val="auto"/>
      <w:kern w:val="1"/>
      <w:sz w:val="32"/>
      <w:szCs w:val="32"/>
      <w:lang w:val="en-US"/>
    </w:rPr>
  </w:style>
  <w:style w:type="paragraph" w:customStyle="1" w:styleId="Quote">
    <w:name w:val="Quote"/>
    <w:basedOn w:val="a"/>
    <w:next w:val="a"/>
    <w:pPr>
      <w:widowControl/>
      <w:autoSpaceDE/>
    </w:pPr>
    <w:rPr>
      <w:rFonts w:ascii="Calibri" w:eastAsia="Times New Roman" w:hAnsi="Calibri"/>
      <w:i/>
      <w:color w:val="auto"/>
      <w:sz w:val="24"/>
      <w:lang w:val="en-US"/>
    </w:rPr>
  </w:style>
  <w:style w:type="paragraph" w:customStyle="1" w:styleId="IntenseQuote">
    <w:name w:val="Intense Quote"/>
    <w:basedOn w:val="a"/>
    <w:next w:val="a"/>
    <w:pPr>
      <w:widowControl/>
      <w:autoSpaceDE/>
      <w:ind w:left="720" w:right="720"/>
    </w:pPr>
    <w:rPr>
      <w:rFonts w:ascii="Calibri" w:eastAsia="Times New Roman" w:hAnsi="Calibri"/>
      <w:b/>
      <w:i/>
      <w:color w:val="auto"/>
      <w:sz w:val="22"/>
      <w:lang w:val="en-US"/>
    </w:rPr>
  </w:style>
  <w:style w:type="paragraph" w:customStyle="1" w:styleId="TOCHeading">
    <w:name w:val="TOC Heading"/>
    <w:basedOn w:val="1"/>
    <w:next w:val="a"/>
    <w:pPr>
      <w:keepLines w:val="0"/>
      <w:widowControl/>
      <w:numPr>
        <w:numId w:val="0"/>
      </w:numPr>
      <w:autoSpaceDE/>
      <w:spacing w:before="240" w:after="60"/>
      <w:ind w:left="720" w:hanging="360"/>
    </w:pPr>
    <w:rPr>
      <w:color w:val="auto"/>
      <w:kern w:val="1"/>
      <w:sz w:val="32"/>
      <w:szCs w:val="32"/>
      <w:lang w:val="en-US"/>
    </w:rPr>
  </w:style>
  <w:style w:type="paragraph" w:customStyle="1" w:styleId="53">
    <w:name w:val="Стиль5"/>
    <w:basedOn w:val="4"/>
    <w:pPr>
      <w:keepLines w:val="0"/>
      <w:widowControl/>
      <w:numPr>
        <w:ilvl w:val="0"/>
        <w:numId w:val="0"/>
      </w:numPr>
      <w:autoSpaceDE/>
      <w:spacing w:before="240" w:after="60"/>
      <w:ind w:left="1440" w:hanging="1080"/>
      <w:jc w:val="both"/>
    </w:pPr>
    <w:rPr>
      <w:rFonts w:ascii="Calibri" w:eastAsia="Times New Roman" w:hAnsi="Calibri"/>
      <w:i w:val="0"/>
      <w:color w:val="auto"/>
      <w:sz w:val="24"/>
      <w:u w:val="single"/>
    </w:rPr>
  </w:style>
  <w:style w:type="paragraph" w:customStyle="1" w:styleId="63">
    <w:name w:val="Стиль6"/>
    <w:basedOn w:val="3"/>
    <w:pPr>
      <w:keepLines w:val="0"/>
      <w:widowControl/>
      <w:numPr>
        <w:ilvl w:val="0"/>
        <w:numId w:val="0"/>
      </w:numPr>
      <w:autoSpaceDE/>
      <w:spacing w:before="240" w:after="60"/>
      <w:ind w:left="1080" w:hanging="720"/>
    </w:pPr>
    <w:rPr>
      <w:color w:val="auto"/>
      <w:sz w:val="26"/>
    </w:rPr>
  </w:style>
  <w:style w:type="paragraph" w:customStyle="1" w:styleId="affffc">
    <w:name w:val="Основной"/>
    <w:basedOn w:val="a"/>
    <w:pPr>
      <w:widowControl/>
      <w:autoSpaceDE/>
      <w:spacing w:before="60" w:after="120" w:line="360" w:lineRule="auto"/>
      <w:ind w:firstLine="709"/>
      <w:jc w:val="both"/>
    </w:pPr>
    <w:rPr>
      <w:color w:val="auto"/>
      <w:sz w:val="26"/>
      <w:szCs w:val="24"/>
    </w:rPr>
  </w:style>
  <w:style w:type="paragraph" w:customStyle="1" w:styleId="314">
    <w:name w:val="Основной текст 31"/>
    <w:basedOn w:val="a"/>
    <w:pPr>
      <w:widowControl/>
      <w:autoSpaceDE/>
      <w:jc w:val="both"/>
    </w:pPr>
    <w:rPr>
      <w:color w:val="auto"/>
      <w:sz w:val="28"/>
    </w:rPr>
  </w:style>
  <w:style w:type="paragraph" w:customStyle="1" w:styleId="2110">
    <w:name w:val="Основной текст 211"/>
    <w:basedOn w:val="a"/>
    <w:pPr>
      <w:widowControl/>
      <w:autoSpaceDE/>
      <w:jc w:val="both"/>
    </w:pPr>
    <w:rPr>
      <w:color w:val="auto"/>
      <w:sz w:val="24"/>
    </w:rPr>
  </w:style>
  <w:style w:type="paragraph" w:customStyle="1" w:styleId="u">
    <w:name w:val="u"/>
    <w:basedOn w:val="a"/>
    <w:pPr>
      <w:widowControl/>
      <w:autoSpaceDE/>
      <w:spacing w:before="280" w:after="280"/>
    </w:pPr>
    <w:rPr>
      <w:color w:val="auto"/>
      <w:sz w:val="24"/>
      <w:szCs w:val="24"/>
    </w:rPr>
  </w:style>
  <w:style w:type="paragraph" w:customStyle="1" w:styleId="217">
    <w:name w:val="заголовок 21"/>
    <w:basedOn w:val="a"/>
    <w:next w:val="a"/>
    <w:pPr>
      <w:autoSpaceDE/>
      <w:spacing w:before="240" w:after="60"/>
      <w:jc w:val="center"/>
    </w:pPr>
    <w:rPr>
      <w:b/>
      <w:color w:val="auto"/>
      <w:sz w:val="24"/>
      <w:lang w:val="en-US"/>
    </w:rPr>
  </w:style>
  <w:style w:type="paragraph" w:customStyle="1" w:styleId="ConsPlusTitle">
    <w:name w:val="ConsPlusTitle"/>
    <w:pPr>
      <w:widowControl w:val="0"/>
      <w:suppressAutoHyphens/>
      <w:autoSpaceDE w:val="0"/>
    </w:pPr>
    <w:rPr>
      <w:rFonts w:ascii="Arial" w:eastAsia="Calibri" w:hAnsi="Arial" w:cs="Arial"/>
      <w:b/>
      <w:bCs/>
      <w:lang w:eastAsia="ar-SA"/>
    </w:rPr>
  </w:style>
  <w:style w:type="paragraph" w:customStyle="1" w:styleId="218">
    <w:name w:val="Основной текст с отступом 21"/>
    <w:basedOn w:val="a"/>
    <w:pPr>
      <w:widowControl/>
      <w:autoSpaceDE/>
      <w:spacing w:after="120" w:line="480" w:lineRule="auto"/>
      <w:ind w:left="283"/>
      <w:jc w:val="both"/>
    </w:pPr>
    <w:rPr>
      <w:rFonts w:eastAsia="Times New Roman"/>
      <w:color w:val="auto"/>
      <w:sz w:val="22"/>
      <w:szCs w:val="22"/>
    </w:rPr>
  </w:style>
  <w:style w:type="paragraph" w:customStyle="1" w:styleId="315">
    <w:name w:val="Основной текст с отступом 31"/>
    <w:basedOn w:val="a"/>
    <w:pPr>
      <w:widowControl/>
      <w:autoSpaceDE/>
      <w:spacing w:after="120" w:line="276" w:lineRule="auto"/>
      <w:ind w:left="283"/>
      <w:jc w:val="both"/>
    </w:pPr>
    <w:rPr>
      <w:rFonts w:eastAsia="Times New Roman"/>
      <w:color w:val="auto"/>
      <w:sz w:val="16"/>
      <w:szCs w:val="16"/>
    </w:rPr>
  </w:style>
  <w:style w:type="paragraph" w:customStyle="1" w:styleId="39">
    <w:name w:val="Îñíîâíîé òåêñò ñ îòñòóïîì 3"/>
    <w:basedOn w:val="a"/>
    <w:pPr>
      <w:widowControl/>
      <w:autoSpaceDE/>
      <w:spacing w:line="360" w:lineRule="auto"/>
      <w:ind w:firstLine="567"/>
      <w:jc w:val="both"/>
    </w:pPr>
    <w:rPr>
      <w:color w:val="auto"/>
      <w:sz w:val="24"/>
      <w:szCs w:val="24"/>
    </w:rPr>
  </w:style>
  <w:style w:type="paragraph" w:customStyle="1" w:styleId="2a">
    <w:name w:val="Знак Знак Знак Знак Знак Знак Знак2"/>
    <w:basedOn w:val="a"/>
    <w:pPr>
      <w:widowControl/>
      <w:tabs>
        <w:tab w:val="left" w:pos="360"/>
      </w:tabs>
      <w:autoSpaceDE/>
      <w:spacing w:after="160" w:line="240" w:lineRule="exact"/>
    </w:pPr>
    <w:rPr>
      <w:rFonts w:ascii="Verdana" w:hAnsi="Verdana" w:cs="Verdana"/>
      <w:color w:val="auto"/>
      <w:lang w:val="en-US"/>
    </w:rPr>
  </w:style>
  <w:style w:type="paragraph" w:customStyle="1" w:styleId="1fa">
    <w:name w:val="Знак Знак Знак Знак Знак Знак Знак1"/>
    <w:basedOn w:val="a"/>
    <w:pPr>
      <w:widowControl/>
      <w:tabs>
        <w:tab w:val="left" w:pos="360"/>
      </w:tabs>
      <w:autoSpaceDE/>
      <w:spacing w:after="160" w:line="240" w:lineRule="exact"/>
    </w:pPr>
    <w:rPr>
      <w:rFonts w:ascii="Verdana" w:hAnsi="Verdana" w:cs="Verdana"/>
      <w:color w:val="auto"/>
      <w:lang w:val="en-US"/>
    </w:rPr>
  </w:style>
  <w:style w:type="paragraph" w:customStyle="1" w:styleId="affffd">
    <w:name w:val=" Знак Знак Знак Знак Знак Знак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affffe">
    <w:name w:val=" Знак"/>
    <w:basedOn w:val="a"/>
    <w:pPr>
      <w:widowControl/>
      <w:tabs>
        <w:tab w:val="left" w:pos="360"/>
      </w:tabs>
      <w:autoSpaceDE/>
      <w:spacing w:after="160" w:line="240" w:lineRule="exact"/>
    </w:pPr>
    <w:rPr>
      <w:rFonts w:ascii="Verdana" w:eastAsia="Times New Roman" w:hAnsi="Verdana" w:cs="Verdana"/>
      <w:color w:val="auto"/>
      <w:lang w:val="en-US"/>
    </w:rPr>
  </w:style>
  <w:style w:type="paragraph" w:customStyle="1" w:styleId="1130373e324b39">
    <w:name w:val="Б11а30з37о3eв32ы4bй39"/>
    <w:pPr>
      <w:widowControl w:val="0"/>
      <w:suppressAutoHyphens/>
      <w:autoSpaceDE w:val="0"/>
    </w:pPr>
    <w:rPr>
      <w:rFonts w:cs="Calibri"/>
      <w:kern w:val="1"/>
      <w:sz w:val="24"/>
      <w:szCs w:val="24"/>
      <w:lang w:eastAsia="hi-IN" w:bidi="hi-IN"/>
    </w:rPr>
  </w:style>
  <w:style w:type="paragraph" w:customStyle="1" w:styleId="1e413d3e323d3e3942353a4142">
    <w:name w:val="О1eс41н3dо3eв32н3dо3eй39 т42е35к3aс41т42"/>
    <w:basedOn w:val="1130373e324b39"/>
    <w:pPr>
      <w:spacing w:after="120"/>
    </w:pPr>
  </w:style>
  <w:style w:type="paragraph" w:customStyle="1" w:styleId="consplustitle0">
    <w:name w:val="consplustitle"/>
    <w:basedOn w:val="a"/>
    <w:pPr>
      <w:widowControl/>
      <w:autoSpaceDE/>
      <w:spacing w:after="75"/>
    </w:pPr>
    <w:rPr>
      <w:rFonts w:eastAsia="Times New Roman"/>
      <w:color w:val="auto"/>
      <w:sz w:val="24"/>
      <w:szCs w:val="24"/>
    </w:rPr>
  </w:style>
  <w:style w:type="paragraph" w:styleId="afffff">
    <w:name w:val="No Spacing"/>
    <w:qFormat/>
    <w:pPr>
      <w:suppressAutoHyphens/>
    </w:pPr>
    <w:rPr>
      <w:rFonts w:ascii="Calibri" w:eastAsia="Calibri" w:hAnsi="Calibri" w:cs="Calibri"/>
      <w:sz w:val="22"/>
      <w:szCs w:val="22"/>
      <w:lang w:eastAsia="ar-SA"/>
    </w:rPr>
  </w:style>
  <w:style w:type="paragraph" w:customStyle="1" w:styleId="afffff0">
    <w:name w:val="Обычный + по ширине"/>
    <w:basedOn w:val="a"/>
    <w:pPr>
      <w:widowControl/>
      <w:autoSpaceDE/>
      <w:jc w:val="both"/>
    </w:pPr>
    <w:rPr>
      <w:rFonts w:eastAsia="Times New Roman"/>
      <w:color w:val="auto"/>
      <w:sz w:val="24"/>
      <w:szCs w:val="24"/>
    </w:rPr>
  </w:style>
  <w:style w:type="paragraph" w:customStyle="1" w:styleId="afffff1">
    <w:name w:val="Содержимое врезки"/>
    <w:basedOn w:val="aff3"/>
  </w:style>
  <w:style w:type="paragraph" w:customStyle="1" w:styleId="afffff2">
    <w:name w:val="Содержимое таблицы"/>
    <w:basedOn w:val="a"/>
    <w:pPr>
      <w:suppressLineNumbers/>
    </w:pPr>
  </w:style>
  <w:style w:type="paragraph" w:customStyle="1" w:styleId="afffff3">
    <w:name w:val="Заголовок таблицы"/>
    <w:basedOn w:val="afffff2"/>
    <w:pPr>
      <w:jc w:val="center"/>
    </w:pPr>
    <w:rPr>
      <w:b/>
      <w:bCs/>
    </w:rPr>
  </w:style>
  <w:style w:type="paragraph" w:customStyle="1" w:styleId="BodyTextIndent3">
    <w:name w:val="Body Text Indent 3"/>
    <w:basedOn w:val="a"/>
    <w:pPr>
      <w:ind w:left="711"/>
      <w:jc w:val="both"/>
    </w:pPr>
  </w:style>
  <w:style w:type="table" w:styleId="afffff4">
    <w:name w:val="Table Grid"/>
    <w:basedOn w:val="a1"/>
    <w:uiPriority w:val="59"/>
    <w:rsid w:val="00E65A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5">
    <w:name w:val="Font Style15"/>
    <w:rsid w:val="00E657D5"/>
    <w:rPr>
      <w:rFonts w:ascii="Times New Roman" w:hAnsi="Times New Roman"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7476794">
      <w:bodyDiv w:val="1"/>
      <w:marLeft w:val="0"/>
      <w:marRight w:val="0"/>
      <w:marTop w:val="0"/>
      <w:marBottom w:val="0"/>
      <w:divBdr>
        <w:top w:val="none" w:sz="0" w:space="0" w:color="auto"/>
        <w:left w:val="none" w:sz="0" w:space="0" w:color="auto"/>
        <w:bottom w:val="none" w:sz="0" w:space="0" w:color="auto"/>
        <w:right w:val="none" w:sz="0" w:space="0" w:color="auto"/>
      </w:divBdr>
    </w:div>
    <w:div w:id="1216087403">
      <w:bodyDiv w:val="1"/>
      <w:marLeft w:val="0"/>
      <w:marRight w:val="0"/>
      <w:marTop w:val="0"/>
      <w:marBottom w:val="0"/>
      <w:divBdr>
        <w:top w:val="none" w:sz="0" w:space="0" w:color="auto"/>
        <w:left w:val="none" w:sz="0" w:space="0" w:color="auto"/>
        <w:bottom w:val="none" w:sz="0" w:space="0" w:color="auto"/>
        <w:right w:val="none" w:sz="0" w:space="0" w:color="auto"/>
      </w:divBdr>
    </w:div>
    <w:div w:id="1520042667">
      <w:bodyDiv w:val="1"/>
      <w:marLeft w:val="0"/>
      <w:marRight w:val="0"/>
      <w:marTop w:val="0"/>
      <w:marBottom w:val="0"/>
      <w:divBdr>
        <w:top w:val="none" w:sz="0" w:space="0" w:color="auto"/>
        <w:left w:val="none" w:sz="0" w:space="0" w:color="auto"/>
        <w:bottom w:val="none" w:sz="0" w:space="0" w:color="auto"/>
        <w:right w:val="none" w:sz="0" w:space="0" w:color="auto"/>
      </w:divBdr>
    </w:div>
    <w:div w:id="193162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5162</Words>
  <Characters>29429</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учреждение здравоохранения Медико-санитарная часть№9 Федерального медико-биологического агентства</vt:lpstr>
    </vt:vector>
  </TitlesOfParts>
  <Company>ФГБУЗ КБ-81 ФМБА России</Company>
  <LinksUpToDate>false</LinksUpToDate>
  <CharactersWithSpaces>34522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учреждение здравоохранения Медико-санитарная часть№9 Федерального медико-биологического агентства</dc:title>
  <dc:creator>oks</dc:creator>
  <cp:lastModifiedBy>Меркурьева Валентина Викторовна</cp:lastModifiedBy>
  <cp:revision>2</cp:revision>
  <cp:lastPrinted>2023-12-22T02:46:00Z</cp:lastPrinted>
  <dcterms:created xsi:type="dcterms:W3CDTF">2026-08-27T06:04:00Z</dcterms:created>
  <dcterms:modified xsi:type="dcterms:W3CDTF">2026-08-27T06:04:00Z</dcterms:modified>
</cp:coreProperties>
</file>