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A4E" w:rsidRDefault="00616A4E" w:rsidP="0061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6A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Спецификация товара </w:t>
      </w:r>
    </w:p>
    <w:p w:rsidR="00616A4E" w:rsidRPr="00616A4E" w:rsidRDefault="00616A4E" w:rsidP="0061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1701"/>
        <w:gridCol w:w="1701"/>
      </w:tblGrid>
      <w:tr w:rsidR="006671BF" w:rsidRPr="00616A4E" w:rsidTr="009D7975">
        <w:trPr>
          <w:trHeight w:val="79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</w:t>
            </w:r>
            <w:r w:rsidR="008A5DB3"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товара</w:t>
            </w: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671BF" w:rsidRPr="00616A4E" w:rsidTr="009D7975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6671BF" w:rsidP="00616A4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Металлический стул </w:t>
            </w:r>
            <w:r w:rsidRPr="009D79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</w:t>
            </w:r>
            <w:r w:rsidR="00CC7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3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CF-001</w:t>
            </w: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Цвет обивки — черный.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обивки — плотная ткань повышенной износостойкости. 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 xml:space="preserve">Наполнение - поролон средней жесткости. 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Тыльная сторона спинки и низ сиденья закрыты пластиковым декоративным чехлом.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Макс. нагрузка — не менее 100 кг.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Цвет (покрытие) каркаса — хромированный.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Высота стула — 80</w:t>
            </w:r>
            <w:r w:rsidR="00CC73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 xml:space="preserve"> мм.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Ширина стула — 550 мм.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Глубина стула — 600 мм.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Высота до сиденья — 460 мм.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Ножки и дуги спинки плоскоовального сечения — не менее 30х15х1,2 мм</w:t>
            </w:r>
          </w:p>
          <w:p w:rsidR="009D7975" w:rsidRPr="009D7975" w:rsidRDefault="009D7975" w:rsidP="009D79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D7975">
              <w:rPr>
                <w:rFonts w:ascii="Times New Roman" w:hAnsi="Times New Roman" w:cs="Times New Roman"/>
                <w:sz w:val="28"/>
                <w:szCs w:val="28"/>
              </w:rPr>
              <w:t>Поперечины круглого сечения — не менее 16х1,2 мм.</w:t>
            </w:r>
          </w:p>
          <w:p w:rsidR="006671BF" w:rsidRPr="00616A4E" w:rsidRDefault="006671BF" w:rsidP="009D7975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6671BF" w:rsidP="00616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616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9D7975" w:rsidP="00616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616A4E" w:rsidRDefault="00616A4E" w:rsidP="00616A4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975" w:rsidRPr="009D7975" w:rsidRDefault="009D7975" w:rsidP="009D797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9D7975">
        <w:rPr>
          <w:rFonts w:ascii="Times New Roman" w:hAnsi="Times New Roman" w:cs="Times New Roman"/>
          <w:sz w:val="28"/>
          <w:szCs w:val="28"/>
        </w:rPr>
        <w:t xml:space="preserve">Срок поставки – в течение </w:t>
      </w:r>
      <w:r w:rsidR="00F11FA6">
        <w:rPr>
          <w:rFonts w:ascii="Times New Roman" w:hAnsi="Times New Roman" w:cs="Times New Roman"/>
          <w:sz w:val="28"/>
          <w:szCs w:val="28"/>
        </w:rPr>
        <w:t>15</w:t>
      </w:r>
      <w:r w:rsidRPr="009D7975">
        <w:rPr>
          <w:rFonts w:ascii="Times New Roman" w:hAnsi="Times New Roman" w:cs="Times New Roman"/>
          <w:sz w:val="28"/>
          <w:szCs w:val="28"/>
        </w:rPr>
        <w:t xml:space="preserve"> календарных дней с момента заключения контракта</w:t>
      </w:r>
    </w:p>
    <w:p w:rsidR="009D7975" w:rsidRPr="009D7975" w:rsidRDefault="009D7975" w:rsidP="00CC730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975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 должен быть новый (который не был в употреблении, в том числе который не был восстановлен, у которого не были восстановлены потребительские свойства).</w:t>
      </w:r>
    </w:p>
    <w:p w:rsidR="00183EAB" w:rsidRDefault="00183EAB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305" w:rsidRDefault="00CC7305" w:rsidP="00256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EAB" w:rsidRPr="00CC7305" w:rsidRDefault="00183EAB" w:rsidP="00183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305">
        <w:rPr>
          <w:rFonts w:ascii="Times New Roman" w:hAnsi="Times New Roman" w:cs="Times New Roman"/>
          <w:b/>
          <w:sz w:val="28"/>
          <w:szCs w:val="28"/>
        </w:rPr>
        <w:t>Образец металлических стульев</w:t>
      </w:r>
    </w:p>
    <w:p w:rsidR="00183EAB" w:rsidRDefault="00183EAB" w:rsidP="00183EAB">
      <w:pPr>
        <w:jc w:val="center"/>
        <w:rPr>
          <w:noProof/>
          <w:lang w:eastAsia="ru-RU"/>
        </w:rPr>
      </w:pPr>
    </w:p>
    <w:p w:rsidR="00183EAB" w:rsidRDefault="00183EAB" w:rsidP="00183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FBF3BB" wp14:editId="47F1144E">
            <wp:extent cx="6516477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571" t="15393" r="18065" b="13626"/>
                    <a:stretch/>
                  </pic:blipFill>
                  <pic:spPr bwMode="auto">
                    <a:xfrm>
                      <a:off x="0" y="0"/>
                      <a:ext cx="6516477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7975">
        <w:rPr>
          <w:rFonts w:ascii="Times New Roman" w:hAnsi="Times New Roman" w:cs="Times New Roman"/>
          <w:sz w:val="24"/>
          <w:szCs w:val="24"/>
        </w:rPr>
        <w:t>.</w:t>
      </w:r>
    </w:p>
    <w:sectPr w:rsidR="0018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1372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71"/>
    <w:rsid w:val="00061B6E"/>
    <w:rsid w:val="00151BD1"/>
    <w:rsid w:val="00183EAB"/>
    <w:rsid w:val="001A4471"/>
    <w:rsid w:val="0022667B"/>
    <w:rsid w:val="0025620C"/>
    <w:rsid w:val="00423803"/>
    <w:rsid w:val="00450BD3"/>
    <w:rsid w:val="0046281C"/>
    <w:rsid w:val="004F3124"/>
    <w:rsid w:val="005F68AD"/>
    <w:rsid w:val="00616A4E"/>
    <w:rsid w:val="006671BF"/>
    <w:rsid w:val="006D170B"/>
    <w:rsid w:val="008670C6"/>
    <w:rsid w:val="00885E9F"/>
    <w:rsid w:val="008A5DB3"/>
    <w:rsid w:val="008E7074"/>
    <w:rsid w:val="009A1FFD"/>
    <w:rsid w:val="009D7975"/>
    <w:rsid w:val="00A170B5"/>
    <w:rsid w:val="00A41573"/>
    <w:rsid w:val="00B74775"/>
    <w:rsid w:val="00BA4C8F"/>
    <w:rsid w:val="00BF7F50"/>
    <w:rsid w:val="00C15C9E"/>
    <w:rsid w:val="00CB05F9"/>
    <w:rsid w:val="00CC7305"/>
    <w:rsid w:val="00DF7650"/>
    <w:rsid w:val="00F11FA6"/>
    <w:rsid w:val="00F12B1D"/>
    <w:rsid w:val="00F904D9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5D3E"/>
  <w15:docId w15:val="{91FF5DB7-76FD-4CC4-89FD-CD94A812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47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1B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A5DB3"/>
    <w:rPr>
      <w:color w:val="0000FF"/>
      <w:u w:val="single"/>
    </w:rPr>
  </w:style>
  <w:style w:type="character" w:customStyle="1" w:styleId="1">
    <w:name w:val="Знак Знак1"/>
    <w:rsid w:val="009D7975"/>
    <w:rPr>
      <w:noProof w:val="0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Зинина Татьяна Николаевна</cp:lastModifiedBy>
  <cp:revision>8</cp:revision>
  <cp:lastPrinted>2025-10-17T10:34:00Z</cp:lastPrinted>
  <dcterms:created xsi:type="dcterms:W3CDTF">2025-10-06T08:50:00Z</dcterms:created>
  <dcterms:modified xsi:type="dcterms:W3CDTF">2026-07-21T09:06:00Z</dcterms:modified>
</cp:coreProperties>
</file>