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F4" w:rsidRDefault="00FD591D" w:rsidP="00273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273EF4" w:rsidRPr="005C62F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F26A3" w:rsidRPr="00173C45">
        <w:rPr>
          <w:rFonts w:ascii="Times New Roman" w:hAnsi="Times New Roman" w:cs="Times New Roman"/>
          <w:b/>
          <w:sz w:val="24"/>
          <w:szCs w:val="24"/>
        </w:rPr>
        <w:t>____</w:t>
      </w:r>
    </w:p>
    <w:p w:rsidR="00F16AA3" w:rsidRDefault="00F16AA3" w:rsidP="00F1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A3" w:rsidRPr="00173C45" w:rsidRDefault="00F16AA3" w:rsidP="00F1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ИКЗ</w:t>
      </w:r>
      <w:r w:rsidR="00FD591D" w:rsidRPr="00FD591D">
        <w:t xml:space="preserve"> </w:t>
      </w:r>
      <w:r w:rsidR="00A3168D">
        <w:t xml:space="preserve"> </w:t>
      </w:r>
      <w:r w:rsidR="00FD591D" w:rsidRPr="00FD591D">
        <w:rPr>
          <w:rFonts w:ascii="Times New Roman" w:hAnsi="Times New Roman" w:cs="Times New Roman"/>
          <w:sz w:val="24"/>
          <w:szCs w:val="24"/>
        </w:rPr>
        <w:t>261760401179176040100100160000000244</w:t>
      </w:r>
      <w:proofErr w:type="gramEnd"/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г.    </w:t>
      </w:r>
      <w:r w:rsidR="00F16AA3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F16AA3">
        <w:rPr>
          <w:rFonts w:ascii="Times New Roman" w:hAnsi="Times New Roman" w:cs="Times New Roman"/>
          <w:sz w:val="24"/>
          <w:szCs w:val="24"/>
        </w:rPr>
        <w:t>_</w:t>
      </w:r>
      <w:r w:rsidRPr="005C62F9">
        <w:rPr>
          <w:rFonts w:ascii="Times New Roman" w:hAnsi="Times New Roman" w:cs="Times New Roman"/>
          <w:sz w:val="24"/>
          <w:szCs w:val="24"/>
        </w:rPr>
        <w:t xml:space="preserve">  </w:t>
      </w:r>
      <w:r w:rsidRPr="005C62F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C62F9">
        <w:rPr>
          <w:rFonts w:ascii="Times New Roman" w:hAnsi="Times New Roman" w:cs="Times New Roman"/>
          <w:sz w:val="24"/>
          <w:szCs w:val="24"/>
        </w:rPr>
        <w:tab/>
      </w:r>
      <w:r w:rsidRPr="005C62F9">
        <w:rPr>
          <w:rFonts w:ascii="Times New Roman" w:hAnsi="Times New Roman" w:cs="Times New Roman"/>
          <w:sz w:val="24"/>
          <w:szCs w:val="24"/>
        </w:rPr>
        <w:tab/>
      </w:r>
      <w:r w:rsidRPr="005C62F9">
        <w:rPr>
          <w:rFonts w:ascii="Times New Roman" w:hAnsi="Times New Roman" w:cs="Times New Roman"/>
          <w:sz w:val="24"/>
          <w:szCs w:val="24"/>
        </w:rPr>
        <w:tab/>
      </w:r>
      <w:r w:rsidRPr="005C62F9">
        <w:rPr>
          <w:rFonts w:ascii="Times New Roman" w:hAnsi="Times New Roman" w:cs="Times New Roman"/>
          <w:sz w:val="24"/>
          <w:szCs w:val="24"/>
        </w:rPr>
        <w:tab/>
      </w:r>
      <w:r w:rsidRPr="005C62F9">
        <w:rPr>
          <w:rFonts w:ascii="Times New Roman" w:hAnsi="Times New Roman" w:cs="Times New Roman"/>
          <w:sz w:val="24"/>
          <w:szCs w:val="24"/>
        </w:rPr>
        <w:tab/>
      </w:r>
      <w:r w:rsidRPr="005C62F9">
        <w:rPr>
          <w:rFonts w:ascii="Times New Roman" w:hAnsi="Times New Roman" w:cs="Times New Roman"/>
          <w:sz w:val="24"/>
          <w:szCs w:val="24"/>
        </w:rPr>
        <w:tab/>
      </w:r>
      <w:r w:rsidR="008C5874">
        <w:rPr>
          <w:rFonts w:ascii="Times New Roman" w:hAnsi="Times New Roman" w:cs="Times New Roman"/>
          <w:sz w:val="24"/>
          <w:szCs w:val="24"/>
        </w:rPr>
        <w:t xml:space="preserve">   </w:t>
      </w:r>
      <w:r w:rsidR="009F26A3">
        <w:rPr>
          <w:rFonts w:ascii="Times New Roman" w:hAnsi="Times New Roman" w:cs="Times New Roman"/>
          <w:sz w:val="24"/>
          <w:szCs w:val="24"/>
        </w:rPr>
        <w:t>________________</w:t>
      </w:r>
      <w:r w:rsidR="008C5874">
        <w:rPr>
          <w:rFonts w:ascii="Times New Roman" w:hAnsi="Times New Roman" w:cs="Times New Roman"/>
          <w:sz w:val="24"/>
          <w:szCs w:val="24"/>
        </w:rPr>
        <w:t xml:space="preserve"> </w:t>
      </w:r>
      <w:r w:rsidR="00B348FD">
        <w:rPr>
          <w:rFonts w:ascii="Times New Roman" w:hAnsi="Times New Roman" w:cs="Times New Roman"/>
          <w:sz w:val="24"/>
          <w:szCs w:val="24"/>
        </w:rPr>
        <w:t>2026</w:t>
      </w:r>
      <w:r w:rsidRPr="005C62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Default="00273EF4" w:rsidP="00273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«Ярославский государственный университет им. П.Г. Демидова», </w:t>
      </w:r>
      <w:r w:rsidRPr="005C62F9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</w:t>
      </w:r>
      <w:r w:rsidR="00A02A2A">
        <w:rPr>
          <w:rFonts w:ascii="Times New Roman" w:hAnsi="Times New Roman" w:cs="Times New Roman"/>
          <w:sz w:val="24"/>
          <w:szCs w:val="24"/>
        </w:rPr>
        <w:t xml:space="preserve">в </w:t>
      </w:r>
      <w:r w:rsidR="00A02A2A" w:rsidRPr="00A02A2A">
        <w:rPr>
          <w:rFonts w:ascii="Times New Roman" w:hAnsi="Times New Roman" w:cs="Times New Roman"/>
          <w:sz w:val="24"/>
          <w:szCs w:val="24"/>
        </w:rPr>
        <w:t xml:space="preserve">лице </w:t>
      </w:r>
      <w:r w:rsidR="00B348FD">
        <w:rPr>
          <w:rFonts w:ascii="Times New Roman" w:hAnsi="Times New Roman" w:cs="Times New Roman"/>
          <w:sz w:val="24"/>
          <w:szCs w:val="24"/>
        </w:rPr>
        <w:t>____________</w:t>
      </w:r>
      <w:r w:rsidR="00A02A2A" w:rsidRPr="00A02A2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B348FD">
        <w:rPr>
          <w:rFonts w:ascii="Times New Roman" w:hAnsi="Times New Roman" w:cs="Times New Roman"/>
          <w:sz w:val="24"/>
          <w:szCs w:val="24"/>
        </w:rPr>
        <w:t>_________</w:t>
      </w:r>
      <w:r w:rsidRPr="00CB21F3">
        <w:rPr>
          <w:rFonts w:ascii="Times New Roman" w:hAnsi="Times New Roman" w:cs="Times New Roman"/>
          <w:sz w:val="24"/>
          <w:szCs w:val="24"/>
        </w:rPr>
        <w:t>,</w:t>
      </w:r>
      <w:r w:rsidRPr="005C62F9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F16AA3" w:rsidRDefault="00F16AA3" w:rsidP="00F16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5C62F9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C62F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C62F9"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 дальнейшем Стороны, </w:t>
      </w:r>
      <w:r w:rsidRPr="00C54384">
        <w:rPr>
          <w:rFonts w:ascii="Times New Roman" w:hAnsi="Times New Roman" w:cs="Times New Roman"/>
          <w:sz w:val="24"/>
          <w:szCs w:val="24"/>
        </w:rPr>
        <w:t xml:space="preserve">с соблюдением требований Гражданского кодекса, иного законодательства Российской Федерации и на основании пункта </w:t>
      </w:r>
      <w:r w:rsidRPr="00C5438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54384">
        <w:rPr>
          <w:rFonts w:ascii="Times New Roman" w:hAnsi="Times New Roman" w:cs="Times New Roman"/>
          <w:sz w:val="24"/>
          <w:szCs w:val="24"/>
        </w:rPr>
        <w:t xml:space="preserve">части 1 статьи 93 Федерального закона от 05.04.2013 г. № 44-ФЗ «О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54384">
        <w:rPr>
          <w:rFonts w:ascii="Times New Roman" w:hAnsi="Times New Roman" w:cs="Times New Roman"/>
          <w:sz w:val="24"/>
          <w:szCs w:val="24"/>
        </w:rPr>
        <w:t xml:space="preserve">ной системе в сфере закупок товаров, работ, услуг для обеспечения государственных и муниципальных нужд» заключили настоящий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54384">
        <w:rPr>
          <w:rFonts w:ascii="Times New Roman" w:hAnsi="Times New Roman" w:cs="Times New Roman"/>
          <w:sz w:val="24"/>
          <w:szCs w:val="24"/>
        </w:rPr>
        <w:t xml:space="preserve"> (далее  -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54384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 xml:space="preserve">ПРЕДМЕТ </w:t>
      </w:r>
      <w:r w:rsidR="00FD591D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color w:val="auto"/>
          <w:sz w:val="24"/>
          <w:szCs w:val="24"/>
        </w:rPr>
        <w:t>А</w:t>
      </w:r>
    </w:p>
    <w:p w:rsidR="00273EF4" w:rsidRPr="00ED6221" w:rsidRDefault="00273EF4" w:rsidP="00ED6221">
      <w:pPr>
        <w:pStyle w:val="a8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Заказчик обязуется принять и оплатить, а Исполнитель обязуется оказать услуги по обновлению программы для ЭВМ «Система Галактика ERP 9.1. У</w:t>
      </w:r>
      <w:r w:rsidR="00F16AA3">
        <w:rPr>
          <w:rFonts w:ascii="Times New Roman" w:hAnsi="Times New Roman" w:cs="Times New Roman"/>
          <w:sz w:val="24"/>
          <w:szCs w:val="24"/>
        </w:rPr>
        <w:t xml:space="preserve">правление учебным процессом» и </w:t>
      </w:r>
      <w:r w:rsidRPr="00ED6221">
        <w:rPr>
          <w:rFonts w:ascii="Times New Roman" w:hAnsi="Times New Roman" w:cs="Times New Roman"/>
          <w:sz w:val="24"/>
          <w:szCs w:val="24"/>
        </w:rPr>
        <w:t xml:space="preserve">программы для ЭВМ «Система Галактика ERP 9.1» в рамках решения «Галактика Управление Вузом» (далее – Системы) на условиях, в объеме, порядке и в сроки, определяемые Сторонами в настоящем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е, в следующем составе: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Информирование Заказчика об обновлениях Систем и/или документации. Обновление Систем включает разработанные и выпущенные Исполнителем релизы и обновления компонентов для сопровождаемых версий, в том числе при изменениях федерального законодательства РФ, затрагивающих реализованную в Системах функциональность, а также выпущенные дополнения к документации к Системам или новую документацию (в случае ее изменения). Обновления разрабатываются и выпускаются без учета индивидуальных требований Заказчика.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Предоставление Заказчику (по его запросу) обновлений Систем и/или документации в рамках числа лицензий, клиентской и серверной платформы, функциональности, реализованной в закупленных </w:t>
      </w:r>
      <w:r w:rsidR="002929EB" w:rsidRPr="00ED6221">
        <w:rPr>
          <w:rFonts w:ascii="Times New Roman" w:hAnsi="Times New Roman" w:cs="Times New Roman"/>
          <w:sz w:val="24"/>
          <w:szCs w:val="24"/>
        </w:rPr>
        <w:t>Заказчиком</w:t>
      </w:r>
      <w:r w:rsidRPr="00ED6221">
        <w:rPr>
          <w:rFonts w:ascii="Times New Roman" w:hAnsi="Times New Roman" w:cs="Times New Roman"/>
          <w:sz w:val="24"/>
          <w:szCs w:val="24"/>
        </w:rPr>
        <w:t xml:space="preserve"> компонентах Систем и описанной в документации к Система</w:t>
      </w:r>
      <w:r w:rsidR="002929EB" w:rsidRPr="00ED6221">
        <w:rPr>
          <w:rFonts w:ascii="Times New Roman" w:hAnsi="Times New Roman" w:cs="Times New Roman"/>
          <w:sz w:val="24"/>
          <w:szCs w:val="24"/>
        </w:rPr>
        <w:t>м</w:t>
      </w:r>
      <w:r w:rsidRPr="00ED62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EF4" w:rsidRPr="00ED6221" w:rsidRDefault="00273EF4" w:rsidP="00ED6221">
      <w:pPr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Обновления Систем и документации должны предоставляться Заказчику путем генерации лицензионного файла с привязкой к электронному ключу Заказчика на Систему, и передачей лицензионного файла по электронным каналам связи Заказчику для получения и использования им обновлений, размещенных по адресу: ftp://ftp.galaktika-it.ru.</w:t>
      </w:r>
    </w:p>
    <w:p w:rsidR="00273EF4" w:rsidRPr="00ED6221" w:rsidRDefault="00273EF4" w:rsidP="00ED6221">
      <w:pPr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Обновления Систем носят непрерывный характер т.е. предоставляются с момента последнего обновления Систем. 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Информирование Заказчика о решениях, технологиях и продуктах, семинарах и учебных курсах через Интернет по адресу: www.galaktika.ru.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Предоставление Заказчику доступа к семинарам, проводимым Исполнителем в формате </w:t>
      </w:r>
      <w:proofErr w:type="spellStart"/>
      <w:r w:rsidRPr="00ED622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ED62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EF4" w:rsidRPr="00ED6221" w:rsidRDefault="00273EF4" w:rsidP="00ED6221">
      <w:pPr>
        <w:pStyle w:val="a8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Исполнитель оказывает услуги в форме абонентского обслуживания. Абонентское обслуживание является формой оказания услуг, при которой их стоимость за определенный отчетный период является постоянной величиной, не зависящей от объема фактически полученных услуг. </w:t>
      </w:r>
    </w:p>
    <w:p w:rsidR="00273EF4" w:rsidRPr="00ED6221" w:rsidRDefault="00273EF4" w:rsidP="00ED6221">
      <w:pPr>
        <w:pStyle w:val="a8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Дополнительные услуги по вопросам, выходящим за рамки, определенные настоящим </w:t>
      </w:r>
      <w:proofErr w:type="gramStart"/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ом,  осуществляются</w:t>
      </w:r>
      <w:proofErr w:type="gramEnd"/>
      <w:r w:rsidRPr="00ED6221">
        <w:rPr>
          <w:rFonts w:ascii="Times New Roman" w:hAnsi="Times New Roman" w:cs="Times New Roman"/>
          <w:sz w:val="24"/>
          <w:szCs w:val="24"/>
        </w:rPr>
        <w:t xml:space="preserve"> по отдельному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273EF4" w:rsidRPr="00ED6221" w:rsidRDefault="00273EF4" w:rsidP="00ED6221">
      <w:pPr>
        <w:pStyle w:val="a8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lastRenderedPageBreak/>
        <w:t xml:space="preserve">Срок оказания услуг: </w:t>
      </w:r>
    </w:p>
    <w:p w:rsidR="00273EF4" w:rsidRPr="00ED6221" w:rsidRDefault="00273EF4" w:rsidP="00ED6221">
      <w:pPr>
        <w:pStyle w:val="a8"/>
        <w:numPr>
          <w:ilvl w:val="0"/>
          <w:numId w:val="8"/>
        </w:numPr>
        <w:spacing w:before="120"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По первому отчетному периоду: с</w:t>
      </w:r>
      <w:r w:rsidR="00B348FD" w:rsidRPr="00ED6221">
        <w:rPr>
          <w:rFonts w:ascii="Times New Roman" w:hAnsi="Times New Roman" w:cs="Times New Roman"/>
          <w:sz w:val="24"/>
          <w:szCs w:val="24"/>
        </w:rPr>
        <w:t xml:space="preserve"> 01.07.2026 по 30.09.2026 года</w:t>
      </w:r>
      <w:r w:rsidRPr="00ED6221">
        <w:rPr>
          <w:rFonts w:ascii="Times New Roman" w:hAnsi="Times New Roman" w:cs="Times New Roman"/>
          <w:sz w:val="24"/>
          <w:szCs w:val="24"/>
        </w:rPr>
        <w:t>.</w:t>
      </w:r>
    </w:p>
    <w:p w:rsidR="00273EF4" w:rsidRPr="00ED6221" w:rsidRDefault="00273EF4" w:rsidP="00ED6221">
      <w:pPr>
        <w:pStyle w:val="a8"/>
        <w:numPr>
          <w:ilvl w:val="0"/>
          <w:numId w:val="8"/>
        </w:numPr>
        <w:spacing w:before="120"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По второму отчетному периоду: с </w:t>
      </w:r>
      <w:r w:rsidR="00B348FD" w:rsidRPr="00ED6221">
        <w:rPr>
          <w:rFonts w:ascii="Times New Roman" w:hAnsi="Times New Roman" w:cs="Times New Roman"/>
          <w:sz w:val="24"/>
          <w:szCs w:val="24"/>
        </w:rPr>
        <w:t xml:space="preserve">01.10.2026 года по 30.11.2026 </w:t>
      </w:r>
      <w:r w:rsidRPr="00ED6221">
        <w:rPr>
          <w:rFonts w:ascii="Times New Roman" w:hAnsi="Times New Roman" w:cs="Times New Roman"/>
          <w:sz w:val="24"/>
          <w:szCs w:val="24"/>
        </w:rPr>
        <w:t>года.</w:t>
      </w:r>
    </w:p>
    <w:p w:rsidR="00273EF4" w:rsidRPr="00ED6221" w:rsidRDefault="00273EF4" w:rsidP="00ED6221">
      <w:pPr>
        <w:pStyle w:val="a8"/>
        <w:numPr>
          <w:ilvl w:val="1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Услуги оказываются Исполнителем удаленно, посредством существующих каналов связи.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 xml:space="preserve">ЦЕНА ПО </w:t>
      </w:r>
      <w:r w:rsidR="00FD591D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color w:val="auto"/>
          <w:sz w:val="24"/>
          <w:szCs w:val="24"/>
        </w:rPr>
        <w:t>У И ПОРЯДОК РАСЧЕТОВ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Общая цена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 составляет</w:t>
      </w:r>
      <w:r w:rsidR="00417654" w:rsidRPr="00ED6221">
        <w:rPr>
          <w:rFonts w:ascii="Times New Roman" w:hAnsi="Times New Roman" w:cs="Times New Roman"/>
          <w:sz w:val="24"/>
          <w:szCs w:val="24"/>
        </w:rPr>
        <w:t xml:space="preserve"> </w:t>
      </w:r>
      <w:r w:rsidR="00F16AA3">
        <w:rPr>
          <w:rFonts w:ascii="Times New Roman" w:hAnsi="Times New Roman" w:cs="Times New Roman"/>
          <w:sz w:val="24"/>
          <w:szCs w:val="24"/>
        </w:rPr>
        <w:t>_______</w:t>
      </w:r>
      <w:r w:rsidR="00417654" w:rsidRPr="00ED6221">
        <w:rPr>
          <w:rFonts w:ascii="Times New Roman" w:hAnsi="Times New Roman" w:cs="Times New Roman"/>
          <w:sz w:val="24"/>
          <w:szCs w:val="24"/>
        </w:rPr>
        <w:t xml:space="preserve"> (</w:t>
      </w:r>
      <w:r w:rsidR="00F16AA3">
        <w:rPr>
          <w:rFonts w:ascii="Times New Roman" w:hAnsi="Times New Roman" w:cs="Times New Roman"/>
          <w:sz w:val="24"/>
          <w:szCs w:val="24"/>
        </w:rPr>
        <w:t>___________</w:t>
      </w:r>
      <w:r w:rsidR="00417654" w:rsidRPr="00ED6221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F16AA3">
        <w:rPr>
          <w:rFonts w:ascii="Times New Roman" w:hAnsi="Times New Roman" w:cs="Times New Roman"/>
          <w:sz w:val="24"/>
          <w:szCs w:val="24"/>
        </w:rPr>
        <w:t>__</w:t>
      </w:r>
      <w:r w:rsidR="00417654" w:rsidRPr="00ED6221">
        <w:rPr>
          <w:rFonts w:ascii="Times New Roman" w:hAnsi="Times New Roman" w:cs="Times New Roman"/>
          <w:sz w:val="24"/>
          <w:szCs w:val="24"/>
        </w:rPr>
        <w:t xml:space="preserve"> копеек, 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 xml:space="preserve">в том числе НДС __% в сумме _____ (__________) рублей __ </w:t>
      </w:r>
      <w:proofErr w:type="gramStart"/>
      <w:r w:rsidR="00F16AA3" w:rsidRPr="00F16AA3">
        <w:rPr>
          <w:rFonts w:ascii="Times New Roman" w:hAnsi="Times New Roman" w:cs="Times New Roman"/>
          <w:i/>
          <w:sz w:val="24"/>
          <w:szCs w:val="24"/>
        </w:rPr>
        <w:t>копеек./</w:t>
      </w:r>
      <w:proofErr w:type="gramEnd"/>
      <w:r w:rsidR="00F16AA3" w:rsidRPr="00F16AA3">
        <w:rPr>
          <w:rFonts w:ascii="Times New Roman" w:hAnsi="Times New Roman" w:cs="Times New Roman"/>
          <w:i/>
          <w:sz w:val="24"/>
          <w:szCs w:val="24"/>
        </w:rPr>
        <w:t>НДС</w:t>
      </w:r>
      <w:r w:rsidR="00F16AA3">
        <w:rPr>
          <w:rFonts w:ascii="Times New Roman" w:hAnsi="Times New Roman" w:cs="Times New Roman"/>
          <w:i/>
          <w:sz w:val="24"/>
          <w:szCs w:val="24"/>
        </w:rPr>
        <w:t xml:space="preserve"> не облагается</w:t>
      </w:r>
      <w:r w:rsidRPr="00ED6221">
        <w:rPr>
          <w:rFonts w:ascii="Times New Roman" w:hAnsi="Times New Roman" w:cs="Times New Roman"/>
          <w:sz w:val="24"/>
          <w:szCs w:val="24"/>
        </w:rPr>
        <w:t xml:space="preserve">, включая: 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Стоимость оказания услуг по первому отчетному периоду в </w:t>
      </w:r>
      <w:bookmarkStart w:id="0" w:name="_Hlk536613216"/>
      <w:r w:rsidRPr="00ED6221">
        <w:rPr>
          <w:rFonts w:ascii="Times New Roman" w:hAnsi="Times New Roman" w:cs="Times New Roman"/>
          <w:sz w:val="24"/>
          <w:szCs w:val="24"/>
        </w:rPr>
        <w:t xml:space="preserve">сумме </w:t>
      </w:r>
      <w:bookmarkEnd w:id="0"/>
      <w:r w:rsidR="00F16AA3">
        <w:rPr>
          <w:rFonts w:ascii="Times New Roman" w:hAnsi="Times New Roman" w:cs="Times New Roman"/>
          <w:sz w:val="24"/>
          <w:szCs w:val="24"/>
        </w:rPr>
        <w:t>__________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 (</w:t>
      </w:r>
      <w:r w:rsidR="00F16AA3">
        <w:rPr>
          <w:rFonts w:ascii="Times New Roman" w:hAnsi="Times New Roman" w:cs="Times New Roman"/>
          <w:sz w:val="24"/>
          <w:szCs w:val="24"/>
        </w:rPr>
        <w:t>_______________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F16AA3">
        <w:rPr>
          <w:rFonts w:ascii="Times New Roman" w:hAnsi="Times New Roman" w:cs="Times New Roman"/>
          <w:sz w:val="24"/>
          <w:szCs w:val="24"/>
        </w:rPr>
        <w:t>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 копейки, 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 xml:space="preserve">в том числе НДС __% в сумме _____ (__________) рублей __ </w:t>
      </w:r>
      <w:proofErr w:type="gramStart"/>
      <w:r w:rsidR="00F16AA3" w:rsidRPr="00F16AA3">
        <w:rPr>
          <w:rFonts w:ascii="Times New Roman" w:hAnsi="Times New Roman" w:cs="Times New Roman"/>
          <w:i/>
          <w:sz w:val="24"/>
          <w:szCs w:val="24"/>
        </w:rPr>
        <w:t>копеек./</w:t>
      </w:r>
      <w:proofErr w:type="gramEnd"/>
      <w:r w:rsidR="00F16AA3" w:rsidRPr="00F16AA3">
        <w:rPr>
          <w:rFonts w:ascii="Times New Roman" w:hAnsi="Times New Roman" w:cs="Times New Roman"/>
          <w:i/>
          <w:sz w:val="24"/>
          <w:szCs w:val="24"/>
        </w:rPr>
        <w:t>НДС не облагается.</w:t>
      </w:r>
    </w:p>
    <w:p w:rsidR="00273EF4" w:rsidRPr="00ED6221" w:rsidRDefault="00273EF4" w:rsidP="00ED6221">
      <w:pPr>
        <w:pStyle w:val="a8"/>
        <w:numPr>
          <w:ilvl w:val="2"/>
          <w:numId w:val="3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Стоимость оказания услуг по вто</w:t>
      </w:r>
      <w:r w:rsidR="00F16AA3">
        <w:rPr>
          <w:rFonts w:ascii="Times New Roman" w:hAnsi="Times New Roman" w:cs="Times New Roman"/>
          <w:sz w:val="24"/>
          <w:szCs w:val="24"/>
        </w:rPr>
        <w:t>рому отчетному периоду в сумме _______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 (</w:t>
      </w:r>
      <w:r w:rsidR="00F16AA3">
        <w:rPr>
          <w:rFonts w:ascii="Times New Roman" w:hAnsi="Times New Roman" w:cs="Times New Roman"/>
          <w:sz w:val="24"/>
          <w:szCs w:val="24"/>
        </w:rPr>
        <w:t>_______________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F16AA3">
        <w:rPr>
          <w:rFonts w:ascii="Times New Roman" w:hAnsi="Times New Roman" w:cs="Times New Roman"/>
          <w:sz w:val="24"/>
          <w:szCs w:val="24"/>
        </w:rPr>
        <w:t>___</w:t>
      </w:r>
      <w:r w:rsidR="00BD7ECE" w:rsidRPr="00ED6221">
        <w:rPr>
          <w:rFonts w:ascii="Times New Roman" w:hAnsi="Times New Roman" w:cs="Times New Roman"/>
          <w:sz w:val="24"/>
          <w:szCs w:val="24"/>
        </w:rPr>
        <w:t xml:space="preserve"> копеек, </w:t>
      </w:r>
      <w:r w:rsidR="00BD7ECE" w:rsidRPr="00F16AA3">
        <w:rPr>
          <w:rFonts w:ascii="Times New Roman" w:hAnsi="Times New Roman" w:cs="Times New Roman"/>
          <w:i/>
          <w:sz w:val="24"/>
          <w:szCs w:val="24"/>
        </w:rPr>
        <w:t xml:space="preserve">в том числе НДС 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>__</w:t>
      </w:r>
      <w:r w:rsidR="00BD7ECE" w:rsidRPr="00F16AA3">
        <w:rPr>
          <w:rFonts w:ascii="Times New Roman" w:hAnsi="Times New Roman" w:cs="Times New Roman"/>
          <w:i/>
          <w:sz w:val="24"/>
          <w:szCs w:val="24"/>
        </w:rPr>
        <w:t xml:space="preserve">% в сумме 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>_____</w:t>
      </w:r>
      <w:r w:rsidR="00BD7ECE" w:rsidRPr="00F16AA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>__________</w:t>
      </w:r>
      <w:r w:rsidR="00BD7ECE" w:rsidRPr="00F16AA3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>__</w:t>
      </w:r>
      <w:r w:rsidR="00BD7ECE" w:rsidRPr="00F16A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7ECE" w:rsidRPr="00F16AA3">
        <w:rPr>
          <w:rFonts w:ascii="Times New Roman" w:hAnsi="Times New Roman" w:cs="Times New Roman"/>
          <w:i/>
          <w:sz w:val="24"/>
          <w:szCs w:val="24"/>
        </w:rPr>
        <w:t>копеек</w:t>
      </w:r>
      <w:r w:rsidRPr="00F16AA3">
        <w:rPr>
          <w:rFonts w:ascii="Times New Roman" w:hAnsi="Times New Roman" w:cs="Times New Roman"/>
          <w:i/>
          <w:sz w:val="24"/>
          <w:szCs w:val="24"/>
        </w:rPr>
        <w:t>.</w:t>
      </w:r>
      <w:r w:rsidR="00F16AA3" w:rsidRPr="00F16AA3">
        <w:rPr>
          <w:rFonts w:ascii="Times New Roman" w:hAnsi="Times New Roman" w:cs="Times New Roman"/>
          <w:i/>
          <w:sz w:val="24"/>
          <w:szCs w:val="24"/>
        </w:rPr>
        <w:t>/</w:t>
      </w:r>
      <w:proofErr w:type="gramEnd"/>
      <w:r w:rsidR="00F16AA3" w:rsidRPr="00F16AA3">
        <w:rPr>
          <w:rFonts w:ascii="Times New Roman" w:hAnsi="Times New Roman" w:cs="Times New Roman"/>
          <w:i/>
          <w:sz w:val="24"/>
          <w:szCs w:val="24"/>
        </w:rPr>
        <w:t>НДС не облагается.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Цена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является твердой, определяется на весь срок исполнения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и не может изменяться в ходе его исполнения. В общую цену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включены все расходы, связанные с выполнением обязательств по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у, в том числе расходы по уплате налогов, таможенных пошлин, сборов и других обязательных платежей.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Оплата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у производится путем перечисления денежных средств на расчетный счет Исполнителя по факту оказания услуг на основании счета, </w:t>
      </w:r>
      <w:r w:rsidR="00704BDC">
        <w:rPr>
          <w:rFonts w:ascii="Times New Roman" w:hAnsi="Times New Roman" w:cs="Times New Roman"/>
          <w:sz w:val="24"/>
          <w:szCs w:val="24"/>
        </w:rPr>
        <w:t>у</w:t>
      </w:r>
      <w:r w:rsidR="00827E45">
        <w:rPr>
          <w:rFonts w:ascii="Times New Roman" w:hAnsi="Times New Roman" w:cs="Times New Roman"/>
          <w:sz w:val="24"/>
          <w:szCs w:val="24"/>
        </w:rPr>
        <w:t>ниверсального передаточного документа (УПД)</w:t>
      </w:r>
      <w:r w:rsidRPr="00ED6221">
        <w:rPr>
          <w:rFonts w:ascii="Times New Roman" w:hAnsi="Times New Roman" w:cs="Times New Roman"/>
          <w:sz w:val="24"/>
          <w:szCs w:val="24"/>
        </w:rPr>
        <w:t xml:space="preserve">, подписанного Исполнителем и Заказчиком. Срок оплаты услуги в течение 10 (десяти) рабочих дней с момента подписания </w:t>
      </w:r>
      <w:r w:rsidR="00827E45">
        <w:rPr>
          <w:rFonts w:ascii="Times New Roman" w:hAnsi="Times New Roman" w:cs="Times New Roman"/>
          <w:sz w:val="24"/>
          <w:szCs w:val="24"/>
        </w:rPr>
        <w:t xml:space="preserve">УПД </w:t>
      </w:r>
      <w:r w:rsidRPr="00ED6221">
        <w:rPr>
          <w:rFonts w:ascii="Times New Roman" w:hAnsi="Times New Roman" w:cs="Times New Roman"/>
          <w:sz w:val="24"/>
          <w:szCs w:val="24"/>
        </w:rPr>
        <w:t>по соответствующему этапу. Аванс не предусмотрен.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Обязательство Заказчика по оплате оказанных услуг считается исполненным после списания денежных средств со счета Заказчика.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ПОРЯДОК СДАЧИ-ПРИЕМКИ УСЛУГ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Факт оказания услуг по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у оформляется Сторонами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за каждый отчетный период. Исполнитель обязан передать Заказчику двусторонний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>, составленный в двух оригинальных экземплярах.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Заказчик в течение 5 (Пяти) рабочих дней со дня получения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от Исполнителя обязан подписать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со своей стороны и передать один экземпляр Исполнителю.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Заказчик, в случае отступления Исполнителя от условий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при приемке оказанных услуг составляет мотивированный отказ и направляет его Исполнителю в течение 3 (трех) рабочих дней с момента получения от Исполнителя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, с указанием сроков устранения недостатков. В случае отсутствия письменного обоснованного отказа Заказчика от приемки услуг по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="00827E45" w:rsidRPr="00ED6221">
        <w:rPr>
          <w:rFonts w:ascii="Times New Roman" w:hAnsi="Times New Roman" w:cs="Times New Roman"/>
          <w:sz w:val="24"/>
          <w:szCs w:val="24"/>
        </w:rPr>
        <w:t xml:space="preserve"> </w:t>
      </w:r>
      <w:r w:rsidRPr="00ED6221">
        <w:rPr>
          <w:rFonts w:ascii="Times New Roman" w:hAnsi="Times New Roman" w:cs="Times New Roman"/>
          <w:sz w:val="24"/>
          <w:szCs w:val="24"/>
        </w:rPr>
        <w:t xml:space="preserve">Исполнителя в течение 5 (пяти) календарных дней с момента предоставления такого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, услуги считаются принятыми Заказчиком. При этом Исполнитель составляет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в двух экземплярах и подписывает его в одностороннем порядке. Один подписанный экземпляр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="00827E45" w:rsidRPr="00ED6221">
        <w:rPr>
          <w:rFonts w:ascii="Times New Roman" w:hAnsi="Times New Roman" w:cs="Times New Roman"/>
          <w:sz w:val="24"/>
          <w:szCs w:val="24"/>
        </w:rPr>
        <w:t xml:space="preserve"> </w:t>
      </w:r>
      <w:r w:rsidRPr="00ED6221">
        <w:rPr>
          <w:rFonts w:ascii="Times New Roman" w:hAnsi="Times New Roman" w:cs="Times New Roman"/>
          <w:sz w:val="24"/>
          <w:szCs w:val="24"/>
        </w:rPr>
        <w:t xml:space="preserve">Исполнитель направляет Заказчику. Дата составления одностороннего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является датой, с которой услуги считаются оказанными.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Исполнителем результатов, предусмотренных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ом в части их соответствия условиям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а, Заказчик вправе провести экспертизу. Заказчик вправе провести экспертизу своими силами или привлечь независимого эксперта, экспертную организацию.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ОБЯЗАТЕЛЬСТВА СТОРОН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273EF4" w:rsidRPr="00ED6221" w:rsidRDefault="00273EF4" w:rsidP="00ED6221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Оказать услуги лично. В случае невозможности оказания услуг лично, Исполнитель вправе привлечь для оказания Услуг третье лицо, оставаясь ответственным перед Заказчиком за действия третьего лица.</w:t>
      </w:r>
    </w:p>
    <w:p w:rsidR="00273EF4" w:rsidRPr="00ED6221" w:rsidRDefault="00273EF4" w:rsidP="00ED6221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Подписывать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в порядке и в сроки, установленные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ом.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Получать от Заказчика информацию, необходимую для исполнения своих обязательств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у;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Самостоятельно определять методы оказания услуг в рамках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а.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В случае неоплаты Заказчиком счета Исполнителя в срок, Исполнитель имеет право приостановить оказание услуг.  В случае приостановки услуг, возобновление производится после полного погашения Заказчиком задолженности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у, возникшей до момента приостановки услуг.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Оплатить оказанные и принятые по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 xml:space="preserve"> Исполнителя в соответствии с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ом.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Своевременно подписывать и передавать в адрес Исполнителя </w:t>
      </w:r>
      <w:r w:rsidR="00827E45">
        <w:rPr>
          <w:rFonts w:ascii="Times New Roman" w:hAnsi="Times New Roman" w:cs="Times New Roman"/>
          <w:sz w:val="24"/>
          <w:szCs w:val="24"/>
        </w:rPr>
        <w:t>УПД</w:t>
      </w:r>
      <w:r w:rsidRPr="00ED6221">
        <w:rPr>
          <w:rFonts w:ascii="Times New Roman" w:hAnsi="Times New Roman" w:cs="Times New Roman"/>
          <w:sz w:val="24"/>
          <w:szCs w:val="24"/>
        </w:rPr>
        <w:t>.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Давать необходимые Исполнителю разъяснения по интересующим его вопросам в ходе оказания услуг в рамках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а.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273EF4" w:rsidRPr="00ED6221" w:rsidRDefault="00273EF4" w:rsidP="00C81C8C">
      <w:pPr>
        <w:pStyle w:val="a8"/>
        <w:numPr>
          <w:ilvl w:val="2"/>
          <w:numId w:val="5"/>
        </w:numPr>
        <w:spacing w:before="120" w:after="0" w:line="240" w:lineRule="auto"/>
        <w:ind w:hanging="6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Проверять ход и качество оказываемых услуг в период действия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а, не вмешиваясь в деятельность Исполнителя.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ОТВЕТСТВЕННОСТЬ СТОРОН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За неисполнение и/или ненадлежащее исполнение обязательств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 xml:space="preserve">у Стороны несут ответственность в соответствии с законодательством Российской Федерации и/или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>ом.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 и/или устранения выявленных недостатков оказанных Услуг Заказчик имеет право начислить Исполнителю неустойку в размере 0,1 % (ноль целых одна десятая процента) от общей цены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>а за каждый день просрочки, но не более 10% от указанной суммы за весь период просрочки.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Исполнитель имеет право начислить Заказчику неустойку в размере 0,1 % (ноль целых одна десятая процента), за каждый день просрочки от суммы неисполненного обязательства, но не более 10% от указанной суммы за весь период просрочки.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пени), причиненных ненадлежащим исполнением обязательств, не освобождает Стороны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 xml:space="preserve">а от исполнения обязательств по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>у в полном объеме.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Максимальный размер ответственности Исполнителя за документально обоснованные убытки, возникшие у Заказчика в результате использования или невозможности использования результатов оказанных услуг, не может превышать денежной суммы, которая была фактически уплачена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ответственность, в </w:t>
      </w:r>
      <w:proofErr w:type="spellStart"/>
      <w:r w:rsidRPr="00C81C8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C8C">
        <w:rPr>
          <w:rFonts w:ascii="Times New Roman" w:hAnsi="Times New Roman" w:cs="Times New Roman"/>
          <w:sz w:val="24"/>
          <w:szCs w:val="24"/>
        </w:rPr>
        <w:t xml:space="preserve">. перед третьими лицами, за какие-либо убытки, включая (но не ограничиваясь только ими) любые претензии об упущенной выгоде или реальном ущербе в результате использования или невозможности использования результатов оказанных услуг по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>у, если не доказана виновность Исполнителя.</w:t>
      </w:r>
    </w:p>
    <w:p w:rsidR="00273EF4" w:rsidRPr="00C81C8C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C8C">
        <w:rPr>
          <w:rFonts w:ascii="Times New Roman" w:hAnsi="Times New Roman" w:cs="Times New Roman"/>
          <w:sz w:val="24"/>
          <w:szCs w:val="24"/>
        </w:rPr>
        <w:t xml:space="preserve">В случае существенного нарушения Исполнителем условий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 xml:space="preserve">а Заказчик вправе инициировать расторжение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C81C8C">
        <w:rPr>
          <w:rFonts w:ascii="Times New Roman" w:hAnsi="Times New Roman" w:cs="Times New Roman"/>
          <w:sz w:val="24"/>
          <w:szCs w:val="24"/>
        </w:rPr>
        <w:t>а.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ПОРЯДОК РАССМОТРЕНИЯ СПОРОВ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Споры и/или разногласия, возникшие между Сторонами при исполнении условий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а, решаются путем переговоров. В случае невозможности разрешения </w:t>
      </w:r>
      <w:r w:rsidRPr="00ED6221">
        <w:rPr>
          <w:rFonts w:ascii="Times New Roman" w:hAnsi="Times New Roman" w:cs="Times New Roman"/>
          <w:sz w:val="24"/>
          <w:szCs w:val="24"/>
        </w:rPr>
        <w:lastRenderedPageBreak/>
        <w:t>разногласий путем переговоров они подлежат рассмотрению в Арбитражном суде по месту нахождения ответчика.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По всем вопросам, не урегулированным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ом, но прямо или косвенно вытекающим из отношений Сторон по нему, затрагивающих имущественные интересы и деловую репутацию Сторон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а, Стороны будут руководствоваться законодательством Российской Федерации.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ОБСТОЯТЕЛЬСТВА НЕПРЕОДОЛИМОЙ СИЛЫ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 товаров.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дней после начала их действия и прекращении соответственно. 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 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Если обстоятельство непреодолимой силы непосредственно повлияло на исполнение обязательств в срок, установленный в настоящем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будут действовать свыше 3 (трех) месяцев, то каждая из Сторон вправе расторгнуть настоящий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 и в этом случае ни одна из Сторон не вправе требовать возмещения убытков.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 xml:space="preserve">СРОК ДЕЙСТВИЯ </w:t>
      </w:r>
      <w:r w:rsidR="00FD591D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color w:val="auto"/>
          <w:sz w:val="24"/>
          <w:szCs w:val="24"/>
        </w:rPr>
        <w:t>А</w:t>
      </w:r>
    </w:p>
    <w:p w:rsidR="00273EF4" w:rsidRPr="00ED6221" w:rsidRDefault="00FD591D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и действует до </w:t>
      </w:r>
      <w:r w:rsidR="00971294" w:rsidRPr="00ED6221">
        <w:rPr>
          <w:rFonts w:ascii="Times New Roman" w:hAnsi="Times New Roman" w:cs="Times New Roman"/>
          <w:sz w:val="24"/>
          <w:szCs w:val="24"/>
        </w:rPr>
        <w:t xml:space="preserve">15 декабря 2026 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года, но в любом случае до полного исполнения сторонами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273EF4" w:rsidRPr="00ED6221">
        <w:rPr>
          <w:rFonts w:ascii="Times New Roman" w:hAnsi="Times New Roman" w:cs="Times New Roman"/>
          <w:sz w:val="24"/>
          <w:szCs w:val="24"/>
        </w:rPr>
        <w:t>у.</w:t>
      </w:r>
    </w:p>
    <w:p w:rsidR="00273EF4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Прекращение действия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не освобождает Стороны от обязанности уплаты штрафных санкций и иной ответственности, установленной настоящим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ом и законодательством Российской Федерации.</w:t>
      </w:r>
    </w:p>
    <w:p w:rsidR="00827E45" w:rsidRPr="00827E45" w:rsidRDefault="00827E45" w:rsidP="00827E45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7E45">
        <w:rPr>
          <w:rFonts w:ascii="Times New Roman" w:hAnsi="Times New Roman" w:cs="Times New Roman"/>
          <w:color w:val="auto"/>
          <w:sz w:val="24"/>
          <w:szCs w:val="24"/>
        </w:rPr>
        <w:t>ЭЛЕКТРОННЫЙ ДОКУМЕНТООБОРОТ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 xml:space="preserve">При наличии системы электронного документооборота, Стороны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>ились осуществлять обмен электронными документами (далее - ЭД), подписанными квалифицированной электронной подписью (далее - ЭП) в системе электронного документооборота-оператора системы (далее ЭДО).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"Об электронной подписи" (далее – Закон об ЭП), приказами Министерства финансов Российской Федерации и иными нормативно-правовыми актами.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lastRenderedPageBreak/>
        <w:t>Стороны подтверждают, что обмен электронными документами осуществляется с использованием средств криптографической защиты информации и сертификатов ключей подписи, предоставленных Сторонам удостоверяющими центрами.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 xml:space="preserve">Каждая из Сторон обязана обеспечивать в течение всего срока действия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 xml:space="preserve">а действительность сертификата ЭП. 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>Электронные документы, подписанные корректной ЭП, являются оригиналами, имеют юридическую силу и могут использоваться, в частности, в качестве доказательств в суде, а также при рассмотрении споров в претензионном порядке.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 xml:space="preserve">Стороны вправе обмениваться любыми видами ЭД, подписанными ЭП в системе ЭДО, обмен которыми необходим во исполнение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 xml:space="preserve">а, включая, но не ограничиваясь: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 xml:space="preserve">(ы),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 xml:space="preserve">(ы), дополнительные соглашения к </w:t>
      </w:r>
      <w:proofErr w:type="gramStart"/>
      <w:r w:rsidRPr="00827E45">
        <w:rPr>
          <w:rFonts w:ascii="Times New Roman" w:hAnsi="Times New Roman" w:cs="Times New Roman"/>
          <w:sz w:val="24"/>
          <w:szCs w:val="24"/>
        </w:rPr>
        <w:t>ним,  универсальные</w:t>
      </w:r>
      <w:proofErr w:type="gramEnd"/>
      <w:r w:rsidRPr="00827E45">
        <w:rPr>
          <w:rFonts w:ascii="Times New Roman" w:hAnsi="Times New Roman" w:cs="Times New Roman"/>
          <w:sz w:val="24"/>
          <w:szCs w:val="24"/>
        </w:rPr>
        <w:t xml:space="preserve"> передаточные документы, документы о приёмке, отчёты (об оказании услуг, выполнении работ и пр.) и т.д. 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 xml:space="preserve">В случае, если в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>е предусмотрен специальный способ направления уведомления (сообщения, документа), то Сторона, направляющая уведомление, также вправе направить такое уведомление, в том числе в электронном виде с применением ЭП через ЭДО.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>Стороны обязаны незамедлительно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Стороны.</w:t>
      </w:r>
    </w:p>
    <w:p w:rsidR="00827E45" w:rsidRPr="00827E45" w:rsidRDefault="00827E45" w:rsidP="00827E45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E45">
        <w:rPr>
          <w:rFonts w:ascii="Times New Roman" w:hAnsi="Times New Roman" w:cs="Times New Roman"/>
          <w:sz w:val="24"/>
          <w:szCs w:val="24"/>
        </w:rPr>
        <w:t xml:space="preserve">В случае отсутствия системы электронного документооборота оригиналы УПД вручаются Исполнителем представителю Заказчика либо направляются по почте по адресу, указанному в настоящем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827E45">
        <w:rPr>
          <w:rFonts w:ascii="Times New Roman" w:hAnsi="Times New Roman" w:cs="Times New Roman"/>
          <w:sz w:val="24"/>
          <w:szCs w:val="24"/>
        </w:rPr>
        <w:t>е. Днем вручения документа считается дата вручения представителю Заказчика либо дата, указанная в уведомлении о вручении почтового отправления другой Стороне.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ЗАКЛЮЧИТЕЛЬНЫЕ ПОЛОЖЕНИЯ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Ни одна из Сторон не вправе передавать свои обязательства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на то другой Стороны.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При оказании услуг по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 Стороны должны исходить из программных и методологических решений, реализованных в коммерческих версиях Программного обеспечения, установленного у Заказчика.</w:t>
      </w:r>
    </w:p>
    <w:p w:rsidR="00273EF4" w:rsidRPr="00ED6221" w:rsidRDefault="00AB4282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Стороны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 развива</w:t>
      </w:r>
      <w:r w:rsidRPr="00ED6221">
        <w:rPr>
          <w:rFonts w:ascii="Times New Roman" w:hAnsi="Times New Roman" w:cs="Times New Roman"/>
          <w:sz w:val="24"/>
          <w:szCs w:val="24"/>
        </w:rPr>
        <w:t>ю</w:t>
      </w:r>
      <w:r w:rsidR="00273EF4" w:rsidRPr="00ED6221">
        <w:rPr>
          <w:rFonts w:ascii="Times New Roman" w:hAnsi="Times New Roman" w:cs="Times New Roman"/>
          <w:sz w:val="24"/>
          <w:szCs w:val="24"/>
        </w:rPr>
        <w:t>т не допускающую взяточничество корпоративную культуру и вед</w:t>
      </w:r>
      <w:r w:rsidRPr="00ED6221">
        <w:rPr>
          <w:rFonts w:ascii="Times New Roman" w:hAnsi="Times New Roman" w:cs="Times New Roman"/>
          <w:sz w:val="24"/>
          <w:szCs w:val="24"/>
        </w:rPr>
        <w:t>у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т антикоррупционную политику в соответствии с Федеральным законом от 25 декабря 2008 года №273-ФЗ «О противодействии коррупции» и другими нормативными правовыми актами Российской Федерации. </w:t>
      </w:r>
    </w:p>
    <w:p w:rsidR="00273EF4" w:rsidRPr="00ED6221" w:rsidRDefault="00AB4282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Стороны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 гарантиру</w:t>
      </w:r>
      <w:r w:rsidRPr="00ED6221">
        <w:rPr>
          <w:rFonts w:ascii="Times New Roman" w:hAnsi="Times New Roman" w:cs="Times New Roman"/>
          <w:sz w:val="24"/>
          <w:szCs w:val="24"/>
        </w:rPr>
        <w:t>ю</w:t>
      </w:r>
      <w:r w:rsidR="00273EF4" w:rsidRPr="00ED6221">
        <w:rPr>
          <w:rFonts w:ascii="Times New Roman" w:hAnsi="Times New Roman" w:cs="Times New Roman"/>
          <w:sz w:val="24"/>
          <w:szCs w:val="24"/>
        </w:rPr>
        <w:t>т соблюдение антикоррупционного законодательства Российской Федерации как со своей стороны, так и со стороны аффилированных с ним</w:t>
      </w:r>
      <w:r w:rsidRPr="00ED6221">
        <w:rPr>
          <w:rFonts w:ascii="Times New Roman" w:hAnsi="Times New Roman" w:cs="Times New Roman"/>
          <w:sz w:val="24"/>
          <w:szCs w:val="24"/>
        </w:rPr>
        <w:t>и</w:t>
      </w:r>
      <w:r w:rsidR="00273EF4" w:rsidRPr="00ED6221">
        <w:rPr>
          <w:rFonts w:ascii="Times New Roman" w:hAnsi="Times New Roman" w:cs="Times New Roman"/>
          <w:sz w:val="24"/>
          <w:szCs w:val="24"/>
        </w:rPr>
        <w:t xml:space="preserve"> физических и юридических лиц, действующих по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="00273EF4" w:rsidRPr="00ED6221">
        <w:rPr>
          <w:rFonts w:ascii="Times New Roman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273EF4" w:rsidRPr="00ED6221" w:rsidRDefault="00273EF4" w:rsidP="00C81C8C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lastRenderedPageBreak/>
        <w:t xml:space="preserve">При исполнении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 изменение его условий допускается по соглашению Сторон:</w:t>
      </w:r>
    </w:p>
    <w:p w:rsidR="00273EF4" w:rsidRPr="00ED6221" w:rsidRDefault="00273EF4" w:rsidP="00C81C8C">
      <w:pPr>
        <w:pStyle w:val="a8"/>
        <w:numPr>
          <w:ilvl w:val="0"/>
          <w:numId w:val="9"/>
        </w:numPr>
        <w:spacing w:before="12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в случае существенного изменения обстоятельств, из которых Стороны исходили при заключении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а, в порядке, предусмотренном законодательством Российской Федерации;</w:t>
      </w:r>
    </w:p>
    <w:p w:rsidR="00273EF4" w:rsidRPr="00ED6221" w:rsidRDefault="00273EF4" w:rsidP="00C81C8C">
      <w:pPr>
        <w:pStyle w:val="a8"/>
        <w:numPr>
          <w:ilvl w:val="0"/>
          <w:numId w:val="9"/>
        </w:numPr>
        <w:spacing w:before="12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в случаях и в порядке, предусмотренных локальными актами Заказчика и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273EF4" w:rsidRPr="001E6A17" w:rsidRDefault="00273EF4" w:rsidP="001E6A17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6A17">
        <w:rPr>
          <w:rFonts w:ascii="Times New Roman" w:hAnsi="Times New Roman" w:cs="Times New Roman"/>
          <w:sz w:val="24"/>
          <w:szCs w:val="24"/>
        </w:rPr>
        <w:t xml:space="preserve">При не достижении Сторонами соглашения об изменении условий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1E6A17">
        <w:rPr>
          <w:rFonts w:ascii="Times New Roman" w:hAnsi="Times New Roman" w:cs="Times New Roman"/>
          <w:sz w:val="24"/>
          <w:szCs w:val="24"/>
        </w:rPr>
        <w:t xml:space="preserve">а,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1E6A17">
        <w:rPr>
          <w:rFonts w:ascii="Times New Roman" w:hAnsi="Times New Roman" w:cs="Times New Roman"/>
          <w:sz w:val="24"/>
          <w:szCs w:val="24"/>
        </w:rPr>
        <w:t xml:space="preserve"> может быть изменен судом в порядке и по основаниям, предусмотренным Гражданским кодексом Российской Федерации. </w:t>
      </w:r>
    </w:p>
    <w:p w:rsidR="00273EF4" w:rsidRPr="00ED6221" w:rsidRDefault="00273EF4" w:rsidP="001E6A17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 или вследствие одностороннего отказа Сторон от исполнения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Федерации.</w:t>
      </w:r>
    </w:p>
    <w:p w:rsidR="00273EF4" w:rsidRPr="00ED6221" w:rsidRDefault="00273EF4" w:rsidP="001E6A17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Все сообщения, предупреждения, уведомления и заявления Сторон в ходе исполнения настоящего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а направляются в письменной форме посредством факсимильной или электронной почты, либо почтой, заказным письмом с уведомлением, с последующим направлением оригинала. При этом Сторона–отправитель должна удостовериться в получении Стороной–адресатом направленного сообщения, предупреждения или заявления.</w:t>
      </w:r>
    </w:p>
    <w:p w:rsidR="00273EF4" w:rsidRPr="00ED6221" w:rsidRDefault="00273EF4" w:rsidP="001E6A17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273EF4" w:rsidRPr="00ED6221" w:rsidRDefault="00273EF4" w:rsidP="001E6A17">
      <w:pPr>
        <w:pStyle w:val="a8"/>
        <w:numPr>
          <w:ilvl w:val="1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ED6221">
        <w:rPr>
          <w:rFonts w:ascii="Times New Roman" w:hAnsi="Times New Roman" w:cs="Times New Roman"/>
          <w:sz w:val="24"/>
          <w:szCs w:val="24"/>
        </w:rPr>
        <w:t>у прилагаются:</w:t>
      </w:r>
    </w:p>
    <w:p w:rsidR="00273EF4" w:rsidRPr="00ED6221" w:rsidRDefault="00273EF4" w:rsidP="001E6A17">
      <w:pPr>
        <w:pStyle w:val="a8"/>
        <w:numPr>
          <w:ilvl w:val="0"/>
          <w:numId w:val="9"/>
        </w:numPr>
        <w:spacing w:before="12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Приложение 1- Техническое задание.</w:t>
      </w:r>
    </w:p>
    <w:p w:rsidR="00273EF4" w:rsidRPr="00ED6221" w:rsidRDefault="00273EF4" w:rsidP="001E6A17">
      <w:pPr>
        <w:pStyle w:val="a8"/>
        <w:numPr>
          <w:ilvl w:val="0"/>
          <w:numId w:val="9"/>
        </w:numPr>
        <w:spacing w:before="12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Приложение 2 – Спецификация.</w:t>
      </w:r>
    </w:p>
    <w:p w:rsidR="00273EF4" w:rsidRPr="00ED6221" w:rsidRDefault="00273EF4" w:rsidP="00ED6221">
      <w:pPr>
        <w:pStyle w:val="1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221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И АДРЕСА СТОРОН</w:t>
      </w:r>
    </w:p>
    <w:p w:rsidR="00273EF4" w:rsidRPr="00ED6221" w:rsidRDefault="00273EF4" w:rsidP="00ED6221">
      <w:pPr>
        <w:pStyle w:val="a8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221">
        <w:rPr>
          <w:rFonts w:ascii="Times New Roman" w:hAnsi="Times New Roman" w:cs="Times New Roman"/>
          <w:sz w:val="24"/>
          <w:szCs w:val="24"/>
        </w:rPr>
        <w:t>В случае изменения адреса или обслуживающего банка Стороны обязаны в течение 2 (двух) рабочих дней уведомить об этом друг друга.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273EF4" w:rsidRPr="005C62F9" w:rsidTr="00ED3D8B">
        <w:tc>
          <w:tcPr>
            <w:tcW w:w="4962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245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73EF4" w:rsidRPr="009D6022" w:rsidTr="00ED3D8B">
        <w:trPr>
          <w:trHeight w:val="2777"/>
        </w:trPr>
        <w:tc>
          <w:tcPr>
            <w:tcW w:w="4962" w:type="dxa"/>
          </w:tcPr>
          <w:p w:rsidR="00090C75" w:rsidRPr="00090C75" w:rsidRDefault="00090C75" w:rsidP="00090C75">
            <w:pPr>
              <w:pStyle w:val="a3"/>
              <w:shd w:val="clear" w:color="auto" w:fill="FFFFFF"/>
              <w:rPr>
                <w:b/>
                <w:bCs/>
                <w:color w:val="000000"/>
              </w:rPr>
            </w:pPr>
            <w:r w:rsidRPr="00090C75">
              <w:rPr>
                <w:b/>
                <w:bCs/>
                <w:color w:val="000000"/>
              </w:rPr>
              <w:t>Федеральное государственное бюджетное образовательное учреждение</w:t>
            </w:r>
          </w:p>
          <w:p w:rsidR="00090C75" w:rsidRPr="00090C75" w:rsidRDefault="00090C75" w:rsidP="00090C75">
            <w:pPr>
              <w:pStyle w:val="a3"/>
              <w:shd w:val="clear" w:color="auto" w:fill="FFFFFF"/>
              <w:rPr>
                <w:b/>
                <w:bCs/>
                <w:color w:val="000000"/>
              </w:rPr>
            </w:pPr>
            <w:r w:rsidRPr="00090C75">
              <w:rPr>
                <w:b/>
                <w:bCs/>
                <w:color w:val="000000"/>
              </w:rPr>
              <w:t>высшего образования «Ярославский государственный университет им. П.Г. Демидова»</w:t>
            </w:r>
          </w:p>
          <w:p w:rsidR="00090C75" w:rsidRPr="00090C75" w:rsidRDefault="00090C75" w:rsidP="00090C75">
            <w:pPr>
              <w:pStyle w:val="a3"/>
              <w:shd w:val="clear" w:color="auto" w:fill="FFFFFF"/>
              <w:rPr>
                <w:bCs/>
                <w:color w:val="000000"/>
              </w:rPr>
            </w:pPr>
            <w:r w:rsidRPr="00090C75">
              <w:rPr>
                <w:bCs/>
                <w:color w:val="000000"/>
              </w:rPr>
              <w:t>150003, г. Ярославль, ул. Советская, д. 14</w:t>
            </w:r>
          </w:p>
          <w:p w:rsidR="00090C75" w:rsidRPr="00090C75" w:rsidRDefault="00090C75" w:rsidP="00090C75">
            <w:pPr>
              <w:pStyle w:val="a3"/>
              <w:shd w:val="clear" w:color="auto" w:fill="FFFFFF"/>
              <w:rPr>
                <w:bCs/>
                <w:color w:val="000000"/>
              </w:rPr>
            </w:pPr>
            <w:r w:rsidRPr="00090C75">
              <w:rPr>
                <w:bCs/>
                <w:color w:val="000000"/>
              </w:rPr>
              <w:t>ИНН 7604011791</w:t>
            </w:r>
          </w:p>
          <w:p w:rsidR="00090C75" w:rsidRPr="00090C75" w:rsidRDefault="00090C75" w:rsidP="00090C75">
            <w:pPr>
              <w:pStyle w:val="a3"/>
              <w:shd w:val="clear" w:color="auto" w:fill="FFFFFF"/>
              <w:rPr>
                <w:bCs/>
                <w:color w:val="000000"/>
              </w:rPr>
            </w:pPr>
            <w:r w:rsidRPr="00090C75">
              <w:rPr>
                <w:bCs/>
                <w:color w:val="000000"/>
              </w:rPr>
              <w:t xml:space="preserve">КПП 760401001 </w:t>
            </w:r>
          </w:p>
          <w:p w:rsidR="00090C75" w:rsidRPr="00090C75" w:rsidRDefault="00090C75" w:rsidP="00090C75">
            <w:pPr>
              <w:pStyle w:val="a3"/>
              <w:shd w:val="clear" w:color="auto" w:fill="FFFFFF"/>
              <w:rPr>
                <w:bCs/>
                <w:color w:val="000000"/>
              </w:rPr>
            </w:pPr>
            <w:r w:rsidRPr="00090C75">
              <w:rPr>
                <w:bCs/>
                <w:color w:val="000000"/>
              </w:rPr>
              <w:t>ОГРН 1027600680249</w:t>
            </w:r>
          </w:p>
          <w:p w:rsidR="00E13CEC" w:rsidRPr="00E13CEC" w:rsidRDefault="00E13CEC" w:rsidP="00E13CEC">
            <w:pPr>
              <w:tabs>
                <w:tab w:val="left" w:pos="708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л/с 20716Х13480 в УФК </w:t>
            </w: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 Нижегородской области </w:t>
            </w:r>
          </w:p>
          <w:p w:rsidR="00E13CEC" w:rsidRPr="00E13CEC" w:rsidRDefault="00E13CEC" w:rsidP="00E13CEC">
            <w:pPr>
              <w:tabs>
                <w:tab w:val="left" w:pos="708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</w:t>
            </w:r>
            <w:proofErr w:type="spellEnd"/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/счет) </w:t>
            </w:r>
            <w:proofErr w:type="spellStart"/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</w:t>
            </w:r>
            <w:proofErr w:type="spellEnd"/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/счет 03214643000000013224</w:t>
            </w:r>
          </w:p>
          <w:p w:rsidR="00E13CEC" w:rsidRPr="00E13CEC" w:rsidRDefault="00E13CEC" w:rsidP="00E13CEC">
            <w:pPr>
              <w:tabs>
                <w:tab w:val="left" w:pos="708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 </w:t>
            </w:r>
            <w:r w:rsidRPr="00E13C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ОКЦ № 1 ВВГУ</w:t>
            </w:r>
            <w:r w:rsidRPr="00E13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Банка России</w:t>
            </w: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//УФК по Нижегородской области, г. Нижний Новгород</w:t>
            </w:r>
          </w:p>
          <w:p w:rsidR="00E13CEC" w:rsidRPr="00E13CEC" w:rsidRDefault="00E13CEC" w:rsidP="00E13CEC">
            <w:pPr>
              <w:tabs>
                <w:tab w:val="left" w:pos="708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(Кор/счет) банк/счет 40102810745370000024</w:t>
            </w:r>
          </w:p>
          <w:p w:rsidR="00E13CEC" w:rsidRPr="00E13CEC" w:rsidRDefault="00E13CEC" w:rsidP="00E13CEC">
            <w:pPr>
              <w:tabs>
                <w:tab w:val="left" w:pos="708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012202102</w:t>
            </w:r>
          </w:p>
          <w:p w:rsidR="00273EF4" w:rsidRPr="00E13CEC" w:rsidRDefault="00273EF4" w:rsidP="00090C75">
            <w:pPr>
              <w:pStyle w:val="a3"/>
              <w:shd w:val="clear" w:color="auto" w:fill="FFFFFF"/>
              <w:rPr>
                <w:b/>
              </w:rPr>
            </w:pPr>
          </w:p>
        </w:tc>
        <w:tc>
          <w:tcPr>
            <w:tcW w:w="5245" w:type="dxa"/>
          </w:tcPr>
          <w:p w:rsidR="0016356F" w:rsidRPr="00F16AA3" w:rsidRDefault="0016356F" w:rsidP="00143172">
            <w:pPr>
              <w:pStyle w:val="a3"/>
              <w:shd w:val="clear" w:color="auto" w:fill="FFFFFF"/>
              <w:rPr>
                <w:b/>
              </w:rPr>
            </w:pPr>
          </w:p>
        </w:tc>
      </w:tr>
      <w:tr w:rsidR="00273EF4" w:rsidRPr="005C62F9" w:rsidTr="00143172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2" w:type="dxa"/>
          </w:tcPr>
          <w:p w:rsidR="00273EF4" w:rsidRPr="005C62F9" w:rsidRDefault="008B5DFC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</w:p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73EF4" w:rsidRPr="005C62F9" w:rsidRDefault="00E13CEC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</w:tc>
      </w:tr>
      <w:tr w:rsidR="00273EF4" w:rsidRPr="005C62F9" w:rsidTr="00ED3D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</w:tcPr>
          <w:p w:rsidR="00273EF4" w:rsidRPr="005C62F9" w:rsidRDefault="00273EF4" w:rsidP="008B5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____________________/</w:t>
            </w:r>
            <w:r w:rsidR="00336EE1" w:rsidRPr="00336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5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="00336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</w:tcPr>
          <w:p w:rsidR="00273EF4" w:rsidRPr="005C62F9" w:rsidRDefault="00273EF4" w:rsidP="00E13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163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E1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63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</w:tbl>
    <w:p w:rsidR="003E77BE" w:rsidRDefault="003E77BE" w:rsidP="00273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7BE" w:rsidRDefault="003E77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3EF4" w:rsidRPr="005C62F9" w:rsidRDefault="00273EF4" w:rsidP="00273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73EF4" w:rsidRPr="005C62F9" w:rsidRDefault="00273EF4" w:rsidP="00273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к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5C62F9">
        <w:rPr>
          <w:rFonts w:ascii="Times New Roman" w:hAnsi="Times New Roman" w:cs="Times New Roman"/>
          <w:sz w:val="24"/>
          <w:szCs w:val="24"/>
        </w:rPr>
        <w:t xml:space="preserve">у </w:t>
      </w:r>
      <w:r w:rsidR="008B5DFC">
        <w:rPr>
          <w:rFonts w:ascii="Times New Roman" w:hAnsi="Times New Roman" w:cs="Times New Roman"/>
          <w:sz w:val="24"/>
          <w:szCs w:val="24"/>
        </w:rPr>
        <w:t>____________</w:t>
      </w:r>
    </w:p>
    <w:p w:rsidR="00273EF4" w:rsidRPr="005C62F9" w:rsidRDefault="00273EF4" w:rsidP="00273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5D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B5DFC">
        <w:rPr>
          <w:rFonts w:ascii="Times New Roman" w:hAnsi="Times New Roman" w:cs="Times New Roman"/>
          <w:sz w:val="24"/>
          <w:szCs w:val="24"/>
        </w:rPr>
        <w:t xml:space="preserve">6 </w:t>
      </w:r>
      <w:r w:rsidRPr="005C62F9">
        <w:rPr>
          <w:rFonts w:ascii="Times New Roman" w:hAnsi="Times New Roman" w:cs="Times New Roman"/>
          <w:sz w:val="24"/>
          <w:szCs w:val="24"/>
        </w:rPr>
        <w:t>г.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827E45" w:rsidRDefault="00273EF4" w:rsidP="00827E45">
      <w:pPr>
        <w:pStyle w:val="1"/>
        <w:spacing w:before="120" w:line="240" w:lineRule="auto"/>
        <w:jc w:val="center"/>
        <w:rPr>
          <w:rFonts w:ascii="Times New Roman Полужирный" w:hAnsi="Times New Roman Полужирный" w:cs="Times New Roman"/>
          <w:caps/>
          <w:color w:val="auto"/>
          <w:sz w:val="24"/>
          <w:szCs w:val="24"/>
        </w:rPr>
      </w:pPr>
      <w:r w:rsidRPr="00827E45">
        <w:rPr>
          <w:rFonts w:ascii="Times New Roman Полужирный" w:hAnsi="Times New Roman Полужирный" w:cs="Times New Roman"/>
          <w:caps/>
          <w:color w:val="auto"/>
          <w:sz w:val="24"/>
          <w:szCs w:val="24"/>
        </w:rPr>
        <w:t>Техническое задание</w:t>
      </w:r>
    </w:p>
    <w:p w:rsidR="00273EF4" w:rsidRPr="005C62F9" w:rsidRDefault="00273EF4" w:rsidP="00480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на оказание услуг по обновлению программы для ЭВМ «Система Галактика ERP 9.1. Управление учебным процессом»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C62F9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Pr="005C62F9">
        <w:rPr>
          <w:rFonts w:ascii="Times New Roman" w:hAnsi="Times New Roman" w:cs="Times New Roman"/>
          <w:sz w:val="24"/>
          <w:szCs w:val="24"/>
        </w:rPr>
        <w:t xml:space="preserve"> для ЭВМ «Система Галактика ERP 9.1» в рамках решения «Галактика Управление Вузом»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827E45" w:rsidRDefault="00273EF4" w:rsidP="00827E45">
      <w:pPr>
        <w:pStyle w:val="1"/>
        <w:spacing w:before="120" w:line="240" w:lineRule="auto"/>
        <w:jc w:val="center"/>
        <w:rPr>
          <w:rFonts w:ascii="Times New Roman Полужирный" w:hAnsi="Times New Roman Полужирный" w:cs="Times New Roman"/>
          <w:color w:val="auto"/>
          <w:sz w:val="24"/>
          <w:szCs w:val="24"/>
        </w:rPr>
      </w:pPr>
      <w:r w:rsidRPr="00827E45">
        <w:rPr>
          <w:rFonts w:ascii="Times New Roman Полужирный" w:hAnsi="Times New Roman Полужирный" w:cs="Times New Roman"/>
          <w:color w:val="auto"/>
          <w:sz w:val="24"/>
          <w:szCs w:val="24"/>
        </w:rPr>
        <w:t>Термины и определения: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Система 1 – программа для ЭВМ «Система Галактика ERP 9.1. Управление учебным процессом».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Система 2 –программа для ЭВМ «Система Галактика ERP 9.1» в рамках решения «Галактика Управление Вузом».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– Система 1 и</w:t>
      </w:r>
      <w:r w:rsidRPr="005C62F9">
        <w:rPr>
          <w:rFonts w:ascii="Times New Roman" w:hAnsi="Times New Roman" w:cs="Times New Roman"/>
          <w:sz w:val="24"/>
          <w:szCs w:val="24"/>
        </w:rPr>
        <w:t xml:space="preserve"> Система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Абонентское обслуживание - форма оказания услуг, при которой их стоимость за определенный отчетный период времени является постоянной величиной, не зависящей от объема фактически полученных услуг.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Правообладатель – лицо (лица), обладающее исключительным правом на программу для ЭВМ и/или лицо (лица), правомерно обладающее на соответствующей территории всем тем необходимым объемом прав на использование программы для ЭВМ, включая право использования их обновлений. </w:t>
      </w:r>
    </w:p>
    <w:p w:rsidR="00273EF4" w:rsidRPr="00827E45" w:rsidRDefault="00273EF4" w:rsidP="00827E45">
      <w:pPr>
        <w:pStyle w:val="1"/>
        <w:spacing w:before="120" w:line="240" w:lineRule="auto"/>
        <w:jc w:val="center"/>
        <w:rPr>
          <w:rFonts w:ascii="Times New Roman Полужирный" w:hAnsi="Times New Roman Полужирный" w:cs="Times New Roman"/>
          <w:color w:val="auto"/>
          <w:sz w:val="24"/>
          <w:szCs w:val="24"/>
        </w:rPr>
      </w:pPr>
      <w:r w:rsidRPr="00827E45">
        <w:rPr>
          <w:rFonts w:ascii="Times New Roman Полужирный" w:hAnsi="Times New Roman Полужирный" w:cs="Times New Roman"/>
          <w:color w:val="auto"/>
          <w:sz w:val="24"/>
          <w:szCs w:val="24"/>
        </w:rPr>
        <w:t>1.</w:t>
      </w:r>
      <w:r w:rsidRPr="00827E45">
        <w:rPr>
          <w:rFonts w:ascii="Times New Roman Полужирный" w:hAnsi="Times New Roman Полужирный" w:cs="Times New Roman"/>
          <w:color w:val="auto"/>
          <w:sz w:val="24"/>
          <w:szCs w:val="24"/>
        </w:rPr>
        <w:tab/>
        <w:t>Требование к оказанию услуг по обновлению Систем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1.1.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Исполнитель должен оказать Заказчику услуги по обновлению Систем.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Обновление Систем включает разработанные и выпущенные Правообладателем релизы и обновления компонентов для сопровождаемых версий, в том числе при изменениях федерального законодательства РФ, затрагивающих реализованную в Системе функциональность, а также выпущенные дополнения к документации к Системе или новую документацию (в случае ее изменения). Обновления разрабатываются и выпускаются без учета индивидуальных требований Заказчика.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Состав программных модулей Систем, на которые должны распространяться услуги по обновлению, указан в Таблице № 1.1.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Таблица № 1.1. Состав программных модулей Систем.</w:t>
      </w:r>
    </w:p>
    <w:tbl>
      <w:tblPr>
        <w:tblW w:w="1019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32"/>
        <w:gridCol w:w="4657"/>
        <w:gridCol w:w="3828"/>
        <w:gridCol w:w="1276"/>
      </w:tblGrid>
      <w:tr w:rsidR="00273EF4" w:rsidRPr="0051517B" w:rsidTr="00ED3D8B">
        <w:trPr>
          <w:trHeight w:val="24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3EF4" w:rsidRPr="0051517B" w:rsidRDefault="00611A8C" w:rsidP="00611A8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Системы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3EF4" w:rsidRPr="0051517B" w:rsidRDefault="00611A8C" w:rsidP="00611A8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модуля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ind w:right="-391"/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Кол-во</w:t>
            </w:r>
          </w:p>
          <w:p w:rsidR="00273EF4" w:rsidRPr="0051517B" w:rsidRDefault="00273EF4" w:rsidP="00611A8C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лицензий</w:t>
            </w:r>
          </w:p>
        </w:tc>
      </w:tr>
      <w:tr w:rsidR="00273EF4" w:rsidRPr="0051517B" w:rsidTr="00ED3D8B">
        <w:trPr>
          <w:trHeight w:val="14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EF4" w:rsidRPr="0051517B" w:rsidRDefault="00273EF4" w:rsidP="00ED3D8B">
            <w:pPr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 xml:space="preserve">Система № 1 «Система Галактика </w:t>
            </w:r>
            <w:r w:rsidRPr="0051517B">
              <w:rPr>
                <w:rFonts w:ascii="Times New Roman" w:hAnsi="Times New Roman" w:cs="Times New Roman"/>
                <w:bCs/>
                <w:lang w:val="en-US"/>
              </w:rPr>
              <w:t>ERP</w:t>
            </w:r>
            <w:r w:rsidRPr="0051517B">
              <w:rPr>
                <w:rFonts w:ascii="Times New Roman" w:hAnsi="Times New Roman" w:cs="Times New Roman"/>
                <w:bCs/>
              </w:rPr>
              <w:t xml:space="preserve"> 9.1. Управление учебным процессом» </w:t>
            </w:r>
          </w:p>
          <w:p w:rsidR="00273EF4" w:rsidRPr="0051517B" w:rsidRDefault="00273EF4" w:rsidP="00ED3D8B">
            <w:pPr>
              <w:rPr>
                <w:rFonts w:ascii="Times New Roman" w:hAnsi="Times New Roman" w:cs="Times New Roman"/>
                <w:b/>
              </w:rPr>
            </w:pPr>
            <w:r w:rsidRPr="0051517B">
              <w:rPr>
                <w:rFonts w:ascii="Times New Roman" w:hAnsi="Times New Roman" w:cs="Times New Roman"/>
              </w:rPr>
              <w:t xml:space="preserve">Номер в Едином реестре российских программ для электронных вычислительных машин и баз данных – </w:t>
            </w:r>
            <w:r w:rsidRPr="0051517B">
              <w:rPr>
                <w:rFonts w:ascii="Times New Roman" w:hAnsi="Times New Roman" w:cs="Times New Roman"/>
                <w:b/>
              </w:rPr>
              <w:t>2285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Базовая серверная лицензия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73EF4" w:rsidRPr="0051517B" w:rsidTr="00ED3D8B">
        <w:trPr>
          <w:trHeight w:val="142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</w:p>
          <w:p w:rsidR="00273EF4" w:rsidRPr="0051517B" w:rsidRDefault="00273EF4" w:rsidP="00ED3D8B">
            <w:pPr>
              <w:rPr>
                <w:rFonts w:ascii="Times New Roman" w:hAnsi="Times New Roman" w:cs="Times New Roman"/>
              </w:rPr>
            </w:pPr>
            <w:r w:rsidRPr="0051517B">
              <w:rPr>
                <w:rFonts w:ascii="Times New Roman" w:hAnsi="Times New Roman" w:cs="Times New Roman"/>
              </w:rPr>
              <w:t>Учебный процесс</w:t>
            </w:r>
          </w:p>
          <w:p w:rsidR="00273EF4" w:rsidRPr="0051517B" w:rsidRDefault="00273EF4" w:rsidP="00ED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273EF4" w:rsidRPr="0051517B" w:rsidTr="00ED3D8B">
        <w:trPr>
          <w:trHeight w:val="1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 xml:space="preserve">Система № 2 «Система Галактика </w:t>
            </w:r>
            <w:r w:rsidRPr="0051517B">
              <w:rPr>
                <w:rFonts w:ascii="Times New Roman" w:hAnsi="Times New Roman" w:cs="Times New Roman"/>
                <w:bCs/>
                <w:lang w:val="en-US"/>
              </w:rPr>
              <w:t>ERP</w:t>
            </w:r>
            <w:r w:rsidRPr="0051517B">
              <w:rPr>
                <w:rFonts w:ascii="Times New Roman" w:hAnsi="Times New Roman" w:cs="Times New Roman"/>
                <w:bCs/>
              </w:rPr>
              <w:t xml:space="preserve"> 9.1.» в рамках специального предложения «Галактика Управление Вузом»</w:t>
            </w:r>
          </w:p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</w:rPr>
              <w:t xml:space="preserve">Номер в Едином реестре российских программ для электронных вычислительных машин и баз данных – </w:t>
            </w:r>
            <w:r w:rsidRPr="0051517B">
              <w:rPr>
                <w:rFonts w:ascii="Times New Roman" w:hAnsi="Times New Roman" w:cs="Times New Roman"/>
                <w:b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Объединенная лицензия "Пакет администратора"</w:t>
            </w:r>
          </w:p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</w:p>
          <w:p w:rsidR="00273EF4" w:rsidRPr="0051517B" w:rsidRDefault="00273EF4" w:rsidP="00ED3D8B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F4" w:rsidRPr="0051517B" w:rsidRDefault="00273EF4" w:rsidP="00ED3D8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1517B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>1.2.</w:t>
      </w:r>
      <w:r w:rsidRPr="005C62F9">
        <w:rPr>
          <w:rFonts w:ascii="Times New Roman" w:hAnsi="Times New Roman" w:cs="Times New Roman"/>
          <w:b/>
          <w:sz w:val="24"/>
          <w:szCs w:val="24"/>
        </w:rPr>
        <w:tab/>
        <w:t>Исполнитель должен оказать Заказчику услуги в следующем составе:</w:t>
      </w:r>
    </w:p>
    <w:p w:rsidR="00611A8C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1.2.1.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Информирование Заказчика об обновлениях Систем и/или документации.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lastRenderedPageBreak/>
        <w:t>1.2.2.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Предоставление Заказчику (по его запросу) обновлений Систем и/или документации в рамках числа лицензий, клиентской и серверной платформы, функциональности, реализованной в закупленных Заказчиком компонентах Систем (Таблица № 1.1) и описанных в документации к Системам.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1.2.3.</w:t>
      </w:r>
      <w:r w:rsidRPr="005C62F9">
        <w:rPr>
          <w:rFonts w:ascii="Times New Roman" w:hAnsi="Times New Roman" w:cs="Times New Roman"/>
          <w:sz w:val="24"/>
          <w:szCs w:val="24"/>
        </w:rPr>
        <w:tab/>
        <w:t>Информирование Заказчика о решениях, технологиях и продуктах, семинарах и учебных курсах через Интернет.</w:t>
      </w:r>
    </w:p>
    <w:p w:rsidR="00273EF4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1.2.4.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Предоставление Заказчику доступа к семинарам, проводимым в формате </w:t>
      </w:r>
      <w:proofErr w:type="spellStart"/>
      <w:r w:rsidRPr="005C62F9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C62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>1.3.</w:t>
      </w:r>
      <w:r w:rsidRPr="005C62F9">
        <w:rPr>
          <w:rFonts w:ascii="Times New Roman" w:hAnsi="Times New Roman" w:cs="Times New Roman"/>
          <w:b/>
          <w:sz w:val="24"/>
          <w:szCs w:val="24"/>
        </w:rPr>
        <w:tab/>
        <w:t>Требования к оказанию услуг: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1.3.1.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Услуги </w:t>
      </w:r>
      <w:r w:rsidRPr="00CA4B72">
        <w:rPr>
          <w:rFonts w:ascii="Times New Roman" w:hAnsi="Times New Roman" w:cs="Times New Roman"/>
          <w:sz w:val="24"/>
          <w:szCs w:val="24"/>
        </w:rPr>
        <w:t>должны оказываться Заказчику в форме абонентского обслуживания. Срок оказания услуг: с</w:t>
      </w:r>
      <w:r w:rsidR="008B5DFC">
        <w:rPr>
          <w:rFonts w:ascii="Times New Roman" w:hAnsi="Times New Roman" w:cs="Times New Roman"/>
          <w:sz w:val="24"/>
          <w:szCs w:val="24"/>
        </w:rPr>
        <w:t xml:space="preserve"> 01.07.2026 по 30.11.2026 </w:t>
      </w:r>
      <w:proofErr w:type="gramStart"/>
      <w:r w:rsidR="008B5DFC">
        <w:rPr>
          <w:rFonts w:ascii="Times New Roman" w:hAnsi="Times New Roman" w:cs="Times New Roman"/>
          <w:sz w:val="24"/>
          <w:szCs w:val="24"/>
        </w:rPr>
        <w:t xml:space="preserve">г. </w:t>
      </w:r>
      <w:r w:rsidRPr="00CA4B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1.3.2.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Обновления Систем и документация должны предоставляться Заказчику путем генерации лицензионных файлов с привязкой к электронным ключам Заказчика на Системы, и передачей их по электронным каналам связи Заказчику для получения и использования им </w:t>
      </w:r>
      <w:proofErr w:type="gramStart"/>
      <w:r w:rsidRPr="005C62F9">
        <w:rPr>
          <w:rFonts w:ascii="Times New Roman" w:hAnsi="Times New Roman" w:cs="Times New Roman"/>
          <w:sz w:val="24"/>
          <w:szCs w:val="24"/>
        </w:rPr>
        <w:t>обновлений</w:t>
      </w:r>
      <w:proofErr w:type="gramEnd"/>
      <w:r w:rsidRPr="005C62F9">
        <w:rPr>
          <w:rFonts w:ascii="Times New Roman" w:hAnsi="Times New Roman" w:cs="Times New Roman"/>
          <w:sz w:val="24"/>
          <w:szCs w:val="24"/>
        </w:rPr>
        <w:t xml:space="preserve"> размещенных по адресу: ftp://ftp.galaktika-it.ru.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Обновления Систем носят непрерывный характер т.е. предоставляются с момента последнего обновления Систем. 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1.3.3.</w:t>
      </w:r>
      <w:r w:rsidRPr="005C62F9">
        <w:rPr>
          <w:rFonts w:ascii="Times New Roman" w:hAnsi="Times New Roman" w:cs="Times New Roman"/>
          <w:sz w:val="24"/>
          <w:szCs w:val="24"/>
        </w:rPr>
        <w:tab/>
        <w:t>Обновления на эквивалентные программные продукты предлагаться не могут, т.к. Заказчиком уже приобретены права на использование (неисключительные лицензии) и отдельные модули (компоненты), которые являются частью Систем и указаны в Таблице № 1.1.</w:t>
      </w:r>
    </w:p>
    <w:p w:rsidR="00273EF4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>1.3.4.</w:t>
      </w:r>
      <w:r w:rsidRPr="005C62F9">
        <w:rPr>
          <w:rFonts w:ascii="Times New Roman" w:hAnsi="Times New Roman" w:cs="Times New Roman"/>
          <w:sz w:val="24"/>
          <w:szCs w:val="24"/>
        </w:rPr>
        <w:tab/>
        <w:t xml:space="preserve">Сдача-приемка и оплата услуг по обновлению Систем должны производиться Заказчиком за </w:t>
      </w:r>
      <w:r w:rsidR="00611A8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5C62F9">
        <w:rPr>
          <w:rFonts w:ascii="Times New Roman" w:hAnsi="Times New Roman" w:cs="Times New Roman"/>
          <w:sz w:val="24"/>
          <w:szCs w:val="24"/>
        </w:rPr>
        <w:t>отчетны</w:t>
      </w:r>
      <w:r w:rsidR="00611A8C">
        <w:rPr>
          <w:rFonts w:ascii="Times New Roman" w:hAnsi="Times New Roman" w:cs="Times New Roman"/>
          <w:sz w:val="24"/>
          <w:szCs w:val="24"/>
        </w:rPr>
        <w:t>е</w:t>
      </w:r>
      <w:r w:rsidRPr="005C62F9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611A8C">
        <w:rPr>
          <w:rFonts w:ascii="Times New Roman" w:hAnsi="Times New Roman" w:cs="Times New Roman"/>
          <w:sz w:val="24"/>
          <w:szCs w:val="24"/>
        </w:rPr>
        <w:t>ы</w:t>
      </w:r>
      <w:r w:rsidR="00611A8C" w:rsidRPr="00611A8C">
        <w:rPr>
          <w:rFonts w:ascii="Times New Roman" w:hAnsi="Times New Roman" w:cs="Times New Roman"/>
          <w:sz w:val="24"/>
          <w:szCs w:val="24"/>
        </w:rPr>
        <w:t>:</w:t>
      </w:r>
    </w:p>
    <w:p w:rsidR="008B5DFC" w:rsidRPr="00611A8C" w:rsidRDefault="008B5DFC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A8C" w:rsidRPr="005C62F9" w:rsidRDefault="00B2053D" w:rsidP="0061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11A8C" w:rsidRPr="005C62F9">
        <w:rPr>
          <w:rFonts w:ascii="Times New Roman" w:hAnsi="Times New Roman" w:cs="Times New Roman"/>
          <w:sz w:val="24"/>
          <w:szCs w:val="24"/>
        </w:rPr>
        <w:t>ерв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11A8C" w:rsidRPr="005C62F9">
        <w:rPr>
          <w:rFonts w:ascii="Times New Roman" w:hAnsi="Times New Roman" w:cs="Times New Roman"/>
          <w:sz w:val="24"/>
          <w:szCs w:val="24"/>
        </w:rPr>
        <w:t xml:space="preserve"> отчетн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11A8C" w:rsidRPr="005C62F9">
        <w:rPr>
          <w:rFonts w:ascii="Times New Roman" w:hAnsi="Times New Roman" w:cs="Times New Roman"/>
          <w:sz w:val="24"/>
          <w:szCs w:val="24"/>
        </w:rPr>
        <w:t xml:space="preserve"> период: </w:t>
      </w:r>
      <w:r w:rsidR="00611A8C">
        <w:rPr>
          <w:rFonts w:ascii="Times New Roman" w:hAnsi="Times New Roman" w:cs="Times New Roman"/>
          <w:sz w:val="24"/>
          <w:szCs w:val="24"/>
        </w:rPr>
        <w:t>с</w:t>
      </w:r>
      <w:r w:rsidR="008B5DFC">
        <w:rPr>
          <w:rFonts w:ascii="Times New Roman" w:hAnsi="Times New Roman" w:cs="Times New Roman"/>
          <w:sz w:val="24"/>
          <w:szCs w:val="24"/>
        </w:rPr>
        <w:t xml:space="preserve"> 01.07.2026</w:t>
      </w:r>
      <w:r w:rsidR="008B5DFC" w:rsidRPr="005C62F9">
        <w:rPr>
          <w:rFonts w:ascii="Times New Roman" w:hAnsi="Times New Roman" w:cs="Times New Roman"/>
          <w:sz w:val="24"/>
          <w:szCs w:val="24"/>
        </w:rPr>
        <w:t xml:space="preserve"> по 3</w:t>
      </w:r>
      <w:r w:rsidR="008B5DFC">
        <w:rPr>
          <w:rFonts w:ascii="Times New Roman" w:hAnsi="Times New Roman" w:cs="Times New Roman"/>
          <w:sz w:val="24"/>
          <w:szCs w:val="24"/>
        </w:rPr>
        <w:t>0</w:t>
      </w:r>
      <w:r w:rsidR="008B5DFC" w:rsidRPr="005C62F9">
        <w:rPr>
          <w:rFonts w:ascii="Times New Roman" w:hAnsi="Times New Roman" w:cs="Times New Roman"/>
          <w:sz w:val="24"/>
          <w:szCs w:val="24"/>
        </w:rPr>
        <w:t>.</w:t>
      </w:r>
      <w:r w:rsidR="008B5DFC">
        <w:rPr>
          <w:rFonts w:ascii="Times New Roman" w:hAnsi="Times New Roman" w:cs="Times New Roman"/>
          <w:sz w:val="24"/>
          <w:szCs w:val="24"/>
        </w:rPr>
        <w:t>09</w:t>
      </w:r>
      <w:r w:rsidR="008B5DFC" w:rsidRPr="005C62F9">
        <w:rPr>
          <w:rFonts w:ascii="Times New Roman" w:hAnsi="Times New Roman" w:cs="Times New Roman"/>
          <w:sz w:val="24"/>
          <w:szCs w:val="24"/>
        </w:rPr>
        <w:t>.20</w:t>
      </w:r>
      <w:r w:rsidR="008B5DFC">
        <w:rPr>
          <w:rFonts w:ascii="Times New Roman" w:hAnsi="Times New Roman" w:cs="Times New Roman"/>
          <w:sz w:val="24"/>
          <w:szCs w:val="24"/>
        </w:rPr>
        <w:t>26</w:t>
      </w:r>
      <w:r w:rsidR="008B5DFC" w:rsidRPr="005C62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1A8C" w:rsidRPr="005C62F9">
        <w:rPr>
          <w:rFonts w:ascii="Times New Roman" w:hAnsi="Times New Roman" w:cs="Times New Roman"/>
          <w:sz w:val="24"/>
          <w:szCs w:val="24"/>
        </w:rPr>
        <w:t>.</w:t>
      </w:r>
    </w:p>
    <w:p w:rsidR="00611A8C" w:rsidRPr="005C62F9" w:rsidRDefault="00B2053D" w:rsidP="0061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</w:t>
      </w:r>
      <w:r w:rsidR="00611A8C" w:rsidRPr="005C62F9">
        <w:rPr>
          <w:rFonts w:ascii="Times New Roman" w:hAnsi="Times New Roman" w:cs="Times New Roman"/>
          <w:sz w:val="24"/>
          <w:szCs w:val="24"/>
        </w:rPr>
        <w:t xml:space="preserve"> отчетн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11A8C" w:rsidRPr="005C62F9">
        <w:rPr>
          <w:rFonts w:ascii="Times New Roman" w:hAnsi="Times New Roman" w:cs="Times New Roman"/>
          <w:sz w:val="24"/>
          <w:szCs w:val="24"/>
        </w:rPr>
        <w:t xml:space="preserve"> период: с</w:t>
      </w:r>
      <w:r w:rsidR="008B5DFC">
        <w:rPr>
          <w:rFonts w:ascii="Times New Roman" w:hAnsi="Times New Roman" w:cs="Times New Roman"/>
          <w:sz w:val="24"/>
          <w:szCs w:val="24"/>
        </w:rPr>
        <w:t xml:space="preserve"> </w:t>
      </w:r>
      <w:r w:rsidR="008B5DFC" w:rsidRPr="005C62F9">
        <w:rPr>
          <w:rFonts w:ascii="Times New Roman" w:hAnsi="Times New Roman" w:cs="Times New Roman"/>
          <w:sz w:val="24"/>
          <w:szCs w:val="24"/>
        </w:rPr>
        <w:t>01.</w:t>
      </w:r>
      <w:r w:rsidR="008B5DFC">
        <w:rPr>
          <w:rFonts w:ascii="Times New Roman" w:hAnsi="Times New Roman" w:cs="Times New Roman"/>
          <w:sz w:val="24"/>
          <w:szCs w:val="24"/>
        </w:rPr>
        <w:t>10</w:t>
      </w:r>
      <w:r w:rsidR="008B5DFC" w:rsidRPr="005C62F9">
        <w:rPr>
          <w:rFonts w:ascii="Times New Roman" w:hAnsi="Times New Roman" w:cs="Times New Roman"/>
          <w:sz w:val="24"/>
          <w:szCs w:val="24"/>
        </w:rPr>
        <w:t>.20</w:t>
      </w:r>
      <w:r w:rsidR="008B5DFC">
        <w:rPr>
          <w:rFonts w:ascii="Times New Roman" w:hAnsi="Times New Roman" w:cs="Times New Roman"/>
          <w:sz w:val="24"/>
          <w:szCs w:val="24"/>
        </w:rPr>
        <w:t>26</w:t>
      </w:r>
      <w:r w:rsidR="008B5DFC" w:rsidRPr="005C62F9">
        <w:rPr>
          <w:rFonts w:ascii="Times New Roman" w:hAnsi="Times New Roman" w:cs="Times New Roman"/>
          <w:sz w:val="24"/>
          <w:szCs w:val="24"/>
        </w:rPr>
        <w:t xml:space="preserve"> года по 30.</w:t>
      </w:r>
      <w:r w:rsidR="008B5DFC">
        <w:rPr>
          <w:rFonts w:ascii="Times New Roman" w:hAnsi="Times New Roman" w:cs="Times New Roman"/>
          <w:sz w:val="24"/>
          <w:szCs w:val="24"/>
        </w:rPr>
        <w:t>11</w:t>
      </w:r>
      <w:r w:rsidR="008B5DFC" w:rsidRPr="005C62F9">
        <w:rPr>
          <w:rFonts w:ascii="Times New Roman" w:hAnsi="Times New Roman" w:cs="Times New Roman"/>
          <w:sz w:val="24"/>
          <w:szCs w:val="24"/>
        </w:rPr>
        <w:t>.20</w:t>
      </w:r>
      <w:r w:rsidR="008B5DFC">
        <w:rPr>
          <w:rFonts w:ascii="Times New Roman" w:hAnsi="Times New Roman" w:cs="Times New Roman"/>
          <w:sz w:val="24"/>
          <w:szCs w:val="24"/>
        </w:rPr>
        <w:t>26</w:t>
      </w:r>
      <w:r w:rsidR="008B5DFC" w:rsidRPr="005C62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1A8C" w:rsidRPr="005C62F9">
        <w:rPr>
          <w:rFonts w:ascii="Times New Roman" w:hAnsi="Times New Roman" w:cs="Times New Roman"/>
          <w:sz w:val="24"/>
          <w:szCs w:val="24"/>
        </w:rPr>
        <w:t>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>1.4.</w:t>
      </w:r>
      <w:r w:rsidRPr="005C62F9">
        <w:rPr>
          <w:rFonts w:ascii="Times New Roman" w:hAnsi="Times New Roman" w:cs="Times New Roman"/>
          <w:b/>
          <w:sz w:val="24"/>
          <w:szCs w:val="24"/>
        </w:rPr>
        <w:tab/>
        <w:t>Требования к Исполнителю</w:t>
      </w:r>
      <w:r w:rsidRPr="005C62F9">
        <w:rPr>
          <w:rFonts w:ascii="Times New Roman" w:hAnsi="Times New Roman" w:cs="Times New Roman"/>
          <w:sz w:val="24"/>
          <w:szCs w:val="24"/>
        </w:rPr>
        <w:t>: Исполнитель должен обладать всеми законными основаниями для оказания услуг по обновлению Систем.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273EF4" w:rsidRPr="005C62F9" w:rsidTr="00ED3D8B">
        <w:trPr>
          <w:trHeight w:val="590"/>
        </w:trPr>
        <w:tc>
          <w:tcPr>
            <w:tcW w:w="4962" w:type="dxa"/>
          </w:tcPr>
          <w:p w:rsidR="00273EF4" w:rsidRPr="00A7269B" w:rsidRDefault="00273EF4" w:rsidP="00ED3D8B">
            <w:pPr>
              <w:pStyle w:val="a3"/>
              <w:shd w:val="clear" w:color="auto" w:fill="FFFFFF"/>
              <w:rPr>
                <w:b/>
                <w:bCs/>
                <w:color w:val="000000"/>
              </w:rPr>
            </w:pPr>
            <w:r w:rsidRPr="005C62F9">
              <w:rPr>
                <w:b/>
                <w:bCs/>
                <w:color w:val="000000"/>
              </w:rPr>
              <w:t>Ярославский государственны</w:t>
            </w:r>
            <w:r>
              <w:rPr>
                <w:b/>
                <w:bCs/>
                <w:color w:val="000000"/>
              </w:rPr>
              <w:t>й университет им. П.Г. Демидова</w:t>
            </w:r>
          </w:p>
        </w:tc>
        <w:tc>
          <w:tcPr>
            <w:tcW w:w="5245" w:type="dxa"/>
          </w:tcPr>
          <w:p w:rsidR="00273EF4" w:rsidRPr="005C62F9" w:rsidRDefault="00273EF4" w:rsidP="00E13CEC">
            <w:pPr>
              <w:tabs>
                <w:tab w:val="center" w:pos="24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EE1" w:rsidRPr="005C62F9" w:rsidTr="00ED3D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</w:tcPr>
          <w:p w:rsidR="00336EE1" w:rsidRDefault="008B5DFC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</w:p>
          <w:p w:rsidR="00336EE1" w:rsidRPr="005C62F9" w:rsidRDefault="00336EE1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6EE1" w:rsidRPr="005C62F9" w:rsidRDefault="00336EE1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6EE1" w:rsidRPr="005C62F9" w:rsidRDefault="00336EE1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36EE1" w:rsidRPr="005C62F9" w:rsidRDefault="00E13CEC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36EE1" w:rsidRPr="005C62F9" w:rsidTr="00ED3D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</w:tcPr>
          <w:p w:rsidR="00336EE1" w:rsidRPr="005C62F9" w:rsidRDefault="00336EE1" w:rsidP="008B5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____________________/</w:t>
            </w:r>
            <w:r w:rsidRPr="00336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5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DB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</w:tcPr>
          <w:p w:rsidR="00336EE1" w:rsidRPr="005C62F9" w:rsidRDefault="00336EE1" w:rsidP="00E13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E1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273EF4" w:rsidRPr="005C62F9" w:rsidTr="00ED3D8B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4962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br w:type="page"/>
      </w:r>
    </w:p>
    <w:p w:rsidR="00273EF4" w:rsidRPr="005C62F9" w:rsidRDefault="00273EF4" w:rsidP="00273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42C06" w:rsidRPr="005C62F9" w:rsidRDefault="00D42C06" w:rsidP="00D42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2F9">
        <w:rPr>
          <w:rFonts w:ascii="Times New Roman" w:hAnsi="Times New Roman" w:cs="Times New Roman"/>
          <w:sz w:val="24"/>
          <w:szCs w:val="24"/>
        </w:rPr>
        <w:t xml:space="preserve">к </w:t>
      </w:r>
      <w:r w:rsidR="00FD591D">
        <w:rPr>
          <w:rFonts w:ascii="Times New Roman" w:hAnsi="Times New Roman" w:cs="Times New Roman"/>
          <w:sz w:val="24"/>
          <w:szCs w:val="24"/>
        </w:rPr>
        <w:t>Договор</w:t>
      </w:r>
      <w:r w:rsidRPr="005C62F9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42C06" w:rsidRPr="005C62F9" w:rsidRDefault="00D42C06" w:rsidP="00D42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_________2026 </w:t>
      </w:r>
      <w:r w:rsidRPr="005C62F9">
        <w:rPr>
          <w:rFonts w:ascii="Times New Roman" w:hAnsi="Times New Roman" w:cs="Times New Roman"/>
          <w:sz w:val="24"/>
          <w:szCs w:val="24"/>
        </w:rPr>
        <w:t>г.</w:t>
      </w: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EF4" w:rsidRPr="005C62F9" w:rsidRDefault="00273EF4" w:rsidP="00273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F9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9365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53"/>
        <w:gridCol w:w="2843"/>
        <w:gridCol w:w="2410"/>
        <w:gridCol w:w="709"/>
        <w:gridCol w:w="1425"/>
        <w:gridCol w:w="8"/>
        <w:gridCol w:w="1409"/>
        <w:gridCol w:w="8"/>
      </w:tblGrid>
      <w:tr w:rsidR="001833C3" w:rsidRPr="00CA4B72" w:rsidTr="002E5DF0">
        <w:trPr>
          <w:gridAfter w:val="1"/>
          <w:wAfter w:w="8" w:type="dxa"/>
          <w:trHeight w:val="24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модуля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лицензий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Цена, 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Сумма, 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1833C3" w:rsidRPr="00CA4B72" w:rsidTr="003447D8">
        <w:trPr>
          <w:gridAfter w:val="1"/>
          <w:wAfter w:w="8" w:type="dxa"/>
          <w:trHeight w:val="14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numPr>
                <w:ilvl w:val="0"/>
                <w:numId w:val="2"/>
              </w:numPr>
              <w:tabs>
                <w:tab w:val="clear" w:pos="720"/>
                <w:tab w:val="num" w:pos="44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833C3" w:rsidRPr="00CA4B72" w:rsidRDefault="001833C3" w:rsidP="002E5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№ 1 «Система Галактика </w:t>
            </w: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ERP</w:t>
            </w: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9.1. Управление учебным процессом» </w:t>
            </w:r>
          </w:p>
          <w:p w:rsidR="001833C3" w:rsidRPr="00CA4B72" w:rsidRDefault="001833C3" w:rsidP="002E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 Едином реестре российских программ для электронных вычислительных машин и баз данных – </w:t>
            </w:r>
            <w:r w:rsidRPr="00CA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2285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Базовая серверная лицензия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3447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3447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3447D8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3C3" w:rsidRPr="00CA4B72" w:rsidRDefault="001833C3" w:rsidP="002E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процесс</w:t>
            </w:r>
          </w:p>
          <w:p w:rsidR="001833C3" w:rsidRPr="00CA4B72" w:rsidRDefault="001833C3" w:rsidP="002E5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3447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3447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B2053D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B2053D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стоимость программного обеспечения Системы  №1</w:t>
            </w:r>
            <w:r w:rsidRP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FD591D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1833C3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 по обновлению Системы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5 месяцев 7.5%),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3447D8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915DB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 по обновлению Системы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за 5 месяцев </w:t>
            </w:r>
            <w:bookmarkStart w:id="1" w:name="_GoBack"/>
            <w:bookmarkEnd w:id="1"/>
            <w:r w:rsidRPr="00E13C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НДС </w:t>
            </w:r>
            <w:r w:rsidR="00915D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3447D8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№ 2 «Система Галактика </w:t>
            </w: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ERP</w:t>
            </w: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9.1.» в рамках специального предложения «Галактика Управление Вузом»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 Едином реестре российских программ для электронных вычислительных машин и баз данных – </w:t>
            </w:r>
            <w:r w:rsidRPr="00CA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Объединенная лицензия «Пакет администратора»</w:t>
            </w: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F91AFD" w:rsidRDefault="001833C3" w:rsidP="002E5DF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B2053D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стоимость программного обеспечения Системы  №2</w:t>
            </w:r>
            <w:r w:rsidRP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 по обновлению Системы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5 месяцев (15%)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3447D8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CA4B72" w:rsidRDefault="001833C3" w:rsidP="00915DB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 по обновлению Системы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5 месяцев </w:t>
            </w:r>
            <w:r w:rsidR="00E13CEC" w:rsidRPr="00E13C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НДС </w:t>
            </w:r>
            <w:r w:rsidR="00915D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3447D8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1D35D5" w:rsidRDefault="001833C3" w:rsidP="00915DB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услуг за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первый отчетный период: с 01.07.</w:t>
            </w:r>
            <w:r w:rsidR="00971294"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712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71294"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F83FE8"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3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FE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FE8"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8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3CEC" w:rsidRPr="00E13C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НДС</w:t>
            </w:r>
            <w:r w:rsidR="00915D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</w:t>
            </w:r>
            <w:r w:rsidR="00E13CEC" w:rsidRPr="00E13C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15DB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3C6666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gridAfter w:val="1"/>
          <w:wAfter w:w="8" w:type="dxa"/>
          <w:trHeight w:val="14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3C3" w:rsidRPr="001D35D5" w:rsidRDefault="001833C3" w:rsidP="00915D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 за второй 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период: с 01.</w:t>
            </w:r>
            <w:r w:rsidR="00F83F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года по 30.</w:t>
            </w:r>
            <w:r w:rsidR="00F83F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D3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3CEC" w:rsidRPr="00E13C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НДС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3" w:rsidRPr="00E90410" w:rsidRDefault="001833C3" w:rsidP="002E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33C3" w:rsidRPr="00CA4B72" w:rsidTr="002E5DF0">
        <w:trPr>
          <w:trHeight w:val="204"/>
        </w:trPr>
        <w:tc>
          <w:tcPr>
            <w:tcW w:w="79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CA4B72" w:rsidRDefault="001833C3" w:rsidP="002E5DF0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33C3" w:rsidRPr="00D73276" w:rsidRDefault="001833C3" w:rsidP="003A468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447D8" w:rsidRDefault="003447D8" w:rsidP="0027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273EF4" w:rsidRPr="005C62F9" w:rsidTr="00ED3D8B">
        <w:trPr>
          <w:trHeight w:val="590"/>
        </w:trPr>
        <w:tc>
          <w:tcPr>
            <w:tcW w:w="4962" w:type="dxa"/>
          </w:tcPr>
          <w:p w:rsidR="00273EF4" w:rsidRPr="00A7269B" w:rsidRDefault="00273EF4" w:rsidP="00ED3D8B">
            <w:pPr>
              <w:pStyle w:val="a3"/>
              <w:shd w:val="clear" w:color="auto" w:fill="FFFFFF"/>
              <w:rPr>
                <w:b/>
                <w:bCs/>
                <w:color w:val="000000"/>
              </w:rPr>
            </w:pPr>
            <w:r w:rsidRPr="005C62F9">
              <w:rPr>
                <w:b/>
                <w:bCs/>
                <w:color w:val="000000"/>
              </w:rPr>
              <w:t>Ярославский государственны</w:t>
            </w:r>
            <w:r>
              <w:rPr>
                <w:b/>
                <w:bCs/>
                <w:color w:val="000000"/>
              </w:rPr>
              <w:t>й университет им. П.Г. Демидова</w:t>
            </w:r>
          </w:p>
        </w:tc>
        <w:tc>
          <w:tcPr>
            <w:tcW w:w="5245" w:type="dxa"/>
          </w:tcPr>
          <w:p w:rsidR="00273EF4" w:rsidRPr="005C62F9" w:rsidRDefault="00273EF4" w:rsidP="00E13CEC">
            <w:pPr>
              <w:tabs>
                <w:tab w:val="center" w:pos="24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EE1" w:rsidRPr="003C6666" w:rsidTr="00ED3D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</w:tcPr>
          <w:p w:rsidR="00336EE1" w:rsidRPr="003C6666" w:rsidRDefault="003447D8" w:rsidP="004804F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__________________________</w:t>
            </w:r>
          </w:p>
          <w:p w:rsidR="00336EE1" w:rsidRPr="003C6666" w:rsidRDefault="00336EE1" w:rsidP="003C6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336EE1" w:rsidRPr="003C6666" w:rsidRDefault="00336EE1" w:rsidP="003C6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336EE1" w:rsidRPr="003C6666" w:rsidRDefault="00336EE1" w:rsidP="003C666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36EE1" w:rsidRPr="003C6666" w:rsidRDefault="00E13CEC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________________________</w:t>
            </w:r>
          </w:p>
        </w:tc>
      </w:tr>
      <w:tr w:rsidR="00336EE1" w:rsidRPr="005C62F9" w:rsidTr="00ED3D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</w:tcPr>
          <w:p w:rsidR="00336EE1" w:rsidRPr="005C62F9" w:rsidRDefault="00336EE1" w:rsidP="003447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____________________/</w:t>
            </w:r>
            <w:r w:rsidRPr="00336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4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</w:tcPr>
          <w:p w:rsidR="00336EE1" w:rsidRPr="005C62F9" w:rsidRDefault="00336EE1" w:rsidP="00E13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E13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5C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20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273EF4" w:rsidRPr="005C62F9" w:rsidTr="00ED3D8B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4962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73EF4" w:rsidRPr="005C62F9" w:rsidRDefault="00273EF4" w:rsidP="00ED3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81ED7" w:rsidRDefault="00F81ED7"/>
    <w:sectPr w:rsidR="00F81ED7" w:rsidSect="00A30DA2">
      <w:footerReference w:type="default" r:id="rId7"/>
      <w:pgSz w:w="11906" w:h="16838"/>
      <w:pgMar w:top="709" w:right="707" w:bottom="426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01" w:rsidRDefault="00BB0A01">
      <w:pPr>
        <w:spacing w:after="0" w:line="240" w:lineRule="auto"/>
      </w:pPr>
      <w:r>
        <w:separator/>
      </w:r>
    </w:p>
  </w:endnote>
  <w:endnote w:type="continuationSeparator" w:id="0">
    <w:p w:rsidR="00BB0A01" w:rsidRDefault="00BB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317242"/>
      <w:docPartObj>
        <w:docPartGallery w:val="Page Numbers (Bottom of Page)"/>
        <w:docPartUnique/>
      </w:docPartObj>
    </w:sdtPr>
    <w:sdtEndPr/>
    <w:sdtContent>
      <w:p w:rsidR="00E13485" w:rsidRDefault="00336EE1" w:rsidP="00E134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B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01" w:rsidRDefault="00BB0A01">
      <w:pPr>
        <w:spacing w:after="0" w:line="240" w:lineRule="auto"/>
      </w:pPr>
      <w:r>
        <w:separator/>
      </w:r>
    </w:p>
  </w:footnote>
  <w:footnote w:type="continuationSeparator" w:id="0">
    <w:p w:rsidR="00BB0A01" w:rsidRDefault="00BB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934"/>
    <w:multiLevelType w:val="multilevel"/>
    <w:tmpl w:val="20C8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62F18"/>
    <w:multiLevelType w:val="multilevel"/>
    <w:tmpl w:val="E6BEBB7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D93A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4905A9"/>
    <w:multiLevelType w:val="multilevel"/>
    <w:tmpl w:val="803050B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82822"/>
    <w:multiLevelType w:val="multilevel"/>
    <w:tmpl w:val="8FFC1BE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0859FA"/>
    <w:multiLevelType w:val="multilevel"/>
    <w:tmpl w:val="20C8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323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B373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EB296E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F4"/>
    <w:rsid w:val="00061B90"/>
    <w:rsid w:val="00087AC4"/>
    <w:rsid w:val="00090C75"/>
    <w:rsid w:val="00126411"/>
    <w:rsid w:val="00143172"/>
    <w:rsid w:val="0016356F"/>
    <w:rsid w:val="00173C45"/>
    <w:rsid w:val="001833C3"/>
    <w:rsid w:val="001958D4"/>
    <w:rsid w:val="001E6A17"/>
    <w:rsid w:val="002714C9"/>
    <w:rsid w:val="00273EF4"/>
    <w:rsid w:val="002929EB"/>
    <w:rsid w:val="00297B52"/>
    <w:rsid w:val="00312796"/>
    <w:rsid w:val="00336EE1"/>
    <w:rsid w:val="003447D8"/>
    <w:rsid w:val="003816DA"/>
    <w:rsid w:val="003A468B"/>
    <w:rsid w:val="003C6666"/>
    <w:rsid w:val="003E1FF4"/>
    <w:rsid w:val="003E77BE"/>
    <w:rsid w:val="00417654"/>
    <w:rsid w:val="004611DF"/>
    <w:rsid w:val="004804F9"/>
    <w:rsid w:val="00480EB1"/>
    <w:rsid w:val="00517541"/>
    <w:rsid w:val="00610E67"/>
    <w:rsid w:val="00611A8C"/>
    <w:rsid w:val="00636FF9"/>
    <w:rsid w:val="006837B6"/>
    <w:rsid w:val="006C4D82"/>
    <w:rsid w:val="006E7713"/>
    <w:rsid w:val="00704BDC"/>
    <w:rsid w:val="00827E45"/>
    <w:rsid w:val="008B5DFC"/>
    <w:rsid w:val="008C5874"/>
    <w:rsid w:val="008E54A5"/>
    <w:rsid w:val="00913C3F"/>
    <w:rsid w:val="00915DB1"/>
    <w:rsid w:val="00953935"/>
    <w:rsid w:val="00971294"/>
    <w:rsid w:val="009A0438"/>
    <w:rsid w:val="009D6022"/>
    <w:rsid w:val="009F26A3"/>
    <w:rsid w:val="00A02A2A"/>
    <w:rsid w:val="00A075B4"/>
    <w:rsid w:val="00A3168D"/>
    <w:rsid w:val="00AB4282"/>
    <w:rsid w:val="00B2053D"/>
    <w:rsid w:val="00B348FD"/>
    <w:rsid w:val="00B909C1"/>
    <w:rsid w:val="00BA46A8"/>
    <w:rsid w:val="00BB0A01"/>
    <w:rsid w:val="00BD7ECE"/>
    <w:rsid w:val="00C04962"/>
    <w:rsid w:val="00C81C8C"/>
    <w:rsid w:val="00CA5D72"/>
    <w:rsid w:val="00CB21F3"/>
    <w:rsid w:val="00D42C06"/>
    <w:rsid w:val="00D92B65"/>
    <w:rsid w:val="00DB7834"/>
    <w:rsid w:val="00E13CEC"/>
    <w:rsid w:val="00E46CCE"/>
    <w:rsid w:val="00ED6221"/>
    <w:rsid w:val="00F16AA3"/>
    <w:rsid w:val="00F25965"/>
    <w:rsid w:val="00F81ED7"/>
    <w:rsid w:val="00F83FE8"/>
    <w:rsid w:val="00FB1FBD"/>
    <w:rsid w:val="00FD591D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51BC"/>
  <w15:docId w15:val="{3D8DC8F0-3C5B-426D-9359-1853234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D6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273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73EF4"/>
  </w:style>
  <w:style w:type="paragraph" w:styleId="a6">
    <w:name w:val="Balloon Text"/>
    <w:basedOn w:val="a"/>
    <w:link w:val="a7"/>
    <w:uiPriority w:val="99"/>
    <w:semiHidden/>
    <w:unhideWhenUsed/>
    <w:rsid w:val="003C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666"/>
    <w:rPr>
      <w:rFonts w:ascii="Tahoma" w:hAnsi="Tahoma" w:cs="Tahoma"/>
      <w:sz w:val="16"/>
      <w:szCs w:val="16"/>
    </w:rPr>
  </w:style>
  <w:style w:type="paragraph" w:styleId="a8">
    <w:name w:val="List Paragraph"/>
    <w:aliases w:val="Bullet List,FooterText,numbered,Цветной список - Акцент 11,Список нумерованный цифры,Table-Normal,RSHB_Table-Normal,Абзац списка для документа,Абзац основного текста,ТЗ список,Абзац списка литеральный,Bullet 1,Use Case List Paragraph,lp1,UL"/>
    <w:basedOn w:val="a"/>
    <w:link w:val="a9"/>
    <w:uiPriority w:val="34"/>
    <w:qFormat/>
    <w:rsid w:val="00B348FD"/>
    <w:pPr>
      <w:ind w:left="720"/>
      <w:contextualSpacing/>
    </w:pPr>
  </w:style>
  <w:style w:type="character" w:styleId="aa">
    <w:name w:val="Hyperlink"/>
    <w:unhideWhenUsed/>
    <w:rsid w:val="008B5D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Цветной список - Акцент 11 Знак,Список нумерованный цифры Знак,Table-Normal Знак,RSHB_Table-Normal Знак,Абзац списка для документа Знак,Абзац основного текста Знак,ТЗ список Знак,lp1 Знак"/>
    <w:link w:val="a8"/>
    <w:uiPriority w:val="34"/>
    <w:qFormat/>
    <w:locked/>
    <w:rsid w:val="0082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boyarevich</dc:creator>
  <cp:lastModifiedBy>Митрохина Екатерина Александровна</cp:lastModifiedBy>
  <cp:revision>5</cp:revision>
  <cp:lastPrinted>2024-06-21T08:07:00Z</cp:lastPrinted>
  <dcterms:created xsi:type="dcterms:W3CDTF">2026-06-03T12:01:00Z</dcterms:created>
  <dcterms:modified xsi:type="dcterms:W3CDTF">2026-06-22T07:05:00Z</dcterms:modified>
</cp:coreProperties>
</file>