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6A" w:rsidRPr="007C606A" w:rsidRDefault="007C606A" w:rsidP="007C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КОНТРАКТА</w:t>
      </w:r>
    </w:p>
    <w:p w:rsidR="007C606A" w:rsidRPr="007C606A" w:rsidRDefault="007C606A" w:rsidP="007C6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tbl>
      <w:tblPr>
        <w:tblStyle w:val="9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1"/>
      </w:tblGrid>
      <w:tr w:rsidR="007C606A" w:rsidRPr="007C606A" w:rsidTr="007C606A">
        <w:tc>
          <w:tcPr>
            <w:tcW w:w="15451" w:type="dxa"/>
          </w:tcPr>
          <w:p w:rsidR="007C606A" w:rsidRPr="007C606A" w:rsidRDefault="007C606A" w:rsidP="007C606A">
            <w:pPr>
              <w:autoSpaceDE w:val="0"/>
              <w:autoSpaceDN w:val="0"/>
              <w:adjustRightInd w:val="0"/>
              <w:ind w:firstLine="7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  <w:p w:rsidR="007C606A" w:rsidRPr="007C606A" w:rsidRDefault="007C606A" w:rsidP="007C606A">
            <w:pPr>
              <w:autoSpaceDE w:val="0"/>
              <w:autoSpaceDN w:val="0"/>
              <w:adjustRightInd w:val="0"/>
              <w:ind w:firstLine="7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Государственным заказчиком осуществлен анализ общедоступной ценовой информации (реклама, каталоги, описания оказанных услуг и другие предложения, обращенные к неопределенному кругу лиц, данные государственной статистической отчетности о ценах на услуги). Поиск ценовой информации результатов не дал. </w:t>
            </w:r>
          </w:p>
          <w:p w:rsidR="007C606A" w:rsidRPr="007C606A" w:rsidRDefault="007C606A" w:rsidP="007C606A">
            <w:pPr>
              <w:autoSpaceDE w:val="0"/>
              <w:autoSpaceDN w:val="0"/>
              <w:adjustRightInd w:val="0"/>
              <w:ind w:firstLine="7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Государственным заказчиком размещен запрос о представлении ценовой информации на официальном сайте единой информационной системы в сфере закупок (№ 0122200001526000113). Ценовые предложения не получены.</w:t>
            </w:r>
          </w:p>
          <w:p w:rsidR="007C606A" w:rsidRPr="007C606A" w:rsidRDefault="007C606A" w:rsidP="007C606A">
            <w:pPr>
              <w:tabs>
                <w:tab w:val="left" w:pos="3118"/>
              </w:tabs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sz w:val="24"/>
                <w:szCs w:val="24"/>
              </w:rPr>
              <w:t>Заказчиком направлены запросы о предоставлении ценовой информации пяти организациям, обладающим опытом оказания соответствующих услуг, информация о которых имеется в свободном доступе, и получены ответы от трех организаций с ценовой информацией, на основании которых осуществлен расчет начальной (максимальной) цены контракта.</w:t>
            </w:r>
          </w:p>
          <w:bookmarkStart w:id="0" w:name="_MON_1834731844"/>
          <w:bookmarkEnd w:id="0"/>
          <w:p w:rsidR="007C606A" w:rsidRPr="007C606A" w:rsidRDefault="007C606A" w:rsidP="007C606A">
            <w:pPr>
              <w:tabs>
                <w:tab w:val="left" w:pos="3118"/>
              </w:tabs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06A">
              <w:rPr>
                <w:rFonts w:ascii="Times New Roman" w:eastAsia="Times New Roman" w:hAnsi="Times New Roman" w:cs="Times New Roman"/>
                <w:sz w:val="28"/>
                <w:lang w:eastAsia="ru-RU"/>
              </w:rPr>
              <w:object w:dxaOrig="17679" w:dyaOrig="21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764.25pt;height:111pt" o:ole="">
                  <v:imagedata r:id="rId4" o:title=""/>
                </v:shape>
                <o:OLEObject Type="Embed" ProgID="Excel.Sheet.12" ShapeID="_x0000_i1043" DrawAspect="Content" ObjectID="_1849855631" r:id="rId5"/>
              </w:object>
            </w:r>
          </w:p>
        </w:tc>
      </w:tr>
    </w:tbl>
    <w:p w:rsidR="007C606A" w:rsidRPr="007C606A" w:rsidRDefault="007C606A" w:rsidP="007C60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606A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 10 872 рубля 99 копеек, минимальная предложенная начальная (максимальная) цена составила 10 110 рублей 00 копеек: </w:t>
      </w:r>
    </w:p>
    <w:p w:rsidR="007C606A" w:rsidRPr="007C606A" w:rsidRDefault="007C606A" w:rsidP="007C606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606A">
        <w:rPr>
          <w:rFonts w:ascii="Times New Roman" w:eastAsia="Calibri" w:hAnsi="Times New Roman" w:cs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:rsidR="007C606A" w:rsidRPr="007C606A" w:rsidRDefault="007C606A" w:rsidP="007C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1: исх. от 19.08.2026 № 802 </w:t>
      </w:r>
    </w:p>
    <w:p w:rsidR="007C606A" w:rsidRPr="007C606A" w:rsidRDefault="007C606A" w:rsidP="007C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2: исх. от 21.08.2026 № 0804/05/2502/26</w:t>
      </w:r>
    </w:p>
    <w:p w:rsidR="007C606A" w:rsidRPr="007C606A" w:rsidRDefault="007C606A" w:rsidP="007C6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0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3: исх. от 18.08.2026 № 071/424</w:t>
      </w:r>
    </w:p>
    <w:p w:rsidR="007C606A" w:rsidRPr="007C606A" w:rsidRDefault="007C606A" w:rsidP="007C60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C606A">
        <w:rPr>
          <w:rFonts w:ascii="Times New Roman" w:eastAsia="Calibri" w:hAnsi="Times New Roman" w:cs="Times New Roman"/>
          <w:sz w:val="24"/>
          <w:szCs w:val="24"/>
        </w:rPr>
        <w:t>10.2.Расчет цены государственного контракта: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6833"/>
        <w:gridCol w:w="1808"/>
        <w:gridCol w:w="1005"/>
        <w:gridCol w:w="2007"/>
        <w:gridCol w:w="2206"/>
      </w:tblGrid>
      <w:tr w:rsidR="007C606A" w:rsidRPr="007C606A" w:rsidTr="00CE00F2">
        <w:trPr>
          <w:trHeight w:val="60"/>
        </w:trPr>
        <w:tc>
          <w:tcPr>
            <w:tcW w:w="256" w:type="pct"/>
            <w:shd w:val="clear" w:color="000000" w:fill="FFFFFF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9" w:type="pct"/>
            <w:shd w:val="clear" w:color="000000" w:fill="FFFFFF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(позиции в спецификации)</w:t>
            </w:r>
          </w:p>
        </w:tc>
        <w:tc>
          <w:tcPr>
            <w:tcW w:w="619" w:type="pct"/>
            <w:shd w:val="clear" w:color="000000" w:fill="FFFFFF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Ед. изм. </w:t>
            </w: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(по ОКЕИ)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за единицу, руб.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7C606A" w:rsidRPr="007C606A" w:rsidRDefault="007C606A" w:rsidP="007C606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МНЦК по наименованию товара, руб.</w:t>
            </w:r>
          </w:p>
        </w:tc>
      </w:tr>
      <w:tr w:rsidR="007C606A" w:rsidRPr="007C606A" w:rsidTr="00CE00F2">
        <w:trPr>
          <w:trHeight w:val="60"/>
        </w:trPr>
        <w:tc>
          <w:tcPr>
            <w:tcW w:w="256" w:type="pct"/>
            <w:shd w:val="clear" w:color="000000" w:fill="FFFFFF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9" w:type="pct"/>
            <w:shd w:val="clear" w:color="auto" w:fill="auto"/>
          </w:tcPr>
          <w:p w:rsidR="007C606A" w:rsidRPr="007C606A" w:rsidRDefault="007C606A" w:rsidP="007C60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 по предоставлению канала доступа к виртуальным частным сетям (VPN) </w:t>
            </w:r>
          </w:p>
        </w:tc>
        <w:tc>
          <w:tcPr>
            <w:tcW w:w="619" w:type="pct"/>
            <w:shd w:val="clear" w:color="000000" w:fill="FFFFFF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Усл. ед.</w:t>
            </w:r>
          </w:p>
        </w:tc>
        <w:tc>
          <w:tcPr>
            <w:tcW w:w="344" w:type="pct"/>
            <w:shd w:val="clear" w:color="000000" w:fill="FFFFFF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3 370,00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60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10 110,00</w:t>
            </w:r>
          </w:p>
        </w:tc>
      </w:tr>
      <w:tr w:rsidR="007C606A" w:rsidRPr="007C606A" w:rsidTr="00CE00F2">
        <w:trPr>
          <w:trHeight w:val="199"/>
        </w:trPr>
        <w:tc>
          <w:tcPr>
            <w:tcW w:w="256" w:type="pct"/>
            <w:shd w:val="clear" w:color="000000" w:fill="FFFFFF"/>
            <w:vAlign w:val="center"/>
            <w:hideMark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9" w:type="pct"/>
            <w:shd w:val="clear" w:color="auto" w:fill="auto"/>
            <w:vAlign w:val="center"/>
            <w:hideMark/>
          </w:tcPr>
          <w:p w:rsidR="007C606A" w:rsidRPr="007C606A" w:rsidRDefault="007C606A" w:rsidP="007C6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9" w:type="pct"/>
            <w:shd w:val="clear" w:color="000000" w:fill="FFFFFF"/>
            <w:vAlign w:val="center"/>
            <w:hideMark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" w:type="pct"/>
            <w:shd w:val="clear" w:color="auto" w:fill="auto"/>
            <w:vAlign w:val="center"/>
          </w:tcPr>
          <w:p w:rsidR="007C606A" w:rsidRPr="007C606A" w:rsidRDefault="007C606A" w:rsidP="007C6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60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10 110,00</w:t>
            </w:r>
          </w:p>
        </w:tc>
      </w:tr>
    </w:tbl>
    <w:p w:rsidR="00C65EF9" w:rsidRDefault="007C606A" w:rsidP="007C606A">
      <w:pPr>
        <w:spacing w:after="0" w:line="240" w:lineRule="auto"/>
        <w:jc w:val="both"/>
      </w:pPr>
      <w:r w:rsidRPr="007C606A">
        <w:rPr>
          <w:rFonts w:ascii="Times New Roman" w:eastAsia="Calibri" w:hAnsi="Times New Roman" w:cs="Times New Roman"/>
          <w:b/>
        </w:rPr>
        <w:t>Стартовая цена для проведения закупочной сессии в ЕАТ составила 10 110 рублей 00 копеек.</w:t>
      </w:r>
      <w:bookmarkStart w:id="1" w:name="_GoBack"/>
      <w:bookmarkEnd w:id="1"/>
    </w:p>
    <w:sectPr w:rsidR="00C65EF9" w:rsidSect="007C606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D0"/>
    <w:rsid w:val="001103D0"/>
    <w:rsid w:val="004C6C44"/>
    <w:rsid w:val="00731920"/>
    <w:rsid w:val="007C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D34B8-0D7C-4E07-AEF4-05D008BF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7C60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C6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 Жилина</dc:creator>
  <cp:keywords/>
  <dc:description/>
  <cp:lastModifiedBy>Надежда Александровна Жилина</cp:lastModifiedBy>
  <cp:revision>2</cp:revision>
  <dcterms:created xsi:type="dcterms:W3CDTF">2026-09-02T01:59:00Z</dcterms:created>
  <dcterms:modified xsi:type="dcterms:W3CDTF">2026-09-02T02:01:00Z</dcterms:modified>
</cp:coreProperties>
</file>