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1F4FA2" w:rsidP="00AD1E2A">
      <w:pPr>
        <w:pStyle w:val="af7"/>
        <w:ind w:left="0"/>
        <w:rPr>
          <w:rFonts w:ascii="Times New Roman" w:hAnsi="Times New Roman"/>
          <w:color w:val="000000"/>
        </w:rPr>
      </w:pPr>
      <w:r>
        <w:rPr>
          <w:rFonts w:ascii="Times New Roman" w:hAnsi="Times New Roman"/>
        </w:rPr>
        <w:t xml:space="preserve">Г. </w:t>
      </w:r>
      <w:r w:rsidR="009204BC" w:rsidRPr="00EE6A91">
        <w:rPr>
          <w:rFonts w:ascii="Times New Roman" w:hAnsi="Times New Roman"/>
        </w:rPr>
        <w:t>Санкт - Петербург</w:t>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1D422F" w:rsidRPr="001D422F" w:rsidRDefault="009204BC" w:rsidP="008B0A13">
      <w:pPr>
        <w:pStyle w:val="a4"/>
        <w:numPr>
          <w:ilvl w:val="1"/>
          <w:numId w:val="1"/>
        </w:numPr>
        <w:spacing w:after="0" w:line="240" w:lineRule="auto"/>
        <w:ind w:left="0" w:firstLine="709"/>
        <w:textAlignment w:val="auto"/>
        <w:rPr>
          <w:sz w:val="22"/>
          <w:szCs w:val="22"/>
        </w:rPr>
      </w:pPr>
      <w:r w:rsidRPr="001D422F">
        <w:rPr>
          <w:sz w:val="22"/>
          <w:szCs w:val="22"/>
        </w:rPr>
        <w:t>Поставка Товара по Контрак</w:t>
      </w:r>
      <w:r w:rsidR="0083504E" w:rsidRPr="001D422F">
        <w:rPr>
          <w:sz w:val="22"/>
          <w:szCs w:val="22"/>
        </w:rPr>
        <w:t>ту осуществляется Поставщиком</w:t>
      </w:r>
      <w:r w:rsidR="009627D7" w:rsidRPr="001D422F">
        <w:rPr>
          <w:sz w:val="22"/>
          <w:szCs w:val="22"/>
        </w:rPr>
        <w:t xml:space="preserve"> </w:t>
      </w:r>
      <w:r w:rsidR="001D422F" w:rsidRPr="001D422F">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0" w:name="Доп_c6c36bf7_8"/>
      <w:r w:rsidR="001D422F" w:rsidRPr="001D422F">
        <w:rPr>
          <w:noProof/>
          <w:sz w:val="22"/>
          <w:szCs w:val="22"/>
        </w:rPr>
        <w:instrText xml:space="preserve"> FORMTEXT </w:instrText>
      </w:r>
      <w:r w:rsidR="001D422F" w:rsidRPr="001D422F">
        <w:rPr>
          <w:noProof/>
          <w:sz w:val="22"/>
          <w:szCs w:val="22"/>
        </w:rPr>
      </w:r>
      <w:r w:rsidR="001D422F" w:rsidRPr="001D422F">
        <w:rPr>
          <w:noProof/>
          <w:sz w:val="22"/>
          <w:szCs w:val="22"/>
        </w:rPr>
        <w:fldChar w:fldCharType="separate"/>
      </w:r>
      <w:r w:rsidR="001D422F" w:rsidRPr="001D422F">
        <w:rPr>
          <w:noProof/>
          <w:sz w:val="22"/>
          <w:szCs w:val="22"/>
        </w:rPr>
        <w:t>партиями.</w:t>
      </w:r>
      <w:r w:rsidR="001D422F" w:rsidRPr="001D422F">
        <w:rPr>
          <w:noProof/>
          <w:sz w:val="22"/>
          <w:szCs w:val="22"/>
        </w:rPr>
        <w:b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001D422F" w:rsidRPr="001D422F">
        <w:rPr>
          <w:noProof/>
          <w:sz w:val="22"/>
          <w:szCs w:val="22"/>
        </w:rPr>
        <w:fldChar w:fldCharType="end"/>
      </w:r>
      <w:bookmarkEnd w:id="0"/>
    </w:p>
    <w:p w:rsidR="009204BC" w:rsidRPr="001D422F" w:rsidRDefault="009204BC" w:rsidP="008B0A13">
      <w:pPr>
        <w:pStyle w:val="a4"/>
        <w:numPr>
          <w:ilvl w:val="1"/>
          <w:numId w:val="1"/>
        </w:numPr>
        <w:spacing w:after="0" w:line="240" w:lineRule="auto"/>
        <w:ind w:left="0" w:firstLine="709"/>
        <w:textAlignment w:val="auto"/>
        <w:rPr>
          <w:sz w:val="22"/>
          <w:szCs w:val="22"/>
        </w:rPr>
      </w:pPr>
      <w:r w:rsidRPr="001D422F">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w:t>
      </w:r>
      <w:r w:rsidR="001D422F">
        <w:rPr>
          <w:rFonts w:eastAsia="Times New Roman"/>
          <w:sz w:val="22"/>
          <w:szCs w:val="22"/>
        </w:rPr>
        <w:t xml:space="preserve">ми соответствия), </w:t>
      </w:r>
      <w:r w:rsidRPr="00BA6237">
        <w:rPr>
          <w:rFonts w:eastAsia="Times New Roman"/>
          <w:sz w:val="22"/>
          <w:szCs w:val="22"/>
        </w:rPr>
        <w:t>выданными уполномоченными государственными органами Российской Федерации.</w:t>
      </w:r>
    </w:p>
    <w:p w:rsidR="00BA6237" w:rsidRPr="007E39AF" w:rsidRDefault="007E39AF" w:rsidP="000131E5">
      <w:pPr>
        <w:numPr>
          <w:ilvl w:val="1"/>
          <w:numId w:val="1"/>
        </w:numPr>
        <w:spacing w:line="240" w:lineRule="auto"/>
        <w:ind w:left="0" w:firstLine="709"/>
        <w:textAlignment w:val="auto"/>
        <w:rPr>
          <w:rFonts w:eastAsia="Times New Roman"/>
          <w:sz w:val="22"/>
          <w:szCs w:val="22"/>
        </w:rPr>
      </w:pPr>
      <w:r w:rsidRPr="007E39AF">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7E39AF">
        <w:rPr>
          <w:noProof/>
          <w:sz w:val="22"/>
          <w:szCs w:val="22"/>
        </w:rPr>
        <w:instrText xml:space="preserve"> FORMTEXT </w:instrText>
      </w:r>
      <w:r w:rsidRPr="007E39AF">
        <w:rPr>
          <w:noProof/>
          <w:sz w:val="22"/>
          <w:szCs w:val="22"/>
        </w:rPr>
      </w:r>
      <w:r w:rsidRPr="007E39AF">
        <w:rPr>
          <w:noProof/>
          <w:sz w:val="22"/>
          <w:szCs w:val="22"/>
        </w:rPr>
        <w:fldChar w:fldCharType="separate"/>
      </w:r>
      <w:r w:rsidRPr="007E39AF">
        <w:rPr>
          <w:noProof/>
          <w:sz w:val="22"/>
          <w:szCs w:val="22"/>
        </w:rPr>
        <w:t>Остаточный срок годности товара на момент поставки не менее 60 %</w:t>
      </w:r>
      <w:r w:rsidRPr="007E39AF">
        <w:rPr>
          <w:noProof/>
          <w:sz w:val="22"/>
          <w:szCs w:val="22"/>
        </w:rPr>
        <w:fldChar w:fldCharType="end"/>
      </w:r>
      <w:bookmarkEnd w:id="1"/>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w:t>
      </w:r>
      <w:r w:rsidRPr="00C46A9D">
        <w:rPr>
          <w:sz w:val="22"/>
          <w:szCs w:val="22"/>
        </w:rPr>
        <w:lastRenderedPageBreak/>
        <w:t>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 xml:space="preserve">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w:t>
      </w:r>
      <w:r w:rsidRPr="000B0A1F">
        <w:rPr>
          <w:sz w:val="22"/>
          <w:szCs w:val="22"/>
          <w:lang w:eastAsia="ar-SA"/>
        </w:rPr>
        <w:lastRenderedPageBreak/>
        <w:t>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E758DF" w:rsidRPr="00E758DF" w:rsidRDefault="00E758DF" w:rsidP="00E758DF">
            <w:pPr>
              <w:pStyle w:val="Standard"/>
              <w:tabs>
                <w:tab w:val="left" w:pos="4536"/>
              </w:tabs>
              <w:spacing w:line="240" w:lineRule="auto"/>
              <w:jc w:val="left"/>
              <w:rPr>
                <w:b/>
                <w:sz w:val="22"/>
                <w:szCs w:val="22"/>
              </w:rPr>
            </w:pPr>
            <w:r w:rsidRPr="00E758DF">
              <w:rPr>
                <w:b/>
                <w:sz w:val="22"/>
                <w:szCs w:val="22"/>
              </w:rPr>
              <w:t>ФГБУ «НМИЦ онкологии им. Н.Н. Петрова» Минздрава России</w:t>
            </w:r>
          </w:p>
          <w:p w:rsidR="00E758DF" w:rsidRPr="00315FDA" w:rsidRDefault="00E758DF" w:rsidP="00E758DF">
            <w:pPr>
              <w:pStyle w:val="Standard"/>
              <w:tabs>
                <w:tab w:val="left" w:pos="4536"/>
              </w:tabs>
              <w:spacing w:line="240" w:lineRule="auto"/>
              <w:jc w:val="left"/>
              <w:rPr>
                <w:sz w:val="22"/>
                <w:szCs w:val="22"/>
              </w:rPr>
            </w:pPr>
            <w:r w:rsidRPr="00315FDA">
              <w:rPr>
                <w:sz w:val="22"/>
                <w:szCs w:val="22"/>
              </w:rPr>
              <w:t xml:space="preserve">Юридический адрес: 197758, Санкт-Петербург, п. Песочный, ул. </w:t>
            </w:r>
            <w:proofErr w:type="gramStart"/>
            <w:r w:rsidRPr="00315FDA">
              <w:rPr>
                <w:sz w:val="22"/>
                <w:szCs w:val="22"/>
              </w:rPr>
              <w:t>Ленинградская</w:t>
            </w:r>
            <w:proofErr w:type="gramEnd"/>
            <w:r w:rsidRPr="00315FDA">
              <w:rPr>
                <w:sz w:val="22"/>
                <w:szCs w:val="22"/>
              </w:rPr>
              <w:t>, д. 68</w:t>
            </w:r>
          </w:p>
          <w:p w:rsidR="00E758DF" w:rsidRPr="00315FDA" w:rsidRDefault="00E758DF" w:rsidP="00E758DF">
            <w:pPr>
              <w:pStyle w:val="Standard"/>
              <w:tabs>
                <w:tab w:val="left" w:pos="4536"/>
              </w:tabs>
              <w:spacing w:line="240" w:lineRule="auto"/>
              <w:jc w:val="left"/>
              <w:rPr>
                <w:sz w:val="22"/>
                <w:szCs w:val="22"/>
              </w:rPr>
            </w:pPr>
            <w:r w:rsidRPr="00315FDA">
              <w:rPr>
                <w:sz w:val="22"/>
                <w:szCs w:val="22"/>
              </w:rPr>
              <w:t xml:space="preserve">Фактический адрес: 197758, Санкт-Петербург, п. Песочный, ул. </w:t>
            </w:r>
            <w:proofErr w:type="gramStart"/>
            <w:r w:rsidRPr="00315FDA">
              <w:rPr>
                <w:sz w:val="22"/>
                <w:szCs w:val="22"/>
              </w:rPr>
              <w:t>Ленинградская</w:t>
            </w:r>
            <w:proofErr w:type="gramEnd"/>
            <w:r w:rsidRPr="00315FDA">
              <w:rPr>
                <w:sz w:val="22"/>
                <w:szCs w:val="22"/>
              </w:rPr>
              <w:t>, д. 68</w:t>
            </w:r>
          </w:p>
          <w:p w:rsidR="00E758DF" w:rsidRPr="00315FDA" w:rsidRDefault="00E758DF" w:rsidP="00E758DF">
            <w:pPr>
              <w:pStyle w:val="Standard"/>
              <w:tabs>
                <w:tab w:val="left" w:pos="4536"/>
              </w:tabs>
              <w:spacing w:line="240" w:lineRule="auto"/>
              <w:jc w:val="left"/>
              <w:rPr>
                <w:sz w:val="22"/>
                <w:szCs w:val="22"/>
              </w:rPr>
            </w:pPr>
            <w:r w:rsidRPr="00315FDA">
              <w:rPr>
                <w:sz w:val="22"/>
                <w:szCs w:val="22"/>
              </w:rPr>
              <w:t>ИНН 7821006887, КПП 784301001</w:t>
            </w:r>
          </w:p>
          <w:p w:rsidR="00E758DF" w:rsidRPr="00315FDA" w:rsidRDefault="00E758DF" w:rsidP="00E758DF">
            <w:pPr>
              <w:pStyle w:val="Standard"/>
              <w:tabs>
                <w:tab w:val="left" w:pos="4536"/>
              </w:tabs>
              <w:spacing w:line="240" w:lineRule="auto"/>
              <w:rPr>
                <w:sz w:val="22"/>
                <w:szCs w:val="22"/>
              </w:rPr>
            </w:pPr>
            <w:r w:rsidRPr="00315FDA">
              <w:rPr>
                <w:sz w:val="22"/>
                <w:szCs w:val="22"/>
              </w:rPr>
              <w:t xml:space="preserve">Получатель: УФК по г. Санкт-Петербургу (Отдел № 10, ФГБУ «НМИЦ онкологии им. Н.Н. Петрова» Минздрава России, </w:t>
            </w:r>
            <w:proofErr w:type="gramStart"/>
            <w:r w:rsidRPr="00315FDA">
              <w:rPr>
                <w:sz w:val="22"/>
                <w:szCs w:val="22"/>
              </w:rPr>
              <w:t>л</w:t>
            </w:r>
            <w:proofErr w:type="gramEnd"/>
            <w:r w:rsidRPr="00315FDA">
              <w:rPr>
                <w:sz w:val="22"/>
                <w:szCs w:val="22"/>
              </w:rPr>
              <w:t>/</w:t>
            </w:r>
            <w:proofErr w:type="spellStart"/>
            <w:r w:rsidRPr="00315FDA">
              <w:rPr>
                <w:sz w:val="22"/>
                <w:szCs w:val="22"/>
              </w:rPr>
              <w:t>сч</w:t>
            </w:r>
            <w:proofErr w:type="spellEnd"/>
            <w:r w:rsidRPr="00315FDA">
              <w:rPr>
                <w:sz w:val="22"/>
                <w:szCs w:val="22"/>
              </w:rPr>
              <w:t>. 20726X13530, 21726X13530, 22726X13536);</w:t>
            </w:r>
          </w:p>
          <w:p w:rsidR="00E758DF" w:rsidRPr="00315FDA" w:rsidRDefault="00E758DF" w:rsidP="00E758DF">
            <w:pPr>
              <w:rPr>
                <w:sz w:val="22"/>
                <w:szCs w:val="22"/>
              </w:rPr>
            </w:pPr>
            <w:r w:rsidRPr="00315FDA">
              <w:rPr>
                <w:sz w:val="22"/>
                <w:szCs w:val="22"/>
              </w:rPr>
              <w:t>Казначейский счет получателя (расчетный): 03214643000000017200</w:t>
            </w:r>
          </w:p>
          <w:p w:rsidR="00E758DF" w:rsidRPr="00315FDA" w:rsidRDefault="00E758DF" w:rsidP="00E758DF">
            <w:pPr>
              <w:rPr>
                <w:sz w:val="22"/>
                <w:szCs w:val="22"/>
              </w:rPr>
            </w:pPr>
            <w:r w:rsidRPr="00E758DF">
              <w:rPr>
                <w:b/>
                <w:sz w:val="22"/>
                <w:szCs w:val="22"/>
              </w:rPr>
              <w:t>Банк получателя:</w:t>
            </w:r>
            <w:r w:rsidRPr="00315FDA">
              <w:rPr>
                <w:sz w:val="22"/>
                <w:szCs w:val="22"/>
              </w:rPr>
              <w:t xml:space="preserve"> ОКЦ №1 Северо-Западного ГУ Банка России // УФК ПО Г.САНКТ-ПЕТЕРБУРГУ, БИК 014030106</w:t>
            </w:r>
          </w:p>
          <w:p w:rsidR="00E758DF" w:rsidRPr="00315FDA" w:rsidRDefault="00E758DF" w:rsidP="00E758DF">
            <w:pPr>
              <w:rPr>
                <w:sz w:val="22"/>
                <w:szCs w:val="22"/>
                <w:lang w:eastAsia="en-US"/>
              </w:rPr>
            </w:pPr>
            <w:proofErr w:type="gramStart"/>
            <w:r w:rsidRPr="00E758DF">
              <w:rPr>
                <w:b/>
                <w:sz w:val="22"/>
                <w:szCs w:val="22"/>
              </w:rPr>
              <w:t>Кор. счет</w:t>
            </w:r>
            <w:proofErr w:type="gramEnd"/>
            <w:r w:rsidRPr="00E758DF">
              <w:rPr>
                <w:b/>
                <w:sz w:val="22"/>
                <w:szCs w:val="22"/>
              </w:rPr>
              <w:t xml:space="preserve"> (ЕКС):</w:t>
            </w:r>
            <w:r w:rsidRPr="00315FDA">
              <w:rPr>
                <w:sz w:val="22"/>
                <w:szCs w:val="22"/>
              </w:rPr>
              <w:t xml:space="preserve"> 40102810945370000005</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751"/>
        <w:gridCol w:w="4872"/>
        <w:gridCol w:w="1202"/>
        <w:gridCol w:w="1371"/>
        <w:gridCol w:w="850"/>
        <w:gridCol w:w="1092"/>
        <w:gridCol w:w="821"/>
        <w:gridCol w:w="1140"/>
        <w:gridCol w:w="1206"/>
      </w:tblGrid>
      <w:tr w:rsidR="001D422F" w:rsidRPr="001D422F" w:rsidTr="0039537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1D422F" w:rsidRPr="001D422F" w:rsidRDefault="001D422F" w:rsidP="001D422F">
            <w:pPr>
              <w:pStyle w:val="af4"/>
              <w:jc w:val="center"/>
              <w:rPr>
                <w:rFonts w:eastAsia="Times New Roman"/>
                <w:sz w:val="22"/>
                <w:szCs w:val="22"/>
              </w:rPr>
            </w:pPr>
            <w:proofErr w:type="gramStart"/>
            <w:r w:rsidRPr="001D422F">
              <w:rPr>
                <w:sz w:val="22"/>
                <w:szCs w:val="22"/>
              </w:rPr>
              <w:t>п</w:t>
            </w:r>
            <w:proofErr w:type="gramEnd"/>
            <w:r w:rsidRPr="001D422F">
              <w:rPr>
                <w:sz w:val="22"/>
                <w:szCs w:val="22"/>
              </w:rPr>
              <w:t>/н</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Наименование Товара</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1D422F" w:rsidRPr="001D422F" w:rsidRDefault="001D422F" w:rsidP="001D422F">
            <w:pPr>
              <w:pStyle w:val="af4"/>
              <w:jc w:val="center"/>
              <w:rPr>
                <w:rFonts w:eastAsia="Times New Roman"/>
                <w:sz w:val="22"/>
                <w:szCs w:val="22"/>
              </w:rPr>
            </w:pPr>
            <w:r w:rsidRPr="001D422F">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Код по ОКПД</w:t>
            </w:r>
            <w:proofErr w:type="gramStart"/>
            <w:r w:rsidRPr="001D422F">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НДС %</w:t>
            </w:r>
          </w:p>
        </w:tc>
        <w:tc>
          <w:tcPr>
            <w:tcW w:w="821"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Сумма (руб.)</w:t>
            </w:r>
          </w:p>
        </w:tc>
      </w:tr>
      <w:tr w:rsidR="001D422F" w:rsidRPr="001D422F" w:rsidTr="00395375">
        <w:trPr>
          <w:trHeight w:val="581"/>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1</w:t>
            </w:r>
          </w:p>
        </w:tc>
        <w:tc>
          <w:tcPr>
            <w:tcW w:w="2751" w:type="dxa"/>
            <w:tcBorders>
              <w:top w:val="single" w:sz="4" w:space="0" w:color="auto"/>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Вода дистиллированная</w:t>
            </w:r>
          </w:p>
        </w:tc>
        <w:tc>
          <w:tcPr>
            <w:tcW w:w="4872" w:type="dxa"/>
            <w:tcBorders>
              <w:top w:val="nil"/>
              <w:left w:val="single" w:sz="4" w:space="0" w:color="auto"/>
              <w:bottom w:val="single" w:sz="4" w:space="0" w:color="auto"/>
              <w:right w:val="single" w:sz="4" w:space="0" w:color="auto"/>
            </w:tcBorders>
            <w:shd w:val="clear" w:color="auto" w:fill="auto"/>
            <w:vAlign w:val="center"/>
          </w:tcPr>
          <w:p w:rsidR="001D422F" w:rsidRPr="001D422F" w:rsidRDefault="001D422F" w:rsidP="001D422F">
            <w:pPr>
              <w:pStyle w:val="af4"/>
              <w:jc w:val="left"/>
              <w:rPr>
                <w:sz w:val="22"/>
                <w:szCs w:val="22"/>
              </w:rPr>
            </w:pPr>
            <w:proofErr w:type="gramStart"/>
            <w:r w:rsidRPr="001D422F">
              <w:rPr>
                <w:sz w:val="22"/>
                <w:szCs w:val="22"/>
              </w:rPr>
              <w:t>Предназначена</w:t>
            </w:r>
            <w:proofErr w:type="gramEnd"/>
            <w:r w:rsidRPr="001D422F">
              <w:rPr>
                <w:sz w:val="22"/>
                <w:szCs w:val="22"/>
              </w:rPr>
              <w:t xml:space="preserve"> для заполнения резервуаров увлажнителей наркозно-дыхательной аппаратуры (ИВЛ), проведения санитарно-гигиенических и противоэпидемических мероприятий, для удаления загрязнений различной природы с медицинских изделий. Используется в качестве разбавляющей жидкости при приготовлении дезинфицирующих средств, используемых для очистки хирургического инструментария. Подходит для промывания поверхностей кувезов и эндоскопов от остатков химических средств после проведения их обеззараживания химическим методом, а также для различных целей - от </w:t>
            </w:r>
            <w:proofErr w:type="spellStart"/>
            <w:r w:rsidRPr="001D422F">
              <w:rPr>
                <w:sz w:val="22"/>
                <w:szCs w:val="22"/>
              </w:rPr>
              <w:t>предстерилизационной</w:t>
            </w:r>
            <w:proofErr w:type="spellEnd"/>
            <w:r w:rsidRPr="001D422F">
              <w:rPr>
                <w:sz w:val="22"/>
                <w:szCs w:val="22"/>
              </w:rPr>
              <w:t xml:space="preserve"> очистки до приготовления растворов.</w:t>
            </w:r>
            <w:r w:rsidRPr="001D422F">
              <w:rPr>
                <w:sz w:val="22"/>
                <w:szCs w:val="22"/>
              </w:rPr>
              <w:br/>
              <w:t>Объем тары ≥ 0.5 и &lt;1 литр; кубический дециметр.</w:t>
            </w:r>
            <w:r w:rsidRPr="001D422F">
              <w:rPr>
                <w:sz w:val="22"/>
                <w:szCs w:val="22"/>
              </w:rPr>
              <w:br/>
              <w:t>Сухой остаток &lt; 0,001 %</w:t>
            </w:r>
            <w:r w:rsidRPr="001D422F">
              <w:rPr>
                <w:sz w:val="22"/>
                <w:szCs w:val="22"/>
              </w:rPr>
              <w:br/>
              <w:t xml:space="preserve">рН 4,7  </w:t>
            </w:r>
            <w:r w:rsidRPr="001D422F">
              <w:rPr>
                <w:sz w:val="22"/>
                <w:szCs w:val="22"/>
              </w:rPr>
              <w:br/>
              <w:t>Нитраты и нитриты &lt; 0,00002 %</w:t>
            </w:r>
            <w:r w:rsidRPr="001D422F">
              <w:rPr>
                <w:sz w:val="22"/>
                <w:szCs w:val="22"/>
              </w:rPr>
              <w:br/>
              <w:t>Аммоний &lt; 0,00002 %</w:t>
            </w:r>
            <w:r w:rsidRPr="001D422F">
              <w:rPr>
                <w:sz w:val="22"/>
                <w:szCs w:val="22"/>
              </w:rPr>
              <w:br/>
              <w:t>Тяжелые металлы &lt; 0,00001 %</w:t>
            </w:r>
            <w:r w:rsidRPr="001D422F">
              <w:rPr>
                <w:sz w:val="22"/>
                <w:szCs w:val="22"/>
              </w:rPr>
              <w:br/>
            </w:r>
            <w:proofErr w:type="gramStart"/>
            <w:r w:rsidRPr="001D422F">
              <w:rPr>
                <w:sz w:val="22"/>
                <w:szCs w:val="22"/>
              </w:rPr>
              <w:t>Стерильна</w:t>
            </w:r>
            <w:proofErr w:type="gramEnd"/>
            <w:r w:rsidRPr="001D422F">
              <w:rPr>
                <w:sz w:val="22"/>
                <w:szCs w:val="22"/>
              </w:rPr>
              <w:t xml:space="preserve">.  </w:t>
            </w:r>
            <w:r w:rsidRPr="001D422F">
              <w:rPr>
                <w:sz w:val="22"/>
                <w:szCs w:val="22"/>
              </w:rPr>
              <w:br/>
              <w:t>Бактериальные эндотоксины &lt;  0,03 единицы эндотоксина в миллилитре.</w:t>
            </w:r>
          </w:p>
        </w:tc>
        <w:tc>
          <w:tcPr>
            <w:tcW w:w="1202" w:type="dxa"/>
            <w:tcBorders>
              <w:top w:val="nil"/>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20.13.52.120</w:t>
            </w:r>
          </w:p>
        </w:tc>
        <w:tc>
          <w:tcPr>
            <w:tcW w:w="850" w:type="dxa"/>
            <w:tcBorders>
              <w:top w:val="nil"/>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r w:rsidRPr="001D422F">
              <w:rPr>
                <w:sz w:val="22"/>
                <w:szCs w:val="22"/>
              </w:rPr>
              <w:t>300</w:t>
            </w:r>
          </w:p>
        </w:tc>
        <w:tc>
          <w:tcPr>
            <w:tcW w:w="1092" w:type="dxa"/>
            <w:tcBorders>
              <w:top w:val="nil"/>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p>
        </w:tc>
        <w:tc>
          <w:tcPr>
            <w:tcW w:w="821" w:type="dxa"/>
            <w:tcBorders>
              <w:top w:val="nil"/>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bookmarkStart w:id="6" w:name="_GoBack"/>
            <w:bookmarkEnd w:id="6"/>
          </w:p>
        </w:tc>
        <w:tc>
          <w:tcPr>
            <w:tcW w:w="1206" w:type="dxa"/>
            <w:tcBorders>
              <w:top w:val="nil"/>
              <w:left w:val="nil"/>
              <w:bottom w:val="single" w:sz="4" w:space="0" w:color="auto"/>
              <w:right w:val="single" w:sz="4" w:space="0" w:color="auto"/>
            </w:tcBorders>
            <w:shd w:val="clear" w:color="auto" w:fill="auto"/>
            <w:vAlign w:val="center"/>
          </w:tcPr>
          <w:p w:rsidR="001D422F" w:rsidRPr="001D422F" w:rsidRDefault="001D422F" w:rsidP="001D422F">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lastRenderedPageBreak/>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60" w:rsidRDefault="00503B60">
      <w:r>
        <w:separator/>
      </w:r>
    </w:p>
  </w:endnote>
  <w:endnote w:type="continuationSeparator" w:id="0">
    <w:p w:rsidR="00503B60" w:rsidRDefault="0050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60" w:rsidRDefault="00503B60">
      <w:r>
        <w:separator/>
      </w:r>
    </w:p>
  </w:footnote>
  <w:footnote w:type="continuationSeparator" w:id="0">
    <w:p w:rsidR="00503B60" w:rsidRDefault="00503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460EE"/>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9390B"/>
    <w:rsid w:val="00196839"/>
    <w:rsid w:val="001A0353"/>
    <w:rsid w:val="001A09ED"/>
    <w:rsid w:val="001A189A"/>
    <w:rsid w:val="001B4BD2"/>
    <w:rsid w:val="001D422F"/>
    <w:rsid w:val="001E00EC"/>
    <w:rsid w:val="001E3A20"/>
    <w:rsid w:val="001E5CF2"/>
    <w:rsid w:val="001F0FF2"/>
    <w:rsid w:val="001F4FA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F1BE8"/>
    <w:rsid w:val="00500ACC"/>
    <w:rsid w:val="00501A88"/>
    <w:rsid w:val="00503B60"/>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E1F88"/>
    <w:rsid w:val="007E376C"/>
    <w:rsid w:val="007E39AF"/>
    <w:rsid w:val="007F4378"/>
    <w:rsid w:val="007F5A31"/>
    <w:rsid w:val="0081001D"/>
    <w:rsid w:val="0081603A"/>
    <w:rsid w:val="00830EC7"/>
    <w:rsid w:val="0083456D"/>
    <w:rsid w:val="0083504E"/>
    <w:rsid w:val="008378DC"/>
    <w:rsid w:val="0084259C"/>
    <w:rsid w:val="00864AC1"/>
    <w:rsid w:val="008717EE"/>
    <w:rsid w:val="008746AD"/>
    <w:rsid w:val="00884B52"/>
    <w:rsid w:val="008967E2"/>
    <w:rsid w:val="008A724F"/>
    <w:rsid w:val="008A7FD9"/>
    <w:rsid w:val="008B0A13"/>
    <w:rsid w:val="008B38BF"/>
    <w:rsid w:val="008B738C"/>
    <w:rsid w:val="008C09B0"/>
    <w:rsid w:val="008D44B4"/>
    <w:rsid w:val="008E055D"/>
    <w:rsid w:val="008E143E"/>
    <w:rsid w:val="008E503B"/>
    <w:rsid w:val="008E5560"/>
    <w:rsid w:val="008F3B34"/>
    <w:rsid w:val="00911D53"/>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33611"/>
    <w:rsid w:val="00E461C2"/>
    <w:rsid w:val="00E669D4"/>
    <w:rsid w:val="00E758DF"/>
    <w:rsid w:val="00E833AB"/>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3489</Words>
  <Characters>19891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2026-05-18T12:38:00Z</dcterms:created>
  <dcterms:modified xsi:type="dcterms:W3CDTF">2026-05-18T12:38:00Z</dcterms:modified>
</cp:coreProperties>
</file>