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48E54" w14:textId="77777777" w:rsidR="009D7202" w:rsidRPr="009D7202" w:rsidRDefault="009D7202" w:rsidP="009D720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9D7202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9D7202">
        <w:rPr>
          <w:rFonts w:ascii="Times New Roman" w:eastAsia="Times New Roman" w:hAnsi="Times New Roman" w:cs="Times New Roman"/>
          <w:b/>
          <w:lang w:eastAsia="ru-RU"/>
        </w:rPr>
        <w:t xml:space="preserve"> ______</w:t>
      </w:r>
    </w:p>
    <w:p w14:paraId="7594E6E2" w14:textId="77777777" w:rsidR="009D7202" w:rsidRPr="009D7202" w:rsidRDefault="009D7202" w:rsidP="009D72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C6A590C" w14:textId="77777777" w:rsidR="009D7202" w:rsidRPr="009D7202" w:rsidRDefault="009D7202" w:rsidP="009D720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6E6FF65" w14:textId="77777777" w:rsidR="009D7202" w:rsidRPr="009D7202" w:rsidRDefault="009D7202" w:rsidP="009D7202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26E09E09" w14:textId="77777777" w:rsidR="009D7202" w:rsidRPr="009D7202" w:rsidRDefault="009D7202" w:rsidP="009D72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21B78AB" w14:textId="77777777" w:rsidR="009D7202" w:rsidRPr="009D7202" w:rsidRDefault="009D7202" w:rsidP="009D72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9D7202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42F0F0D8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9D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202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2026 г.), заключили настоящий контракт (далее - Контракт) о нижеследующем:</w:t>
      </w:r>
      <w:r w:rsidRPr="009D720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0545534" w14:textId="77777777" w:rsidR="009D7202" w:rsidRPr="009D7202" w:rsidRDefault="009D7202" w:rsidP="009D72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55715A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1EEA4BC9" w14:textId="1270B55E" w:rsidR="009D7202" w:rsidRPr="009D7202" w:rsidRDefault="009D7202" w:rsidP="009D72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="00C1393A" w:rsidRPr="00C1393A">
        <w:rPr>
          <w:rFonts w:ascii="Times New Roman" w:eastAsia="Times New Roman" w:hAnsi="Times New Roman" w:cs="Times New Roman"/>
          <w:i/>
          <w:lang w:eastAsia="ru-RU"/>
        </w:rPr>
        <w:t xml:space="preserve">медицинское </w:t>
      </w:r>
      <w:r w:rsidR="00F05B74">
        <w:rPr>
          <w:rFonts w:ascii="Times New Roman" w:eastAsia="Times New Roman" w:hAnsi="Times New Roman" w:cs="Times New Roman"/>
          <w:i/>
          <w:lang w:eastAsia="ru-RU"/>
        </w:rPr>
        <w:t>оборудование</w:t>
      </w:r>
      <w:r w:rsidR="004A2F3B" w:rsidRPr="004A2F3B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(далее по тексту -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, а Заказчик в свою очередь обязуется принять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оплатить его в порядке и на условиях, предусмотренные настоящим Контрактом и Техническим характеристикам (Приложение №2).</w:t>
      </w:r>
    </w:p>
    <w:p w14:paraId="1D6A1971" w14:textId="653B7DCF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2.Наименование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, количество и цена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указаны в Спецификации (Приложение № 1).</w:t>
      </w:r>
    </w:p>
    <w:p w14:paraId="0A5EB91B" w14:textId="16AEB264" w:rsidR="009D7202" w:rsidRPr="009D7202" w:rsidRDefault="009D7202" w:rsidP="009D720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Срок поставки </w:t>
      </w:r>
      <w:r w:rsidR="00C1393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(исполнения обязательств Поставщика) –в полном объеме в течении </w:t>
      </w:r>
      <w:r w:rsidR="00583F3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30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583F3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тридцати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) </w:t>
      </w:r>
      <w:r w:rsidR="00C1393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календарных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дней с момента подписания настоящего Контракта, в согласованную сторонами дату. </w:t>
      </w:r>
    </w:p>
    <w:p w14:paraId="6EEFE4FF" w14:textId="1E96F967" w:rsidR="009D7202" w:rsidRPr="009D7202" w:rsidRDefault="009D7202" w:rsidP="009D7202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1.4. Настоящим Поставщик гарантирует, что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04310094" w14:textId="22A2ABB6" w:rsidR="009D7202" w:rsidRPr="009D7202" w:rsidRDefault="009D7202" w:rsidP="009D720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1.5. Приемка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осуществляется в соответствии с настоящим Контрактом.</w:t>
      </w:r>
    </w:p>
    <w:p w14:paraId="66EFDDA5" w14:textId="77777777" w:rsidR="009D7202" w:rsidRPr="009D7202" w:rsidRDefault="009D7202" w:rsidP="009D7202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1B16DF68" w14:textId="77777777" w:rsidR="009D7202" w:rsidRPr="009D7202" w:rsidRDefault="009D7202" w:rsidP="009D7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8551CD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30A00814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9D7202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9D7202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0662C29B" w14:textId="691E163E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2.1.1. Поставить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15D077E6" w14:textId="6643C578" w:rsidR="009D7202" w:rsidRPr="009D7202" w:rsidRDefault="009D7202" w:rsidP="009D7202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2.1.2. Предоставить на поставляемый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79945FE2" w14:textId="498A4EE1" w:rsidR="009D7202" w:rsidRPr="009D7202" w:rsidRDefault="009D7202" w:rsidP="009D7202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склад Покупателя и передачу в установленные настоящим Договором сроки по адресу: 195067, </w:t>
      </w:r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9D720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склад.</w:t>
      </w:r>
    </w:p>
    <w:p w14:paraId="4C2F5D2F" w14:textId="72AF8289" w:rsidR="009D7202" w:rsidRPr="009D7202" w:rsidRDefault="009D7202" w:rsidP="009D7202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9D7202">
        <w:rPr>
          <w:rFonts w:ascii="Times New Roman" w:eastAsia="Times New Roman" w:hAnsi="Times New Roman" w:cs="Times New Roman"/>
          <w:lang w:eastAsia="ru-RU"/>
        </w:rPr>
        <w:t>Доставка, выгрузка, погрузо-разгрузочные работы</w:t>
      </w:r>
      <w:r w:rsidR="00C1393A">
        <w:t xml:space="preserve">, </w:t>
      </w:r>
      <w:r w:rsidR="00C1393A" w:rsidRPr="00C1393A">
        <w:rPr>
          <w:rFonts w:ascii="Times New Roman" w:eastAsia="Times New Roman" w:hAnsi="Times New Roman" w:cs="Times New Roman"/>
          <w:lang w:eastAsia="ru-RU"/>
        </w:rPr>
        <w:t>выв</w:t>
      </w:r>
      <w:r w:rsidR="00C1393A">
        <w:rPr>
          <w:rFonts w:ascii="Times New Roman" w:eastAsia="Times New Roman" w:hAnsi="Times New Roman" w:cs="Times New Roman"/>
          <w:lang w:eastAsia="ru-RU"/>
        </w:rPr>
        <w:t xml:space="preserve">оз </w:t>
      </w:r>
      <w:r w:rsidR="00C1393A" w:rsidRPr="00C1393A">
        <w:rPr>
          <w:rFonts w:ascii="Times New Roman" w:eastAsia="Times New Roman" w:hAnsi="Times New Roman" w:cs="Times New Roman"/>
          <w:lang w:eastAsia="ru-RU"/>
        </w:rPr>
        <w:t>мусор после распаковки, установки Оборудования, устран</w:t>
      </w:r>
      <w:r w:rsidR="0035057C">
        <w:rPr>
          <w:rFonts w:ascii="Times New Roman" w:eastAsia="Times New Roman" w:hAnsi="Times New Roman" w:cs="Times New Roman"/>
          <w:lang w:eastAsia="ru-RU"/>
        </w:rPr>
        <w:t>ение</w:t>
      </w:r>
      <w:r w:rsidR="00C1393A" w:rsidRPr="00C1393A">
        <w:rPr>
          <w:rFonts w:ascii="Times New Roman" w:eastAsia="Times New Roman" w:hAnsi="Times New Roman" w:cs="Times New Roman"/>
          <w:lang w:eastAsia="ru-RU"/>
        </w:rPr>
        <w:t xml:space="preserve"> допущенны</w:t>
      </w:r>
      <w:r w:rsidR="0035057C">
        <w:rPr>
          <w:rFonts w:ascii="Times New Roman" w:eastAsia="Times New Roman" w:hAnsi="Times New Roman" w:cs="Times New Roman"/>
          <w:lang w:eastAsia="ru-RU"/>
        </w:rPr>
        <w:t>х</w:t>
      </w:r>
      <w:r w:rsidR="00C1393A" w:rsidRPr="00C1393A">
        <w:rPr>
          <w:rFonts w:ascii="Times New Roman" w:eastAsia="Times New Roman" w:hAnsi="Times New Roman" w:cs="Times New Roman"/>
          <w:lang w:eastAsia="ru-RU"/>
        </w:rPr>
        <w:t xml:space="preserve"> недостат</w:t>
      </w:r>
      <w:r w:rsidR="0035057C">
        <w:rPr>
          <w:rFonts w:ascii="Times New Roman" w:eastAsia="Times New Roman" w:hAnsi="Times New Roman" w:cs="Times New Roman"/>
          <w:lang w:eastAsia="ru-RU"/>
        </w:rPr>
        <w:t>ков</w:t>
      </w:r>
      <w:r w:rsidR="00C1393A" w:rsidRPr="00C1393A">
        <w:rPr>
          <w:rFonts w:ascii="Times New Roman" w:eastAsia="Times New Roman" w:hAnsi="Times New Roman" w:cs="Times New Roman"/>
          <w:lang w:eastAsia="ru-RU"/>
        </w:rPr>
        <w:t xml:space="preserve"> при поставке 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выполняются силами Поставщика. </w:t>
      </w:r>
    </w:p>
    <w:p w14:paraId="5016A61F" w14:textId="4C99F66E" w:rsidR="009D7202" w:rsidRPr="009D7202" w:rsidRDefault="009D7202" w:rsidP="009D7202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Акт приемки </w:t>
      </w:r>
      <w:r w:rsidR="00C1393A">
        <w:rPr>
          <w:rFonts w:ascii="Times New Roman" w:eastAsia="Times New Roman" w:hAnsi="Times New Roman" w:cs="Times New Roman"/>
          <w:bCs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, работ, услуг по форме ОКУД 0510452, утвержденной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9D7202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0FEFC922" w14:textId="77777777" w:rsidR="009D7202" w:rsidRPr="009D7202" w:rsidRDefault="009D7202" w:rsidP="009D7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7D03D6F8" w14:textId="77777777" w:rsidR="009D7202" w:rsidRPr="009D7202" w:rsidRDefault="009D7202" w:rsidP="009D72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175ADC16" w14:textId="2ADE566F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Обязательства Поставщика (подрядчика, Исполнителя) по поставке </w:t>
      </w:r>
      <w:r w:rsidR="00C1393A">
        <w:rPr>
          <w:rFonts w:ascii="Times New Roman" w:eastAsia="Times New Roman" w:hAnsi="Times New Roman" w:cs="Times New Roman"/>
          <w:bCs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 (работ, услуг) считаются исполненными и подлежат оплате с момента подписания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13B9F25D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5F93A05E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3D7C1409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lastRenderedPageBreak/>
        <w:t>2.1.8. Выполнять иные обязанности, предусмотренные настоящим Контрактом.</w:t>
      </w:r>
    </w:p>
    <w:p w14:paraId="5C196799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9D7202">
        <w:rPr>
          <w:rFonts w:ascii="Times New Roman" w:eastAsia="Times New Roman" w:hAnsi="Times New Roman" w:cs="Times New Roman"/>
          <w:lang w:eastAsia="ru-RU"/>
        </w:rPr>
        <w:t>:</w:t>
      </w:r>
    </w:p>
    <w:p w14:paraId="55A8399D" w14:textId="6E3CDBE5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2.2.1. Требовать обеспечения своевременной приемки поставленного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подписания документов в установленные сроки.</w:t>
      </w:r>
    </w:p>
    <w:p w14:paraId="31B71E7E" w14:textId="5EDB1644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2.2.2. Требовать оплаты поставленного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>, уплаты штрафных санкций в соответствии с условиями настоящего Контракта.</w:t>
      </w:r>
    </w:p>
    <w:p w14:paraId="5919952C" w14:textId="77777777" w:rsidR="009D7202" w:rsidRPr="009D7202" w:rsidRDefault="009D7202" w:rsidP="009D7202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9D7202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457CAB2D" w14:textId="037A9470" w:rsidR="009D7202" w:rsidRPr="009D7202" w:rsidRDefault="009D7202" w:rsidP="009D72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9D7202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9D7202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</w:t>
      </w:r>
      <w:r w:rsidR="00C1393A">
        <w:rPr>
          <w:rFonts w:ascii="Times New Roman" w:eastAsia="Times New Roman" w:hAnsi="Times New Roman" w:cs="Times New Roman"/>
          <w:spacing w:val="-2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pacing w:val="-2"/>
          <w:lang w:eastAsia="ru-RU"/>
        </w:rPr>
        <w:t xml:space="preserve"> на основании накладной по форме ТОРГ-12 или УПД.</w:t>
      </w:r>
    </w:p>
    <w:p w14:paraId="5ABFB04B" w14:textId="797756AA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2.3.2. После приемки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подписать сопроводительные документы и передать 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06DB0A03" w14:textId="4DABF438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2.3.3. Не позднее 2 рабочих дней с момента фактической приемки </w:t>
      </w:r>
      <w:r w:rsidR="00C1393A">
        <w:rPr>
          <w:rFonts w:ascii="Times New Roman" w:eastAsia="Times New Roman" w:hAnsi="Times New Roman" w:cs="Times New Roman"/>
          <w:spacing w:val="-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 (работы, услуги) Заказчик обязан сформировать и направить Поставщику (Подрядчику, Исполнителю) для подписания:</w:t>
      </w:r>
    </w:p>
    <w:p w14:paraId="1C1BC39F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702C7CE1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75BFC6EF" w14:textId="1D41E266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</w:t>
      </w:r>
      <w:r w:rsidR="00C1393A">
        <w:rPr>
          <w:rFonts w:ascii="Times New Roman" w:eastAsia="Times New Roman" w:hAnsi="Times New Roman" w:cs="Times New Roman"/>
          <w:spacing w:val="-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   в   </w:t>
      </w:r>
      <w:proofErr w:type="gramStart"/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9D7202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9D7202">
        <w:rPr>
          <w:rFonts w:ascii="Times New Roman" w:eastAsia="Times New Roman" w:hAnsi="Times New Roman" w:cs="Times New Roman"/>
          <w:lang w:eastAsia="ru-RU"/>
        </w:rPr>
        <w:t>ом.</w:t>
      </w:r>
    </w:p>
    <w:p w14:paraId="593FC120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7DE0BDAA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31D9292E" w14:textId="73FC908B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2.4.1. Требовать передачи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lang w:eastAsia="ru-RU"/>
        </w:rPr>
        <w:t>с товар</w:t>
      </w:r>
      <w:r w:rsidRPr="009D7202">
        <w:rPr>
          <w:rFonts w:ascii="Times New Roman" w:eastAsia="Times New Roman" w:hAnsi="Times New Roman" w:cs="Times New Roman"/>
          <w:lang w:eastAsia="ru-RU"/>
        </w:rPr>
        <w:t>осопроводительными документами в соответствии с условиями настоящего Контракта в установленный срок.</w:t>
      </w:r>
    </w:p>
    <w:p w14:paraId="730D9E74" w14:textId="4401FA18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2.4.2. Для проверки соответствия качества поставляемого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6C84B2B0" w14:textId="430169CB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2.4.3. Незамедлительно письменно уведомлять Поставщика о выявленных недостатках при приёмке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либо при наступлении гарантийных случаев.</w:t>
      </w:r>
    </w:p>
    <w:p w14:paraId="39C7EF2B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462F0762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2.4.5. Запрашивать у Поставщика любую относящуюся к предмету Контракта документацию и информацию.</w:t>
      </w:r>
    </w:p>
    <w:p w14:paraId="153B0E60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A32F33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30568574" w14:textId="4B964E48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D7202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, стоимость упаковки, </w:t>
      </w: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валюта платежа устанавливается в российских рублях. </w:t>
      </w:r>
    </w:p>
    <w:p w14:paraId="024A8963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9D7202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9D7202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9D7202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00855111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1583B234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785821C4" w14:textId="0AC663B9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</w:t>
      </w:r>
      <w:r w:rsidR="00C1393A">
        <w:rPr>
          <w:rFonts w:ascii="Times New Roman" w:eastAsia="Times New Roman" w:hAnsi="Times New Roman" w:cs="Times New Roman"/>
          <w:spacing w:val="-4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pacing w:val="-4"/>
          <w:lang w:eastAsia="ru-RU"/>
        </w:rPr>
        <w:t xml:space="preserve"> (или </w:t>
      </w:r>
      <w:r w:rsidR="00C1393A">
        <w:rPr>
          <w:rFonts w:ascii="Times New Roman" w:eastAsia="Times New Roman" w:hAnsi="Times New Roman" w:cs="Times New Roman"/>
          <w:spacing w:val="-4"/>
          <w:lang w:eastAsia="ru-RU"/>
        </w:rPr>
        <w:t>товарной</w:t>
      </w:r>
      <w:r w:rsidRPr="009D7202">
        <w:rPr>
          <w:rFonts w:ascii="Times New Roman" w:eastAsia="Times New Roman" w:hAnsi="Times New Roman" w:cs="Times New Roman"/>
          <w:spacing w:val="-4"/>
          <w:lang w:eastAsia="ru-RU"/>
        </w:rPr>
        <w:t xml:space="preserve"> накладной ТОРГ-12, </w:t>
      </w:r>
      <w:proofErr w:type="gramStart"/>
      <w:r w:rsidRPr="009D7202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9D7202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</w:t>
      </w:r>
      <w:bookmarkStart w:id="2" w:name="_GoBack"/>
      <w:bookmarkEnd w:id="2"/>
      <w:r w:rsidRPr="009D7202">
        <w:rPr>
          <w:rFonts w:ascii="Times New Roman" w:eastAsia="Times New Roman" w:hAnsi="Times New Roman" w:cs="Times New Roman"/>
          <w:spacing w:val="-4"/>
          <w:lang w:eastAsia="ru-RU"/>
        </w:rPr>
        <w:t>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9D7202">
        <w:rPr>
          <w:rFonts w:ascii="Times New Roman" w:eastAsia="Times New Roman" w:hAnsi="Times New Roman" w:cs="Times New Roman"/>
          <w:lang w:eastAsia="ru-RU"/>
        </w:rPr>
        <w:t>.</w:t>
      </w:r>
    </w:p>
    <w:p w14:paraId="681441B6" w14:textId="31EE6AB5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3.4. Авансирование оплаты поставляемого по настоящему Контракту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не предусмотрено.</w:t>
      </w:r>
    </w:p>
    <w:p w14:paraId="6C29C98B" w14:textId="64700DC5" w:rsidR="009D7202" w:rsidRPr="009D7202" w:rsidRDefault="009D7202" w:rsidP="009D7202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Незаказанный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оплате не подлежит.</w:t>
      </w:r>
    </w:p>
    <w:p w14:paraId="1A25BEF4" w14:textId="5FA5BDD8" w:rsidR="009D7202" w:rsidRPr="009D7202" w:rsidRDefault="009D7202" w:rsidP="009D7202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3.5. С момента передачи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до его оплаты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не признается находящимся в залоге у Поставщика для обеспечения обязанностей Заказчика по оплате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>.</w:t>
      </w:r>
    </w:p>
    <w:p w14:paraId="351B4805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72A6B630" w14:textId="2BA56CAC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lastRenderedPageBreak/>
        <w:t xml:space="preserve">2.5. По соглашению Сторон цена Контракта может быть снижена 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иных условий Контракта. </w:t>
      </w:r>
    </w:p>
    <w:p w14:paraId="00A84F7F" w14:textId="2A7710BE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и (или) объема Услуг, предусмотренных Контрактом.</w:t>
      </w:r>
    </w:p>
    <w:p w14:paraId="53FE5895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934BA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1388BEC1" w14:textId="4D2B2D59" w:rsidR="009D7202" w:rsidRPr="009D7202" w:rsidRDefault="009D7202" w:rsidP="009D720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Заказчику поставляется в полном объеме в соответствии с условиями настоящего Контракта. </w:t>
      </w:r>
    </w:p>
    <w:p w14:paraId="000ABD45" w14:textId="499CCA79" w:rsidR="009D7202" w:rsidRPr="009D7202" w:rsidRDefault="009D7202" w:rsidP="009D720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Поставка </w:t>
      </w:r>
      <w:r w:rsidR="00C1393A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осуществляется, в течение рабочего дня (</w:t>
      </w:r>
      <w:proofErr w:type="spellStart"/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3" w:name="_Hlk195884540"/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3"/>
      <w:r w:rsidRPr="009D7202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370BBAA9" w14:textId="5452511B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4.2. Поставка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по Заявке осуществляется Поставщиком по адресу: 195067, г. Санкт-Петербург, ул. </w:t>
      </w:r>
      <w:proofErr w:type="spellStart"/>
      <w:r w:rsidRPr="009D7202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9D7202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5804C0E2" w14:textId="4999BE88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4" w:name="Par81"/>
      <w:bookmarkEnd w:id="4"/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по адресу поставки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указанному в соответствии с условиями настоящего Контракта, Поставщик обязан передать Заказчику подписанные со своей стороны </w:t>
      </w:r>
      <w:r w:rsidR="00C1393A">
        <w:rPr>
          <w:rFonts w:ascii="Times New Roman" w:eastAsia="Calibri" w:hAnsi="Times New Roman" w:cs="Times New Roman"/>
          <w:sz w:val="21"/>
          <w:szCs w:val="21"/>
        </w:rPr>
        <w:t>товарную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накладную по </w:t>
      </w:r>
      <w:hyperlink r:id="rId7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49687D43" w14:textId="1B8E6E2F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Вместе с </w:t>
      </w:r>
      <w:r w:rsidR="00C1393A">
        <w:rPr>
          <w:rFonts w:ascii="Times New Roman" w:eastAsia="Calibri" w:hAnsi="Times New Roman" w:cs="Times New Roman"/>
          <w:sz w:val="21"/>
          <w:szCs w:val="21"/>
        </w:rPr>
        <w:t>товарной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накладной по </w:t>
      </w:r>
      <w:hyperlink r:id="rId8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489A410A" w14:textId="2E6D9991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В день доставки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Заказчик осуществляет приемку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по количеству упаковок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комплекту, явным видимым повреждениям упаковки и качеству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60BE0455" w14:textId="3F4334CC" w:rsidR="009D7202" w:rsidRPr="009D7202" w:rsidRDefault="009D7202" w:rsidP="009D7202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в части соответствия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условиям настоящего Контракта Заказчик проводит экспертизу. Экспертиза поставленного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9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74B919B3" w14:textId="758D3689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10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1" w:anchor="Par246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пункте 9.1</w:t>
        </w:r>
      </w:hyperlink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 предмет качества и безопасности, в том числе фальсификации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7C1BECA6" w14:textId="1F832D1C" w:rsidR="009D7202" w:rsidRPr="009D7202" w:rsidRDefault="00C1393A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Оборудование</w:t>
      </w:r>
      <w:r w:rsidR="009D7202" w:rsidRPr="009D7202">
        <w:rPr>
          <w:rFonts w:ascii="Times New Roman" w:eastAsia="Calibri" w:hAnsi="Times New Roman" w:cs="Times New Roman"/>
          <w:sz w:val="21"/>
          <w:szCs w:val="21"/>
        </w:rPr>
        <w:t xml:space="preserve"> на период проведения экспертизы находится у Заказчика на ответственном хранении.</w:t>
      </w:r>
    </w:p>
    <w:p w14:paraId="565289A0" w14:textId="011341B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По результатам проведенной экспертизы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в том числе выборочной проверки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7769990" w14:textId="7793A31F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не препятствующие приемке поставленного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5BEE0C5E" w14:textId="57860713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Заказчик вправе не отказывать в приемке поставленного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в случае выявления несоответствия этого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условиям настоящего Договора, за исключением условий, касающихся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если выявленное несоответствие не препятствует приемке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и устранено Поставщиком.</w:t>
      </w:r>
    </w:p>
    <w:p w14:paraId="565D50EF" w14:textId="0B815C3C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комплектности, упаковки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комплекта,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в том числе на основании заключения по результатам экспертизы, проведенной путем выборочной проверки качества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Заказчик подписывает документ о приемке - акт о приемке, на основании которого Заказчик подписывает </w:t>
      </w:r>
      <w:r w:rsidR="00C1393A">
        <w:rPr>
          <w:rFonts w:ascii="Times New Roman" w:eastAsia="Calibri" w:hAnsi="Times New Roman" w:cs="Times New Roman"/>
          <w:sz w:val="21"/>
          <w:szCs w:val="21"/>
        </w:rPr>
        <w:t>товарную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накладную по </w:t>
      </w:r>
      <w:hyperlink r:id="rId12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54F6B20C" w14:textId="0F3AE676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В случае обнаружения Заказчиком нарушений условий настоящего Договора, в том числе требований к количеству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комплектности, упаковке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комплекту, качеству и безопасности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 Заказчик отказывается от приемки такого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и составляет в течение не более 3 (трех) рабочих дней с момента доставки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мотивированный отказ от </w:t>
      </w:r>
      <w:r w:rsidRPr="009D7202">
        <w:rPr>
          <w:rFonts w:ascii="Times New Roman" w:eastAsia="Calibri" w:hAnsi="Times New Roman" w:cs="Times New Roman"/>
          <w:sz w:val="21"/>
          <w:szCs w:val="21"/>
        </w:rPr>
        <w:lastRenderedPageBreak/>
        <w:t>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17194C4E" w14:textId="24A66749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Оборудование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, риск утраты, случайной гибели или повреждения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переходят от Поставщика к Заказчику/Получателю с момента подписания Сторонами </w:t>
      </w:r>
      <w:r w:rsidR="00C1393A">
        <w:rPr>
          <w:rFonts w:ascii="Times New Roman" w:eastAsia="Calibri" w:hAnsi="Times New Roman" w:cs="Times New Roman"/>
          <w:sz w:val="21"/>
          <w:szCs w:val="21"/>
        </w:rPr>
        <w:t xml:space="preserve">товарной 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накладной по </w:t>
      </w:r>
      <w:hyperlink r:id="rId13" w:history="1">
        <w:r w:rsidRPr="009D7202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9D720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40910CED" w14:textId="779B15C5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4.5. Поставщик обязан одновременно с передачей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передать Заказчику относящиеся к нему документы, предусмотренные законодательством Российской Федерации, производителем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и настоящим Контрактом.</w:t>
      </w:r>
    </w:p>
    <w:p w14:paraId="17A9A99B" w14:textId="5C0C6066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4.6. Сдача и приемка </w:t>
      </w:r>
      <w:r w:rsidR="00C1393A">
        <w:rPr>
          <w:rFonts w:ascii="Times New Roman" w:eastAsia="Calibri" w:hAnsi="Times New Roman" w:cs="Times New Roman"/>
          <w:sz w:val="21"/>
          <w:szCs w:val="21"/>
        </w:rPr>
        <w:t>Оборудования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 осуществляются уполномоченными представителями Сторон.</w:t>
      </w:r>
    </w:p>
    <w:p w14:paraId="62DC5A0D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778E26" w14:textId="2A8C370C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 xml:space="preserve">5. Качество и упаковка </w:t>
      </w:r>
      <w:r w:rsidR="00C1393A">
        <w:rPr>
          <w:rFonts w:ascii="Times New Roman" w:eastAsia="Times New Roman" w:hAnsi="Times New Roman" w:cs="Times New Roman"/>
          <w:b/>
          <w:bCs/>
          <w:lang w:eastAsia="ru-RU"/>
        </w:rPr>
        <w:t>Оборудования</w:t>
      </w:r>
    </w:p>
    <w:p w14:paraId="17951116" w14:textId="26F0DAA0" w:rsidR="009D7202" w:rsidRPr="009D7202" w:rsidRDefault="009D7202" w:rsidP="009D7202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 Весь поставляемый по настоящему Контракту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предоставление услуг.</w:t>
      </w:r>
    </w:p>
    <w:p w14:paraId="4CBD4532" w14:textId="480D7ABB" w:rsidR="009D7202" w:rsidRPr="009D7202" w:rsidRDefault="009D7202" w:rsidP="009D7202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 Поставщик гарантирует качество и безопасность поставляемого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Качество поставляемого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должно соответствовать требованиям нормативных правовых актов Российской Федерации и положениям сопроводительной документации производителя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145E97" w14:textId="002E6932" w:rsidR="009D7202" w:rsidRPr="009D7202" w:rsidRDefault="009D7202" w:rsidP="009D7202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5.3. </w:t>
      </w:r>
      <w:r w:rsidR="00C1393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6C7D8F02" w14:textId="31F88041" w:rsidR="009D7202" w:rsidRDefault="009D7202" w:rsidP="009D7202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должен быть 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23AE9C65" w14:textId="52AF05A4" w:rsidR="00803D25" w:rsidRPr="00803D25" w:rsidRDefault="00803D25" w:rsidP="00803D25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5.5 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.</w:t>
      </w:r>
      <w:proofErr w:type="gramEnd"/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Гарантия Поставщика на поставле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нн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ое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Оборудование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составляет не менее 12 месяцев. Гарантия производителя на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Оборудование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составляет не менее 12 месяцев. Гарантийный срок начинает исчисляться со дня </w:t>
      </w:r>
      <w:proofErr w:type="gramStart"/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подписания  Заказчиком</w:t>
      </w:r>
      <w:proofErr w:type="gramEnd"/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Акта приема передачи.</w:t>
      </w:r>
    </w:p>
    <w:p w14:paraId="35E94A81" w14:textId="1600A7E3" w:rsidR="00803D25" w:rsidRDefault="00803D25" w:rsidP="00803D25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6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. Неисправн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ый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или дефектн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ый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Оборудование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будет возвращен Поставщику или направлен в </w:t>
      </w:r>
      <w:proofErr w:type="gramStart"/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ремонт  силами</w:t>
      </w:r>
      <w:proofErr w:type="gramEnd"/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и  за его счет в сроки, согласованные Заказчиком и Поставщиком. В случае замены или исправления дефектного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Оборудования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гарантийный срок на данн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ый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Оборудование</w:t>
      </w:r>
      <w:r w:rsidRPr="00803D25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 продлевается.</w:t>
      </w:r>
    </w:p>
    <w:p w14:paraId="27E43CDC" w14:textId="77777777" w:rsidR="009D7202" w:rsidRPr="009D7202" w:rsidRDefault="009D7202" w:rsidP="009D720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79FF8495" w14:textId="77777777" w:rsidR="009D7202" w:rsidRPr="009D7202" w:rsidRDefault="009D7202" w:rsidP="009D72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5A8E3EF7" w14:textId="77777777" w:rsidR="009D7202" w:rsidRPr="009D7202" w:rsidRDefault="009D7202" w:rsidP="009D7202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4" w:history="1">
        <w:r w:rsidRPr="009D7202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1E1266DE" w14:textId="77777777" w:rsidR="009D7202" w:rsidRPr="009D7202" w:rsidRDefault="009D7202" w:rsidP="009D7202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43012405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1DCFB7B3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44C70660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9D7202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224C5B22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9D7202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6650DB0D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5" w:history="1">
        <w:r w:rsidRPr="009D7202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46F0684D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0FDE1F01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7581259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6.9. </w:t>
      </w: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8C4C7E1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603503FD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9D7202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9D72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6CE6E769" w14:textId="77777777" w:rsidR="009D7202" w:rsidRPr="009D7202" w:rsidRDefault="009D7202" w:rsidP="009D720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9D7202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9D7202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71489390" w14:textId="77777777" w:rsidR="009D7202" w:rsidRPr="009D7202" w:rsidRDefault="009D7202" w:rsidP="009D7202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7202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0851F539" w14:textId="77777777" w:rsidR="009D7202" w:rsidRPr="009D7202" w:rsidRDefault="009D7202" w:rsidP="009D720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B395390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71479C91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634E5E09" w14:textId="77777777" w:rsidR="009D7202" w:rsidRPr="009D7202" w:rsidRDefault="009D7202" w:rsidP="009D72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507A66BF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02C4814F" w14:textId="7B1A4412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883DE0E" w14:textId="77777777" w:rsidR="009D7202" w:rsidRPr="009D7202" w:rsidRDefault="009D7202" w:rsidP="00C61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15EA86B8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613F0D32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4AEA1486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11223EF6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69D61485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54DE1226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666B21DB" w14:textId="77777777" w:rsidR="009D7202" w:rsidRPr="009D7202" w:rsidRDefault="009D7202" w:rsidP="009D7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FEB789" w14:textId="77777777" w:rsidR="009D7202" w:rsidRPr="009D7202" w:rsidRDefault="009D7202" w:rsidP="009D7202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64D3C89A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2BC3A0E0" w14:textId="495778BA" w:rsidR="009D7202" w:rsidRPr="009D7202" w:rsidRDefault="009D7202" w:rsidP="009D72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D7202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0AFF7E8E" w14:textId="77777777" w:rsidR="009D7202" w:rsidRPr="009D7202" w:rsidRDefault="009D7202" w:rsidP="009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06A6C483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6CD8E89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9D7202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9D7202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56E1F968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629EA3E" w14:textId="77777777" w:rsidR="009D7202" w:rsidRPr="009D7202" w:rsidRDefault="009D7202" w:rsidP="009D72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9D7202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010C0FBD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D7202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46C47683" w14:textId="75EF490F" w:rsidR="009D7202" w:rsidRPr="009D7202" w:rsidRDefault="009D7202" w:rsidP="009D72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Оборудование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Оборудованию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представил недостоверную информацию о своем соответствии и (или) соответствии поставляемого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 таким требованиям, что позволило ему стать победителем определения Поставщика.</w:t>
      </w:r>
    </w:p>
    <w:p w14:paraId="7A0369E9" w14:textId="2C6571CC" w:rsidR="009D7202" w:rsidRPr="009D7202" w:rsidRDefault="009D7202" w:rsidP="009D72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9D7202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</w:t>
      </w:r>
      <w:r w:rsidR="00C1393A">
        <w:rPr>
          <w:rFonts w:ascii="Times New Roman" w:eastAsia="Calibri" w:hAnsi="Times New Roman" w:cs="Times New Roman"/>
          <w:color w:val="000000"/>
        </w:rPr>
        <w:t>товаров</w:t>
      </w:r>
      <w:r w:rsidRPr="009D7202">
        <w:rPr>
          <w:rFonts w:ascii="Times New Roman" w:eastAsia="Calibri" w:hAnsi="Times New Roman" w:cs="Times New Roman"/>
          <w:color w:val="000000"/>
        </w:rPr>
        <w:t xml:space="preserve">, работ, услуг для обеспечения государственных и муниципальных нужд", 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700311A4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40C8C67A" w14:textId="774FF856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Заказчиком проведена экспертиза поставленного </w:t>
      </w:r>
      <w:r w:rsidR="00C1393A">
        <w:rPr>
          <w:rFonts w:ascii="Times New Roman" w:eastAsia="Times New Roman" w:hAnsi="Times New Roman" w:cs="Times New Roman"/>
          <w:color w:val="000000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color w:val="000000"/>
          <w:lang w:eastAsia="ru-RU"/>
        </w:rPr>
        <w:t xml:space="preserve"> с привлечением экспертов, экспертных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</w:t>
      </w:r>
      <w:r w:rsidRPr="009D7202">
        <w:rPr>
          <w:rFonts w:ascii="Times New Roman" w:eastAsia="Times New Roman" w:hAnsi="Times New Roman" w:cs="Times New Roman"/>
          <w:lang w:eastAsia="ru-RU"/>
        </w:rPr>
        <w:lastRenderedPageBreak/>
        <w:t xml:space="preserve">может быть принято Заказчиком только при условии, что по результатам экспертизы поставленного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71730092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ar-SA"/>
        </w:rPr>
        <w:t>9.9.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63E9E177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1E7B78F6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01DC29F9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7642D633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7D204AD4" w14:textId="77777777" w:rsidR="009D7202" w:rsidRPr="009D7202" w:rsidRDefault="009D7202" w:rsidP="009D7202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9D7202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5AE391F0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676285D1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49B496C4" w14:textId="77777777" w:rsidR="009D7202" w:rsidRPr="009D7202" w:rsidRDefault="009D7202" w:rsidP="009D7202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3008B000" w14:textId="77777777" w:rsidR="009D7202" w:rsidRPr="009D7202" w:rsidRDefault="009D7202" w:rsidP="009D7202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5854BED3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462981CA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4164F3C1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58E816FE" w14:textId="77777777" w:rsidR="009D7202" w:rsidRPr="009D7202" w:rsidRDefault="009D7202" w:rsidP="009D720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5AC6ECFB" w14:textId="77777777" w:rsidR="009D7202" w:rsidRPr="009D7202" w:rsidRDefault="009D7202" w:rsidP="009D7202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а)</w:t>
      </w:r>
      <w:r w:rsidRPr="009D7202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1C7E49CE" w14:textId="77777777" w:rsidR="009D7202" w:rsidRPr="009D7202" w:rsidRDefault="009D7202" w:rsidP="009D7202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lastRenderedPageBreak/>
        <w:t>б)</w:t>
      </w:r>
      <w:r w:rsidRPr="009D7202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33E2178A" w14:textId="77777777" w:rsidR="009D7202" w:rsidRPr="009D7202" w:rsidRDefault="009D7202" w:rsidP="009D7202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в)</w:t>
      </w:r>
      <w:r w:rsidRPr="009D7202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03ADC95A" w14:textId="77777777" w:rsidR="009D7202" w:rsidRPr="009D7202" w:rsidRDefault="009D7202" w:rsidP="009D7202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г)</w:t>
      </w:r>
      <w:r w:rsidRPr="009D7202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3D12285C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7CA320C4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192D0D1F" w14:textId="77777777" w:rsidR="009D7202" w:rsidRPr="009D7202" w:rsidRDefault="009D7202" w:rsidP="009D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705D12EF" w14:textId="4069AF68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D720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</w:t>
      </w:r>
      <w:r w:rsidR="00C1393A">
        <w:rPr>
          <w:rFonts w:ascii="Times New Roman" w:eastAsia="Times New Roman" w:hAnsi="Times New Roman" w:cs="Times New Roman"/>
          <w:iCs/>
          <w:color w:val="000000"/>
          <w:lang w:eastAsia="ru-RU"/>
        </w:rPr>
        <w:t>Васильева Е.А.</w:t>
      </w:r>
      <w:r w:rsidRPr="009D720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p w14:paraId="3DAC4F43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10.10. Приложением к </w:t>
      </w:r>
      <w:r w:rsidRPr="009D7202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1669A1AC" w14:textId="0A0242C9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- Спецификация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(Приложение № 1).</w:t>
      </w:r>
      <w:r w:rsidRPr="009D72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D6BFF46" w14:textId="1A0D0108" w:rsidR="009D7202" w:rsidRDefault="009D7202" w:rsidP="009D72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D7202">
        <w:rPr>
          <w:rFonts w:ascii="Times New Roman" w:eastAsia="Times New Roman" w:hAnsi="Times New Roman" w:cs="Times New Roman"/>
          <w:bCs/>
          <w:lang w:eastAsia="ru-RU"/>
        </w:rPr>
        <w:t>- Техническое задание (Приложение № 2).</w:t>
      </w:r>
    </w:p>
    <w:p w14:paraId="301DFC96" w14:textId="1809A4F1" w:rsidR="00F85D13" w:rsidRPr="00F85D13" w:rsidRDefault="00F85D13" w:rsidP="00F85D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gramStart"/>
      <w:r w:rsidRPr="00F85D13">
        <w:rPr>
          <w:rFonts w:ascii="Times New Roman" w:eastAsia="Times New Roman" w:hAnsi="Times New Roman" w:cs="Times New Roman"/>
          <w:bCs/>
          <w:lang w:eastAsia="ru-RU"/>
        </w:rPr>
        <w:t>Акт  приема</w:t>
      </w:r>
      <w:proofErr w:type="gramEnd"/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-передачи </w:t>
      </w:r>
      <w:r w:rsidR="00C1393A">
        <w:rPr>
          <w:rFonts w:ascii="Times New Roman" w:eastAsia="Times New Roman" w:hAnsi="Times New Roman" w:cs="Times New Roman"/>
          <w:bCs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 (форма) (Приложение № 3), </w:t>
      </w:r>
    </w:p>
    <w:p w14:paraId="7FED4F11" w14:textId="17A8CA5C" w:rsidR="00F85D13" w:rsidRPr="009D7202" w:rsidRDefault="00F85D13" w:rsidP="00F85D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gramStart"/>
      <w:r w:rsidRPr="00F85D13">
        <w:rPr>
          <w:rFonts w:ascii="Times New Roman" w:eastAsia="Times New Roman" w:hAnsi="Times New Roman" w:cs="Times New Roman"/>
          <w:bCs/>
          <w:lang w:eastAsia="ru-RU"/>
        </w:rPr>
        <w:t>Акт  ввода</w:t>
      </w:r>
      <w:proofErr w:type="gramEnd"/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bCs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bCs/>
          <w:lang w:eastAsia="ru-RU"/>
        </w:rPr>
        <w:t xml:space="preserve"> в эксплуатацию, оказания услуг по обучению правилам эксплуатации и инструктажу специалистов (форма) (Приложение № 4)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2D1EAF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FEFBF6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5514E4C8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D7202" w:rsidRPr="009D7202" w14:paraId="3EA2EC09" w14:textId="77777777" w:rsidTr="00C1393A">
        <w:trPr>
          <w:trHeight w:val="2838"/>
        </w:trPr>
        <w:tc>
          <w:tcPr>
            <w:tcW w:w="9322" w:type="dxa"/>
          </w:tcPr>
          <w:p w14:paraId="1D99B363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2C839191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4E742EC8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5A3396F5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083308DA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28E7507D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4D079537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36F43599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065D24A4" w14:textId="77777777" w:rsidR="00C1393A" w:rsidRPr="00C1393A" w:rsidRDefault="009D7202" w:rsidP="00C13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</w:t>
            </w:r>
            <w:r w:rsidR="00C1393A"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ВВГУ Банка России//УФК по Нижегородской области, г. Нижний </w:t>
            </w:r>
            <w:proofErr w:type="gramStart"/>
            <w:r w:rsidR="00C1393A"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="00C1393A"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3E534AA5" w14:textId="77777777" w:rsidR="00C1393A" w:rsidRPr="00C1393A" w:rsidRDefault="00C1393A" w:rsidP="00C13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№ 40102810745370000024 казначейский счет </w:t>
            </w:r>
          </w:p>
          <w:p w14:paraId="56CF0346" w14:textId="0F325679" w:rsidR="009D7202" w:rsidRDefault="00C1393A" w:rsidP="00C13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39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03214643000000013225 </w:t>
            </w:r>
          </w:p>
          <w:p w14:paraId="192C0952" w14:textId="77777777" w:rsidR="00C1393A" w:rsidRPr="009D7202" w:rsidRDefault="00C1393A" w:rsidP="00C13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BD8A71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2874EE1D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28DF98F1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24FB1731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4FB56AC6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7DCDFBB4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623E170F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03077F3B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51A8B9AC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50E7E104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6AB025A6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02A15149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01B81A4A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0ED54847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27428988" w14:textId="77777777" w:rsidR="009D7202" w:rsidRPr="009D7202" w:rsidRDefault="009D7202" w:rsidP="009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0B45DD6E" w14:textId="77777777" w:rsidR="009D7202" w:rsidRPr="009D7202" w:rsidRDefault="009D7202" w:rsidP="009D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7202" w:rsidRPr="009D7202" w14:paraId="02B34297" w14:textId="77777777" w:rsidTr="00C1393A">
        <w:trPr>
          <w:cantSplit/>
        </w:trPr>
        <w:tc>
          <w:tcPr>
            <w:tcW w:w="4818" w:type="dxa"/>
          </w:tcPr>
          <w:p w14:paraId="124C755E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Заказчик:</w:t>
            </w:r>
          </w:p>
          <w:p w14:paraId="1A3F57AA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B12D74C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CDA3D79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B753403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A58FDAE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308C498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26AC086" w14:textId="77777777" w:rsidR="009D7202" w:rsidRPr="009D7202" w:rsidRDefault="009D7202" w:rsidP="009D7202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0468D58F" w14:textId="77777777" w:rsidR="009D7202" w:rsidRPr="009D7202" w:rsidRDefault="009D7202" w:rsidP="009D7202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44D5929C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5066455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7EC5D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789B8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F35C64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2C33B5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C87640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6D6ABC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77A4A74E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320E5A05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96B5398" w14:textId="77777777" w:rsidR="00F85D13" w:rsidRPr="009D7202" w:rsidRDefault="00F85D13" w:rsidP="009D72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0386C90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FA98331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751AAF16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1BBBE7B8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B54C26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36FA29" w14:textId="4B03F686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СПЕЦИФИКАЦИЯ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</w:p>
    <w:p w14:paraId="6827E51D" w14:textId="77777777" w:rsidR="009D7202" w:rsidRPr="009D7202" w:rsidRDefault="009D7202" w:rsidP="009D72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9D7202" w:rsidRPr="009D7202" w14:paraId="631221B5" w14:textId="77777777" w:rsidTr="00C1393A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8D6ACA" w14:textId="77777777" w:rsidR="009D7202" w:rsidRPr="009D7202" w:rsidRDefault="009D7202" w:rsidP="009D7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46BEBF" w14:textId="38DA1CD2" w:rsidR="009D7202" w:rsidRPr="009D7202" w:rsidRDefault="009D7202" w:rsidP="009D7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C1393A">
              <w:rPr>
                <w:rFonts w:ascii="Times New Roman" w:eastAsia="Times New Roman" w:hAnsi="Times New Roman" w:cs="Times New Roman"/>
                <w:lang w:eastAsia="ru-RU"/>
              </w:rPr>
              <w:t>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10666C" w14:textId="1CD902F0" w:rsidR="009D7202" w:rsidRPr="009D7202" w:rsidRDefault="009D7202" w:rsidP="009D7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происхождения </w:t>
            </w:r>
            <w:r w:rsidR="00C1393A">
              <w:rPr>
                <w:rFonts w:ascii="Times New Roman" w:eastAsia="Times New Roman" w:hAnsi="Times New Roman" w:cs="Times New Roman"/>
                <w:lang w:eastAsia="ru-RU"/>
              </w:rPr>
              <w:t>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36308C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0FF1599B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3907549E" w14:textId="77777777" w:rsidR="009D7202" w:rsidRPr="009D7202" w:rsidRDefault="009D7202" w:rsidP="009D7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60BE9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43D3AB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281C21C9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5A48ED9D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D098D2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6F8382A2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23377298" w14:textId="77777777" w:rsidR="009D7202" w:rsidRPr="009D7202" w:rsidRDefault="009D7202" w:rsidP="009D7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3400DF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D7202" w:rsidRPr="009D7202" w14:paraId="68CFEF30" w14:textId="77777777" w:rsidTr="00C1393A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D85" w14:textId="77777777" w:rsidR="009D7202" w:rsidRPr="009D7202" w:rsidRDefault="009D7202" w:rsidP="009D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8F51" w14:textId="77777777" w:rsidR="009D7202" w:rsidRPr="009D7202" w:rsidRDefault="009D7202" w:rsidP="009D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4C2" w14:textId="77777777" w:rsidR="009D7202" w:rsidRPr="009D7202" w:rsidRDefault="009D7202" w:rsidP="009D7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AA9E" w14:textId="77777777" w:rsidR="009D7202" w:rsidRPr="009D7202" w:rsidRDefault="009D7202" w:rsidP="009D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37DC" w14:textId="77777777" w:rsidR="009D7202" w:rsidRPr="009D7202" w:rsidRDefault="009D7202" w:rsidP="009D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98D6" w14:textId="77777777" w:rsidR="009D7202" w:rsidRPr="009D7202" w:rsidRDefault="009D7202" w:rsidP="009D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2023" w14:textId="77777777" w:rsidR="009D7202" w:rsidRPr="009D7202" w:rsidRDefault="009D7202" w:rsidP="009D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B9C0" w14:textId="77777777" w:rsidR="009D7202" w:rsidRPr="009D7202" w:rsidRDefault="009D7202" w:rsidP="009D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7202" w:rsidRPr="009D7202" w14:paraId="3912F1D3" w14:textId="77777777" w:rsidTr="00C1393A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89F" w14:textId="77777777" w:rsidR="009D7202" w:rsidRPr="009D7202" w:rsidRDefault="009D7202" w:rsidP="009D72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3C99F" w14:textId="77777777" w:rsidR="009D7202" w:rsidRPr="009D7202" w:rsidRDefault="009D7202" w:rsidP="009D72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289" w14:textId="77777777" w:rsidR="009D7202" w:rsidRPr="009D7202" w:rsidRDefault="009D7202" w:rsidP="009D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6F9" w14:textId="77777777" w:rsidR="009D7202" w:rsidRPr="009D7202" w:rsidRDefault="009D7202" w:rsidP="009D7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1537096" w14:textId="77777777" w:rsidR="009D7202" w:rsidRPr="009D7202" w:rsidRDefault="009D7202" w:rsidP="009D72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202" w:rsidRPr="009D7202" w14:paraId="5740D5CE" w14:textId="77777777" w:rsidTr="00C1393A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27F" w14:textId="77777777" w:rsidR="009D7202" w:rsidRPr="009D7202" w:rsidRDefault="009D7202" w:rsidP="009D72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99F" w14:textId="77777777" w:rsidR="009D7202" w:rsidRPr="009D7202" w:rsidRDefault="009D7202" w:rsidP="009D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202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72E" w14:textId="77777777" w:rsidR="009D7202" w:rsidRPr="009D7202" w:rsidRDefault="009D7202" w:rsidP="009D7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893EF4" w14:textId="77777777" w:rsidR="009D7202" w:rsidRPr="009D7202" w:rsidRDefault="009D7202" w:rsidP="009D720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D571E65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35EB5F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9D7202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9D7202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29937DE5" w14:textId="77777777" w:rsidR="009D7202" w:rsidRPr="009D7202" w:rsidRDefault="009D7202" w:rsidP="009D7202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7202" w:rsidRPr="009D7202" w14:paraId="158A8FEC" w14:textId="77777777" w:rsidTr="00C1393A">
        <w:trPr>
          <w:cantSplit/>
        </w:trPr>
        <w:tc>
          <w:tcPr>
            <w:tcW w:w="4818" w:type="dxa"/>
          </w:tcPr>
          <w:p w14:paraId="1A5180A0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3C04A13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42E68D79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21CE3B3E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FC37CA8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9922FA5" w14:textId="77777777" w:rsidR="009D7202" w:rsidRPr="009D7202" w:rsidRDefault="009D7202" w:rsidP="009D7202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483A9519" w14:textId="77777777" w:rsidR="009D7202" w:rsidRPr="009D7202" w:rsidRDefault="009D7202" w:rsidP="009D7202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A76B6DA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075189B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1CCDA7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0A64E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CD8E3E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D6AD53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9C429F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7FC00422" w14:textId="77777777" w:rsidR="009D7202" w:rsidRPr="009D7202" w:rsidRDefault="009D7202" w:rsidP="009D72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4536"/>
      </w:tblGrid>
      <w:tr w:rsidR="009D7202" w:rsidRPr="009D7202" w14:paraId="55701052" w14:textId="77777777" w:rsidTr="00C1393A">
        <w:trPr>
          <w:cantSplit/>
        </w:trPr>
        <w:tc>
          <w:tcPr>
            <w:tcW w:w="4039" w:type="dxa"/>
          </w:tcPr>
          <w:p w14:paraId="046B7D6C" w14:textId="77777777" w:rsidR="009D7202" w:rsidRPr="009D7202" w:rsidRDefault="009D7202" w:rsidP="009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bookmarkStart w:id="5" w:name="_Hlk157417888"/>
          </w:p>
        </w:tc>
        <w:tc>
          <w:tcPr>
            <w:tcW w:w="4536" w:type="dxa"/>
          </w:tcPr>
          <w:p w14:paraId="2AB74F75" w14:textId="77777777" w:rsidR="009D7202" w:rsidRPr="009D7202" w:rsidRDefault="009D7202" w:rsidP="009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bookmarkEnd w:id="5"/>
    <w:p w14:paraId="472F0B4E" w14:textId="77777777" w:rsidR="009D7202" w:rsidRPr="009D7202" w:rsidRDefault="009D7202" w:rsidP="009D72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14:paraId="72D1904A" w14:textId="77777777" w:rsidR="009D7202" w:rsidRPr="009D7202" w:rsidRDefault="009D7202" w:rsidP="009D72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6C9968BB" w14:textId="77777777" w:rsidR="009D7202" w:rsidRPr="009D7202" w:rsidRDefault="009D7202" w:rsidP="009D72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5453C5E5" w14:textId="77777777" w:rsidR="009D7202" w:rsidRPr="009D7202" w:rsidRDefault="009D7202" w:rsidP="009D72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DBB4B0" w14:textId="77777777" w:rsidR="009D7202" w:rsidRPr="009D7202" w:rsidRDefault="009D7202" w:rsidP="009D72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7202">
        <w:rPr>
          <w:rFonts w:ascii="Times New Roman" w:eastAsia="Times New Roman" w:hAnsi="Times New Roman" w:cs="Times New Roman"/>
          <w:lang w:eastAsia="ru-RU"/>
        </w:rPr>
        <w:t>ТЕХНИЧЕСКОЕ ЗАДАНИЕ</w:t>
      </w:r>
    </w:p>
    <w:p w14:paraId="03AF9D42" w14:textId="77777777" w:rsidR="009D7202" w:rsidRPr="009D7202" w:rsidRDefault="009D7202" w:rsidP="009D72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308DE0" w14:textId="77777777" w:rsidR="009D7202" w:rsidRPr="009D7202" w:rsidRDefault="009D7202" w:rsidP="009D72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D7202" w:rsidRPr="009D7202" w14:paraId="688B2EF2" w14:textId="77777777" w:rsidTr="00C1393A">
        <w:trPr>
          <w:cantSplit/>
        </w:trPr>
        <w:tc>
          <w:tcPr>
            <w:tcW w:w="4818" w:type="dxa"/>
          </w:tcPr>
          <w:p w14:paraId="78BF73E2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3CD9711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ФГБУ ФНОЦ МСЭ и Р им. </w:t>
            </w:r>
          </w:p>
          <w:p w14:paraId="61296295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0BB7CE31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56DDC09" w14:textId="77777777" w:rsidR="009D7202" w:rsidRPr="009D7202" w:rsidRDefault="009D7202" w:rsidP="009D7202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29EFB86" w14:textId="77777777" w:rsidR="009D7202" w:rsidRPr="009D7202" w:rsidRDefault="009D7202" w:rsidP="009D7202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823E446" w14:textId="77777777" w:rsidR="009D7202" w:rsidRPr="009D7202" w:rsidRDefault="009D7202" w:rsidP="009D7202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3F92BCD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Поставщик:</w:t>
            </w:r>
          </w:p>
          <w:p w14:paraId="0911FDD7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43D496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3F29CD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3376DD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63CA82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295CCF58" w14:textId="77777777" w:rsidR="009D7202" w:rsidRPr="009D7202" w:rsidRDefault="009D7202" w:rsidP="009D720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202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3E94DACC" w14:textId="77777777" w:rsidR="009D7202" w:rsidRPr="009D7202" w:rsidRDefault="009D7202" w:rsidP="009D72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865AEB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D1865F" w14:textId="77777777" w:rsid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2EA7F43" w14:textId="77777777" w:rsid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578E639" w14:textId="77777777" w:rsid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8F21A15" w14:textId="11CEA37D" w:rsid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F62BA0B" w14:textId="77777777" w:rsidR="00C6177B" w:rsidRDefault="00C6177B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55C44F2" w14:textId="77777777" w:rsid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F5AC636" w14:textId="1ADF58BF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14:paraId="7872BB1D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64813BE6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4CE3C3D7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58DCEE6A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B33426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6" w:name="P545"/>
      <w:bookmarkEnd w:id="6"/>
      <w:r w:rsidRPr="00F85D13">
        <w:rPr>
          <w:rFonts w:ascii="Times New Roman" w:eastAsia="Times New Roman" w:hAnsi="Times New Roman" w:cs="Times New Roman"/>
          <w:lang w:eastAsia="ru-RU"/>
        </w:rPr>
        <w:t>АКТ</w:t>
      </w:r>
    </w:p>
    <w:p w14:paraId="2BE44EE7" w14:textId="5F65D51D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ПРИЕМА-</w:t>
      </w:r>
      <w:proofErr w:type="gramStart"/>
      <w:r w:rsidRPr="00F85D13">
        <w:rPr>
          <w:rFonts w:ascii="Times New Roman" w:eastAsia="Times New Roman" w:hAnsi="Times New Roman" w:cs="Times New Roman"/>
          <w:lang w:eastAsia="ru-RU"/>
        </w:rPr>
        <w:t xml:space="preserve">ПЕРЕДАЧИ 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proofErr w:type="gramEnd"/>
      <w:r w:rsidRPr="00F85D13">
        <w:rPr>
          <w:rFonts w:ascii="Times New Roman" w:eastAsia="Times New Roman" w:hAnsi="Times New Roman" w:cs="Times New Roman"/>
          <w:lang w:eastAsia="ru-RU"/>
        </w:rPr>
        <w:t xml:space="preserve"> ПО КОНТРАКТУ</w:t>
      </w:r>
    </w:p>
    <w:p w14:paraId="70B3B720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39854435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66937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4D4F3327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6A46A4" w14:textId="45816232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1. Поставщик поставил, а Заказчик принял следующий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согласно Спецификации (Приложение № 2 к Контракту):</w:t>
      </w:r>
    </w:p>
    <w:p w14:paraId="7224FBDC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1.1 </w:t>
      </w:r>
      <w:proofErr w:type="gramStart"/>
      <w:r w:rsidRPr="00F85D13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F85D13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0FDF118C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1.1.1. единица измерения: _____________;</w:t>
      </w:r>
    </w:p>
    <w:p w14:paraId="7BB0ED9D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1.1.3. количество в единицах измерения: __________;</w:t>
      </w:r>
    </w:p>
    <w:p w14:paraId="4D98A45C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1.1.3 стоимость: ________ (сумма прописью) руб. ___ коп., в том числе НДС ___% - _________ (сумма прописью) руб. ___ коп.</w:t>
      </w:r>
    </w:p>
    <w:p w14:paraId="73E62EDE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1.2 </w:t>
      </w:r>
      <w:proofErr w:type="gramStart"/>
      <w:r w:rsidRPr="00F85D13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F85D13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60A0E57F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1.2.1. единица измерения: _____________;</w:t>
      </w:r>
    </w:p>
    <w:p w14:paraId="179113E1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1.2.2. количество в единицах измерения: __________;</w:t>
      </w:r>
    </w:p>
    <w:p w14:paraId="33B450F1" w14:textId="77777777" w:rsidR="00F85D13" w:rsidRPr="00F85D13" w:rsidRDefault="00F85D13" w:rsidP="00F85D1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1.2.3 стоимость: ________ (сумма прописью) руб. ___ коп., в том числе НДС ___% - _________ (сумма прописью) руб. ___ коп.</w:t>
      </w:r>
    </w:p>
    <w:p w14:paraId="2791FBDA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77ACEB" w14:textId="7F600B82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2. </w:t>
      </w:r>
      <w:proofErr w:type="gramStart"/>
      <w:r w:rsidRPr="00F85D13">
        <w:rPr>
          <w:rFonts w:ascii="Times New Roman" w:eastAsia="Calibri" w:hAnsi="Times New Roman" w:cs="Times New Roman"/>
          <w:lang w:eastAsia="ru-RU"/>
        </w:rPr>
        <w:t xml:space="preserve">Приемка 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proofErr w:type="gramEnd"/>
      <w:r w:rsidRPr="00F85D13">
        <w:rPr>
          <w:rFonts w:ascii="Times New Roman" w:eastAsia="Calibri" w:hAnsi="Times New Roman" w:cs="Times New Roman"/>
          <w:lang w:eastAsia="ru-RU"/>
        </w:rPr>
        <w:t xml:space="preserve"> произведена следующим образом:</w:t>
      </w:r>
    </w:p>
    <w:p w14:paraId="58317B3A" w14:textId="65CAF5B1" w:rsidR="00F85D13" w:rsidRPr="00F85D13" w:rsidRDefault="00F85D13" w:rsidP="00F85D13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2.1. проверка по упаковочным листам номенклатуры поставленного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 xml:space="preserve"> на соответствие Спецификации (приложение № 2 к Контракту),</w:t>
      </w:r>
    </w:p>
    <w:p w14:paraId="7D514153" w14:textId="77777777" w:rsidR="00F85D13" w:rsidRPr="00F85D13" w:rsidRDefault="00F85D13" w:rsidP="00F85D13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2.2. проверка полноты и правильности оформления комплекта сопроводительных документов в соответствии с условиями Контракту;</w:t>
      </w:r>
    </w:p>
    <w:p w14:paraId="31440484" w14:textId="6156B72B" w:rsidR="00F85D13" w:rsidRPr="00F85D13" w:rsidRDefault="00F85D13" w:rsidP="00F85D13">
      <w:pPr>
        <w:spacing w:before="260"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         2.3контроль наличия/отсутствия внешних повреждений оригинальной упаковки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>;</w:t>
      </w:r>
    </w:p>
    <w:p w14:paraId="196DFD12" w14:textId="77777777" w:rsidR="00F85D13" w:rsidRPr="00F85D13" w:rsidRDefault="00F85D13" w:rsidP="00F85D13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2B924919" w14:textId="5C6F6D75" w:rsidR="00F85D13" w:rsidRPr="00F85D13" w:rsidRDefault="00F85D13" w:rsidP="00F85D13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lastRenderedPageBreak/>
        <w:t xml:space="preserve">2.4. проверка наличия необходимых документов (копий документов) на </w:t>
      </w:r>
      <w:r w:rsidR="00C1393A">
        <w:rPr>
          <w:rFonts w:ascii="Times New Roman" w:eastAsia="Calibri" w:hAnsi="Times New Roman" w:cs="Times New Roman"/>
          <w:lang w:eastAsia="ru-RU"/>
        </w:rPr>
        <w:t>Оборудование</w:t>
      </w:r>
      <w:r w:rsidRPr="00F85D13">
        <w:rPr>
          <w:rFonts w:ascii="Times New Roman" w:eastAsia="Calibri" w:hAnsi="Times New Roman" w:cs="Times New Roman"/>
          <w:lang w:eastAsia="ru-RU"/>
        </w:rPr>
        <w:t xml:space="preserve">: </w:t>
      </w:r>
      <w:proofErr w:type="gramStart"/>
      <w:r w:rsidRPr="00F85D13">
        <w:rPr>
          <w:rFonts w:ascii="Times New Roman" w:eastAsia="Calibri" w:hAnsi="Times New Roman" w:cs="Times New Roman"/>
          <w:lang w:eastAsia="ru-RU"/>
        </w:rPr>
        <w:t>документа</w:t>
      </w:r>
      <w:proofErr w:type="gramEnd"/>
      <w:r w:rsidRPr="00F85D13">
        <w:rPr>
          <w:rFonts w:ascii="Times New Roman" w:eastAsia="Calibri" w:hAnsi="Times New Roman" w:cs="Times New Roman"/>
          <w:lang w:eastAsia="ru-RU"/>
        </w:rPr>
        <w:t xml:space="preserve"> подтверждающего соответствие;</w:t>
      </w:r>
    </w:p>
    <w:p w14:paraId="260B0858" w14:textId="4AE07E1D" w:rsidR="00F85D13" w:rsidRPr="00F85D13" w:rsidRDefault="00F85D13" w:rsidP="00F85D13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 xml:space="preserve"> на русском языке;</w:t>
      </w:r>
    </w:p>
    <w:p w14:paraId="104BDDA8" w14:textId="090C15A9" w:rsidR="00F85D13" w:rsidRPr="00F85D13" w:rsidRDefault="00F85D13" w:rsidP="00F85D13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2.6. проверка комплектности и целостности поставленного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>.</w:t>
      </w:r>
    </w:p>
    <w:p w14:paraId="498326A9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6EF6D0" w14:textId="4DBA895D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К настоящему Акту прилагаются следующие документы, подтверждающие поставку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>:</w:t>
      </w:r>
    </w:p>
    <w:p w14:paraId="06FF661A" w14:textId="77E293F2" w:rsidR="00F85D13" w:rsidRPr="00F85D13" w:rsidRDefault="00C1393A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Товарная</w:t>
      </w:r>
      <w:r w:rsidR="00F85D13" w:rsidRPr="00F85D13">
        <w:rPr>
          <w:rFonts w:ascii="Times New Roman" w:eastAsia="Calibri" w:hAnsi="Times New Roman" w:cs="Times New Roman"/>
          <w:lang w:eastAsia="ru-RU"/>
        </w:rPr>
        <w:t xml:space="preserve"> Накладная от "__" _______ 20__ г. № _______;</w:t>
      </w:r>
    </w:p>
    <w:p w14:paraId="0EFCB370" w14:textId="6586A851" w:rsidR="00F85D13" w:rsidRPr="00F85D13" w:rsidRDefault="00F85D13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техническая и (или) эксплуатационная документация производителя (изготовителя)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 xml:space="preserve"> на русском языке;</w:t>
      </w:r>
    </w:p>
    <w:p w14:paraId="0F7C87D0" w14:textId="77777777" w:rsidR="00F85D13" w:rsidRPr="00F85D13" w:rsidRDefault="00F85D13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гарантия производителя от "__" _______ 20__ г. N _______;</w:t>
      </w:r>
    </w:p>
    <w:p w14:paraId="3772EBEA" w14:textId="77777777" w:rsidR="00F85D13" w:rsidRPr="00F85D13" w:rsidRDefault="00F85D13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>гарантия Поставщика от "__" _______ 20__ г. N _______;</w:t>
      </w:r>
    </w:p>
    <w:p w14:paraId="4ED13012" w14:textId="77777777" w:rsidR="00F85D13" w:rsidRPr="00F85D13" w:rsidRDefault="00F85D13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копия документа о </w:t>
      </w:r>
      <w:proofErr w:type="gramStart"/>
      <w:r w:rsidRPr="00F85D13">
        <w:rPr>
          <w:rFonts w:ascii="Times New Roman" w:eastAsia="Calibri" w:hAnsi="Times New Roman" w:cs="Times New Roman"/>
          <w:lang w:eastAsia="ru-RU"/>
        </w:rPr>
        <w:t>соответствии  от</w:t>
      </w:r>
      <w:proofErr w:type="gramEnd"/>
      <w:r w:rsidRPr="00F85D13">
        <w:rPr>
          <w:rFonts w:ascii="Times New Roman" w:eastAsia="Calibri" w:hAnsi="Times New Roman" w:cs="Times New Roman"/>
          <w:lang w:eastAsia="ru-RU"/>
        </w:rPr>
        <w:t xml:space="preserve"> "__" _______ 20__ г. N _______;</w:t>
      </w:r>
    </w:p>
    <w:p w14:paraId="4A2E07FE" w14:textId="263ABCAC" w:rsidR="00F85D13" w:rsidRPr="00F85D13" w:rsidRDefault="00F85D13" w:rsidP="00F85D13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____________________ (Перечень документов может быть дополнен, в том числе с учетом специфики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>).</w:t>
      </w:r>
    </w:p>
    <w:p w14:paraId="62F572DD" w14:textId="77777777" w:rsidR="00F85D13" w:rsidRPr="00F85D13" w:rsidRDefault="00F85D13" w:rsidP="00F85D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446F15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6680EC" w14:textId="5635DB91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Calibri" w:hAnsi="Times New Roman" w:cs="Times New Roman"/>
          <w:lang w:eastAsia="ru-RU"/>
        </w:rPr>
        <w:t xml:space="preserve">С момента подписания настоящего Акта Заказчик (Получатель) несет полную материальную ответственность за принятый </w:t>
      </w:r>
      <w:r w:rsidR="00C1393A">
        <w:rPr>
          <w:rFonts w:ascii="Times New Roman" w:eastAsia="Calibri" w:hAnsi="Times New Roman" w:cs="Times New Roman"/>
          <w:lang w:eastAsia="ru-RU"/>
        </w:rPr>
        <w:t>Оборудование</w:t>
      </w:r>
      <w:r w:rsidRPr="00F85D13">
        <w:rPr>
          <w:rFonts w:ascii="Times New Roman" w:eastAsia="Calibri" w:hAnsi="Times New Roman" w:cs="Times New Roman"/>
          <w:lang w:eastAsia="ru-RU"/>
        </w:rPr>
        <w:t xml:space="preserve">; все риски случайной гибели, утраты или повреждения </w:t>
      </w:r>
      <w:r w:rsidR="00C1393A">
        <w:rPr>
          <w:rFonts w:ascii="Times New Roman" w:eastAsia="Calibri" w:hAnsi="Times New Roman" w:cs="Times New Roman"/>
          <w:lang w:eastAsia="ru-RU"/>
        </w:rPr>
        <w:t>Оборудования</w:t>
      </w:r>
      <w:r w:rsidRPr="00F85D13">
        <w:rPr>
          <w:rFonts w:ascii="Times New Roman" w:eastAsia="Calibri" w:hAnsi="Times New Roman" w:cs="Times New Roman"/>
          <w:lang w:eastAsia="ru-RU"/>
        </w:rPr>
        <w:t xml:space="preserve"> переходят к Заказчику (Получателю).</w:t>
      </w:r>
    </w:p>
    <w:p w14:paraId="086CC72A" w14:textId="77777777" w:rsidR="00F85D13" w:rsidRPr="00F85D13" w:rsidRDefault="00F85D13" w:rsidP="00F85D13">
      <w:pPr>
        <w:spacing w:before="600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85D13">
        <w:rPr>
          <w:rFonts w:ascii="Times New Roman" w:eastAsia="Times New Roman" w:hAnsi="Times New Roman" w:cs="Times New Roman"/>
          <w:b/>
          <w:bCs/>
          <w:lang w:eastAsia="ru-RU"/>
        </w:rPr>
        <w:t>Подписи сторон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962"/>
        <w:gridCol w:w="283"/>
        <w:gridCol w:w="2119"/>
        <w:gridCol w:w="2417"/>
      </w:tblGrid>
      <w:tr w:rsidR="00F85D13" w:rsidRPr="00F85D13" w14:paraId="25814F76" w14:textId="77777777" w:rsidTr="00C1393A">
        <w:trPr>
          <w:trHeight w:val="391"/>
        </w:trPr>
        <w:tc>
          <w:tcPr>
            <w:tcW w:w="4962" w:type="dxa"/>
            <w:shd w:val="clear" w:color="auto" w:fill="auto"/>
          </w:tcPr>
          <w:p w14:paraId="5021392C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259B3F8D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FE1D3A5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F85D13" w:rsidRPr="00F85D13" w14:paraId="5FE6D5B1" w14:textId="77777777" w:rsidTr="00C1393A">
        <w:trPr>
          <w:trHeight w:val="553"/>
        </w:trPr>
        <w:tc>
          <w:tcPr>
            <w:tcW w:w="4962" w:type="dxa"/>
            <w:shd w:val="clear" w:color="auto" w:fill="auto"/>
            <w:vAlign w:val="bottom"/>
          </w:tcPr>
          <w:p w14:paraId="6CD238A2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57D385BA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14:paraId="68BE198B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F85D1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F85D13" w:rsidRPr="00F85D13" w14:paraId="01C6DB93" w14:textId="77777777" w:rsidTr="00C1393A">
        <w:trPr>
          <w:trHeight w:val="349"/>
        </w:trPr>
        <w:tc>
          <w:tcPr>
            <w:tcW w:w="4962" w:type="dxa"/>
            <w:shd w:val="clear" w:color="auto" w:fill="auto"/>
            <w:vAlign w:val="bottom"/>
          </w:tcPr>
          <w:p w14:paraId="35A0CC3B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14:paraId="74C7C09B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14:paraId="2E34FDF6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7" w:type="dxa"/>
            <w:shd w:val="clear" w:color="auto" w:fill="auto"/>
            <w:vAlign w:val="bottom"/>
          </w:tcPr>
          <w:p w14:paraId="41FF7F63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4E24B60" w14:textId="77777777" w:rsidR="00F85D13" w:rsidRPr="00F85D13" w:rsidRDefault="00F85D13" w:rsidP="00F85D13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color w:val="2E74B5"/>
          <w:lang w:eastAsia="ru-RU"/>
        </w:rPr>
        <w:br w:type="page" w:clear="all"/>
      </w:r>
      <w:r w:rsidRPr="00F85D13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14:paraId="38728BD4" w14:textId="77777777" w:rsidR="00F85D13" w:rsidRPr="00F85D13" w:rsidRDefault="00F85D13" w:rsidP="00F85D13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1D6B085A" w14:textId="77777777" w:rsidR="00F85D13" w:rsidRPr="00F85D13" w:rsidRDefault="00F85D13" w:rsidP="00F85D13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2E2C3159" w14:textId="77777777" w:rsidR="00F85D13" w:rsidRPr="00F85D13" w:rsidRDefault="00F85D13" w:rsidP="00F85D13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706DF633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7" w:name="P595"/>
      <w:bookmarkEnd w:id="7"/>
      <w:r w:rsidRPr="00F85D13">
        <w:rPr>
          <w:rFonts w:ascii="Times New Roman" w:eastAsia="Times New Roman" w:hAnsi="Times New Roman" w:cs="Times New Roman"/>
          <w:lang w:eastAsia="ru-RU"/>
        </w:rPr>
        <w:t>АКТ</w:t>
      </w:r>
    </w:p>
    <w:p w14:paraId="458AFEAF" w14:textId="749FA295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5D13">
        <w:rPr>
          <w:rFonts w:ascii="Times New Roman" w:eastAsia="Times New Roman" w:hAnsi="Times New Roman" w:cs="Times New Roman"/>
          <w:lang w:eastAsia="ru-RU"/>
        </w:rPr>
        <w:t xml:space="preserve">ВВОДА 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proofErr w:type="gramEnd"/>
      <w:r w:rsidRPr="00F85D13">
        <w:rPr>
          <w:rFonts w:ascii="Times New Roman" w:eastAsia="Times New Roman" w:hAnsi="Times New Roman" w:cs="Times New Roman"/>
          <w:lang w:eastAsia="ru-RU"/>
        </w:rPr>
        <w:t xml:space="preserve">  В ЭКСПЛУАТАЦИЮ, ОКАЗАНИЯ УСЛУГ</w:t>
      </w:r>
    </w:p>
    <w:p w14:paraId="005958AB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ПО ОБУЧЕНИЮ ПРАВИЛАМ ЭКСПЛУАТАЦИИ И ИНСТРУКТАЖУ</w:t>
      </w:r>
    </w:p>
    <w:p w14:paraId="7EAB4A78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СПЕЦИАЛИСТОВ ПО КОНТРАКТУ</w:t>
      </w:r>
    </w:p>
    <w:p w14:paraId="0C54E033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2F29B71B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625196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Поставщик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Заказчик 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4CE0CBF8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FDD942" w14:textId="7DE7552D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Поставщик осуществил сборку, установку, монтаж и ввод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в эксплуатацию, а Заказчик принял следующий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к эксплуатации согласно Спецификации (приложение № 2 к Контракту):</w:t>
      </w:r>
    </w:p>
    <w:p w14:paraId="3384B5F5" w14:textId="6E6EDB58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1. __________________________________ (описание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).</w:t>
      </w:r>
    </w:p>
    <w:p w14:paraId="054550F3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F85D13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F85D13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4F3F1EB1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8950C8" w14:textId="47087CF9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Перечень работ по вводу в эксплуатацию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: __________________.</w:t>
      </w:r>
    </w:p>
    <w:p w14:paraId="05ECD264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4FEF9D" w14:textId="7A7E01E4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2. __________________________________ (описание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).</w:t>
      </w:r>
    </w:p>
    <w:p w14:paraId="3AA83719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F85D13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F85D13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6256847C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25710D" w14:textId="6EF9442B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Перечень работ по вводу в эксплуатацию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: __________________.</w:t>
      </w:r>
    </w:p>
    <w:p w14:paraId="336EB7B2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89F571" w14:textId="38F58116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Результаты испытаний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C99B85A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25FC3" w14:textId="5F7EA250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находится в рабочем состоянии и отвечает техническим требованиям Контракта.</w:t>
      </w:r>
    </w:p>
    <w:p w14:paraId="7D609A79" w14:textId="6113C8B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Получатель к установленному и введенному в эксплуатацию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претензий не имеет.</w:t>
      </w:r>
    </w:p>
    <w:p w14:paraId="7E12FD9A" w14:textId="0DB574FC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5D13">
        <w:rPr>
          <w:rFonts w:ascii="Times New Roman" w:eastAsia="Times New Roman" w:hAnsi="Times New Roman" w:cs="Times New Roman"/>
          <w:lang w:eastAsia="ru-RU"/>
        </w:rPr>
        <w:t>В сроки</w:t>
      </w:r>
      <w:proofErr w:type="gramEnd"/>
      <w:r w:rsidRPr="00F85D13">
        <w:rPr>
          <w:rFonts w:ascii="Times New Roman" w:eastAsia="Times New Roman" w:hAnsi="Times New Roman" w:cs="Times New Roman"/>
          <w:lang w:eastAsia="ru-RU"/>
        </w:rPr>
        <w:t xml:space="preserve"> предусмотренные условиями Контракта __________, Поставщиком проведены обучение правилам эксплуатации и инструктаж по правилам эксплуатации и технического обслуживания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 __________ следующих специалистов Заказчика: </w:t>
      </w:r>
    </w:p>
    <w:p w14:paraId="399801A5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1. ________________________________________________________</w:t>
      </w:r>
    </w:p>
    <w:p w14:paraId="1783E4CB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2. ________________________________________________________</w:t>
      </w:r>
    </w:p>
    <w:p w14:paraId="39ED0F05" w14:textId="41B5B501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.</w:t>
      </w:r>
    </w:p>
    <w:p w14:paraId="56661366" w14:textId="77777777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>.</w:t>
      </w:r>
    </w:p>
    <w:p w14:paraId="25030F11" w14:textId="270B2EB3" w:rsidR="00F85D13" w:rsidRPr="00F85D13" w:rsidRDefault="00F85D13" w:rsidP="00F85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85D13">
        <w:rPr>
          <w:rFonts w:ascii="Times New Roman" w:eastAsia="Times New Roman" w:hAnsi="Times New Roman" w:cs="Times New Roman"/>
          <w:lang w:eastAsia="ru-RU"/>
        </w:rPr>
        <w:t xml:space="preserve">В результате проведенного обучения правилам эксплуатации и инструктажа специалисты Заказчика могут самостоятельно эксплуатировать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F85D13">
        <w:rPr>
          <w:rFonts w:ascii="Times New Roman" w:eastAsia="Times New Roman" w:hAnsi="Times New Roman" w:cs="Times New Roman"/>
          <w:lang w:eastAsia="ru-RU"/>
        </w:rPr>
        <w:t xml:space="preserve">, проводить его техническое обслуживание в соответствии с технической и (или) эксплуатационной документацией производителя (изготовителя) </w:t>
      </w:r>
      <w:r w:rsidR="00C1393A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F85D13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2410"/>
        <w:gridCol w:w="283"/>
        <w:gridCol w:w="2118"/>
        <w:gridCol w:w="2413"/>
      </w:tblGrid>
      <w:tr w:rsidR="00F85D13" w:rsidRPr="00F85D13" w14:paraId="01449D95" w14:textId="77777777" w:rsidTr="00C1393A">
        <w:trPr>
          <w:trHeight w:val="391"/>
        </w:trPr>
        <w:tc>
          <w:tcPr>
            <w:tcW w:w="4957" w:type="dxa"/>
            <w:gridSpan w:val="2"/>
            <w:shd w:val="clear" w:color="auto" w:fill="auto"/>
          </w:tcPr>
          <w:p w14:paraId="0165BEF2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375AED22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3647F311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F85D13" w:rsidRPr="00F85D13" w14:paraId="79CCA93C" w14:textId="77777777" w:rsidTr="00C1393A">
        <w:trPr>
          <w:trHeight w:val="553"/>
        </w:trPr>
        <w:tc>
          <w:tcPr>
            <w:tcW w:w="4957" w:type="dxa"/>
            <w:gridSpan w:val="2"/>
            <w:shd w:val="clear" w:color="auto" w:fill="auto"/>
            <w:vAlign w:val="bottom"/>
          </w:tcPr>
          <w:p w14:paraId="405E1EC4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75CF2389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bottom"/>
          </w:tcPr>
          <w:p w14:paraId="26933E60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F85D1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F85D13" w:rsidRPr="00F85D13" w14:paraId="01CC3658" w14:textId="77777777" w:rsidTr="00C1393A">
        <w:trPr>
          <w:trHeight w:val="349"/>
        </w:trPr>
        <w:tc>
          <w:tcPr>
            <w:tcW w:w="2547" w:type="dxa"/>
            <w:shd w:val="clear" w:color="auto" w:fill="auto"/>
            <w:vAlign w:val="bottom"/>
          </w:tcPr>
          <w:p w14:paraId="3B856420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5EE6E3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ECC3BF9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14:paraId="5C25B16C" w14:textId="77777777" w:rsidR="00F85D13" w:rsidRPr="00F85D13" w:rsidRDefault="00F85D13" w:rsidP="00F8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D1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3" w:type="dxa"/>
            <w:shd w:val="clear" w:color="auto" w:fill="auto"/>
            <w:vAlign w:val="bottom"/>
          </w:tcPr>
          <w:p w14:paraId="2D1460A4" w14:textId="77777777" w:rsidR="00F85D13" w:rsidRPr="00F85D13" w:rsidRDefault="00F85D13" w:rsidP="00F85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39D9DB" w14:textId="77777777" w:rsidR="001E4D4A" w:rsidRDefault="001E4D4A"/>
    <w:sectPr w:rsidR="001E4D4A" w:rsidSect="00C1393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C459" w14:textId="77777777" w:rsidR="00C1393A" w:rsidRDefault="00C1393A">
      <w:pPr>
        <w:spacing w:after="0" w:line="240" w:lineRule="auto"/>
      </w:pPr>
      <w:r>
        <w:separator/>
      </w:r>
    </w:p>
  </w:endnote>
  <w:endnote w:type="continuationSeparator" w:id="0">
    <w:p w14:paraId="573720A5" w14:textId="77777777" w:rsidR="00C1393A" w:rsidRDefault="00C1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98A0" w14:textId="77777777" w:rsidR="00C1393A" w:rsidRDefault="00C1393A" w:rsidP="00C1393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301C" w14:textId="77777777" w:rsidR="00C1393A" w:rsidRDefault="00C1393A">
      <w:pPr>
        <w:spacing w:after="0" w:line="240" w:lineRule="auto"/>
      </w:pPr>
      <w:r>
        <w:separator/>
      </w:r>
    </w:p>
  </w:footnote>
  <w:footnote w:type="continuationSeparator" w:id="0">
    <w:p w14:paraId="23A8BA95" w14:textId="77777777" w:rsidR="00C1393A" w:rsidRDefault="00C1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5733"/>
    <w:multiLevelType w:val="multilevel"/>
    <w:tmpl w:val="08BEC55A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8312" w:hanging="504"/>
      </w:pPr>
    </w:lvl>
    <w:lvl w:ilvl="3">
      <w:start w:val="1"/>
      <w:numFmt w:val="decimal"/>
      <w:lvlText w:val="%1.%2.%3.%4."/>
      <w:lvlJc w:val="left"/>
      <w:pPr>
        <w:ind w:left="8816" w:hanging="648"/>
      </w:pPr>
    </w:lvl>
    <w:lvl w:ilvl="4">
      <w:start w:val="1"/>
      <w:numFmt w:val="decimal"/>
      <w:lvlText w:val="%1.%2.%3.%4.%5."/>
      <w:lvlJc w:val="left"/>
      <w:pPr>
        <w:ind w:left="9320" w:hanging="792"/>
      </w:pPr>
    </w:lvl>
    <w:lvl w:ilvl="5">
      <w:start w:val="1"/>
      <w:numFmt w:val="decimal"/>
      <w:lvlText w:val="%1.%2.%3.%4.%5.%6."/>
      <w:lvlJc w:val="left"/>
      <w:pPr>
        <w:ind w:left="9824" w:hanging="936"/>
      </w:pPr>
    </w:lvl>
    <w:lvl w:ilvl="6">
      <w:start w:val="1"/>
      <w:numFmt w:val="decimal"/>
      <w:lvlText w:val="%1.%2.%3.%4.%5.%6.%7."/>
      <w:lvlJc w:val="left"/>
      <w:pPr>
        <w:ind w:left="10328" w:hanging="1080"/>
      </w:pPr>
    </w:lvl>
    <w:lvl w:ilvl="7">
      <w:start w:val="1"/>
      <w:numFmt w:val="decimal"/>
      <w:lvlText w:val="%1.%2.%3.%4.%5.%6.%7.%8."/>
      <w:lvlJc w:val="left"/>
      <w:pPr>
        <w:ind w:left="10832" w:hanging="1224"/>
      </w:pPr>
    </w:lvl>
    <w:lvl w:ilvl="8">
      <w:start w:val="1"/>
      <w:numFmt w:val="decimal"/>
      <w:lvlText w:val="%1.%2.%3.%4.%5.%6.%7.%8.%9."/>
      <w:lvlJc w:val="left"/>
      <w:pPr>
        <w:ind w:left="1140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19"/>
    <w:rsid w:val="00040C25"/>
    <w:rsid w:val="001E4D4A"/>
    <w:rsid w:val="0035057C"/>
    <w:rsid w:val="004A2F3B"/>
    <w:rsid w:val="00583F3F"/>
    <w:rsid w:val="005A0E06"/>
    <w:rsid w:val="00665C19"/>
    <w:rsid w:val="007E75BC"/>
    <w:rsid w:val="00803D25"/>
    <w:rsid w:val="009D7202"/>
    <w:rsid w:val="00C1393A"/>
    <w:rsid w:val="00C6177B"/>
    <w:rsid w:val="00F05B74"/>
    <w:rsid w:val="00F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2552"/>
  <w15:chartTrackingRefBased/>
  <w15:docId w15:val="{ACCBEC97-8541-4AD6-85C6-445BA9F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72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D72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3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D47B5E2BE400C3F429809C60A2B613AC663C232DFF6D842DAA12C76P0U9O" TargetMode="External"/><Relationship Id="rId10" Type="http://schemas.openxmlformats.org/officeDocument/2006/relationships/hyperlink" Target="consultantplus://offline/ref=68DF7720296D2127F748198AE56137C165F3997E73D5D2F8AD486F950B078E2ABAD6C9007D199F70A700178A6531W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garantf1://10064072.1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10</cp:revision>
  <dcterms:created xsi:type="dcterms:W3CDTF">2026-04-28T11:19:00Z</dcterms:created>
  <dcterms:modified xsi:type="dcterms:W3CDTF">2026-05-26T09:28:00Z</dcterms:modified>
</cp:coreProperties>
</file>