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D998" w14:textId="77777777" w:rsidR="00610161" w:rsidRPr="00382697" w:rsidRDefault="00610161" w:rsidP="006101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180483B3" w14:textId="77777777" w:rsidR="00610161" w:rsidRDefault="00610161" w:rsidP="0061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003D1797" w14:textId="77777777" w:rsidR="00610161" w:rsidRPr="00EB6696" w:rsidRDefault="00610161" w:rsidP="0061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B66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ОПИСАНИЕ ОБЪЕКТА ЗАКУПКИ</w:t>
      </w:r>
    </w:p>
    <w:p w14:paraId="067D4423" w14:textId="7E9933F5" w:rsidR="002170BD" w:rsidRDefault="002170BD" w:rsidP="002170B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(Техническое задание на право заключения контракта на поставку </w:t>
      </w:r>
      <w:r w:rsidRPr="002170BD">
        <w:rPr>
          <w:rFonts w:ascii="Times New Roman" w:eastAsia="Calibri" w:hAnsi="Times New Roman" w:cs="Times New Roman"/>
          <w:i/>
          <w:sz w:val="20"/>
          <w:szCs w:val="20"/>
        </w:rPr>
        <w:t xml:space="preserve">медицинского оборудования </w:t>
      </w:r>
      <w:r>
        <w:rPr>
          <w:rFonts w:ascii="Times New Roman" w:eastAsia="Calibri" w:hAnsi="Times New Roman" w:cs="Times New Roman"/>
          <w:i/>
          <w:sz w:val="20"/>
          <w:szCs w:val="20"/>
        </w:rPr>
        <w:t>для нужд Федерального государственного бюджетного учреждения «Федеральный научно-образовательный центр медико-социальной экспертизы и реабилитации им. Г.А. Альбрехта»</w:t>
      </w:r>
    </w:p>
    <w:p w14:paraId="0EABA944" w14:textId="77777777" w:rsidR="002170BD" w:rsidRDefault="002170BD" w:rsidP="002170B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Министерства труда и социальной защиты Российской Федерации)</w:t>
      </w:r>
    </w:p>
    <w:p w14:paraId="683DBD08" w14:textId="77777777" w:rsidR="00610161" w:rsidRPr="00EB6696" w:rsidRDefault="00610161" w:rsidP="0061016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EB66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Общие сведения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314"/>
        <w:gridCol w:w="11387"/>
      </w:tblGrid>
      <w:tr w:rsidR="00610161" w:rsidRPr="003E791F" w14:paraId="4E3F6EA3" w14:textId="77777777" w:rsidTr="00CC5F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C6D5" w14:textId="77777777" w:rsidR="00610161" w:rsidRPr="003E791F" w:rsidRDefault="00610161" w:rsidP="00CC5F9B">
            <w:pPr>
              <w:spacing w:after="0"/>
              <w:rPr>
                <w:bCs/>
                <w:color w:val="000000"/>
                <w:kern w:val="2"/>
              </w:rPr>
            </w:pPr>
            <w:r w:rsidRPr="003E791F">
              <w:rPr>
                <w:bCs/>
                <w:color w:val="000000"/>
                <w:kern w:val="2"/>
              </w:rPr>
              <w:t>Заказчик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9492" w14:textId="77777777" w:rsidR="00610161" w:rsidRPr="003E791F" w:rsidRDefault="00610161" w:rsidP="00CC5F9B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kern w:val="2"/>
              </w:rPr>
            </w:pPr>
            <w:r w:rsidRPr="003E791F">
              <w:rPr>
                <w:bCs/>
                <w:color w:val="000000"/>
                <w:kern w:val="2"/>
              </w:rPr>
              <w:t>Федеральное государственное бюджетное учреждение 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</w:t>
            </w:r>
          </w:p>
          <w:p w14:paraId="735991E8" w14:textId="77777777" w:rsidR="00610161" w:rsidRPr="003E791F" w:rsidRDefault="00610161" w:rsidP="00CC5F9B">
            <w:pPr>
              <w:spacing w:after="0"/>
              <w:rPr>
                <w:bCs/>
                <w:color w:val="000000"/>
                <w:kern w:val="2"/>
              </w:rPr>
            </w:pPr>
            <w:r w:rsidRPr="003E791F">
              <w:rPr>
                <w:bCs/>
                <w:color w:val="000000"/>
                <w:kern w:val="2"/>
              </w:rPr>
              <w:t>(ФГБУ ФНОЦ МСЭ и Р им. Г.А. Альбрехта Минтруда России)</w:t>
            </w:r>
          </w:p>
        </w:tc>
      </w:tr>
      <w:tr w:rsidR="00610161" w:rsidRPr="003E791F" w14:paraId="3839D535" w14:textId="77777777" w:rsidTr="00CC5F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38B5" w14:textId="77777777" w:rsidR="00610161" w:rsidRPr="003E791F" w:rsidRDefault="00610161" w:rsidP="00CC5F9B">
            <w:pPr>
              <w:spacing w:after="0"/>
              <w:rPr>
                <w:bCs/>
                <w:color w:val="000000"/>
                <w:kern w:val="2"/>
              </w:rPr>
            </w:pPr>
            <w:r w:rsidRPr="003E791F">
              <w:rPr>
                <w:bCs/>
                <w:color w:val="000000"/>
                <w:kern w:val="2"/>
              </w:rPr>
              <w:t>Адрес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5B42" w14:textId="77777777" w:rsidR="00610161" w:rsidRPr="00824C23" w:rsidRDefault="00610161" w:rsidP="00CC5F9B">
            <w:pPr>
              <w:spacing w:after="0"/>
              <w:rPr>
                <w:bCs/>
                <w:color w:val="000000"/>
                <w:kern w:val="2"/>
              </w:rPr>
            </w:pPr>
            <w:r w:rsidRPr="00824C23">
              <w:rPr>
                <w:bCs/>
                <w:color w:val="000000"/>
                <w:kern w:val="2"/>
              </w:rPr>
              <w:t>195067, г. Санкт-Петербург, ул. Бестужевская, д.50</w:t>
            </w:r>
            <w:r>
              <w:rPr>
                <w:bCs/>
                <w:color w:val="000000"/>
                <w:kern w:val="2"/>
              </w:rPr>
              <w:t>, лит. А</w:t>
            </w:r>
          </w:p>
        </w:tc>
      </w:tr>
      <w:tr w:rsidR="00610161" w:rsidRPr="003E791F" w14:paraId="24F79A65" w14:textId="77777777" w:rsidTr="00CC5F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311E" w14:textId="77777777" w:rsidR="00610161" w:rsidRPr="003E791F" w:rsidRDefault="00610161" w:rsidP="00CC5F9B">
            <w:pPr>
              <w:spacing w:after="0"/>
              <w:rPr>
                <w:bCs/>
                <w:color w:val="000000"/>
                <w:kern w:val="2"/>
              </w:rPr>
            </w:pPr>
            <w:r w:rsidRPr="003E791F">
              <w:rPr>
                <w:bCs/>
                <w:kern w:val="2"/>
              </w:rPr>
              <w:t>Начальная максимальная цена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FDBA" w14:textId="6744DC14" w:rsidR="00610161" w:rsidRPr="00824C23" w:rsidRDefault="00610161" w:rsidP="00CC5F9B">
            <w:pPr>
              <w:spacing w:after="0"/>
              <w:rPr>
                <w:b/>
                <w:bCs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 xml:space="preserve">160 653,00 </w:t>
            </w:r>
            <w:r w:rsidRPr="00824C23">
              <w:rPr>
                <w:b/>
                <w:bCs/>
                <w:color w:val="000000"/>
                <w:kern w:val="2"/>
              </w:rPr>
              <w:t>руб.</w:t>
            </w:r>
          </w:p>
        </w:tc>
      </w:tr>
      <w:tr w:rsidR="00610161" w:rsidRPr="003E791F" w14:paraId="6D8AE9F4" w14:textId="77777777" w:rsidTr="00CC5F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D5A7" w14:textId="77777777" w:rsidR="00610161" w:rsidRPr="003E791F" w:rsidRDefault="00610161" w:rsidP="00CC5F9B">
            <w:pPr>
              <w:spacing w:after="0"/>
              <w:rPr>
                <w:bCs/>
                <w:color w:val="000000"/>
                <w:kern w:val="2"/>
              </w:rPr>
            </w:pPr>
            <w:r w:rsidRPr="003E791F">
              <w:rPr>
                <w:bCs/>
                <w:kern w:val="2"/>
              </w:rPr>
              <w:t>Код ОКПД 2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5403" w14:textId="16DD6E53" w:rsidR="00610161" w:rsidRPr="003E791F" w:rsidRDefault="00CA7E62" w:rsidP="00CC5F9B">
            <w:pPr>
              <w:spacing w:after="0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</w:rPr>
              <w:t>32.50.21.129; 26.60.12.119</w:t>
            </w:r>
          </w:p>
        </w:tc>
      </w:tr>
      <w:tr w:rsidR="00610161" w:rsidRPr="003E791F" w14:paraId="16D7E3FA" w14:textId="77777777" w:rsidTr="00CC5F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20F1" w14:textId="77777777" w:rsidR="00610161" w:rsidRPr="003E791F" w:rsidRDefault="00610161" w:rsidP="00CC5F9B">
            <w:pPr>
              <w:spacing w:after="0"/>
              <w:rPr>
                <w:bCs/>
                <w:color w:val="000000"/>
                <w:kern w:val="2"/>
              </w:rPr>
            </w:pPr>
            <w:r w:rsidRPr="003E791F">
              <w:rPr>
                <w:bCs/>
                <w:kern w:val="2"/>
              </w:rPr>
              <w:t>Источник финансирования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7539" w14:textId="77777777" w:rsidR="00610161" w:rsidRPr="003E791F" w:rsidRDefault="00610161" w:rsidP="00CC5F9B">
            <w:pPr>
              <w:spacing w:after="0"/>
              <w:rPr>
                <w:bCs/>
                <w:color w:val="000000"/>
                <w:kern w:val="2"/>
              </w:rPr>
            </w:pPr>
            <w:r w:rsidRPr="003E791F">
              <w:rPr>
                <w:kern w:val="2"/>
              </w:rPr>
              <w:t>Средства бюджетного учреждения</w:t>
            </w:r>
          </w:p>
        </w:tc>
      </w:tr>
    </w:tbl>
    <w:p w14:paraId="0C5AFCF5" w14:textId="77777777" w:rsidR="00610161" w:rsidRPr="00610161" w:rsidRDefault="00610161" w:rsidP="00610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10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2.Объем и ассортимент товара</w:t>
      </w:r>
    </w:p>
    <w:p w14:paraId="19A6EB51" w14:textId="77777777" w:rsidR="00610161" w:rsidRPr="00610161" w:rsidRDefault="00610161" w:rsidP="00610161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58"/>
        <w:gridCol w:w="567"/>
        <w:gridCol w:w="4562"/>
        <w:gridCol w:w="4111"/>
        <w:gridCol w:w="2693"/>
      </w:tblGrid>
      <w:tr w:rsidR="00610161" w:rsidRPr="00610161" w14:paraId="3B1594D3" w14:textId="77777777" w:rsidTr="002170BD">
        <w:trPr>
          <w:trHeight w:val="6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51A0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40BD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75CA" w14:textId="77777777" w:rsidR="00610161" w:rsidRPr="00610161" w:rsidRDefault="00610161" w:rsidP="00610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Кол-во/</w:t>
            </w:r>
          </w:p>
          <w:p w14:paraId="7811AC22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Ед. </w:t>
            </w:r>
            <w:proofErr w:type="spellStart"/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изм</w:t>
            </w:r>
            <w:proofErr w:type="spellEnd"/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7D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3351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01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Инструкция по заполнению участником закупки значений характеристики в заявке</w:t>
            </w:r>
          </w:p>
        </w:tc>
      </w:tr>
      <w:tr w:rsidR="00610161" w:rsidRPr="00610161" w14:paraId="48D3CEF2" w14:textId="77777777" w:rsidTr="002170BD">
        <w:trPr>
          <w:trHeight w:val="9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39CB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041A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2DBD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92C3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E91A4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/>
              </w:rPr>
              <w:t>Наименование показателя, технического, функционального параметра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150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/>
              </w:rPr>
            </w:pPr>
          </w:p>
          <w:p w14:paraId="290D4AF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/>
              </w:rPr>
              <w:t>Описание, значение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B482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10161" w:rsidRPr="00610161" w14:paraId="4140B6CC" w14:textId="77777777" w:rsidTr="002170BD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ED2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102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060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400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FBE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88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610161" w:rsidRPr="00610161" w14:paraId="30E20F7B" w14:textId="77777777" w:rsidTr="002170BD">
        <w:trPr>
          <w:trHeight w:val="4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B1809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9EB11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Концентратор кислорода </w:t>
            </w:r>
          </w:p>
          <w:p w14:paraId="00FD8F57" w14:textId="710C99C4" w:rsidR="00610161" w:rsidRPr="00610161" w:rsidRDefault="00CA7E62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</w:rPr>
              <w:t>32.50.21.129</w:t>
            </w:r>
          </w:p>
          <w:p w14:paraId="1A709C01" w14:textId="77777777" w:rsidR="00610161" w:rsidRPr="00610161" w:rsidRDefault="00610161" w:rsidP="00610161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1D89F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>1 шт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F2B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Колесные опоры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59E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9F9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481D518D" w14:textId="77777777" w:rsidTr="002170BD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B78BC5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E73E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243F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E752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для перемещения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C0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83C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21D960D9" w14:textId="77777777" w:rsidTr="002170BD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CE5A3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376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58BA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E6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дисплей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107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B220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3051675D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653BE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7C2F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BE6FF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3D76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Канюля 2 м</w:t>
            </w:r>
          </w:p>
          <w:p w14:paraId="20748C78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9EB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155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2998BAD9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F7181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8C9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14A25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3A0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Таймер, не менее (мин)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69C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505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3D690909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44DBF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6BD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0E561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D700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корпуса- Ударопрочный пластик</w:t>
            </w:r>
          </w:p>
          <w:p w14:paraId="4E89CD47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21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56A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4DBB3D68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8C7CD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DB3B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0395F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C6B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корпуса -белый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FF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73A5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5EBFBB75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2FAF0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5A56C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BF720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B5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Концентрация КВС на выходе при максимальной производительности, не менее (%)</w:t>
            </w:r>
          </w:p>
          <w:p w14:paraId="09D36CD7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293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95,5-84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8DF6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3469B65D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874DF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147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68C5F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925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шума (</w:t>
            </w:r>
            <w:proofErr w:type="spellStart"/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дБА</w:t>
            </w:r>
            <w:proofErr w:type="spellEnd"/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DB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≤ </w:t>
            </w:r>
            <w:r w:rsidRPr="0061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  <w:p w14:paraId="5FC7DAC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A77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1D2D2BCA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85CAE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6C85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001D6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411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выхода концентратора на рабочий режим (мин)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1F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AF7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1D17F49F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F5B7D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B0D5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5CD3E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97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концентратора (мм)</w:t>
            </w:r>
          </w:p>
          <w:p w14:paraId="38B607D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4B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385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1EAE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3AE12178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10318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09F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10479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CE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</w:t>
            </w:r>
            <w:r w:rsidRPr="0061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концентратора (мм)</w:t>
            </w:r>
          </w:p>
          <w:p w14:paraId="44D6B15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68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E62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3A000F82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CDD77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F555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096FB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D5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</w:t>
            </w:r>
            <w:r w:rsidRPr="0061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концентратора (мм)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220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480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C80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3D287B58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5FD33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7529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67D0E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A25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поток (производительность) на выходе КВС, не менее (л/мин)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58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0,5-5</w:t>
            </w:r>
          </w:p>
          <w:p w14:paraId="000799C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8EC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34F66E4C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510BCA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7E21484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DE92D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89F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потребляемая мощность (ВА)</w:t>
            </w:r>
          </w:p>
          <w:p w14:paraId="08C16084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4D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500</w:t>
            </w:r>
          </w:p>
          <w:p w14:paraId="0D4A8C5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A76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543612A5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F2362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140FC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AEBD6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BE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сети (Гц), не менее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B1A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50/60 ± 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394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0FF27D49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7623C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48F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C7AE2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0BB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 сети (В), не менее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7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230В ± 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FAC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06E08F56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BD207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3C2A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A08FA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94E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Максимальное давление на выходе </w:t>
            </w:r>
            <w:proofErr w:type="spellStart"/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квс</w:t>
            </w:r>
            <w:proofErr w:type="spellEnd"/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(кПа)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3FD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40-70</w:t>
            </w:r>
          </w:p>
          <w:p w14:paraId="121A34C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54F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452461EE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77C3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0C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22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770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тревоги, встроенный таймер работы, плавная регулировка скорости потока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B6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955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145C254A" w14:textId="77777777" w:rsidTr="002170BD">
        <w:trPr>
          <w:trHeight w:val="4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A5269D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3F23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5F106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Монитор пациента </w:t>
            </w:r>
            <w:proofErr w:type="spellStart"/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>мультипараметрический</w:t>
            </w:r>
            <w:proofErr w:type="spellEnd"/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принадлежностями</w:t>
            </w:r>
          </w:p>
          <w:p w14:paraId="2A0507A7" w14:textId="50136E99" w:rsidR="00610161" w:rsidRPr="00610161" w:rsidRDefault="00CA7E62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E62">
              <w:rPr>
                <w:rFonts w:ascii="Times New Roman" w:eastAsia="Calibri" w:hAnsi="Times New Roman" w:cs="Times New Roman"/>
                <w:sz w:val="20"/>
                <w:szCs w:val="20"/>
              </w:rPr>
              <w:t>26.60.12.119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3490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Calibri" w:hAnsi="Times New Roman" w:cs="Times New Roman"/>
                <w:sz w:val="20"/>
                <w:szCs w:val="20"/>
              </w:rPr>
              <w:t>1 шт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E763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Цветной ЖК-монитор TFT</w:t>
            </w:r>
          </w:p>
          <w:p w14:paraId="065AAA3E" w14:textId="77777777" w:rsidR="00610161" w:rsidRPr="00610161" w:rsidRDefault="00610161" w:rsidP="00610161">
            <w:pPr>
              <w:spacing w:after="0" w:line="240" w:lineRule="auto"/>
              <w:ind w:firstLineChars="200" w:firstLine="4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7F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3F6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5E2D927C" w14:textId="77777777" w:rsidTr="002170BD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0F312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E1BA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D2F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8D3" w14:textId="77777777" w:rsidR="00610161" w:rsidRPr="00610161" w:rsidRDefault="00610161" w:rsidP="00610161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 датчика </w:t>
            </w:r>
            <w:proofErr w:type="spellStart"/>
            <w:r w:rsidRPr="0061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</w:t>
            </w:r>
            <w:proofErr w:type="spellEnd"/>
            <w:r w:rsidRPr="0061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₂; Кабель датчика ЭКГ; Электроды ЭКГ; Кабель датчика НИАД; Манжета для взрослых; Кабель датчика ТЕМП</w:t>
            </w:r>
          </w:p>
          <w:p w14:paraId="0FB35EA1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DE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F39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21711EBE" w14:textId="77777777" w:rsidTr="002170BD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5984A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B9D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FEF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1FD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Диагональ дисплея, дюйм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69F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10,4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B79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4CF31D99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B511D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9AB5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AEDA5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C64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ЭКГ</w:t>
            </w:r>
          </w:p>
          <w:p w14:paraId="5DF256E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5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155B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4CDCE795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C352B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2CE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A9404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3F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SpO2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F4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D317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02EB2BB5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AD0AE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74C1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7E7C2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26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ЧСС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2FA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A14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5567B949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2F87B7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4A33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15C3C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FF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 ЧД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4A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5D5E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00107B03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3C131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43C1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71C15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DB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 АД</w:t>
            </w:r>
          </w:p>
          <w:p w14:paraId="34CB0EEE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897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ABD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20225956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4BC96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B424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AB541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EF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 температуры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1E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FE1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45DF953F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C9EF9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A3CC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FAFAA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0B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аудиовизуальных тревог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71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57B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43955431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6D6B8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1F0A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39363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5A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 низкого заряда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17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DDE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57FE350B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2CBADC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653D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5AD01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28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Настройка громкости сигнала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FD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1CA9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2AC3C178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45C2E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41FC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5487D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57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возрастной группы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5B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480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07F0A5DD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E1F2C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CBD5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68EA7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40C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аккумуляторной батареи (мА/ч)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92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≥ 4400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84C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318F61D1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17B22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613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B39B4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46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монитора (мм)</w:t>
            </w:r>
          </w:p>
          <w:p w14:paraId="1B7C00FC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24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340</w:t>
            </w:r>
          </w:p>
          <w:p w14:paraId="19B3DB0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F8D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0E6822B5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A84E3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E66A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45157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7FA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монитора (мм)</w:t>
            </w:r>
          </w:p>
          <w:p w14:paraId="400EE21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D9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CCB5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1E27609F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08434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91C1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873B0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17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монитора (мм)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F3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6903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1EE4DFE2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B2870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29F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42066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DC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(В)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6F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100-240</w:t>
            </w:r>
          </w:p>
          <w:p w14:paraId="732B24C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EB1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333486BE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6DA3F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708E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5E44A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C0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питающей сети (ГЦ)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52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50/60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E37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7783ED20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21FAC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0F9F1A7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C5E24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2F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измерения SpO2, не менее (%)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56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07B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6915B90C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2CDAC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22D23C1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582DD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27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отображаемой ЧСС, не менее (уд/мин)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09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15-300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F0B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3AD321DE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68EB8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3120A90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007B1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34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измерения ЧД, не менее (вдох/мин)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AE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15-120 </w:t>
            </w:r>
          </w:p>
          <w:p w14:paraId="625E5F1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413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3260CD66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C709E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7ED2DA7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1436B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D8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измерения температуры, не менее (°C)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16D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25-45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7C71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6B8E23FA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B48D6F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17A2AAD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02FC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7F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работы от аккумуляторной батареи (ч)</w:t>
            </w:r>
          </w:p>
          <w:p w14:paraId="6C5E597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31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≥ 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3E1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207ECB37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07123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7553095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9B543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9A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(ВА)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CE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≥ 80 </w:t>
            </w:r>
          </w:p>
          <w:p w14:paraId="4370911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D1E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717FBED6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46C55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250E4619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A3E13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7E7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каналов ЭКГ – 3 шт.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92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2838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7A13BDCB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C9176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5994517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071EA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91E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каналов ЭКГ – 5 шт.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5B0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3B2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610161" w:rsidRPr="00610161" w14:paraId="1ACC6DA4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6517C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5B4EBB1C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CFE6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DF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измерения давления, не менее (мм рт. Ст)</w:t>
            </w:r>
          </w:p>
          <w:p w14:paraId="7F54766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73A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0-270</w:t>
            </w:r>
          </w:p>
          <w:p w14:paraId="6AB7B6CA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D85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1984CAB6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96FA8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4E14FD1B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3ED146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2374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Точность измерения давления (%)</w:t>
            </w:r>
          </w:p>
          <w:p w14:paraId="2B2FD562" w14:textId="77777777" w:rsidR="00610161" w:rsidRPr="00610161" w:rsidRDefault="00610161" w:rsidP="00610161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BF1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724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04277372" w14:textId="77777777" w:rsidTr="002170BD">
        <w:trPr>
          <w:trHeight w:val="42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61584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2F852D9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327C08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CA5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Точность измерения температуры, не менее (°C)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98E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E0D6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10161" w:rsidRPr="00610161" w14:paraId="7DE6259C" w14:textId="77777777" w:rsidTr="002170BD">
        <w:trPr>
          <w:trHeight w:val="4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4A01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D392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36D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9697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выхода на рабочий режим (сек)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0F53" w14:textId="77777777" w:rsidR="00610161" w:rsidRPr="00610161" w:rsidRDefault="00610161" w:rsidP="006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F48" w14:textId="77777777" w:rsidR="00610161" w:rsidRPr="00610161" w:rsidRDefault="00610161" w:rsidP="006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013DC451" w14:textId="77777777" w:rsidR="00610161" w:rsidRPr="00610161" w:rsidRDefault="00610161" w:rsidP="00610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A1079B" w14:textId="77777777" w:rsidR="00610161" w:rsidRPr="00610161" w:rsidRDefault="00610161" w:rsidP="006101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FB973E" w14:textId="77777777" w:rsidR="007F6927" w:rsidRDefault="007F6927"/>
    <w:sectPr w:rsidR="007F6927" w:rsidSect="002170BD">
      <w:pgSz w:w="16838" w:h="11906" w:orient="landscape"/>
      <w:pgMar w:top="709" w:right="113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178C9"/>
    <w:multiLevelType w:val="hybridMultilevel"/>
    <w:tmpl w:val="C6182C28"/>
    <w:lvl w:ilvl="0" w:tplc="076ADCB6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C1"/>
    <w:rsid w:val="002170BD"/>
    <w:rsid w:val="002B2C7B"/>
    <w:rsid w:val="00610161"/>
    <w:rsid w:val="007F6927"/>
    <w:rsid w:val="00A57CA1"/>
    <w:rsid w:val="00CA7E62"/>
    <w:rsid w:val="00E523C1"/>
    <w:rsid w:val="00F1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19E3"/>
  <w15:chartTrackingRefBased/>
  <w15:docId w15:val="{3B3D3949-E31C-4417-986D-7FA2E9D9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1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10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Елена Анатольевна</dc:creator>
  <cp:keywords/>
  <dc:description/>
  <cp:lastModifiedBy>Анжела Игоревна Городкова</cp:lastModifiedBy>
  <cp:revision>9</cp:revision>
  <dcterms:created xsi:type="dcterms:W3CDTF">2026-05-21T08:46:00Z</dcterms:created>
  <dcterms:modified xsi:type="dcterms:W3CDTF">2026-05-27T13:12:00Z</dcterms:modified>
</cp:coreProperties>
</file>