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22" w:rsidRPr="00D36593" w:rsidRDefault="00EA2A22" w:rsidP="00EA2A22">
      <w:pPr>
        <w:pStyle w:val="112"/>
        <w:jc w:val="center"/>
        <w:rPr>
          <w:b/>
          <w:bCs/>
          <w:sz w:val="22"/>
          <w:szCs w:val="22"/>
        </w:rPr>
      </w:pPr>
      <w:bookmarkStart w:id="0" w:name="_Toc248139326"/>
      <w:bookmarkStart w:id="1" w:name="_Toc256597728"/>
      <w:r w:rsidRPr="00D36593">
        <w:rPr>
          <w:b/>
          <w:sz w:val="22"/>
          <w:szCs w:val="22"/>
        </w:rPr>
        <w:t>ГОСУДАРСТВЕННЫЙ КОНТРАКТ</w:t>
      </w:r>
    </w:p>
    <w:p w:rsidR="00EA2A22" w:rsidRPr="00D36593" w:rsidRDefault="00EA2A22" w:rsidP="00EA2A22">
      <w:pPr>
        <w:pStyle w:val="112"/>
        <w:jc w:val="center"/>
        <w:rPr>
          <w:b/>
          <w:noProof/>
          <w:sz w:val="22"/>
          <w:szCs w:val="22"/>
        </w:rPr>
      </w:pPr>
      <w:r w:rsidRPr="00D36593">
        <w:rPr>
          <w:b/>
          <w:noProof/>
          <w:sz w:val="22"/>
          <w:szCs w:val="22"/>
        </w:rPr>
        <w:t xml:space="preserve">на </w:t>
      </w:r>
      <w:r w:rsidR="00FF1B59" w:rsidRPr="00D36593">
        <w:rPr>
          <w:b/>
          <w:noProof/>
          <w:sz w:val="22"/>
          <w:szCs w:val="22"/>
        </w:rPr>
        <w:t xml:space="preserve">поставку </w:t>
      </w:r>
      <w:r w:rsidR="00385D2F" w:rsidRPr="00D36593">
        <w:rPr>
          <w:b/>
          <w:noProof/>
          <w:sz w:val="22"/>
          <w:szCs w:val="22"/>
        </w:rPr>
        <w:t>продуктов питания</w:t>
      </w:r>
      <w:r w:rsidR="00135E3D" w:rsidRPr="00D36593">
        <w:rPr>
          <w:b/>
          <w:noProof/>
          <w:sz w:val="22"/>
          <w:szCs w:val="22"/>
        </w:rPr>
        <w:t xml:space="preserve"> </w:t>
      </w:r>
      <w:r w:rsidRPr="00D36593">
        <w:rPr>
          <w:b/>
          <w:noProof/>
          <w:sz w:val="22"/>
          <w:szCs w:val="22"/>
        </w:rPr>
        <w:t>для государственных нужд</w:t>
      </w:r>
    </w:p>
    <w:p w:rsidR="00EA2A22" w:rsidRPr="00D36593" w:rsidRDefault="00EA2A22" w:rsidP="00EA2A22">
      <w:pPr>
        <w:pStyle w:val="112"/>
        <w:jc w:val="center"/>
        <w:rPr>
          <w:b/>
          <w:bCs/>
          <w:sz w:val="22"/>
          <w:szCs w:val="22"/>
        </w:rPr>
      </w:pPr>
      <w:r w:rsidRPr="00D36593">
        <w:rPr>
          <w:b/>
          <w:bCs/>
          <w:sz w:val="22"/>
          <w:szCs w:val="22"/>
        </w:rPr>
        <w:t xml:space="preserve">№ </w:t>
      </w:r>
      <w:r w:rsidR="0078633C">
        <w:rPr>
          <w:b/>
          <w:bCs/>
          <w:sz w:val="22"/>
          <w:szCs w:val="22"/>
        </w:rPr>
        <w:t>____________________________________</w:t>
      </w:r>
      <w:r w:rsidRPr="00D36593">
        <w:rPr>
          <w:b/>
          <w:bCs/>
          <w:sz w:val="22"/>
          <w:szCs w:val="22"/>
        </w:rPr>
        <w:t xml:space="preserve"> / </w:t>
      </w:r>
      <w:r w:rsidR="0078633C">
        <w:rPr>
          <w:b/>
          <w:sz w:val="22"/>
          <w:szCs w:val="22"/>
        </w:rPr>
        <w:t>_________________________</w:t>
      </w:r>
    </w:p>
    <w:p w:rsidR="00EA2A22" w:rsidRPr="00D36593" w:rsidRDefault="00EA2A22" w:rsidP="00EA2A22">
      <w:pPr>
        <w:pStyle w:val="112"/>
        <w:jc w:val="center"/>
        <w:rPr>
          <w:bCs/>
          <w:sz w:val="18"/>
          <w:szCs w:val="18"/>
        </w:rPr>
      </w:pPr>
      <w:r w:rsidRPr="00D36593">
        <w:rPr>
          <w:bCs/>
          <w:sz w:val="18"/>
          <w:szCs w:val="18"/>
        </w:rPr>
        <w:t>(идентификатор государственного контракта) / номер государственного контракта</w:t>
      </w:r>
    </w:p>
    <w:p w:rsidR="00EA2A22" w:rsidRPr="00D36593" w:rsidRDefault="00EA2A22" w:rsidP="00EA2A22">
      <w:pPr>
        <w:pStyle w:val="112"/>
        <w:jc w:val="center"/>
        <w:rPr>
          <w:bCs/>
          <w:sz w:val="22"/>
          <w:szCs w:val="22"/>
        </w:rPr>
      </w:pPr>
    </w:p>
    <w:p w:rsidR="007F725B" w:rsidRPr="00D36593" w:rsidRDefault="00EA2A22" w:rsidP="00EA2A22">
      <w:pPr>
        <w:pStyle w:val="112"/>
        <w:jc w:val="center"/>
        <w:rPr>
          <w:b/>
          <w:sz w:val="22"/>
          <w:szCs w:val="22"/>
        </w:rPr>
      </w:pPr>
      <w:r w:rsidRPr="00D36593">
        <w:rPr>
          <w:b/>
          <w:sz w:val="22"/>
          <w:szCs w:val="22"/>
        </w:rPr>
        <w:t xml:space="preserve">Идентификационный код закупки: </w:t>
      </w:r>
    </w:p>
    <w:p w:rsidR="004A2B00" w:rsidRPr="00D36593" w:rsidRDefault="0078633C" w:rsidP="004A2B00">
      <w:pPr>
        <w:autoSpaceDE w:val="0"/>
        <w:autoSpaceDN w:val="0"/>
        <w:adjustRightInd w:val="0"/>
        <w:jc w:val="center"/>
        <w:rPr>
          <w:b/>
          <w:sz w:val="22"/>
          <w:szCs w:val="22"/>
        </w:rPr>
      </w:pPr>
      <w:r>
        <w:rPr>
          <w:rStyle w:val="ikzvalue"/>
          <w:sz w:val="22"/>
          <w:szCs w:val="22"/>
        </w:rPr>
        <w:t>________________________________________________</w:t>
      </w:r>
    </w:p>
    <w:p w:rsidR="004124D2" w:rsidRPr="00D36593" w:rsidRDefault="004124D2" w:rsidP="00EA2A22">
      <w:pPr>
        <w:pStyle w:val="112"/>
        <w:jc w:val="center"/>
        <w:rPr>
          <w:bCs/>
          <w:sz w:val="22"/>
          <w:szCs w:val="22"/>
        </w:rPr>
      </w:pPr>
    </w:p>
    <w:p w:rsidR="003725B3" w:rsidRPr="00D36593" w:rsidRDefault="003725B3" w:rsidP="00EA2A22">
      <w:pPr>
        <w:pStyle w:val="112"/>
        <w:jc w:val="center"/>
        <w:rPr>
          <w:bCs/>
          <w:sz w:val="22"/>
          <w:szCs w:val="22"/>
        </w:rPr>
      </w:pPr>
    </w:p>
    <w:p w:rsidR="00EA2A22" w:rsidRPr="00D36593" w:rsidRDefault="00EA2A22" w:rsidP="00EA2A22">
      <w:pPr>
        <w:rPr>
          <w:b/>
          <w:sz w:val="22"/>
          <w:szCs w:val="22"/>
        </w:rPr>
      </w:pPr>
      <w:r w:rsidRPr="00D36593">
        <w:rPr>
          <w:b/>
          <w:sz w:val="22"/>
          <w:szCs w:val="22"/>
        </w:rPr>
        <w:t xml:space="preserve">город Иркутск Иркутской области                                        </w:t>
      </w:r>
      <w:r w:rsidR="00C01C1A" w:rsidRPr="00D36593">
        <w:rPr>
          <w:b/>
          <w:sz w:val="22"/>
          <w:szCs w:val="22"/>
        </w:rPr>
        <w:t xml:space="preserve">                </w:t>
      </w:r>
      <w:r w:rsidRPr="00D36593">
        <w:rPr>
          <w:b/>
          <w:sz w:val="22"/>
          <w:szCs w:val="22"/>
        </w:rPr>
        <w:t xml:space="preserve">   «____» _____________ </w:t>
      </w:r>
      <w:r w:rsidR="008A273E" w:rsidRPr="00D36593">
        <w:rPr>
          <w:b/>
          <w:sz w:val="22"/>
          <w:szCs w:val="22"/>
        </w:rPr>
        <w:t>202</w:t>
      </w:r>
      <w:r w:rsidR="00B0130B">
        <w:rPr>
          <w:b/>
          <w:sz w:val="22"/>
          <w:szCs w:val="22"/>
        </w:rPr>
        <w:t>6</w:t>
      </w:r>
      <w:r w:rsidRPr="00D36593">
        <w:rPr>
          <w:b/>
          <w:sz w:val="22"/>
          <w:szCs w:val="22"/>
        </w:rPr>
        <w:t xml:space="preserve"> года</w:t>
      </w:r>
    </w:p>
    <w:p w:rsidR="00EA2A22" w:rsidRPr="0078633C" w:rsidRDefault="00EA2A22" w:rsidP="00EA2A22">
      <w:pPr>
        <w:rPr>
          <w:sz w:val="22"/>
          <w:szCs w:val="22"/>
        </w:rPr>
      </w:pPr>
    </w:p>
    <w:p w:rsidR="00AF2492" w:rsidRPr="0078633C" w:rsidRDefault="0078633C" w:rsidP="006B29CE">
      <w:pPr>
        <w:ind w:firstLine="709"/>
        <w:jc w:val="both"/>
        <w:rPr>
          <w:sz w:val="22"/>
          <w:szCs w:val="22"/>
        </w:rPr>
      </w:pPr>
      <w:proofErr w:type="gramStart"/>
      <w:r w:rsidRPr="0078633C">
        <w:rPr>
          <w:b/>
          <w:sz w:val="22"/>
          <w:szCs w:val="22"/>
        </w:rPr>
        <w:t xml:space="preserve">Главное управление Федеральной службы исполнения наказаний по Иркутской области </w:t>
      </w:r>
      <w:r w:rsidRPr="0078633C">
        <w:rPr>
          <w:sz w:val="22"/>
          <w:szCs w:val="22"/>
        </w:rPr>
        <w:t>(сокращенное наименование:</w:t>
      </w:r>
      <w:proofErr w:type="gramEnd"/>
      <w:r w:rsidRPr="0078633C">
        <w:rPr>
          <w:sz w:val="22"/>
          <w:szCs w:val="22"/>
        </w:rPr>
        <w:t xml:space="preserve"> </w:t>
      </w:r>
      <w:proofErr w:type="gramStart"/>
      <w:r w:rsidRPr="0078633C">
        <w:rPr>
          <w:sz w:val="22"/>
          <w:szCs w:val="22"/>
        </w:rPr>
        <w:t xml:space="preserve">ГУФСИН России по Иркутской области), </w:t>
      </w:r>
      <w:r w:rsidRPr="0078633C">
        <w:rPr>
          <w:bCs/>
          <w:sz w:val="22"/>
          <w:szCs w:val="22"/>
        </w:rPr>
        <w:t xml:space="preserve">выступающее </w:t>
      </w:r>
      <w:r w:rsidRPr="0078633C">
        <w:rPr>
          <w:bCs/>
          <w:sz w:val="22"/>
          <w:szCs w:val="22"/>
        </w:rPr>
        <w:br/>
        <w:t>от имени Российской Федерации для обеспечения государственных нужд,</w:t>
      </w:r>
      <w:r w:rsidRPr="0078633C">
        <w:rPr>
          <w:b/>
          <w:bCs/>
          <w:sz w:val="22"/>
          <w:szCs w:val="22"/>
        </w:rPr>
        <w:t xml:space="preserve"> </w:t>
      </w:r>
      <w:r w:rsidRPr="0078633C">
        <w:rPr>
          <w:sz w:val="22"/>
          <w:szCs w:val="22"/>
        </w:rPr>
        <w:t xml:space="preserve">именуемое </w:t>
      </w:r>
      <w:r w:rsidRPr="0078633C">
        <w:rPr>
          <w:sz w:val="22"/>
          <w:szCs w:val="22"/>
        </w:rPr>
        <w:br/>
        <w:t xml:space="preserve">в дальнейшем </w:t>
      </w:r>
      <w:r w:rsidRPr="0078633C">
        <w:rPr>
          <w:b/>
          <w:sz w:val="22"/>
          <w:szCs w:val="22"/>
        </w:rPr>
        <w:t xml:space="preserve">«Государственный заказчик» </w:t>
      </w:r>
      <w:r w:rsidRPr="0078633C">
        <w:rPr>
          <w:sz w:val="22"/>
          <w:szCs w:val="22"/>
        </w:rPr>
        <w:t xml:space="preserve">(либо «Заказчик»), в лице начальника ГУФСИН России по Иркутской области </w:t>
      </w:r>
      <w:r w:rsidR="007035A4">
        <w:rPr>
          <w:sz w:val="22"/>
          <w:szCs w:val="22"/>
        </w:rPr>
        <w:t>_________________________________________</w:t>
      </w:r>
      <w:r w:rsidRPr="0078633C">
        <w:rPr>
          <w:sz w:val="22"/>
          <w:szCs w:val="22"/>
          <w:lang w:eastAsia="ar-SA"/>
        </w:rPr>
        <w:t xml:space="preserve">, действующего на основании </w:t>
      </w:r>
      <w:r w:rsidR="00860026">
        <w:rPr>
          <w:sz w:val="22"/>
          <w:szCs w:val="22"/>
          <w:lang w:eastAsia="ar-SA"/>
        </w:rPr>
        <w:t xml:space="preserve">Положения </w:t>
      </w:r>
      <w:r w:rsidR="00860026" w:rsidRPr="00860026">
        <w:rPr>
          <w:sz w:val="22"/>
          <w:szCs w:val="22"/>
          <w:lang w:eastAsia="ar-SA"/>
        </w:rPr>
        <w:t>ГУФСИН России по Иркутской области</w:t>
      </w:r>
      <w:r w:rsidRPr="0078633C">
        <w:rPr>
          <w:sz w:val="22"/>
          <w:szCs w:val="22"/>
        </w:rPr>
        <w:t>, с одной стороны, и</w:t>
      </w:r>
      <w:proofErr w:type="gramEnd"/>
    </w:p>
    <w:p w:rsidR="00307388" w:rsidRPr="0078633C" w:rsidRDefault="00307388" w:rsidP="00307388">
      <w:pPr>
        <w:ind w:firstLine="709"/>
        <w:jc w:val="both"/>
        <w:rPr>
          <w:color w:val="000000"/>
          <w:sz w:val="22"/>
          <w:szCs w:val="22"/>
        </w:rPr>
      </w:pPr>
      <w:r w:rsidRPr="0078633C">
        <w:rPr>
          <w:sz w:val="22"/>
          <w:szCs w:val="22"/>
        </w:rPr>
        <w:t xml:space="preserve">Головной исполнитель - </w:t>
      </w:r>
      <w:r w:rsidR="0078633C">
        <w:rPr>
          <w:b/>
          <w:sz w:val="22"/>
          <w:szCs w:val="22"/>
        </w:rPr>
        <w:t>____________________________________</w:t>
      </w:r>
      <w:r w:rsidRPr="0078633C">
        <w:rPr>
          <w:sz w:val="22"/>
          <w:szCs w:val="22"/>
        </w:rPr>
        <w:t>(</w:t>
      </w:r>
      <w:r w:rsidRPr="0078633C">
        <w:rPr>
          <w:color w:val="000000"/>
          <w:sz w:val="22"/>
          <w:szCs w:val="22"/>
        </w:rPr>
        <w:t>сокращенное наименование</w:t>
      </w:r>
      <w:proofErr w:type="gramStart"/>
      <w:r w:rsidRPr="0078633C">
        <w:rPr>
          <w:color w:val="000000"/>
          <w:sz w:val="22"/>
          <w:szCs w:val="22"/>
        </w:rPr>
        <w:t xml:space="preserve">: </w:t>
      </w:r>
      <w:r w:rsidR="0078633C">
        <w:rPr>
          <w:color w:val="000000"/>
          <w:sz w:val="22"/>
          <w:szCs w:val="22"/>
        </w:rPr>
        <w:t>______________________________</w:t>
      </w:r>
      <w:r w:rsidRPr="0078633C">
        <w:rPr>
          <w:sz w:val="22"/>
          <w:szCs w:val="22"/>
        </w:rPr>
        <w:t xml:space="preserve">) </w:t>
      </w:r>
      <w:proofErr w:type="gramEnd"/>
      <w:r w:rsidRPr="0078633C">
        <w:rPr>
          <w:sz w:val="22"/>
          <w:szCs w:val="22"/>
        </w:rPr>
        <w:t xml:space="preserve">именуемое в дальнейшем </w:t>
      </w:r>
      <w:r w:rsidRPr="0078633C">
        <w:rPr>
          <w:b/>
          <w:sz w:val="22"/>
          <w:szCs w:val="22"/>
        </w:rPr>
        <w:t>«Поставщик»</w:t>
      </w:r>
      <w:r w:rsidRPr="0078633C">
        <w:rPr>
          <w:sz w:val="22"/>
          <w:szCs w:val="22"/>
        </w:rPr>
        <w:t xml:space="preserve"> (либо «Головной исполнитель»), в лице </w:t>
      </w:r>
      <w:r w:rsidR="0078633C">
        <w:rPr>
          <w:sz w:val="22"/>
          <w:szCs w:val="22"/>
        </w:rPr>
        <w:t>____________________________________________</w:t>
      </w:r>
      <w:r w:rsidRPr="0078633C">
        <w:rPr>
          <w:sz w:val="22"/>
          <w:szCs w:val="22"/>
        </w:rPr>
        <w:t xml:space="preserve"> действующего на основании Устава с другой стороны, совместно именуемые «Стороны»,</w:t>
      </w:r>
    </w:p>
    <w:p w:rsidR="008E618C" w:rsidRPr="001B0740" w:rsidRDefault="008E618C" w:rsidP="008E618C">
      <w:pPr>
        <w:ind w:firstLine="709"/>
        <w:jc w:val="both"/>
        <w:rPr>
          <w:sz w:val="22"/>
          <w:szCs w:val="22"/>
        </w:rPr>
      </w:pPr>
      <w:proofErr w:type="gramStart"/>
      <w:r w:rsidRPr="0078633C">
        <w:rPr>
          <w:sz w:val="22"/>
          <w:szCs w:val="22"/>
        </w:rPr>
        <w:t xml:space="preserve">руководствуясь требованиями Гражданского кодекса Российской Федерации, пункта 4 части 1 статьи 93 Федерального закона от 5 апреля 2013 г. № 44-ФЗ «О контрактной системе </w:t>
      </w:r>
      <w:r w:rsidRPr="0078633C">
        <w:rPr>
          <w:sz w:val="22"/>
          <w:szCs w:val="22"/>
        </w:rPr>
        <w:br/>
        <w:t xml:space="preserve">в сфере закупок товаров, работ, </w:t>
      </w:r>
      <w:r w:rsidRPr="001B0740">
        <w:rPr>
          <w:sz w:val="22"/>
          <w:szCs w:val="22"/>
        </w:rPr>
        <w:t>услуг для обеспечения государственных и муниципальных нужд» (</w:t>
      </w:r>
      <w:r w:rsidRPr="001B0740">
        <w:rPr>
          <w:i/>
          <w:sz w:val="22"/>
          <w:szCs w:val="22"/>
        </w:rPr>
        <w:t>далее – Федеральный закон № 44-ФЗ</w:t>
      </w:r>
      <w:r w:rsidRPr="001B0740">
        <w:rPr>
          <w:sz w:val="22"/>
          <w:szCs w:val="22"/>
        </w:rPr>
        <w:t>), Федерального закона от 29 декабря 2012 г. № 275–ФЗ «О государственном оборонном заказе» (</w:t>
      </w:r>
      <w:r w:rsidRPr="001B0740">
        <w:rPr>
          <w:i/>
          <w:sz w:val="22"/>
          <w:szCs w:val="22"/>
        </w:rPr>
        <w:t>далее - Федеральный закон № 275–ФЗ</w:t>
      </w:r>
      <w:r w:rsidRPr="001B0740">
        <w:rPr>
          <w:sz w:val="22"/>
          <w:szCs w:val="22"/>
        </w:rPr>
        <w:t xml:space="preserve">), </w:t>
      </w:r>
      <w:proofErr w:type="gramEnd"/>
    </w:p>
    <w:p w:rsidR="00931A55" w:rsidRPr="00A26462" w:rsidRDefault="00A26462" w:rsidP="00A26462">
      <w:pPr>
        <w:ind w:firstLine="709"/>
        <w:jc w:val="both"/>
        <w:rPr>
          <w:sz w:val="22"/>
          <w:szCs w:val="22"/>
        </w:rPr>
      </w:pPr>
      <w:r w:rsidRPr="001B0740">
        <w:rPr>
          <w:sz w:val="22"/>
          <w:szCs w:val="22"/>
        </w:rPr>
        <w:t>в целях выполнения государственного оборонного</w:t>
      </w:r>
      <w:r w:rsidRPr="00A26462">
        <w:rPr>
          <w:sz w:val="22"/>
          <w:szCs w:val="22"/>
        </w:rPr>
        <w:t xml:space="preserve"> заказа на 202</w:t>
      </w:r>
      <w:r w:rsidR="00B0130B">
        <w:rPr>
          <w:sz w:val="22"/>
          <w:szCs w:val="22"/>
        </w:rPr>
        <w:t>6</w:t>
      </w:r>
      <w:r w:rsidRPr="00A26462">
        <w:rPr>
          <w:sz w:val="22"/>
          <w:szCs w:val="22"/>
        </w:rPr>
        <w:t xml:space="preserve"> год заключили настоящий государственный контракт (</w:t>
      </w:r>
      <w:r w:rsidRPr="00A26462">
        <w:rPr>
          <w:i/>
          <w:sz w:val="22"/>
          <w:szCs w:val="22"/>
        </w:rPr>
        <w:t>далее – Контракт</w:t>
      </w:r>
      <w:r w:rsidRPr="00A26462">
        <w:rPr>
          <w:sz w:val="22"/>
          <w:szCs w:val="22"/>
        </w:rPr>
        <w:t>) о нижеследующем:</w:t>
      </w:r>
    </w:p>
    <w:p w:rsidR="00C905B5" w:rsidRPr="00D36593" w:rsidRDefault="00C905B5" w:rsidP="00C905B5">
      <w:pPr>
        <w:ind w:firstLine="709"/>
        <w:jc w:val="both"/>
        <w:rPr>
          <w:sz w:val="22"/>
          <w:szCs w:val="22"/>
        </w:rPr>
      </w:pPr>
    </w:p>
    <w:p w:rsidR="00C905B5" w:rsidRPr="00D36593" w:rsidRDefault="00C905B5" w:rsidP="006B092D">
      <w:pPr>
        <w:numPr>
          <w:ilvl w:val="0"/>
          <w:numId w:val="33"/>
        </w:numPr>
        <w:jc w:val="center"/>
        <w:rPr>
          <w:b/>
          <w:bCs/>
          <w:sz w:val="22"/>
          <w:szCs w:val="22"/>
        </w:rPr>
      </w:pPr>
      <w:r w:rsidRPr="00D36593">
        <w:rPr>
          <w:b/>
          <w:bCs/>
          <w:sz w:val="22"/>
          <w:szCs w:val="22"/>
        </w:rPr>
        <w:t>ПРЕДМЕТ КОНТРАКТА</w:t>
      </w:r>
    </w:p>
    <w:p w:rsidR="00C905B5" w:rsidRPr="00D36593" w:rsidRDefault="00C905B5" w:rsidP="00C905B5">
      <w:pPr>
        <w:pStyle w:val="ConsPlusNormal"/>
        <w:widowControl w:val="0"/>
        <w:ind w:firstLine="709"/>
        <w:jc w:val="both"/>
        <w:rPr>
          <w:rFonts w:ascii="Times New Roman" w:hAnsi="Times New Roman"/>
          <w:sz w:val="22"/>
          <w:szCs w:val="22"/>
        </w:rPr>
      </w:pPr>
      <w:r w:rsidRPr="00D36593">
        <w:rPr>
          <w:rFonts w:ascii="Times New Roman" w:hAnsi="Times New Roman"/>
          <w:sz w:val="22"/>
          <w:szCs w:val="22"/>
        </w:rPr>
        <w:t xml:space="preserve">1.1. Государственный заказчик в целях выполнения государственного </w:t>
      </w:r>
      <w:r w:rsidR="00931A55" w:rsidRPr="00D36593">
        <w:rPr>
          <w:rFonts w:ascii="Times New Roman" w:hAnsi="Times New Roman"/>
          <w:sz w:val="22"/>
          <w:szCs w:val="22"/>
        </w:rPr>
        <w:t xml:space="preserve">оборонного </w:t>
      </w:r>
      <w:r w:rsidRPr="00D36593">
        <w:rPr>
          <w:rFonts w:ascii="Times New Roman" w:hAnsi="Times New Roman"/>
          <w:sz w:val="22"/>
          <w:szCs w:val="22"/>
        </w:rPr>
        <w:t xml:space="preserve">заказа на </w:t>
      </w:r>
      <w:r w:rsidR="008A273E" w:rsidRPr="00D36593">
        <w:rPr>
          <w:rFonts w:ascii="Times New Roman" w:hAnsi="Times New Roman"/>
          <w:sz w:val="22"/>
          <w:szCs w:val="22"/>
        </w:rPr>
        <w:t>202</w:t>
      </w:r>
      <w:r w:rsidR="00B0130B" w:rsidRPr="00B0130B">
        <w:rPr>
          <w:rFonts w:ascii="Times New Roman" w:hAnsi="Times New Roman"/>
          <w:sz w:val="22"/>
          <w:szCs w:val="22"/>
        </w:rPr>
        <w:t>6</w:t>
      </w:r>
      <w:r w:rsidRPr="00D36593">
        <w:rPr>
          <w:rFonts w:ascii="Times New Roman" w:hAnsi="Times New Roman"/>
          <w:sz w:val="22"/>
          <w:szCs w:val="22"/>
        </w:rPr>
        <w:t xml:space="preserve"> год осуществляет «</w:t>
      </w:r>
      <w:r w:rsidR="00931A55" w:rsidRPr="00D36593">
        <w:rPr>
          <w:rFonts w:ascii="Times New Roman" w:hAnsi="Times New Roman"/>
          <w:color w:val="000000"/>
          <w:sz w:val="22"/>
          <w:szCs w:val="22"/>
        </w:rPr>
        <w:t>Продовольственное обеспечение в рамках государственного оборонного заказа</w:t>
      </w:r>
      <w:r w:rsidRPr="00D36593">
        <w:rPr>
          <w:rFonts w:ascii="Times New Roman" w:hAnsi="Times New Roman"/>
          <w:color w:val="333333"/>
          <w:sz w:val="22"/>
          <w:szCs w:val="22"/>
          <w:shd w:val="clear" w:color="auto" w:fill="FFFFFF"/>
        </w:rPr>
        <w:t>»</w:t>
      </w:r>
      <w:r w:rsidRPr="00D36593">
        <w:rPr>
          <w:rFonts w:ascii="Times New Roman" w:hAnsi="Times New Roman"/>
          <w:sz w:val="22"/>
          <w:szCs w:val="22"/>
        </w:rPr>
        <w:t>.</w:t>
      </w:r>
    </w:p>
    <w:p w:rsidR="00C905B5" w:rsidRPr="00D36593" w:rsidRDefault="00385D2F" w:rsidP="00385D2F">
      <w:pPr>
        <w:pStyle w:val="ConsPlusNormal"/>
        <w:widowControl w:val="0"/>
        <w:ind w:firstLine="709"/>
        <w:jc w:val="both"/>
        <w:rPr>
          <w:rFonts w:ascii="Times New Roman" w:hAnsi="Times New Roman"/>
          <w:sz w:val="22"/>
          <w:szCs w:val="22"/>
        </w:rPr>
      </w:pPr>
      <w:proofErr w:type="gramStart"/>
      <w:r w:rsidRPr="00D36593">
        <w:rPr>
          <w:rFonts w:ascii="Times New Roman" w:hAnsi="Times New Roman"/>
          <w:sz w:val="22"/>
          <w:szCs w:val="22"/>
        </w:rPr>
        <w:t xml:space="preserve">По настоящему Контракту Поставщик обязуется </w:t>
      </w:r>
      <w:r w:rsidRPr="00D36593">
        <w:rPr>
          <w:rFonts w:ascii="Times New Roman" w:hAnsi="Times New Roman"/>
          <w:noProof/>
          <w:sz w:val="22"/>
          <w:szCs w:val="22"/>
        </w:rPr>
        <w:t>передать Грузополучателю</w:t>
      </w:r>
      <w:r w:rsidRPr="00D36593">
        <w:rPr>
          <w:rFonts w:ascii="Times New Roman" w:hAnsi="Times New Roman"/>
          <w:sz w:val="22"/>
          <w:szCs w:val="22"/>
        </w:rPr>
        <w:t xml:space="preserve"> </w:t>
      </w:r>
      <w:r w:rsidRPr="00D36593">
        <w:rPr>
          <w:rFonts w:ascii="Times New Roman" w:hAnsi="Times New Roman"/>
          <w:noProof/>
          <w:sz w:val="22"/>
          <w:szCs w:val="22"/>
        </w:rPr>
        <w:t xml:space="preserve">Государственного заказчика, указанному в пункте 1.2 Контракта, </w:t>
      </w:r>
      <w:r w:rsidRPr="00D36593">
        <w:rPr>
          <w:rFonts w:ascii="Times New Roman" w:hAnsi="Times New Roman"/>
          <w:b/>
          <w:noProof/>
          <w:sz w:val="22"/>
          <w:szCs w:val="22"/>
        </w:rPr>
        <w:t xml:space="preserve">продукты питания </w:t>
      </w:r>
      <w:r w:rsidRPr="00D36593">
        <w:rPr>
          <w:rFonts w:ascii="Times New Roman" w:hAnsi="Times New Roman"/>
          <w:sz w:val="22"/>
          <w:szCs w:val="22"/>
        </w:rPr>
        <w:t>(</w:t>
      </w:r>
      <w:r w:rsidRPr="00D36593">
        <w:rPr>
          <w:rFonts w:ascii="Times New Roman" w:hAnsi="Times New Roman"/>
          <w:i/>
          <w:sz w:val="22"/>
          <w:szCs w:val="22"/>
        </w:rPr>
        <w:t>далее также по тексту – «товар»</w:t>
      </w:r>
      <w:r w:rsidRPr="00D36593">
        <w:rPr>
          <w:rFonts w:ascii="Times New Roman" w:hAnsi="Times New Roman"/>
          <w:sz w:val="22"/>
          <w:szCs w:val="22"/>
        </w:rPr>
        <w:t xml:space="preserve">), наименование, ассортимент, </w:t>
      </w:r>
      <w:r w:rsidR="00C905B5" w:rsidRPr="00D36593">
        <w:rPr>
          <w:rFonts w:ascii="Times New Roman" w:hAnsi="Times New Roman"/>
          <w:sz w:val="22"/>
          <w:szCs w:val="22"/>
        </w:rPr>
        <w:t>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w:t>
      </w:r>
      <w:proofErr w:type="gramEnd"/>
      <w:r w:rsidR="00C905B5" w:rsidRPr="00D36593">
        <w:rPr>
          <w:rFonts w:ascii="Times New Roman" w:hAnsi="Times New Roman"/>
          <w:sz w:val="22"/>
          <w:szCs w:val="22"/>
        </w:rPr>
        <w:t xml:space="preserve"> </w:t>
      </w:r>
      <w:proofErr w:type="gramStart"/>
      <w:r w:rsidR="00C905B5" w:rsidRPr="00D36593">
        <w:rPr>
          <w:rFonts w:ascii="Times New Roman" w:hAnsi="Times New Roman"/>
          <w:sz w:val="22"/>
          <w:szCs w:val="22"/>
        </w:rPr>
        <w:t>порядке</w:t>
      </w:r>
      <w:proofErr w:type="gramEnd"/>
      <w:r w:rsidR="00C905B5" w:rsidRPr="00D36593">
        <w:rPr>
          <w:rFonts w:ascii="Times New Roman" w:hAnsi="Times New Roman"/>
          <w:sz w:val="22"/>
          <w:szCs w:val="22"/>
        </w:rPr>
        <w:t xml:space="preserve">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rsidR="00C905B5" w:rsidRPr="00D36593" w:rsidRDefault="00C905B5" w:rsidP="00C905B5">
      <w:pPr>
        <w:ind w:firstLine="709"/>
        <w:jc w:val="both"/>
        <w:rPr>
          <w:noProof/>
          <w:sz w:val="22"/>
          <w:szCs w:val="22"/>
        </w:rPr>
      </w:pPr>
      <w:r w:rsidRPr="00D36593">
        <w:rPr>
          <w:noProof/>
          <w:sz w:val="22"/>
          <w:szCs w:val="22"/>
        </w:rPr>
        <w:t>1.2.  Грузополучателем Государственного заказчика является юридическое лицо (учреждение уголовно–исполнительной системы, подведомственное Государсвтенному заказчику), указанное в Ведомости поставки (Приложение № 1 к Контаркту) (</w:t>
      </w:r>
      <w:r w:rsidRPr="00D36593">
        <w:rPr>
          <w:i/>
          <w:noProof/>
          <w:sz w:val="22"/>
          <w:szCs w:val="22"/>
        </w:rPr>
        <w:t>далее – Грузополучатель</w:t>
      </w:r>
      <w:r w:rsidRPr="00D36593">
        <w:rPr>
          <w:noProof/>
          <w:sz w:val="22"/>
          <w:szCs w:val="22"/>
        </w:rPr>
        <w:t>).</w:t>
      </w:r>
    </w:p>
    <w:p w:rsidR="005214FE" w:rsidRPr="00D36593" w:rsidRDefault="005214FE" w:rsidP="005214FE">
      <w:pPr>
        <w:widowControl w:val="0"/>
        <w:autoSpaceDE w:val="0"/>
        <w:autoSpaceDN w:val="0"/>
        <w:adjustRightInd w:val="0"/>
        <w:ind w:firstLine="709"/>
        <w:jc w:val="both"/>
        <w:rPr>
          <w:noProof/>
          <w:sz w:val="22"/>
          <w:szCs w:val="22"/>
        </w:rPr>
      </w:pPr>
      <w:proofErr w:type="gramStart"/>
      <w:r w:rsidRPr="00D36593">
        <w:rPr>
          <w:noProof/>
          <w:sz w:val="22"/>
          <w:szCs w:val="22"/>
        </w:rPr>
        <w:t>Грузополучатели Государственного заказчика управомочены (уполномочены) настоящим Контрактом в пределах, установленных Контрактом, принять исполнение обязательства у Поставщика, а именно управомочены (уполномочены) на приемку (получение, осмотр и проверку по количеству и качеству в пределах, установленных разделом 5 Контаркта) товара (и всех относящихся к нему документов и принадлежностей, указанных в пункте 5.4 Контаркта), составление и подписание документов о приемке (получении) товара (за исключением</w:t>
      </w:r>
      <w:proofErr w:type="gramEnd"/>
      <w:r w:rsidRPr="00D36593">
        <w:rPr>
          <w:noProof/>
          <w:sz w:val="22"/>
          <w:szCs w:val="22"/>
        </w:rPr>
        <w:t xml:space="preserve"> акта приема-передачи товара</w:t>
      </w:r>
      <w:r w:rsidRPr="00D36593">
        <w:rPr>
          <w:bCs/>
          <w:color w:val="000000"/>
          <w:sz w:val="22"/>
          <w:szCs w:val="22"/>
        </w:rPr>
        <w:t>,</w:t>
      </w:r>
      <w:r w:rsidRPr="00D36593">
        <w:rPr>
          <w:noProof/>
          <w:sz w:val="22"/>
          <w:szCs w:val="22"/>
        </w:rPr>
        <w:t xml:space="preserve"> оформляемого в соответствии с </w:t>
      </w:r>
      <w:r w:rsidRPr="00D36593">
        <w:rPr>
          <w:sz w:val="22"/>
          <w:szCs w:val="22"/>
        </w:rPr>
        <w:t>пункт</w:t>
      </w:r>
      <w:r w:rsidR="00165A6D" w:rsidRPr="00D36593">
        <w:rPr>
          <w:sz w:val="22"/>
          <w:szCs w:val="22"/>
        </w:rPr>
        <w:t>ами 6.2,</w:t>
      </w:r>
      <w:r w:rsidRPr="00D36593">
        <w:rPr>
          <w:sz w:val="22"/>
          <w:szCs w:val="22"/>
        </w:rPr>
        <w:t xml:space="preserve"> 6.3 Контракта</w:t>
      </w:r>
      <w:r w:rsidRPr="00D36593">
        <w:rPr>
          <w:noProof/>
          <w:sz w:val="22"/>
          <w:szCs w:val="22"/>
        </w:rPr>
        <w:t xml:space="preserve">). </w:t>
      </w:r>
    </w:p>
    <w:p w:rsidR="00931A55" w:rsidRPr="00D36593" w:rsidRDefault="00931A55" w:rsidP="00931A55">
      <w:pPr>
        <w:widowControl w:val="0"/>
        <w:autoSpaceDE w:val="0"/>
        <w:autoSpaceDN w:val="0"/>
        <w:adjustRightInd w:val="0"/>
        <w:ind w:firstLine="709"/>
        <w:jc w:val="both"/>
        <w:rPr>
          <w:noProof/>
          <w:sz w:val="22"/>
          <w:szCs w:val="22"/>
        </w:rPr>
      </w:pPr>
      <w:r w:rsidRPr="00D36593">
        <w:rPr>
          <w:noProof/>
          <w:sz w:val="22"/>
          <w:szCs w:val="22"/>
        </w:rPr>
        <w:t xml:space="preserve">Грузополучатель Государственного заказчика уполномочен настоящим Контрактом в порядке передоверия передать по доверенности или по иному документу полномочия, указанные в предыдущем абзаце настоящего пункта Контракта, лицам из числа своих сотрудников (работников). </w:t>
      </w:r>
    </w:p>
    <w:p w:rsidR="005214FE" w:rsidRPr="00D36593" w:rsidRDefault="005214FE" w:rsidP="005214FE">
      <w:pPr>
        <w:pStyle w:val="ConsPlusNormal"/>
        <w:widowControl w:val="0"/>
        <w:ind w:firstLine="709"/>
        <w:jc w:val="both"/>
        <w:rPr>
          <w:rFonts w:ascii="Times New Roman" w:hAnsi="Times New Roman"/>
          <w:sz w:val="22"/>
          <w:szCs w:val="22"/>
        </w:rPr>
      </w:pPr>
      <w:r w:rsidRPr="00D36593">
        <w:rPr>
          <w:rFonts w:ascii="Times New Roman" w:hAnsi="Times New Roman"/>
          <w:noProof/>
          <w:sz w:val="22"/>
          <w:szCs w:val="22"/>
        </w:rPr>
        <w:t xml:space="preserve">1.3. </w:t>
      </w:r>
      <w:r w:rsidRPr="00D36593">
        <w:rPr>
          <w:rFonts w:ascii="Times New Roman" w:hAnsi="Times New Roman"/>
          <w:sz w:val="22"/>
          <w:szCs w:val="22"/>
        </w:rPr>
        <w:t xml:space="preserve">По настоящему Контракту товар поставляется </w:t>
      </w:r>
      <w:r w:rsidR="00C01C1A" w:rsidRPr="00D36593">
        <w:rPr>
          <w:rFonts w:ascii="Times New Roman" w:hAnsi="Times New Roman"/>
          <w:sz w:val="22"/>
          <w:szCs w:val="22"/>
        </w:rPr>
        <w:t>одной партией</w:t>
      </w:r>
      <w:r w:rsidRPr="00D36593">
        <w:rPr>
          <w:rFonts w:ascii="Times New Roman" w:hAnsi="Times New Roman"/>
          <w:sz w:val="22"/>
          <w:szCs w:val="22"/>
        </w:rPr>
        <w:t>.</w:t>
      </w:r>
    </w:p>
    <w:p w:rsidR="005214FE" w:rsidRPr="00D36593" w:rsidRDefault="005214FE" w:rsidP="005214FE">
      <w:pPr>
        <w:ind w:firstLine="709"/>
        <w:jc w:val="both"/>
        <w:rPr>
          <w:color w:val="000000"/>
          <w:sz w:val="22"/>
          <w:szCs w:val="22"/>
        </w:rPr>
      </w:pPr>
      <w:proofErr w:type="gramStart"/>
      <w:r w:rsidRPr="00D36593">
        <w:rPr>
          <w:sz w:val="22"/>
          <w:szCs w:val="22"/>
        </w:rPr>
        <w:t xml:space="preserve">По настоящему Контракту под партией товара понимается количество товара, которое предусмотрено Ведомостью поставки (Приложение № 1 к Контракту) и которое единовременно (одновременно) подлежат передаче (вручению) Грузополучателю по одному или нескольким </w:t>
      </w:r>
      <w:r w:rsidRPr="00D36593">
        <w:rPr>
          <w:color w:val="000000"/>
          <w:sz w:val="22"/>
          <w:szCs w:val="22"/>
        </w:rPr>
        <w:lastRenderedPageBreak/>
        <w:t xml:space="preserve">передаточным документам (универсальному передаточному документу и (или) товарной (транспортной / товарно-транспортной) накладной) </w:t>
      </w:r>
      <w:r w:rsidRPr="00D36593">
        <w:rPr>
          <w:color w:val="000000"/>
          <w:sz w:val="22"/>
          <w:szCs w:val="22"/>
          <w:shd w:val="clear" w:color="auto" w:fill="FFFFFF"/>
        </w:rPr>
        <w:t xml:space="preserve">в </w:t>
      </w:r>
      <w:r w:rsidRPr="00D36593">
        <w:rPr>
          <w:sz w:val="22"/>
          <w:szCs w:val="22"/>
        </w:rPr>
        <w:t>пределах срока доставки, указанного в Ведомости поставки (Приложение № 1 к Контракту)</w:t>
      </w:r>
      <w:r w:rsidRPr="00D36593">
        <w:rPr>
          <w:color w:val="000000"/>
          <w:sz w:val="22"/>
          <w:szCs w:val="22"/>
        </w:rPr>
        <w:t>.</w:t>
      </w:r>
      <w:proofErr w:type="gramEnd"/>
    </w:p>
    <w:p w:rsidR="005214FE" w:rsidRPr="00D36593" w:rsidRDefault="005214FE" w:rsidP="005214FE">
      <w:pPr>
        <w:pStyle w:val="ConsPlusNormal"/>
        <w:widowControl w:val="0"/>
        <w:ind w:firstLine="709"/>
        <w:jc w:val="both"/>
        <w:rPr>
          <w:rFonts w:ascii="Times New Roman" w:hAnsi="Times New Roman"/>
          <w:sz w:val="22"/>
          <w:szCs w:val="22"/>
        </w:rPr>
      </w:pPr>
      <w:r w:rsidRPr="00D36593">
        <w:rPr>
          <w:rFonts w:ascii="Times New Roman" w:hAnsi="Times New Roman"/>
          <w:sz w:val="22"/>
          <w:szCs w:val="22"/>
        </w:rPr>
        <w:t xml:space="preserve">1.3.1. С согласия Государственного заказчика товар может поставляться по частям (часть партии товара). </w:t>
      </w:r>
    </w:p>
    <w:p w:rsidR="005214FE" w:rsidRPr="00D36593" w:rsidRDefault="005214FE" w:rsidP="005214FE">
      <w:pPr>
        <w:pStyle w:val="ConsPlusNormal"/>
        <w:widowControl w:val="0"/>
        <w:ind w:firstLine="709"/>
        <w:jc w:val="both"/>
        <w:rPr>
          <w:rFonts w:ascii="Times New Roman" w:hAnsi="Times New Roman"/>
          <w:color w:val="000000"/>
          <w:sz w:val="22"/>
          <w:szCs w:val="22"/>
        </w:rPr>
      </w:pPr>
      <w:r w:rsidRPr="00D36593">
        <w:rPr>
          <w:rFonts w:ascii="Times New Roman" w:hAnsi="Times New Roman"/>
          <w:sz w:val="22"/>
          <w:szCs w:val="22"/>
        </w:rPr>
        <w:t xml:space="preserve">По настоящему Контракту под частью партии товара </w:t>
      </w:r>
      <w:r w:rsidRPr="00D36593">
        <w:rPr>
          <w:rFonts w:ascii="Times New Roman" w:hAnsi="Times New Roman"/>
          <w:color w:val="000000"/>
          <w:sz w:val="22"/>
          <w:szCs w:val="22"/>
        </w:rPr>
        <w:t>понимается поставляемое с согласия Государственного заказчика</w:t>
      </w:r>
      <w:r w:rsidRPr="00D36593">
        <w:rPr>
          <w:rFonts w:ascii="Times New Roman" w:hAnsi="Times New Roman"/>
          <w:sz w:val="22"/>
          <w:szCs w:val="22"/>
        </w:rPr>
        <w:t xml:space="preserve"> Грузополучателю единовременно (одновременно) по одному или нескольким </w:t>
      </w:r>
      <w:r w:rsidRPr="00D36593">
        <w:rPr>
          <w:rFonts w:ascii="Times New Roman" w:hAnsi="Times New Roman"/>
          <w:color w:val="000000"/>
          <w:sz w:val="22"/>
          <w:szCs w:val="22"/>
        </w:rPr>
        <w:t>передаточным документам количество товара, которое меньше количества партии товара.</w:t>
      </w:r>
    </w:p>
    <w:p w:rsidR="005214FE" w:rsidRPr="00D36593" w:rsidRDefault="005214FE" w:rsidP="005214FE">
      <w:pPr>
        <w:pStyle w:val="ConsPlusNormal"/>
        <w:widowControl w:val="0"/>
        <w:ind w:firstLine="709"/>
        <w:jc w:val="both"/>
        <w:rPr>
          <w:rFonts w:ascii="Times New Roman" w:hAnsi="Times New Roman"/>
          <w:sz w:val="22"/>
          <w:szCs w:val="22"/>
        </w:rPr>
      </w:pPr>
      <w:r w:rsidRPr="00D36593">
        <w:rPr>
          <w:rFonts w:ascii="Times New Roman" w:hAnsi="Times New Roman"/>
          <w:sz w:val="22"/>
          <w:szCs w:val="22"/>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такого переданного товара и от его оплаты, а если товар оплачен, потребовать возврата уплаченной денежной суммы.</w:t>
      </w:r>
    </w:p>
    <w:p w:rsidR="005214FE" w:rsidRPr="00D36593" w:rsidRDefault="005214FE" w:rsidP="005214FE">
      <w:pPr>
        <w:pStyle w:val="ConsPlusNormal"/>
        <w:widowControl w:val="0"/>
        <w:ind w:firstLine="709"/>
        <w:jc w:val="both"/>
        <w:rPr>
          <w:rFonts w:ascii="Times New Roman" w:hAnsi="Times New Roman"/>
          <w:color w:val="000000"/>
          <w:sz w:val="22"/>
          <w:szCs w:val="22"/>
        </w:rPr>
      </w:pPr>
      <w:r w:rsidRPr="00D36593">
        <w:rPr>
          <w:rFonts w:ascii="Times New Roman" w:hAnsi="Times New Roman"/>
          <w:sz w:val="22"/>
          <w:szCs w:val="22"/>
        </w:rPr>
        <w:t>1.4. По настоящему Контракту п</w:t>
      </w:r>
      <w:r w:rsidRPr="00D36593">
        <w:rPr>
          <w:rFonts w:ascii="Times New Roman" w:hAnsi="Times New Roman"/>
          <w:color w:val="000000"/>
          <w:sz w:val="22"/>
          <w:szCs w:val="22"/>
        </w:rPr>
        <w:t xml:space="preserve">од </w:t>
      </w:r>
      <w:r w:rsidRPr="00D36593">
        <w:rPr>
          <w:rFonts w:ascii="Times New Roman" w:hAnsi="Times New Roman"/>
          <w:sz w:val="22"/>
          <w:szCs w:val="22"/>
        </w:rPr>
        <w:t>этапом исполнения Контракта понимается партия товара (при передаче (вручении) Поставщиком Грузополучателю всей партии товара) и (или) часть партии товара (при передаче (вручении) Поставщиком Грузополучателю с согласия Государственного заказчика части партии товара)</w:t>
      </w:r>
      <w:r w:rsidRPr="00D36593">
        <w:rPr>
          <w:rFonts w:ascii="Times New Roman" w:hAnsi="Times New Roman"/>
          <w:color w:val="000000"/>
          <w:sz w:val="22"/>
          <w:szCs w:val="22"/>
        </w:rPr>
        <w:t>.</w:t>
      </w:r>
    </w:p>
    <w:p w:rsidR="005214FE" w:rsidRPr="00D36593" w:rsidRDefault="005214FE" w:rsidP="00C01C1A">
      <w:pPr>
        <w:widowControl w:val="0"/>
        <w:autoSpaceDE w:val="0"/>
        <w:autoSpaceDN w:val="0"/>
        <w:adjustRightInd w:val="0"/>
        <w:ind w:firstLine="709"/>
        <w:jc w:val="both"/>
        <w:rPr>
          <w:color w:val="000000"/>
          <w:sz w:val="22"/>
          <w:szCs w:val="22"/>
        </w:rPr>
      </w:pPr>
      <w:r w:rsidRPr="00D36593">
        <w:rPr>
          <w:color w:val="000000"/>
          <w:sz w:val="22"/>
          <w:szCs w:val="22"/>
        </w:rPr>
        <w:t>1.5.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0B29D5" w:rsidRPr="00D36593" w:rsidRDefault="000B29D5" w:rsidP="00931A55">
      <w:pPr>
        <w:pStyle w:val="ConsPlusNormal"/>
        <w:widowControl w:val="0"/>
        <w:ind w:firstLine="709"/>
        <w:jc w:val="both"/>
        <w:rPr>
          <w:rFonts w:ascii="Times New Roman" w:hAnsi="Times New Roman"/>
          <w:color w:val="000000"/>
          <w:sz w:val="22"/>
          <w:szCs w:val="22"/>
        </w:rPr>
      </w:pPr>
    </w:p>
    <w:p w:rsidR="000B29D5" w:rsidRPr="00D36593" w:rsidRDefault="000B29D5" w:rsidP="006B092D">
      <w:pPr>
        <w:numPr>
          <w:ilvl w:val="0"/>
          <w:numId w:val="33"/>
        </w:numPr>
        <w:jc w:val="center"/>
        <w:rPr>
          <w:b/>
          <w:bCs/>
          <w:sz w:val="22"/>
          <w:szCs w:val="22"/>
        </w:rPr>
      </w:pPr>
      <w:r w:rsidRPr="00D36593">
        <w:rPr>
          <w:b/>
          <w:bCs/>
          <w:sz w:val="22"/>
          <w:szCs w:val="22"/>
        </w:rPr>
        <w:t>ПРАВА и ОБЯЗАННОСТИ СТОРОН</w:t>
      </w:r>
    </w:p>
    <w:p w:rsidR="003C4A07" w:rsidRPr="00D36593" w:rsidRDefault="003C4A07" w:rsidP="003C4A07">
      <w:pPr>
        <w:pStyle w:val="18"/>
        <w:spacing w:line="240" w:lineRule="auto"/>
        <w:ind w:right="-71" w:firstLine="709"/>
        <w:jc w:val="left"/>
        <w:rPr>
          <w:b/>
          <w:noProof/>
          <w:sz w:val="22"/>
          <w:szCs w:val="22"/>
        </w:rPr>
      </w:pPr>
      <w:r w:rsidRPr="00D36593">
        <w:rPr>
          <w:b/>
          <w:noProof/>
          <w:sz w:val="22"/>
          <w:szCs w:val="22"/>
        </w:rPr>
        <w:t>2.1. Государственный заказчик обязуется:</w:t>
      </w:r>
    </w:p>
    <w:p w:rsidR="003C4A07" w:rsidRPr="00D36593" w:rsidRDefault="003C4A07" w:rsidP="003C4A07">
      <w:pPr>
        <w:autoSpaceDE w:val="0"/>
        <w:autoSpaceDN w:val="0"/>
        <w:adjustRightInd w:val="0"/>
        <w:ind w:firstLine="709"/>
        <w:jc w:val="both"/>
        <w:rPr>
          <w:sz w:val="22"/>
          <w:szCs w:val="22"/>
        </w:rPr>
      </w:pPr>
      <w:r w:rsidRPr="00D36593">
        <w:rPr>
          <w:noProof/>
          <w:sz w:val="22"/>
          <w:szCs w:val="22"/>
        </w:rPr>
        <w:t>2.1.1.  Принять</w:t>
      </w:r>
      <w:r w:rsidRPr="00D36593">
        <w:rPr>
          <w:sz w:val="22"/>
          <w:szCs w:val="22"/>
        </w:rPr>
        <w:t xml:space="preserve"> поставленный товар (в том числе обеспечить принятие товара Грузополучателем), соответствующий требованиям, установленным Контрактом.</w:t>
      </w:r>
    </w:p>
    <w:p w:rsidR="003C4A07" w:rsidRPr="00D36593" w:rsidRDefault="003C4A07" w:rsidP="003C4A07">
      <w:pPr>
        <w:pStyle w:val="af9"/>
        <w:ind w:firstLine="709"/>
        <w:jc w:val="both"/>
        <w:rPr>
          <w:sz w:val="22"/>
          <w:szCs w:val="22"/>
        </w:rPr>
      </w:pPr>
      <w:r w:rsidRPr="00D36593">
        <w:rPr>
          <w:noProof/>
          <w:sz w:val="22"/>
          <w:szCs w:val="22"/>
        </w:rPr>
        <w:t>2.1.2. </w:t>
      </w:r>
      <w:r w:rsidRPr="00D36593">
        <w:rPr>
          <w:sz w:val="22"/>
          <w:szCs w:val="22"/>
        </w:rPr>
        <w:t>Оплатить товар в соответствии с условиями настоящего Контракта.</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 xml:space="preserve">2.1.4.  </w:t>
      </w:r>
      <w:proofErr w:type="gramStart"/>
      <w:r w:rsidRPr="00D36593">
        <w:rPr>
          <w:rFonts w:cs="Times New Roman"/>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D36593">
        <w:rPr>
          <w:rFonts w:cs="Times New Roman"/>
          <w:sz w:val="22"/>
          <w:szCs w:val="22"/>
        </w:rPr>
        <w:t xml:space="preserve"> ему стать победителем определения Поставщика</w:t>
      </w:r>
      <w:r w:rsidRPr="00D36593">
        <w:rPr>
          <w:rFonts w:cs="Times New Roman"/>
          <w:i/>
          <w:sz w:val="22"/>
          <w:szCs w:val="22"/>
        </w:rPr>
        <w:t>.</w:t>
      </w:r>
    </w:p>
    <w:p w:rsidR="003C4A07" w:rsidRPr="00D36593" w:rsidRDefault="003C4A07" w:rsidP="003C4A07">
      <w:pPr>
        <w:ind w:firstLine="709"/>
        <w:jc w:val="both"/>
        <w:rPr>
          <w:color w:val="000000"/>
          <w:sz w:val="22"/>
          <w:szCs w:val="22"/>
        </w:rPr>
      </w:pPr>
      <w:r w:rsidRPr="00D36593">
        <w:rPr>
          <w:sz w:val="22"/>
          <w:szCs w:val="22"/>
        </w:rPr>
        <w:t xml:space="preserve">2.1.5. Требовать уплаты неустоек (штрафов, пеней) в соответствии с Контрактом и </w:t>
      </w:r>
      <w:r w:rsidRPr="00D36593">
        <w:rPr>
          <w:color w:val="000000"/>
          <w:sz w:val="22"/>
          <w:szCs w:val="22"/>
        </w:rPr>
        <w:t>законодательством Российской Федерации.</w:t>
      </w:r>
    </w:p>
    <w:p w:rsidR="003C4A07" w:rsidRPr="00D36593" w:rsidRDefault="003C4A07" w:rsidP="003C4A07">
      <w:pPr>
        <w:pStyle w:val="311"/>
        <w:widowControl w:val="0"/>
        <w:suppressAutoHyphens w:val="0"/>
        <w:ind w:firstLine="709"/>
        <w:rPr>
          <w:rFonts w:cs="Times New Roman"/>
          <w:bCs/>
          <w:color w:val="000000"/>
          <w:sz w:val="22"/>
          <w:szCs w:val="22"/>
        </w:rPr>
      </w:pPr>
      <w:r w:rsidRPr="00D36593">
        <w:rPr>
          <w:rFonts w:cs="Times New Roman"/>
          <w:color w:val="000000"/>
          <w:sz w:val="22"/>
          <w:szCs w:val="22"/>
        </w:rPr>
        <w:t>2.1.6. У</w:t>
      </w:r>
      <w:r w:rsidRPr="00D36593">
        <w:rPr>
          <w:rFonts w:cs="Times New Roman"/>
          <w:bCs/>
          <w:color w:val="000000"/>
          <w:sz w:val="22"/>
          <w:szCs w:val="22"/>
        </w:rPr>
        <w:t>казывать идентификатор государственного контракта в распоряжениях, если</w:t>
      </w:r>
      <w:r w:rsidRPr="00D36593">
        <w:rPr>
          <w:rFonts w:cs="Times New Roman"/>
          <w:iCs/>
          <w:sz w:val="22"/>
          <w:szCs w:val="22"/>
        </w:rPr>
        <w:t xml:space="preserve"> иное не установлено </w:t>
      </w:r>
      <w:r w:rsidRPr="00D36593">
        <w:rPr>
          <w:rFonts w:cs="Times New Roman"/>
          <w:sz w:val="22"/>
          <w:szCs w:val="22"/>
        </w:rPr>
        <w:t>Федеральным законом № 275–ФЗ.</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bCs/>
          <w:color w:val="000000"/>
          <w:sz w:val="22"/>
          <w:szCs w:val="22"/>
        </w:rPr>
        <w:t>2.1.7. О</w:t>
      </w:r>
      <w:r w:rsidRPr="00D36593">
        <w:rPr>
          <w:rFonts w:cs="Times New Roman"/>
          <w:sz w:val="22"/>
          <w:szCs w:val="22"/>
        </w:rPr>
        <w:t xml:space="preserve">существлять </w:t>
      </w:r>
      <w:proofErr w:type="gramStart"/>
      <w:r w:rsidRPr="00D36593">
        <w:rPr>
          <w:rFonts w:cs="Times New Roman"/>
          <w:sz w:val="22"/>
          <w:szCs w:val="22"/>
        </w:rPr>
        <w:t>контроль за</w:t>
      </w:r>
      <w:proofErr w:type="gramEnd"/>
      <w:r w:rsidRPr="00D36593">
        <w:rPr>
          <w:rFonts w:cs="Times New Roman"/>
          <w:sz w:val="22"/>
          <w:szCs w:val="22"/>
        </w:rPr>
        <w:t xml:space="preserve"> целевым использованием головным исполнителем бюджетных ассигнований.</w:t>
      </w:r>
    </w:p>
    <w:p w:rsidR="003C4A07" w:rsidRPr="00D36593" w:rsidRDefault="003C4A07" w:rsidP="003C4A07">
      <w:pPr>
        <w:pStyle w:val="311"/>
        <w:widowControl w:val="0"/>
        <w:suppressAutoHyphens w:val="0"/>
        <w:ind w:firstLine="709"/>
        <w:rPr>
          <w:rFonts w:cs="Times New Roman"/>
          <w:color w:val="000000"/>
          <w:sz w:val="22"/>
          <w:szCs w:val="22"/>
        </w:rPr>
      </w:pPr>
      <w:r w:rsidRPr="00D36593">
        <w:rPr>
          <w:rFonts w:cs="Times New Roman"/>
          <w:bCs/>
          <w:color w:val="000000"/>
          <w:sz w:val="22"/>
          <w:szCs w:val="22"/>
        </w:rPr>
        <w:t xml:space="preserve">2.1.8. </w:t>
      </w:r>
      <w:r w:rsidRPr="00D36593">
        <w:rPr>
          <w:rFonts w:cs="Times New Roman"/>
          <w:color w:val="000000"/>
          <w:sz w:val="22"/>
          <w:szCs w:val="22"/>
        </w:rPr>
        <w:t>Выполнять иные обязанности, предусмотренные законодательством Рос</w:t>
      </w:r>
      <w:r w:rsidR="005F74DB" w:rsidRPr="00D36593">
        <w:rPr>
          <w:rFonts w:cs="Times New Roman"/>
          <w:color w:val="000000"/>
          <w:sz w:val="22"/>
          <w:szCs w:val="22"/>
        </w:rPr>
        <w:t>сийской Федерации и Контрактом.</w:t>
      </w:r>
    </w:p>
    <w:p w:rsidR="003C4A07" w:rsidRPr="00D36593" w:rsidRDefault="003C4A07" w:rsidP="003C4A07">
      <w:pPr>
        <w:pStyle w:val="311"/>
        <w:widowControl w:val="0"/>
        <w:suppressAutoHyphens w:val="0"/>
        <w:ind w:firstLine="709"/>
        <w:rPr>
          <w:rFonts w:cs="Times New Roman"/>
          <w:b/>
          <w:sz w:val="22"/>
          <w:szCs w:val="22"/>
        </w:rPr>
      </w:pPr>
      <w:r w:rsidRPr="00D36593">
        <w:rPr>
          <w:rFonts w:cs="Times New Roman"/>
          <w:b/>
          <w:sz w:val="22"/>
          <w:szCs w:val="22"/>
        </w:rPr>
        <w:t>2.2. Государственный заказчик имеет право:</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 xml:space="preserve">2.2.1. Определять лиц, непосредственно участвующих в </w:t>
      </w:r>
      <w:proofErr w:type="gramStart"/>
      <w:r w:rsidRPr="00D36593">
        <w:rPr>
          <w:rFonts w:cs="Times New Roman"/>
          <w:sz w:val="22"/>
          <w:szCs w:val="22"/>
        </w:rPr>
        <w:t>контроле за</w:t>
      </w:r>
      <w:proofErr w:type="gramEnd"/>
      <w:r w:rsidRPr="00D36593">
        <w:rPr>
          <w:rFonts w:cs="Times New Roman"/>
          <w:sz w:val="22"/>
          <w:szCs w:val="22"/>
        </w:rPr>
        <w:t xml:space="preserve"> осуществлением поставки товара Поставщиком и (или) лиц, участвующих в приемке товара по количеству и качеству. </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 xml:space="preserve">2.2.4. Требовать от Поставщика надлежащего исполнения обязательств, предусмотренных Контрактом. </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lastRenderedPageBreak/>
        <w:t xml:space="preserve">2.2.6. Осуществлять </w:t>
      </w:r>
      <w:proofErr w:type="gramStart"/>
      <w:r w:rsidRPr="00D36593">
        <w:rPr>
          <w:rFonts w:cs="Times New Roman"/>
          <w:sz w:val="22"/>
          <w:szCs w:val="22"/>
        </w:rPr>
        <w:t>контроль за</w:t>
      </w:r>
      <w:proofErr w:type="gramEnd"/>
      <w:r w:rsidRPr="00D36593">
        <w:rPr>
          <w:rFonts w:cs="Times New Roman"/>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C4A07" w:rsidRPr="00D36593" w:rsidRDefault="003C4A07" w:rsidP="003C4A07">
      <w:pPr>
        <w:ind w:firstLine="709"/>
        <w:jc w:val="both"/>
        <w:rPr>
          <w:sz w:val="22"/>
          <w:szCs w:val="22"/>
        </w:rPr>
      </w:pPr>
      <w:r w:rsidRPr="00D36593">
        <w:rPr>
          <w:sz w:val="22"/>
          <w:szCs w:val="22"/>
        </w:rPr>
        <w:t>2.2.7. Отказаться от приемки и оплаты товара, не соответствующего условиям Контракта.</w:t>
      </w:r>
    </w:p>
    <w:p w:rsidR="003C4A07" w:rsidRPr="00D36593" w:rsidRDefault="003C4A07" w:rsidP="003C4A07">
      <w:pPr>
        <w:ind w:firstLine="709"/>
        <w:jc w:val="both"/>
        <w:rPr>
          <w:sz w:val="22"/>
          <w:szCs w:val="22"/>
        </w:rPr>
      </w:pPr>
      <w:r w:rsidRPr="00D36593">
        <w:rPr>
          <w:sz w:val="22"/>
          <w:szCs w:val="22"/>
        </w:rPr>
        <w:t>2.2.8. Возмещать произведенные головным исполнителем расходов (части расходов) при условии представления копий платежных документов, реестров платежных поручений, и иных документов, подтверждающих оплату произведенных головным исполнителем расходов (части расходов), государственного контракта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распоряжении.</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 xml:space="preserve">2.2.9. </w:t>
      </w:r>
      <w:r w:rsidRPr="00D36593">
        <w:rPr>
          <w:rFonts w:cs="Times New Roman"/>
          <w:color w:val="000000"/>
          <w:sz w:val="22"/>
          <w:szCs w:val="22"/>
        </w:rPr>
        <w:t xml:space="preserve">Запрашивать у Поставщика (головного исполнителя) информацию о цене предлагаемой к поставке продукции (товара), соответствующие расчетно-калькуляционные материалы, а также информацию о затратах по исполненным государственным контрактам (контрактам) в соответствии с Федеральным </w:t>
      </w:r>
      <w:hyperlink r:id="rId8" w:history="1">
        <w:r w:rsidRPr="00D36593">
          <w:rPr>
            <w:rFonts w:cs="Times New Roman"/>
            <w:color w:val="000000"/>
            <w:sz w:val="22"/>
            <w:szCs w:val="22"/>
          </w:rPr>
          <w:t>законом</w:t>
        </w:r>
      </w:hyperlink>
      <w:r w:rsidRPr="00D36593">
        <w:rPr>
          <w:rFonts w:cs="Times New Roman"/>
          <w:color w:val="000000"/>
          <w:sz w:val="22"/>
          <w:szCs w:val="22"/>
        </w:rPr>
        <w:t xml:space="preserve"> </w:t>
      </w:r>
      <w:r w:rsidRPr="00D36593">
        <w:rPr>
          <w:rFonts w:cs="Times New Roman"/>
          <w:sz w:val="22"/>
          <w:szCs w:val="22"/>
        </w:rPr>
        <w:t>№ 275–ФЗ.</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2.2.10. Предоставлять разрешение на утверждение сведений головным исполнителем.</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2.2.11. Осуществлять иные права, предусмотренные законодательством Российской Федерации и Контрактом.</w:t>
      </w:r>
      <w:r w:rsidRPr="00D36593">
        <w:rPr>
          <w:rFonts w:cs="Times New Roman"/>
          <w:sz w:val="22"/>
          <w:szCs w:val="22"/>
        </w:rPr>
        <w:tab/>
      </w:r>
    </w:p>
    <w:p w:rsidR="003C4A07" w:rsidRPr="00D36593" w:rsidRDefault="003C4A07" w:rsidP="003C4A07">
      <w:pPr>
        <w:pStyle w:val="311"/>
        <w:widowControl w:val="0"/>
        <w:suppressAutoHyphens w:val="0"/>
        <w:ind w:firstLine="709"/>
        <w:rPr>
          <w:rFonts w:cs="Times New Roman"/>
          <w:b/>
          <w:sz w:val="22"/>
          <w:szCs w:val="22"/>
        </w:rPr>
      </w:pPr>
      <w:r w:rsidRPr="00D36593">
        <w:rPr>
          <w:rFonts w:cs="Times New Roman"/>
          <w:b/>
          <w:sz w:val="22"/>
          <w:szCs w:val="22"/>
        </w:rPr>
        <w:t>2.3. Поставщик обязуется:</w:t>
      </w:r>
    </w:p>
    <w:p w:rsidR="003C4A07" w:rsidRPr="00D36593" w:rsidRDefault="003C4A07" w:rsidP="003C4A07">
      <w:pPr>
        <w:pStyle w:val="311"/>
        <w:widowControl w:val="0"/>
        <w:suppressAutoHyphens w:val="0"/>
        <w:ind w:firstLine="709"/>
        <w:rPr>
          <w:rFonts w:cs="Times New Roman"/>
          <w:sz w:val="22"/>
          <w:szCs w:val="22"/>
          <w:lang w:eastAsia="ru-RU"/>
        </w:rPr>
      </w:pPr>
      <w:r w:rsidRPr="00D36593">
        <w:rPr>
          <w:rFonts w:cs="Times New Roman"/>
          <w:sz w:val="22"/>
          <w:szCs w:val="22"/>
          <w:lang w:eastAsia="ru-RU"/>
        </w:rPr>
        <w:t xml:space="preserve">2.3.1. Поставить Государственному заказчику товар, </w:t>
      </w:r>
      <w:r w:rsidRPr="00D36593">
        <w:rPr>
          <w:rFonts w:cs="Times New Roman"/>
          <w:sz w:val="22"/>
          <w:szCs w:val="22"/>
        </w:rPr>
        <w:t xml:space="preserve">наименование, количество, качество, цена, адрес и сроки доставки до </w:t>
      </w:r>
      <w:proofErr w:type="gramStart"/>
      <w:r w:rsidRPr="00D36593">
        <w:rPr>
          <w:rFonts w:cs="Times New Roman"/>
          <w:sz w:val="22"/>
          <w:szCs w:val="22"/>
        </w:rPr>
        <w:t>места</w:t>
      </w:r>
      <w:proofErr w:type="gramEnd"/>
      <w:r w:rsidRPr="00D36593">
        <w:rPr>
          <w:rFonts w:cs="Times New Roman"/>
          <w:sz w:val="22"/>
          <w:szCs w:val="22"/>
        </w:rPr>
        <w:t xml:space="preserve"> доставки которого предусмотрены Ведомостью поставки (Приложение № 1 к Контракту) и иными условиями Контракта, </w:t>
      </w:r>
      <w:r w:rsidRPr="00D36593">
        <w:rPr>
          <w:rFonts w:cs="Times New Roman"/>
          <w:sz w:val="22"/>
          <w:szCs w:val="22"/>
          <w:lang w:eastAsia="ru-RU"/>
        </w:rPr>
        <w:t>и</w:t>
      </w:r>
      <w:r w:rsidRPr="00D36593">
        <w:rPr>
          <w:rFonts w:cs="Times New Roman"/>
          <w:sz w:val="22"/>
          <w:szCs w:val="22"/>
        </w:rPr>
        <w:t xml:space="preserve"> не обремененный правами третьих лиц.</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lang w:eastAsia="ru-RU"/>
        </w:rPr>
        <w:t xml:space="preserve">2.3.2. </w:t>
      </w:r>
      <w:r w:rsidRPr="00D36593">
        <w:rPr>
          <w:rFonts w:cs="Times New Roman"/>
          <w:sz w:val="22"/>
          <w:szCs w:val="22"/>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2.3.4. Передать Грузополучателю Государственного заказчика документы в порядке и на условиях, установленных Контрактом.</w:t>
      </w:r>
    </w:p>
    <w:p w:rsidR="003C4A07" w:rsidRPr="00D36593" w:rsidRDefault="003C4A07" w:rsidP="003C4A07">
      <w:pPr>
        <w:pStyle w:val="18"/>
        <w:spacing w:line="240" w:lineRule="auto"/>
        <w:ind w:firstLine="709"/>
        <w:rPr>
          <w:sz w:val="22"/>
          <w:szCs w:val="22"/>
        </w:rPr>
      </w:pPr>
      <w:r w:rsidRPr="00D36593">
        <w:rPr>
          <w:sz w:val="22"/>
          <w:szCs w:val="22"/>
        </w:rPr>
        <w:t>2.3.5. Произвести замену некачественного товара в порядке и на условиях, предусмотренных Контрактом.</w:t>
      </w:r>
    </w:p>
    <w:p w:rsidR="003C4A07" w:rsidRPr="00D36593" w:rsidRDefault="003C4A07" w:rsidP="003C4A07">
      <w:pPr>
        <w:widowControl w:val="0"/>
        <w:shd w:val="clear" w:color="auto" w:fill="FFFFFF"/>
        <w:ind w:firstLine="709"/>
        <w:jc w:val="both"/>
        <w:rPr>
          <w:sz w:val="22"/>
          <w:szCs w:val="22"/>
        </w:rPr>
      </w:pPr>
      <w:r w:rsidRPr="00D36593">
        <w:rPr>
          <w:sz w:val="22"/>
          <w:szCs w:val="22"/>
        </w:rPr>
        <w:t>2.3.6. Обеспечить доставку товара за свой счет до места его доставки и обеспечить его сохранность в ходе транспортировки до места доставки.</w:t>
      </w:r>
    </w:p>
    <w:p w:rsidR="003C4A07" w:rsidRPr="00D36593" w:rsidRDefault="003C4A07" w:rsidP="003C4A07">
      <w:pPr>
        <w:pStyle w:val="311"/>
        <w:widowControl w:val="0"/>
        <w:suppressAutoHyphens w:val="0"/>
        <w:ind w:firstLine="709"/>
        <w:rPr>
          <w:rFonts w:cs="Times New Roman"/>
          <w:bCs/>
          <w:color w:val="000000"/>
          <w:sz w:val="22"/>
          <w:szCs w:val="22"/>
        </w:rPr>
      </w:pPr>
      <w:r w:rsidRPr="00D36593">
        <w:rPr>
          <w:rFonts w:cs="Times New Roman"/>
          <w:sz w:val="22"/>
          <w:szCs w:val="22"/>
        </w:rPr>
        <w:t>2.3.7. Указывать идентификатор государственного контракта в платежных документах (в распоряжениях) и документах-основаниях Поставщика</w:t>
      </w:r>
      <w:r w:rsidRPr="00D36593">
        <w:rPr>
          <w:rFonts w:cs="Times New Roman"/>
          <w:bCs/>
          <w:color w:val="000000"/>
          <w:sz w:val="22"/>
          <w:szCs w:val="22"/>
        </w:rPr>
        <w:t>, если</w:t>
      </w:r>
      <w:r w:rsidRPr="00D36593">
        <w:rPr>
          <w:rFonts w:cs="Times New Roman"/>
          <w:iCs/>
          <w:sz w:val="22"/>
          <w:szCs w:val="22"/>
        </w:rPr>
        <w:t xml:space="preserve"> иное не установлено </w:t>
      </w:r>
      <w:r w:rsidRPr="00D36593">
        <w:rPr>
          <w:rFonts w:cs="Times New Roman"/>
          <w:sz w:val="22"/>
          <w:szCs w:val="22"/>
        </w:rPr>
        <w:t>Федеральным законом № 275–ФЗ.</w:t>
      </w:r>
    </w:p>
    <w:p w:rsidR="003C4A07" w:rsidRPr="00D36593" w:rsidRDefault="003C4A07" w:rsidP="003C4A07">
      <w:pPr>
        <w:ind w:firstLine="709"/>
        <w:jc w:val="both"/>
        <w:rPr>
          <w:sz w:val="22"/>
          <w:szCs w:val="22"/>
        </w:rPr>
      </w:pPr>
      <w:r w:rsidRPr="00D36593">
        <w:rPr>
          <w:sz w:val="22"/>
          <w:szCs w:val="22"/>
        </w:rPr>
        <w:t>2.3.8. Обеспечить устранение за свой счет недостатков и дефектов, выявленных при приемке товара и в течение гарантийного срока (если гарантийные обязательства установлены Контрактом (контрактом) на поставку этого товара);</w:t>
      </w:r>
    </w:p>
    <w:p w:rsidR="003C4A07" w:rsidRPr="00D36593" w:rsidRDefault="003C4A07" w:rsidP="003C4A07">
      <w:pPr>
        <w:ind w:firstLine="709"/>
        <w:jc w:val="both"/>
        <w:rPr>
          <w:sz w:val="22"/>
          <w:szCs w:val="22"/>
        </w:rPr>
      </w:pPr>
      <w:r w:rsidRPr="00D36593">
        <w:rPr>
          <w:sz w:val="22"/>
          <w:szCs w:val="22"/>
        </w:rPr>
        <w:t xml:space="preserve">2.3.9. </w:t>
      </w:r>
      <w:proofErr w:type="gramStart"/>
      <w:r w:rsidRPr="00D36593">
        <w:rPr>
          <w:sz w:val="22"/>
          <w:szCs w:val="22"/>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(головного исполнителя, исполнителя)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3C4A07" w:rsidRPr="00D36593" w:rsidRDefault="003C4A07" w:rsidP="003C4A07">
      <w:pPr>
        <w:ind w:firstLine="709"/>
        <w:jc w:val="both"/>
        <w:rPr>
          <w:bCs/>
          <w:sz w:val="22"/>
          <w:szCs w:val="22"/>
        </w:rPr>
      </w:pPr>
      <w:r w:rsidRPr="00D36593">
        <w:rPr>
          <w:sz w:val="22"/>
          <w:szCs w:val="22"/>
        </w:rPr>
        <w:t>2.3.10.</w:t>
      </w:r>
      <w:r w:rsidRPr="00D36593">
        <w:rPr>
          <w:b/>
          <w:sz w:val="22"/>
          <w:szCs w:val="22"/>
        </w:rPr>
        <w:t xml:space="preserve"> </w:t>
      </w:r>
      <w:proofErr w:type="gramStart"/>
      <w:r w:rsidRPr="00D36593">
        <w:rPr>
          <w:sz w:val="22"/>
          <w:szCs w:val="22"/>
        </w:rPr>
        <w:t>П</w:t>
      </w:r>
      <w:r w:rsidRPr="00D36593">
        <w:rPr>
          <w:bCs/>
          <w:sz w:val="22"/>
          <w:szCs w:val="22"/>
        </w:rPr>
        <w:t xml:space="preserve">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Pr="00D36593">
        <w:rPr>
          <w:sz w:val="22"/>
          <w:szCs w:val="22"/>
        </w:rPr>
        <w:t>№ 275–ФЗ</w:t>
      </w:r>
      <w:r w:rsidRPr="00D36593">
        <w:rPr>
          <w:bCs/>
          <w:sz w:val="22"/>
          <w:szCs w:val="22"/>
        </w:rPr>
        <w:t>;</w:t>
      </w:r>
      <w:proofErr w:type="gramEnd"/>
    </w:p>
    <w:p w:rsidR="003C4A07" w:rsidRPr="00D36593" w:rsidRDefault="003C4A07" w:rsidP="003C4A07">
      <w:pPr>
        <w:ind w:firstLine="709"/>
        <w:jc w:val="both"/>
        <w:rPr>
          <w:bCs/>
          <w:sz w:val="22"/>
          <w:szCs w:val="22"/>
        </w:rPr>
      </w:pPr>
      <w:r w:rsidRPr="00D36593">
        <w:rPr>
          <w:sz w:val="22"/>
          <w:szCs w:val="22"/>
        </w:rPr>
        <w:t>2.3.11. С</w:t>
      </w:r>
      <w:r w:rsidRPr="00D36593">
        <w:rPr>
          <w:bCs/>
          <w:sz w:val="22"/>
          <w:szCs w:val="22"/>
        </w:rPr>
        <w:t>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C4A07" w:rsidRPr="00D36593" w:rsidRDefault="003C4A07" w:rsidP="003C4A07">
      <w:pPr>
        <w:ind w:firstLine="709"/>
        <w:jc w:val="both"/>
        <w:rPr>
          <w:sz w:val="22"/>
          <w:szCs w:val="22"/>
        </w:rPr>
      </w:pPr>
      <w:r w:rsidRPr="00D36593">
        <w:rPr>
          <w:sz w:val="22"/>
          <w:szCs w:val="22"/>
        </w:rPr>
        <w:t>2.3.12.</w:t>
      </w:r>
      <w:r w:rsidRPr="00D36593">
        <w:rPr>
          <w:b/>
          <w:sz w:val="22"/>
          <w:szCs w:val="22"/>
        </w:rPr>
        <w:t xml:space="preserve"> </w:t>
      </w:r>
      <w:r w:rsidRPr="00D36593">
        <w:rPr>
          <w:sz w:val="22"/>
          <w:szCs w:val="22"/>
        </w:rPr>
        <w:t>Обеспечить раздельный учет затрат, связанных с исполнением Контракта, в соответствии с Федеральным законом № 275–ФЗ, другими законами и нормативными правовыми актами Российской Федерации в сфере государственного оборонного заказа.</w:t>
      </w:r>
    </w:p>
    <w:p w:rsidR="003C4A07" w:rsidRPr="00D36593" w:rsidRDefault="003C4A07" w:rsidP="003C4A07">
      <w:pPr>
        <w:autoSpaceDE w:val="0"/>
        <w:autoSpaceDN w:val="0"/>
        <w:adjustRightInd w:val="0"/>
        <w:ind w:firstLine="709"/>
        <w:jc w:val="both"/>
        <w:rPr>
          <w:sz w:val="22"/>
          <w:szCs w:val="22"/>
        </w:rPr>
      </w:pPr>
      <w:r w:rsidRPr="00D36593">
        <w:rPr>
          <w:rStyle w:val="blk"/>
          <w:sz w:val="22"/>
          <w:szCs w:val="22"/>
          <w:lang w:eastAsia="ar-SA"/>
        </w:rPr>
        <w:t xml:space="preserve">2.3.13. </w:t>
      </w:r>
      <w:proofErr w:type="gramStart"/>
      <w:r w:rsidRPr="00D36593">
        <w:rPr>
          <w:sz w:val="22"/>
          <w:szCs w:val="22"/>
        </w:rPr>
        <w:t xml:space="preserve">Предоставлять Государственному заказчику в порядке и сроки, предусмотренные подпунктом 2.3.13.1 Контракта, отчет об исполнении государственного контракта организацией, </w:t>
      </w:r>
      <w:r w:rsidRPr="00D36593">
        <w:rPr>
          <w:sz w:val="22"/>
          <w:szCs w:val="22"/>
        </w:rPr>
        <w:lastRenderedPageBreak/>
        <w:t>выполняющей государственный оборонный заказ, по форме, установленной постановлением Правительства Российской Федерации от 19 января 1998 г. №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w:t>
      </w:r>
      <w:r w:rsidRPr="00D36593">
        <w:rPr>
          <w:i/>
          <w:sz w:val="22"/>
          <w:szCs w:val="22"/>
        </w:rPr>
        <w:t>далее – Отчет об исполнении Контракта</w:t>
      </w:r>
      <w:r w:rsidRPr="00D36593">
        <w:rPr>
          <w:sz w:val="22"/>
          <w:szCs w:val="22"/>
        </w:rPr>
        <w:t>).</w:t>
      </w:r>
      <w:proofErr w:type="gramEnd"/>
    </w:p>
    <w:p w:rsidR="003C4A07" w:rsidRPr="00D36593" w:rsidRDefault="003C4A07" w:rsidP="003C4A07">
      <w:pPr>
        <w:widowControl w:val="0"/>
        <w:shd w:val="clear" w:color="auto" w:fill="FFFFFF"/>
        <w:ind w:firstLine="709"/>
        <w:jc w:val="both"/>
        <w:rPr>
          <w:sz w:val="22"/>
          <w:szCs w:val="22"/>
        </w:rPr>
      </w:pPr>
      <w:r w:rsidRPr="00D36593">
        <w:rPr>
          <w:sz w:val="22"/>
          <w:szCs w:val="22"/>
        </w:rPr>
        <w:t>2.3.13.1. Отчет об исполнении Контракта предоставляется Поставщиком Государственному заказчику в течение 30 (тридцати) рабочих дней со дня окончания отчетного периода.</w:t>
      </w:r>
    </w:p>
    <w:p w:rsidR="003C4A07" w:rsidRPr="00D36593" w:rsidRDefault="003C4A07" w:rsidP="003C4A07">
      <w:pPr>
        <w:widowControl w:val="0"/>
        <w:shd w:val="clear" w:color="auto" w:fill="FFFFFF"/>
        <w:ind w:firstLine="709"/>
        <w:jc w:val="both"/>
        <w:rPr>
          <w:sz w:val="22"/>
          <w:szCs w:val="22"/>
        </w:rPr>
      </w:pPr>
      <w:r w:rsidRPr="00D36593">
        <w:rPr>
          <w:sz w:val="22"/>
          <w:szCs w:val="22"/>
        </w:rPr>
        <w:t xml:space="preserve">По настоящему Контракту Отчетным периодом для целей предоставления Поставщиком Государственному заказчику отчета об исполнении Контракта является период </w:t>
      </w:r>
      <w:proofErr w:type="gramStart"/>
      <w:r w:rsidRPr="00D36593">
        <w:rPr>
          <w:sz w:val="22"/>
          <w:szCs w:val="22"/>
        </w:rPr>
        <w:t>с даты заключения</w:t>
      </w:r>
      <w:proofErr w:type="gramEnd"/>
      <w:r w:rsidRPr="00D36593">
        <w:rPr>
          <w:sz w:val="22"/>
          <w:szCs w:val="22"/>
        </w:rPr>
        <w:t xml:space="preserve"> Контракта по дату полного исполнения Поставщиком обязательств по Контракту, а в случае досрочного прекращения обязательств по Контракту – с даты их досрочного прекращения.</w:t>
      </w:r>
    </w:p>
    <w:p w:rsidR="003C4A07" w:rsidRPr="00D36593" w:rsidRDefault="003C4A07" w:rsidP="003C4A07">
      <w:pPr>
        <w:widowControl w:val="0"/>
        <w:shd w:val="clear" w:color="auto" w:fill="FFFFFF"/>
        <w:ind w:firstLine="709"/>
        <w:jc w:val="both"/>
        <w:rPr>
          <w:sz w:val="22"/>
          <w:szCs w:val="22"/>
        </w:rPr>
      </w:pPr>
      <w:proofErr w:type="gramStart"/>
      <w:r w:rsidRPr="00D36593">
        <w:rPr>
          <w:sz w:val="22"/>
          <w:szCs w:val="22"/>
        </w:rPr>
        <w:t xml:space="preserve">Отчет направляется Поставщиком Государственному заказчику на бумажном </w:t>
      </w:r>
      <w:r w:rsidR="00E37413" w:rsidRPr="00D36593">
        <w:rPr>
          <w:sz w:val="22"/>
          <w:szCs w:val="22"/>
          <w:lang w:eastAsia="ar-SA"/>
        </w:rPr>
        <w:t>по почте заказным письмом по месту нахождения (адресу для корреспонденции) Государственного заказчика, указанному в разделе 15 Контракта, либо путем вручения представителю Государственного заказчика нарочным способом</w:t>
      </w:r>
      <w:r w:rsidRPr="00D36593">
        <w:rPr>
          <w:sz w:val="22"/>
          <w:szCs w:val="22"/>
        </w:rPr>
        <w:t>.</w:t>
      </w:r>
      <w:proofErr w:type="gramEnd"/>
    </w:p>
    <w:p w:rsidR="003C4A07" w:rsidRPr="00D36593" w:rsidRDefault="003C4A07" w:rsidP="003C4A07">
      <w:pPr>
        <w:autoSpaceDE w:val="0"/>
        <w:autoSpaceDN w:val="0"/>
        <w:adjustRightInd w:val="0"/>
        <w:ind w:firstLine="709"/>
        <w:jc w:val="both"/>
        <w:rPr>
          <w:sz w:val="22"/>
          <w:szCs w:val="22"/>
        </w:rPr>
      </w:pPr>
      <w:r w:rsidRPr="00D36593">
        <w:rPr>
          <w:rStyle w:val="blk"/>
          <w:sz w:val="22"/>
          <w:szCs w:val="22"/>
          <w:lang w:eastAsia="ar-SA"/>
        </w:rPr>
        <w:t xml:space="preserve">2.3.14. </w:t>
      </w:r>
      <w:r w:rsidRPr="00D36593">
        <w:rPr>
          <w:sz w:val="22"/>
          <w:szCs w:val="22"/>
        </w:rPr>
        <w:t>Выполнять иные обязанности, предусмотренные законодательством Российской Федерации и Контрактом.</w:t>
      </w:r>
    </w:p>
    <w:p w:rsidR="007D3221" w:rsidRPr="00D36593" w:rsidRDefault="007D3221" w:rsidP="007D3221">
      <w:pPr>
        <w:widowControl w:val="0"/>
        <w:shd w:val="clear" w:color="auto" w:fill="FFFFFF"/>
        <w:ind w:firstLine="709"/>
        <w:jc w:val="both"/>
        <w:rPr>
          <w:color w:val="000000"/>
          <w:sz w:val="22"/>
          <w:szCs w:val="22"/>
        </w:rPr>
      </w:pPr>
      <w:r w:rsidRPr="00D36593">
        <w:rPr>
          <w:sz w:val="22"/>
          <w:szCs w:val="22"/>
        </w:rPr>
        <w:t xml:space="preserve">2.3.15. </w:t>
      </w:r>
      <w:r w:rsidRPr="00D36593">
        <w:rPr>
          <w:color w:val="000000"/>
          <w:sz w:val="22"/>
          <w:szCs w:val="22"/>
        </w:rPr>
        <w:t xml:space="preserve">Соответствовать требованиям </w:t>
      </w:r>
      <w:proofErr w:type="gramStart"/>
      <w:r w:rsidRPr="00D36593">
        <w:rPr>
          <w:color w:val="000000"/>
          <w:sz w:val="22"/>
          <w:szCs w:val="22"/>
        </w:rPr>
        <w:t>ч</w:t>
      </w:r>
      <w:proofErr w:type="gramEnd"/>
      <w:r w:rsidRPr="00D36593">
        <w:rPr>
          <w:color w:val="000000"/>
          <w:sz w:val="22"/>
          <w:szCs w:val="22"/>
        </w:rPr>
        <w:t>.1 ст.31 ФЗ-44</w:t>
      </w:r>
      <w:r w:rsidR="00D02B59">
        <w:rPr>
          <w:color w:val="000000"/>
          <w:sz w:val="22"/>
          <w:szCs w:val="22"/>
        </w:rPr>
        <w:t>.</w:t>
      </w:r>
    </w:p>
    <w:p w:rsidR="003C4A07" w:rsidRPr="00D36593" w:rsidRDefault="003C4A07" w:rsidP="003C4A07">
      <w:pPr>
        <w:pStyle w:val="18"/>
        <w:spacing w:line="240" w:lineRule="auto"/>
        <w:ind w:firstLine="709"/>
        <w:rPr>
          <w:b/>
          <w:sz w:val="22"/>
          <w:szCs w:val="22"/>
        </w:rPr>
      </w:pPr>
      <w:r w:rsidRPr="00D36593">
        <w:rPr>
          <w:b/>
          <w:sz w:val="22"/>
          <w:szCs w:val="22"/>
        </w:rPr>
        <w:t>2.4. Поставщик вправе:</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2.4.1. Требовать от Государственного заказчика произвести приемку товара в порядке и в сроки, предусмотренные Контрактом.</w:t>
      </w:r>
    </w:p>
    <w:p w:rsidR="003C4A07" w:rsidRPr="00D36593" w:rsidRDefault="003C4A07" w:rsidP="003C4A07">
      <w:pPr>
        <w:ind w:firstLine="709"/>
        <w:jc w:val="both"/>
        <w:rPr>
          <w:sz w:val="22"/>
          <w:szCs w:val="22"/>
        </w:rPr>
      </w:pPr>
      <w:r w:rsidRPr="00D36593">
        <w:rPr>
          <w:sz w:val="22"/>
          <w:szCs w:val="22"/>
        </w:rPr>
        <w:t>2.4.2.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3C4A07" w:rsidRPr="00D36593" w:rsidRDefault="003C4A07" w:rsidP="003C4A07">
      <w:pPr>
        <w:ind w:firstLine="709"/>
        <w:jc w:val="both"/>
        <w:rPr>
          <w:sz w:val="22"/>
          <w:szCs w:val="22"/>
        </w:rPr>
      </w:pPr>
      <w:r w:rsidRPr="00D36593">
        <w:rPr>
          <w:sz w:val="22"/>
          <w:szCs w:val="22"/>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3C4A07" w:rsidRPr="00D36593" w:rsidRDefault="003C4A07" w:rsidP="003C4A07">
      <w:pPr>
        <w:ind w:firstLine="709"/>
        <w:jc w:val="both"/>
        <w:rPr>
          <w:sz w:val="22"/>
          <w:szCs w:val="22"/>
        </w:rPr>
      </w:pPr>
      <w:r w:rsidRPr="00D36593">
        <w:rPr>
          <w:sz w:val="22"/>
          <w:szCs w:val="22"/>
        </w:rPr>
        <w:t>2.4.4. Требовать возмещения убытков, уплаты неустоек (штрафов, пеней) в соответствии с Контрактом и законодательством Российской Федерации.</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2.4.5. Поставить партию</w:t>
      </w:r>
      <w:proofErr w:type="gramStart"/>
      <w:r w:rsidRPr="00D36593">
        <w:rPr>
          <w:rFonts w:cs="Times New Roman"/>
          <w:sz w:val="22"/>
          <w:szCs w:val="22"/>
        </w:rPr>
        <w:t xml:space="preserve"> (-</w:t>
      </w:r>
      <w:proofErr w:type="gramEnd"/>
      <w:r w:rsidRPr="00D36593">
        <w:rPr>
          <w:rFonts w:cs="Times New Roman"/>
          <w:sz w:val="22"/>
          <w:szCs w:val="22"/>
        </w:rPr>
        <w:t>ии) товара по частям только с согласия Государственного заказчика.</w:t>
      </w:r>
    </w:p>
    <w:p w:rsidR="003C4A07" w:rsidRPr="00D36593" w:rsidRDefault="003C4A07" w:rsidP="003C4A07">
      <w:pPr>
        <w:pStyle w:val="311"/>
        <w:widowControl w:val="0"/>
        <w:suppressAutoHyphens w:val="0"/>
        <w:ind w:firstLine="709"/>
        <w:rPr>
          <w:rFonts w:cs="Times New Roman"/>
          <w:sz w:val="22"/>
          <w:szCs w:val="22"/>
        </w:rPr>
      </w:pPr>
      <w:r w:rsidRPr="00D36593">
        <w:rPr>
          <w:rFonts w:cs="Times New Roman"/>
          <w:sz w:val="22"/>
          <w:szCs w:val="22"/>
        </w:rPr>
        <w:t>2.4.6. Осуществлять иные права, предусмотренные законодательством Российской Федерации и Контрактом.</w:t>
      </w:r>
      <w:r w:rsidRPr="00D36593">
        <w:rPr>
          <w:rFonts w:cs="Times New Roman"/>
          <w:sz w:val="22"/>
          <w:szCs w:val="22"/>
        </w:rPr>
        <w:tab/>
      </w:r>
    </w:p>
    <w:p w:rsidR="005C4AA4" w:rsidRPr="00D36593" w:rsidRDefault="005C4AA4" w:rsidP="00337E00">
      <w:pPr>
        <w:widowControl w:val="0"/>
        <w:jc w:val="center"/>
        <w:rPr>
          <w:b/>
          <w:bCs/>
          <w:sz w:val="22"/>
          <w:szCs w:val="22"/>
        </w:rPr>
      </w:pPr>
    </w:p>
    <w:p w:rsidR="00337E00" w:rsidRPr="00D36593" w:rsidRDefault="00337E00" w:rsidP="00337E00">
      <w:pPr>
        <w:widowControl w:val="0"/>
        <w:jc w:val="center"/>
        <w:rPr>
          <w:b/>
          <w:bCs/>
          <w:sz w:val="22"/>
          <w:szCs w:val="22"/>
        </w:rPr>
      </w:pPr>
      <w:r w:rsidRPr="00D36593">
        <w:rPr>
          <w:b/>
          <w:bCs/>
          <w:sz w:val="22"/>
          <w:szCs w:val="22"/>
        </w:rPr>
        <w:t>3. ЦЕНА КОНТРАКТА и ПОРЯДОК РАСЧЕТОВ</w:t>
      </w:r>
    </w:p>
    <w:p w:rsidR="008A74CF" w:rsidRPr="00715DA6" w:rsidRDefault="00715DA6" w:rsidP="008A74CF">
      <w:pPr>
        <w:widowControl w:val="0"/>
        <w:ind w:right="-2" w:firstLine="709"/>
        <w:jc w:val="both"/>
        <w:rPr>
          <w:i/>
          <w:sz w:val="22"/>
          <w:szCs w:val="22"/>
        </w:rPr>
      </w:pPr>
      <w:r w:rsidRPr="00D36593">
        <w:rPr>
          <w:noProof/>
          <w:sz w:val="22"/>
          <w:szCs w:val="22"/>
        </w:rPr>
        <w:t xml:space="preserve">3.1. Цена Контракта составляет </w:t>
      </w:r>
      <w:r w:rsidR="0078633C">
        <w:rPr>
          <w:b/>
          <w:noProof/>
          <w:sz w:val="22"/>
          <w:szCs w:val="22"/>
        </w:rPr>
        <w:t>_______________</w:t>
      </w:r>
      <w:r w:rsidR="008A74CF" w:rsidRPr="00715DA6">
        <w:rPr>
          <w:b/>
          <w:noProof/>
          <w:sz w:val="22"/>
          <w:szCs w:val="22"/>
        </w:rPr>
        <w:t xml:space="preserve"> (</w:t>
      </w:r>
      <w:r w:rsidR="00897C61">
        <w:rPr>
          <w:b/>
          <w:noProof/>
          <w:sz w:val="22"/>
          <w:szCs w:val="22"/>
        </w:rPr>
        <w:t>________</w:t>
      </w:r>
      <w:r w:rsidR="008A74CF" w:rsidRPr="00715DA6">
        <w:rPr>
          <w:b/>
          <w:noProof/>
          <w:sz w:val="22"/>
          <w:szCs w:val="22"/>
        </w:rPr>
        <w:t xml:space="preserve">) рублей </w:t>
      </w:r>
      <w:r w:rsidR="00897C61">
        <w:rPr>
          <w:b/>
          <w:noProof/>
          <w:sz w:val="22"/>
          <w:szCs w:val="22"/>
        </w:rPr>
        <w:t>__</w:t>
      </w:r>
      <w:r w:rsidR="0078633C">
        <w:rPr>
          <w:b/>
          <w:noProof/>
          <w:sz w:val="22"/>
          <w:szCs w:val="22"/>
        </w:rPr>
        <w:t>__</w:t>
      </w:r>
      <w:r w:rsidR="008A74CF" w:rsidRPr="00715DA6">
        <w:rPr>
          <w:b/>
          <w:noProof/>
          <w:sz w:val="22"/>
          <w:szCs w:val="22"/>
        </w:rPr>
        <w:t xml:space="preserve"> копеек</w:t>
      </w:r>
      <w:r w:rsidR="008A74CF" w:rsidRPr="00715DA6">
        <w:rPr>
          <w:noProof/>
          <w:sz w:val="22"/>
          <w:szCs w:val="22"/>
        </w:rPr>
        <w:t xml:space="preserve">, </w:t>
      </w:r>
      <w:r w:rsidR="00897C61" w:rsidRPr="0099662F">
        <w:rPr>
          <w:sz w:val="22"/>
          <w:szCs w:val="22"/>
        </w:rPr>
        <w:t>в том числе НДС - (_____ процентов</w:t>
      </w:r>
      <w:proofErr w:type="gramStart"/>
      <w:r w:rsidR="00897C61" w:rsidRPr="0099662F">
        <w:rPr>
          <w:sz w:val="22"/>
          <w:szCs w:val="22"/>
        </w:rPr>
        <w:t xml:space="preserve">) ________ (______) </w:t>
      </w:r>
      <w:proofErr w:type="gramEnd"/>
      <w:r w:rsidR="00897C61" w:rsidRPr="0099662F">
        <w:rPr>
          <w:sz w:val="22"/>
          <w:szCs w:val="22"/>
        </w:rPr>
        <w:t>рублей __ копеек</w:t>
      </w:r>
      <w:r w:rsidR="00897C61">
        <w:rPr>
          <w:sz w:val="22"/>
          <w:szCs w:val="22"/>
        </w:rPr>
        <w:t xml:space="preserve"> </w:t>
      </w:r>
      <w:r w:rsidR="00897C61" w:rsidRPr="0099662F">
        <w:rPr>
          <w:sz w:val="22"/>
          <w:szCs w:val="22"/>
        </w:rPr>
        <w:t>/</w:t>
      </w:r>
      <w:r w:rsidR="00897C61">
        <w:rPr>
          <w:sz w:val="22"/>
          <w:szCs w:val="22"/>
        </w:rPr>
        <w:t xml:space="preserve"> </w:t>
      </w:r>
      <w:r w:rsidR="00897C61" w:rsidRPr="0099662F">
        <w:rPr>
          <w:sz w:val="22"/>
          <w:szCs w:val="22"/>
        </w:rPr>
        <w:t>НДС не облагается в соответствии с налоговым законодательством Российской Федерации</w:t>
      </w:r>
      <w:r w:rsidR="008A74CF" w:rsidRPr="00715DA6">
        <w:rPr>
          <w:i/>
          <w:sz w:val="22"/>
          <w:szCs w:val="22"/>
        </w:rPr>
        <w:t>.</w:t>
      </w:r>
    </w:p>
    <w:p w:rsidR="00337E00" w:rsidRPr="00D36593" w:rsidRDefault="003C4A07" w:rsidP="008A74CF">
      <w:pPr>
        <w:widowControl w:val="0"/>
        <w:ind w:right="-2" w:firstLine="709"/>
        <w:jc w:val="both"/>
        <w:rPr>
          <w:bCs/>
          <w:sz w:val="22"/>
          <w:szCs w:val="22"/>
        </w:rPr>
      </w:pPr>
      <w:r w:rsidRPr="00D36593">
        <w:rPr>
          <w:bCs/>
          <w:sz w:val="22"/>
          <w:szCs w:val="22"/>
        </w:rPr>
        <w:t xml:space="preserve">3.1.1. </w:t>
      </w:r>
      <w:proofErr w:type="gramStart"/>
      <w:r w:rsidR="00337E00" w:rsidRPr="00D36593">
        <w:rPr>
          <w:bCs/>
          <w:sz w:val="22"/>
          <w:szCs w:val="22"/>
        </w:rPr>
        <w:t>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roofErr w:type="gramEnd"/>
    </w:p>
    <w:p w:rsidR="00337E00" w:rsidRPr="00D36593" w:rsidRDefault="003C4A07" w:rsidP="00337E00">
      <w:pPr>
        <w:autoSpaceDE w:val="0"/>
        <w:autoSpaceDN w:val="0"/>
        <w:adjustRightInd w:val="0"/>
        <w:ind w:firstLine="709"/>
        <w:jc w:val="both"/>
        <w:rPr>
          <w:sz w:val="22"/>
          <w:szCs w:val="22"/>
        </w:rPr>
      </w:pPr>
      <w:r w:rsidRPr="00D36593">
        <w:rPr>
          <w:bCs/>
          <w:sz w:val="22"/>
          <w:szCs w:val="22"/>
        </w:rPr>
        <w:t>3.1.2</w:t>
      </w:r>
      <w:r w:rsidR="00337E00" w:rsidRPr="00D36593">
        <w:rPr>
          <w:bCs/>
          <w:sz w:val="22"/>
          <w:szCs w:val="22"/>
        </w:rPr>
        <w:t xml:space="preserve">. </w:t>
      </w:r>
      <w:proofErr w:type="gramStart"/>
      <w:r w:rsidR="00337E00" w:rsidRPr="00D36593">
        <w:rPr>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83A7F" w:rsidRPr="00D36593">
        <w:rPr>
          <w:sz w:val="22"/>
          <w:szCs w:val="22"/>
        </w:rPr>
        <w:t xml:space="preserve">Государственным </w:t>
      </w:r>
      <w:r w:rsidR="00337E00" w:rsidRPr="00D36593">
        <w:rPr>
          <w:sz w:val="22"/>
          <w:szCs w:val="22"/>
        </w:rPr>
        <w:t>заказчиком.</w:t>
      </w:r>
      <w:proofErr w:type="gramEnd"/>
    </w:p>
    <w:p w:rsidR="00337E00" w:rsidRPr="00D36593" w:rsidRDefault="00337E00" w:rsidP="00337E00">
      <w:pPr>
        <w:widowControl w:val="0"/>
        <w:ind w:right="-2" w:firstLine="709"/>
        <w:jc w:val="both"/>
        <w:rPr>
          <w:sz w:val="22"/>
          <w:szCs w:val="22"/>
          <w:lang w:eastAsia="ar-SA"/>
        </w:rPr>
      </w:pPr>
      <w:r w:rsidRPr="00D36593">
        <w:rPr>
          <w:color w:val="000000"/>
          <w:sz w:val="22"/>
          <w:szCs w:val="22"/>
        </w:rPr>
        <w:t xml:space="preserve">3.2. </w:t>
      </w:r>
      <w:r w:rsidRPr="00D36593">
        <w:rPr>
          <w:sz w:val="22"/>
          <w:szCs w:val="22"/>
          <w:lang w:eastAsia="ar-SA"/>
        </w:rPr>
        <w:t>Цена Контракта является твердой, определяется на весь срок исполнения Ко</w:t>
      </w:r>
      <w:r w:rsidRPr="00D36593">
        <w:rPr>
          <w:sz w:val="22"/>
          <w:szCs w:val="22"/>
          <w:lang w:eastAsia="ar-SA" w:bidi="en-US"/>
        </w:rPr>
        <w:t>нтракта</w:t>
      </w:r>
      <w:r w:rsidRPr="00D36593">
        <w:rPr>
          <w:sz w:val="22"/>
          <w:szCs w:val="22"/>
          <w:lang w:eastAsia="ar-SA"/>
        </w:rPr>
        <w:t xml:space="preserve"> и не может изменяться в ходе его исполнения, за исключением случаев, предусмотренных разделом 9 Контракта и Федеральным законом № 44-ФЗ.</w:t>
      </w:r>
    </w:p>
    <w:p w:rsidR="00337E00" w:rsidRPr="00D36593" w:rsidRDefault="00337E00" w:rsidP="00337E00">
      <w:pPr>
        <w:widowControl w:val="0"/>
        <w:ind w:right="-2" w:firstLine="709"/>
        <w:jc w:val="both"/>
        <w:rPr>
          <w:sz w:val="22"/>
          <w:szCs w:val="22"/>
        </w:rPr>
      </w:pPr>
      <w:r w:rsidRPr="00D36593">
        <w:rPr>
          <w:sz w:val="22"/>
          <w:szCs w:val="22"/>
          <w:lang w:eastAsia="ar-SA"/>
        </w:rPr>
        <w:t xml:space="preserve">3.3. </w:t>
      </w:r>
      <w:r w:rsidRPr="00D36593">
        <w:rPr>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337E00" w:rsidRPr="00D36593" w:rsidRDefault="003C4A07" w:rsidP="007D3221">
      <w:pPr>
        <w:widowControl w:val="0"/>
        <w:ind w:right="-2" w:firstLine="709"/>
        <w:jc w:val="both"/>
        <w:rPr>
          <w:color w:val="000000"/>
          <w:sz w:val="22"/>
          <w:szCs w:val="22"/>
        </w:rPr>
      </w:pPr>
      <w:r w:rsidRPr="00D36593">
        <w:rPr>
          <w:color w:val="000000"/>
          <w:sz w:val="22"/>
          <w:szCs w:val="22"/>
        </w:rPr>
        <w:t xml:space="preserve">3.4. </w:t>
      </w:r>
      <w:proofErr w:type="gramStart"/>
      <w:r w:rsidRPr="00D36593">
        <w:rPr>
          <w:color w:val="000000"/>
          <w:sz w:val="22"/>
          <w:szCs w:val="22"/>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D36593">
        <w:rPr>
          <w:sz w:val="22"/>
          <w:szCs w:val="22"/>
        </w:rPr>
        <w:t xml:space="preserve">который </w:t>
      </w:r>
      <w:r w:rsidRPr="00D36593">
        <w:rPr>
          <w:color w:val="000000"/>
          <w:sz w:val="22"/>
          <w:szCs w:val="22"/>
        </w:rPr>
        <w:t>указан в разделе 1</w:t>
      </w:r>
      <w:r w:rsidR="00165A6D" w:rsidRPr="00D36593">
        <w:rPr>
          <w:color w:val="000000"/>
          <w:sz w:val="22"/>
          <w:szCs w:val="22"/>
        </w:rPr>
        <w:t>5</w:t>
      </w:r>
      <w:r w:rsidRPr="00D36593">
        <w:rPr>
          <w:color w:val="000000"/>
          <w:sz w:val="22"/>
          <w:szCs w:val="22"/>
        </w:rPr>
        <w:t xml:space="preserve"> Контракта, в течение </w:t>
      </w:r>
      <w:r w:rsidR="008832F0">
        <w:rPr>
          <w:color w:val="000000"/>
          <w:sz w:val="22"/>
          <w:szCs w:val="22"/>
        </w:rPr>
        <w:t>3</w:t>
      </w:r>
      <w:r w:rsidR="00A26462" w:rsidRPr="00A26462">
        <w:rPr>
          <w:b/>
          <w:color w:val="000000"/>
          <w:sz w:val="22"/>
          <w:szCs w:val="22"/>
        </w:rPr>
        <w:t>0</w:t>
      </w:r>
      <w:r w:rsidRPr="00D36593">
        <w:rPr>
          <w:b/>
          <w:color w:val="000000"/>
          <w:sz w:val="22"/>
          <w:szCs w:val="22"/>
        </w:rPr>
        <w:t xml:space="preserve"> (</w:t>
      </w:r>
      <w:r w:rsidR="008832F0">
        <w:rPr>
          <w:b/>
          <w:color w:val="000000"/>
          <w:sz w:val="22"/>
          <w:szCs w:val="22"/>
        </w:rPr>
        <w:t>тридцати</w:t>
      </w:r>
      <w:r w:rsidRPr="00D36593">
        <w:rPr>
          <w:b/>
          <w:color w:val="000000"/>
          <w:sz w:val="22"/>
          <w:szCs w:val="22"/>
        </w:rPr>
        <w:t>) календарных дней</w:t>
      </w:r>
      <w:r w:rsidRPr="00D36593">
        <w:rPr>
          <w:color w:val="000000"/>
          <w:sz w:val="22"/>
          <w:szCs w:val="22"/>
        </w:rPr>
        <w:t xml:space="preserve"> со дня </w:t>
      </w:r>
      <w:r w:rsidRPr="00D36593">
        <w:rPr>
          <w:sz w:val="22"/>
          <w:szCs w:val="22"/>
        </w:rPr>
        <w:t>исполнения Поставщиком своей обязанности по поставке товара, определяемого в соответствии с пунктом 6.3 Контракта</w:t>
      </w:r>
      <w:r w:rsidR="007D3221" w:rsidRPr="00D36593">
        <w:rPr>
          <w:sz w:val="22"/>
          <w:szCs w:val="22"/>
        </w:rPr>
        <w:t>.</w:t>
      </w:r>
      <w:proofErr w:type="gramEnd"/>
    </w:p>
    <w:p w:rsidR="000B29D5" w:rsidRPr="00D36593" w:rsidRDefault="000B29D5" w:rsidP="00931A55">
      <w:pPr>
        <w:pStyle w:val="ConsPlusNormal"/>
        <w:widowControl w:val="0"/>
        <w:ind w:firstLine="709"/>
        <w:jc w:val="both"/>
        <w:rPr>
          <w:rFonts w:ascii="Times New Roman" w:hAnsi="Times New Roman"/>
          <w:color w:val="000000"/>
          <w:sz w:val="22"/>
          <w:szCs w:val="22"/>
        </w:rPr>
      </w:pPr>
    </w:p>
    <w:p w:rsidR="00337E00" w:rsidRPr="00D36593" w:rsidRDefault="00337E00" w:rsidP="00337E00">
      <w:pPr>
        <w:jc w:val="center"/>
        <w:rPr>
          <w:b/>
          <w:sz w:val="22"/>
          <w:szCs w:val="22"/>
        </w:rPr>
      </w:pPr>
      <w:r w:rsidRPr="00D36593">
        <w:rPr>
          <w:b/>
          <w:sz w:val="22"/>
          <w:szCs w:val="22"/>
        </w:rPr>
        <w:t>4. КАЧЕСТВО И БЕЗОПАСНОСТЬ ТОВАРА. ГАРАНТИЯ КАЧЕСТВА ТОВАРА (ГАРАНТИЙНЫЙ СРОК)</w:t>
      </w:r>
    </w:p>
    <w:p w:rsidR="006B29CE" w:rsidRPr="00D36593" w:rsidRDefault="006B29CE" w:rsidP="006B29CE">
      <w:pPr>
        <w:ind w:firstLine="709"/>
        <w:jc w:val="both"/>
        <w:rPr>
          <w:sz w:val="22"/>
          <w:szCs w:val="22"/>
        </w:rPr>
      </w:pPr>
      <w:r w:rsidRPr="00D36593">
        <w:rPr>
          <w:sz w:val="22"/>
          <w:szCs w:val="22"/>
        </w:rPr>
        <w:lastRenderedPageBreak/>
        <w:t xml:space="preserve">4.1. 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w:t>
      </w:r>
      <w:proofErr w:type="gramStart"/>
      <w:r w:rsidRPr="00D36593">
        <w:rPr>
          <w:sz w:val="22"/>
          <w:szCs w:val="22"/>
        </w:rPr>
        <w:t>к</w:t>
      </w:r>
      <w:proofErr w:type="gramEnd"/>
      <w:r w:rsidRPr="00D36593">
        <w:rPr>
          <w:sz w:val="22"/>
          <w:szCs w:val="22"/>
        </w:rPr>
        <w:t xml:space="preserve"> </w:t>
      </w:r>
      <w:proofErr w:type="gramStart"/>
      <w:r w:rsidRPr="00D36593">
        <w:rPr>
          <w:sz w:val="22"/>
          <w:szCs w:val="22"/>
        </w:rPr>
        <w:t>такого</w:t>
      </w:r>
      <w:proofErr w:type="gramEnd"/>
      <w:r w:rsidRPr="00D36593">
        <w:rPr>
          <w:sz w:val="22"/>
          <w:szCs w:val="22"/>
        </w:rPr>
        <w:t xml:space="preserve"> рода товарам.</w:t>
      </w:r>
    </w:p>
    <w:p w:rsidR="006B29CE" w:rsidRPr="00D36593" w:rsidRDefault="006B29CE" w:rsidP="006B29CE">
      <w:pPr>
        <w:widowControl w:val="0"/>
        <w:suppressAutoHyphens/>
        <w:spacing w:line="235" w:lineRule="auto"/>
        <w:ind w:firstLine="709"/>
        <w:jc w:val="both"/>
        <w:rPr>
          <w:sz w:val="22"/>
          <w:szCs w:val="22"/>
        </w:rPr>
      </w:pPr>
      <w:r w:rsidRPr="00D36593">
        <w:rPr>
          <w:sz w:val="22"/>
          <w:szCs w:val="22"/>
        </w:rPr>
        <w:t>Товар должен быть пригодным для целей, для которых товар такого рода обычно используется, и не должен представлять опасности для жизни и здоровья граждан.</w:t>
      </w:r>
    </w:p>
    <w:p w:rsidR="006B29CE" w:rsidRPr="00D36593" w:rsidRDefault="006B29CE" w:rsidP="006B29CE">
      <w:pPr>
        <w:ind w:firstLine="709"/>
        <w:jc w:val="both"/>
        <w:rPr>
          <w:sz w:val="22"/>
          <w:szCs w:val="22"/>
        </w:rPr>
      </w:pPr>
      <w:r w:rsidRPr="00D36593">
        <w:rPr>
          <w:sz w:val="22"/>
          <w:szCs w:val="22"/>
        </w:rPr>
        <w:t xml:space="preserve">4.2. </w:t>
      </w:r>
      <w:proofErr w:type="gramStart"/>
      <w:r w:rsidRPr="00D36593">
        <w:rPr>
          <w:sz w:val="22"/>
          <w:szCs w:val="22"/>
        </w:rPr>
        <w:t xml:space="preserve">Поставщик гарантирует качество и безопасность поставляемого товара требованиям, установленным </w:t>
      </w:r>
      <w:r w:rsidR="00912AEC">
        <w:rPr>
          <w:sz w:val="22"/>
          <w:szCs w:val="22"/>
        </w:rPr>
        <w:t>Федеральным законом от 30 марта</w:t>
      </w:r>
      <w:r w:rsidRPr="00D36593">
        <w:rPr>
          <w:sz w:val="22"/>
          <w:szCs w:val="22"/>
        </w:rPr>
        <w:t xml:space="preserve"> 1999 г. № 52-ФЗ «О санитарно-эпидемиологическом благополучии населения», Федерального закона от 02 января 2000 г. № 29-ФЗ «О качестве и безопасности пищевых продуктов», Технического регламента Таможенного союза 021/2011 «О безопасности пищевой продукции», утвержденного решением Комиссии Таможенного союза от 09 декабря 2011 г. № 880,</w:t>
      </w:r>
      <w:r w:rsidR="001926CF" w:rsidRPr="00D36593">
        <w:rPr>
          <w:sz w:val="22"/>
          <w:szCs w:val="22"/>
        </w:rPr>
        <w:t xml:space="preserve"> </w:t>
      </w:r>
      <w:r w:rsidRPr="00D36593">
        <w:rPr>
          <w:sz w:val="22"/>
          <w:szCs w:val="22"/>
        </w:rPr>
        <w:t>условиям Контракта, указанным в</w:t>
      </w:r>
      <w:proofErr w:type="gramEnd"/>
      <w:r w:rsidRPr="00D36593">
        <w:rPr>
          <w:sz w:val="22"/>
          <w:szCs w:val="22"/>
        </w:rPr>
        <w:t xml:space="preserve"> Ведомости поставки (Приложение № 1 к Контракту), а также требованиям, обычно предъявляемым </w:t>
      </w:r>
      <w:proofErr w:type="gramStart"/>
      <w:r w:rsidRPr="00D36593">
        <w:rPr>
          <w:sz w:val="22"/>
          <w:szCs w:val="22"/>
        </w:rPr>
        <w:t>к</w:t>
      </w:r>
      <w:proofErr w:type="gramEnd"/>
      <w:r w:rsidRPr="00D36593">
        <w:rPr>
          <w:sz w:val="22"/>
          <w:szCs w:val="22"/>
        </w:rPr>
        <w:t xml:space="preserve"> </w:t>
      </w:r>
      <w:proofErr w:type="gramStart"/>
      <w:r w:rsidRPr="00D36593">
        <w:rPr>
          <w:sz w:val="22"/>
          <w:szCs w:val="22"/>
        </w:rPr>
        <w:t>такого</w:t>
      </w:r>
      <w:proofErr w:type="gramEnd"/>
      <w:r w:rsidRPr="00D36593">
        <w:rPr>
          <w:sz w:val="22"/>
          <w:szCs w:val="22"/>
        </w:rPr>
        <w:t xml:space="preserve"> рода товарам.</w:t>
      </w:r>
    </w:p>
    <w:p w:rsidR="006B29CE" w:rsidRPr="00D36593" w:rsidRDefault="006B29CE" w:rsidP="006B29CE">
      <w:pPr>
        <w:ind w:firstLine="709"/>
        <w:jc w:val="both"/>
        <w:rPr>
          <w:sz w:val="22"/>
          <w:szCs w:val="22"/>
        </w:rPr>
      </w:pPr>
      <w:r w:rsidRPr="00D36593">
        <w:rPr>
          <w:sz w:val="22"/>
          <w:szCs w:val="22"/>
        </w:rPr>
        <w:t>4.2.1. Качество и безопасность товара должно подтверждаться сертификатом (-ами) и (или</w:t>
      </w:r>
      <w:proofErr w:type="gramStart"/>
      <w:r w:rsidRPr="00D36593">
        <w:rPr>
          <w:sz w:val="22"/>
          <w:szCs w:val="22"/>
        </w:rPr>
        <w:t>)д</w:t>
      </w:r>
      <w:proofErr w:type="gramEnd"/>
      <w:r w:rsidRPr="00D36593">
        <w:rPr>
          <w:sz w:val="22"/>
          <w:szCs w:val="22"/>
        </w:rPr>
        <w:t>екларацией (-ями) соответствия, выданной (-ыми) уполномоченным лицом (органом) в соответствии с требованиями Технического регламента Таможенного союза 021/2011 «О безопасности пищевой продукции», утвержденного решением Комиссии Таможенного союза от 09 декабря 2011 г. № 880,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выдал сертификат и (или) зарегистрировал декларацию).</w:t>
      </w:r>
    </w:p>
    <w:p w:rsidR="00715DA6" w:rsidRPr="00D36593" w:rsidRDefault="00715DA6" w:rsidP="00715DA6">
      <w:pPr>
        <w:widowControl w:val="0"/>
        <w:suppressAutoHyphens/>
        <w:spacing w:line="235" w:lineRule="auto"/>
        <w:ind w:firstLine="709"/>
        <w:jc w:val="both"/>
        <w:rPr>
          <w:sz w:val="22"/>
          <w:szCs w:val="22"/>
        </w:rPr>
      </w:pPr>
      <w:r w:rsidRPr="00D36593">
        <w:rPr>
          <w:sz w:val="22"/>
          <w:szCs w:val="22"/>
        </w:rPr>
        <w:t xml:space="preserve">4.3. Поставляемый товар должен быть новым (товаром, который не был в употреблении, в ремонте, в том </w:t>
      </w:r>
      <w:proofErr w:type="gramStart"/>
      <w:r w:rsidRPr="00D36593">
        <w:rPr>
          <w:sz w:val="22"/>
          <w:szCs w:val="22"/>
        </w:rPr>
        <w:t>числе</w:t>
      </w:r>
      <w:proofErr w:type="gramEnd"/>
      <w:r w:rsidRPr="00D36593">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p w:rsidR="006B29CE" w:rsidRPr="00D36593" w:rsidRDefault="006B29CE" w:rsidP="006B29CE">
      <w:pPr>
        <w:ind w:firstLine="709"/>
        <w:jc w:val="both"/>
        <w:rPr>
          <w:sz w:val="22"/>
          <w:szCs w:val="22"/>
        </w:rPr>
      </w:pPr>
      <w:r w:rsidRPr="00D36593">
        <w:rPr>
          <w:sz w:val="22"/>
          <w:szCs w:val="22"/>
        </w:rPr>
        <w:t>4.4. Маркировка товара должна соответствовать требованиям Технического регламента Таможенного союза 022/2011 «</w:t>
      </w:r>
      <w:r w:rsidRPr="00D36593">
        <w:rPr>
          <w:bCs/>
          <w:sz w:val="22"/>
          <w:szCs w:val="22"/>
        </w:rPr>
        <w:t>Пищевая продукция в части ее маркировки</w:t>
      </w:r>
      <w:r w:rsidRPr="00D36593">
        <w:rPr>
          <w:sz w:val="22"/>
          <w:szCs w:val="22"/>
        </w:rPr>
        <w:t>», утвержденного решением Комиссии Таможенного союза от 09 декабря 2011 г. № 881.</w:t>
      </w:r>
    </w:p>
    <w:p w:rsidR="006B29CE" w:rsidRPr="00D36593" w:rsidRDefault="006B29CE" w:rsidP="006B29CE">
      <w:pPr>
        <w:ind w:firstLine="709"/>
        <w:jc w:val="both"/>
        <w:rPr>
          <w:sz w:val="22"/>
          <w:szCs w:val="22"/>
        </w:rPr>
      </w:pPr>
      <w:r w:rsidRPr="00D36593">
        <w:rPr>
          <w:sz w:val="22"/>
          <w:szCs w:val="22"/>
        </w:rPr>
        <w:t>4.5. Упаковка товара должны соответствовать требованиям Технического регламента Таможенного союза 005/2011 «О безопасности упаковки», утвержденного решением Комиссии Таможенного союза от 16 августа 2011 г. № 769, а также условиям Контракта, указанным в Ведомости поставки (Приложение № 1 к Контракту).</w:t>
      </w:r>
    </w:p>
    <w:p w:rsidR="006B29CE" w:rsidRPr="00D36593" w:rsidRDefault="006B29CE" w:rsidP="006B29CE">
      <w:pPr>
        <w:widowControl w:val="0"/>
        <w:suppressAutoHyphens/>
        <w:spacing w:line="235" w:lineRule="auto"/>
        <w:ind w:firstLine="709"/>
        <w:jc w:val="both"/>
        <w:rPr>
          <w:sz w:val="22"/>
          <w:szCs w:val="22"/>
        </w:rPr>
      </w:pPr>
      <w:r w:rsidRPr="00D36593">
        <w:rPr>
          <w:sz w:val="22"/>
          <w:szCs w:val="22"/>
        </w:rPr>
        <w:t xml:space="preserve">Тара и упаковка должны обеспечивать сохранность товара при его транспортировании </w:t>
      </w:r>
      <w:r w:rsidRPr="00D36593">
        <w:rPr>
          <w:sz w:val="22"/>
          <w:szCs w:val="22"/>
        </w:rPr>
        <w:br/>
        <w:t>и хранении.</w:t>
      </w:r>
    </w:p>
    <w:p w:rsidR="006B29CE" w:rsidRPr="00D36593" w:rsidRDefault="006B29CE" w:rsidP="006B29CE">
      <w:pPr>
        <w:widowControl w:val="0"/>
        <w:suppressAutoHyphens/>
        <w:spacing w:line="235" w:lineRule="auto"/>
        <w:ind w:firstLine="709"/>
        <w:jc w:val="both"/>
        <w:rPr>
          <w:sz w:val="22"/>
          <w:szCs w:val="22"/>
        </w:rPr>
      </w:pPr>
      <w:r w:rsidRPr="00D36593">
        <w:rPr>
          <w:sz w:val="22"/>
          <w:szCs w:val="22"/>
        </w:rPr>
        <w:t xml:space="preserve">Тара и упаковка должны обеспечивать сохранность товара при его транспортировании и хранении и должны быть изготовлены из материалов, разрешенных к применению для контакта с пищевой продукцией. </w:t>
      </w:r>
    </w:p>
    <w:p w:rsidR="006B29CE" w:rsidRPr="00D36593" w:rsidRDefault="006B29CE" w:rsidP="006B29CE">
      <w:pPr>
        <w:pStyle w:val="ConsPlusNormal"/>
        <w:ind w:firstLine="709"/>
        <w:jc w:val="both"/>
        <w:rPr>
          <w:rFonts w:ascii="Times New Roman" w:hAnsi="Times New Roman"/>
          <w:sz w:val="22"/>
          <w:szCs w:val="22"/>
        </w:rPr>
      </w:pPr>
      <w:r w:rsidRPr="00D36593">
        <w:rPr>
          <w:rFonts w:ascii="Times New Roman" w:hAnsi="Times New Roman"/>
          <w:sz w:val="22"/>
          <w:szCs w:val="22"/>
        </w:rPr>
        <w:t>Тара и упаковка возврату не подлежат, залог за тару и упаковку не взыскивается, их стоимость включена в цену Контракта.</w:t>
      </w:r>
    </w:p>
    <w:p w:rsidR="006B29CE" w:rsidRPr="00D36593" w:rsidRDefault="006B29CE" w:rsidP="006B29CE">
      <w:pPr>
        <w:ind w:firstLine="708"/>
        <w:jc w:val="both"/>
        <w:rPr>
          <w:sz w:val="22"/>
          <w:szCs w:val="22"/>
        </w:rPr>
      </w:pPr>
      <w:r w:rsidRPr="00D36593">
        <w:rPr>
          <w:sz w:val="22"/>
          <w:szCs w:val="22"/>
        </w:rPr>
        <w:t>4.6. Транспортировка товара осуществляется в соответствии с требованиями Технического регламента Таможенного союза 021/2011 «О безопасности пищевой продукции», утвержденного решением Комиссии Таможенного союза от 09 декабря 2011 г. № 880,</w:t>
      </w:r>
      <w:r w:rsidR="00DE7368" w:rsidRPr="00D36593">
        <w:rPr>
          <w:sz w:val="22"/>
          <w:szCs w:val="22"/>
        </w:rPr>
        <w:t xml:space="preserve"> </w:t>
      </w:r>
      <w:r w:rsidRPr="00D36593">
        <w:rPr>
          <w:color w:val="000000"/>
          <w:sz w:val="22"/>
          <w:szCs w:val="22"/>
        </w:rPr>
        <w:t xml:space="preserve">и </w:t>
      </w:r>
      <w:r w:rsidRPr="00D36593">
        <w:rPr>
          <w:sz w:val="22"/>
          <w:szCs w:val="22"/>
        </w:rPr>
        <w:t xml:space="preserve">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доставки товара. </w:t>
      </w:r>
    </w:p>
    <w:p w:rsidR="006B29CE" w:rsidRPr="00D36593" w:rsidRDefault="006B29CE" w:rsidP="006B29CE">
      <w:pPr>
        <w:ind w:firstLine="708"/>
        <w:jc w:val="both"/>
        <w:rPr>
          <w:sz w:val="22"/>
          <w:szCs w:val="22"/>
        </w:rPr>
      </w:pPr>
      <w:r w:rsidRPr="00D36593">
        <w:rPr>
          <w:sz w:val="22"/>
          <w:szCs w:val="22"/>
        </w:rPr>
        <w:t>Транспорт должен обеспечивать соблюдение температурного режима при транспортировке и соответствовать требованиям санитарных норм и правил.</w:t>
      </w:r>
    </w:p>
    <w:p w:rsidR="006B29CE" w:rsidRPr="00D36593" w:rsidRDefault="006B29CE" w:rsidP="006B29CE">
      <w:pPr>
        <w:pStyle w:val="ConsPlusNormal"/>
        <w:ind w:firstLine="709"/>
        <w:jc w:val="both"/>
        <w:rPr>
          <w:rFonts w:ascii="Times New Roman" w:hAnsi="Times New Roman"/>
          <w:sz w:val="22"/>
          <w:szCs w:val="22"/>
        </w:rPr>
      </w:pPr>
      <w:r w:rsidRPr="00D36593">
        <w:rPr>
          <w:rFonts w:ascii="Times New Roman" w:hAnsi="Times New Roman"/>
          <w:sz w:val="22"/>
          <w:szCs w:val="22"/>
        </w:rPr>
        <w:t>4.7. Хранение товара осуществляется в соответствии с требованиями Технического регламента Таможенного союза 021/2011 «О безопасности пищевой продукции», утвержденного решением Комиссии Таможенного союза от 09 декабря 2011 г. № 880, а также требованиями завода-изготовителя, которые указаны в документах на поставляемый товар.</w:t>
      </w:r>
    </w:p>
    <w:p w:rsidR="006B29CE" w:rsidRPr="00D36593" w:rsidRDefault="006B29CE" w:rsidP="006B29CE">
      <w:pPr>
        <w:pStyle w:val="ConsPlusNormal"/>
        <w:ind w:firstLine="709"/>
        <w:jc w:val="both"/>
        <w:rPr>
          <w:rFonts w:ascii="Times New Roman" w:hAnsi="Times New Roman"/>
          <w:sz w:val="22"/>
          <w:szCs w:val="22"/>
        </w:rPr>
      </w:pPr>
      <w:r w:rsidRPr="00D36593">
        <w:rPr>
          <w:rFonts w:ascii="Times New Roman" w:hAnsi="Times New Roman"/>
          <w:sz w:val="22"/>
          <w:szCs w:val="22"/>
        </w:rPr>
        <w:t>4.8.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6B29CE" w:rsidRPr="00D36593" w:rsidRDefault="006B29CE" w:rsidP="006B29CE">
      <w:pPr>
        <w:ind w:firstLine="709"/>
        <w:jc w:val="both"/>
        <w:rPr>
          <w:color w:val="000000"/>
          <w:sz w:val="22"/>
          <w:szCs w:val="22"/>
        </w:rPr>
      </w:pPr>
      <w:r w:rsidRPr="00D36593">
        <w:rPr>
          <w:sz w:val="22"/>
          <w:szCs w:val="22"/>
        </w:rPr>
        <w:t xml:space="preserve">4.9. </w:t>
      </w:r>
      <w:r w:rsidRPr="00D36593">
        <w:rPr>
          <w:color w:val="000000"/>
          <w:sz w:val="22"/>
          <w:szCs w:val="22"/>
        </w:rPr>
        <w:t xml:space="preserve">Контроль качества товара, приемка товара по качеству </w:t>
      </w:r>
      <w:r w:rsidRPr="00D36593">
        <w:rPr>
          <w:sz w:val="22"/>
          <w:szCs w:val="22"/>
        </w:rPr>
        <w:t xml:space="preserve">и количеству </w:t>
      </w:r>
      <w:r w:rsidRPr="00D36593">
        <w:rPr>
          <w:color w:val="000000"/>
          <w:sz w:val="22"/>
          <w:szCs w:val="22"/>
        </w:rPr>
        <w:t xml:space="preserve">осуществляется </w:t>
      </w:r>
      <w:r w:rsidRPr="00D36593">
        <w:rPr>
          <w:color w:val="000000"/>
          <w:sz w:val="22"/>
          <w:szCs w:val="22"/>
        </w:rPr>
        <w:br/>
        <w:t>в соответствии с разделами 5 и 6 Контракта.</w:t>
      </w:r>
    </w:p>
    <w:p w:rsidR="00EA2A22" w:rsidRPr="00D36593" w:rsidRDefault="00EA2A22" w:rsidP="00EA2A22">
      <w:pPr>
        <w:ind w:firstLine="709"/>
        <w:jc w:val="both"/>
        <w:rPr>
          <w:noProof/>
          <w:sz w:val="22"/>
          <w:szCs w:val="22"/>
        </w:rPr>
      </w:pPr>
    </w:p>
    <w:p w:rsidR="009E6A19" w:rsidRDefault="009E6A19" w:rsidP="00872D26">
      <w:pPr>
        <w:jc w:val="center"/>
        <w:rPr>
          <w:b/>
          <w:noProof/>
          <w:sz w:val="22"/>
          <w:szCs w:val="22"/>
        </w:rPr>
      </w:pPr>
    </w:p>
    <w:p w:rsidR="009E6A19" w:rsidRDefault="009E6A19" w:rsidP="00872D26">
      <w:pPr>
        <w:jc w:val="center"/>
        <w:rPr>
          <w:b/>
          <w:noProof/>
          <w:sz w:val="22"/>
          <w:szCs w:val="22"/>
        </w:rPr>
      </w:pPr>
    </w:p>
    <w:p w:rsidR="009E6A19" w:rsidRDefault="009E6A19" w:rsidP="00872D26">
      <w:pPr>
        <w:jc w:val="center"/>
        <w:rPr>
          <w:b/>
          <w:noProof/>
          <w:sz w:val="22"/>
          <w:szCs w:val="22"/>
        </w:rPr>
      </w:pPr>
    </w:p>
    <w:p w:rsidR="00872D26" w:rsidRPr="00D36593" w:rsidRDefault="00872D26" w:rsidP="00872D26">
      <w:pPr>
        <w:jc w:val="center"/>
        <w:rPr>
          <w:b/>
          <w:noProof/>
          <w:sz w:val="22"/>
          <w:szCs w:val="22"/>
        </w:rPr>
      </w:pPr>
      <w:r w:rsidRPr="00D36593">
        <w:rPr>
          <w:b/>
          <w:noProof/>
          <w:sz w:val="22"/>
          <w:szCs w:val="22"/>
        </w:rPr>
        <w:t>5. СРОКИ и ПОРЯДОК ПОСТАВКИ ТОВАРА</w:t>
      </w:r>
    </w:p>
    <w:p w:rsidR="006B29CE" w:rsidRPr="00D36593" w:rsidRDefault="006B29CE" w:rsidP="006B29CE">
      <w:pPr>
        <w:ind w:firstLine="709"/>
        <w:jc w:val="both"/>
        <w:rPr>
          <w:sz w:val="22"/>
          <w:szCs w:val="22"/>
        </w:rPr>
      </w:pPr>
      <w:r w:rsidRPr="00D36593">
        <w:rPr>
          <w:sz w:val="22"/>
          <w:szCs w:val="22"/>
        </w:rPr>
        <w:lastRenderedPageBreak/>
        <w:t>5.1. Поставщик обязуется передать Грузополучателю, уполномоченному Государственным заказчиком, товар в порядке и сроки, предусмотренные настоящим разделом Контракта, а также Ведомостью поставки (Приложение № 1 к Контракту).</w:t>
      </w:r>
    </w:p>
    <w:p w:rsidR="006B29CE" w:rsidRPr="00D36593" w:rsidRDefault="006B29CE" w:rsidP="006B29CE">
      <w:pPr>
        <w:ind w:firstLine="709"/>
        <w:jc w:val="both"/>
        <w:rPr>
          <w:rFonts w:ascii="Verdana" w:hAnsi="Verdana"/>
          <w:sz w:val="22"/>
          <w:szCs w:val="22"/>
        </w:rPr>
      </w:pPr>
      <w:r w:rsidRPr="00D36593">
        <w:rPr>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6B29CE" w:rsidRPr="00D36593" w:rsidRDefault="006B29CE" w:rsidP="006B29CE">
      <w:pPr>
        <w:ind w:firstLine="709"/>
        <w:jc w:val="both"/>
        <w:rPr>
          <w:sz w:val="22"/>
          <w:szCs w:val="22"/>
        </w:rPr>
      </w:pPr>
      <w:r w:rsidRPr="00D36593">
        <w:rPr>
          <w:sz w:val="22"/>
          <w:szCs w:val="22"/>
        </w:rPr>
        <w:t xml:space="preserve">5.3. </w:t>
      </w:r>
      <w:proofErr w:type="gramStart"/>
      <w:r w:rsidRPr="00D36593">
        <w:rPr>
          <w:sz w:val="22"/>
          <w:szCs w:val="22"/>
        </w:rPr>
        <w:t>Не менее чем за 3 (три)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w:t>
      </w:r>
      <w:proofErr w:type="gramEnd"/>
    </w:p>
    <w:p w:rsidR="006B29CE" w:rsidRPr="00D36593" w:rsidRDefault="006B29CE" w:rsidP="006B29CE">
      <w:pPr>
        <w:ind w:firstLine="709"/>
        <w:jc w:val="both"/>
        <w:rPr>
          <w:sz w:val="22"/>
          <w:szCs w:val="22"/>
        </w:rPr>
      </w:pPr>
      <w:r w:rsidRPr="00D36593">
        <w:rPr>
          <w:sz w:val="22"/>
          <w:szCs w:val="22"/>
        </w:rPr>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11.2 Контракта.</w:t>
      </w:r>
    </w:p>
    <w:p w:rsidR="006B29CE" w:rsidRPr="00D36593" w:rsidRDefault="006B29CE" w:rsidP="006B29CE">
      <w:pPr>
        <w:ind w:firstLine="709"/>
        <w:jc w:val="both"/>
        <w:rPr>
          <w:sz w:val="22"/>
          <w:szCs w:val="22"/>
        </w:rPr>
      </w:pPr>
      <w:r w:rsidRPr="00D36593">
        <w:rPr>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6B29CE" w:rsidRPr="00D36593" w:rsidRDefault="006B29CE" w:rsidP="006B29CE">
      <w:pPr>
        <w:ind w:firstLine="709"/>
        <w:jc w:val="both"/>
        <w:rPr>
          <w:sz w:val="22"/>
          <w:szCs w:val="22"/>
        </w:rPr>
      </w:pPr>
      <w:r w:rsidRPr="00D36593">
        <w:rPr>
          <w:sz w:val="22"/>
          <w:szCs w:val="22"/>
        </w:rPr>
        <w:t>5.3.1. Поставщик обязан поставить (передать, вручить) товар Грузополучателю в день, указанный им в извещении о готовности товара к поставке (о дате доставки товара).</w:t>
      </w:r>
    </w:p>
    <w:p w:rsidR="006B29CE" w:rsidRPr="00D36593" w:rsidRDefault="006B29CE" w:rsidP="006B29CE">
      <w:pPr>
        <w:ind w:firstLine="709"/>
        <w:jc w:val="both"/>
        <w:rPr>
          <w:sz w:val="22"/>
          <w:szCs w:val="22"/>
        </w:rPr>
      </w:pPr>
      <w:r w:rsidRPr="00D36593">
        <w:rPr>
          <w:sz w:val="22"/>
          <w:szCs w:val="22"/>
        </w:rPr>
        <w:t>5.3.2. Дата поставки (доставки) товара определяется Поставщиком в извещении о готовности товара к поставке (о дате доставки товара)</w:t>
      </w:r>
      <w:r w:rsidR="00A26462">
        <w:rPr>
          <w:sz w:val="22"/>
          <w:szCs w:val="22"/>
        </w:rPr>
        <w:t xml:space="preserve"> </w:t>
      </w:r>
      <w:r w:rsidRPr="00D36593">
        <w:rPr>
          <w:sz w:val="22"/>
          <w:szCs w:val="22"/>
        </w:rPr>
        <w:t>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6B29CE" w:rsidRPr="00D36593" w:rsidRDefault="006B29CE" w:rsidP="006B29CE">
      <w:pPr>
        <w:suppressAutoHyphens/>
        <w:ind w:firstLine="709"/>
        <w:jc w:val="both"/>
        <w:rPr>
          <w:sz w:val="22"/>
          <w:szCs w:val="22"/>
          <w:lang w:eastAsia="ar-SA"/>
        </w:rPr>
      </w:pPr>
      <w:r w:rsidRPr="00D36593">
        <w:rPr>
          <w:sz w:val="22"/>
          <w:szCs w:val="22"/>
          <w:lang w:eastAsia="ar-SA"/>
        </w:rPr>
        <w:t xml:space="preserve">5.4. Поставщик обязан до дня </w:t>
      </w:r>
      <w:r w:rsidRPr="00D36593">
        <w:rPr>
          <w:rFonts w:cs="Calibri"/>
          <w:sz w:val="22"/>
          <w:szCs w:val="22"/>
          <w:lang w:eastAsia="ar-SA"/>
        </w:rPr>
        <w:t>передачи (вручения</w:t>
      </w:r>
      <w:r w:rsidRPr="00D36593">
        <w:rPr>
          <w:sz w:val="22"/>
          <w:szCs w:val="22"/>
        </w:rPr>
        <w:t xml:space="preserve">) </w:t>
      </w:r>
      <w:r w:rsidRPr="00D36593">
        <w:rPr>
          <w:sz w:val="22"/>
          <w:szCs w:val="22"/>
          <w:lang w:eastAsia="ar-SA"/>
        </w:rPr>
        <w:t xml:space="preserve">товара или вместе с товаром в день </w:t>
      </w:r>
      <w:r w:rsidRPr="00D36593">
        <w:rPr>
          <w:sz w:val="22"/>
          <w:szCs w:val="22"/>
          <w:lang w:eastAsia="ar-SA"/>
        </w:rPr>
        <w:br/>
        <w:t xml:space="preserve">его </w:t>
      </w:r>
      <w:r w:rsidRPr="00D36593">
        <w:rPr>
          <w:rFonts w:cs="Calibri"/>
          <w:sz w:val="22"/>
          <w:szCs w:val="22"/>
          <w:lang w:eastAsia="ar-SA"/>
        </w:rPr>
        <w:t>передачи (вручения</w:t>
      </w:r>
      <w:r w:rsidRPr="00D36593">
        <w:rPr>
          <w:sz w:val="22"/>
          <w:szCs w:val="22"/>
        </w:rPr>
        <w:t xml:space="preserve">) Грузополучателю </w:t>
      </w:r>
      <w:r w:rsidRPr="00D36593">
        <w:rPr>
          <w:sz w:val="22"/>
          <w:szCs w:val="22"/>
          <w:lang w:eastAsia="ar-SA"/>
        </w:rPr>
        <w:t xml:space="preserve">передать Грузополучателю следующие документы, относящиеся к товару </w:t>
      </w:r>
      <w:r w:rsidRPr="00D36593">
        <w:rPr>
          <w:sz w:val="21"/>
          <w:szCs w:val="21"/>
          <w:lang w:eastAsia="ar-SA"/>
        </w:rPr>
        <w:t xml:space="preserve">(этапу исполнения Контракта), а также документы </w:t>
      </w:r>
      <w:r w:rsidRPr="00D36593">
        <w:rPr>
          <w:sz w:val="22"/>
          <w:szCs w:val="22"/>
        </w:rPr>
        <w:t xml:space="preserve">необходимые для правильного учета товара </w:t>
      </w:r>
      <w:r w:rsidRPr="00D36593">
        <w:rPr>
          <w:sz w:val="21"/>
          <w:szCs w:val="21"/>
          <w:lang w:eastAsia="ar-SA"/>
        </w:rPr>
        <w:t xml:space="preserve">(этапа исполнения Контракта) </w:t>
      </w:r>
      <w:r w:rsidRPr="00D36593">
        <w:rPr>
          <w:sz w:val="22"/>
          <w:szCs w:val="22"/>
        </w:rPr>
        <w:t>и совершения операций с ним</w:t>
      </w:r>
      <w:r w:rsidRPr="00D36593">
        <w:rPr>
          <w:sz w:val="22"/>
          <w:szCs w:val="22"/>
          <w:lang w:eastAsia="ar-SA"/>
        </w:rPr>
        <w:t>:</w:t>
      </w:r>
    </w:p>
    <w:p w:rsidR="006B29CE" w:rsidRPr="00D36593" w:rsidRDefault="006B29CE" w:rsidP="006B29CE">
      <w:pPr>
        <w:suppressAutoHyphens/>
        <w:ind w:firstLine="709"/>
        <w:jc w:val="both"/>
        <w:rPr>
          <w:iCs/>
          <w:color w:val="000000"/>
          <w:sz w:val="22"/>
          <w:szCs w:val="22"/>
          <w:shd w:val="clear" w:color="auto" w:fill="FFFFFF"/>
          <w:lang w:bidi="ru-RU"/>
        </w:rPr>
      </w:pPr>
      <w:proofErr w:type="gramStart"/>
      <w:r w:rsidRPr="00D36593">
        <w:rPr>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w:t>
      </w:r>
      <w:r w:rsidRPr="00D36593">
        <w:rPr>
          <w:i/>
          <w:sz w:val="22"/>
          <w:szCs w:val="22"/>
        </w:rPr>
        <w:t>и (или вместо него)</w:t>
      </w:r>
      <w:r w:rsidRPr="00D36593">
        <w:rPr>
          <w:sz w:val="22"/>
          <w:szCs w:val="22"/>
        </w:rPr>
        <w:t xml:space="preserve"> товарную накладную </w:t>
      </w:r>
      <w:r w:rsidRPr="00D36593">
        <w:rPr>
          <w:color w:val="000000"/>
          <w:sz w:val="22"/>
          <w:szCs w:val="22"/>
        </w:rPr>
        <w:t>по форме № ТОРГ-12</w:t>
      </w:r>
      <w:r w:rsidRPr="00D36593">
        <w:rPr>
          <w:sz w:val="22"/>
          <w:szCs w:val="22"/>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w:t>
      </w:r>
      <w:proofErr w:type="gramEnd"/>
      <w:r w:rsidRPr="00D36593">
        <w:rPr>
          <w:sz w:val="22"/>
          <w:szCs w:val="22"/>
        </w:rPr>
        <w:t xml:space="preserve"> скреплены печатью Поставщика (при ее наличии) (в 3-х экземплярах на каждый этап исполнения Контракта)</w:t>
      </w:r>
      <w:r w:rsidRPr="00D36593">
        <w:rPr>
          <w:iCs/>
          <w:color w:val="000000"/>
          <w:sz w:val="22"/>
          <w:szCs w:val="22"/>
          <w:shd w:val="clear" w:color="auto" w:fill="FFFFFF"/>
          <w:lang w:bidi="ru-RU"/>
        </w:rPr>
        <w:t>;</w:t>
      </w:r>
    </w:p>
    <w:p w:rsidR="006B29CE" w:rsidRPr="00D36593" w:rsidRDefault="006B29CE" w:rsidP="006B29CE">
      <w:pPr>
        <w:widowControl w:val="0"/>
        <w:tabs>
          <w:tab w:val="decimal" w:pos="993"/>
        </w:tabs>
        <w:ind w:firstLine="709"/>
        <w:jc w:val="both"/>
        <w:rPr>
          <w:sz w:val="22"/>
          <w:szCs w:val="22"/>
        </w:rPr>
      </w:pPr>
      <w:r w:rsidRPr="00D36593">
        <w:rPr>
          <w:iCs/>
          <w:color w:val="000000"/>
          <w:sz w:val="22"/>
          <w:szCs w:val="22"/>
          <w:shd w:val="clear" w:color="auto" w:fill="FFFFFF"/>
          <w:lang w:bidi="ru-RU"/>
        </w:rPr>
        <w:t>б) транспортную накладную, оформленную</w:t>
      </w:r>
      <w:r w:rsidRPr="00D36593">
        <w:rPr>
          <w:sz w:val="22"/>
          <w:szCs w:val="22"/>
        </w:rPr>
        <w:t xml:space="preserve"> в соответствии с законодательством Российской Федерации (в 3-х экземплярах на каждый этап исполнения Контракта) (</w:t>
      </w:r>
      <w:r w:rsidRPr="00D36593">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D36593">
        <w:rPr>
          <w:sz w:val="22"/>
          <w:szCs w:val="22"/>
        </w:rPr>
        <w:t>);</w:t>
      </w:r>
    </w:p>
    <w:p w:rsidR="006B29CE" w:rsidRPr="00D36593" w:rsidRDefault="006B29CE" w:rsidP="006B29CE">
      <w:pPr>
        <w:widowControl w:val="0"/>
        <w:tabs>
          <w:tab w:val="decimal" w:pos="993"/>
        </w:tabs>
        <w:ind w:firstLine="709"/>
        <w:jc w:val="both"/>
        <w:rPr>
          <w:sz w:val="22"/>
          <w:szCs w:val="22"/>
        </w:rPr>
      </w:pPr>
      <w:r w:rsidRPr="00D36593">
        <w:rPr>
          <w:iCs/>
          <w:color w:val="000000"/>
          <w:sz w:val="22"/>
          <w:szCs w:val="22"/>
          <w:shd w:val="clear" w:color="auto" w:fill="FFFFFF"/>
          <w:lang w:bidi="ru-RU"/>
        </w:rPr>
        <w:t>в) товарно-транспортную накладную, оформленную</w:t>
      </w:r>
      <w:r w:rsidRPr="00D36593">
        <w:rPr>
          <w:sz w:val="22"/>
          <w:szCs w:val="22"/>
        </w:rPr>
        <w:t xml:space="preserve"> в соответствии с законодательством Российской Федерации (в 3-х экземплярах на каждый этап исполнения Контракта) (</w:t>
      </w:r>
      <w:r w:rsidRPr="00D36593">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D36593">
        <w:rPr>
          <w:sz w:val="22"/>
          <w:szCs w:val="22"/>
        </w:rPr>
        <w:t>);</w:t>
      </w:r>
    </w:p>
    <w:p w:rsidR="006B29CE" w:rsidRPr="00D36593" w:rsidRDefault="006B29CE" w:rsidP="006B29CE">
      <w:pPr>
        <w:widowControl w:val="0"/>
        <w:tabs>
          <w:tab w:val="decimal" w:pos="993"/>
        </w:tabs>
        <w:ind w:firstLine="709"/>
        <w:jc w:val="both"/>
        <w:rPr>
          <w:iCs/>
          <w:color w:val="000000"/>
          <w:sz w:val="22"/>
          <w:szCs w:val="22"/>
          <w:shd w:val="clear" w:color="auto" w:fill="FFFFFF"/>
          <w:lang w:bidi="ru-RU"/>
        </w:rPr>
      </w:pPr>
      <w:r w:rsidRPr="00D36593">
        <w:rPr>
          <w:sz w:val="22"/>
          <w:szCs w:val="22"/>
        </w:rPr>
        <w:t>г) счет-фактуру,</w:t>
      </w:r>
      <w:r w:rsidRPr="00D36593">
        <w:rPr>
          <w:iCs/>
          <w:color w:val="000000"/>
          <w:sz w:val="22"/>
          <w:szCs w:val="22"/>
          <w:shd w:val="clear" w:color="auto" w:fill="FFFFFF"/>
          <w:lang w:bidi="ru-RU"/>
        </w:rPr>
        <w:t xml:space="preserve"> оформленную</w:t>
      </w:r>
      <w:r w:rsidRPr="00D36593">
        <w:rPr>
          <w:sz w:val="22"/>
          <w:szCs w:val="22"/>
        </w:rPr>
        <w:t xml:space="preserve"> в соответствии с законодательством Российской Федерации (в 1-м экземпляре на каждый этап исполнения Контракта) (</w:t>
      </w:r>
      <w:r w:rsidRPr="00D36593">
        <w:rPr>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r w:rsidRPr="00D36593">
        <w:rPr>
          <w:sz w:val="22"/>
          <w:szCs w:val="22"/>
        </w:rPr>
        <w:t>);</w:t>
      </w:r>
    </w:p>
    <w:p w:rsidR="006B29CE" w:rsidRPr="00D36593" w:rsidRDefault="006B29CE" w:rsidP="006B29CE">
      <w:pPr>
        <w:widowControl w:val="0"/>
        <w:tabs>
          <w:tab w:val="decimal" w:pos="993"/>
        </w:tabs>
        <w:ind w:firstLine="709"/>
        <w:jc w:val="both"/>
        <w:rPr>
          <w:szCs w:val="22"/>
        </w:rPr>
      </w:pPr>
      <w:r w:rsidRPr="00D36593">
        <w:rPr>
          <w:sz w:val="22"/>
          <w:szCs w:val="22"/>
        </w:rPr>
        <w:t xml:space="preserve">д) акт приема-передачи товара, оформленный по форме, установленной Приложением № 2 </w:t>
      </w:r>
      <w:r w:rsidRPr="00D36593">
        <w:rPr>
          <w:sz w:val="22"/>
          <w:szCs w:val="22"/>
        </w:rPr>
        <w:br/>
        <w:t xml:space="preserve">к Контракту, и подписанный Поставщиком и скрепленный его печатью (при ее наличии) </w:t>
      </w:r>
      <w:r w:rsidRPr="00D36593">
        <w:rPr>
          <w:sz w:val="22"/>
          <w:szCs w:val="22"/>
        </w:rPr>
        <w:br/>
        <w:t>(в 2-х экземплярах на каждый этап исполнения Контракта)</w:t>
      </w:r>
      <w:r w:rsidRPr="00D36593">
        <w:rPr>
          <w:szCs w:val="22"/>
        </w:rPr>
        <w:t>;</w:t>
      </w:r>
    </w:p>
    <w:p w:rsidR="006B29CE" w:rsidRPr="00D36593" w:rsidRDefault="006B29CE" w:rsidP="006B29CE">
      <w:pPr>
        <w:widowControl w:val="0"/>
        <w:tabs>
          <w:tab w:val="decimal" w:pos="993"/>
        </w:tabs>
        <w:ind w:firstLine="709"/>
        <w:jc w:val="both"/>
        <w:rPr>
          <w:i/>
          <w:sz w:val="22"/>
          <w:szCs w:val="22"/>
        </w:rPr>
      </w:pPr>
      <w:proofErr w:type="gramStart"/>
      <w:r w:rsidRPr="00D36593">
        <w:rPr>
          <w:sz w:val="22"/>
          <w:szCs w:val="22"/>
        </w:rPr>
        <w:t>е) сертификат (-ы) и (или) декларация (-и) соответствия,</w:t>
      </w:r>
      <w:r w:rsidR="00F21325" w:rsidRPr="00F21325">
        <w:rPr>
          <w:sz w:val="22"/>
          <w:szCs w:val="22"/>
        </w:rPr>
        <w:t xml:space="preserve"> </w:t>
      </w:r>
      <w:r w:rsidRPr="00D36593">
        <w:rPr>
          <w:sz w:val="22"/>
          <w:szCs w:val="22"/>
        </w:rPr>
        <w:t xml:space="preserve">(либо надл копиями таких документов: </w:t>
      </w:r>
      <w:r w:rsidR="00F21325" w:rsidRPr="00F21325">
        <w:rPr>
          <w:sz w:val="22"/>
          <w:szCs w:val="22"/>
        </w:rPr>
        <w:t>(</w:t>
      </w:r>
      <w:r w:rsidRPr="00D36593">
        <w:rPr>
          <w:sz w:val="22"/>
          <w:szCs w:val="22"/>
        </w:rPr>
        <w:t xml:space="preserve">в 1-м экземпляре на каждую партию товара) </w:t>
      </w:r>
      <w:r w:rsidRPr="00D36593">
        <w:rPr>
          <w:i/>
          <w:sz w:val="22"/>
          <w:szCs w:val="22"/>
        </w:rPr>
        <w:t>(основание:</w:t>
      </w:r>
      <w:proofErr w:type="gramEnd"/>
      <w:r w:rsidRPr="00D36593">
        <w:rPr>
          <w:i/>
          <w:sz w:val="22"/>
          <w:szCs w:val="22"/>
        </w:rPr>
        <w:t xml:space="preserve"> </w:t>
      </w:r>
      <w:proofErr w:type="gramStart"/>
      <w:r w:rsidRPr="00D36593">
        <w:rPr>
          <w:i/>
          <w:sz w:val="22"/>
          <w:szCs w:val="22"/>
        </w:rPr>
        <w:t>Технический регламент Таможенного союза 021/2011 «О безопасности пищевой продукции», утвержденного решением Комиссии Таможенного союза от 09 декабря 2011 г. № 880</w:t>
      </w:r>
      <w:r w:rsidRPr="00D36593">
        <w:rPr>
          <w:i/>
          <w:color w:val="000000"/>
          <w:sz w:val="22"/>
          <w:szCs w:val="22"/>
        </w:rPr>
        <w:t>).</w:t>
      </w:r>
      <w:proofErr w:type="gramEnd"/>
    </w:p>
    <w:p w:rsidR="006B29CE" w:rsidRPr="00D36593" w:rsidRDefault="006B29CE" w:rsidP="006B29CE">
      <w:pPr>
        <w:pStyle w:val="aff0"/>
        <w:tabs>
          <w:tab w:val="decimal" w:pos="993"/>
        </w:tabs>
        <w:ind w:firstLine="709"/>
        <w:rPr>
          <w:rFonts w:ascii="Times New Roman" w:hAnsi="Times New Roman" w:cs="Times New Roman"/>
          <w:szCs w:val="22"/>
        </w:rPr>
      </w:pPr>
      <w:r w:rsidRPr="00D36593">
        <w:rPr>
          <w:rFonts w:ascii="Times New Roman" w:hAnsi="Times New Roman" w:cs="Times New Roman"/>
          <w:szCs w:val="22"/>
        </w:rPr>
        <w:t>5.4.1. Поставщик вправе до</w:t>
      </w:r>
      <w:r w:rsidRPr="00D36593">
        <w:rPr>
          <w:rFonts w:ascii="Times New Roman" w:hAnsi="Times New Roman" w:cs="Times New Roman"/>
          <w:szCs w:val="22"/>
          <w:lang w:eastAsia="ar-SA"/>
        </w:rPr>
        <w:t xml:space="preserve"> момента передачи (вручения) товара Грузополучателю</w:t>
      </w:r>
      <w:r w:rsidRPr="00D36593">
        <w:rPr>
          <w:rFonts w:ascii="Times New Roman" w:hAnsi="Times New Roman" w:cs="Times New Roman"/>
          <w:szCs w:val="22"/>
        </w:rPr>
        <w:t xml:space="preserve"> передать документы, указанные в подпунктах «г», «д» пункта 5.4 Контракта, непосредственно Государственному </w:t>
      </w:r>
      <w:r w:rsidRPr="00D36593">
        <w:rPr>
          <w:rFonts w:ascii="Times New Roman" w:hAnsi="Times New Roman" w:cs="Times New Roman"/>
          <w:szCs w:val="22"/>
        </w:rPr>
        <w:lastRenderedPageBreak/>
        <w:t>заказчику.</w:t>
      </w:r>
    </w:p>
    <w:p w:rsidR="005214FE" w:rsidRPr="00D36593" w:rsidRDefault="005214FE" w:rsidP="005214FE">
      <w:pPr>
        <w:widowControl w:val="0"/>
        <w:ind w:right="-47" w:firstLine="709"/>
        <w:jc w:val="both"/>
        <w:rPr>
          <w:rFonts w:cs="Calibri"/>
          <w:color w:val="000000"/>
          <w:sz w:val="22"/>
          <w:szCs w:val="22"/>
          <w:lang w:eastAsia="ar-SA"/>
        </w:rPr>
      </w:pPr>
      <w:r w:rsidRPr="00D36593">
        <w:rPr>
          <w:rFonts w:cs="Calibri"/>
          <w:sz w:val="22"/>
          <w:szCs w:val="22"/>
          <w:lang w:eastAsia="ar-SA"/>
        </w:rPr>
        <w:t xml:space="preserve">5.5. В случае если документы, подлежащие передаче Поставщиком Грузополучателю (Государственному заказчику) в соответствии с пунктом 5.4 (5.4.1) Контракта (все или часть из них), не переданы Поставщиком Грузополучателю (Государственному заказчику) на момент передачи (вручения) товара Грузополучателю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w:t>
      </w:r>
      <w:r w:rsidRPr="00D36593">
        <w:rPr>
          <w:rFonts w:cs="Calibri"/>
          <w:color w:val="000000"/>
          <w:sz w:val="22"/>
          <w:szCs w:val="22"/>
          <w:lang w:eastAsia="ar-SA"/>
        </w:rPr>
        <w:t>Грузополучатель обеспечивает получение товара от Поставщика и осуществляет его осмотр и проверку в соответствии с пунктами 5.9 – 5.10.2 Контракта.</w:t>
      </w:r>
    </w:p>
    <w:p w:rsidR="005214FE" w:rsidRPr="00D36593" w:rsidRDefault="005214FE" w:rsidP="005214FE">
      <w:pPr>
        <w:ind w:right="-47" w:firstLine="709"/>
        <w:jc w:val="both"/>
        <w:rPr>
          <w:sz w:val="22"/>
          <w:szCs w:val="22"/>
        </w:rPr>
      </w:pPr>
      <w:r w:rsidRPr="00D36593">
        <w:rPr>
          <w:sz w:val="22"/>
          <w:szCs w:val="22"/>
        </w:rPr>
        <w:t xml:space="preserve">5.5.1. </w:t>
      </w:r>
      <w:proofErr w:type="gramStart"/>
      <w:r w:rsidRPr="00D36593">
        <w:rPr>
          <w:sz w:val="22"/>
          <w:szCs w:val="22"/>
        </w:rPr>
        <w:t xml:space="preserve">В случае, предусмотренном пунктом 5.5 Контракта, Государственный заказчик </w:t>
      </w:r>
      <w:r w:rsidRPr="00D36593">
        <w:rPr>
          <w:rFonts w:cs="Calibri"/>
          <w:color w:val="000000"/>
          <w:sz w:val="22"/>
          <w:szCs w:val="22"/>
          <w:lang w:eastAsia="ar-SA"/>
        </w:rPr>
        <w:t xml:space="preserve">(Грузополучатель) </w:t>
      </w:r>
      <w:r w:rsidRPr="00D36593">
        <w:rPr>
          <w:sz w:val="22"/>
          <w:szCs w:val="22"/>
        </w:rPr>
        <w:t>обязан направить Поставщику уведомление (акт, письмо и т.п.) о непредоставлении Поставщиком Грузополучателю документов (с указанием перечня таких документов) и (или) о предоставлении Поставщиком Грузополучателю всех или части документов, оформленных ненадлежащим образом (с указанием перечня таких документов и недостатков в данных документах).</w:t>
      </w:r>
      <w:proofErr w:type="gramEnd"/>
      <w:r w:rsidRPr="00D36593">
        <w:rPr>
          <w:sz w:val="22"/>
          <w:szCs w:val="22"/>
        </w:rPr>
        <w:t xml:space="preserve"> Такие уведомления направляются Государственным заказчиком </w:t>
      </w:r>
      <w:r w:rsidRPr="00D36593">
        <w:rPr>
          <w:rFonts w:cs="Calibri"/>
          <w:color w:val="000000"/>
          <w:sz w:val="22"/>
          <w:szCs w:val="22"/>
          <w:lang w:eastAsia="ar-SA"/>
        </w:rPr>
        <w:t xml:space="preserve">(Грузополучателем) </w:t>
      </w:r>
      <w:r w:rsidRPr="00D36593">
        <w:rPr>
          <w:sz w:val="22"/>
          <w:szCs w:val="22"/>
        </w:rPr>
        <w:t>Поставщику одним (или несколькими) из способов, предусмотренных пунктом 12.1 Контракта, в течение 5-ти (пяти) рабочих дней со дня передачи (вручения) товара Грузополучателю.</w:t>
      </w:r>
    </w:p>
    <w:p w:rsidR="005214FE" w:rsidRPr="00D36593" w:rsidRDefault="005214FE" w:rsidP="005214FE">
      <w:pPr>
        <w:ind w:right="-47" w:firstLine="709"/>
        <w:jc w:val="both"/>
        <w:rPr>
          <w:sz w:val="22"/>
          <w:szCs w:val="22"/>
        </w:rPr>
      </w:pPr>
      <w:r w:rsidRPr="00D36593">
        <w:rPr>
          <w:sz w:val="22"/>
          <w:szCs w:val="22"/>
        </w:rPr>
        <w:t xml:space="preserve">Срок предоставления Поставщиком документов, не переданных Поставщиком Грузополучателю </w:t>
      </w:r>
      <w:r w:rsidRPr="00D36593">
        <w:rPr>
          <w:rFonts w:cs="Calibri"/>
          <w:sz w:val="22"/>
          <w:szCs w:val="22"/>
          <w:lang w:eastAsia="ar-SA"/>
        </w:rPr>
        <w:t>(Государственному заказчику) и (или) оформленных ненадлежащим образом</w:t>
      </w:r>
      <w:r w:rsidRPr="00D36593">
        <w:rPr>
          <w:sz w:val="22"/>
          <w:szCs w:val="22"/>
        </w:rPr>
        <w:t>, не должен превышать 5-ти (пяти) рабочих дней со дня получения Поставщиком уведомления (акта, письма и т.п.) Государственного заказчика (Грузополучателя) о непредоставлении Поставщиком документов</w:t>
      </w:r>
      <w:r w:rsidRPr="00D36593">
        <w:rPr>
          <w:rFonts w:cs="Calibri"/>
          <w:sz w:val="22"/>
          <w:szCs w:val="22"/>
          <w:lang w:eastAsia="ar-SA"/>
        </w:rPr>
        <w:t xml:space="preserve"> и (или) о предоставлении им документов, оформленных ненадлежащим образом</w:t>
      </w:r>
      <w:r w:rsidRPr="00D36593">
        <w:rPr>
          <w:sz w:val="22"/>
          <w:szCs w:val="22"/>
        </w:rPr>
        <w:t xml:space="preserve">. </w:t>
      </w:r>
    </w:p>
    <w:p w:rsidR="005214FE" w:rsidRPr="00D36593" w:rsidRDefault="005214FE" w:rsidP="005214FE">
      <w:pPr>
        <w:ind w:right="-47" w:firstLine="709"/>
        <w:jc w:val="both"/>
        <w:rPr>
          <w:sz w:val="22"/>
          <w:szCs w:val="22"/>
        </w:rPr>
      </w:pPr>
      <w:r w:rsidRPr="00D36593">
        <w:rPr>
          <w:sz w:val="22"/>
          <w:szCs w:val="22"/>
        </w:rPr>
        <w:t xml:space="preserve">В случае, когда все надлежащим образом оформленные документы, </w:t>
      </w:r>
      <w:r w:rsidRPr="00D36593">
        <w:rPr>
          <w:rFonts w:cs="Calibri"/>
          <w:sz w:val="22"/>
          <w:szCs w:val="22"/>
          <w:lang w:eastAsia="ar-SA"/>
        </w:rPr>
        <w:t>подлежащие передаче Поставщиком Грузополучателю (Государственному заказчику) в соответствии с пунктом 5.4 (5.4.1) Контракта, не переданы (не предоставлены) Поставщиком Грузополучателю (Государственному заказчику)</w:t>
      </w:r>
      <w:r w:rsidRPr="00D36593">
        <w:rPr>
          <w:sz w:val="22"/>
          <w:szCs w:val="22"/>
        </w:rPr>
        <w:t xml:space="preserve"> в течение 5-ти (пяти) рабочих дней со дня получения Поставщиком уведомления (акта, письма и т.п.) Государственного заказчика (Грузополучателя) о непредоставлении Поставщиком документов</w:t>
      </w:r>
      <w:r w:rsidRPr="00D36593">
        <w:rPr>
          <w:rFonts w:cs="Calibri"/>
          <w:sz w:val="22"/>
          <w:szCs w:val="22"/>
          <w:lang w:eastAsia="ar-SA"/>
        </w:rPr>
        <w:t xml:space="preserve"> и (или) о предоставлении им документов, оформленных ненадлежащим образом,</w:t>
      </w:r>
      <w:r w:rsidRPr="00D36593">
        <w:rPr>
          <w:sz w:val="22"/>
          <w:szCs w:val="22"/>
        </w:rPr>
        <w:t xml:space="preserve">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5214FE" w:rsidRPr="00D36593" w:rsidRDefault="005214FE" w:rsidP="005214FE">
      <w:pPr>
        <w:widowControl w:val="0"/>
        <w:ind w:right="-47" w:firstLine="709"/>
        <w:jc w:val="both"/>
        <w:rPr>
          <w:rFonts w:cs="Calibri"/>
          <w:sz w:val="22"/>
          <w:szCs w:val="22"/>
          <w:lang w:eastAsia="ar-SA"/>
        </w:rPr>
      </w:pPr>
      <w:r w:rsidRPr="00D36593">
        <w:rPr>
          <w:rFonts w:cs="Calibri"/>
          <w:sz w:val="22"/>
          <w:szCs w:val="22"/>
          <w:lang w:eastAsia="ar-SA"/>
        </w:rPr>
        <w:t xml:space="preserve">5.5.2. </w:t>
      </w:r>
      <w:r w:rsidRPr="00D36593">
        <w:rPr>
          <w:sz w:val="22"/>
          <w:szCs w:val="22"/>
        </w:rPr>
        <w:t xml:space="preserve">В случае, предусмотренном пунктом 5.5 Контракта, Государственный заказчик праве не осуществлять приемку товара </w:t>
      </w:r>
      <w:r w:rsidRPr="00D36593">
        <w:rPr>
          <w:rFonts w:cs="Calibri"/>
          <w:color w:val="000000"/>
          <w:sz w:val="22"/>
          <w:szCs w:val="22"/>
          <w:lang w:eastAsia="ar-SA"/>
        </w:rPr>
        <w:t>в соответствии правилами, изложенными в разделе 6 Контракта,</w:t>
      </w:r>
      <w:r w:rsidRPr="00D36593">
        <w:rPr>
          <w:rFonts w:cs="Calibri"/>
          <w:sz w:val="22"/>
          <w:szCs w:val="22"/>
          <w:lang w:eastAsia="ar-SA"/>
        </w:rPr>
        <w:t xml:space="preserve"> до момента предоставления Поставщиком Грузополучателю (Государственному заказчику) всех документов, подлежащих передаче в соответствии с пунктом 5.4 (5.4.1) Контракта</w:t>
      </w:r>
      <w:r w:rsidRPr="00D36593">
        <w:rPr>
          <w:rFonts w:cs="Calibri"/>
          <w:color w:val="000000"/>
          <w:sz w:val="22"/>
          <w:szCs w:val="22"/>
          <w:lang w:eastAsia="ar-SA"/>
        </w:rPr>
        <w:t xml:space="preserve">, и (или) всех таких документов, оформленных надлежащим образом. В таком случае </w:t>
      </w:r>
      <w:r w:rsidRPr="00D36593">
        <w:rPr>
          <w:sz w:val="22"/>
          <w:szCs w:val="22"/>
        </w:rPr>
        <w:t xml:space="preserve">сроки приемки поставленного (переданного, врученного) товара (этапа исполнения Контракта) продлеваются соразмерено времени просрочки предоставления Поставщиком </w:t>
      </w:r>
      <w:r w:rsidRPr="00D36593">
        <w:rPr>
          <w:rFonts w:cs="Calibri"/>
          <w:sz w:val="22"/>
          <w:szCs w:val="22"/>
          <w:lang w:eastAsia="ar-SA"/>
        </w:rPr>
        <w:t xml:space="preserve">Грузополучателю (Государственному заказчику) </w:t>
      </w:r>
      <w:r w:rsidRPr="00D36593">
        <w:rPr>
          <w:sz w:val="22"/>
          <w:szCs w:val="22"/>
        </w:rPr>
        <w:t>документов.</w:t>
      </w:r>
    </w:p>
    <w:p w:rsidR="007059C7" w:rsidRPr="00D36593" w:rsidRDefault="007059C7" w:rsidP="007059C7">
      <w:pPr>
        <w:ind w:firstLine="709"/>
        <w:jc w:val="both"/>
        <w:rPr>
          <w:sz w:val="22"/>
          <w:szCs w:val="22"/>
        </w:rPr>
      </w:pPr>
      <w:r w:rsidRPr="00D36593">
        <w:rPr>
          <w:sz w:val="22"/>
          <w:szCs w:val="22"/>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7059C7" w:rsidRPr="00D36593" w:rsidRDefault="007059C7" w:rsidP="007059C7">
      <w:pPr>
        <w:ind w:firstLine="709"/>
        <w:jc w:val="both"/>
        <w:rPr>
          <w:sz w:val="22"/>
          <w:szCs w:val="22"/>
        </w:rPr>
      </w:pPr>
      <w:r w:rsidRPr="00D36593">
        <w:rPr>
          <w:sz w:val="22"/>
          <w:szCs w:val="22"/>
        </w:rPr>
        <w:t xml:space="preserve">5.7. </w:t>
      </w:r>
      <w:proofErr w:type="gramStart"/>
      <w:r w:rsidRPr="00D36593">
        <w:rPr>
          <w:sz w:val="22"/>
          <w:szCs w:val="22"/>
        </w:rPr>
        <w:t xml:space="preserve">Передача (вручение) Поставщиком товара Грузополучателям осуществляется путем </w:t>
      </w:r>
      <w:r w:rsidRPr="00D36593">
        <w:rPr>
          <w:sz w:val="22"/>
          <w:szCs w:val="22"/>
        </w:rPr>
        <w:br/>
        <w:t>его выгрузки в месте доставки, указанном в Ведомости поставки (Приложение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w:t>
      </w:r>
      <w:proofErr w:type="gramEnd"/>
      <w:r w:rsidRPr="00D36593">
        <w:rPr>
          <w:sz w:val="22"/>
          <w:szCs w:val="22"/>
        </w:rPr>
        <w:t xml:space="preserve"> минут включительно.</w:t>
      </w:r>
    </w:p>
    <w:p w:rsidR="007059C7" w:rsidRPr="00D36593" w:rsidRDefault="007059C7" w:rsidP="007059C7">
      <w:pPr>
        <w:ind w:firstLine="709"/>
        <w:jc w:val="both"/>
        <w:rPr>
          <w:sz w:val="22"/>
          <w:szCs w:val="22"/>
        </w:rPr>
      </w:pPr>
      <w:r w:rsidRPr="00D36593">
        <w:rPr>
          <w:sz w:val="22"/>
          <w:szCs w:val="22"/>
        </w:rPr>
        <w:t xml:space="preserve">5.7.1. Поставщик обязан выгрузить товар в том месте, находящемся в пределах территории места доставки (склад, площадка и т.п.), </w:t>
      </w:r>
      <w:proofErr w:type="gramStart"/>
      <w:r w:rsidRPr="00D36593">
        <w:rPr>
          <w:sz w:val="22"/>
          <w:szCs w:val="22"/>
        </w:rPr>
        <w:t>на</w:t>
      </w:r>
      <w:proofErr w:type="gramEnd"/>
      <w:r w:rsidRPr="00D36593">
        <w:rPr>
          <w:sz w:val="22"/>
          <w:szCs w:val="22"/>
        </w:rPr>
        <w:t xml:space="preserve"> которое укажет Грузополучатель (его представитель). </w:t>
      </w:r>
      <w:proofErr w:type="gramStart"/>
      <w:r w:rsidRPr="00D36593">
        <w:rPr>
          <w:sz w:val="22"/>
          <w:szCs w:val="22"/>
        </w:rPr>
        <w:t xml:space="preserve">Указания Грузополучателя (его представителя) о месте выгрузки товара в пределах территории его места доставки даются Поставщику (его представителю, лицу, осуществляющему доставку товара) в течение 2-х (двух) часов с момента доставки товара до места его доставки и сообщения им о доставке товара Грузополучателю (его руководителю или лицу, его замещающему, или иному уполномоченному представителю). </w:t>
      </w:r>
      <w:proofErr w:type="gramEnd"/>
    </w:p>
    <w:p w:rsidR="007059C7" w:rsidRPr="00D36593" w:rsidRDefault="007059C7" w:rsidP="007059C7">
      <w:pPr>
        <w:ind w:firstLine="709"/>
        <w:jc w:val="both"/>
        <w:rPr>
          <w:sz w:val="22"/>
          <w:szCs w:val="22"/>
        </w:rPr>
      </w:pPr>
      <w:r w:rsidRPr="00D36593">
        <w:rPr>
          <w:sz w:val="22"/>
          <w:szCs w:val="22"/>
        </w:rPr>
        <w:t>5.7.2. С момента выгрузки Поставщиком товара в месте, указанном в абзаце втором пункта 5.7.1 Контракта, товар считается переданным (врученным) Поставщиком Грузополучателю.</w:t>
      </w:r>
    </w:p>
    <w:p w:rsidR="007059C7" w:rsidRPr="00D36593" w:rsidRDefault="007059C7" w:rsidP="007059C7">
      <w:pPr>
        <w:ind w:firstLine="709"/>
        <w:jc w:val="both"/>
        <w:rPr>
          <w:sz w:val="22"/>
          <w:szCs w:val="22"/>
        </w:rPr>
      </w:pPr>
      <w:r w:rsidRPr="00D36593">
        <w:rPr>
          <w:sz w:val="22"/>
          <w:szCs w:val="22"/>
        </w:rPr>
        <w:t xml:space="preserve">5.8. С момента передачи товара Грузополучателю товар не считается находящимся в залоге у Поставщика, и с этого же момента Государственный заказчик вправе отчуждать товар </w:t>
      </w:r>
      <w:r w:rsidRPr="00D36593">
        <w:rPr>
          <w:sz w:val="22"/>
          <w:szCs w:val="22"/>
        </w:rPr>
        <w:br/>
      </w:r>
      <w:r w:rsidRPr="00D36593">
        <w:rPr>
          <w:sz w:val="22"/>
          <w:szCs w:val="22"/>
        </w:rPr>
        <w:lastRenderedPageBreak/>
        <w:t xml:space="preserve">или распоряжаться им иным образом без согласия Поставщика независимо от осуществления Государственным заказчиком оплаты. </w:t>
      </w:r>
    </w:p>
    <w:p w:rsidR="007059C7" w:rsidRPr="00D36593" w:rsidRDefault="007059C7" w:rsidP="007059C7">
      <w:pPr>
        <w:ind w:firstLine="709"/>
        <w:jc w:val="both"/>
        <w:rPr>
          <w:color w:val="000000"/>
          <w:sz w:val="22"/>
          <w:szCs w:val="22"/>
        </w:rPr>
      </w:pPr>
      <w:r w:rsidRPr="00D36593">
        <w:rPr>
          <w:color w:val="000000"/>
          <w:sz w:val="22"/>
          <w:szCs w:val="22"/>
        </w:rPr>
        <w:t xml:space="preserve">5.9. В день передачи (вручения) Поставщиком товара Грузополучателю (в том числе в случаях, предусмотренных пунктом 5.5 Контракта) </w:t>
      </w:r>
      <w:r w:rsidRPr="00D36593">
        <w:rPr>
          <w:sz w:val="22"/>
          <w:szCs w:val="22"/>
          <w:lang w:eastAsia="ar-SA"/>
        </w:rPr>
        <w:t xml:space="preserve">Грузополучатель </w:t>
      </w:r>
      <w:r w:rsidRPr="00D36593">
        <w:rPr>
          <w:color w:val="000000"/>
          <w:sz w:val="22"/>
          <w:szCs w:val="22"/>
        </w:rPr>
        <w:t>(</w:t>
      </w:r>
      <w:proofErr w:type="gramStart"/>
      <w:r w:rsidRPr="00D36593">
        <w:rPr>
          <w:color w:val="000000"/>
          <w:sz w:val="22"/>
          <w:szCs w:val="22"/>
        </w:rPr>
        <w:t>уполномоченное</w:t>
      </w:r>
      <w:proofErr w:type="gramEnd"/>
      <w:r w:rsidRPr="00D36593">
        <w:rPr>
          <w:color w:val="000000"/>
          <w:sz w:val="22"/>
          <w:szCs w:val="22"/>
        </w:rPr>
        <w:t xml:space="preserve"> им лицом) осуществляет:</w:t>
      </w:r>
    </w:p>
    <w:p w:rsidR="007059C7" w:rsidRPr="00D36593" w:rsidRDefault="007059C7" w:rsidP="007059C7">
      <w:pPr>
        <w:ind w:firstLine="709"/>
        <w:jc w:val="both"/>
        <w:rPr>
          <w:color w:val="000000"/>
          <w:sz w:val="22"/>
          <w:szCs w:val="22"/>
        </w:rPr>
      </w:pPr>
      <w:r w:rsidRPr="00D36593">
        <w:rPr>
          <w:sz w:val="22"/>
          <w:szCs w:val="22"/>
          <w:lang w:eastAsia="ar-SA"/>
        </w:rPr>
        <w:t xml:space="preserve">- </w:t>
      </w:r>
      <w:r w:rsidR="00E42532" w:rsidRPr="00D36593">
        <w:rPr>
          <w:sz w:val="22"/>
          <w:szCs w:val="22"/>
          <w:lang w:eastAsia="ar-SA"/>
        </w:rPr>
        <w:t xml:space="preserve">сверку </w:t>
      </w:r>
      <w:r w:rsidR="00E42532" w:rsidRPr="00D36593">
        <w:rPr>
          <w:color w:val="000000"/>
          <w:sz w:val="22"/>
          <w:szCs w:val="22"/>
        </w:rPr>
        <w:t>наименования</w:t>
      </w:r>
      <w:r w:rsidR="00E42532" w:rsidRPr="00D36593">
        <w:rPr>
          <w:sz w:val="22"/>
          <w:szCs w:val="22"/>
          <w:lang w:eastAsia="ar-SA"/>
        </w:rPr>
        <w:t xml:space="preserve">, ассортимента, комплектности, комплекта и количества переданного (врученного) товара </w:t>
      </w:r>
      <w:r w:rsidR="00E42532" w:rsidRPr="00D36593">
        <w:rPr>
          <w:color w:val="000000"/>
          <w:sz w:val="22"/>
          <w:szCs w:val="22"/>
        </w:rPr>
        <w:t xml:space="preserve">с наименованием, ассортиментом, комплектностью, комплектом и количеством </w:t>
      </w:r>
      <w:r w:rsidR="00E42532" w:rsidRPr="00D36593">
        <w:rPr>
          <w:sz w:val="22"/>
          <w:szCs w:val="22"/>
        </w:rPr>
        <w:t>тарных мест и (или) весу брутто</w:t>
      </w:r>
      <w:r w:rsidR="00E42532" w:rsidRPr="00D36593">
        <w:rPr>
          <w:color w:val="000000"/>
          <w:sz w:val="22"/>
          <w:szCs w:val="22"/>
        </w:rPr>
        <w:t xml:space="preserve"> товара, указанными в Контракте и документах, переданных ему Поставщиком </w:t>
      </w:r>
      <w:r w:rsidR="00E42532" w:rsidRPr="00D36593">
        <w:rPr>
          <w:sz w:val="22"/>
          <w:szCs w:val="22"/>
          <w:lang w:eastAsia="ar-SA"/>
        </w:rPr>
        <w:t>в соответствии с пунктом 5.4. Контракта</w:t>
      </w:r>
      <w:r w:rsidRPr="00D36593">
        <w:rPr>
          <w:color w:val="000000"/>
          <w:sz w:val="22"/>
          <w:szCs w:val="22"/>
        </w:rPr>
        <w:t>;</w:t>
      </w:r>
    </w:p>
    <w:p w:rsidR="007059C7" w:rsidRPr="00D36593" w:rsidRDefault="007059C7" w:rsidP="007059C7">
      <w:pPr>
        <w:ind w:firstLine="709"/>
        <w:jc w:val="both"/>
        <w:rPr>
          <w:sz w:val="22"/>
          <w:szCs w:val="22"/>
        </w:rPr>
      </w:pPr>
      <w:r w:rsidRPr="00D36593">
        <w:rPr>
          <w:color w:val="000000"/>
          <w:sz w:val="22"/>
          <w:szCs w:val="22"/>
        </w:rPr>
        <w:t xml:space="preserve">- </w:t>
      </w:r>
      <w:r w:rsidR="00E42532" w:rsidRPr="00D36593">
        <w:rPr>
          <w:color w:val="000000"/>
          <w:sz w:val="22"/>
          <w:szCs w:val="22"/>
        </w:rPr>
        <w:t>осмотр и проверку товара по наименованию</w:t>
      </w:r>
      <w:r w:rsidR="00E42532" w:rsidRPr="00D36593">
        <w:rPr>
          <w:sz w:val="22"/>
          <w:szCs w:val="22"/>
          <w:lang w:eastAsia="ar-SA"/>
        </w:rPr>
        <w:t>, ассортименту, комплектности, комплекту и количеству</w:t>
      </w:r>
      <w:r w:rsidR="00E42532" w:rsidRPr="00D36593">
        <w:rPr>
          <w:sz w:val="22"/>
          <w:szCs w:val="22"/>
        </w:rPr>
        <w:t xml:space="preserve"> тарных мест и (или) весу брутто</w:t>
      </w:r>
      <w:r w:rsidR="00E42532" w:rsidRPr="00D36593">
        <w:rPr>
          <w:sz w:val="22"/>
          <w:szCs w:val="22"/>
          <w:lang w:eastAsia="ar-SA"/>
        </w:rPr>
        <w:t xml:space="preserve">, а также </w:t>
      </w:r>
      <w:r w:rsidR="00E42532" w:rsidRPr="00D36593">
        <w:rPr>
          <w:color w:val="000000"/>
          <w:sz w:val="22"/>
          <w:szCs w:val="22"/>
        </w:rPr>
        <w:t xml:space="preserve">осмотр и проверку </w:t>
      </w:r>
      <w:r w:rsidR="00E42532" w:rsidRPr="00D36593">
        <w:rPr>
          <w:sz w:val="22"/>
          <w:szCs w:val="22"/>
        </w:rPr>
        <w:t>тары (упаковки). При этом подписание Грузополучателем 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ассортименту и комплектности. Осмотр и проверка товара на соответствие условиям Контракта о количестве, качестве, ассортименте и комплектности производятся Государственным заказчиком в срок, указанный в пункте 6.2 Контракта</w:t>
      </w:r>
      <w:r w:rsidRPr="00D36593">
        <w:rPr>
          <w:sz w:val="22"/>
          <w:szCs w:val="22"/>
        </w:rPr>
        <w:t>.</w:t>
      </w:r>
    </w:p>
    <w:p w:rsidR="006B29CE" w:rsidRPr="00D36593" w:rsidRDefault="006B29CE" w:rsidP="006B29CE">
      <w:pPr>
        <w:ind w:firstLine="709"/>
        <w:jc w:val="both"/>
        <w:rPr>
          <w:sz w:val="22"/>
          <w:szCs w:val="22"/>
        </w:rPr>
      </w:pPr>
      <w:r w:rsidRPr="00D36593">
        <w:rPr>
          <w:sz w:val="22"/>
          <w:szCs w:val="22"/>
        </w:rPr>
        <w:t>5.9.1. Государственный заказчик (Грузополучатель) имеет право осуществлять выборочну</w:t>
      </w:r>
      <w:r w:rsidR="001926CF" w:rsidRPr="00D36593">
        <w:rPr>
          <w:sz w:val="22"/>
          <w:szCs w:val="22"/>
        </w:rPr>
        <w:t>ю проверку поставляемого товара</w:t>
      </w:r>
      <w:r w:rsidRPr="00D36593">
        <w:rPr>
          <w:sz w:val="22"/>
          <w:szCs w:val="22"/>
        </w:rPr>
        <w:t>.</w:t>
      </w:r>
    </w:p>
    <w:p w:rsidR="006B29CE" w:rsidRPr="00D36593" w:rsidRDefault="006B29CE" w:rsidP="006B29CE">
      <w:pPr>
        <w:ind w:firstLine="709"/>
        <w:jc w:val="both"/>
        <w:rPr>
          <w:sz w:val="22"/>
          <w:szCs w:val="22"/>
        </w:rPr>
      </w:pPr>
      <w:r w:rsidRPr="00D36593">
        <w:rPr>
          <w:sz w:val="22"/>
          <w:szCs w:val="22"/>
        </w:rPr>
        <w:t xml:space="preserve">Результаты выборочной проверки товара распространяются на весь товар. </w:t>
      </w:r>
    </w:p>
    <w:p w:rsidR="007059C7" w:rsidRPr="00D36593" w:rsidRDefault="007059C7" w:rsidP="007059C7">
      <w:pPr>
        <w:ind w:firstLine="709"/>
        <w:jc w:val="both"/>
        <w:rPr>
          <w:sz w:val="22"/>
          <w:szCs w:val="22"/>
          <w:lang w:eastAsia="ar-SA"/>
        </w:rPr>
      </w:pPr>
      <w:r w:rsidRPr="00D36593">
        <w:rPr>
          <w:sz w:val="22"/>
          <w:szCs w:val="22"/>
          <w:lang w:eastAsia="ar-SA"/>
        </w:rPr>
        <w:t xml:space="preserve">5.10. По результатам </w:t>
      </w:r>
      <w:r w:rsidRPr="00D36593">
        <w:rPr>
          <w:color w:val="000000"/>
          <w:sz w:val="22"/>
          <w:szCs w:val="22"/>
        </w:rPr>
        <w:t>осмотра и проверки (сверки) товара Грузополучатель (Государственный заказчик)</w:t>
      </w:r>
      <w:r w:rsidRPr="00D36593">
        <w:rPr>
          <w:sz w:val="22"/>
          <w:szCs w:val="22"/>
          <w:lang w:eastAsia="ar-SA"/>
        </w:rPr>
        <w:t>:</w:t>
      </w:r>
    </w:p>
    <w:p w:rsidR="007059C7" w:rsidRPr="00D36593" w:rsidRDefault="007059C7" w:rsidP="007059C7">
      <w:pPr>
        <w:ind w:firstLine="709"/>
        <w:jc w:val="both"/>
        <w:rPr>
          <w:sz w:val="22"/>
          <w:szCs w:val="22"/>
          <w:lang w:eastAsia="ar-SA"/>
        </w:rPr>
      </w:pPr>
      <w:proofErr w:type="gramStart"/>
      <w:r w:rsidRPr="00D36593">
        <w:rPr>
          <w:sz w:val="22"/>
          <w:szCs w:val="22"/>
          <w:lang w:eastAsia="ar-SA"/>
        </w:rPr>
        <w:t xml:space="preserve">5.10.1. </w:t>
      </w:r>
      <w:r w:rsidR="00E42532" w:rsidRPr="00D36593">
        <w:rPr>
          <w:sz w:val="22"/>
          <w:szCs w:val="22"/>
          <w:lang w:eastAsia="ar-SA"/>
        </w:rPr>
        <w:t xml:space="preserve">в случае отсутствия замечаний по </w:t>
      </w:r>
      <w:r w:rsidR="00E42532" w:rsidRPr="00D36593">
        <w:rPr>
          <w:color w:val="000000"/>
          <w:sz w:val="22"/>
          <w:szCs w:val="22"/>
        </w:rPr>
        <w:t>наименованию</w:t>
      </w:r>
      <w:r w:rsidR="00E42532" w:rsidRPr="00D36593">
        <w:rPr>
          <w:sz w:val="22"/>
          <w:szCs w:val="22"/>
          <w:lang w:eastAsia="ar-SA"/>
        </w:rPr>
        <w:t xml:space="preserve">, ассортименту, комплектности, комплекту и количеству </w:t>
      </w:r>
      <w:r w:rsidR="00E42532" w:rsidRPr="00D36593">
        <w:rPr>
          <w:sz w:val="22"/>
          <w:szCs w:val="22"/>
        </w:rPr>
        <w:t>тарных мест и (или) весу брутто</w:t>
      </w:r>
      <w:r w:rsidR="00E42532" w:rsidRPr="00D36593">
        <w:rPr>
          <w:color w:val="000000"/>
          <w:sz w:val="22"/>
          <w:szCs w:val="22"/>
        </w:rPr>
        <w:t xml:space="preserve"> </w:t>
      </w:r>
      <w:r w:rsidR="00E42532" w:rsidRPr="00D36593">
        <w:rPr>
          <w:sz w:val="22"/>
          <w:szCs w:val="22"/>
          <w:lang w:eastAsia="ar-SA"/>
        </w:rPr>
        <w:t xml:space="preserve">товара, а также </w:t>
      </w:r>
      <w:r w:rsidR="00E42532" w:rsidRPr="00D36593">
        <w:rPr>
          <w:color w:val="000000"/>
          <w:sz w:val="22"/>
          <w:szCs w:val="22"/>
        </w:rPr>
        <w:t xml:space="preserve">по качеству (целостности) </w:t>
      </w:r>
      <w:r w:rsidR="00E42532" w:rsidRPr="00D36593">
        <w:rPr>
          <w:sz w:val="22"/>
          <w:szCs w:val="22"/>
        </w:rPr>
        <w:t xml:space="preserve">тары (упаковки), и </w:t>
      </w:r>
      <w:r w:rsidR="00E42532" w:rsidRPr="00D36593">
        <w:rPr>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00E42532" w:rsidRPr="00D36593">
        <w:rPr>
          <w:color w:val="000000"/>
          <w:sz w:val="22"/>
          <w:szCs w:val="22"/>
        </w:rPr>
        <w:t xml:space="preserve">наименованию, </w:t>
      </w:r>
      <w:r w:rsidR="00E42532" w:rsidRPr="00D36593">
        <w:rPr>
          <w:sz w:val="22"/>
          <w:szCs w:val="22"/>
          <w:lang w:eastAsia="ar-SA"/>
        </w:rPr>
        <w:t>ассортименту, комплектности и количеству</w:t>
      </w:r>
      <w:r w:rsidR="00E42532" w:rsidRPr="00D36593">
        <w:rPr>
          <w:sz w:val="22"/>
          <w:szCs w:val="22"/>
        </w:rPr>
        <w:t xml:space="preserve"> тарных мест и (или) весу брутто</w:t>
      </w:r>
      <w:r w:rsidR="00E42532" w:rsidRPr="00D36593">
        <w:rPr>
          <w:color w:val="000000"/>
          <w:sz w:val="22"/>
          <w:szCs w:val="22"/>
        </w:rPr>
        <w:t xml:space="preserve"> </w:t>
      </w:r>
      <w:r w:rsidR="00E42532" w:rsidRPr="00D36593">
        <w:rPr>
          <w:sz w:val="22"/>
          <w:szCs w:val="22"/>
          <w:lang w:eastAsia="ar-SA"/>
        </w:rPr>
        <w:t>товара</w:t>
      </w:r>
      <w:r w:rsidR="00E42532" w:rsidRPr="00D36593">
        <w:rPr>
          <w:color w:val="000000"/>
          <w:sz w:val="22"/>
          <w:szCs w:val="22"/>
        </w:rPr>
        <w:t>, указанным в Контракте и документах, переданных</w:t>
      </w:r>
      <w:proofErr w:type="gramEnd"/>
      <w:r w:rsidR="00E42532" w:rsidRPr="00D36593">
        <w:rPr>
          <w:color w:val="000000"/>
          <w:sz w:val="22"/>
          <w:szCs w:val="22"/>
        </w:rPr>
        <w:t xml:space="preserve"> Поставщиком Грузополучателю </w:t>
      </w:r>
      <w:r w:rsidR="00E42532" w:rsidRPr="00D36593">
        <w:rPr>
          <w:sz w:val="22"/>
          <w:szCs w:val="22"/>
          <w:lang w:eastAsia="ar-SA"/>
        </w:rPr>
        <w:t>в соответствии с пунктом 5.4 Контракта</w:t>
      </w:r>
      <w:r w:rsidRPr="00D36593">
        <w:rPr>
          <w:sz w:val="22"/>
          <w:szCs w:val="22"/>
          <w:lang w:eastAsia="ar-SA"/>
        </w:rPr>
        <w:t>:</w:t>
      </w:r>
    </w:p>
    <w:p w:rsidR="007059C7" w:rsidRPr="00D36593" w:rsidRDefault="007059C7" w:rsidP="007059C7">
      <w:pPr>
        <w:ind w:firstLine="709"/>
        <w:jc w:val="both"/>
        <w:rPr>
          <w:sz w:val="22"/>
          <w:szCs w:val="22"/>
          <w:lang w:eastAsia="ar-SA"/>
        </w:rPr>
      </w:pPr>
      <w:r w:rsidRPr="00D36593">
        <w:rPr>
          <w:sz w:val="22"/>
          <w:szCs w:val="22"/>
          <w:lang w:eastAsia="ar-SA"/>
        </w:rPr>
        <w:t xml:space="preserve">- </w:t>
      </w:r>
      <w:r w:rsidRPr="00D36593">
        <w:rPr>
          <w:color w:val="000000"/>
          <w:sz w:val="22"/>
          <w:szCs w:val="22"/>
        </w:rPr>
        <w:t xml:space="preserve">в день передачи (вручения) Поставщиком товара Грузополучателю </w:t>
      </w:r>
      <w:r w:rsidRPr="00D36593">
        <w:rPr>
          <w:sz w:val="22"/>
          <w:szCs w:val="22"/>
          <w:lang w:eastAsia="ar-SA"/>
        </w:rPr>
        <w:t xml:space="preserve">подписывает </w:t>
      </w:r>
      <w:r w:rsidRPr="00D36593">
        <w:rPr>
          <w:sz w:val="22"/>
          <w:szCs w:val="22"/>
          <w:lang w:eastAsia="ar-SA"/>
        </w:rPr>
        <w:br/>
        <w:t>без замечаний, возражений или отметок о составлении документа о недостатках товара</w:t>
      </w:r>
      <w:r w:rsidRPr="00D36593">
        <w:rPr>
          <w:color w:val="000000"/>
          <w:sz w:val="22"/>
          <w:szCs w:val="22"/>
        </w:rPr>
        <w:t xml:space="preserve"> документы, которые указаны в подпунктах «а», «б» и (или) «в» пункта 5.4 Контракта и которые переданы Поставщиком Грузополучателю</w:t>
      </w:r>
      <w:r w:rsidRPr="00D36593">
        <w:rPr>
          <w:sz w:val="22"/>
          <w:szCs w:val="22"/>
          <w:lang w:eastAsia="ar-SA"/>
        </w:rPr>
        <w:t>;</w:t>
      </w:r>
    </w:p>
    <w:p w:rsidR="007059C7" w:rsidRPr="00D36593" w:rsidRDefault="007059C7" w:rsidP="007059C7">
      <w:pPr>
        <w:ind w:firstLine="709"/>
        <w:jc w:val="both"/>
        <w:rPr>
          <w:sz w:val="22"/>
          <w:szCs w:val="22"/>
          <w:lang w:eastAsia="ar-SA"/>
        </w:rPr>
      </w:pPr>
      <w:proofErr w:type="gramStart"/>
      <w:r w:rsidRPr="00D36593">
        <w:rPr>
          <w:sz w:val="22"/>
          <w:szCs w:val="22"/>
          <w:lang w:eastAsia="ar-SA"/>
        </w:rPr>
        <w:t xml:space="preserve">- </w:t>
      </w:r>
      <w:r w:rsidRPr="00D36593">
        <w:rPr>
          <w:color w:val="000000"/>
          <w:sz w:val="22"/>
          <w:szCs w:val="22"/>
        </w:rPr>
        <w:t xml:space="preserve">в день передачи (вручения) Поставщиком товара Грузополучателю </w:t>
      </w:r>
      <w:r w:rsidRPr="00D36593">
        <w:rPr>
          <w:sz w:val="22"/>
          <w:szCs w:val="22"/>
          <w:lang w:eastAsia="ar-SA"/>
        </w:rPr>
        <w:t xml:space="preserve">возвращает обратно перевозчику (водителю) 1 (один) экземпляр </w:t>
      </w:r>
      <w:r w:rsidRPr="00D36593">
        <w:rPr>
          <w:color w:val="000000"/>
          <w:sz w:val="22"/>
          <w:szCs w:val="22"/>
        </w:rPr>
        <w:t>документа, который указан в подпунктах «б», «в» пункта 5.4 Контракта</w:t>
      </w:r>
      <w:r w:rsidRPr="00D36593">
        <w:rPr>
          <w:sz w:val="22"/>
          <w:szCs w:val="22"/>
          <w:lang w:eastAsia="ar-SA"/>
        </w:rPr>
        <w:t xml:space="preserve"> (</w:t>
      </w:r>
      <w:r w:rsidRPr="00D36593">
        <w:rPr>
          <w:color w:val="000000"/>
          <w:sz w:val="22"/>
          <w:szCs w:val="22"/>
        </w:rPr>
        <w:t xml:space="preserve">в случае передачи товара Грузополучателю перевозчиком (водителем) в отсутствие представителя Поставщика) или в течение 20-ти (двадцати) рабочих дней со дня передачи (вручения) товара Грузополучателю </w:t>
      </w:r>
      <w:r w:rsidRPr="00D36593">
        <w:rPr>
          <w:sz w:val="22"/>
          <w:szCs w:val="22"/>
          <w:lang w:eastAsia="ar-SA"/>
        </w:rPr>
        <w:t xml:space="preserve">возвращает (направляет, передает) обратно Поставщику в 1-ом (одном) экземпляре </w:t>
      </w:r>
      <w:r w:rsidRPr="00D36593">
        <w:rPr>
          <w:color w:val="000000"/>
          <w:sz w:val="22"/>
          <w:szCs w:val="22"/>
        </w:rPr>
        <w:t>документы, которые указаны</w:t>
      </w:r>
      <w:proofErr w:type="gramEnd"/>
      <w:r w:rsidRPr="00D36593">
        <w:rPr>
          <w:color w:val="000000"/>
          <w:sz w:val="22"/>
          <w:szCs w:val="22"/>
        </w:rPr>
        <w:t xml:space="preserve"> в подпунктах «а», «б» и (или) «в» пункта 5.4. Контракта (в случае передачи товара Грузополучателю представителем Поставщика).</w:t>
      </w:r>
    </w:p>
    <w:p w:rsidR="007059C7" w:rsidRPr="00D36593" w:rsidRDefault="007059C7" w:rsidP="007059C7">
      <w:pPr>
        <w:widowControl w:val="0"/>
        <w:ind w:firstLine="709"/>
        <w:jc w:val="both"/>
        <w:rPr>
          <w:color w:val="000000"/>
          <w:sz w:val="22"/>
          <w:szCs w:val="22"/>
          <w:lang w:eastAsia="ar-SA"/>
        </w:rPr>
      </w:pPr>
      <w:proofErr w:type="gramStart"/>
      <w:r w:rsidRPr="00D36593">
        <w:rPr>
          <w:color w:val="000000"/>
          <w:sz w:val="22"/>
          <w:szCs w:val="22"/>
          <w:lang w:eastAsia="ar-SA"/>
        </w:rPr>
        <w:t xml:space="preserve">По настоящему Контракту подписание без замечаний Грузополучателем универсального передаточного документа (или товарной (транспортной/товарно-транспортной) накладной) </w:t>
      </w:r>
      <w:r w:rsidRPr="00D36593">
        <w:rPr>
          <w:sz w:val="22"/>
          <w:szCs w:val="22"/>
          <w:lang w:eastAsia="ar-SA"/>
        </w:rPr>
        <w:t xml:space="preserve">(в зависимости от того, какой из указанных документов передан Поставщиком Грузополучателю), и (или) акта о приемке товара, и (или) какого-либо другого документа о приемке товара </w:t>
      </w:r>
      <w:r w:rsidRPr="00D36593">
        <w:rPr>
          <w:color w:val="000000"/>
          <w:sz w:val="22"/>
          <w:szCs w:val="22"/>
          <w:lang w:eastAsia="ar-SA"/>
        </w:rPr>
        <w:t xml:space="preserve">не является приемкой Государственным заказчиком </w:t>
      </w:r>
      <w:r w:rsidRPr="00D36593">
        <w:rPr>
          <w:sz w:val="22"/>
          <w:szCs w:val="22"/>
          <w:lang w:eastAsia="ar-SA"/>
        </w:rPr>
        <w:t>результатов исполнения Контракта по поставке товара (отдельного этапа исполнения Контракта)</w:t>
      </w:r>
      <w:r w:rsidRPr="00D36593">
        <w:rPr>
          <w:color w:val="000000"/>
          <w:sz w:val="22"/>
          <w:szCs w:val="22"/>
          <w:lang w:eastAsia="ar-SA"/>
        </w:rPr>
        <w:t xml:space="preserve">, в том числе по </w:t>
      </w:r>
      <w:r w:rsidRPr="00D36593">
        <w:rPr>
          <w:color w:val="000000"/>
          <w:sz w:val="22"/>
          <w:szCs w:val="22"/>
        </w:rPr>
        <w:t>наименованию</w:t>
      </w:r>
      <w:proofErr w:type="gramEnd"/>
      <w:r w:rsidRPr="00D36593">
        <w:rPr>
          <w:color w:val="000000"/>
          <w:sz w:val="22"/>
          <w:szCs w:val="22"/>
        </w:rPr>
        <w:t xml:space="preserve">, </w:t>
      </w:r>
      <w:r w:rsidRPr="00D36593">
        <w:rPr>
          <w:sz w:val="22"/>
          <w:szCs w:val="22"/>
          <w:lang w:eastAsia="ar-SA"/>
        </w:rPr>
        <w:t xml:space="preserve">ассортименту, комплектности, комплекту и количеству, </w:t>
      </w:r>
      <w:r w:rsidRPr="00D36593">
        <w:rPr>
          <w:color w:val="000000"/>
          <w:sz w:val="22"/>
          <w:szCs w:val="22"/>
          <w:lang w:eastAsia="ar-SA"/>
        </w:rPr>
        <w:t>за исключением случаев, предусмотренных пунктом 6.4 Контракта;</w:t>
      </w:r>
    </w:p>
    <w:p w:rsidR="007059C7" w:rsidRPr="00D36593" w:rsidRDefault="007059C7" w:rsidP="007059C7">
      <w:pPr>
        <w:widowControl w:val="0"/>
        <w:ind w:firstLine="709"/>
        <w:jc w:val="both"/>
        <w:rPr>
          <w:sz w:val="22"/>
          <w:szCs w:val="22"/>
          <w:lang w:eastAsia="ar-SA"/>
        </w:rPr>
      </w:pPr>
      <w:proofErr w:type="gramStart"/>
      <w:r w:rsidRPr="00D36593">
        <w:rPr>
          <w:color w:val="000000"/>
          <w:sz w:val="22"/>
          <w:szCs w:val="22"/>
          <w:lang w:eastAsia="ar-SA"/>
        </w:rPr>
        <w:t xml:space="preserve">5.10.2. </w:t>
      </w:r>
      <w:r w:rsidR="00E42532" w:rsidRPr="00D36593">
        <w:rPr>
          <w:sz w:val="22"/>
          <w:szCs w:val="22"/>
          <w:lang w:eastAsia="ar-SA"/>
        </w:rPr>
        <w:t xml:space="preserve">в случае наличия замечаний по </w:t>
      </w:r>
      <w:r w:rsidR="00E42532" w:rsidRPr="00D36593">
        <w:rPr>
          <w:color w:val="000000"/>
          <w:sz w:val="22"/>
          <w:szCs w:val="22"/>
        </w:rPr>
        <w:t>наименованию</w:t>
      </w:r>
      <w:r w:rsidR="00E42532" w:rsidRPr="00D36593">
        <w:rPr>
          <w:sz w:val="22"/>
          <w:szCs w:val="22"/>
          <w:lang w:eastAsia="ar-SA"/>
        </w:rPr>
        <w:t xml:space="preserve">, ассортименту, комплектности, комплекту и количеству </w:t>
      </w:r>
      <w:r w:rsidR="00E42532" w:rsidRPr="00D36593">
        <w:rPr>
          <w:sz w:val="22"/>
          <w:szCs w:val="22"/>
        </w:rPr>
        <w:t>тарных мест и (или) весу брутто</w:t>
      </w:r>
      <w:r w:rsidR="00E42532" w:rsidRPr="00D36593">
        <w:rPr>
          <w:color w:val="000000"/>
          <w:sz w:val="22"/>
          <w:szCs w:val="22"/>
        </w:rPr>
        <w:t xml:space="preserve"> </w:t>
      </w:r>
      <w:r w:rsidR="00E42532" w:rsidRPr="00D36593">
        <w:rPr>
          <w:sz w:val="22"/>
          <w:szCs w:val="22"/>
          <w:lang w:eastAsia="ar-SA"/>
        </w:rPr>
        <w:t xml:space="preserve">товара, а также </w:t>
      </w:r>
      <w:r w:rsidR="00E42532" w:rsidRPr="00D36593">
        <w:rPr>
          <w:color w:val="000000"/>
          <w:sz w:val="22"/>
          <w:szCs w:val="22"/>
        </w:rPr>
        <w:t xml:space="preserve">по качеству (целостности) </w:t>
      </w:r>
      <w:r w:rsidR="00E42532" w:rsidRPr="00D36593">
        <w:rPr>
          <w:sz w:val="22"/>
          <w:szCs w:val="22"/>
        </w:rPr>
        <w:t xml:space="preserve">тары (упаковки), и (или) </w:t>
      </w:r>
      <w:r w:rsidR="00E42532" w:rsidRPr="00D36593">
        <w:rPr>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00E42532" w:rsidRPr="00D36593">
        <w:rPr>
          <w:color w:val="000000"/>
          <w:sz w:val="22"/>
          <w:szCs w:val="22"/>
        </w:rPr>
        <w:t xml:space="preserve">наименованию, </w:t>
      </w:r>
      <w:r w:rsidR="00E42532" w:rsidRPr="00D36593">
        <w:rPr>
          <w:sz w:val="22"/>
          <w:szCs w:val="22"/>
          <w:lang w:eastAsia="ar-SA"/>
        </w:rPr>
        <w:t>ассортименту, комплектности и (или) количеству</w:t>
      </w:r>
      <w:r w:rsidR="00E42532" w:rsidRPr="00D36593">
        <w:rPr>
          <w:sz w:val="22"/>
          <w:szCs w:val="22"/>
        </w:rPr>
        <w:t xml:space="preserve"> тарных мест и (или) весу брутто</w:t>
      </w:r>
      <w:r w:rsidR="00E42532" w:rsidRPr="00D36593">
        <w:rPr>
          <w:color w:val="000000"/>
          <w:sz w:val="22"/>
          <w:szCs w:val="22"/>
        </w:rPr>
        <w:t xml:space="preserve"> </w:t>
      </w:r>
      <w:r w:rsidR="00E42532" w:rsidRPr="00D36593">
        <w:rPr>
          <w:sz w:val="22"/>
          <w:szCs w:val="22"/>
          <w:lang w:eastAsia="ar-SA"/>
        </w:rPr>
        <w:t>товара</w:t>
      </w:r>
      <w:r w:rsidR="00E42532" w:rsidRPr="00D36593">
        <w:rPr>
          <w:color w:val="000000"/>
          <w:sz w:val="22"/>
          <w:szCs w:val="22"/>
        </w:rPr>
        <w:t>, указанным в Контракте</w:t>
      </w:r>
      <w:proofErr w:type="gramEnd"/>
      <w:r w:rsidR="00E42532" w:rsidRPr="00D36593">
        <w:rPr>
          <w:color w:val="000000"/>
          <w:sz w:val="22"/>
          <w:szCs w:val="22"/>
        </w:rPr>
        <w:t xml:space="preserve"> и </w:t>
      </w:r>
      <w:proofErr w:type="gramStart"/>
      <w:r w:rsidR="00E42532" w:rsidRPr="00D36593">
        <w:rPr>
          <w:color w:val="000000"/>
          <w:sz w:val="22"/>
          <w:szCs w:val="22"/>
        </w:rPr>
        <w:t>документах</w:t>
      </w:r>
      <w:proofErr w:type="gramEnd"/>
      <w:r w:rsidR="00E42532" w:rsidRPr="00D36593">
        <w:rPr>
          <w:color w:val="000000"/>
          <w:sz w:val="22"/>
          <w:szCs w:val="22"/>
        </w:rPr>
        <w:t xml:space="preserve">, переданных Поставщиком Грузополучателю </w:t>
      </w:r>
      <w:r w:rsidR="00E42532" w:rsidRPr="00D36593">
        <w:rPr>
          <w:sz w:val="22"/>
          <w:szCs w:val="22"/>
          <w:lang w:eastAsia="ar-SA"/>
        </w:rPr>
        <w:t>в соответствии с пунктом 5.4. Контракта</w:t>
      </w:r>
      <w:r w:rsidRPr="00D36593">
        <w:rPr>
          <w:sz w:val="22"/>
          <w:szCs w:val="22"/>
          <w:lang w:eastAsia="ar-SA"/>
        </w:rPr>
        <w:t>:</w:t>
      </w:r>
    </w:p>
    <w:p w:rsidR="007059C7" w:rsidRPr="00D36593" w:rsidRDefault="007059C7" w:rsidP="007059C7">
      <w:pPr>
        <w:widowControl w:val="0"/>
        <w:ind w:firstLine="709"/>
        <w:jc w:val="both"/>
        <w:rPr>
          <w:sz w:val="22"/>
          <w:szCs w:val="22"/>
          <w:lang w:eastAsia="ar-SA"/>
        </w:rPr>
      </w:pPr>
      <w:proofErr w:type="gramStart"/>
      <w:r w:rsidRPr="00D36593">
        <w:rPr>
          <w:sz w:val="22"/>
          <w:szCs w:val="22"/>
          <w:lang w:eastAsia="ar-SA"/>
        </w:rPr>
        <w:t xml:space="preserve">- </w:t>
      </w:r>
      <w:r w:rsidRPr="00D36593">
        <w:rPr>
          <w:color w:val="000000"/>
          <w:sz w:val="22"/>
          <w:szCs w:val="22"/>
        </w:rPr>
        <w:t xml:space="preserve">в день передачи (вручения) Поставщиком товара Грузополучателю </w:t>
      </w:r>
      <w:r w:rsidRPr="00D36593">
        <w:rPr>
          <w:sz w:val="22"/>
          <w:szCs w:val="22"/>
          <w:lang w:eastAsia="ar-SA"/>
        </w:rPr>
        <w:t xml:space="preserve">подписывает </w:t>
      </w:r>
      <w:r w:rsidRPr="00D36593">
        <w:rPr>
          <w:color w:val="000000"/>
          <w:sz w:val="22"/>
          <w:szCs w:val="22"/>
        </w:rPr>
        <w:t>документы, которые указаны в подпунктах «а», «б» и «в» пункта 5.4 Контракта и которые переданы Поставщиком Грузополучателю</w:t>
      </w:r>
      <w:r w:rsidRPr="00D36593">
        <w:rPr>
          <w:sz w:val="22"/>
          <w:szCs w:val="22"/>
          <w:lang w:eastAsia="ar-SA"/>
        </w:rPr>
        <w:t>, и указывает в них (или одном из них) такие замечания (недостатки) и (</w:t>
      </w:r>
      <w:r w:rsidRPr="00D36593">
        <w:rPr>
          <w:color w:val="000000"/>
          <w:sz w:val="22"/>
          <w:szCs w:val="22"/>
          <w:lang w:eastAsia="ar-SA"/>
        </w:rPr>
        <w:t>или) составляет документ (акт и т.п.) о недостатках товара (в свободной форме) и указывает</w:t>
      </w:r>
      <w:r w:rsidRPr="00D36593">
        <w:rPr>
          <w:color w:val="000000"/>
          <w:sz w:val="22"/>
          <w:szCs w:val="22"/>
        </w:rPr>
        <w:t xml:space="preserve"> в документах, которые указаны в подпунктах «а», «б</w:t>
      </w:r>
      <w:proofErr w:type="gramEnd"/>
      <w:r w:rsidRPr="00D36593">
        <w:rPr>
          <w:color w:val="000000"/>
          <w:sz w:val="22"/>
          <w:szCs w:val="22"/>
        </w:rPr>
        <w:t>» и (или) «в» пункта 5.4 Контракта</w:t>
      </w:r>
      <w:r w:rsidRPr="00D36593">
        <w:rPr>
          <w:sz w:val="22"/>
          <w:szCs w:val="22"/>
          <w:lang w:eastAsia="ar-SA"/>
        </w:rPr>
        <w:t xml:space="preserve"> (или одном из них), </w:t>
      </w:r>
      <w:r w:rsidRPr="00D36593">
        <w:rPr>
          <w:color w:val="000000"/>
          <w:sz w:val="22"/>
          <w:szCs w:val="22"/>
          <w:lang w:eastAsia="ar-SA"/>
        </w:rPr>
        <w:t xml:space="preserve">о </w:t>
      </w:r>
      <w:r w:rsidRPr="00D36593">
        <w:rPr>
          <w:color w:val="000000"/>
          <w:sz w:val="22"/>
          <w:szCs w:val="22"/>
          <w:lang w:eastAsia="ar-SA"/>
        </w:rPr>
        <w:lastRenderedPageBreak/>
        <w:t>составлении такого документа о недостатках товара.</w:t>
      </w:r>
      <w:r w:rsidRPr="00D36593">
        <w:rPr>
          <w:sz w:val="22"/>
          <w:szCs w:val="22"/>
          <w:lang w:eastAsia="ar-SA"/>
        </w:rPr>
        <w:t xml:space="preserve"> </w:t>
      </w:r>
    </w:p>
    <w:p w:rsidR="007059C7" w:rsidRPr="00D36593" w:rsidRDefault="007059C7" w:rsidP="007059C7">
      <w:pPr>
        <w:widowControl w:val="0"/>
        <w:ind w:firstLine="709"/>
        <w:jc w:val="both"/>
        <w:rPr>
          <w:sz w:val="22"/>
          <w:szCs w:val="22"/>
        </w:rPr>
      </w:pPr>
      <w:r w:rsidRPr="00D36593">
        <w:rPr>
          <w:sz w:val="22"/>
          <w:szCs w:val="22"/>
        </w:rPr>
        <w:t xml:space="preserve">При невозможности составить </w:t>
      </w:r>
      <w:r w:rsidRPr="00D36593">
        <w:rPr>
          <w:color w:val="000000"/>
          <w:sz w:val="22"/>
          <w:szCs w:val="22"/>
          <w:lang w:eastAsia="ar-SA"/>
        </w:rPr>
        <w:t>документ о недостатках товара</w:t>
      </w:r>
      <w:r w:rsidRPr="00D36593">
        <w:rPr>
          <w:sz w:val="22"/>
          <w:szCs w:val="22"/>
        </w:rPr>
        <w:t xml:space="preserve"> </w:t>
      </w:r>
      <w:r w:rsidRPr="00D36593">
        <w:rPr>
          <w:color w:val="000000"/>
          <w:sz w:val="22"/>
          <w:szCs w:val="22"/>
        </w:rPr>
        <w:t xml:space="preserve">в день передачи (вручения) Поставщиком товара Грузополучателю </w:t>
      </w:r>
      <w:r w:rsidRPr="00D36593">
        <w:rPr>
          <w:sz w:val="22"/>
          <w:szCs w:val="22"/>
        </w:rPr>
        <w:t>он составляется в течение следующих суток.</w:t>
      </w:r>
    </w:p>
    <w:p w:rsidR="007059C7" w:rsidRPr="00D36593" w:rsidRDefault="007059C7" w:rsidP="007059C7">
      <w:pPr>
        <w:widowControl w:val="0"/>
        <w:ind w:firstLine="709"/>
        <w:jc w:val="both"/>
        <w:rPr>
          <w:color w:val="000000"/>
          <w:sz w:val="22"/>
          <w:szCs w:val="22"/>
          <w:lang w:eastAsia="ar-SA"/>
        </w:rPr>
      </w:pPr>
      <w:proofErr w:type="gramStart"/>
      <w:r w:rsidRPr="00D36593">
        <w:rPr>
          <w:color w:val="000000"/>
          <w:sz w:val="22"/>
          <w:szCs w:val="22"/>
        </w:rPr>
        <w:t xml:space="preserve">- в день передачи (вручения) Поставщиком товара Грузополучателю </w:t>
      </w:r>
      <w:r w:rsidRPr="00D36593">
        <w:rPr>
          <w:sz w:val="22"/>
          <w:szCs w:val="22"/>
        </w:rPr>
        <w:t>заявляет о выявленных недостатках уполномоченному представителю Поставщика (</w:t>
      </w:r>
      <w:r w:rsidRPr="00D36593">
        <w:rPr>
          <w:color w:val="000000"/>
          <w:sz w:val="22"/>
          <w:szCs w:val="22"/>
        </w:rPr>
        <w:t>в случае передачи товара Грузополучателю представителем Поставщика</w:t>
      </w:r>
      <w:r w:rsidRPr="00D36593">
        <w:rPr>
          <w:sz w:val="22"/>
          <w:szCs w:val="22"/>
        </w:rPr>
        <w:t xml:space="preserve">) и в течение 5-ти (пяти) рабочих дней со дня </w:t>
      </w:r>
      <w:r w:rsidRPr="00D36593">
        <w:rPr>
          <w:color w:val="000000"/>
          <w:sz w:val="22"/>
          <w:szCs w:val="22"/>
        </w:rPr>
        <w:t xml:space="preserve">передачи (вручения) Поставщиком товара Грузополучателю </w:t>
      </w:r>
      <w:r w:rsidRPr="00D36593">
        <w:rPr>
          <w:sz w:val="22"/>
          <w:szCs w:val="22"/>
        </w:rPr>
        <w:t xml:space="preserve">направляет Поставщику мотивированный отказ от приемки товара в порядке, предусмотренном пунктом </w:t>
      </w:r>
      <w:r w:rsidRPr="00D36593">
        <w:rPr>
          <w:color w:val="000000"/>
          <w:sz w:val="22"/>
          <w:szCs w:val="22"/>
          <w:lang w:eastAsia="ar-SA"/>
        </w:rPr>
        <w:t>6.9 Контракта</w:t>
      </w:r>
      <w:r w:rsidRPr="00D36593">
        <w:rPr>
          <w:sz w:val="22"/>
          <w:szCs w:val="22"/>
        </w:rPr>
        <w:t>, с указанием выявленных недостатков</w:t>
      </w:r>
      <w:r w:rsidRPr="00D36593">
        <w:rPr>
          <w:color w:val="000000"/>
          <w:sz w:val="22"/>
          <w:szCs w:val="22"/>
          <w:lang w:eastAsia="ar-SA"/>
        </w:rPr>
        <w:t xml:space="preserve"> </w:t>
      </w:r>
      <w:r w:rsidRPr="00D36593">
        <w:rPr>
          <w:sz w:val="22"/>
          <w:szCs w:val="22"/>
        </w:rPr>
        <w:t>(</w:t>
      </w:r>
      <w:r w:rsidRPr="00D36593">
        <w:rPr>
          <w:color w:val="000000"/>
          <w:sz w:val="22"/>
          <w:szCs w:val="22"/>
        </w:rPr>
        <w:t>в случае передачи товара Грузополучателю перевозчиком (водителем) в</w:t>
      </w:r>
      <w:proofErr w:type="gramEnd"/>
      <w:r w:rsidRPr="00D36593">
        <w:rPr>
          <w:color w:val="000000"/>
          <w:sz w:val="22"/>
          <w:szCs w:val="22"/>
        </w:rPr>
        <w:t xml:space="preserve"> отсутствие представителя Поставщика или в случае передачи товара Грузополучателю представителем Поставщика)</w:t>
      </w:r>
      <w:r w:rsidRPr="00D36593">
        <w:rPr>
          <w:color w:val="000000"/>
          <w:sz w:val="22"/>
          <w:szCs w:val="22"/>
          <w:lang w:eastAsia="ar-SA"/>
        </w:rPr>
        <w:t>.</w:t>
      </w:r>
    </w:p>
    <w:p w:rsidR="007059C7" w:rsidRPr="00D36593" w:rsidRDefault="007059C7" w:rsidP="007059C7">
      <w:pPr>
        <w:widowControl w:val="0"/>
        <w:ind w:firstLine="709"/>
        <w:jc w:val="both"/>
        <w:rPr>
          <w:color w:val="000000"/>
          <w:sz w:val="22"/>
          <w:szCs w:val="22"/>
          <w:lang w:eastAsia="ar-SA"/>
        </w:rPr>
      </w:pPr>
      <w:r w:rsidRPr="00D36593">
        <w:rPr>
          <w:color w:val="000000"/>
          <w:sz w:val="22"/>
          <w:szCs w:val="22"/>
          <w:lang w:eastAsia="ar-SA"/>
        </w:rPr>
        <w:t xml:space="preserve">5.11. К отношениям Сторон, связанным с устранением недостатков товара и последствиям </w:t>
      </w:r>
      <w:r w:rsidRPr="00D36593">
        <w:rPr>
          <w:color w:val="000000"/>
          <w:sz w:val="22"/>
          <w:szCs w:val="22"/>
          <w:lang w:eastAsia="ar-SA"/>
        </w:rPr>
        <w:br/>
        <w:t xml:space="preserve">их </w:t>
      </w:r>
      <w:r w:rsidR="0005005B" w:rsidRPr="00D36593">
        <w:rPr>
          <w:color w:val="000000"/>
          <w:sz w:val="22"/>
          <w:szCs w:val="22"/>
          <w:lang w:eastAsia="ar-SA"/>
        </w:rPr>
        <w:t>не устранения</w:t>
      </w:r>
      <w:r w:rsidRPr="00D36593">
        <w:rPr>
          <w:color w:val="000000"/>
          <w:sz w:val="22"/>
          <w:szCs w:val="22"/>
          <w:lang w:eastAsia="ar-SA"/>
        </w:rPr>
        <w:t xml:space="preserve">, применяются положения </w:t>
      </w:r>
      <w:r w:rsidRPr="00D36593">
        <w:rPr>
          <w:sz w:val="22"/>
          <w:szCs w:val="22"/>
        </w:rPr>
        <w:t xml:space="preserve">пунктов </w:t>
      </w:r>
      <w:r w:rsidRPr="00D36593">
        <w:rPr>
          <w:color w:val="000000"/>
          <w:sz w:val="22"/>
          <w:szCs w:val="22"/>
          <w:lang w:eastAsia="ar-SA"/>
        </w:rPr>
        <w:t>6.9 – 6.13 (6.13.1) Контракта.</w:t>
      </w:r>
    </w:p>
    <w:p w:rsidR="006B092D" w:rsidRPr="00D36593" w:rsidRDefault="006B092D" w:rsidP="007059C7">
      <w:pPr>
        <w:widowControl w:val="0"/>
        <w:ind w:firstLine="709"/>
        <w:jc w:val="both"/>
        <w:rPr>
          <w:color w:val="000000"/>
          <w:sz w:val="22"/>
          <w:szCs w:val="22"/>
          <w:lang w:eastAsia="ar-SA"/>
        </w:rPr>
      </w:pPr>
    </w:p>
    <w:p w:rsidR="00F85030" w:rsidRPr="00D36593" w:rsidRDefault="00F85030" w:rsidP="00F85030">
      <w:pPr>
        <w:jc w:val="center"/>
        <w:rPr>
          <w:b/>
          <w:noProof/>
          <w:sz w:val="22"/>
          <w:szCs w:val="22"/>
        </w:rPr>
      </w:pPr>
      <w:r w:rsidRPr="00D36593">
        <w:rPr>
          <w:b/>
          <w:noProof/>
          <w:sz w:val="22"/>
          <w:szCs w:val="22"/>
        </w:rPr>
        <w:t>6. ПОРЯДОК ПРИЕМКИ ТОВАРА</w:t>
      </w:r>
    </w:p>
    <w:p w:rsidR="00E42532" w:rsidRPr="00D36593" w:rsidRDefault="00E42532" w:rsidP="00E42532">
      <w:pPr>
        <w:widowControl w:val="0"/>
        <w:ind w:firstLine="709"/>
        <w:jc w:val="both"/>
        <w:rPr>
          <w:sz w:val="22"/>
          <w:szCs w:val="22"/>
          <w:lang w:eastAsia="ar-SA"/>
        </w:rPr>
      </w:pPr>
      <w:r w:rsidRPr="00D36593">
        <w:rPr>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D36593">
        <w:rPr>
          <w:color w:val="000000"/>
          <w:sz w:val="22"/>
          <w:szCs w:val="22"/>
          <w:lang w:eastAsia="ar-SA"/>
        </w:rPr>
        <w:t xml:space="preserve">привлекаться </w:t>
      </w:r>
      <w:hyperlink r:id="rId9" w:history="1">
        <w:r w:rsidRPr="00D36593">
          <w:rPr>
            <w:color w:val="000000"/>
            <w:sz w:val="22"/>
            <w:szCs w:val="22"/>
            <w:lang w:eastAsia="ar-SA"/>
          </w:rPr>
          <w:t>эксперты</w:t>
        </w:r>
      </w:hyperlink>
      <w:r w:rsidRPr="00D36593">
        <w:rPr>
          <w:color w:val="000000"/>
          <w:sz w:val="22"/>
          <w:szCs w:val="22"/>
          <w:lang w:eastAsia="ar-SA"/>
        </w:rPr>
        <w:t>, экспертные организации на основании контрактов, заключенных в соответствии с Федеральным</w:t>
      </w:r>
      <w:r w:rsidRPr="00D36593">
        <w:rPr>
          <w:sz w:val="22"/>
          <w:szCs w:val="22"/>
          <w:lang w:eastAsia="ar-SA"/>
        </w:rPr>
        <w:t xml:space="preserve"> законом № 44-ФЗ.</w:t>
      </w:r>
    </w:p>
    <w:p w:rsidR="005C76F9" w:rsidRPr="00D36593" w:rsidRDefault="005C76F9" w:rsidP="00715DA6">
      <w:pPr>
        <w:widowControl w:val="0"/>
        <w:ind w:right="-2" w:firstLine="709"/>
        <w:jc w:val="both"/>
        <w:rPr>
          <w:sz w:val="22"/>
          <w:szCs w:val="22"/>
          <w:lang w:eastAsia="ar-SA"/>
        </w:rPr>
      </w:pPr>
      <w:r w:rsidRPr="00D36593">
        <w:rPr>
          <w:sz w:val="22"/>
          <w:szCs w:val="22"/>
        </w:rPr>
        <w:t xml:space="preserve">6.2. </w:t>
      </w:r>
      <w:proofErr w:type="gramStart"/>
      <w:r w:rsidRPr="00D36593">
        <w:rPr>
          <w:sz w:val="22"/>
          <w:szCs w:val="22"/>
        </w:rPr>
        <w:t>За исключением случаев, предусмотренных подпунктом 6.2.3 Контракта, п</w:t>
      </w:r>
      <w:r w:rsidRPr="00D36593">
        <w:rPr>
          <w:sz w:val="22"/>
          <w:szCs w:val="22"/>
          <w:lang w:eastAsia="ar-SA"/>
        </w:rPr>
        <w:t xml:space="preserve">риемка результатов исполнения Контракта по поставке товара (отдельного этапа исполнения Контракта) осуществляется Государственным заказчиком </w:t>
      </w:r>
      <w:r w:rsidRPr="00D36593">
        <w:rPr>
          <w:sz w:val="22"/>
          <w:szCs w:val="22"/>
        </w:rPr>
        <w:t>(при условии предоставления всех документов, которые подлежат передаче Поставщиком Грузополучателю в соответствии с пунктом 5.4 (</w:t>
      </w:r>
      <w:r w:rsidRPr="00D36593">
        <w:rPr>
          <w:rFonts w:cs="Calibri"/>
          <w:sz w:val="22"/>
          <w:szCs w:val="22"/>
          <w:lang w:eastAsia="ar-SA"/>
        </w:rPr>
        <w:t>5.4.1, 5.4.2</w:t>
      </w:r>
      <w:r w:rsidRPr="00D36593">
        <w:rPr>
          <w:sz w:val="22"/>
          <w:szCs w:val="22"/>
        </w:rPr>
        <w:t xml:space="preserve">) Контракта) </w:t>
      </w:r>
      <w:r w:rsidRPr="00D36593">
        <w:rPr>
          <w:sz w:val="22"/>
          <w:szCs w:val="22"/>
          <w:lang w:eastAsia="ar-SA"/>
        </w:rPr>
        <w:t xml:space="preserve">в течение 20 (двадцать) рабочих дней со дня передачи (вручения) </w:t>
      </w:r>
      <w:r w:rsidRPr="00D36593">
        <w:rPr>
          <w:sz w:val="22"/>
          <w:szCs w:val="22"/>
        </w:rPr>
        <w:t>товара (отдельного этапа исполнения Контракта) Грузополучателю (</w:t>
      </w:r>
      <w:r w:rsidRPr="00D36593">
        <w:rPr>
          <w:sz w:val="22"/>
          <w:szCs w:val="22"/>
          <w:lang w:eastAsia="ar-SA"/>
        </w:rPr>
        <w:t>в случае привлечения Государственным заказчиком</w:t>
      </w:r>
      <w:proofErr w:type="gramEnd"/>
      <w:r w:rsidRPr="00D36593">
        <w:rPr>
          <w:sz w:val="22"/>
          <w:szCs w:val="22"/>
          <w:lang w:eastAsia="ar-SA"/>
        </w:rPr>
        <w:t xml:space="preserve"> </w:t>
      </w:r>
      <w:proofErr w:type="gramStart"/>
      <w:r w:rsidRPr="00D36593">
        <w:rPr>
          <w:sz w:val="22"/>
          <w:szCs w:val="22"/>
          <w:lang w:eastAsia="ar-SA"/>
        </w:rPr>
        <w:t>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D36593">
        <w:rPr>
          <w:sz w:val="22"/>
          <w:szCs w:val="22"/>
        </w:rPr>
        <w:t xml:space="preserve"> </w:t>
      </w:r>
      <w:r w:rsidRPr="00D36593">
        <w:rPr>
          <w:sz w:val="22"/>
          <w:szCs w:val="22"/>
          <w:lang w:eastAsia="ar-SA"/>
        </w:rPr>
        <w:t>и при отсутствии замечаний со сто</w:t>
      </w:r>
      <w:r w:rsidR="00715DA6" w:rsidRPr="00D36593">
        <w:rPr>
          <w:sz w:val="22"/>
          <w:szCs w:val="22"/>
          <w:lang w:eastAsia="ar-SA"/>
        </w:rPr>
        <w:t>роны Государственного заказчика</w:t>
      </w:r>
      <w:r w:rsidRPr="00D36593">
        <w:rPr>
          <w:sz w:val="22"/>
          <w:szCs w:val="22"/>
          <w:lang w:eastAsia="ar-SA"/>
        </w:rPr>
        <w:t xml:space="preserve"> оформляется Актом приема-передачи товара </w:t>
      </w:r>
      <w:r w:rsidRPr="00D36593">
        <w:rPr>
          <w:color w:val="000000"/>
          <w:sz w:val="22"/>
          <w:szCs w:val="22"/>
        </w:rPr>
        <w:t>(</w:t>
      </w:r>
      <w:hyperlink r:id="rId10" w:history="1">
        <w:r w:rsidRPr="00D36593">
          <w:rPr>
            <w:color w:val="000000"/>
            <w:sz w:val="22"/>
            <w:szCs w:val="22"/>
          </w:rPr>
          <w:t>Приложение</w:t>
        </w:r>
      </w:hyperlink>
      <w:r w:rsidRPr="00D36593">
        <w:rPr>
          <w:color w:val="000000"/>
          <w:sz w:val="22"/>
          <w:szCs w:val="22"/>
        </w:rPr>
        <w:t xml:space="preserve"> №</w:t>
      </w:r>
      <w:r w:rsidRPr="00D36593">
        <w:rPr>
          <w:sz w:val="22"/>
          <w:szCs w:val="22"/>
        </w:rPr>
        <w:t xml:space="preserve"> 2 к Контракту)</w:t>
      </w:r>
      <w:r w:rsidRPr="00D36593">
        <w:rPr>
          <w:color w:val="000000"/>
          <w:sz w:val="22"/>
          <w:szCs w:val="22"/>
        </w:rPr>
        <w:t xml:space="preserve">, который </w:t>
      </w:r>
      <w:r w:rsidRPr="00D36593">
        <w:rPr>
          <w:sz w:val="22"/>
          <w:szCs w:val="22"/>
          <w:lang w:eastAsia="ar-SA"/>
        </w:rPr>
        <w:t>в этот же срок</w:t>
      </w:r>
      <w:r w:rsidRPr="00D36593">
        <w:rPr>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roofErr w:type="gramEnd"/>
    </w:p>
    <w:p w:rsidR="005C76F9" w:rsidRPr="00D36593" w:rsidRDefault="005C76F9" w:rsidP="005C76F9">
      <w:pPr>
        <w:pStyle w:val="311"/>
        <w:widowControl w:val="0"/>
        <w:suppressAutoHyphens w:val="0"/>
        <w:ind w:firstLine="709"/>
        <w:rPr>
          <w:sz w:val="22"/>
          <w:szCs w:val="22"/>
        </w:rPr>
      </w:pPr>
      <w:r w:rsidRPr="00D36593">
        <w:rPr>
          <w:rFonts w:cs="Times New Roman"/>
          <w:sz w:val="22"/>
          <w:szCs w:val="22"/>
        </w:rPr>
        <w:t xml:space="preserve">6.2.1. </w:t>
      </w:r>
      <w:proofErr w:type="gramStart"/>
      <w:r w:rsidRPr="00D36593">
        <w:rPr>
          <w:sz w:val="22"/>
          <w:szCs w:val="22"/>
        </w:rPr>
        <w:t>В случае обнаружения в процессе выборочной проверки, проведенной в соответствии с подпунктом 5.9.1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w:t>
      </w:r>
      <w:proofErr w:type="gramEnd"/>
      <w:r w:rsidRPr="00D36593">
        <w:rPr>
          <w:sz w:val="22"/>
          <w:szCs w:val="22"/>
        </w:rPr>
        <w:t>, но не более чем на 30 (тридцать) календарных дней со дня истечения срока, указанного в абзаце первом пункта 6.2 Контракта.</w:t>
      </w:r>
    </w:p>
    <w:p w:rsidR="005C76F9" w:rsidRPr="00D36593" w:rsidRDefault="005C76F9" w:rsidP="005C76F9">
      <w:pPr>
        <w:ind w:firstLine="709"/>
        <w:jc w:val="both"/>
        <w:rPr>
          <w:sz w:val="22"/>
          <w:szCs w:val="22"/>
        </w:rPr>
      </w:pPr>
      <w:r w:rsidRPr="00D36593">
        <w:rPr>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C76F9" w:rsidRPr="00D36593" w:rsidRDefault="009320F4" w:rsidP="005C76F9">
      <w:pPr>
        <w:widowControl w:val="0"/>
        <w:ind w:right="-2" w:firstLine="709"/>
        <w:jc w:val="both"/>
        <w:rPr>
          <w:sz w:val="22"/>
          <w:szCs w:val="22"/>
        </w:rPr>
      </w:pPr>
      <w:r w:rsidRPr="00D36593">
        <w:rPr>
          <w:color w:val="000000"/>
          <w:sz w:val="22"/>
          <w:szCs w:val="22"/>
        </w:rPr>
        <w:t>6.2.2</w:t>
      </w:r>
      <w:r w:rsidR="005C76F9" w:rsidRPr="00D36593">
        <w:rPr>
          <w:color w:val="000000"/>
          <w:sz w:val="22"/>
          <w:szCs w:val="22"/>
        </w:rPr>
        <w:t xml:space="preserve">. </w:t>
      </w:r>
      <w:r w:rsidR="005C76F9" w:rsidRPr="00D36593">
        <w:rPr>
          <w:sz w:val="22"/>
          <w:szCs w:val="22"/>
        </w:rPr>
        <w:t xml:space="preserve">В том случае, когда окончание 20-дневного срока для приемки товара </w:t>
      </w:r>
      <w:r w:rsidR="005C76F9" w:rsidRPr="00D36593">
        <w:rPr>
          <w:sz w:val="22"/>
          <w:szCs w:val="22"/>
          <w:lang w:eastAsia="ar-SA"/>
        </w:rPr>
        <w:t>(отдельного этапа исполнения Контракта)</w:t>
      </w:r>
      <w:r w:rsidR="005C76F9" w:rsidRPr="00D36593">
        <w:rPr>
          <w:sz w:val="22"/>
          <w:szCs w:val="22"/>
        </w:rPr>
        <w:t xml:space="preserve">, предусмотренного пунктом 6.2 Контракта, приходится на период с «01» декабря </w:t>
      </w:r>
      <w:r w:rsidR="008A273E" w:rsidRPr="00D36593">
        <w:rPr>
          <w:sz w:val="22"/>
          <w:szCs w:val="22"/>
        </w:rPr>
        <w:t>202</w:t>
      </w:r>
      <w:r w:rsidR="00F21325" w:rsidRPr="00AF3C6A">
        <w:rPr>
          <w:sz w:val="22"/>
          <w:szCs w:val="22"/>
        </w:rPr>
        <w:t>6</w:t>
      </w:r>
      <w:r w:rsidR="005C76F9" w:rsidRPr="00D36593">
        <w:rPr>
          <w:sz w:val="22"/>
          <w:szCs w:val="22"/>
        </w:rPr>
        <w:t xml:space="preserve"> года включительно, то п</w:t>
      </w:r>
      <w:r w:rsidR="005C76F9" w:rsidRPr="00D36593">
        <w:rPr>
          <w:sz w:val="22"/>
          <w:szCs w:val="22"/>
          <w:lang w:eastAsia="ar-SA"/>
        </w:rPr>
        <w:t xml:space="preserve">риемка такого товара (отдельного этапа исполнения Контракта) осуществляется Государственным заказчиком </w:t>
      </w:r>
      <w:r w:rsidR="005C76F9" w:rsidRPr="00D36593">
        <w:rPr>
          <w:sz w:val="22"/>
          <w:szCs w:val="22"/>
        </w:rPr>
        <w:t xml:space="preserve">не позднее «30» ноября </w:t>
      </w:r>
      <w:r w:rsidR="00322D12">
        <w:rPr>
          <w:sz w:val="22"/>
          <w:szCs w:val="22"/>
        </w:rPr>
        <w:t>202</w:t>
      </w:r>
      <w:r w:rsidR="00AF3C6A" w:rsidRPr="00AF3C6A">
        <w:rPr>
          <w:sz w:val="22"/>
          <w:szCs w:val="22"/>
        </w:rPr>
        <w:t>6</w:t>
      </w:r>
      <w:r w:rsidR="005C76F9" w:rsidRPr="00D36593">
        <w:rPr>
          <w:sz w:val="22"/>
          <w:szCs w:val="22"/>
        </w:rPr>
        <w:t xml:space="preserve"> года.</w:t>
      </w:r>
    </w:p>
    <w:p w:rsidR="005C76F9" w:rsidRPr="00D36593" w:rsidRDefault="009320F4" w:rsidP="005C76F9">
      <w:pPr>
        <w:widowControl w:val="0"/>
        <w:ind w:right="-2" w:firstLine="709"/>
        <w:jc w:val="both"/>
        <w:rPr>
          <w:sz w:val="22"/>
          <w:szCs w:val="22"/>
        </w:rPr>
      </w:pPr>
      <w:r w:rsidRPr="00D36593">
        <w:rPr>
          <w:sz w:val="22"/>
          <w:szCs w:val="22"/>
        </w:rPr>
        <w:t>6.2.3</w:t>
      </w:r>
      <w:r w:rsidR="005C76F9" w:rsidRPr="00D36593">
        <w:rPr>
          <w:sz w:val="22"/>
          <w:szCs w:val="22"/>
        </w:rPr>
        <w:t>. В случае просрочки предоставления Поставщиком Государственному заказчику всех подлежащих передаче им Грузополучателю (Государственному заказчику) в соответствии с пунктом 5.4 (5.4.1) Контракта надлежащим образом документов сроки приемки переданного (врученного) Грузополучателю товара (этапа исполнения Контракта) продлеваются в соответствии с пунктом 5.5.2 Контракта соразмерено времени просрочки предоставления Поставщиком таких документов.</w:t>
      </w:r>
    </w:p>
    <w:p w:rsidR="005C76F9" w:rsidRPr="00D36593" w:rsidRDefault="005C76F9" w:rsidP="005C76F9">
      <w:pPr>
        <w:widowControl w:val="0"/>
        <w:ind w:firstLine="709"/>
        <w:jc w:val="both"/>
        <w:rPr>
          <w:color w:val="000000"/>
          <w:sz w:val="22"/>
          <w:szCs w:val="22"/>
          <w:lang w:eastAsia="ar-SA"/>
        </w:rPr>
      </w:pPr>
      <w:r w:rsidRPr="00D36593">
        <w:rPr>
          <w:color w:val="000000"/>
          <w:sz w:val="22"/>
          <w:szCs w:val="22"/>
          <w:lang w:eastAsia="ar-SA"/>
        </w:rPr>
        <w:t xml:space="preserve">6.3. </w:t>
      </w:r>
      <w:r w:rsidRPr="00D36593">
        <w:rPr>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D36593">
        <w:rPr>
          <w:color w:val="000000"/>
          <w:sz w:val="22"/>
          <w:szCs w:val="22"/>
          <w:lang w:eastAsia="ar-SA"/>
        </w:rPr>
        <w:t>за исключением случаев, предусмотренных пунктом 6.4 Контракта).</w:t>
      </w:r>
    </w:p>
    <w:p w:rsidR="005C76F9" w:rsidRPr="00D36593" w:rsidRDefault="005C76F9" w:rsidP="005C76F9">
      <w:pPr>
        <w:widowControl w:val="0"/>
        <w:ind w:firstLine="709"/>
        <w:jc w:val="both"/>
        <w:rPr>
          <w:color w:val="000000"/>
          <w:sz w:val="22"/>
          <w:szCs w:val="22"/>
          <w:lang w:eastAsia="ar-SA"/>
        </w:rPr>
      </w:pPr>
      <w:r w:rsidRPr="00D36593">
        <w:rPr>
          <w:color w:val="000000"/>
          <w:sz w:val="22"/>
          <w:szCs w:val="22"/>
          <w:lang w:eastAsia="ar-SA"/>
        </w:rPr>
        <w:t xml:space="preserve">Для целей настоящего Контракта подписание Государственным заказчиком без замечаний Акта </w:t>
      </w:r>
      <w:r w:rsidRPr="00D36593">
        <w:rPr>
          <w:sz w:val="22"/>
          <w:szCs w:val="22"/>
          <w:lang w:eastAsia="ar-SA"/>
        </w:rPr>
        <w:t xml:space="preserve">приема-передачи товара </w:t>
      </w:r>
      <w:r w:rsidRPr="00D36593">
        <w:rPr>
          <w:color w:val="000000"/>
          <w:sz w:val="22"/>
          <w:szCs w:val="22"/>
          <w:lang w:eastAsia="ar-SA"/>
        </w:rPr>
        <w:t>является приемкой Государственным заказчиком</w:t>
      </w:r>
      <w:r w:rsidRPr="00D36593">
        <w:rPr>
          <w:sz w:val="22"/>
          <w:szCs w:val="22"/>
          <w:lang w:eastAsia="ar-SA"/>
        </w:rPr>
        <w:t xml:space="preserve"> результатов исполнения Контракта по поставке товара (этапа исполнения Контракта)</w:t>
      </w:r>
      <w:r w:rsidRPr="00D36593">
        <w:rPr>
          <w:color w:val="000000"/>
          <w:sz w:val="22"/>
          <w:szCs w:val="22"/>
          <w:lang w:eastAsia="ar-SA"/>
        </w:rPr>
        <w:t>.</w:t>
      </w:r>
    </w:p>
    <w:p w:rsidR="005C76F9" w:rsidRPr="00D36593" w:rsidRDefault="005C76F9" w:rsidP="005C76F9">
      <w:pPr>
        <w:widowControl w:val="0"/>
        <w:ind w:firstLine="709"/>
        <w:jc w:val="both"/>
        <w:rPr>
          <w:color w:val="000000"/>
          <w:sz w:val="22"/>
          <w:szCs w:val="22"/>
          <w:lang w:eastAsia="ar-SA"/>
        </w:rPr>
      </w:pPr>
      <w:r w:rsidRPr="00D36593">
        <w:rPr>
          <w:color w:val="000000"/>
          <w:sz w:val="22"/>
          <w:szCs w:val="22"/>
          <w:lang w:eastAsia="ar-SA"/>
        </w:rPr>
        <w:t xml:space="preserve">6.3.1. </w:t>
      </w:r>
      <w:proofErr w:type="gramStart"/>
      <w:r w:rsidRPr="00D36593">
        <w:rPr>
          <w:color w:val="000000"/>
          <w:sz w:val="22"/>
          <w:szCs w:val="22"/>
          <w:lang w:eastAsia="ar-SA"/>
        </w:rPr>
        <w:t xml:space="preserve">Для целей настоящего Контракта подписание без замечаний Грузополучателем универсального передаточного документа (или товарной (транспортной/товарно-транспортной) </w:t>
      </w:r>
      <w:r w:rsidRPr="00D36593">
        <w:rPr>
          <w:color w:val="000000"/>
          <w:sz w:val="22"/>
          <w:szCs w:val="22"/>
          <w:lang w:eastAsia="ar-SA"/>
        </w:rPr>
        <w:lastRenderedPageBreak/>
        <w:t xml:space="preserve">накладной) </w:t>
      </w:r>
      <w:r w:rsidRPr="00D36593">
        <w:rPr>
          <w:sz w:val="22"/>
          <w:szCs w:val="22"/>
          <w:lang w:eastAsia="ar-SA"/>
        </w:rPr>
        <w:t xml:space="preserve">(в зависимости от того, какой из указанных документов передан Поставщиком Грузополучателю), и (или) акта о приемке товара, и (или) какого-либо другого документа о приемке товара </w:t>
      </w:r>
      <w:r w:rsidRPr="00D36593">
        <w:rPr>
          <w:color w:val="000000"/>
          <w:sz w:val="22"/>
          <w:szCs w:val="22"/>
          <w:lang w:eastAsia="ar-SA"/>
        </w:rPr>
        <w:t xml:space="preserve">не является приемкой Государственным заказчиком </w:t>
      </w:r>
      <w:r w:rsidRPr="00D36593">
        <w:rPr>
          <w:sz w:val="22"/>
          <w:szCs w:val="22"/>
          <w:lang w:eastAsia="ar-SA"/>
        </w:rPr>
        <w:t>результатов исполнения Контракта по поставке товара (отдельного этапа исполнения Контракта)</w:t>
      </w:r>
      <w:r w:rsidRPr="00D36593">
        <w:rPr>
          <w:color w:val="000000"/>
          <w:sz w:val="22"/>
          <w:szCs w:val="22"/>
          <w:lang w:eastAsia="ar-SA"/>
        </w:rPr>
        <w:t>, в том числе по</w:t>
      </w:r>
      <w:proofErr w:type="gramEnd"/>
      <w:r w:rsidRPr="00D36593">
        <w:rPr>
          <w:color w:val="000000"/>
          <w:sz w:val="22"/>
          <w:szCs w:val="22"/>
          <w:lang w:eastAsia="ar-SA"/>
        </w:rPr>
        <w:t xml:space="preserve"> </w:t>
      </w:r>
      <w:r w:rsidRPr="00D36593">
        <w:rPr>
          <w:color w:val="000000"/>
          <w:sz w:val="22"/>
          <w:szCs w:val="22"/>
        </w:rPr>
        <w:t xml:space="preserve">наименованию, </w:t>
      </w:r>
      <w:r w:rsidRPr="00D36593">
        <w:rPr>
          <w:sz w:val="22"/>
          <w:szCs w:val="22"/>
          <w:lang w:eastAsia="ar-SA"/>
        </w:rPr>
        <w:t xml:space="preserve">ассортименту, комплектности, комплекту и количеству, </w:t>
      </w:r>
      <w:r w:rsidRPr="00D36593">
        <w:rPr>
          <w:color w:val="000000"/>
          <w:sz w:val="22"/>
          <w:szCs w:val="22"/>
          <w:lang w:eastAsia="ar-SA"/>
        </w:rPr>
        <w:t>за исключением случаев, предусмотренных пунктом 6.4 Контракта.</w:t>
      </w:r>
    </w:p>
    <w:p w:rsidR="005C76F9" w:rsidRPr="00D36593" w:rsidRDefault="005C76F9" w:rsidP="005C76F9">
      <w:pPr>
        <w:ind w:firstLine="709"/>
        <w:jc w:val="both"/>
        <w:rPr>
          <w:sz w:val="22"/>
          <w:szCs w:val="22"/>
        </w:rPr>
      </w:pPr>
      <w:r w:rsidRPr="00D36593">
        <w:rPr>
          <w:sz w:val="22"/>
          <w:szCs w:val="22"/>
        </w:rPr>
        <w:t xml:space="preserve">При этом подписание Грузополучателем 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5C76F9" w:rsidRPr="00D36593" w:rsidRDefault="005C76F9" w:rsidP="005C76F9">
      <w:pPr>
        <w:widowControl w:val="0"/>
        <w:ind w:firstLine="709"/>
        <w:jc w:val="both"/>
        <w:rPr>
          <w:sz w:val="22"/>
          <w:szCs w:val="22"/>
          <w:lang w:eastAsia="ar-SA"/>
        </w:rPr>
      </w:pPr>
      <w:r w:rsidRPr="00D36593">
        <w:rPr>
          <w:color w:val="000000"/>
          <w:sz w:val="22"/>
          <w:szCs w:val="22"/>
          <w:lang w:eastAsia="ar-SA"/>
        </w:rPr>
        <w:t xml:space="preserve">6.4. </w:t>
      </w:r>
      <w:proofErr w:type="gramStart"/>
      <w:r w:rsidRPr="00D36593">
        <w:rPr>
          <w:color w:val="000000"/>
          <w:sz w:val="22"/>
          <w:szCs w:val="22"/>
          <w:lang w:eastAsia="ar-SA"/>
        </w:rPr>
        <w:t xml:space="preserve">В случае неподписания Государственным заказчиком </w:t>
      </w:r>
      <w:r w:rsidRPr="00D36593">
        <w:rPr>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D36593">
        <w:rPr>
          <w:sz w:val="22"/>
          <w:szCs w:val="22"/>
        </w:rPr>
        <w:t xml:space="preserve">единой информационной системы в сфере закупок </w:t>
      </w:r>
      <w:r w:rsidRPr="00D36593">
        <w:rPr>
          <w:sz w:val="22"/>
          <w:szCs w:val="22"/>
          <w:lang w:eastAsia="ar-SA"/>
        </w:rPr>
        <w:t>мотивированного отказа от подписания данного акта, товар, переданный (врученный) Поставщиком Грузополучателю, считается принятым Государственным заказчиком без замечаний со дня истечения срока для приемки товара (этапа</w:t>
      </w:r>
      <w:proofErr w:type="gramEnd"/>
      <w:r w:rsidRPr="00D36593">
        <w:rPr>
          <w:sz w:val="22"/>
          <w:szCs w:val="22"/>
          <w:lang w:eastAsia="ar-SA"/>
        </w:rPr>
        <w:t xml:space="preserve"> </w:t>
      </w:r>
      <w:proofErr w:type="gramStart"/>
      <w:r w:rsidRPr="00D36593">
        <w:rPr>
          <w:sz w:val="22"/>
          <w:szCs w:val="22"/>
          <w:lang w:eastAsia="ar-SA"/>
        </w:rPr>
        <w:t xml:space="preserve">исполнения Контракта), предусмотренного пунктом 6.2 Контракта, а документом о приемке такого товара (этапа исполнения Контракта) для </w:t>
      </w:r>
      <w:r w:rsidRPr="00D36593">
        <w:rPr>
          <w:color w:val="000000"/>
          <w:sz w:val="22"/>
          <w:szCs w:val="22"/>
          <w:lang w:eastAsia="ar-SA"/>
        </w:rPr>
        <w:t xml:space="preserve">целей настоящего Контракта является подписанный без замечаний Грузополучателем </w:t>
      </w:r>
      <w:r w:rsidRPr="00D36593">
        <w:rPr>
          <w:sz w:val="22"/>
          <w:szCs w:val="22"/>
          <w:lang w:eastAsia="ar-SA"/>
        </w:rPr>
        <w:t xml:space="preserve">универсальный передаточный документ </w:t>
      </w:r>
      <w:r w:rsidRPr="00D36593">
        <w:rPr>
          <w:color w:val="000000"/>
          <w:sz w:val="22"/>
          <w:szCs w:val="22"/>
          <w:lang w:eastAsia="ar-SA"/>
        </w:rPr>
        <w:t xml:space="preserve">или товарная (транспортная/товарно-транспортная) накладная) </w:t>
      </w:r>
      <w:r w:rsidRPr="00D36593">
        <w:rPr>
          <w:sz w:val="22"/>
          <w:szCs w:val="22"/>
          <w:lang w:eastAsia="ar-SA"/>
        </w:rPr>
        <w:t>(в зависимости от того, какой из указанных документов передан Поставщиком Грузополучателю в соответствии с пунктом 5.4 Контракта).</w:t>
      </w:r>
      <w:proofErr w:type="gramEnd"/>
    </w:p>
    <w:p w:rsidR="005C76F9" w:rsidRPr="00D36593" w:rsidRDefault="005C76F9" w:rsidP="005C76F9">
      <w:pPr>
        <w:widowControl w:val="0"/>
        <w:ind w:firstLine="709"/>
        <w:jc w:val="both"/>
        <w:rPr>
          <w:color w:val="000000"/>
          <w:sz w:val="22"/>
          <w:szCs w:val="22"/>
        </w:rPr>
      </w:pPr>
      <w:r w:rsidRPr="00D36593">
        <w:rPr>
          <w:sz w:val="22"/>
          <w:szCs w:val="22"/>
          <w:lang w:eastAsia="ar-SA"/>
        </w:rPr>
        <w:t xml:space="preserve">6.5. </w:t>
      </w:r>
      <w:proofErr w:type="gramStart"/>
      <w:r w:rsidRPr="00D36593">
        <w:rPr>
          <w:sz w:val="22"/>
          <w:szCs w:val="22"/>
          <w:lang w:eastAsia="ar-SA"/>
        </w:rPr>
        <w:t xml:space="preserve">При наличии замечаний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или посредством </w:t>
      </w:r>
      <w:r w:rsidRPr="00D36593">
        <w:rPr>
          <w:sz w:val="22"/>
          <w:szCs w:val="22"/>
        </w:rPr>
        <w:t xml:space="preserve">единой информационной системы </w:t>
      </w:r>
      <w:r w:rsidRPr="00D36593">
        <w:rPr>
          <w:sz w:val="22"/>
          <w:szCs w:val="22"/>
          <w:lang w:eastAsia="ar-SA"/>
        </w:rPr>
        <w:t>мотивированный отказ от приемки товара (подписания данного акта) в срок, предусмотренный</w:t>
      </w:r>
      <w:r w:rsidRPr="00D36593">
        <w:rPr>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D36593">
        <w:rPr>
          <w:sz w:val="22"/>
          <w:szCs w:val="22"/>
          <w:lang w:eastAsia="ar-SA"/>
        </w:rPr>
        <w:t>в письменной форме или</w:t>
      </w:r>
      <w:proofErr w:type="gramEnd"/>
      <w:r w:rsidRPr="00D36593">
        <w:rPr>
          <w:sz w:val="22"/>
          <w:szCs w:val="22"/>
          <w:lang w:eastAsia="ar-SA"/>
        </w:rPr>
        <w:t xml:space="preserve"> посредством </w:t>
      </w:r>
      <w:r w:rsidRPr="00D36593">
        <w:rPr>
          <w:sz w:val="22"/>
          <w:szCs w:val="22"/>
        </w:rPr>
        <w:t>единой информационной системы</w:t>
      </w:r>
      <w:r w:rsidRPr="00D36593">
        <w:rPr>
          <w:sz w:val="22"/>
          <w:szCs w:val="22"/>
          <w:lang w:eastAsia="ar-SA"/>
        </w:rPr>
        <w:t xml:space="preserve"> мотивированный отказ от приемки товара (подписания акта) в срок, предусмотренный</w:t>
      </w:r>
      <w:r w:rsidRPr="00D36593">
        <w:rPr>
          <w:color w:val="000000"/>
          <w:sz w:val="22"/>
          <w:szCs w:val="22"/>
        </w:rPr>
        <w:t xml:space="preserve"> пунктом 5.10.2 Контракта.</w:t>
      </w:r>
    </w:p>
    <w:p w:rsidR="005C76F9" w:rsidRPr="00D36593" w:rsidRDefault="005C76F9" w:rsidP="005C76F9">
      <w:pPr>
        <w:widowControl w:val="0"/>
        <w:ind w:firstLine="709"/>
        <w:jc w:val="both"/>
        <w:rPr>
          <w:sz w:val="22"/>
          <w:szCs w:val="22"/>
          <w:lang w:eastAsia="ar-SA"/>
        </w:rPr>
      </w:pPr>
      <w:r w:rsidRPr="00D36593">
        <w:rPr>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rsidR="005C76F9" w:rsidRPr="00D36593" w:rsidRDefault="005C76F9" w:rsidP="005C76F9">
      <w:pPr>
        <w:widowControl w:val="0"/>
        <w:ind w:firstLine="709"/>
        <w:jc w:val="both"/>
        <w:rPr>
          <w:sz w:val="22"/>
          <w:szCs w:val="22"/>
          <w:lang w:eastAsia="ar-SA"/>
        </w:rPr>
      </w:pPr>
      <w:r w:rsidRPr="00D36593">
        <w:rPr>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5C76F9" w:rsidRPr="00D36593" w:rsidRDefault="005C76F9" w:rsidP="005C76F9">
      <w:pPr>
        <w:widowControl w:val="0"/>
        <w:ind w:firstLine="709"/>
        <w:jc w:val="both"/>
        <w:rPr>
          <w:color w:val="000000"/>
          <w:sz w:val="22"/>
          <w:szCs w:val="22"/>
          <w:lang w:eastAsia="ar-SA"/>
        </w:rPr>
      </w:pPr>
      <w:r w:rsidRPr="00D36593">
        <w:rPr>
          <w:sz w:val="22"/>
          <w:szCs w:val="22"/>
          <w:lang w:eastAsia="ar-SA"/>
        </w:rPr>
        <w:t xml:space="preserve">6.8. </w:t>
      </w:r>
      <w:proofErr w:type="gramStart"/>
      <w:r w:rsidRPr="00D36593">
        <w:rPr>
          <w:noProof/>
          <w:sz w:val="22"/>
          <w:szCs w:val="22"/>
          <w:lang w:eastAsia="ar-SA"/>
        </w:rPr>
        <w:t xml:space="preserve">При приемке товара по настоящему Контракту </w:t>
      </w:r>
      <w:r w:rsidRPr="00D36593">
        <w:rPr>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roofErr w:type="gramEnd"/>
    </w:p>
    <w:p w:rsidR="005C76F9" w:rsidRPr="00D36593" w:rsidRDefault="005C76F9" w:rsidP="005C76F9">
      <w:pPr>
        <w:widowControl w:val="0"/>
        <w:ind w:firstLine="709"/>
        <w:jc w:val="both"/>
        <w:rPr>
          <w:sz w:val="22"/>
          <w:szCs w:val="22"/>
          <w:lang w:eastAsia="ar-SA"/>
        </w:rPr>
      </w:pPr>
      <w:r w:rsidRPr="00D36593">
        <w:rPr>
          <w:color w:val="000000"/>
          <w:sz w:val="22"/>
          <w:szCs w:val="22"/>
          <w:lang w:eastAsia="ar-SA"/>
        </w:rPr>
        <w:t xml:space="preserve">6.9. </w:t>
      </w:r>
      <w:proofErr w:type="gramStart"/>
      <w:r w:rsidRPr="00D36593">
        <w:rPr>
          <w:sz w:val="22"/>
          <w:szCs w:val="22"/>
          <w:lang w:eastAsia="ar-SA"/>
        </w:rPr>
        <w:t xml:space="preserve">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11.1 Контракта либо посредством </w:t>
      </w:r>
      <w:r w:rsidRPr="00D36593">
        <w:rPr>
          <w:sz w:val="22"/>
          <w:szCs w:val="22"/>
        </w:rPr>
        <w:t>единой информационной системы</w:t>
      </w:r>
      <w:r w:rsidRPr="00D36593">
        <w:rPr>
          <w:sz w:val="22"/>
          <w:szCs w:val="22"/>
          <w:lang w:eastAsia="ar-SA"/>
        </w:rPr>
        <w:t>, мотивированный отказ от приемки товара</w:t>
      </w:r>
      <w:proofErr w:type="gramEnd"/>
      <w:r w:rsidRPr="00D36593">
        <w:rPr>
          <w:sz w:val="22"/>
          <w:szCs w:val="22"/>
          <w:lang w:eastAsia="ar-SA"/>
        </w:rPr>
        <w:t xml:space="preserve"> (подписания акта приема-передачи товара) с указанием причин отказа от приемки товара (подписания такого акта).</w:t>
      </w:r>
    </w:p>
    <w:p w:rsidR="005C76F9" w:rsidRPr="00D36593" w:rsidRDefault="005C76F9" w:rsidP="005C76F9">
      <w:pPr>
        <w:widowControl w:val="0"/>
        <w:ind w:firstLine="709"/>
        <w:jc w:val="both"/>
        <w:rPr>
          <w:sz w:val="22"/>
          <w:szCs w:val="22"/>
          <w:lang w:eastAsia="ar-SA"/>
        </w:rPr>
      </w:pPr>
      <w:r w:rsidRPr="00D36593">
        <w:rPr>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D36593">
        <w:rPr>
          <w:sz w:val="22"/>
          <w:szCs w:val="22"/>
          <w:lang/>
        </w:rPr>
        <w:t>допущенные нарушения</w:t>
      </w:r>
      <w:r w:rsidRPr="00D36593">
        <w:rPr>
          <w:sz w:val="22"/>
          <w:szCs w:val="22"/>
          <w:lang/>
        </w:rPr>
        <w:t>)</w:t>
      </w:r>
      <w:r w:rsidRPr="00D36593">
        <w:rPr>
          <w:sz w:val="22"/>
          <w:szCs w:val="22"/>
          <w:lang w:eastAsia="ar-SA"/>
        </w:rPr>
        <w:t>:</w:t>
      </w:r>
    </w:p>
    <w:p w:rsidR="005C76F9" w:rsidRPr="00D36593" w:rsidRDefault="005C76F9" w:rsidP="005C76F9">
      <w:pPr>
        <w:widowControl w:val="0"/>
        <w:ind w:firstLine="709"/>
        <w:jc w:val="both"/>
        <w:rPr>
          <w:sz w:val="22"/>
          <w:szCs w:val="22"/>
          <w:lang/>
        </w:rPr>
      </w:pPr>
      <w:r w:rsidRPr="00D36593">
        <w:rPr>
          <w:sz w:val="22"/>
          <w:szCs w:val="22"/>
          <w:lang/>
        </w:rPr>
        <w:t>а) в случае согласия с мотивированным отказом</w:t>
      </w:r>
      <w:r w:rsidRPr="00D36593">
        <w:rPr>
          <w:sz w:val="22"/>
          <w:szCs w:val="22"/>
          <w:lang/>
        </w:rPr>
        <w:t xml:space="preserve">: </w:t>
      </w:r>
      <w:r w:rsidRPr="00D36593">
        <w:rPr>
          <w:sz w:val="22"/>
          <w:szCs w:val="22"/>
          <w:lang/>
        </w:rPr>
        <w:t>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w:t>
      </w:r>
      <w:r w:rsidRPr="00D36593">
        <w:rPr>
          <w:sz w:val="22"/>
          <w:szCs w:val="22"/>
          <w:lang/>
        </w:rPr>
        <w:t>, доукомплектования товара,</w:t>
      </w:r>
      <w:r w:rsidRPr="00D36593">
        <w:rPr>
          <w:sz w:val="22"/>
          <w:szCs w:val="22"/>
          <w:lang/>
        </w:rPr>
        <w:t xml:space="preserve"> и т.п.);</w:t>
      </w:r>
    </w:p>
    <w:p w:rsidR="005C76F9" w:rsidRPr="00D36593" w:rsidRDefault="005C76F9" w:rsidP="005C76F9">
      <w:pPr>
        <w:tabs>
          <w:tab w:val="decimal" w:pos="1134"/>
        </w:tabs>
        <w:ind w:firstLine="709"/>
        <w:contextualSpacing/>
        <w:jc w:val="both"/>
        <w:rPr>
          <w:sz w:val="22"/>
          <w:szCs w:val="22"/>
          <w:lang/>
        </w:rPr>
      </w:pPr>
      <w:r w:rsidRPr="00D36593">
        <w:rPr>
          <w:sz w:val="22"/>
          <w:szCs w:val="22"/>
          <w:lang/>
        </w:rPr>
        <w:t>б) в случае не согласия с мотивированным отказом</w:t>
      </w:r>
      <w:r w:rsidRPr="00D36593">
        <w:rPr>
          <w:sz w:val="22"/>
          <w:szCs w:val="22"/>
          <w:lang/>
        </w:rPr>
        <w:t>:</w:t>
      </w:r>
      <w:r w:rsidRPr="00D36593">
        <w:rPr>
          <w:sz w:val="22"/>
          <w:szCs w:val="22"/>
          <w:lang/>
        </w:rPr>
        <w:t xml:space="preserve"> обеспечить прибытие в место </w:t>
      </w:r>
      <w:r w:rsidRPr="00D36593">
        <w:rPr>
          <w:sz w:val="22"/>
          <w:szCs w:val="22"/>
          <w:lang/>
        </w:rPr>
        <w:t xml:space="preserve">доставки товара, </w:t>
      </w:r>
      <w:r w:rsidRPr="00D36593">
        <w:rPr>
          <w:sz w:val="22"/>
          <w:szCs w:val="22"/>
          <w:lang/>
        </w:rPr>
        <w:t xml:space="preserve">адрес которого указан в </w:t>
      </w:r>
      <w:r w:rsidRPr="00D36593">
        <w:rPr>
          <w:sz w:val="22"/>
          <w:szCs w:val="22"/>
          <w:lang/>
        </w:rPr>
        <w:t>Ведомости поставки</w:t>
      </w:r>
      <w:r w:rsidRPr="00D36593">
        <w:rPr>
          <w:sz w:val="22"/>
          <w:szCs w:val="22"/>
          <w:lang/>
        </w:rPr>
        <w:t xml:space="preserve"> (Приложение № </w:t>
      </w:r>
      <w:r w:rsidRPr="00D36593">
        <w:rPr>
          <w:sz w:val="22"/>
          <w:szCs w:val="22"/>
          <w:lang/>
        </w:rPr>
        <w:t>1</w:t>
      </w:r>
      <w:r w:rsidRPr="00D36593">
        <w:rPr>
          <w:sz w:val="22"/>
          <w:szCs w:val="22"/>
          <w:lang/>
        </w:rPr>
        <w:t xml:space="preserve"> к Контракту), уполномоченного представителя Поставщика для дальней</w:t>
      </w:r>
      <w:r w:rsidRPr="00D36593">
        <w:rPr>
          <w:sz w:val="22"/>
          <w:szCs w:val="22"/>
          <w:lang/>
        </w:rPr>
        <w:t>шей</w:t>
      </w:r>
      <w:r w:rsidRPr="00D36593">
        <w:rPr>
          <w:sz w:val="22"/>
          <w:szCs w:val="22"/>
          <w:lang/>
        </w:rPr>
        <w:t xml:space="preserve"> совместной приемки товара с представителем Государственного заказчика (Грузополучателя).</w:t>
      </w:r>
    </w:p>
    <w:p w:rsidR="005C76F9" w:rsidRPr="00D36593" w:rsidRDefault="005C76F9" w:rsidP="005C76F9">
      <w:pPr>
        <w:tabs>
          <w:tab w:val="decimal" w:pos="1134"/>
        </w:tabs>
        <w:ind w:firstLine="709"/>
        <w:contextualSpacing/>
        <w:jc w:val="both"/>
        <w:rPr>
          <w:color w:val="000000"/>
          <w:sz w:val="22"/>
          <w:szCs w:val="22"/>
          <w:lang/>
        </w:rPr>
      </w:pPr>
      <w:r w:rsidRPr="00D36593">
        <w:rPr>
          <w:sz w:val="22"/>
          <w:szCs w:val="22"/>
          <w:lang/>
        </w:rPr>
        <w:lastRenderedPageBreak/>
        <w:t>6.</w:t>
      </w:r>
      <w:r w:rsidRPr="00D36593">
        <w:rPr>
          <w:sz w:val="22"/>
          <w:szCs w:val="22"/>
          <w:lang/>
        </w:rPr>
        <w:t>10</w:t>
      </w:r>
      <w:r w:rsidRPr="00D36593">
        <w:rPr>
          <w:sz w:val="22"/>
          <w:szCs w:val="22"/>
          <w:lang/>
        </w:rPr>
        <w:t>.1. Результаты совместной приемки товара, проведенной в соответствии с подпунктом «б» пункта 6.</w:t>
      </w:r>
      <w:r w:rsidRPr="00D36593">
        <w:rPr>
          <w:sz w:val="22"/>
          <w:szCs w:val="22"/>
          <w:lang/>
        </w:rPr>
        <w:t>10</w:t>
      </w:r>
      <w:r w:rsidRPr="00D36593">
        <w:rPr>
          <w:sz w:val="22"/>
          <w:szCs w:val="22"/>
          <w:lang/>
        </w:rPr>
        <w:t xml:space="preserve"> Контракта, </w:t>
      </w:r>
      <w:r w:rsidRPr="00D36593">
        <w:rPr>
          <w:color w:val="000000"/>
          <w:sz w:val="22"/>
          <w:szCs w:val="22"/>
          <w:lang/>
        </w:rPr>
        <w:t>оформятся соответствующим документом (</w:t>
      </w:r>
      <w:r w:rsidRPr="00D36593">
        <w:rPr>
          <w:color w:val="000000"/>
          <w:sz w:val="22"/>
          <w:szCs w:val="22"/>
          <w:lang/>
        </w:rPr>
        <w:t xml:space="preserve">двусторонним </w:t>
      </w:r>
      <w:r w:rsidRPr="00D36593">
        <w:rPr>
          <w:color w:val="000000"/>
          <w:sz w:val="22"/>
          <w:szCs w:val="22"/>
          <w:lang/>
        </w:rPr>
        <w:t>актом), который подписывается представителями Поставщика и Государственного заказчика (</w:t>
      </w:r>
      <w:r w:rsidRPr="00D36593">
        <w:rPr>
          <w:color w:val="000000"/>
          <w:sz w:val="22"/>
          <w:szCs w:val="22"/>
          <w:lang/>
        </w:rPr>
        <w:t xml:space="preserve">или </w:t>
      </w:r>
      <w:r w:rsidRPr="00D36593">
        <w:rPr>
          <w:color w:val="000000"/>
          <w:sz w:val="22"/>
          <w:szCs w:val="22"/>
          <w:lang/>
        </w:rPr>
        <w:t>Грузополучателя)</w:t>
      </w:r>
      <w:r w:rsidRPr="00D36593">
        <w:rPr>
          <w:color w:val="000000"/>
          <w:sz w:val="22"/>
          <w:szCs w:val="22"/>
          <w:lang/>
        </w:rPr>
        <w:t xml:space="preserve"> в пределах срока, указанного в абзаце первом пункта 6.10 Контракта.</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6.</w:t>
      </w:r>
      <w:r w:rsidRPr="00D36593">
        <w:rPr>
          <w:color w:val="000000"/>
          <w:sz w:val="22"/>
          <w:szCs w:val="22"/>
          <w:lang/>
        </w:rPr>
        <w:t>10</w:t>
      </w:r>
      <w:r w:rsidRPr="00D36593">
        <w:rPr>
          <w:color w:val="000000"/>
          <w:sz w:val="22"/>
          <w:szCs w:val="22"/>
          <w:lang/>
        </w:rPr>
        <w:t>.2. В случае неявки представителя Поставщика для дальнейшей совместной приемки товара в сроки, предусмотренные пунктом 6.</w:t>
      </w:r>
      <w:r w:rsidRPr="00D36593">
        <w:rPr>
          <w:color w:val="000000"/>
          <w:sz w:val="22"/>
          <w:szCs w:val="22"/>
          <w:lang/>
        </w:rPr>
        <w:t>10</w:t>
      </w:r>
      <w:r w:rsidRPr="00D36593">
        <w:rPr>
          <w:color w:val="000000"/>
          <w:sz w:val="22"/>
          <w:szCs w:val="22"/>
          <w:lang/>
        </w:rPr>
        <w:t xml:space="preserve"> Контракта, </w:t>
      </w:r>
      <w:r w:rsidRPr="00D36593">
        <w:rPr>
          <w:color w:val="000000"/>
          <w:sz w:val="22"/>
          <w:szCs w:val="22"/>
          <w:lang/>
        </w:rPr>
        <w:t xml:space="preserve">Государственный заказчик вправе предъявить требования к Поставщику, указанные в пункте 6.11 Контракта, или осуществить </w:t>
      </w:r>
      <w:r w:rsidRPr="00D36593">
        <w:rPr>
          <w:color w:val="000000"/>
          <w:sz w:val="22"/>
          <w:szCs w:val="22"/>
          <w:lang/>
        </w:rPr>
        <w:t>дальнейш</w:t>
      </w:r>
      <w:r w:rsidRPr="00D36593">
        <w:rPr>
          <w:color w:val="000000"/>
          <w:sz w:val="22"/>
          <w:szCs w:val="22"/>
          <w:lang/>
        </w:rPr>
        <w:t>ую</w:t>
      </w:r>
      <w:r w:rsidRPr="00D36593">
        <w:rPr>
          <w:color w:val="000000"/>
          <w:sz w:val="22"/>
          <w:szCs w:val="22"/>
          <w:lang/>
        </w:rPr>
        <w:t xml:space="preserve"> приемк</w:t>
      </w:r>
      <w:r w:rsidRPr="00D36593">
        <w:rPr>
          <w:color w:val="000000"/>
          <w:sz w:val="22"/>
          <w:szCs w:val="22"/>
          <w:lang/>
        </w:rPr>
        <w:t>у</w:t>
      </w:r>
      <w:r w:rsidRPr="00D36593">
        <w:rPr>
          <w:color w:val="000000"/>
          <w:sz w:val="22"/>
          <w:szCs w:val="22"/>
          <w:lang/>
        </w:rPr>
        <w:t xml:space="preserve"> товара с составлением соответствующего документа (акта) в одностороннем порядке</w:t>
      </w:r>
      <w:r w:rsidRPr="00D36593">
        <w:rPr>
          <w:color w:val="000000"/>
          <w:sz w:val="22"/>
          <w:szCs w:val="22"/>
          <w:lang/>
        </w:rPr>
        <w:t xml:space="preserve"> и последующим предъявлением требований к Поставщику, указанных в пункте 6.11 Контракта.</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6.</w:t>
      </w:r>
      <w:r w:rsidRPr="00D36593">
        <w:rPr>
          <w:color w:val="000000"/>
          <w:sz w:val="22"/>
          <w:szCs w:val="22"/>
          <w:lang/>
        </w:rPr>
        <w:t>11</w:t>
      </w:r>
      <w:r w:rsidRPr="00D36593">
        <w:rPr>
          <w:color w:val="000000"/>
          <w:sz w:val="22"/>
          <w:szCs w:val="22"/>
          <w:lang/>
        </w:rPr>
        <w:t>. При установлении по результатам приемки товара, проводимой в соответствии с пунктами 6.</w:t>
      </w:r>
      <w:r w:rsidRPr="00D36593">
        <w:rPr>
          <w:color w:val="000000"/>
          <w:sz w:val="22"/>
          <w:szCs w:val="22"/>
          <w:lang/>
        </w:rPr>
        <w:t>10</w:t>
      </w:r>
      <w:r w:rsidRPr="00D36593">
        <w:rPr>
          <w:color w:val="000000"/>
          <w:sz w:val="22"/>
          <w:szCs w:val="22"/>
          <w:lang/>
        </w:rPr>
        <w:t>.1 и 6.</w:t>
      </w:r>
      <w:r w:rsidRPr="00D36593">
        <w:rPr>
          <w:color w:val="000000"/>
          <w:sz w:val="22"/>
          <w:szCs w:val="22"/>
          <w:lang/>
        </w:rPr>
        <w:t>10.</w:t>
      </w:r>
      <w:r w:rsidRPr="00D36593">
        <w:rPr>
          <w:color w:val="000000"/>
          <w:sz w:val="22"/>
          <w:szCs w:val="22"/>
          <w:lang/>
        </w:rPr>
        <w:t xml:space="preserve">2 Контракта, несоответствия товара требованиям Контакта </w:t>
      </w:r>
      <w:r w:rsidRPr="00D36593">
        <w:rPr>
          <w:color w:val="000000"/>
          <w:sz w:val="22"/>
          <w:szCs w:val="22"/>
          <w:lang/>
        </w:rPr>
        <w:t xml:space="preserve">(в том числе </w:t>
      </w:r>
      <w:r w:rsidRPr="00D36593">
        <w:rPr>
          <w:color w:val="000000"/>
          <w:sz w:val="22"/>
          <w:szCs w:val="22"/>
          <w:lang/>
        </w:rPr>
        <w:t xml:space="preserve">по количеству, </w:t>
      </w:r>
      <w:r w:rsidRPr="00D36593">
        <w:rPr>
          <w:color w:val="000000"/>
          <w:sz w:val="22"/>
          <w:szCs w:val="22"/>
          <w:lang/>
        </w:rPr>
        <w:t xml:space="preserve">комплекту, комплектности, </w:t>
      </w:r>
      <w:r w:rsidRPr="00D36593">
        <w:rPr>
          <w:color w:val="000000"/>
          <w:sz w:val="22"/>
          <w:szCs w:val="22"/>
          <w:lang/>
        </w:rPr>
        <w:t>ассортименту и (или) качеству</w:t>
      </w:r>
      <w:r w:rsidRPr="00D36593">
        <w:rPr>
          <w:color w:val="000000"/>
          <w:sz w:val="22"/>
          <w:szCs w:val="22"/>
          <w:lang/>
        </w:rPr>
        <w:t>)</w:t>
      </w:r>
      <w:r w:rsidRPr="00D36593">
        <w:rPr>
          <w:color w:val="000000"/>
          <w:sz w:val="22"/>
          <w:szCs w:val="22"/>
          <w:lang/>
        </w:rPr>
        <w:t xml:space="preserve"> Государственный заказчик вправе:</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потребовать у Поставщика восполнения недопоставки товара</w:t>
      </w:r>
      <w:r w:rsidRPr="00D36593">
        <w:rPr>
          <w:color w:val="000000"/>
          <w:sz w:val="22"/>
          <w:szCs w:val="22"/>
          <w:lang/>
        </w:rPr>
        <w:t>, доукомплектования</w:t>
      </w:r>
      <w:r w:rsidRPr="00D36593">
        <w:rPr>
          <w:color w:val="000000"/>
          <w:sz w:val="22"/>
          <w:szCs w:val="22"/>
          <w:lang/>
        </w:rPr>
        <w:t xml:space="preserve"> и (или) возмещения расходов на приобретение у третьих лиц соответствующего количества товара надлежащего ассортимента</w:t>
      </w:r>
      <w:r w:rsidRPr="00D36593">
        <w:rPr>
          <w:color w:val="000000"/>
          <w:sz w:val="22"/>
          <w:szCs w:val="22"/>
          <w:lang/>
        </w:rPr>
        <w:t>, комплектности</w:t>
      </w:r>
      <w:r w:rsidRPr="00D36593">
        <w:rPr>
          <w:color w:val="000000"/>
          <w:sz w:val="22"/>
          <w:szCs w:val="22"/>
          <w:lang/>
        </w:rPr>
        <w:t xml:space="preserve"> и (или) качества;</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отказаться от исполнения Контракта</w:t>
      </w:r>
      <w:r w:rsidRPr="00D36593">
        <w:rPr>
          <w:sz w:val="22"/>
          <w:szCs w:val="22"/>
        </w:rPr>
        <w:t xml:space="preserve"> в порядке и сроки, предусмотренные Контрактом и законодательством Российской Федерации</w:t>
      </w:r>
      <w:r w:rsidRPr="00D36593">
        <w:rPr>
          <w:color w:val="000000"/>
          <w:sz w:val="22"/>
          <w:szCs w:val="22"/>
          <w:lang/>
        </w:rPr>
        <w:t>.</w:t>
      </w:r>
    </w:p>
    <w:p w:rsidR="005C76F9" w:rsidRPr="00D36593" w:rsidRDefault="005C76F9" w:rsidP="005C76F9">
      <w:pPr>
        <w:tabs>
          <w:tab w:val="decimal" w:pos="1134"/>
        </w:tabs>
        <w:ind w:firstLine="709"/>
        <w:contextualSpacing/>
        <w:jc w:val="both"/>
        <w:rPr>
          <w:sz w:val="22"/>
          <w:szCs w:val="22"/>
        </w:rPr>
      </w:pPr>
      <w:r w:rsidRPr="00D36593">
        <w:rPr>
          <w:color w:val="000000"/>
          <w:sz w:val="22"/>
          <w:szCs w:val="22"/>
          <w:lang/>
        </w:rPr>
        <w:t>6.11.1. Государственный з</w:t>
      </w:r>
      <w:r w:rsidRPr="00D36593">
        <w:rPr>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5C76F9" w:rsidRPr="00D36593" w:rsidRDefault="005C76F9" w:rsidP="005C76F9">
      <w:pPr>
        <w:tabs>
          <w:tab w:val="decimal" w:pos="1134"/>
        </w:tabs>
        <w:ind w:firstLine="709"/>
        <w:contextualSpacing/>
        <w:jc w:val="both"/>
        <w:rPr>
          <w:sz w:val="22"/>
          <w:szCs w:val="22"/>
        </w:rPr>
      </w:pPr>
      <w:r w:rsidRPr="00D36593">
        <w:rPr>
          <w:sz w:val="22"/>
          <w:szCs w:val="22"/>
        </w:rPr>
        <w:t>При этом к существенным нарушениям Поставщиком условий Контракта относятся, в том числе:</w:t>
      </w:r>
    </w:p>
    <w:p w:rsidR="005C76F9" w:rsidRPr="00D36593" w:rsidRDefault="005C76F9" w:rsidP="005C76F9">
      <w:pPr>
        <w:tabs>
          <w:tab w:val="decimal" w:pos="1134"/>
        </w:tabs>
        <w:ind w:firstLine="709"/>
        <w:contextualSpacing/>
        <w:jc w:val="both"/>
        <w:rPr>
          <w:sz w:val="22"/>
          <w:szCs w:val="22"/>
        </w:rPr>
      </w:pPr>
      <w:r w:rsidRPr="00D36593">
        <w:rPr>
          <w:sz w:val="22"/>
          <w:szCs w:val="22"/>
        </w:rPr>
        <w:t xml:space="preserve">поставка товаров ненадлежащего качества с недостатками, которые не могут быть устранены </w:t>
      </w:r>
      <w:r w:rsidRPr="00D36593">
        <w:rPr>
          <w:color w:val="000000"/>
          <w:sz w:val="22"/>
          <w:szCs w:val="22"/>
          <w:lang/>
        </w:rPr>
        <w:t>в срок, предусмотренны</w:t>
      </w:r>
      <w:r w:rsidRPr="00D36593">
        <w:rPr>
          <w:color w:val="000000"/>
          <w:sz w:val="22"/>
          <w:szCs w:val="22"/>
          <w:lang/>
        </w:rPr>
        <w:t>й</w:t>
      </w:r>
      <w:r w:rsidRPr="00D36593">
        <w:rPr>
          <w:color w:val="000000"/>
          <w:sz w:val="22"/>
          <w:szCs w:val="22"/>
          <w:lang/>
        </w:rPr>
        <w:t xml:space="preserve"> пунктом 6.</w:t>
      </w:r>
      <w:r w:rsidRPr="00D36593">
        <w:rPr>
          <w:color w:val="000000"/>
          <w:sz w:val="22"/>
          <w:szCs w:val="22"/>
          <w:lang/>
        </w:rPr>
        <w:t>10</w:t>
      </w:r>
      <w:r w:rsidRPr="00D36593">
        <w:rPr>
          <w:color w:val="000000"/>
          <w:sz w:val="22"/>
          <w:szCs w:val="22"/>
          <w:lang/>
        </w:rPr>
        <w:t xml:space="preserve"> Контракта</w:t>
      </w:r>
      <w:r w:rsidRPr="00D36593">
        <w:rPr>
          <w:sz w:val="22"/>
          <w:szCs w:val="22"/>
        </w:rPr>
        <w:t>;</w:t>
      </w:r>
    </w:p>
    <w:p w:rsidR="005C76F9" w:rsidRPr="00D36593" w:rsidRDefault="005C76F9" w:rsidP="005C76F9">
      <w:pPr>
        <w:tabs>
          <w:tab w:val="decimal" w:pos="1134"/>
        </w:tabs>
        <w:ind w:firstLine="709"/>
        <w:contextualSpacing/>
        <w:jc w:val="both"/>
        <w:rPr>
          <w:sz w:val="22"/>
          <w:szCs w:val="22"/>
        </w:rPr>
      </w:pPr>
      <w:r w:rsidRPr="00D36593">
        <w:rPr>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5C76F9" w:rsidRPr="00D36593" w:rsidRDefault="005C76F9" w:rsidP="005C76F9">
      <w:pPr>
        <w:tabs>
          <w:tab w:val="decimal" w:pos="1134"/>
        </w:tabs>
        <w:ind w:firstLine="709"/>
        <w:contextualSpacing/>
        <w:jc w:val="both"/>
        <w:rPr>
          <w:sz w:val="22"/>
          <w:szCs w:val="22"/>
        </w:rPr>
      </w:pPr>
      <w:r w:rsidRPr="00D36593">
        <w:rPr>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5C76F9" w:rsidRPr="00D36593" w:rsidRDefault="005C76F9" w:rsidP="005C76F9">
      <w:pPr>
        <w:tabs>
          <w:tab w:val="decimal" w:pos="1134"/>
        </w:tabs>
        <w:ind w:firstLine="709"/>
        <w:contextualSpacing/>
        <w:jc w:val="both"/>
        <w:rPr>
          <w:color w:val="000000"/>
          <w:sz w:val="22"/>
          <w:szCs w:val="22"/>
          <w:lang/>
        </w:rPr>
      </w:pPr>
      <w:r w:rsidRPr="00D36593">
        <w:rPr>
          <w:color w:val="000000"/>
          <w:sz w:val="22"/>
          <w:szCs w:val="22"/>
          <w:lang/>
        </w:rPr>
        <w:t>6.</w:t>
      </w:r>
      <w:r w:rsidRPr="00D36593">
        <w:rPr>
          <w:color w:val="000000"/>
          <w:sz w:val="22"/>
          <w:szCs w:val="22"/>
          <w:lang/>
        </w:rPr>
        <w:t>12</w:t>
      </w:r>
      <w:r w:rsidRPr="00D36593">
        <w:rPr>
          <w:color w:val="000000"/>
          <w:sz w:val="22"/>
          <w:szCs w:val="22"/>
          <w:lang/>
        </w:rPr>
        <w:t xml:space="preserve">. </w:t>
      </w:r>
      <w:r w:rsidRPr="00D36593">
        <w:rPr>
          <w:color w:val="000000"/>
          <w:sz w:val="22"/>
          <w:szCs w:val="22"/>
          <w:lang/>
        </w:rPr>
        <w:t>Поставка товара</w:t>
      </w:r>
      <w:r w:rsidRPr="00D36593">
        <w:rPr>
          <w:sz w:val="22"/>
          <w:szCs w:val="22"/>
          <w:lang/>
        </w:rPr>
        <w:t xml:space="preserve"> взамен товара ненадлежащего качества и (или) </w:t>
      </w:r>
      <w:r w:rsidRPr="00D36593">
        <w:rPr>
          <w:color w:val="000000"/>
          <w:sz w:val="22"/>
          <w:szCs w:val="22"/>
          <w:lang/>
        </w:rPr>
        <w:t xml:space="preserve">восполнение </w:t>
      </w:r>
      <w:r w:rsidRPr="00D36593">
        <w:rPr>
          <w:color w:val="000000"/>
          <w:sz w:val="22"/>
          <w:szCs w:val="22"/>
          <w:lang/>
        </w:rPr>
        <w:t>недопоставки</w:t>
      </w:r>
      <w:r w:rsidRPr="00D36593">
        <w:rPr>
          <w:color w:val="000000"/>
          <w:sz w:val="22"/>
          <w:szCs w:val="22"/>
          <w:lang/>
        </w:rPr>
        <w:t xml:space="preserve"> товара осуществляется Поставщиком в порядке, предусмотренном разделом 5 Контракта. </w:t>
      </w:r>
    </w:p>
    <w:p w:rsidR="005C76F9" w:rsidRPr="00D36593" w:rsidRDefault="005C76F9" w:rsidP="005C76F9">
      <w:pPr>
        <w:tabs>
          <w:tab w:val="decimal" w:pos="1134"/>
        </w:tabs>
        <w:ind w:firstLine="709"/>
        <w:contextualSpacing/>
        <w:jc w:val="both"/>
        <w:rPr>
          <w:sz w:val="22"/>
          <w:szCs w:val="22"/>
          <w:lang/>
        </w:rPr>
      </w:pPr>
      <w:r w:rsidRPr="00D36593">
        <w:rPr>
          <w:sz w:val="22"/>
          <w:szCs w:val="22"/>
          <w:lang/>
        </w:rPr>
        <w:t xml:space="preserve">Расходы, связанные с заменой товара ненадлежащего качества и (или) </w:t>
      </w:r>
      <w:r w:rsidRPr="00D36593">
        <w:rPr>
          <w:color w:val="000000"/>
          <w:sz w:val="22"/>
          <w:szCs w:val="22"/>
          <w:lang/>
        </w:rPr>
        <w:t>восполнени</w:t>
      </w:r>
      <w:r w:rsidRPr="00D36593">
        <w:rPr>
          <w:color w:val="000000"/>
          <w:sz w:val="22"/>
          <w:szCs w:val="22"/>
          <w:lang/>
        </w:rPr>
        <w:t>ем</w:t>
      </w:r>
      <w:r w:rsidRPr="00D36593">
        <w:rPr>
          <w:color w:val="000000"/>
          <w:sz w:val="22"/>
          <w:szCs w:val="22"/>
          <w:lang/>
        </w:rPr>
        <w:t xml:space="preserve"> недопоставки товара</w:t>
      </w:r>
      <w:r w:rsidRPr="00D36593">
        <w:rPr>
          <w:color w:val="000000"/>
          <w:sz w:val="22"/>
          <w:szCs w:val="22"/>
          <w:lang/>
        </w:rPr>
        <w:t>,</w:t>
      </w:r>
      <w:r w:rsidRPr="00D36593">
        <w:rPr>
          <w:color w:val="000000"/>
          <w:sz w:val="22"/>
          <w:szCs w:val="22"/>
          <w:lang/>
        </w:rPr>
        <w:t xml:space="preserve"> </w:t>
      </w:r>
      <w:r w:rsidRPr="00D36593">
        <w:rPr>
          <w:sz w:val="22"/>
          <w:szCs w:val="22"/>
          <w:lang/>
        </w:rPr>
        <w:t>оплачиваются за счет Поставщика.</w:t>
      </w:r>
      <w:r w:rsidRPr="00D36593">
        <w:rPr>
          <w:sz w:val="22"/>
          <w:szCs w:val="22"/>
          <w:lang/>
        </w:rPr>
        <w:t xml:space="preserve"> </w:t>
      </w:r>
    </w:p>
    <w:p w:rsidR="005C76F9" w:rsidRPr="00D36593" w:rsidRDefault="005C76F9" w:rsidP="005C76F9">
      <w:pPr>
        <w:tabs>
          <w:tab w:val="decimal" w:pos="1134"/>
        </w:tabs>
        <w:ind w:firstLine="709"/>
        <w:contextualSpacing/>
        <w:jc w:val="both"/>
        <w:rPr>
          <w:color w:val="000000"/>
          <w:sz w:val="22"/>
          <w:szCs w:val="22"/>
          <w:lang/>
        </w:rPr>
      </w:pPr>
      <w:r w:rsidRPr="00D36593">
        <w:rPr>
          <w:sz w:val="22"/>
          <w:szCs w:val="22"/>
          <w:lang/>
        </w:rPr>
        <w:t xml:space="preserve">Приемка товара (в том числе порядок его вручения Грузополучателю), поставленного Поставщиком взамен товара ненадлежащего качества и (или) </w:t>
      </w:r>
      <w:r w:rsidRPr="00D36593">
        <w:rPr>
          <w:color w:val="000000"/>
          <w:sz w:val="22"/>
          <w:szCs w:val="22"/>
          <w:lang/>
        </w:rPr>
        <w:t xml:space="preserve">восполненного в случае его </w:t>
      </w:r>
      <w:r w:rsidRPr="00D36593">
        <w:rPr>
          <w:color w:val="000000"/>
          <w:sz w:val="22"/>
          <w:szCs w:val="22"/>
          <w:lang/>
        </w:rPr>
        <w:t>недопоставки</w:t>
      </w:r>
      <w:r w:rsidRPr="00D36593">
        <w:rPr>
          <w:color w:val="000000"/>
          <w:sz w:val="22"/>
          <w:szCs w:val="22"/>
          <w:lang/>
        </w:rPr>
        <w:t xml:space="preserve">, осуществляется в порядке и сроки, предусмотренные разделом 5 Контракта и настоящим разделом Контракта. </w:t>
      </w:r>
    </w:p>
    <w:p w:rsidR="005C76F9" w:rsidRPr="00D36593" w:rsidRDefault="005C76F9" w:rsidP="005C76F9">
      <w:pPr>
        <w:tabs>
          <w:tab w:val="decimal" w:pos="1134"/>
        </w:tabs>
        <w:ind w:firstLine="709"/>
        <w:contextualSpacing/>
        <w:jc w:val="both"/>
        <w:rPr>
          <w:sz w:val="22"/>
          <w:szCs w:val="22"/>
        </w:rPr>
      </w:pPr>
      <w:r w:rsidRPr="00D36593">
        <w:rPr>
          <w:sz w:val="22"/>
          <w:szCs w:val="22"/>
          <w:lang/>
        </w:rPr>
        <w:t>6.</w:t>
      </w:r>
      <w:r w:rsidRPr="00D36593">
        <w:rPr>
          <w:sz w:val="22"/>
          <w:szCs w:val="22"/>
          <w:lang/>
        </w:rPr>
        <w:t>13</w:t>
      </w:r>
      <w:r w:rsidRPr="00D36593">
        <w:rPr>
          <w:sz w:val="22"/>
          <w:szCs w:val="22"/>
          <w:lang/>
        </w:rPr>
        <w:t xml:space="preserve">. </w:t>
      </w:r>
      <w:r w:rsidRPr="00D36593">
        <w:rPr>
          <w:sz w:val="22"/>
          <w:szCs w:val="22"/>
          <w:lang/>
        </w:rPr>
        <w:t>В случае отказа Государственного заказчика в соответствии с законом, иными правовыми актами и Контрактом</w:t>
      </w:r>
      <w:r w:rsidRPr="00D36593">
        <w:rPr>
          <w:sz w:val="22"/>
          <w:szCs w:val="22"/>
        </w:rPr>
        <w:t xml:space="preserve">, в том числе в случаях, предусмотренных пунктом 5.5 (5.5.1) Контракта, </w:t>
      </w:r>
      <w:r w:rsidRPr="00D36593">
        <w:rPr>
          <w:sz w:val="22"/>
          <w:szCs w:val="22"/>
          <w:lang/>
        </w:rPr>
        <w:t xml:space="preserve">от переданного Поставщиком </w:t>
      </w:r>
      <w:r w:rsidRPr="00D36593">
        <w:rPr>
          <w:sz w:val="22"/>
          <w:szCs w:val="22"/>
        </w:rPr>
        <w:t xml:space="preserve">Грузополучателю </w:t>
      </w:r>
      <w:r w:rsidRPr="00D36593">
        <w:rPr>
          <w:sz w:val="22"/>
          <w:szCs w:val="22"/>
          <w:lang/>
        </w:rPr>
        <w:t xml:space="preserve">товара </w:t>
      </w:r>
      <w:r w:rsidRPr="00D36593">
        <w:rPr>
          <w:sz w:val="22"/>
          <w:szCs w:val="22"/>
          <w:lang/>
        </w:rPr>
        <w:t>Государственный заказчик</w:t>
      </w:r>
      <w:r w:rsidRPr="00D36593">
        <w:rPr>
          <w:sz w:val="22"/>
          <w:szCs w:val="22"/>
          <w:lang/>
        </w:rPr>
        <w:t xml:space="preserve"> </w:t>
      </w:r>
      <w:r w:rsidRPr="00D36593">
        <w:rPr>
          <w:sz w:val="22"/>
          <w:szCs w:val="22"/>
        </w:rPr>
        <w:t xml:space="preserve">(Грузополучатель) </w:t>
      </w:r>
      <w:r w:rsidRPr="00D36593">
        <w:rPr>
          <w:sz w:val="22"/>
          <w:szCs w:val="22"/>
          <w:lang/>
        </w:rPr>
        <w:t>обяз</w:t>
      </w:r>
      <w:r w:rsidRPr="00D36593">
        <w:rPr>
          <w:sz w:val="22"/>
          <w:szCs w:val="22"/>
        </w:rPr>
        <w:t>ан</w:t>
      </w:r>
      <w:r w:rsidRPr="00D36593">
        <w:rPr>
          <w:sz w:val="22"/>
          <w:szCs w:val="22"/>
          <w:lang/>
        </w:rPr>
        <w:t xml:space="preserve"> обеспечить сохранность этого товара (ответственное хранение) и уведомить</w:t>
      </w:r>
      <w:r w:rsidRPr="00D36593">
        <w:rPr>
          <w:sz w:val="22"/>
          <w:szCs w:val="22"/>
          <w:lang/>
        </w:rPr>
        <w:t xml:space="preserve"> об этом</w:t>
      </w:r>
      <w:r w:rsidRPr="00D36593">
        <w:rPr>
          <w:sz w:val="22"/>
          <w:szCs w:val="22"/>
          <w:lang/>
        </w:rPr>
        <w:t xml:space="preserve"> Поставщика</w:t>
      </w:r>
      <w:r w:rsidRPr="00D36593">
        <w:rPr>
          <w:sz w:val="22"/>
          <w:szCs w:val="22"/>
        </w:rPr>
        <w:t xml:space="preserve">. </w:t>
      </w:r>
    </w:p>
    <w:p w:rsidR="005C76F9" w:rsidRPr="00D36593" w:rsidRDefault="005C76F9" w:rsidP="005C76F9">
      <w:pPr>
        <w:tabs>
          <w:tab w:val="decimal" w:pos="1134"/>
        </w:tabs>
        <w:ind w:firstLine="709"/>
        <w:contextualSpacing/>
        <w:jc w:val="both"/>
        <w:rPr>
          <w:sz w:val="22"/>
          <w:szCs w:val="22"/>
          <w:lang/>
        </w:rPr>
      </w:pPr>
      <w:proofErr w:type="gramStart"/>
      <w:r w:rsidRPr="00D36593">
        <w:rPr>
          <w:sz w:val="22"/>
          <w:szCs w:val="22"/>
        </w:rPr>
        <w:t xml:space="preserve">Обязанность Государственного заказчика по уведомлению Поставщика об отказе </w:t>
      </w:r>
      <w:r w:rsidRPr="00D36593">
        <w:rPr>
          <w:sz w:val="22"/>
          <w:szCs w:val="22"/>
          <w:lang/>
        </w:rPr>
        <w:t xml:space="preserve">Государственного заказчика </w:t>
      </w:r>
      <w:r w:rsidRPr="00D36593">
        <w:rPr>
          <w:sz w:val="22"/>
          <w:szCs w:val="22"/>
          <w:lang/>
        </w:rPr>
        <w:t xml:space="preserve">от переданного Поставщиком товара ненадлежащего качества </w:t>
      </w:r>
      <w:r w:rsidRPr="00D36593">
        <w:rPr>
          <w:sz w:val="22"/>
          <w:szCs w:val="22"/>
        </w:rPr>
        <w:t xml:space="preserve">и об обеспечении </w:t>
      </w:r>
      <w:r w:rsidRPr="00D36593">
        <w:rPr>
          <w:sz w:val="22"/>
          <w:szCs w:val="22"/>
          <w:lang/>
        </w:rPr>
        <w:t>Государственны</w:t>
      </w:r>
      <w:r w:rsidRPr="00D36593">
        <w:rPr>
          <w:sz w:val="22"/>
          <w:szCs w:val="22"/>
          <w:lang/>
        </w:rPr>
        <w:t>м</w:t>
      </w:r>
      <w:r w:rsidRPr="00D36593">
        <w:rPr>
          <w:sz w:val="22"/>
          <w:szCs w:val="22"/>
          <w:lang/>
        </w:rPr>
        <w:t xml:space="preserve"> заказчик</w:t>
      </w:r>
      <w:r w:rsidRPr="00D36593">
        <w:rPr>
          <w:sz w:val="22"/>
          <w:szCs w:val="22"/>
          <w:lang/>
        </w:rPr>
        <w:t>ом</w:t>
      </w:r>
      <w:r w:rsidRPr="00D36593">
        <w:rPr>
          <w:sz w:val="22"/>
          <w:szCs w:val="22"/>
          <w:lang/>
        </w:rPr>
        <w:t xml:space="preserve"> сохранност</w:t>
      </w:r>
      <w:r w:rsidRPr="00D36593">
        <w:rPr>
          <w:sz w:val="22"/>
          <w:szCs w:val="22"/>
        </w:rPr>
        <w:t>и</w:t>
      </w:r>
      <w:r w:rsidRPr="00D36593">
        <w:rPr>
          <w:sz w:val="22"/>
          <w:szCs w:val="22"/>
          <w:lang/>
        </w:rPr>
        <w:t xml:space="preserve"> этого товара (</w:t>
      </w:r>
      <w:r w:rsidRPr="00D36593">
        <w:rPr>
          <w:sz w:val="22"/>
          <w:szCs w:val="22"/>
        </w:rPr>
        <w:t>принятии</w:t>
      </w:r>
      <w:r w:rsidRPr="00D36593">
        <w:rPr>
          <w:sz w:val="22"/>
          <w:szCs w:val="22"/>
          <w:lang/>
        </w:rPr>
        <w:t xml:space="preserve"> </w:t>
      </w:r>
      <w:r w:rsidRPr="00D36593">
        <w:rPr>
          <w:sz w:val="22"/>
          <w:szCs w:val="22"/>
        </w:rPr>
        <w:t xml:space="preserve">на </w:t>
      </w:r>
      <w:r w:rsidRPr="00D36593">
        <w:rPr>
          <w:sz w:val="22"/>
          <w:szCs w:val="22"/>
          <w:lang/>
        </w:rPr>
        <w:t>ответственное хранение)</w:t>
      </w:r>
      <w:r w:rsidRPr="00D36593">
        <w:rPr>
          <w:sz w:val="22"/>
          <w:szCs w:val="22"/>
        </w:rPr>
        <w:t xml:space="preserve"> считается исполненной с момента направления </w:t>
      </w:r>
      <w:r w:rsidRPr="00D36593">
        <w:rPr>
          <w:sz w:val="22"/>
          <w:szCs w:val="22"/>
          <w:lang/>
        </w:rPr>
        <w:t>Государственны</w:t>
      </w:r>
      <w:r w:rsidRPr="00D36593">
        <w:rPr>
          <w:sz w:val="22"/>
          <w:szCs w:val="22"/>
          <w:lang/>
        </w:rPr>
        <w:t>м</w:t>
      </w:r>
      <w:r w:rsidRPr="00D36593">
        <w:rPr>
          <w:sz w:val="22"/>
          <w:szCs w:val="22"/>
          <w:lang/>
        </w:rPr>
        <w:t xml:space="preserve"> заказчик</w:t>
      </w:r>
      <w:r w:rsidRPr="00D36593">
        <w:rPr>
          <w:sz w:val="22"/>
          <w:szCs w:val="22"/>
          <w:lang/>
        </w:rPr>
        <w:t xml:space="preserve">ом Поставщику мотивированного отказа </w:t>
      </w:r>
      <w:r w:rsidRPr="00D36593">
        <w:rPr>
          <w:sz w:val="22"/>
          <w:szCs w:val="22"/>
          <w:lang/>
        </w:rPr>
        <w:t xml:space="preserve">от приемки товара </w:t>
      </w:r>
      <w:r w:rsidRPr="00D36593">
        <w:rPr>
          <w:sz w:val="22"/>
          <w:szCs w:val="22"/>
          <w:lang/>
        </w:rPr>
        <w:t>(</w:t>
      </w:r>
      <w:r w:rsidRPr="00D36593">
        <w:rPr>
          <w:sz w:val="22"/>
          <w:szCs w:val="22"/>
          <w:lang/>
        </w:rPr>
        <w:t>подписания акта приема-передачи товара</w:t>
      </w:r>
      <w:r w:rsidRPr="00D36593">
        <w:rPr>
          <w:sz w:val="22"/>
          <w:szCs w:val="22"/>
          <w:lang/>
        </w:rPr>
        <w:t>) (в случае его направления по электронной почте) или с момента его получения Поставщиком (в случае</w:t>
      </w:r>
      <w:proofErr w:type="gramEnd"/>
      <w:r w:rsidRPr="00D36593">
        <w:rPr>
          <w:sz w:val="22"/>
          <w:szCs w:val="22"/>
          <w:lang/>
        </w:rPr>
        <w:t xml:space="preserve"> его направления почтой или вручения нарочным способом) вне зависимости от того, указано в мотивированном отказе </w:t>
      </w:r>
      <w:r w:rsidRPr="00D36593">
        <w:rPr>
          <w:sz w:val="22"/>
          <w:szCs w:val="22"/>
          <w:lang/>
        </w:rPr>
        <w:t xml:space="preserve">от приемки </w:t>
      </w:r>
      <w:r w:rsidRPr="00D36593">
        <w:rPr>
          <w:sz w:val="22"/>
          <w:szCs w:val="22"/>
          <w:lang/>
        </w:rPr>
        <w:t xml:space="preserve">о </w:t>
      </w:r>
      <w:r w:rsidRPr="00D36593">
        <w:rPr>
          <w:sz w:val="22"/>
          <w:szCs w:val="22"/>
        </w:rPr>
        <w:t>принятии</w:t>
      </w:r>
      <w:r w:rsidRPr="00D36593">
        <w:rPr>
          <w:sz w:val="22"/>
          <w:szCs w:val="22"/>
          <w:lang/>
        </w:rPr>
        <w:t xml:space="preserve"> </w:t>
      </w:r>
      <w:r w:rsidRPr="00D36593">
        <w:rPr>
          <w:sz w:val="22"/>
          <w:szCs w:val="22"/>
        </w:rPr>
        <w:t xml:space="preserve">товара на </w:t>
      </w:r>
      <w:r w:rsidRPr="00D36593">
        <w:rPr>
          <w:sz w:val="22"/>
          <w:szCs w:val="22"/>
          <w:lang/>
        </w:rPr>
        <w:t>ответственное хранение</w:t>
      </w:r>
      <w:r w:rsidRPr="00D36593">
        <w:rPr>
          <w:sz w:val="22"/>
          <w:szCs w:val="22"/>
          <w:lang/>
        </w:rPr>
        <w:t xml:space="preserve"> </w:t>
      </w:r>
      <w:r w:rsidRPr="00D36593">
        <w:rPr>
          <w:sz w:val="22"/>
          <w:szCs w:val="22"/>
          <w:lang/>
        </w:rPr>
        <w:t>или нет.</w:t>
      </w:r>
    </w:p>
    <w:p w:rsidR="005C76F9" w:rsidRPr="00D36593" w:rsidRDefault="005C76F9" w:rsidP="005C76F9">
      <w:pPr>
        <w:tabs>
          <w:tab w:val="decimal" w:pos="1134"/>
        </w:tabs>
        <w:ind w:firstLine="709"/>
        <w:contextualSpacing/>
        <w:jc w:val="both"/>
        <w:rPr>
          <w:color w:val="000000"/>
          <w:sz w:val="22"/>
          <w:szCs w:val="22"/>
          <w:lang/>
        </w:rPr>
      </w:pPr>
      <w:r w:rsidRPr="00D36593">
        <w:rPr>
          <w:sz w:val="22"/>
          <w:szCs w:val="22"/>
          <w:lang/>
        </w:rPr>
        <w:t xml:space="preserve">6.13.1. </w:t>
      </w:r>
      <w:r w:rsidRPr="00D36593">
        <w:rPr>
          <w:sz w:val="22"/>
          <w:szCs w:val="22"/>
          <w:lang/>
        </w:rPr>
        <w:t xml:space="preserve">Поставщик обязан вывезти товар, принятый </w:t>
      </w:r>
      <w:r w:rsidRPr="00D36593">
        <w:rPr>
          <w:sz w:val="22"/>
          <w:szCs w:val="22"/>
          <w:lang/>
        </w:rPr>
        <w:t xml:space="preserve">Государственным заказчиком </w:t>
      </w:r>
      <w:r w:rsidRPr="00D36593">
        <w:rPr>
          <w:sz w:val="22"/>
          <w:szCs w:val="22"/>
          <w:lang/>
        </w:rPr>
        <w:t>на ответственное хранение</w:t>
      </w:r>
      <w:r w:rsidRPr="00D36593">
        <w:rPr>
          <w:sz w:val="22"/>
          <w:szCs w:val="22"/>
          <w:lang/>
        </w:rPr>
        <w:t xml:space="preserve">, с места его поставки, указанного в Ведомости поставки (Приложение № 1 к Контракту), </w:t>
      </w:r>
      <w:r w:rsidRPr="00D36593">
        <w:rPr>
          <w:sz w:val="22"/>
          <w:szCs w:val="22"/>
          <w:lang/>
        </w:rPr>
        <w:t>в срок</w:t>
      </w:r>
      <w:r w:rsidRPr="00D36593">
        <w:rPr>
          <w:sz w:val="22"/>
          <w:szCs w:val="22"/>
          <w:lang/>
        </w:rPr>
        <w:t>, предусмотренный</w:t>
      </w:r>
      <w:r w:rsidRPr="00D36593">
        <w:rPr>
          <w:color w:val="000000"/>
          <w:sz w:val="22"/>
          <w:szCs w:val="22"/>
          <w:lang/>
        </w:rPr>
        <w:t xml:space="preserve"> в абзаце первом пункта 6.10 Контракта. </w:t>
      </w:r>
    </w:p>
    <w:p w:rsidR="005C76F9" w:rsidRPr="00D36593" w:rsidRDefault="005C76F9" w:rsidP="005C76F9">
      <w:pPr>
        <w:tabs>
          <w:tab w:val="decimal" w:pos="1134"/>
        </w:tabs>
        <w:ind w:firstLine="709"/>
        <w:contextualSpacing/>
        <w:jc w:val="both"/>
        <w:rPr>
          <w:sz w:val="22"/>
          <w:szCs w:val="22"/>
          <w:lang/>
        </w:rPr>
      </w:pPr>
      <w:r w:rsidRPr="00D36593">
        <w:rPr>
          <w:sz w:val="22"/>
          <w:szCs w:val="22"/>
          <w:lang/>
        </w:rPr>
        <w:lastRenderedPageBreak/>
        <w:t xml:space="preserve">Если </w:t>
      </w:r>
      <w:r w:rsidRPr="00D36593">
        <w:rPr>
          <w:sz w:val="22"/>
          <w:szCs w:val="22"/>
          <w:lang/>
        </w:rPr>
        <w:t>Поставщик</w:t>
      </w:r>
      <w:r w:rsidRPr="00D36593">
        <w:rPr>
          <w:sz w:val="22"/>
          <w:szCs w:val="22"/>
          <w:lang/>
        </w:rPr>
        <w:t xml:space="preserve"> </w:t>
      </w:r>
      <w:r w:rsidRPr="00D36593">
        <w:rPr>
          <w:sz w:val="22"/>
          <w:szCs w:val="22"/>
          <w:lang/>
        </w:rPr>
        <w:t xml:space="preserve">в </w:t>
      </w:r>
      <w:r w:rsidRPr="00D36593">
        <w:rPr>
          <w:sz w:val="22"/>
          <w:szCs w:val="22"/>
          <w:lang/>
        </w:rPr>
        <w:t>срок</w:t>
      </w:r>
      <w:r w:rsidRPr="00D36593">
        <w:rPr>
          <w:sz w:val="22"/>
          <w:szCs w:val="22"/>
          <w:lang/>
        </w:rPr>
        <w:t xml:space="preserve">, предусмотренный в </w:t>
      </w:r>
      <w:r w:rsidRPr="00D36593">
        <w:rPr>
          <w:color w:val="000000"/>
          <w:sz w:val="22"/>
          <w:szCs w:val="22"/>
          <w:lang/>
        </w:rPr>
        <w:t>абзаце первом пункта 6.10 Контракта</w:t>
      </w:r>
      <w:r w:rsidRPr="00D36593">
        <w:rPr>
          <w:sz w:val="22"/>
          <w:szCs w:val="22"/>
          <w:lang/>
        </w:rPr>
        <w:t>,</w:t>
      </w:r>
      <w:r w:rsidRPr="00D36593">
        <w:rPr>
          <w:sz w:val="22"/>
          <w:szCs w:val="22"/>
          <w:lang/>
        </w:rPr>
        <w:t xml:space="preserve"> не </w:t>
      </w:r>
      <w:r w:rsidRPr="00D36593">
        <w:rPr>
          <w:sz w:val="22"/>
          <w:szCs w:val="22"/>
          <w:lang/>
        </w:rPr>
        <w:t>вывезет товар с места его поставки, указанного в Ведомости поставки (Приложение № 1 к Контракту),</w:t>
      </w:r>
      <w:r w:rsidRPr="00D36593">
        <w:rPr>
          <w:sz w:val="22"/>
          <w:szCs w:val="22"/>
          <w:lang/>
        </w:rPr>
        <w:t xml:space="preserve"> </w:t>
      </w:r>
      <w:r w:rsidRPr="00D36593">
        <w:rPr>
          <w:sz w:val="22"/>
          <w:szCs w:val="22"/>
          <w:lang/>
        </w:rPr>
        <w:t>Государственный заказчик вправе по своему выбору:</w:t>
      </w:r>
    </w:p>
    <w:p w:rsidR="005C76F9" w:rsidRPr="00D36593" w:rsidRDefault="005C76F9" w:rsidP="005C76F9">
      <w:pPr>
        <w:tabs>
          <w:tab w:val="decimal" w:pos="1134"/>
        </w:tabs>
        <w:ind w:firstLine="709"/>
        <w:contextualSpacing/>
        <w:jc w:val="both"/>
        <w:rPr>
          <w:sz w:val="22"/>
          <w:szCs w:val="22"/>
        </w:rPr>
      </w:pPr>
      <w:r w:rsidRPr="00D36593">
        <w:rPr>
          <w:sz w:val="22"/>
          <w:szCs w:val="22"/>
        </w:rPr>
        <w:t xml:space="preserve">либо реализовать товар и </w:t>
      </w:r>
      <w:proofErr w:type="gramStart"/>
      <w:r w:rsidRPr="00D36593">
        <w:rPr>
          <w:sz w:val="22"/>
          <w:szCs w:val="22"/>
        </w:rPr>
        <w:t>вырученное</w:t>
      </w:r>
      <w:proofErr w:type="gramEnd"/>
      <w:r w:rsidRPr="00D36593">
        <w:rPr>
          <w:sz w:val="22"/>
          <w:szCs w:val="22"/>
        </w:rPr>
        <w:t xml:space="preserve"> от реализации товара передать Поставщику за вычетом причитающегося Государственному заказчику;</w:t>
      </w:r>
    </w:p>
    <w:p w:rsidR="005C76F9" w:rsidRPr="00D36593" w:rsidRDefault="005C76F9" w:rsidP="005C76F9">
      <w:pPr>
        <w:tabs>
          <w:tab w:val="decimal" w:pos="1134"/>
        </w:tabs>
        <w:ind w:firstLine="709"/>
        <w:contextualSpacing/>
        <w:jc w:val="both"/>
        <w:rPr>
          <w:sz w:val="22"/>
          <w:szCs w:val="22"/>
        </w:rPr>
      </w:pPr>
      <w:proofErr w:type="gramStart"/>
      <w:r w:rsidRPr="00D36593">
        <w:rPr>
          <w:sz w:val="22"/>
          <w:szCs w:val="22"/>
        </w:rPr>
        <w:t xml:space="preserve">либо возвратить товар Поставщику и при этом </w:t>
      </w:r>
      <w:r w:rsidRPr="00D36593">
        <w:rPr>
          <w:sz w:val="22"/>
          <w:szCs w:val="22"/>
          <w:lang/>
        </w:rPr>
        <w:t xml:space="preserve">потребовать от Поставщика </w:t>
      </w:r>
      <w:r w:rsidRPr="00D36593">
        <w:rPr>
          <w:sz w:val="22"/>
          <w:szCs w:val="22"/>
        </w:rPr>
        <w:t>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(Грузополучателя), за каждый день нахождения товара на ответственном хранении или уплату неустойки (пени) в размере, установленном пунктом 7.3.2 Контракта.</w:t>
      </w:r>
      <w:proofErr w:type="gramEnd"/>
    </w:p>
    <w:p w:rsidR="005C76F9" w:rsidRPr="00D36593" w:rsidRDefault="005C76F9" w:rsidP="005C76F9">
      <w:pPr>
        <w:tabs>
          <w:tab w:val="decimal" w:pos="1134"/>
        </w:tabs>
        <w:ind w:firstLine="709"/>
        <w:contextualSpacing/>
        <w:jc w:val="both"/>
        <w:rPr>
          <w:sz w:val="22"/>
          <w:szCs w:val="22"/>
        </w:rPr>
      </w:pPr>
      <w:r w:rsidRPr="00D36593">
        <w:rPr>
          <w:sz w:val="22"/>
          <w:szCs w:val="22"/>
        </w:rPr>
        <w:t>Необходимые расходы, понесенные Государственным заказчиком (и Грузополучателем)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5C76F9" w:rsidRPr="00D36593" w:rsidRDefault="005C76F9" w:rsidP="005C76F9">
      <w:pPr>
        <w:tabs>
          <w:tab w:val="decimal" w:pos="1134"/>
        </w:tabs>
        <w:ind w:firstLine="709"/>
        <w:contextualSpacing/>
        <w:jc w:val="both"/>
        <w:rPr>
          <w:sz w:val="22"/>
          <w:szCs w:val="22"/>
          <w:lang/>
        </w:rPr>
      </w:pPr>
      <w:r w:rsidRPr="00D36593">
        <w:rPr>
          <w:sz w:val="22"/>
          <w:szCs w:val="22"/>
          <w:lang/>
        </w:rPr>
        <w:t>6.</w:t>
      </w:r>
      <w:r w:rsidRPr="00D36593">
        <w:rPr>
          <w:sz w:val="22"/>
          <w:szCs w:val="22"/>
          <w:lang/>
        </w:rPr>
        <w:t>14</w:t>
      </w:r>
      <w:r w:rsidRPr="00D36593">
        <w:rPr>
          <w:sz w:val="22"/>
          <w:szCs w:val="22"/>
          <w:lang/>
        </w:rPr>
        <w:t>. При расторжении Контракта гарантийные обязательства Поставщика по Контракту не прекращаются.</w:t>
      </w:r>
    </w:p>
    <w:p w:rsidR="00E42532" w:rsidRPr="00D36593" w:rsidRDefault="00E42532" w:rsidP="00E42532">
      <w:pPr>
        <w:tabs>
          <w:tab w:val="decimal" w:pos="1134"/>
        </w:tabs>
        <w:ind w:firstLine="709"/>
        <w:contextualSpacing/>
        <w:jc w:val="both"/>
        <w:rPr>
          <w:sz w:val="22"/>
          <w:szCs w:val="22"/>
          <w:lang/>
        </w:rPr>
      </w:pPr>
    </w:p>
    <w:p w:rsidR="005B23C5" w:rsidRPr="00D36593" w:rsidRDefault="005B23C5" w:rsidP="005B23C5">
      <w:pPr>
        <w:tabs>
          <w:tab w:val="left" w:pos="993"/>
        </w:tabs>
        <w:jc w:val="center"/>
        <w:rPr>
          <w:b/>
          <w:sz w:val="22"/>
          <w:szCs w:val="22"/>
        </w:rPr>
      </w:pPr>
      <w:r w:rsidRPr="00D36593">
        <w:rPr>
          <w:b/>
          <w:sz w:val="22"/>
          <w:szCs w:val="22"/>
        </w:rPr>
        <w:t>7. ОТВЕТСТВЕННОСТЬ СТОРОН</w:t>
      </w:r>
    </w:p>
    <w:p w:rsidR="005B23C5" w:rsidRPr="00D36593" w:rsidRDefault="005B23C5" w:rsidP="005B23C5">
      <w:pPr>
        <w:widowControl w:val="0"/>
        <w:ind w:firstLine="709"/>
        <w:jc w:val="both"/>
        <w:rPr>
          <w:sz w:val="22"/>
          <w:szCs w:val="22"/>
        </w:rPr>
      </w:pPr>
      <w:r w:rsidRPr="00D36593">
        <w:rPr>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B23C5" w:rsidRPr="00D36593" w:rsidRDefault="005B23C5" w:rsidP="005B23C5">
      <w:pPr>
        <w:widowControl w:val="0"/>
        <w:ind w:firstLine="709"/>
        <w:jc w:val="both"/>
        <w:rPr>
          <w:sz w:val="22"/>
          <w:szCs w:val="22"/>
        </w:rPr>
      </w:pPr>
      <w:r w:rsidRPr="00D36593">
        <w:rPr>
          <w:sz w:val="22"/>
          <w:szCs w:val="22"/>
        </w:rPr>
        <w:t>7.2. Взыскание неустойки с Государственного заказчика:</w:t>
      </w:r>
    </w:p>
    <w:p w:rsidR="005B23C5" w:rsidRPr="00D36593" w:rsidRDefault="005B23C5" w:rsidP="005B23C5">
      <w:pPr>
        <w:widowControl w:val="0"/>
        <w:ind w:firstLine="709"/>
        <w:jc w:val="both"/>
        <w:rPr>
          <w:sz w:val="22"/>
          <w:szCs w:val="22"/>
        </w:rPr>
      </w:pPr>
      <w:r w:rsidRPr="00D36593">
        <w:rPr>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5B23C5" w:rsidRPr="00D36593" w:rsidRDefault="005B23C5" w:rsidP="005B23C5">
      <w:pPr>
        <w:widowControl w:val="0"/>
        <w:ind w:firstLine="709"/>
        <w:jc w:val="both"/>
        <w:rPr>
          <w:sz w:val="22"/>
          <w:szCs w:val="22"/>
        </w:rPr>
      </w:pPr>
      <w:r w:rsidRPr="00D36593">
        <w:rPr>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5B23C5" w:rsidRPr="00D36593" w:rsidRDefault="005B23C5" w:rsidP="005B23C5">
      <w:pPr>
        <w:widowControl w:val="0"/>
        <w:ind w:firstLine="709"/>
        <w:jc w:val="both"/>
        <w:rPr>
          <w:sz w:val="22"/>
          <w:szCs w:val="22"/>
        </w:rPr>
      </w:pPr>
      <w:r w:rsidRPr="00D36593">
        <w:rPr>
          <w:sz w:val="22"/>
          <w:szCs w:val="22"/>
        </w:rPr>
        <w:t xml:space="preserve">7.2.3. </w:t>
      </w:r>
      <w:proofErr w:type="gramStart"/>
      <w:r w:rsidRPr="00D36593">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D36593">
        <w:rPr>
          <w:sz w:val="22"/>
          <w:szCs w:val="22"/>
        </w:rPr>
        <w:t xml:space="preserve"> Федерации от 30 августа 2017 г. № 1042 (</w:t>
      </w:r>
      <w:r w:rsidRPr="00D36593">
        <w:rPr>
          <w:i/>
          <w:sz w:val="22"/>
          <w:szCs w:val="22"/>
        </w:rPr>
        <w:t>далее – Правила, утвержденные Постановлением Правительства РФ от 30.08.2017 № 1042</w:t>
      </w:r>
      <w:r w:rsidRPr="00D36593">
        <w:rPr>
          <w:sz w:val="22"/>
          <w:szCs w:val="22"/>
        </w:rPr>
        <w:t>), за исключением случаев, если законодательством Российской Федерации установлен иной порядок начисления штрафов</w:t>
      </w:r>
      <w:r w:rsidRPr="00D36593">
        <w:rPr>
          <w:color w:val="000000"/>
          <w:sz w:val="22"/>
          <w:szCs w:val="22"/>
          <w:lang w:eastAsia="ar-SA"/>
        </w:rPr>
        <w:t>.</w:t>
      </w:r>
    </w:p>
    <w:p w:rsidR="005B23C5" w:rsidRPr="00D36593" w:rsidRDefault="005B23C5" w:rsidP="005B23C5">
      <w:pPr>
        <w:widowControl w:val="0"/>
        <w:ind w:firstLine="709"/>
        <w:jc w:val="both"/>
        <w:rPr>
          <w:sz w:val="22"/>
          <w:szCs w:val="22"/>
        </w:rPr>
      </w:pPr>
      <w:r w:rsidRPr="00D36593">
        <w:rPr>
          <w:sz w:val="22"/>
          <w:szCs w:val="22"/>
        </w:rPr>
        <w:t>7.3. Взыскание неустойки с Поставщика:</w:t>
      </w:r>
    </w:p>
    <w:p w:rsidR="005B23C5" w:rsidRPr="00D36593" w:rsidRDefault="005B23C5" w:rsidP="005B23C5">
      <w:pPr>
        <w:widowControl w:val="0"/>
        <w:ind w:firstLine="709"/>
        <w:jc w:val="both"/>
        <w:rPr>
          <w:sz w:val="22"/>
          <w:szCs w:val="22"/>
        </w:rPr>
      </w:pPr>
      <w:r w:rsidRPr="00D36593">
        <w:rPr>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B23C5" w:rsidRPr="00D36593" w:rsidRDefault="005B23C5" w:rsidP="005B23C5">
      <w:pPr>
        <w:widowControl w:val="0"/>
        <w:ind w:firstLine="709"/>
        <w:jc w:val="both"/>
        <w:rPr>
          <w:bCs/>
          <w:sz w:val="22"/>
          <w:szCs w:val="22"/>
        </w:rPr>
      </w:pPr>
      <w:r w:rsidRPr="00D36593">
        <w:rPr>
          <w:sz w:val="22"/>
          <w:szCs w:val="22"/>
        </w:rPr>
        <w:t xml:space="preserve">7.3.2. </w:t>
      </w:r>
      <w:proofErr w:type="gramStart"/>
      <w:r w:rsidRPr="00D36593">
        <w:rPr>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6593">
        <w:rPr>
          <w:bCs/>
          <w:sz w:val="22"/>
          <w:szCs w:val="22"/>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B23C5" w:rsidRPr="00D36593" w:rsidRDefault="005B23C5" w:rsidP="005B23C5">
      <w:pPr>
        <w:widowControl w:val="0"/>
        <w:ind w:firstLine="709"/>
        <w:jc w:val="both"/>
        <w:rPr>
          <w:sz w:val="22"/>
          <w:szCs w:val="22"/>
        </w:rPr>
      </w:pPr>
      <w:r w:rsidRPr="00D36593">
        <w:rPr>
          <w:sz w:val="22"/>
          <w:szCs w:val="22"/>
        </w:rPr>
        <w:t xml:space="preserve">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w:t>
      </w:r>
      <w:r w:rsidRPr="00D36593">
        <w:rPr>
          <w:sz w:val="22"/>
          <w:szCs w:val="22"/>
        </w:rPr>
        <w:lastRenderedPageBreak/>
        <w:t>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D36593">
        <w:rPr>
          <w:color w:val="000000"/>
          <w:sz w:val="22"/>
          <w:szCs w:val="22"/>
          <w:lang w:eastAsia="ar-SA"/>
        </w:rPr>
        <w:t>.</w:t>
      </w:r>
    </w:p>
    <w:p w:rsidR="005B23C5" w:rsidRPr="00D36593" w:rsidRDefault="005B23C5" w:rsidP="005B23C5">
      <w:pPr>
        <w:widowControl w:val="0"/>
        <w:ind w:firstLine="709"/>
        <w:jc w:val="both"/>
        <w:rPr>
          <w:sz w:val="22"/>
          <w:szCs w:val="22"/>
        </w:rPr>
      </w:pPr>
      <w:r w:rsidRPr="00D36593">
        <w:rPr>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D36593">
        <w:rPr>
          <w:color w:val="000000"/>
          <w:sz w:val="22"/>
          <w:szCs w:val="22"/>
          <w:lang w:eastAsia="ar-SA"/>
        </w:rPr>
        <w:t>.</w:t>
      </w:r>
    </w:p>
    <w:p w:rsidR="005B23C5" w:rsidRPr="00D36593" w:rsidRDefault="005B23C5" w:rsidP="005B23C5">
      <w:pPr>
        <w:widowControl w:val="0"/>
        <w:ind w:firstLine="709"/>
        <w:jc w:val="both"/>
        <w:rPr>
          <w:sz w:val="22"/>
          <w:szCs w:val="22"/>
        </w:rPr>
      </w:pPr>
      <w:r w:rsidRPr="00D36593">
        <w:rPr>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B23C5" w:rsidRPr="00D36593" w:rsidRDefault="005B23C5" w:rsidP="005B23C5">
      <w:pPr>
        <w:widowControl w:val="0"/>
        <w:ind w:firstLine="709"/>
        <w:jc w:val="both"/>
        <w:rPr>
          <w:sz w:val="22"/>
          <w:szCs w:val="22"/>
        </w:rPr>
      </w:pPr>
      <w:r w:rsidRPr="00D36593">
        <w:rPr>
          <w:sz w:val="22"/>
          <w:szCs w:val="22"/>
        </w:rPr>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23C5" w:rsidRPr="00D36593" w:rsidRDefault="005B23C5" w:rsidP="005B23C5">
      <w:pPr>
        <w:widowControl w:val="0"/>
        <w:ind w:firstLine="709"/>
        <w:jc w:val="both"/>
        <w:rPr>
          <w:sz w:val="22"/>
          <w:szCs w:val="22"/>
        </w:rPr>
      </w:pPr>
      <w:r w:rsidRPr="00D36593">
        <w:rPr>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rsidR="00255FEA" w:rsidRPr="00D36593" w:rsidRDefault="00255FEA" w:rsidP="00255FEA">
      <w:pPr>
        <w:tabs>
          <w:tab w:val="decimal" w:pos="1134"/>
        </w:tabs>
        <w:ind w:firstLine="709"/>
        <w:contextualSpacing/>
        <w:jc w:val="both"/>
        <w:rPr>
          <w:sz w:val="22"/>
          <w:szCs w:val="22"/>
          <w:lang/>
        </w:rPr>
      </w:pPr>
      <w:r w:rsidRPr="00D36593">
        <w:rPr>
          <w:sz w:val="22"/>
          <w:szCs w:val="22"/>
          <w:lang/>
        </w:rPr>
        <w:t xml:space="preserve">7.7. Государственный заказчик </w:t>
      </w:r>
      <w:r w:rsidRPr="00D36593">
        <w:rPr>
          <w:sz w:val="22"/>
          <w:szCs w:val="22"/>
          <w:lang/>
        </w:rPr>
        <w:t xml:space="preserve">отвечает за утрату, недостачу или повреждение </w:t>
      </w:r>
      <w:r w:rsidRPr="00D36593">
        <w:rPr>
          <w:sz w:val="22"/>
          <w:szCs w:val="22"/>
          <w:lang/>
        </w:rPr>
        <w:t>товара</w:t>
      </w:r>
      <w:r w:rsidRPr="00D36593">
        <w:rPr>
          <w:sz w:val="22"/>
          <w:szCs w:val="22"/>
          <w:lang/>
        </w:rPr>
        <w:t xml:space="preserve">, </w:t>
      </w:r>
      <w:r w:rsidRPr="00D36593">
        <w:rPr>
          <w:sz w:val="22"/>
          <w:szCs w:val="22"/>
          <w:lang/>
        </w:rPr>
        <w:t xml:space="preserve">в том числе </w:t>
      </w:r>
      <w:r w:rsidRPr="00D36593">
        <w:rPr>
          <w:sz w:val="22"/>
          <w:szCs w:val="22"/>
          <w:lang/>
        </w:rPr>
        <w:t>принят</w:t>
      </w:r>
      <w:r w:rsidRPr="00D36593">
        <w:rPr>
          <w:sz w:val="22"/>
          <w:szCs w:val="22"/>
          <w:lang/>
        </w:rPr>
        <w:t>ого</w:t>
      </w:r>
      <w:r w:rsidRPr="00D36593">
        <w:rPr>
          <w:sz w:val="22"/>
          <w:szCs w:val="22"/>
          <w:lang/>
        </w:rPr>
        <w:t xml:space="preserve"> на </w:t>
      </w:r>
      <w:r w:rsidRPr="00D36593">
        <w:rPr>
          <w:sz w:val="22"/>
          <w:szCs w:val="22"/>
          <w:lang/>
        </w:rPr>
        <w:t xml:space="preserve">ответственное </w:t>
      </w:r>
      <w:r w:rsidRPr="00D36593">
        <w:rPr>
          <w:sz w:val="22"/>
          <w:szCs w:val="22"/>
          <w:lang/>
        </w:rPr>
        <w:t>хранение</w:t>
      </w:r>
      <w:r w:rsidRPr="00D36593">
        <w:rPr>
          <w:sz w:val="22"/>
          <w:szCs w:val="22"/>
          <w:lang/>
        </w:rPr>
        <w:t>, только при наличии умысла</w:t>
      </w:r>
      <w:r w:rsidRPr="00D36593">
        <w:rPr>
          <w:sz w:val="22"/>
          <w:szCs w:val="22"/>
          <w:lang/>
        </w:rPr>
        <w:t xml:space="preserve"> или грубой неосторожности.</w:t>
      </w:r>
      <w:r w:rsidRPr="00D36593">
        <w:rPr>
          <w:sz w:val="22"/>
          <w:szCs w:val="22"/>
          <w:lang/>
        </w:rPr>
        <w:t xml:space="preserve"> В остальных случаях, при которых Государственный заказчик несет ответственность за </w:t>
      </w:r>
      <w:r w:rsidRPr="00D36593">
        <w:rPr>
          <w:sz w:val="22"/>
          <w:szCs w:val="22"/>
          <w:lang/>
        </w:rPr>
        <w:t xml:space="preserve">утрату, недостачу или повреждение </w:t>
      </w:r>
      <w:r w:rsidRPr="00D36593">
        <w:rPr>
          <w:sz w:val="22"/>
          <w:szCs w:val="22"/>
          <w:lang/>
        </w:rPr>
        <w:t>товара</w:t>
      </w:r>
      <w:r w:rsidR="00B249D3" w:rsidRPr="00D36593">
        <w:rPr>
          <w:sz w:val="22"/>
          <w:szCs w:val="22"/>
          <w:lang/>
        </w:rPr>
        <w:t>,</w:t>
      </w:r>
      <w:r w:rsidRPr="00D36593">
        <w:rPr>
          <w:sz w:val="22"/>
          <w:szCs w:val="22"/>
          <w:lang/>
        </w:rPr>
        <w:t xml:space="preserve"> убытки</w:t>
      </w:r>
      <w:r w:rsidRPr="00D36593">
        <w:rPr>
          <w:sz w:val="22"/>
          <w:szCs w:val="22"/>
          <w:lang/>
        </w:rPr>
        <w:t xml:space="preserve">, причиненные </w:t>
      </w:r>
      <w:r w:rsidRPr="00D36593">
        <w:rPr>
          <w:sz w:val="22"/>
          <w:szCs w:val="22"/>
          <w:lang/>
        </w:rPr>
        <w:t>Поставщику</w:t>
      </w:r>
      <w:r w:rsidRPr="00D36593">
        <w:rPr>
          <w:sz w:val="22"/>
          <w:szCs w:val="22"/>
          <w:lang/>
        </w:rPr>
        <w:t xml:space="preserve"> утратой, недостачей или повреждением </w:t>
      </w:r>
      <w:r w:rsidRPr="00D36593">
        <w:rPr>
          <w:sz w:val="22"/>
          <w:szCs w:val="22"/>
          <w:lang/>
        </w:rPr>
        <w:t xml:space="preserve">товара, </w:t>
      </w:r>
      <w:r w:rsidRPr="00D36593">
        <w:rPr>
          <w:sz w:val="22"/>
          <w:szCs w:val="22"/>
          <w:lang/>
        </w:rPr>
        <w:t xml:space="preserve">возмещаются </w:t>
      </w:r>
      <w:r w:rsidRPr="00D36593">
        <w:rPr>
          <w:sz w:val="22"/>
          <w:szCs w:val="22"/>
          <w:lang/>
        </w:rPr>
        <w:t>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872D26" w:rsidRPr="00D36593" w:rsidRDefault="00872D26" w:rsidP="00EA2A22">
      <w:pPr>
        <w:ind w:firstLine="709"/>
        <w:jc w:val="both"/>
        <w:rPr>
          <w:noProof/>
          <w:sz w:val="22"/>
          <w:szCs w:val="22"/>
        </w:rPr>
      </w:pPr>
    </w:p>
    <w:p w:rsidR="005B23C5" w:rsidRPr="00D36593" w:rsidRDefault="005B23C5" w:rsidP="005B23C5">
      <w:pPr>
        <w:tabs>
          <w:tab w:val="left" w:pos="0"/>
        </w:tabs>
        <w:jc w:val="center"/>
        <w:rPr>
          <w:b/>
          <w:sz w:val="22"/>
          <w:szCs w:val="22"/>
        </w:rPr>
      </w:pPr>
      <w:r w:rsidRPr="00D36593">
        <w:rPr>
          <w:b/>
          <w:sz w:val="22"/>
          <w:szCs w:val="22"/>
        </w:rPr>
        <w:t xml:space="preserve">8. ОБСТОЯТЕЛЬСТВА НЕПРЕОДОЛИМОЙ СИЛЫ </w:t>
      </w:r>
    </w:p>
    <w:p w:rsidR="005B23C5" w:rsidRPr="00D36593" w:rsidRDefault="005B23C5" w:rsidP="005B23C5">
      <w:pPr>
        <w:widowControl w:val="0"/>
        <w:ind w:firstLine="709"/>
        <w:jc w:val="both"/>
        <w:rPr>
          <w:sz w:val="22"/>
          <w:szCs w:val="22"/>
        </w:rPr>
      </w:pPr>
      <w:r w:rsidRPr="00D36593">
        <w:rPr>
          <w:sz w:val="22"/>
          <w:szCs w:val="22"/>
        </w:rPr>
        <w:t xml:space="preserve">8.1. </w:t>
      </w:r>
      <w:proofErr w:type="gramStart"/>
      <w:r w:rsidRPr="00D36593">
        <w:rPr>
          <w:sz w:val="22"/>
          <w:szCs w:val="22"/>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roofErr w:type="gramEnd"/>
    </w:p>
    <w:p w:rsidR="005B23C5" w:rsidRPr="00D36593" w:rsidRDefault="005B23C5" w:rsidP="005B23C5">
      <w:pPr>
        <w:widowControl w:val="0"/>
        <w:ind w:firstLine="709"/>
        <w:jc w:val="both"/>
        <w:rPr>
          <w:sz w:val="22"/>
          <w:szCs w:val="22"/>
        </w:rPr>
      </w:pPr>
      <w:r w:rsidRPr="00D36593">
        <w:rPr>
          <w:sz w:val="22"/>
          <w:szCs w:val="22"/>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5B23C5" w:rsidRPr="00D36593" w:rsidRDefault="005B23C5" w:rsidP="005B23C5">
      <w:pPr>
        <w:widowControl w:val="0"/>
        <w:tabs>
          <w:tab w:val="left" w:pos="0"/>
        </w:tabs>
        <w:ind w:firstLine="709"/>
        <w:contextualSpacing/>
        <w:jc w:val="both"/>
        <w:rPr>
          <w:sz w:val="22"/>
          <w:szCs w:val="22"/>
          <w:lang/>
        </w:rPr>
      </w:pPr>
      <w:r w:rsidRPr="00D36593">
        <w:rPr>
          <w:sz w:val="22"/>
          <w:szCs w:val="22"/>
          <w:lang/>
        </w:rPr>
        <w:t xml:space="preserve">Срок исполнения Сторонами договорных обязательств отодвигается соразмерно времени действия таких обстоятельств и их последствий, но не позднее чем до </w:t>
      </w:r>
      <w:r w:rsidRPr="00D36593">
        <w:rPr>
          <w:sz w:val="22"/>
          <w:szCs w:val="22"/>
          <w:lang/>
        </w:rPr>
        <w:t>25</w:t>
      </w:r>
      <w:r w:rsidRPr="00D36593">
        <w:rPr>
          <w:sz w:val="22"/>
          <w:szCs w:val="22"/>
          <w:lang/>
        </w:rPr>
        <w:t xml:space="preserve"> декабря того года, </w:t>
      </w:r>
      <w:r w:rsidRPr="00D36593">
        <w:rPr>
          <w:sz w:val="22"/>
          <w:szCs w:val="22"/>
        </w:rPr>
        <w:t>в котором заканчивается срок исполнения обязательств по Контракту</w:t>
      </w:r>
      <w:r w:rsidRPr="00D36593">
        <w:rPr>
          <w:sz w:val="22"/>
          <w:szCs w:val="22"/>
          <w:lang/>
        </w:rPr>
        <w:t>,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5B23C5" w:rsidRPr="00D36593" w:rsidRDefault="005B23C5" w:rsidP="005B23C5">
      <w:pPr>
        <w:widowControl w:val="0"/>
        <w:tabs>
          <w:tab w:val="left" w:pos="0"/>
        </w:tabs>
        <w:ind w:firstLine="709"/>
        <w:contextualSpacing/>
        <w:jc w:val="both"/>
        <w:rPr>
          <w:sz w:val="22"/>
          <w:szCs w:val="22"/>
          <w:lang/>
        </w:rPr>
      </w:pPr>
      <w:r w:rsidRPr="00D36593">
        <w:rPr>
          <w:sz w:val="22"/>
          <w:szCs w:val="22"/>
          <w:lang/>
        </w:rPr>
        <w:t>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5B23C5" w:rsidRPr="00D36593" w:rsidRDefault="005B23C5" w:rsidP="005B23C5">
      <w:pPr>
        <w:widowControl w:val="0"/>
        <w:tabs>
          <w:tab w:val="left" w:pos="0"/>
        </w:tabs>
        <w:ind w:firstLine="709"/>
        <w:contextualSpacing/>
        <w:jc w:val="both"/>
        <w:rPr>
          <w:sz w:val="22"/>
          <w:szCs w:val="22"/>
          <w:lang/>
        </w:rPr>
      </w:pPr>
      <w:r w:rsidRPr="00D36593">
        <w:rPr>
          <w:sz w:val="22"/>
          <w:szCs w:val="22"/>
          <w:lang/>
        </w:rPr>
        <w:t>8</w:t>
      </w:r>
      <w:r w:rsidRPr="00D36593">
        <w:rPr>
          <w:sz w:val="22"/>
          <w:szCs w:val="22"/>
          <w:lang/>
        </w:rPr>
        <w:t xml:space="preserve">.2.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w:t>
      </w:r>
      <w:r w:rsidRPr="00D36593">
        <w:rPr>
          <w:sz w:val="22"/>
          <w:szCs w:val="22"/>
          <w:lang/>
        </w:rPr>
        <w:t>25</w:t>
      </w:r>
      <w:r w:rsidRPr="00D36593">
        <w:rPr>
          <w:sz w:val="22"/>
          <w:szCs w:val="22"/>
          <w:lang/>
        </w:rPr>
        <w:t xml:space="preserve"> декабря того года, </w:t>
      </w:r>
      <w:r w:rsidRPr="00D36593">
        <w:rPr>
          <w:sz w:val="22"/>
          <w:szCs w:val="22"/>
        </w:rPr>
        <w:t>в котором заканчивается срок исполнения обязательств по Контракту</w:t>
      </w:r>
      <w:r w:rsidRPr="00D36593">
        <w:rPr>
          <w:sz w:val="22"/>
          <w:szCs w:val="22"/>
          <w:lang/>
        </w:rPr>
        <w:t>,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5B23C5" w:rsidRPr="00D36593" w:rsidRDefault="005B23C5" w:rsidP="005B23C5">
      <w:pPr>
        <w:ind w:left="567" w:hanging="567"/>
        <w:jc w:val="center"/>
        <w:rPr>
          <w:b/>
          <w:sz w:val="22"/>
          <w:szCs w:val="22"/>
          <w:lang/>
        </w:rPr>
      </w:pPr>
    </w:p>
    <w:p w:rsidR="005B23C5" w:rsidRPr="00D36593" w:rsidRDefault="005B23C5" w:rsidP="005B23C5">
      <w:pPr>
        <w:widowControl w:val="0"/>
        <w:jc w:val="center"/>
        <w:rPr>
          <w:b/>
          <w:color w:val="000000"/>
          <w:sz w:val="22"/>
          <w:szCs w:val="22"/>
        </w:rPr>
      </w:pPr>
      <w:r w:rsidRPr="00D36593">
        <w:rPr>
          <w:b/>
          <w:color w:val="000000"/>
          <w:sz w:val="22"/>
          <w:szCs w:val="22"/>
        </w:rPr>
        <w:t>9. ИЗМЕНЕНИЕ, РАСТОРЖЕНИЕ КОНТРАКТА</w:t>
      </w:r>
    </w:p>
    <w:p w:rsidR="005B23C5" w:rsidRPr="00D36593" w:rsidRDefault="005B23C5" w:rsidP="005B23C5">
      <w:pPr>
        <w:tabs>
          <w:tab w:val="num" w:pos="567"/>
        </w:tabs>
        <w:autoSpaceDE w:val="0"/>
        <w:autoSpaceDN w:val="0"/>
        <w:adjustRightInd w:val="0"/>
        <w:ind w:firstLine="709"/>
        <w:jc w:val="both"/>
        <w:rPr>
          <w:sz w:val="22"/>
          <w:szCs w:val="22"/>
        </w:rPr>
      </w:pPr>
      <w:r w:rsidRPr="00D36593">
        <w:rPr>
          <w:color w:val="000000"/>
          <w:sz w:val="22"/>
          <w:szCs w:val="22"/>
        </w:rPr>
        <w:t xml:space="preserve">9.1. </w:t>
      </w:r>
      <w:r w:rsidRPr="00D36593">
        <w:rPr>
          <w:sz w:val="22"/>
          <w:szCs w:val="22"/>
        </w:rPr>
        <w:t xml:space="preserve">Внесение изменений в Контракт осуществляется по основаниям, предусмотренным </w:t>
      </w:r>
      <w:r w:rsidRPr="00D36593">
        <w:rPr>
          <w:rFonts w:eastAsia="Calibri"/>
          <w:sz w:val="22"/>
          <w:szCs w:val="22"/>
          <w:lang w:eastAsia="en-US"/>
        </w:rPr>
        <w:t xml:space="preserve">Федеральным законом от 5 апреля 2013 года № 44-ФЗ «О контрактной системе в сфере закупок товаров, </w:t>
      </w:r>
      <w:r w:rsidRPr="00D36593">
        <w:rPr>
          <w:rFonts w:eastAsia="Calibri"/>
          <w:sz w:val="22"/>
          <w:szCs w:val="22"/>
          <w:lang w:eastAsia="en-US"/>
        </w:rPr>
        <w:lastRenderedPageBreak/>
        <w:t>работ, услуг для обеспечения государственных и муниципальных нужд»</w:t>
      </w:r>
      <w:r w:rsidRPr="00D36593">
        <w:rPr>
          <w:sz w:val="22"/>
          <w:szCs w:val="22"/>
        </w:rPr>
        <w:t>, в том числе по основаниям, предусмотренным пунктом 1 части 1 статьи 95 данного Федерального закона.</w:t>
      </w:r>
    </w:p>
    <w:p w:rsidR="005B23C5" w:rsidRPr="00D36593" w:rsidRDefault="005B23C5" w:rsidP="005B23C5">
      <w:pPr>
        <w:ind w:firstLine="709"/>
        <w:jc w:val="both"/>
        <w:rPr>
          <w:sz w:val="22"/>
          <w:szCs w:val="22"/>
        </w:rPr>
      </w:pPr>
      <w:r w:rsidRPr="00D36593">
        <w:rPr>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5B23C5" w:rsidRPr="00D36593" w:rsidRDefault="005B23C5" w:rsidP="005B23C5">
      <w:pPr>
        <w:ind w:firstLine="709"/>
        <w:jc w:val="both"/>
        <w:rPr>
          <w:sz w:val="22"/>
          <w:szCs w:val="22"/>
        </w:rPr>
      </w:pPr>
      <w:r w:rsidRPr="00D36593">
        <w:rPr>
          <w:sz w:val="22"/>
          <w:szCs w:val="22"/>
        </w:rPr>
        <w:t>9.2. Контракт может быть расторгнут:</w:t>
      </w:r>
    </w:p>
    <w:p w:rsidR="005B23C5" w:rsidRPr="00D36593" w:rsidRDefault="005B23C5" w:rsidP="005B23C5">
      <w:pPr>
        <w:pStyle w:val="3a"/>
        <w:tabs>
          <w:tab w:val="clear" w:pos="360"/>
        </w:tabs>
        <w:spacing w:before="0" w:after="0"/>
        <w:ind w:left="0" w:firstLine="709"/>
        <w:jc w:val="both"/>
        <w:rPr>
          <w:b w:val="0"/>
          <w:sz w:val="22"/>
          <w:szCs w:val="22"/>
        </w:rPr>
      </w:pPr>
      <w:r w:rsidRPr="00D36593">
        <w:rPr>
          <w:b w:val="0"/>
          <w:sz w:val="22"/>
          <w:szCs w:val="22"/>
        </w:rPr>
        <w:t>а) по соглашению Сторон;</w:t>
      </w:r>
    </w:p>
    <w:p w:rsidR="005B23C5" w:rsidRPr="00D36593" w:rsidRDefault="005B23C5" w:rsidP="005B23C5">
      <w:pPr>
        <w:pStyle w:val="3a"/>
        <w:tabs>
          <w:tab w:val="clear" w:pos="360"/>
        </w:tabs>
        <w:spacing w:before="0" w:after="0"/>
        <w:ind w:left="0" w:firstLine="709"/>
        <w:jc w:val="both"/>
        <w:rPr>
          <w:b w:val="0"/>
          <w:sz w:val="22"/>
          <w:szCs w:val="22"/>
        </w:rPr>
      </w:pPr>
      <w:proofErr w:type="gramStart"/>
      <w:r w:rsidRPr="00D36593">
        <w:rPr>
          <w:b w:val="0"/>
          <w:sz w:val="22"/>
          <w:szCs w:val="22"/>
        </w:rPr>
        <w:t>б) по решению суда по основаниям, предусмотренным действующим законодательством Российской Федерации;</w:t>
      </w:r>
      <w:proofErr w:type="gramEnd"/>
    </w:p>
    <w:p w:rsidR="005B23C5" w:rsidRPr="00D36593" w:rsidRDefault="005B23C5" w:rsidP="005B23C5">
      <w:pPr>
        <w:pStyle w:val="af9"/>
        <w:ind w:firstLine="709"/>
        <w:jc w:val="both"/>
        <w:rPr>
          <w:rFonts w:eastAsia="Calibri"/>
          <w:sz w:val="22"/>
          <w:szCs w:val="22"/>
          <w:lang w:eastAsia="en-US"/>
        </w:rPr>
      </w:pPr>
      <w:r w:rsidRPr="00D36593">
        <w:rPr>
          <w:sz w:val="22"/>
          <w:szCs w:val="22"/>
        </w:rPr>
        <w:t xml:space="preserve">в) </w:t>
      </w:r>
      <w:r w:rsidRPr="00D36593">
        <w:rPr>
          <w:rFonts w:eastAsia="Calibri"/>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5B23C5" w:rsidRPr="00D36593" w:rsidRDefault="005B23C5" w:rsidP="005B23C5">
      <w:pPr>
        <w:tabs>
          <w:tab w:val="num" w:pos="567"/>
        </w:tabs>
        <w:autoSpaceDE w:val="0"/>
        <w:autoSpaceDN w:val="0"/>
        <w:adjustRightInd w:val="0"/>
        <w:ind w:firstLine="709"/>
        <w:jc w:val="both"/>
        <w:rPr>
          <w:sz w:val="22"/>
          <w:szCs w:val="22"/>
        </w:rPr>
      </w:pPr>
      <w:r w:rsidRPr="00D36593">
        <w:rPr>
          <w:sz w:val="22"/>
          <w:szCs w:val="22"/>
        </w:rPr>
        <w:t xml:space="preserve">9.3. Государственный заказчик вправе принять решение об одностороннем отказе от исполнения контракта по основаниям, предусмотренным </w:t>
      </w:r>
      <w:r w:rsidRPr="00D36593">
        <w:rPr>
          <w:rFonts w:eastAsia="Calibri"/>
          <w:sz w:val="22"/>
          <w:szCs w:val="22"/>
          <w:lang w:eastAsia="en-US"/>
        </w:rPr>
        <w:t>гражданским законодательством Российской Федерации</w:t>
      </w:r>
      <w:r w:rsidRPr="00D36593">
        <w:rPr>
          <w:sz w:val="22"/>
          <w:szCs w:val="22"/>
        </w:rPr>
        <w:t xml:space="preserve"> для одностороннего отказа от исполнения отдельных видов обязательств и Контрактом.</w:t>
      </w:r>
    </w:p>
    <w:p w:rsidR="005B23C5" w:rsidRPr="00D36593" w:rsidRDefault="005B23C5" w:rsidP="005B23C5">
      <w:pPr>
        <w:pStyle w:val="af9"/>
        <w:tabs>
          <w:tab w:val="left" w:pos="567"/>
          <w:tab w:val="left" w:pos="709"/>
        </w:tabs>
        <w:ind w:firstLine="709"/>
        <w:jc w:val="both"/>
        <w:rPr>
          <w:sz w:val="22"/>
          <w:szCs w:val="22"/>
        </w:rPr>
      </w:pPr>
      <w:r w:rsidRPr="00D36593">
        <w:rPr>
          <w:sz w:val="22"/>
          <w:szCs w:val="22"/>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5B23C5" w:rsidRPr="00D36593" w:rsidRDefault="005B23C5" w:rsidP="005B23C5">
      <w:pPr>
        <w:tabs>
          <w:tab w:val="num" w:pos="567"/>
        </w:tabs>
        <w:autoSpaceDE w:val="0"/>
        <w:autoSpaceDN w:val="0"/>
        <w:adjustRightInd w:val="0"/>
        <w:ind w:firstLine="709"/>
        <w:jc w:val="both"/>
        <w:rPr>
          <w:sz w:val="22"/>
          <w:szCs w:val="22"/>
        </w:rPr>
      </w:pPr>
      <w:r w:rsidRPr="00D36593">
        <w:rPr>
          <w:sz w:val="22"/>
          <w:szCs w:val="22"/>
        </w:rPr>
        <w:t xml:space="preserve">9.5. </w:t>
      </w:r>
      <w:r w:rsidRPr="00D36593">
        <w:rPr>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5B23C5" w:rsidRPr="00D36593" w:rsidRDefault="005B23C5" w:rsidP="005B23C5">
      <w:pPr>
        <w:widowControl w:val="0"/>
        <w:ind w:firstLine="709"/>
        <w:jc w:val="both"/>
        <w:rPr>
          <w:color w:val="000000"/>
          <w:sz w:val="22"/>
          <w:szCs w:val="22"/>
        </w:rPr>
      </w:pPr>
      <w:r w:rsidRPr="00D36593">
        <w:rPr>
          <w:color w:val="000000"/>
          <w:sz w:val="22"/>
          <w:szCs w:val="22"/>
        </w:rPr>
        <w:t>9.6.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F1F29" w:rsidRPr="00D36593" w:rsidRDefault="007F1F29" w:rsidP="005B23C5">
      <w:pPr>
        <w:jc w:val="center"/>
        <w:rPr>
          <w:b/>
          <w:sz w:val="22"/>
          <w:szCs w:val="22"/>
        </w:rPr>
      </w:pPr>
    </w:p>
    <w:p w:rsidR="005B23C5" w:rsidRPr="00D36593" w:rsidRDefault="005B23C5" w:rsidP="005B23C5">
      <w:pPr>
        <w:jc w:val="center"/>
        <w:rPr>
          <w:b/>
          <w:sz w:val="22"/>
          <w:szCs w:val="22"/>
        </w:rPr>
      </w:pPr>
      <w:r w:rsidRPr="00D36593">
        <w:rPr>
          <w:b/>
          <w:sz w:val="22"/>
          <w:szCs w:val="22"/>
        </w:rPr>
        <w:t>10. ПОРЯДОК РАЗРЕШЕНИЯ СПОРОВ</w:t>
      </w:r>
    </w:p>
    <w:p w:rsidR="008B42FA" w:rsidRPr="00D36593" w:rsidRDefault="008B42FA" w:rsidP="008B42FA">
      <w:pPr>
        <w:tabs>
          <w:tab w:val="left" w:pos="993"/>
        </w:tabs>
        <w:ind w:firstLine="709"/>
        <w:jc w:val="both"/>
        <w:rPr>
          <w:sz w:val="22"/>
          <w:szCs w:val="22"/>
        </w:rPr>
      </w:pPr>
      <w:r w:rsidRPr="00D36593">
        <w:rPr>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B42FA" w:rsidRPr="00D36593" w:rsidRDefault="008B42FA" w:rsidP="008B42FA">
      <w:pPr>
        <w:tabs>
          <w:tab w:val="left" w:pos="993"/>
        </w:tabs>
        <w:ind w:firstLine="709"/>
        <w:jc w:val="both"/>
        <w:rPr>
          <w:sz w:val="22"/>
          <w:szCs w:val="22"/>
        </w:rPr>
      </w:pPr>
      <w:r w:rsidRPr="00D36593">
        <w:rPr>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w:t>
      </w:r>
      <w:proofErr w:type="gramStart"/>
      <w:r w:rsidRPr="00D36593">
        <w:rPr>
          <w:sz w:val="22"/>
          <w:szCs w:val="22"/>
        </w:rPr>
        <w:t>с даты получения</w:t>
      </w:r>
      <w:proofErr w:type="gramEnd"/>
      <w:r w:rsidRPr="00D36593">
        <w:rPr>
          <w:sz w:val="22"/>
          <w:szCs w:val="22"/>
        </w:rPr>
        <w:t xml:space="preserve"> претензии. </w:t>
      </w:r>
    </w:p>
    <w:p w:rsidR="008B42FA" w:rsidRPr="00D36593" w:rsidRDefault="008B42FA" w:rsidP="008B42FA">
      <w:pPr>
        <w:tabs>
          <w:tab w:val="left" w:pos="993"/>
        </w:tabs>
        <w:ind w:firstLine="709"/>
        <w:jc w:val="both"/>
        <w:rPr>
          <w:color w:val="000000"/>
          <w:sz w:val="22"/>
          <w:szCs w:val="22"/>
        </w:rPr>
      </w:pPr>
      <w:r w:rsidRPr="00D36593">
        <w:rPr>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D36593">
        <w:rPr>
          <w:color w:val="000000"/>
          <w:sz w:val="22"/>
          <w:szCs w:val="22"/>
        </w:rPr>
        <w:t>.</w:t>
      </w:r>
    </w:p>
    <w:p w:rsidR="008B42FA" w:rsidRPr="00D36593" w:rsidRDefault="008B42FA" w:rsidP="008B42FA">
      <w:pPr>
        <w:tabs>
          <w:tab w:val="left" w:pos="993"/>
        </w:tabs>
        <w:ind w:firstLine="709"/>
        <w:jc w:val="both"/>
        <w:rPr>
          <w:color w:val="000000"/>
          <w:sz w:val="22"/>
          <w:szCs w:val="22"/>
        </w:rPr>
      </w:pPr>
      <w:r w:rsidRPr="00D36593">
        <w:rPr>
          <w:color w:val="000000"/>
          <w:sz w:val="22"/>
          <w:szCs w:val="22"/>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w:t>
      </w:r>
      <w:r w:rsidR="00DC216D" w:rsidRPr="00D36593">
        <w:rPr>
          <w:color w:val="000000"/>
          <w:sz w:val="22"/>
          <w:szCs w:val="22"/>
        </w:rPr>
        <w:t>5</w:t>
      </w:r>
      <w:r w:rsidRPr="00D36593">
        <w:rPr>
          <w:color w:val="000000"/>
          <w:sz w:val="22"/>
          <w:szCs w:val="22"/>
        </w:rPr>
        <w:t xml:space="preserve"> Контракта.</w:t>
      </w:r>
    </w:p>
    <w:p w:rsidR="008B42FA" w:rsidRPr="00D36593" w:rsidRDefault="008B42FA" w:rsidP="008B42FA">
      <w:pPr>
        <w:tabs>
          <w:tab w:val="left" w:pos="993"/>
        </w:tabs>
        <w:ind w:firstLine="709"/>
        <w:jc w:val="both"/>
        <w:rPr>
          <w:color w:val="000000"/>
          <w:sz w:val="22"/>
          <w:szCs w:val="22"/>
        </w:rPr>
      </w:pPr>
      <w:r w:rsidRPr="00D36593">
        <w:rPr>
          <w:color w:val="000000"/>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8B42FA" w:rsidRPr="00D36593" w:rsidRDefault="008B42FA" w:rsidP="008B42FA">
      <w:pPr>
        <w:tabs>
          <w:tab w:val="left" w:pos="993"/>
        </w:tabs>
        <w:ind w:firstLine="709"/>
        <w:jc w:val="both"/>
        <w:rPr>
          <w:sz w:val="22"/>
          <w:szCs w:val="22"/>
        </w:rPr>
      </w:pPr>
      <w:r w:rsidRPr="00D36593">
        <w:rPr>
          <w:sz w:val="22"/>
          <w:szCs w:val="22"/>
        </w:rPr>
        <w:t>10.3. В случае не достижения взаимного согласия, споры по настоящему Контракту разрешаются в арбитражном суде по месту нахождения той Стороны Контракта, которая является истцом по делу.</w:t>
      </w:r>
    </w:p>
    <w:p w:rsidR="005B23C5" w:rsidRPr="00D36593" w:rsidRDefault="005B23C5" w:rsidP="005B23C5">
      <w:pPr>
        <w:widowControl w:val="0"/>
        <w:jc w:val="center"/>
        <w:rPr>
          <w:b/>
          <w:color w:val="000000"/>
          <w:sz w:val="22"/>
          <w:szCs w:val="22"/>
        </w:rPr>
      </w:pPr>
    </w:p>
    <w:p w:rsidR="008B42FA" w:rsidRPr="00D36593" w:rsidRDefault="008B42FA" w:rsidP="008B42FA">
      <w:pPr>
        <w:widowControl w:val="0"/>
        <w:jc w:val="center"/>
        <w:rPr>
          <w:b/>
          <w:color w:val="000000"/>
          <w:sz w:val="22"/>
          <w:szCs w:val="22"/>
        </w:rPr>
      </w:pPr>
      <w:r w:rsidRPr="00D36593">
        <w:rPr>
          <w:b/>
          <w:color w:val="000000"/>
          <w:sz w:val="22"/>
          <w:szCs w:val="22"/>
        </w:rPr>
        <w:t>1</w:t>
      </w:r>
      <w:r w:rsidR="00DB768B" w:rsidRPr="00D36593">
        <w:rPr>
          <w:b/>
          <w:color w:val="000000"/>
          <w:sz w:val="22"/>
          <w:szCs w:val="22"/>
        </w:rPr>
        <w:t>1</w:t>
      </w:r>
      <w:r w:rsidRPr="00D36593">
        <w:rPr>
          <w:b/>
          <w:color w:val="000000"/>
          <w:sz w:val="22"/>
          <w:szCs w:val="22"/>
        </w:rPr>
        <w:t>. ПРОЧИЕ УСЛОВИЯ</w:t>
      </w:r>
    </w:p>
    <w:p w:rsidR="008B42FA" w:rsidRPr="00D36593" w:rsidRDefault="008B42FA" w:rsidP="008B42FA">
      <w:pPr>
        <w:tabs>
          <w:tab w:val="num" w:pos="567"/>
        </w:tabs>
        <w:autoSpaceDE w:val="0"/>
        <w:autoSpaceDN w:val="0"/>
        <w:adjustRightInd w:val="0"/>
        <w:ind w:firstLine="709"/>
        <w:jc w:val="both"/>
        <w:rPr>
          <w:sz w:val="22"/>
          <w:szCs w:val="22"/>
        </w:rPr>
      </w:pPr>
      <w:r w:rsidRPr="00D36593">
        <w:rPr>
          <w:sz w:val="22"/>
          <w:szCs w:val="22"/>
        </w:rPr>
        <w:t>1</w:t>
      </w:r>
      <w:r w:rsidR="00DB768B" w:rsidRPr="00D36593">
        <w:rPr>
          <w:sz w:val="22"/>
          <w:szCs w:val="22"/>
        </w:rPr>
        <w:t>1</w:t>
      </w:r>
      <w:r w:rsidRPr="00D36593">
        <w:rPr>
          <w:sz w:val="22"/>
          <w:szCs w:val="22"/>
        </w:rPr>
        <w:t xml:space="preserve">.1. </w:t>
      </w:r>
      <w:proofErr w:type="gramStart"/>
      <w:r w:rsidRPr="00D36593">
        <w:rPr>
          <w:sz w:val="22"/>
          <w:szCs w:val="22"/>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D36593">
        <w:rPr>
          <w:i/>
          <w:sz w:val="22"/>
          <w:szCs w:val="22"/>
        </w:rPr>
        <w:t>далее – корреспонденция</w:t>
      </w:r>
      <w:r w:rsidRPr="00D36593">
        <w:rPr>
          <w:sz w:val="22"/>
          <w:szCs w:val="22"/>
        </w:rPr>
        <w:t>)</w:t>
      </w:r>
      <w:r w:rsidRPr="00D36593">
        <w:rPr>
          <w:sz w:val="22"/>
          <w:szCs w:val="22"/>
          <w:lang w:eastAsia="ar-SA"/>
        </w:rPr>
        <w:t xml:space="preserve"> (за исключением тех, которые указаны в пункте 5.10.2 Контракта)</w:t>
      </w:r>
      <w:r w:rsidRPr="00D36593">
        <w:rPr>
          <w:sz w:val="22"/>
          <w:szCs w:val="22"/>
        </w:rPr>
        <w:t xml:space="preserve">, </w:t>
      </w:r>
      <w:r w:rsidRPr="00D36593">
        <w:rPr>
          <w:sz w:val="22"/>
          <w:szCs w:val="22"/>
          <w:lang w:eastAsia="ar-SA"/>
        </w:rPr>
        <w:t xml:space="preserve">передаются (вручаются) </w:t>
      </w:r>
      <w:r w:rsidRPr="00D36593">
        <w:rPr>
          <w:sz w:val="22"/>
          <w:szCs w:val="22"/>
        </w:rPr>
        <w:t xml:space="preserve">Государственным заказчиком Поставщику </w:t>
      </w:r>
      <w:r w:rsidRPr="00D36593">
        <w:rPr>
          <w:sz w:val="22"/>
          <w:szCs w:val="22"/>
          <w:lang w:eastAsia="ar-SA"/>
        </w:rPr>
        <w:t xml:space="preserve">путем их направления </w:t>
      </w:r>
      <w:r w:rsidRPr="00D36593">
        <w:rPr>
          <w:sz w:val="22"/>
          <w:szCs w:val="22"/>
        </w:rPr>
        <w:t>по электронной почте Поставщика, адрес которого указан в разделе 1</w:t>
      </w:r>
      <w:r w:rsidR="00D643C5" w:rsidRPr="00D36593">
        <w:rPr>
          <w:sz w:val="22"/>
          <w:szCs w:val="22"/>
        </w:rPr>
        <w:t>5</w:t>
      </w:r>
      <w:r w:rsidRPr="00D36593">
        <w:rPr>
          <w:sz w:val="22"/>
          <w:szCs w:val="22"/>
        </w:rPr>
        <w:t xml:space="preserve"> настоящего Контракта, либо путем направления по почте заказным</w:t>
      </w:r>
      <w:proofErr w:type="gramEnd"/>
      <w:r w:rsidRPr="00D36593">
        <w:rPr>
          <w:sz w:val="22"/>
          <w:szCs w:val="22"/>
        </w:rPr>
        <w:t xml:space="preserve"> письмом по месту нахождения (адресу) Поставщика, указанному в разделе 1</w:t>
      </w:r>
      <w:r w:rsidR="00D643C5" w:rsidRPr="00D36593">
        <w:rPr>
          <w:sz w:val="22"/>
          <w:szCs w:val="22"/>
        </w:rPr>
        <w:t>5</w:t>
      </w:r>
      <w:r w:rsidRPr="00D36593">
        <w:rPr>
          <w:sz w:val="22"/>
          <w:szCs w:val="22"/>
        </w:rPr>
        <w:t xml:space="preserve"> Контракта (либо вместо него - по адресу для корреспонденции Поставщика, если в разделе 1</w:t>
      </w:r>
      <w:r w:rsidR="00D643C5" w:rsidRPr="00D36593">
        <w:rPr>
          <w:sz w:val="22"/>
          <w:szCs w:val="22"/>
        </w:rPr>
        <w:t>5</w:t>
      </w:r>
      <w:r w:rsidRPr="00D36593">
        <w:rPr>
          <w:sz w:val="22"/>
          <w:szCs w:val="22"/>
        </w:rPr>
        <w:t xml:space="preserve"> Контракта указан адрес для корреспонденции Поставщика), либо путем вручения представителю Поставщика нарочным способом.</w:t>
      </w:r>
    </w:p>
    <w:p w:rsidR="008B42FA" w:rsidRPr="00D36593" w:rsidRDefault="008B42FA" w:rsidP="008B42FA">
      <w:pPr>
        <w:widowControl w:val="0"/>
        <w:ind w:firstLine="709"/>
        <w:jc w:val="both"/>
        <w:rPr>
          <w:sz w:val="22"/>
          <w:szCs w:val="22"/>
          <w:lang w:eastAsia="ar-SA"/>
        </w:rPr>
      </w:pPr>
      <w:r w:rsidRPr="00D36593">
        <w:rPr>
          <w:sz w:val="22"/>
          <w:szCs w:val="22"/>
          <w:lang w:eastAsia="ar-SA"/>
        </w:rPr>
        <w:lastRenderedPageBreak/>
        <w:t>1</w:t>
      </w:r>
      <w:r w:rsidR="00DB768B" w:rsidRPr="00D36593">
        <w:rPr>
          <w:sz w:val="22"/>
          <w:szCs w:val="22"/>
          <w:lang w:eastAsia="ar-SA"/>
        </w:rPr>
        <w:t>1</w:t>
      </w:r>
      <w:r w:rsidRPr="00D36593">
        <w:rPr>
          <w:sz w:val="22"/>
          <w:szCs w:val="22"/>
          <w:lang w:eastAsia="ar-SA"/>
        </w:rPr>
        <w:t xml:space="preserve">.2. </w:t>
      </w:r>
      <w:proofErr w:type="gramStart"/>
      <w:r w:rsidRPr="00D36593">
        <w:rPr>
          <w:sz w:val="22"/>
          <w:szCs w:val="22"/>
          <w:lang w:eastAsia="ar-SA"/>
        </w:rPr>
        <w:t xml:space="preserve">Все </w:t>
      </w:r>
      <w:r w:rsidRPr="00D36593">
        <w:rPr>
          <w:sz w:val="22"/>
          <w:szCs w:val="22"/>
        </w:rPr>
        <w:t>заявления, уведомления, сообщения и другие документы Поставщика (</w:t>
      </w:r>
      <w:r w:rsidRPr="00D36593">
        <w:rPr>
          <w:i/>
          <w:sz w:val="22"/>
          <w:szCs w:val="22"/>
        </w:rPr>
        <w:t>далее – корреспонденция</w:t>
      </w:r>
      <w:r w:rsidRPr="00D36593">
        <w:rPr>
          <w:sz w:val="22"/>
          <w:szCs w:val="22"/>
        </w:rPr>
        <w:t>)</w:t>
      </w:r>
      <w:r w:rsidRPr="00D36593">
        <w:rPr>
          <w:sz w:val="22"/>
          <w:szCs w:val="22"/>
          <w:lang w:eastAsia="ar-SA"/>
        </w:rPr>
        <w:t>, связанные с исполнением настоящего Контракта (за исключением тех, которые указаны в пунктах 5.4 (5.4.1), 11.3 (11.3.1)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w:t>
      </w:r>
      <w:r w:rsidR="00D643C5" w:rsidRPr="00D36593">
        <w:rPr>
          <w:sz w:val="22"/>
          <w:szCs w:val="22"/>
          <w:lang w:eastAsia="ar-SA"/>
        </w:rPr>
        <w:t>5</w:t>
      </w:r>
      <w:r w:rsidRPr="00D36593">
        <w:rPr>
          <w:sz w:val="22"/>
          <w:szCs w:val="22"/>
          <w:lang w:eastAsia="ar-SA"/>
        </w:rPr>
        <w:t xml:space="preserve"> Контракта, либо путем направления по почте заказным письмом по месту нахождения (адресу для</w:t>
      </w:r>
      <w:proofErr w:type="gramEnd"/>
      <w:r w:rsidRPr="00D36593">
        <w:rPr>
          <w:sz w:val="22"/>
          <w:szCs w:val="22"/>
          <w:lang w:eastAsia="ar-SA"/>
        </w:rPr>
        <w:t xml:space="preserve"> корреспонденции) Государственного заказчика, указанному в разделе 1</w:t>
      </w:r>
      <w:r w:rsidR="00D643C5" w:rsidRPr="00D36593">
        <w:rPr>
          <w:sz w:val="22"/>
          <w:szCs w:val="22"/>
          <w:lang w:eastAsia="ar-SA"/>
        </w:rPr>
        <w:t>5</w:t>
      </w:r>
      <w:r w:rsidRPr="00D36593">
        <w:rPr>
          <w:sz w:val="22"/>
          <w:szCs w:val="22"/>
          <w:lang w:eastAsia="ar-SA"/>
        </w:rPr>
        <w:t xml:space="preserve"> Контракта, либо путем вручения представителю Государственного заказчика нарочным способом. </w:t>
      </w:r>
    </w:p>
    <w:p w:rsidR="008B42FA" w:rsidRPr="00D36593" w:rsidRDefault="008B42FA" w:rsidP="008B42FA">
      <w:pPr>
        <w:widowControl w:val="0"/>
        <w:ind w:firstLine="709"/>
        <w:jc w:val="both"/>
        <w:rPr>
          <w:sz w:val="22"/>
          <w:szCs w:val="22"/>
        </w:rPr>
      </w:pPr>
      <w:r w:rsidRPr="00D36593">
        <w:rPr>
          <w:sz w:val="22"/>
          <w:szCs w:val="22"/>
          <w:lang w:eastAsia="ar-SA"/>
        </w:rPr>
        <w:t>1</w:t>
      </w:r>
      <w:r w:rsidR="00DB768B" w:rsidRPr="00D36593">
        <w:rPr>
          <w:sz w:val="22"/>
          <w:szCs w:val="22"/>
          <w:lang w:eastAsia="ar-SA"/>
        </w:rPr>
        <w:t>1</w:t>
      </w:r>
      <w:r w:rsidRPr="00D36593">
        <w:rPr>
          <w:sz w:val="22"/>
          <w:szCs w:val="22"/>
          <w:lang w:eastAsia="ar-SA"/>
        </w:rPr>
        <w:t xml:space="preserve">.3. </w:t>
      </w:r>
      <w:r w:rsidRPr="00D36593">
        <w:rPr>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8B42FA" w:rsidRPr="00D36593" w:rsidRDefault="008B42FA" w:rsidP="008B42FA">
      <w:pPr>
        <w:widowControl w:val="0"/>
        <w:ind w:right="-2" w:firstLine="709"/>
        <w:jc w:val="both"/>
        <w:rPr>
          <w:sz w:val="22"/>
          <w:szCs w:val="22"/>
        </w:rPr>
      </w:pPr>
      <w:r w:rsidRPr="00D36593">
        <w:rPr>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8B42FA" w:rsidRPr="00D36593" w:rsidRDefault="008B42FA" w:rsidP="008B42FA">
      <w:pPr>
        <w:widowControl w:val="0"/>
        <w:ind w:right="-2" w:firstLine="709"/>
        <w:jc w:val="both"/>
        <w:rPr>
          <w:sz w:val="22"/>
          <w:szCs w:val="22"/>
        </w:rPr>
      </w:pPr>
      <w:r w:rsidRPr="00D36593">
        <w:rPr>
          <w:sz w:val="22"/>
          <w:szCs w:val="22"/>
        </w:rPr>
        <w:t>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1</w:t>
      </w:r>
      <w:r w:rsidR="00D643C5" w:rsidRPr="00D36593">
        <w:rPr>
          <w:sz w:val="22"/>
          <w:szCs w:val="22"/>
        </w:rPr>
        <w:t>1</w:t>
      </w:r>
      <w:r w:rsidRPr="00D36593">
        <w:rPr>
          <w:sz w:val="22"/>
          <w:szCs w:val="22"/>
        </w:rPr>
        <w:t>.2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w:t>
      </w:r>
      <w:r w:rsidR="00D643C5" w:rsidRPr="00D36593">
        <w:rPr>
          <w:sz w:val="22"/>
          <w:szCs w:val="22"/>
        </w:rPr>
        <w:t>1</w:t>
      </w:r>
      <w:r w:rsidRPr="00D36593">
        <w:rPr>
          <w:sz w:val="22"/>
          <w:szCs w:val="22"/>
        </w:rPr>
        <w:t xml:space="preserve">.8 Контракта. </w:t>
      </w:r>
    </w:p>
    <w:p w:rsidR="008B42FA" w:rsidRPr="00D36593" w:rsidRDefault="008B42FA" w:rsidP="008B42FA">
      <w:pPr>
        <w:widowControl w:val="0"/>
        <w:ind w:right="-2" w:firstLine="709"/>
        <w:jc w:val="both"/>
        <w:rPr>
          <w:sz w:val="22"/>
          <w:szCs w:val="22"/>
        </w:rPr>
      </w:pPr>
      <w:r w:rsidRPr="00D36593">
        <w:rPr>
          <w:sz w:val="22"/>
          <w:szCs w:val="22"/>
        </w:rPr>
        <w:t>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w:t>
      </w:r>
      <w:r w:rsidR="00D643C5" w:rsidRPr="00D36593">
        <w:rPr>
          <w:sz w:val="22"/>
          <w:szCs w:val="22"/>
        </w:rPr>
        <w:t>5</w:t>
      </w:r>
      <w:r w:rsidRPr="00D36593">
        <w:rPr>
          <w:sz w:val="22"/>
          <w:szCs w:val="22"/>
        </w:rPr>
        <w:t xml:space="preserve"> Контракта. Проект такого соглашения </w:t>
      </w:r>
      <w:r w:rsidRPr="00D36593">
        <w:rPr>
          <w:color w:val="000000"/>
          <w:sz w:val="22"/>
          <w:szCs w:val="22"/>
        </w:rPr>
        <w:t xml:space="preserve">с указанием новых платежных реквизитов </w:t>
      </w:r>
      <w:r w:rsidRPr="00D36593">
        <w:rPr>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w:t>
      </w:r>
      <w:proofErr w:type="gramStart"/>
      <w:r w:rsidRPr="00D36593">
        <w:rPr>
          <w:sz w:val="22"/>
          <w:szCs w:val="22"/>
        </w:rPr>
        <w:t>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sidR="00D643C5" w:rsidRPr="00D36593">
        <w:rPr>
          <w:sz w:val="22"/>
          <w:szCs w:val="22"/>
        </w:rPr>
        <w:t>1</w:t>
      </w:r>
      <w:r w:rsidRPr="00D36593">
        <w:rPr>
          <w:sz w:val="22"/>
          <w:szCs w:val="22"/>
        </w:rPr>
        <w:t xml:space="preserve">.3.1 Контракта. </w:t>
      </w:r>
      <w:proofErr w:type="gramEnd"/>
    </w:p>
    <w:p w:rsidR="008B42FA" w:rsidRPr="00D36593" w:rsidRDefault="008B42FA" w:rsidP="008B42FA">
      <w:pPr>
        <w:widowControl w:val="0"/>
        <w:ind w:right="-2" w:firstLine="709"/>
        <w:jc w:val="both"/>
        <w:rPr>
          <w:sz w:val="22"/>
          <w:szCs w:val="22"/>
        </w:rPr>
      </w:pPr>
      <w:r w:rsidRPr="00D36593">
        <w:rPr>
          <w:sz w:val="22"/>
          <w:szCs w:val="22"/>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w:t>
      </w:r>
      <w:r w:rsidR="00DC216D" w:rsidRPr="00D36593">
        <w:rPr>
          <w:sz w:val="22"/>
          <w:szCs w:val="22"/>
        </w:rPr>
        <w:t>5</w:t>
      </w:r>
      <w:r w:rsidRPr="00D36593">
        <w:rPr>
          <w:sz w:val="22"/>
          <w:szCs w:val="22"/>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8B42FA" w:rsidRPr="00D36593" w:rsidRDefault="008B42FA" w:rsidP="008B42FA">
      <w:pPr>
        <w:widowControl w:val="0"/>
        <w:ind w:right="-2" w:firstLine="709"/>
        <w:jc w:val="both"/>
        <w:rPr>
          <w:sz w:val="22"/>
          <w:szCs w:val="22"/>
        </w:rPr>
      </w:pPr>
      <w:proofErr w:type="gramStart"/>
      <w:r w:rsidRPr="00D36593">
        <w:rPr>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D36593">
        <w:rPr>
          <w:sz w:val="22"/>
          <w:szCs w:val="22"/>
        </w:rPr>
        <w:t xml:space="preserve">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8B42FA" w:rsidRPr="00D36593" w:rsidRDefault="008B42FA" w:rsidP="008B42FA">
      <w:pPr>
        <w:widowControl w:val="0"/>
        <w:ind w:right="-2" w:firstLine="709"/>
        <w:jc w:val="both"/>
        <w:rPr>
          <w:sz w:val="22"/>
          <w:szCs w:val="22"/>
          <w:lang w:eastAsia="ar-SA"/>
        </w:rPr>
      </w:pPr>
      <w:r w:rsidRPr="00D36593">
        <w:rPr>
          <w:sz w:val="22"/>
          <w:szCs w:val="22"/>
        </w:rPr>
        <w:t>1</w:t>
      </w:r>
      <w:r w:rsidR="00DB768B" w:rsidRPr="00D36593">
        <w:rPr>
          <w:sz w:val="22"/>
          <w:szCs w:val="22"/>
        </w:rPr>
        <w:t>1</w:t>
      </w:r>
      <w:r w:rsidRPr="00D36593">
        <w:rPr>
          <w:sz w:val="22"/>
          <w:szCs w:val="22"/>
        </w:rPr>
        <w:t xml:space="preserve">.3.1. </w:t>
      </w:r>
      <w:r w:rsidRPr="00D36593">
        <w:rPr>
          <w:sz w:val="22"/>
          <w:szCs w:val="22"/>
          <w:lang w:eastAsia="ar-SA"/>
        </w:rPr>
        <w:t>Все уведомления</w:t>
      </w:r>
      <w:r w:rsidRPr="00D36593">
        <w:rPr>
          <w:sz w:val="22"/>
          <w:szCs w:val="22"/>
        </w:rPr>
        <w:t>, сообщения Поставщика об изменении его платежных (банковских) реквизитов, указанные в пункте 1</w:t>
      </w:r>
      <w:r w:rsidR="00D643C5" w:rsidRPr="00D36593">
        <w:rPr>
          <w:sz w:val="22"/>
          <w:szCs w:val="22"/>
        </w:rPr>
        <w:t>1</w:t>
      </w:r>
      <w:r w:rsidRPr="00D36593">
        <w:rPr>
          <w:sz w:val="22"/>
          <w:szCs w:val="22"/>
        </w:rPr>
        <w:t>.3</w:t>
      </w:r>
      <w:r w:rsidRPr="00D36593">
        <w:rPr>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D36593">
        <w:rPr>
          <w:sz w:val="22"/>
          <w:szCs w:val="22"/>
        </w:rPr>
        <w:t>одним (или несколькими) из способов, предусмотренных пунктом 1</w:t>
      </w:r>
      <w:r w:rsidR="00D643C5" w:rsidRPr="00D36593">
        <w:rPr>
          <w:sz w:val="22"/>
          <w:szCs w:val="22"/>
        </w:rPr>
        <w:t>1</w:t>
      </w:r>
      <w:r w:rsidRPr="00D36593">
        <w:rPr>
          <w:sz w:val="22"/>
          <w:szCs w:val="22"/>
        </w:rPr>
        <w:t>.2 Контракта.</w:t>
      </w:r>
    </w:p>
    <w:p w:rsidR="008B42FA" w:rsidRPr="00D36593" w:rsidRDefault="008B42FA" w:rsidP="008B42FA">
      <w:pPr>
        <w:widowControl w:val="0"/>
        <w:ind w:firstLine="709"/>
        <w:jc w:val="both"/>
        <w:rPr>
          <w:sz w:val="22"/>
          <w:szCs w:val="22"/>
          <w:lang w:eastAsia="ar-SA"/>
        </w:rPr>
      </w:pPr>
      <w:r w:rsidRPr="00D36593">
        <w:rPr>
          <w:sz w:val="22"/>
          <w:szCs w:val="22"/>
          <w:lang w:eastAsia="ar-SA"/>
        </w:rPr>
        <w:t xml:space="preserve">Проект соглашения к Контракту об изменении </w:t>
      </w:r>
      <w:r w:rsidRPr="00D36593">
        <w:rPr>
          <w:sz w:val="22"/>
          <w:szCs w:val="22"/>
        </w:rPr>
        <w:t>платежных (банковских) реквизитов</w:t>
      </w:r>
      <w:r w:rsidRPr="00D36593">
        <w:rPr>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D643C5" w:rsidRPr="00D36593">
        <w:rPr>
          <w:sz w:val="22"/>
          <w:szCs w:val="22"/>
          <w:lang w:eastAsia="ar-SA"/>
        </w:rPr>
        <w:t>5</w:t>
      </w:r>
      <w:r w:rsidRPr="00D36593">
        <w:rPr>
          <w:sz w:val="22"/>
          <w:szCs w:val="22"/>
          <w:lang w:eastAsia="ar-SA"/>
        </w:rPr>
        <w:t xml:space="preserve"> Контракта, либо путем вручения представителю Государственного заказчика нарочным способом. </w:t>
      </w:r>
      <w:proofErr w:type="gramStart"/>
      <w:r w:rsidRPr="00D36593">
        <w:rPr>
          <w:sz w:val="22"/>
          <w:szCs w:val="22"/>
          <w:lang w:eastAsia="ar-SA"/>
        </w:rPr>
        <w:t xml:space="preserve">Соглашение к Контракту об изменении </w:t>
      </w:r>
      <w:r w:rsidRPr="00D36593">
        <w:rPr>
          <w:sz w:val="22"/>
          <w:szCs w:val="22"/>
        </w:rPr>
        <w:t>платежных (банковских) реквизитов</w:t>
      </w:r>
      <w:r w:rsidRPr="00D36593">
        <w:rPr>
          <w:sz w:val="22"/>
          <w:szCs w:val="22"/>
          <w:lang w:eastAsia="ar-SA"/>
        </w:rPr>
        <w:t xml:space="preserve"> Поставщика передаются (вручаются) Государственным заказчиком Поставщику </w:t>
      </w:r>
      <w:r w:rsidRPr="00D36593">
        <w:rPr>
          <w:sz w:val="22"/>
          <w:szCs w:val="22"/>
        </w:rPr>
        <w:t>путем его направления по почте заказным письмом по месту нахождения (адресу) Поставщика, указанному в разделе 1</w:t>
      </w:r>
      <w:r w:rsidR="00D643C5" w:rsidRPr="00D36593">
        <w:rPr>
          <w:sz w:val="22"/>
          <w:szCs w:val="22"/>
        </w:rPr>
        <w:t>5</w:t>
      </w:r>
      <w:r w:rsidRPr="00D36593">
        <w:rPr>
          <w:sz w:val="22"/>
          <w:szCs w:val="22"/>
        </w:rPr>
        <w:t xml:space="preserve"> </w:t>
      </w:r>
      <w:r w:rsidRPr="00D36593">
        <w:rPr>
          <w:sz w:val="22"/>
          <w:szCs w:val="22"/>
        </w:rPr>
        <w:lastRenderedPageBreak/>
        <w:t>Контракта (либо вместо него - по адресу для корреспонденции Поставщика, если в разделе 1</w:t>
      </w:r>
      <w:r w:rsidR="00D643C5" w:rsidRPr="00D36593">
        <w:rPr>
          <w:sz w:val="22"/>
          <w:szCs w:val="22"/>
        </w:rPr>
        <w:t>5</w:t>
      </w:r>
      <w:r w:rsidRPr="00D36593">
        <w:rPr>
          <w:sz w:val="22"/>
          <w:szCs w:val="22"/>
        </w:rPr>
        <w:t xml:space="preserve"> Контракта указан адрес для корреспонденции Поставщика), либо путем вручения представителю Поставщика нарочным способом</w:t>
      </w:r>
      <w:r w:rsidRPr="00D36593">
        <w:rPr>
          <w:sz w:val="22"/>
          <w:szCs w:val="22"/>
          <w:lang w:eastAsia="ar-SA"/>
        </w:rPr>
        <w:t xml:space="preserve">. </w:t>
      </w:r>
      <w:proofErr w:type="gramEnd"/>
    </w:p>
    <w:p w:rsidR="008B42FA" w:rsidRPr="00D36593" w:rsidRDefault="008B42FA" w:rsidP="008B42FA">
      <w:pPr>
        <w:widowControl w:val="0"/>
        <w:ind w:firstLine="709"/>
        <w:jc w:val="both"/>
        <w:rPr>
          <w:sz w:val="22"/>
          <w:szCs w:val="22"/>
        </w:rPr>
      </w:pPr>
      <w:r w:rsidRPr="00D36593">
        <w:rPr>
          <w:sz w:val="22"/>
          <w:szCs w:val="22"/>
        </w:rPr>
        <w:t>1</w:t>
      </w:r>
      <w:r w:rsidR="00DB768B" w:rsidRPr="00D36593">
        <w:rPr>
          <w:sz w:val="22"/>
          <w:szCs w:val="22"/>
        </w:rPr>
        <w:t>1</w:t>
      </w:r>
      <w:r w:rsidRPr="00D36593">
        <w:rPr>
          <w:sz w:val="22"/>
          <w:szCs w:val="22"/>
        </w:rPr>
        <w:t xml:space="preserve">.4. </w:t>
      </w:r>
      <w:proofErr w:type="gramStart"/>
      <w:r w:rsidRPr="00D36593">
        <w:rPr>
          <w:sz w:val="22"/>
          <w:szCs w:val="22"/>
          <w:lang w:eastAsia="ar-SA"/>
        </w:rPr>
        <w:t xml:space="preserve">Все документы, </w:t>
      </w:r>
      <w:r w:rsidRPr="00D36593">
        <w:rPr>
          <w:sz w:val="22"/>
          <w:szCs w:val="22"/>
        </w:rPr>
        <w:t>указанные в пункте</w:t>
      </w:r>
      <w:r w:rsidRPr="00D36593">
        <w:rPr>
          <w:sz w:val="22"/>
          <w:szCs w:val="22"/>
          <w:lang w:eastAsia="ar-SA"/>
        </w:rPr>
        <w:t xml:space="preserve"> 5.4 Контракта, передаются (вручаются) Поставщиком Грузополучателю (а в случае, предусмотренном пунктом 5.4.1 Контракта - Государственному заказчику) путем их направления по почте заказным письмом по месту нахождения Грузополучателя, указанному в Ведомости поставки (Приложение № 1 к Контракту) (месту нахождения (адресу для корреспонденции) Государственного заказчика, указанному в разделе 1</w:t>
      </w:r>
      <w:r w:rsidR="00D643C5" w:rsidRPr="00D36593">
        <w:rPr>
          <w:sz w:val="22"/>
          <w:szCs w:val="22"/>
          <w:lang w:eastAsia="ar-SA"/>
        </w:rPr>
        <w:t>5</w:t>
      </w:r>
      <w:r w:rsidRPr="00D36593">
        <w:rPr>
          <w:sz w:val="22"/>
          <w:szCs w:val="22"/>
          <w:lang w:eastAsia="ar-SA"/>
        </w:rPr>
        <w:t xml:space="preserve"> Контракта) либо путем вручения представителю нарочным способом </w:t>
      </w:r>
      <w:r w:rsidRPr="00D36593">
        <w:rPr>
          <w:sz w:val="22"/>
          <w:szCs w:val="22"/>
        </w:rPr>
        <w:t>таким образом, чтобы</w:t>
      </w:r>
      <w:proofErr w:type="gramEnd"/>
      <w:r w:rsidRPr="00D36593">
        <w:rPr>
          <w:sz w:val="22"/>
          <w:szCs w:val="22"/>
        </w:rPr>
        <w:t xml:space="preserve"> обеспечить их получение Грузополучателем (Государственным заказчиком) до дня передачи (вручения) товара Грузополучателю Государственного заказчика или вместе с товаром в день его передачи (вручения) Грузополучателю.</w:t>
      </w:r>
    </w:p>
    <w:p w:rsidR="008B42FA" w:rsidRPr="00D36593" w:rsidRDefault="008B42FA" w:rsidP="008B42FA">
      <w:pPr>
        <w:widowControl w:val="0"/>
        <w:ind w:firstLine="709"/>
        <w:jc w:val="both"/>
        <w:rPr>
          <w:sz w:val="22"/>
          <w:szCs w:val="22"/>
          <w:lang w:eastAsia="ar-SA"/>
        </w:rPr>
      </w:pPr>
      <w:r w:rsidRPr="00D36593">
        <w:rPr>
          <w:sz w:val="22"/>
          <w:szCs w:val="22"/>
        </w:rPr>
        <w:t>1</w:t>
      </w:r>
      <w:r w:rsidR="00DB768B" w:rsidRPr="00D36593">
        <w:rPr>
          <w:sz w:val="22"/>
          <w:szCs w:val="22"/>
        </w:rPr>
        <w:t>1</w:t>
      </w:r>
      <w:r w:rsidRPr="00D36593">
        <w:rPr>
          <w:sz w:val="22"/>
          <w:szCs w:val="22"/>
        </w:rPr>
        <w:t xml:space="preserve">.5. </w:t>
      </w:r>
      <w:proofErr w:type="gramStart"/>
      <w:r w:rsidRPr="00D36593">
        <w:rPr>
          <w:sz w:val="22"/>
          <w:szCs w:val="22"/>
          <w:lang w:eastAsia="ar-SA"/>
        </w:rPr>
        <w:t xml:space="preserve">Все документы, </w:t>
      </w:r>
      <w:r w:rsidRPr="00D36593">
        <w:rPr>
          <w:sz w:val="22"/>
          <w:szCs w:val="22"/>
        </w:rPr>
        <w:t>указанные в пункте</w:t>
      </w:r>
      <w:r w:rsidRPr="00D36593">
        <w:rPr>
          <w:sz w:val="22"/>
          <w:szCs w:val="22"/>
          <w:lang w:eastAsia="ar-SA"/>
        </w:rPr>
        <w:t xml:space="preserve"> 5.10.1 Контракта, передаются (вручаются) Государственным заказчиком (Грузополучателем) Поставщику путем их направления по почте заказным письмом по месту нахождения Поставщика, указанному в разделе 1</w:t>
      </w:r>
      <w:r w:rsidR="00D643C5" w:rsidRPr="00D36593">
        <w:rPr>
          <w:sz w:val="22"/>
          <w:szCs w:val="22"/>
          <w:lang w:eastAsia="ar-SA"/>
        </w:rPr>
        <w:t>5</w:t>
      </w:r>
      <w:r w:rsidRPr="00D36593">
        <w:rPr>
          <w:sz w:val="22"/>
          <w:szCs w:val="22"/>
          <w:lang w:eastAsia="ar-SA"/>
        </w:rPr>
        <w:t xml:space="preserve"> Контракта </w:t>
      </w:r>
      <w:r w:rsidRPr="00D36593">
        <w:rPr>
          <w:sz w:val="22"/>
          <w:szCs w:val="22"/>
        </w:rPr>
        <w:t>(либо вместо него - по адресу для корреспонденции Поставщика, если в разделе 1</w:t>
      </w:r>
      <w:r w:rsidR="00D643C5" w:rsidRPr="00D36593">
        <w:rPr>
          <w:sz w:val="22"/>
          <w:szCs w:val="22"/>
        </w:rPr>
        <w:t>5</w:t>
      </w:r>
      <w:r w:rsidRPr="00D36593">
        <w:rPr>
          <w:sz w:val="22"/>
          <w:szCs w:val="22"/>
        </w:rPr>
        <w:t xml:space="preserve"> Контракта указан адрес для корреспонденции Поставщика)</w:t>
      </w:r>
      <w:r w:rsidRPr="00D36593">
        <w:rPr>
          <w:sz w:val="22"/>
          <w:szCs w:val="22"/>
          <w:lang w:eastAsia="ar-SA"/>
        </w:rPr>
        <w:t>, либо путем вручения представителю нарочным способом</w:t>
      </w:r>
      <w:r w:rsidRPr="00D36593">
        <w:rPr>
          <w:sz w:val="22"/>
          <w:szCs w:val="22"/>
        </w:rPr>
        <w:t>.</w:t>
      </w:r>
      <w:proofErr w:type="gramEnd"/>
    </w:p>
    <w:p w:rsidR="008B42FA" w:rsidRPr="00D36593" w:rsidRDefault="008B42FA" w:rsidP="008B42FA">
      <w:pPr>
        <w:widowControl w:val="0"/>
        <w:ind w:firstLine="709"/>
        <w:jc w:val="both"/>
        <w:rPr>
          <w:sz w:val="22"/>
          <w:szCs w:val="22"/>
        </w:rPr>
      </w:pPr>
      <w:r w:rsidRPr="00D36593">
        <w:rPr>
          <w:sz w:val="22"/>
          <w:szCs w:val="22"/>
          <w:lang w:eastAsia="ar-SA"/>
        </w:rPr>
        <w:t>1</w:t>
      </w:r>
      <w:r w:rsidR="00DB768B" w:rsidRPr="00D36593">
        <w:rPr>
          <w:sz w:val="22"/>
          <w:szCs w:val="22"/>
          <w:lang w:eastAsia="ar-SA"/>
        </w:rPr>
        <w:t>1</w:t>
      </w:r>
      <w:r w:rsidRPr="00D36593">
        <w:rPr>
          <w:sz w:val="22"/>
          <w:szCs w:val="22"/>
          <w:lang w:eastAsia="ar-SA"/>
        </w:rPr>
        <w:t xml:space="preserve">.6. </w:t>
      </w:r>
      <w:r w:rsidRPr="00D36593">
        <w:rPr>
          <w:sz w:val="22"/>
          <w:szCs w:val="22"/>
        </w:rPr>
        <w:t>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1</w:t>
      </w:r>
      <w:r w:rsidR="00D643C5" w:rsidRPr="00D36593">
        <w:rPr>
          <w:sz w:val="22"/>
          <w:szCs w:val="22"/>
        </w:rPr>
        <w:t>1</w:t>
      </w:r>
      <w:r w:rsidRPr="00D36593">
        <w:rPr>
          <w:sz w:val="22"/>
          <w:szCs w:val="22"/>
        </w:rPr>
        <w:t>.2 Контракта.</w:t>
      </w:r>
    </w:p>
    <w:p w:rsidR="008B42FA" w:rsidRPr="00D36593" w:rsidRDefault="008B42FA" w:rsidP="008B42FA">
      <w:pPr>
        <w:ind w:firstLine="709"/>
        <w:jc w:val="both"/>
        <w:rPr>
          <w:sz w:val="22"/>
          <w:szCs w:val="22"/>
        </w:rPr>
      </w:pPr>
      <w:r w:rsidRPr="00D36593">
        <w:rPr>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8B42FA" w:rsidRPr="00D36593" w:rsidRDefault="008B42FA" w:rsidP="008B42FA">
      <w:pPr>
        <w:widowControl w:val="0"/>
        <w:ind w:firstLine="709"/>
        <w:jc w:val="both"/>
        <w:rPr>
          <w:sz w:val="22"/>
          <w:szCs w:val="22"/>
        </w:rPr>
      </w:pPr>
      <w:r w:rsidRPr="00D36593">
        <w:rPr>
          <w:sz w:val="22"/>
          <w:szCs w:val="22"/>
          <w:lang w:eastAsia="ar-SA"/>
        </w:rPr>
        <w:t>1</w:t>
      </w:r>
      <w:r w:rsidR="00DB768B" w:rsidRPr="00D36593">
        <w:rPr>
          <w:sz w:val="22"/>
          <w:szCs w:val="22"/>
          <w:lang w:eastAsia="ar-SA"/>
        </w:rPr>
        <w:t>1</w:t>
      </w:r>
      <w:r w:rsidRPr="00D36593">
        <w:rPr>
          <w:sz w:val="22"/>
          <w:szCs w:val="22"/>
          <w:lang w:eastAsia="ar-SA"/>
        </w:rPr>
        <w:t xml:space="preserve">.7. Вся корреспонденция, направляемая Государственным заказчиком Поставщику, </w:t>
      </w:r>
      <w:r w:rsidRPr="00D36593">
        <w:rPr>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8B42FA" w:rsidRPr="00D36593" w:rsidRDefault="008B42FA" w:rsidP="008B42FA">
      <w:pPr>
        <w:widowControl w:val="0"/>
        <w:ind w:firstLine="709"/>
        <w:jc w:val="both"/>
        <w:rPr>
          <w:sz w:val="22"/>
          <w:szCs w:val="22"/>
          <w:lang w:eastAsia="ar-SA"/>
        </w:rPr>
      </w:pPr>
      <w:r w:rsidRPr="00D36593">
        <w:rPr>
          <w:sz w:val="22"/>
          <w:szCs w:val="22"/>
          <w:lang w:eastAsia="ar-SA"/>
        </w:rPr>
        <w:t xml:space="preserve">Вся корреспонденция, направляемая Поставщиком Государственному заказчику, </w:t>
      </w:r>
      <w:r w:rsidRPr="00D36593">
        <w:rPr>
          <w:sz w:val="22"/>
          <w:szCs w:val="22"/>
        </w:rPr>
        <w:t>должна быть оформлена в письменном виде на русском языке и подписана уполномоченным представителем Поставщика.</w:t>
      </w:r>
    </w:p>
    <w:p w:rsidR="008B42FA" w:rsidRPr="00D36593" w:rsidRDefault="008B42FA" w:rsidP="008B42FA">
      <w:pPr>
        <w:widowControl w:val="0"/>
        <w:ind w:firstLine="709"/>
        <w:jc w:val="both"/>
        <w:rPr>
          <w:sz w:val="22"/>
          <w:szCs w:val="22"/>
        </w:rPr>
      </w:pPr>
      <w:r w:rsidRPr="00D36593">
        <w:rPr>
          <w:sz w:val="22"/>
          <w:szCs w:val="22"/>
          <w:lang w:eastAsia="ar-SA"/>
        </w:rPr>
        <w:t>1</w:t>
      </w:r>
      <w:r w:rsidR="00DB768B" w:rsidRPr="00D36593">
        <w:rPr>
          <w:sz w:val="22"/>
          <w:szCs w:val="22"/>
          <w:lang w:eastAsia="ar-SA"/>
        </w:rPr>
        <w:t>1</w:t>
      </w:r>
      <w:r w:rsidRPr="00D36593">
        <w:rPr>
          <w:sz w:val="22"/>
          <w:szCs w:val="22"/>
          <w:lang w:eastAsia="ar-SA"/>
        </w:rPr>
        <w:t xml:space="preserve">.8. </w:t>
      </w:r>
      <w:r w:rsidRPr="00D36593">
        <w:rPr>
          <w:sz w:val="22"/>
          <w:szCs w:val="22"/>
        </w:rPr>
        <w:t>Корреспонденция считается полученной Сторонами-получателями:</w:t>
      </w:r>
    </w:p>
    <w:p w:rsidR="008B42FA" w:rsidRPr="00D36593" w:rsidRDefault="008B42FA" w:rsidP="008B42FA">
      <w:pPr>
        <w:ind w:firstLine="709"/>
        <w:contextualSpacing/>
        <w:jc w:val="both"/>
        <w:rPr>
          <w:sz w:val="22"/>
          <w:szCs w:val="22"/>
        </w:rPr>
      </w:pPr>
      <w:r w:rsidRPr="00D36593">
        <w:rPr>
          <w:sz w:val="22"/>
          <w:szCs w:val="22"/>
        </w:rPr>
        <w:t xml:space="preserve">в случае направления по электронной почте - </w:t>
      </w:r>
      <w:r w:rsidRPr="00D36593">
        <w:rPr>
          <w:sz w:val="22"/>
          <w:szCs w:val="22"/>
          <w:lang w:eastAsia="ar-SA"/>
        </w:rPr>
        <w:t>в день их отправки</w:t>
      </w:r>
      <w:r w:rsidRPr="00D36593">
        <w:rPr>
          <w:sz w:val="22"/>
          <w:szCs w:val="22"/>
        </w:rPr>
        <w:t xml:space="preserve"> по электронной почте; </w:t>
      </w:r>
    </w:p>
    <w:p w:rsidR="003C4A07" w:rsidRPr="00D36593" w:rsidRDefault="003C4A07" w:rsidP="003C4A07">
      <w:pPr>
        <w:ind w:firstLine="709"/>
        <w:contextualSpacing/>
        <w:jc w:val="both"/>
        <w:rPr>
          <w:sz w:val="22"/>
          <w:szCs w:val="22"/>
        </w:rPr>
      </w:pPr>
      <w:proofErr w:type="gramStart"/>
      <w:r w:rsidRPr="00D36593">
        <w:rPr>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D36593">
        <w:rPr>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D36593">
        <w:rPr>
          <w:sz w:val="22"/>
          <w:szCs w:val="22"/>
        </w:rPr>
        <w:t xml:space="preserve"> (в случае получения </w:t>
      </w:r>
      <w:r w:rsidRPr="00D36593">
        <w:rPr>
          <w:sz w:val="22"/>
          <w:szCs w:val="22"/>
          <w:lang w:eastAsia="ar-SA"/>
        </w:rPr>
        <w:t>Стороной-получателем</w:t>
      </w:r>
      <w:r w:rsidRPr="00D36593">
        <w:rPr>
          <w:sz w:val="22"/>
          <w:szCs w:val="22"/>
        </w:rPr>
        <w:t xml:space="preserve"> корреспонденции в течение 5 (пяти) рабочих дней со дня ее поступления в отделение почтовой связи, обслуживающее</w:t>
      </w:r>
      <w:proofErr w:type="gramEnd"/>
      <w:r w:rsidRPr="00D36593">
        <w:rPr>
          <w:sz w:val="22"/>
          <w:szCs w:val="22"/>
        </w:rPr>
        <w:t xml:space="preserve"> соответствующую Сторону-получателя);</w:t>
      </w:r>
    </w:p>
    <w:p w:rsidR="008B42FA" w:rsidRPr="00D36593" w:rsidRDefault="008B42FA" w:rsidP="008B42FA">
      <w:pPr>
        <w:ind w:firstLine="709"/>
        <w:contextualSpacing/>
        <w:jc w:val="both"/>
        <w:rPr>
          <w:sz w:val="22"/>
          <w:szCs w:val="22"/>
          <w:lang w:eastAsia="ar-SA"/>
        </w:rPr>
      </w:pPr>
      <w:r w:rsidRPr="00D36593">
        <w:rPr>
          <w:sz w:val="22"/>
          <w:szCs w:val="22"/>
        </w:rPr>
        <w:t>в случае направления курьерской почтой или в случае вручения Стороной-отправителем нарочным способом - в день</w:t>
      </w:r>
      <w:r w:rsidRPr="00D36593">
        <w:rPr>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8B42FA" w:rsidRPr="00D36593" w:rsidRDefault="008B42FA" w:rsidP="008B42FA">
      <w:pPr>
        <w:ind w:firstLine="709"/>
        <w:jc w:val="both"/>
        <w:rPr>
          <w:bCs/>
          <w:sz w:val="22"/>
          <w:szCs w:val="22"/>
        </w:rPr>
      </w:pPr>
      <w:r w:rsidRPr="00D36593">
        <w:rPr>
          <w:bCs/>
          <w:sz w:val="22"/>
          <w:szCs w:val="22"/>
        </w:rPr>
        <w:t>1</w:t>
      </w:r>
      <w:r w:rsidR="00DB768B" w:rsidRPr="00D36593">
        <w:rPr>
          <w:bCs/>
          <w:sz w:val="22"/>
          <w:szCs w:val="22"/>
        </w:rPr>
        <w:t>1</w:t>
      </w:r>
      <w:r w:rsidRPr="00D36593">
        <w:rPr>
          <w:bCs/>
          <w:sz w:val="22"/>
          <w:szCs w:val="22"/>
        </w:rPr>
        <w:t>.9. В случае изменения у одной из Сторон адреса, адреса электронной почты или иных реквизитов, указанных в разделе 1</w:t>
      </w:r>
      <w:r w:rsidR="00D643C5" w:rsidRPr="00D36593">
        <w:rPr>
          <w:bCs/>
          <w:sz w:val="22"/>
          <w:szCs w:val="22"/>
        </w:rPr>
        <w:t>5</w:t>
      </w:r>
      <w:r w:rsidRPr="00D36593">
        <w:rPr>
          <w:bCs/>
          <w:sz w:val="22"/>
          <w:szCs w:val="22"/>
        </w:rPr>
        <w:t xml:space="preserve"> Контракта (за исключением платежных (банковских) реквизитов), такая Сторона обязана в течение 3-х (трех) рабочих дней</w:t>
      </w:r>
      <w:r w:rsidRPr="00D36593">
        <w:rPr>
          <w:b/>
          <w:bCs/>
          <w:color w:val="000000"/>
          <w:sz w:val="22"/>
          <w:szCs w:val="22"/>
        </w:rPr>
        <w:t xml:space="preserve"> </w:t>
      </w:r>
      <w:r w:rsidRPr="00D36593">
        <w:rPr>
          <w:bCs/>
          <w:sz w:val="22"/>
          <w:szCs w:val="22"/>
        </w:rPr>
        <w:t xml:space="preserve">со дня вышеуказанных изменений письменно известить об этом другую Сторону. </w:t>
      </w:r>
    </w:p>
    <w:p w:rsidR="008B42FA" w:rsidRPr="00D36593" w:rsidRDefault="008B42FA" w:rsidP="008B42FA">
      <w:pPr>
        <w:ind w:firstLine="709"/>
        <w:jc w:val="both"/>
        <w:rPr>
          <w:bCs/>
          <w:sz w:val="22"/>
          <w:szCs w:val="22"/>
        </w:rPr>
      </w:pPr>
      <w:r w:rsidRPr="00D36593">
        <w:rPr>
          <w:bCs/>
          <w:sz w:val="22"/>
          <w:szCs w:val="22"/>
        </w:rPr>
        <w:t>1</w:t>
      </w:r>
      <w:r w:rsidR="00DB768B" w:rsidRPr="00D36593">
        <w:rPr>
          <w:bCs/>
          <w:sz w:val="22"/>
          <w:szCs w:val="22"/>
        </w:rPr>
        <w:t>1</w:t>
      </w:r>
      <w:r w:rsidRPr="00D36593">
        <w:rPr>
          <w:bCs/>
          <w:sz w:val="22"/>
          <w:szCs w:val="22"/>
        </w:rPr>
        <w:t>.10. Контракт составлен в 2-х (двух) экземплярах, имеющих одинаковую юридическую силу, по 1 (одному) для каждой из Сторон.</w:t>
      </w:r>
    </w:p>
    <w:p w:rsidR="008B42FA" w:rsidRPr="00D36593" w:rsidRDefault="008B42FA" w:rsidP="008B42FA">
      <w:pPr>
        <w:ind w:firstLine="709"/>
        <w:jc w:val="both"/>
        <w:rPr>
          <w:bCs/>
          <w:sz w:val="22"/>
          <w:szCs w:val="22"/>
        </w:rPr>
      </w:pPr>
      <w:r w:rsidRPr="00D36593">
        <w:rPr>
          <w:bCs/>
          <w:sz w:val="22"/>
          <w:szCs w:val="22"/>
        </w:rPr>
        <w:t>1</w:t>
      </w:r>
      <w:r w:rsidR="00DB768B" w:rsidRPr="00D36593">
        <w:rPr>
          <w:bCs/>
          <w:sz w:val="22"/>
          <w:szCs w:val="22"/>
        </w:rPr>
        <w:t>1</w:t>
      </w:r>
      <w:r w:rsidRPr="00D36593">
        <w:rPr>
          <w:bCs/>
          <w:sz w:val="22"/>
          <w:szCs w:val="22"/>
        </w:rPr>
        <w:t>.11. Во всем, что не предусмотрено настоящим Контрактом, Стороны руководствуются законодательством Российской Федерации.</w:t>
      </w:r>
    </w:p>
    <w:p w:rsidR="008B42FA" w:rsidRPr="00D36593" w:rsidRDefault="008B42FA" w:rsidP="008B42FA">
      <w:pPr>
        <w:widowControl w:val="0"/>
        <w:ind w:left="720"/>
        <w:rPr>
          <w:b/>
          <w:color w:val="000000"/>
          <w:sz w:val="22"/>
          <w:szCs w:val="22"/>
        </w:rPr>
      </w:pPr>
    </w:p>
    <w:p w:rsidR="009E6A19" w:rsidRDefault="009E6A19" w:rsidP="008B42FA">
      <w:pPr>
        <w:pStyle w:val="311"/>
        <w:widowControl w:val="0"/>
        <w:suppressAutoHyphens w:val="0"/>
        <w:ind w:firstLine="0"/>
        <w:jc w:val="center"/>
        <w:rPr>
          <w:rFonts w:cs="Times New Roman"/>
          <w:b/>
          <w:bCs/>
          <w:sz w:val="22"/>
          <w:szCs w:val="22"/>
        </w:rPr>
      </w:pPr>
    </w:p>
    <w:p w:rsidR="008B42FA" w:rsidRPr="00D36593" w:rsidRDefault="008B42FA" w:rsidP="008B42FA">
      <w:pPr>
        <w:pStyle w:val="311"/>
        <w:widowControl w:val="0"/>
        <w:suppressAutoHyphens w:val="0"/>
        <w:ind w:firstLine="0"/>
        <w:jc w:val="center"/>
        <w:rPr>
          <w:rFonts w:cs="Times New Roman"/>
          <w:bCs/>
          <w:sz w:val="22"/>
          <w:szCs w:val="22"/>
        </w:rPr>
      </w:pPr>
      <w:r w:rsidRPr="00D36593">
        <w:rPr>
          <w:rFonts w:cs="Times New Roman"/>
          <w:b/>
          <w:bCs/>
          <w:sz w:val="22"/>
          <w:szCs w:val="22"/>
        </w:rPr>
        <w:t>1</w:t>
      </w:r>
      <w:r w:rsidR="00D643C5" w:rsidRPr="00D36593">
        <w:rPr>
          <w:rFonts w:cs="Times New Roman"/>
          <w:b/>
          <w:bCs/>
          <w:sz w:val="22"/>
          <w:szCs w:val="22"/>
        </w:rPr>
        <w:t>2</w:t>
      </w:r>
      <w:r w:rsidRPr="00D36593">
        <w:rPr>
          <w:rFonts w:cs="Times New Roman"/>
          <w:b/>
          <w:bCs/>
          <w:sz w:val="22"/>
          <w:szCs w:val="22"/>
        </w:rPr>
        <w:t xml:space="preserve">. </w:t>
      </w:r>
      <w:r w:rsidRPr="00D36593">
        <w:rPr>
          <w:rFonts w:cs="Times New Roman"/>
          <w:b/>
          <w:sz w:val="22"/>
          <w:szCs w:val="22"/>
        </w:rPr>
        <w:t>КАЗНАЧЕЙСКОЕ СОПРОВОЖДЕНИЕ</w:t>
      </w:r>
    </w:p>
    <w:p w:rsidR="00EE620F" w:rsidRPr="00D36593" w:rsidRDefault="008B42FA" w:rsidP="00EE620F">
      <w:pPr>
        <w:ind w:firstLine="709"/>
        <w:jc w:val="both"/>
        <w:rPr>
          <w:sz w:val="22"/>
          <w:szCs w:val="22"/>
        </w:rPr>
      </w:pPr>
      <w:r w:rsidRPr="00D36593">
        <w:rPr>
          <w:sz w:val="22"/>
          <w:szCs w:val="22"/>
        </w:rPr>
        <w:t>1</w:t>
      </w:r>
      <w:r w:rsidR="00D643C5" w:rsidRPr="00D36593">
        <w:rPr>
          <w:sz w:val="22"/>
          <w:szCs w:val="22"/>
        </w:rPr>
        <w:t>2</w:t>
      </w:r>
      <w:r w:rsidRPr="00D36593">
        <w:rPr>
          <w:sz w:val="22"/>
          <w:szCs w:val="22"/>
        </w:rPr>
        <w:t xml:space="preserve">.1. </w:t>
      </w:r>
      <w:r w:rsidR="00EE620F" w:rsidRPr="001B0740">
        <w:rPr>
          <w:sz w:val="22"/>
          <w:szCs w:val="22"/>
        </w:rPr>
        <w:t>Казначейское сопровождение средств: «не установлено».</w:t>
      </w:r>
    </w:p>
    <w:p w:rsidR="006364D9" w:rsidRPr="00D36593" w:rsidRDefault="006364D9" w:rsidP="008B42FA">
      <w:pPr>
        <w:ind w:firstLine="709"/>
        <w:jc w:val="both"/>
        <w:rPr>
          <w:sz w:val="22"/>
          <w:szCs w:val="22"/>
        </w:rPr>
      </w:pPr>
    </w:p>
    <w:p w:rsidR="009E6A19" w:rsidRDefault="009E6A19" w:rsidP="008B42FA">
      <w:pPr>
        <w:widowControl w:val="0"/>
        <w:jc w:val="center"/>
        <w:rPr>
          <w:b/>
          <w:color w:val="000000"/>
          <w:sz w:val="22"/>
          <w:szCs w:val="22"/>
        </w:rPr>
      </w:pPr>
    </w:p>
    <w:p w:rsidR="008B42FA" w:rsidRPr="00D36593" w:rsidRDefault="008B42FA" w:rsidP="008B42FA">
      <w:pPr>
        <w:widowControl w:val="0"/>
        <w:jc w:val="center"/>
        <w:rPr>
          <w:b/>
          <w:color w:val="000000"/>
          <w:sz w:val="22"/>
          <w:szCs w:val="22"/>
        </w:rPr>
      </w:pPr>
      <w:r w:rsidRPr="00D36593">
        <w:rPr>
          <w:b/>
          <w:color w:val="000000"/>
          <w:sz w:val="22"/>
          <w:szCs w:val="22"/>
        </w:rPr>
        <w:t>1</w:t>
      </w:r>
      <w:r w:rsidR="00D643C5" w:rsidRPr="00D36593">
        <w:rPr>
          <w:b/>
          <w:color w:val="000000"/>
          <w:sz w:val="22"/>
          <w:szCs w:val="22"/>
        </w:rPr>
        <w:t>3</w:t>
      </w:r>
      <w:r w:rsidRPr="00D36593">
        <w:rPr>
          <w:b/>
          <w:color w:val="000000"/>
          <w:sz w:val="22"/>
          <w:szCs w:val="22"/>
        </w:rPr>
        <w:t>. СРОК ДЕЙСТВИЯ КОНТРАКТА</w:t>
      </w:r>
    </w:p>
    <w:p w:rsidR="008B42FA" w:rsidRPr="00D36593" w:rsidRDefault="008B42FA" w:rsidP="008B42FA">
      <w:pPr>
        <w:pStyle w:val="af9"/>
        <w:ind w:right="-2" w:firstLine="709"/>
        <w:jc w:val="both"/>
        <w:rPr>
          <w:sz w:val="22"/>
          <w:szCs w:val="22"/>
        </w:rPr>
      </w:pPr>
      <w:r w:rsidRPr="00D36593">
        <w:rPr>
          <w:sz w:val="22"/>
          <w:szCs w:val="22"/>
        </w:rPr>
        <w:lastRenderedPageBreak/>
        <w:t>1</w:t>
      </w:r>
      <w:r w:rsidR="00D643C5" w:rsidRPr="00D36593">
        <w:rPr>
          <w:sz w:val="22"/>
          <w:szCs w:val="22"/>
        </w:rPr>
        <w:t>3</w:t>
      </w:r>
      <w:r w:rsidRPr="00D36593">
        <w:rPr>
          <w:sz w:val="22"/>
          <w:szCs w:val="22"/>
        </w:rPr>
        <w:t>.1. Контра</w:t>
      </w:r>
      <w:proofErr w:type="gramStart"/>
      <w:r w:rsidRPr="00D36593">
        <w:rPr>
          <w:sz w:val="22"/>
          <w:szCs w:val="22"/>
        </w:rPr>
        <w:t>кт вст</w:t>
      </w:r>
      <w:proofErr w:type="gramEnd"/>
      <w:r w:rsidRPr="00D36593">
        <w:rPr>
          <w:sz w:val="22"/>
          <w:szCs w:val="22"/>
        </w:rPr>
        <w:t xml:space="preserve">упает в силу с момента его заключения и действует </w:t>
      </w:r>
      <w:r w:rsidRPr="00D36593">
        <w:rPr>
          <w:b/>
          <w:sz w:val="22"/>
          <w:szCs w:val="22"/>
        </w:rPr>
        <w:t>до</w:t>
      </w:r>
      <w:r w:rsidRPr="00D36593">
        <w:rPr>
          <w:sz w:val="22"/>
          <w:szCs w:val="22"/>
        </w:rPr>
        <w:t xml:space="preserve"> </w:t>
      </w:r>
      <w:r w:rsidRPr="00D36593">
        <w:rPr>
          <w:b/>
          <w:sz w:val="22"/>
          <w:szCs w:val="22"/>
        </w:rPr>
        <w:t>«</w:t>
      </w:r>
      <w:r w:rsidR="00240D0C">
        <w:rPr>
          <w:b/>
          <w:sz w:val="22"/>
          <w:szCs w:val="22"/>
        </w:rPr>
        <w:t>30</w:t>
      </w:r>
      <w:r w:rsidRPr="00D36593">
        <w:rPr>
          <w:b/>
          <w:sz w:val="22"/>
          <w:szCs w:val="22"/>
        </w:rPr>
        <w:t xml:space="preserve">» </w:t>
      </w:r>
      <w:r w:rsidR="00A045CC" w:rsidRPr="00D36593">
        <w:rPr>
          <w:b/>
          <w:sz w:val="22"/>
          <w:szCs w:val="22"/>
        </w:rPr>
        <w:t>декабря</w:t>
      </w:r>
      <w:r w:rsidRPr="00D36593">
        <w:rPr>
          <w:b/>
          <w:sz w:val="22"/>
          <w:szCs w:val="22"/>
        </w:rPr>
        <w:t xml:space="preserve"> </w:t>
      </w:r>
      <w:r w:rsidR="008A273E" w:rsidRPr="00D36593">
        <w:rPr>
          <w:b/>
          <w:sz w:val="22"/>
          <w:szCs w:val="22"/>
        </w:rPr>
        <w:t>202</w:t>
      </w:r>
      <w:r w:rsidR="00240D0C">
        <w:rPr>
          <w:b/>
          <w:sz w:val="22"/>
          <w:szCs w:val="22"/>
        </w:rPr>
        <w:t>6</w:t>
      </w:r>
      <w:r w:rsidRPr="00D36593">
        <w:rPr>
          <w:b/>
          <w:sz w:val="22"/>
          <w:szCs w:val="22"/>
        </w:rPr>
        <w:t xml:space="preserve"> года включительно</w:t>
      </w:r>
      <w:r w:rsidRPr="00D36593">
        <w:rPr>
          <w:sz w:val="22"/>
          <w:szCs w:val="22"/>
        </w:rPr>
        <w:t>.</w:t>
      </w:r>
    </w:p>
    <w:p w:rsidR="00D643C5" w:rsidRPr="00D36593" w:rsidRDefault="00D643C5" w:rsidP="00D643C5">
      <w:pPr>
        <w:pStyle w:val="af9"/>
        <w:ind w:right="-2" w:firstLine="709"/>
        <w:jc w:val="both"/>
        <w:rPr>
          <w:sz w:val="22"/>
          <w:szCs w:val="22"/>
        </w:rPr>
      </w:pPr>
      <w:r w:rsidRPr="00D36593">
        <w:rPr>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8B42FA" w:rsidRPr="00D36593" w:rsidRDefault="008B42FA" w:rsidP="008B42FA">
      <w:pPr>
        <w:pStyle w:val="af9"/>
        <w:ind w:right="-2" w:firstLine="709"/>
        <w:jc w:val="both"/>
        <w:rPr>
          <w:sz w:val="22"/>
          <w:szCs w:val="22"/>
        </w:rPr>
      </w:pPr>
      <w:r w:rsidRPr="00D36593">
        <w:rPr>
          <w:sz w:val="22"/>
          <w:szCs w:val="22"/>
        </w:rPr>
        <w:t>1</w:t>
      </w:r>
      <w:r w:rsidR="00D643C5" w:rsidRPr="00D36593">
        <w:rPr>
          <w:sz w:val="22"/>
          <w:szCs w:val="22"/>
        </w:rPr>
        <w:t>3</w:t>
      </w:r>
      <w:r w:rsidRPr="00D36593">
        <w:rPr>
          <w:sz w:val="22"/>
          <w:szCs w:val="22"/>
        </w:rPr>
        <w:t xml:space="preserve">.2. Окончание срока действия Контракта </w:t>
      </w:r>
      <w:r w:rsidR="0080018E" w:rsidRPr="00D36593">
        <w:rPr>
          <w:sz w:val="22"/>
          <w:szCs w:val="22"/>
        </w:rPr>
        <w:t>«</w:t>
      </w:r>
      <w:r w:rsidRPr="00D36593">
        <w:rPr>
          <w:i/>
          <w:sz w:val="22"/>
          <w:szCs w:val="22"/>
        </w:rPr>
        <w:t>не влечет</w:t>
      </w:r>
      <w:r w:rsidR="0080018E" w:rsidRPr="00D36593">
        <w:rPr>
          <w:i/>
          <w:sz w:val="22"/>
          <w:szCs w:val="22"/>
        </w:rPr>
        <w:t>»</w:t>
      </w:r>
      <w:r w:rsidRPr="00D36593">
        <w:rPr>
          <w:sz w:val="22"/>
          <w:szCs w:val="22"/>
        </w:rPr>
        <w:t xml:space="preserve"> прекращение обязатель</w:t>
      </w:r>
      <w:proofErr w:type="gramStart"/>
      <w:r w:rsidRPr="00D36593">
        <w:rPr>
          <w:sz w:val="22"/>
          <w:szCs w:val="22"/>
        </w:rPr>
        <w:t>ств Ст</w:t>
      </w:r>
      <w:proofErr w:type="gramEnd"/>
      <w:r w:rsidRPr="00D36593">
        <w:rPr>
          <w:sz w:val="22"/>
          <w:szCs w:val="22"/>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4A497E" w:rsidRPr="00D36593" w:rsidRDefault="004A497E" w:rsidP="008B42FA">
      <w:pPr>
        <w:autoSpaceDE w:val="0"/>
        <w:autoSpaceDN w:val="0"/>
        <w:adjustRightInd w:val="0"/>
        <w:ind w:firstLine="709"/>
        <w:jc w:val="both"/>
        <w:rPr>
          <w:sz w:val="22"/>
          <w:szCs w:val="22"/>
        </w:rPr>
      </w:pPr>
    </w:p>
    <w:p w:rsidR="008B42FA" w:rsidRPr="00D36593" w:rsidRDefault="008B42FA" w:rsidP="008B42FA">
      <w:pPr>
        <w:shd w:val="clear" w:color="auto" w:fill="FFFFFF"/>
        <w:jc w:val="center"/>
        <w:rPr>
          <w:b/>
          <w:sz w:val="22"/>
          <w:szCs w:val="22"/>
        </w:rPr>
      </w:pPr>
      <w:r w:rsidRPr="00D36593">
        <w:rPr>
          <w:rStyle w:val="blk"/>
          <w:b/>
          <w:sz w:val="22"/>
          <w:szCs w:val="22"/>
        </w:rPr>
        <w:t>1</w:t>
      </w:r>
      <w:r w:rsidR="00D643C5" w:rsidRPr="00D36593">
        <w:rPr>
          <w:rStyle w:val="blk"/>
          <w:b/>
          <w:sz w:val="22"/>
          <w:szCs w:val="22"/>
        </w:rPr>
        <w:t>4</w:t>
      </w:r>
      <w:r w:rsidRPr="00D36593">
        <w:rPr>
          <w:rStyle w:val="blk"/>
          <w:b/>
          <w:sz w:val="22"/>
          <w:szCs w:val="22"/>
        </w:rPr>
        <w:t>. ПЕРЕЧЕНЬ ПРИЛОЖЕНИЙ</w:t>
      </w:r>
      <w:r w:rsidRPr="00D36593">
        <w:rPr>
          <w:rStyle w:val="nobr"/>
          <w:b/>
          <w:sz w:val="22"/>
          <w:szCs w:val="22"/>
        </w:rPr>
        <w:t> К КОНТРАКТУ</w:t>
      </w:r>
    </w:p>
    <w:p w:rsidR="008B42FA" w:rsidRPr="00D36593" w:rsidRDefault="008B42FA" w:rsidP="008B42FA">
      <w:pPr>
        <w:pStyle w:val="112"/>
        <w:ind w:firstLine="709"/>
        <w:jc w:val="both"/>
        <w:rPr>
          <w:sz w:val="22"/>
          <w:szCs w:val="22"/>
        </w:rPr>
      </w:pPr>
      <w:r w:rsidRPr="00D36593">
        <w:rPr>
          <w:rStyle w:val="blk"/>
          <w:sz w:val="22"/>
          <w:szCs w:val="22"/>
        </w:rPr>
        <w:t>1</w:t>
      </w:r>
      <w:r w:rsidR="00D643C5" w:rsidRPr="00D36593">
        <w:rPr>
          <w:rStyle w:val="blk"/>
          <w:sz w:val="22"/>
          <w:szCs w:val="22"/>
        </w:rPr>
        <w:t>4</w:t>
      </w:r>
      <w:r w:rsidRPr="00D36593">
        <w:rPr>
          <w:rStyle w:val="blk"/>
          <w:sz w:val="22"/>
          <w:szCs w:val="22"/>
        </w:rPr>
        <w:t>.1. Неотъемлемой частью настоящего Контракта является следующее:</w:t>
      </w:r>
    </w:p>
    <w:p w:rsidR="008B42FA" w:rsidRPr="00D36593" w:rsidRDefault="008B42FA" w:rsidP="008B42FA">
      <w:pPr>
        <w:ind w:firstLine="709"/>
        <w:jc w:val="both"/>
        <w:rPr>
          <w:sz w:val="22"/>
          <w:szCs w:val="22"/>
        </w:rPr>
      </w:pPr>
      <w:r w:rsidRPr="00D36593">
        <w:rPr>
          <w:sz w:val="22"/>
          <w:szCs w:val="22"/>
        </w:rPr>
        <w:t>Приложение № 1 – «Ведомость поставки»;</w:t>
      </w:r>
    </w:p>
    <w:p w:rsidR="008B42FA" w:rsidRPr="00D36593" w:rsidRDefault="008B42FA" w:rsidP="008B42FA">
      <w:pPr>
        <w:ind w:firstLine="709"/>
        <w:jc w:val="both"/>
        <w:rPr>
          <w:sz w:val="22"/>
          <w:szCs w:val="22"/>
        </w:rPr>
      </w:pPr>
      <w:r w:rsidRPr="00D36593">
        <w:rPr>
          <w:sz w:val="22"/>
          <w:szCs w:val="22"/>
        </w:rPr>
        <w:t>Приложение № 2 – «Форма акта приема–передачи товара</w:t>
      </w:r>
      <w:r w:rsidR="00A045CC" w:rsidRPr="00D36593">
        <w:rPr>
          <w:sz w:val="22"/>
          <w:szCs w:val="22"/>
        </w:rPr>
        <w:t>».</w:t>
      </w:r>
    </w:p>
    <w:p w:rsidR="000E452E" w:rsidRPr="00D36593" w:rsidRDefault="000E452E" w:rsidP="00EA2A22">
      <w:pPr>
        <w:pStyle w:val="112"/>
        <w:ind w:firstLine="709"/>
        <w:jc w:val="both"/>
        <w:rPr>
          <w:rStyle w:val="blk"/>
          <w:sz w:val="22"/>
          <w:szCs w:val="22"/>
        </w:rPr>
      </w:pPr>
    </w:p>
    <w:p w:rsidR="00EA2A22" w:rsidRPr="00D36593" w:rsidRDefault="000E452E" w:rsidP="00F5218F">
      <w:pPr>
        <w:shd w:val="clear" w:color="auto" w:fill="FFFFFF"/>
        <w:spacing w:line="288" w:lineRule="atLeast"/>
        <w:jc w:val="center"/>
        <w:rPr>
          <w:rStyle w:val="blk"/>
          <w:b/>
          <w:sz w:val="22"/>
          <w:szCs w:val="22"/>
        </w:rPr>
      </w:pPr>
      <w:r w:rsidRPr="00D36593">
        <w:rPr>
          <w:rStyle w:val="blk"/>
          <w:b/>
          <w:sz w:val="22"/>
          <w:szCs w:val="22"/>
        </w:rPr>
        <w:t>1</w:t>
      </w:r>
      <w:r w:rsidR="00D643C5" w:rsidRPr="00D36593">
        <w:rPr>
          <w:rStyle w:val="blk"/>
          <w:b/>
          <w:sz w:val="22"/>
          <w:szCs w:val="22"/>
        </w:rPr>
        <w:t>5</w:t>
      </w:r>
      <w:r w:rsidR="00EA2A22" w:rsidRPr="00D36593">
        <w:rPr>
          <w:rStyle w:val="blk"/>
          <w:b/>
          <w:sz w:val="22"/>
          <w:szCs w:val="22"/>
        </w:rPr>
        <w:t xml:space="preserve">. </w:t>
      </w:r>
      <w:r w:rsidRPr="00D36593">
        <w:rPr>
          <w:b/>
          <w:bCs/>
          <w:sz w:val="22"/>
          <w:szCs w:val="22"/>
        </w:rPr>
        <w:t>АДРЕСА, РЕКВИЗИТЫ и ПОДПИСИ СТОРОН КОНТРАКТА</w:t>
      </w:r>
      <w:r w:rsidR="00EA2A22" w:rsidRPr="00D36593">
        <w:rPr>
          <w:rStyle w:val="blk"/>
          <w:b/>
          <w:sz w:val="22"/>
          <w:szCs w:val="22"/>
        </w:rPr>
        <w:t>:</w:t>
      </w:r>
    </w:p>
    <w:p w:rsidR="000E452E" w:rsidRPr="00D36593" w:rsidRDefault="000E452E" w:rsidP="00F5218F">
      <w:pPr>
        <w:shd w:val="clear" w:color="auto" w:fill="FFFFFF"/>
        <w:spacing w:line="288" w:lineRule="atLeast"/>
        <w:jc w:val="center"/>
        <w:rPr>
          <w:rStyle w:val="blk"/>
          <w:b/>
          <w:sz w:val="22"/>
          <w:szCs w:val="22"/>
        </w:rPr>
      </w:pPr>
    </w:p>
    <w:p w:rsidR="00A045CC" w:rsidRPr="00D36593" w:rsidRDefault="00A045CC" w:rsidP="00EA2A22">
      <w:pPr>
        <w:widowControl w:val="0"/>
        <w:ind w:left="720"/>
        <w:rPr>
          <w:b/>
          <w:sz w:val="22"/>
          <w:szCs w:val="22"/>
        </w:rPr>
      </w:pPr>
    </w:p>
    <w:tbl>
      <w:tblPr>
        <w:tblW w:w="0" w:type="auto"/>
        <w:tblLook w:val="04A0"/>
      </w:tblPr>
      <w:tblGrid>
        <w:gridCol w:w="4856"/>
        <w:gridCol w:w="4856"/>
      </w:tblGrid>
      <w:tr w:rsidR="00A045CC" w:rsidRPr="00D36593" w:rsidTr="00B4738F">
        <w:tc>
          <w:tcPr>
            <w:tcW w:w="4856" w:type="dxa"/>
          </w:tcPr>
          <w:p w:rsidR="00A045CC" w:rsidRPr="00D36593" w:rsidRDefault="00A045CC" w:rsidP="00B4738F">
            <w:pPr>
              <w:pStyle w:val="af9"/>
              <w:jc w:val="center"/>
              <w:rPr>
                <w:b/>
                <w:bCs/>
                <w:sz w:val="22"/>
                <w:szCs w:val="22"/>
              </w:rPr>
            </w:pPr>
            <w:r w:rsidRPr="00D36593">
              <w:rPr>
                <w:b/>
                <w:sz w:val="22"/>
                <w:szCs w:val="22"/>
              </w:rPr>
              <w:t>«ГОСУДАРСТВЕННЫЙ ЗАКАЗЧИК»:</w:t>
            </w:r>
          </w:p>
        </w:tc>
        <w:tc>
          <w:tcPr>
            <w:tcW w:w="4856" w:type="dxa"/>
          </w:tcPr>
          <w:p w:rsidR="00A045CC" w:rsidRPr="00D36593" w:rsidRDefault="00A045CC" w:rsidP="00B4738F">
            <w:pPr>
              <w:pStyle w:val="af9"/>
              <w:jc w:val="center"/>
              <w:rPr>
                <w:b/>
                <w:sz w:val="22"/>
                <w:szCs w:val="22"/>
              </w:rPr>
            </w:pPr>
            <w:r w:rsidRPr="00D36593">
              <w:rPr>
                <w:b/>
                <w:sz w:val="22"/>
                <w:szCs w:val="22"/>
              </w:rPr>
              <w:t>«ПОСТАВЩИК»:</w:t>
            </w:r>
          </w:p>
          <w:p w:rsidR="00A045CC" w:rsidRPr="00D36593" w:rsidRDefault="00A045CC" w:rsidP="00B4738F">
            <w:pPr>
              <w:pStyle w:val="af9"/>
              <w:tabs>
                <w:tab w:val="left" w:pos="2780"/>
              </w:tabs>
              <w:rPr>
                <w:b/>
                <w:bCs/>
                <w:sz w:val="22"/>
                <w:szCs w:val="22"/>
              </w:rPr>
            </w:pPr>
          </w:p>
        </w:tc>
      </w:tr>
      <w:tr w:rsidR="00A045CC" w:rsidRPr="00D36593" w:rsidTr="00B4738F">
        <w:tc>
          <w:tcPr>
            <w:tcW w:w="4856" w:type="dxa"/>
          </w:tcPr>
          <w:p w:rsidR="00240D0C" w:rsidRPr="007108B7" w:rsidRDefault="00240D0C" w:rsidP="00240D0C">
            <w:r w:rsidRPr="007108B7">
              <w:rPr>
                <w:b/>
              </w:rPr>
              <w:t>Полное наименование:</w:t>
            </w:r>
            <w:r w:rsidRPr="007108B7">
              <w:t xml:space="preserve"> Главное управление Федеральной службы исполнения наказаний по Иркутской области</w:t>
            </w:r>
          </w:p>
          <w:p w:rsidR="00240D0C" w:rsidRPr="007108B7" w:rsidRDefault="00240D0C" w:rsidP="00240D0C">
            <w:r w:rsidRPr="007108B7">
              <w:rPr>
                <w:b/>
              </w:rPr>
              <w:t>Сокращенное наименование:</w:t>
            </w:r>
            <w:r w:rsidRPr="007108B7">
              <w:t xml:space="preserve"> ГУФСИН России по Иркутской области</w:t>
            </w:r>
          </w:p>
          <w:p w:rsidR="00240D0C" w:rsidRPr="007108B7" w:rsidRDefault="00240D0C" w:rsidP="00240D0C">
            <w:r w:rsidRPr="007108B7">
              <w:rPr>
                <w:b/>
              </w:rPr>
              <w:t>Место нахождения и адрес для корреспонденции:</w:t>
            </w:r>
            <w:r w:rsidRPr="007108B7">
              <w:t xml:space="preserve"> 664019, Иркутская область, город Иркутск, улица Баррикад, дом 57</w:t>
            </w:r>
          </w:p>
          <w:p w:rsidR="00240D0C" w:rsidRPr="007108B7" w:rsidRDefault="00240D0C" w:rsidP="00240D0C">
            <w:pPr>
              <w:rPr>
                <w:b/>
              </w:rPr>
            </w:pPr>
            <w:r w:rsidRPr="007108B7">
              <w:rPr>
                <w:b/>
              </w:rPr>
              <w:t>Банковские реквизиты:</w:t>
            </w:r>
          </w:p>
          <w:p w:rsidR="00240D0C" w:rsidRPr="007108B7" w:rsidRDefault="00240D0C" w:rsidP="00240D0C">
            <w:r w:rsidRPr="007108B7">
              <w:t>ИНН 3800000206</w:t>
            </w:r>
          </w:p>
          <w:p w:rsidR="00240D0C" w:rsidRPr="007108B7" w:rsidRDefault="00240D0C" w:rsidP="00240D0C">
            <w:r w:rsidRPr="007108B7">
              <w:t>КПП 384901001</w:t>
            </w:r>
          </w:p>
          <w:p w:rsidR="00240D0C" w:rsidRPr="007108B7" w:rsidRDefault="00240D0C" w:rsidP="00240D0C">
            <w:r w:rsidRPr="007108B7">
              <w:t>УФК по Приморскому краю</w:t>
            </w:r>
          </w:p>
          <w:p w:rsidR="00240D0C" w:rsidRPr="007108B7" w:rsidRDefault="00240D0C" w:rsidP="00240D0C">
            <w:proofErr w:type="gramStart"/>
            <w:r w:rsidRPr="007108B7">
              <w:t xml:space="preserve">(ГУФСИН РОССИИ ПО ИРКУТСКОЙ </w:t>
            </w:r>
            <w:proofErr w:type="gramEnd"/>
          </w:p>
          <w:p w:rsidR="00240D0C" w:rsidRPr="007108B7" w:rsidRDefault="00240D0C" w:rsidP="00240D0C">
            <w:proofErr w:type="gramStart"/>
            <w:r w:rsidRPr="007108B7">
              <w:t>ОБЛАСТИ, л/с 03341384390)</w:t>
            </w:r>
            <w:proofErr w:type="gramEnd"/>
          </w:p>
          <w:p w:rsidR="00240D0C" w:rsidRPr="007108B7" w:rsidRDefault="00240D0C" w:rsidP="00240D0C">
            <w:r w:rsidRPr="007108B7">
              <w:rPr>
                <w:b/>
              </w:rPr>
              <w:t>КС:</w:t>
            </w:r>
            <w:r w:rsidRPr="007108B7">
              <w:t xml:space="preserve"> 03211643000000012010, </w:t>
            </w:r>
          </w:p>
          <w:p w:rsidR="00240D0C" w:rsidRPr="007108B7" w:rsidRDefault="00240D0C" w:rsidP="00240D0C">
            <w:r w:rsidRPr="007108B7">
              <w:rPr>
                <w:b/>
              </w:rPr>
              <w:t>Единый казначейский счет</w:t>
            </w:r>
            <w:r w:rsidRPr="007108B7">
              <w:t xml:space="preserve"> 40102810545370000012</w:t>
            </w:r>
          </w:p>
          <w:p w:rsidR="00240D0C" w:rsidRPr="007108B7" w:rsidRDefault="00240D0C" w:rsidP="00240D0C">
            <w:r w:rsidRPr="007108B7">
              <w:t>БИК 010507002</w:t>
            </w:r>
          </w:p>
          <w:p w:rsidR="00240D0C" w:rsidRPr="007108B7" w:rsidRDefault="00240D0C" w:rsidP="00240D0C">
            <w:pPr>
              <w:pStyle w:val="af9"/>
              <w:jc w:val="both"/>
              <w:rPr>
                <w:bCs/>
              </w:rPr>
            </w:pPr>
            <w:r w:rsidRPr="007108B7">
              <w:rPr>
                <w:bCs/>
              </w:rPr>
              <w:t xml:space="preserve">ОКЦ № 1 ДГУ БАНКА РОССИИ//УФК по Приморскому краю, </w:t>
            </w:r>
            <w:proofErr w:type="gramStart"/>
            <w:r w:rsidRPr="007108B7">
              <w:rPr>
                <w:bCs/>
              </w:rPr>
              <w:t>г</w:t>
            </w:r>
            <w:proofErr w:type="gramEnd"/>
            <w:r w:rsidRPr="007108B7">
              <w:rPr>
                <w:bCs/>
              </w:rPr>
              <w:t xml:space="preserve">. Владивосток </w:t>
            </w:r>
          </w:p>
          <w:p w:rsidR="00240D0C" w:rsidRPr="007108B7" w:rsidRDefault="00240D0C" w:rsidP="00240D0C">
            <w:pPr>
              <w:rPr>
                <w:b/>
              </w:rPr>
            </w:pPr>
            <w:r w:rsidRPr="007108B7">
              <w:rPr>
                <w:b/>
              </w:rPr>
              <w:t xml:space="preserve">Иные сведения: </w:t>
            </w:r>
          </w:p>
          <w:p w:rsidR="00240D0C" w:rsidRPr="007108B7" w:rsidRDefault="00240D0C" w:rsidP="00240D0C">
            <w:r w:rsidRPr="007108B7">
              <w:t>ОГРН 1023801014951</w:t>
            </w:r>
          </w:p>
          <w:p w:rsidR="00240D0C" w:rsidRPr="007108B7" w:rsidRDefault="00240D0C" w:rsidP="00240D0C">
            <w:r w:rsidRPr="007108B7">
              <w:t>ОКПО 08553336</w:t>
            </w:r>
          </w:p>
          <w:p w:rsidR="00240D0C" w:rsidRPr="007108B7" w:rsidRDefault="00240D0C" w:rsidP="00240D0C">
            <w:r w:rsidRPr="007108B7">
              <w:t>ОКТМО 25701000001</w:t>
            </w:r>
          </w:p>
          <w:p w:rsidR="00240D0C" w:rsidRPr="00507ED3" w:rsidRDefault="00240D0C" w:rsidP="00240D0C">
            <w:pPr>
              <w:rPr>
                <w:sz w:val="20"/>
                <w:szCs w:val="22"/>
              </w:rPr>
            </w:pPr>
            <w:r w:rsidRPr="007108B7">
              <w:t>Тел.: 8(3952) 26-82-46</w:t>
            </w:r>
          </w:p>
          <w:p w:rsidR="00F72CB1" w:rsidRPr="00D36593" w:rsidRDefault="00F72CB1" w:rsidP="00B4738F">
            <w:pPr>
              <w:pStyle w:val="af9"/>
              <w:rPr>
                <w:sz w:val="22"/>
                <w:szCs w:val="22"/>
              </w:rPr>
            </w:pPr>
          </w:p>
        </w:tc>
        <w:tc>
          <w:tcPr>
            <w:tcW w:w="4856" w:type="dxa"/>
          </w:tcPr>
          <w:p w:rsidR="00A045CC" w:rsidRPr="00D36593" w:rsidRDefault="00A045CC" w:rsidP="00B4738F">
            <w:pPr>
              <w:pStyle w:val="af9"/>
              <w:jc w:val="both"/>
              <w:rPr>
                <w:sz w:val="22"/>
                <w:szCs w:val="22"/>
              </w:rPr>
            </w:pPr>
            <w:r w:rsidRPr="00D36593">
              <w:rPr>
                <w:b/>
                <w:sz w:val="22"/>
                <w:szCs w:val="22"/>
              </w:rPr>
              <w:t>Полное наименование</w:t>
            </w:r>
            <w:r w:rsidRPr="00D36593">
              <w:rPr>
                <w:sz w:val="22"/>
                <w:szCs w:val="22"/>
              </w:rPr>
              <w:t xml:space="preserve">: </w:t>
            </w:r>
          </w:p>
          <w:p w:rsidR="00A045CC" w:rsidRPr="00D36593" w:rsidRDefault="00A045CC" w:rsidP="00B4738F">
            <w:pPr>
              <w:pStyle w:val="af9"/>
              <w:jc w:val="both"/>
              <w:rPr>
                <w:color w:val="000000"/>
                <w:sz w:val="22"/>
                <w:szCs w:val="22"/>
              </w:rPr>
            </w:pPr>
          </w:p>
          <w:p w:rsidR="00A045CC" w:rsidRPr="00D36593" w:rsidRDefault="00A045CC" w:rsidP="00B4738F">
            <w:pPr>
              <w:widowControl w:val="0"/>
              <w:contextualSpacing/>
              <w:jc w:val="both"/>
              <w:rPr>
                <w:sz w:val="22"/>
                <w:szCs w:val="22"/>
              </w:rPr>
            </w:pPr>
            <w:r w:rsidRPr="00D36593">
              <w:rPr>
                <w:b/>
                <w:sz w:val="22"/>
                <w:szCs w:val="22"/>
              </w:rPr>
              <w:t>Сокращенное наименование</w:t>
            </w:r>
            <w:r w:rsidRPr="00D36593">
              <w:rPr>
                <w:sz w:val="22"/>
                <w:szCs w:val="22"/>
              </w:rPr>
              <w:t xml:space="preserve">: </w:t>
            </w:r>
          </w:p>
          <w:p w:rsidR="00A045CC" w:rsidRPr="00D36593" w:rsidRDefault="00A045CC" w:rsidP="00B4738F">
            <w:pPr>
              <w:widowControl w:val="0"/>
              <w:contextualSpacing/>
              <w:jc w:val="both"/>
              <w:rPr>
                <w:sz w:val="22"/>
                <w:szCs w:val="22"/>
              </w:rPr>
            </w:pPr>
          </w:p>
          <w:p w:rsidR="00A045CC" w:rsidRPr="00D36593" w:rsidRDefault="00A045CC" w:rsidP="00B4738F">
            <w:pPr>
              <w:pStyle w:val="af9"/>
              <w:jc w:val="both"/>
              <w:rPr>
                <w:sz w:val="22"/>
                <w:szCs w:val="22"/>
              </w:rPr>
            </w:pPr>
            <w:r w:rsidRPr="00D36593">
              <w:rPr>
                <w:b/>
                <w:sz w:val="22"/>
                <w:szCs w:val="22"/>
              </w:rPr>
              <w:t>Место нахождения (адрес)</w:t>
            </w:r>
            <w:r w:rsidRPr="00D36593">
              <w:rPr>
                <w:sz w:val="22"/>
                <w:szCs w:val="22"/>
              </w:rPr>
              <w:t xml:space="preserve">: </w:t>
            </w:r>
          </w:p>
          <w:p w:rsidR="00A045CC" w:rsidRPr="00D36593" w:rsidRDefault="00A045CC" w:rsidP="00B4738F">
            <w:pPr>
              <w:pStyle w:val="af9"/>
              <w:jc w:val="both"/>
              <w:rPr>
                <w:sz w:val="22"/>
                <w:szCs w:val="22"/>
              </w:rPr>
            </w:pPr>
          </w:p>
          <w:p w:rsidR="00A045CC" w:rsidRPr="00D36593" w:rsidRDefault="00A045CC" w:rsidP="00B4738F">
            <w:pPr>
              <w:pStyle w:val="af9"/>
              <w:jc w:val="both"/>
              <w:rPr>
                <w:b/>
                <w:sz w:val="22"/>
                <w:szCs w:val="22"/>
              </w:rPr>
            </w:pPr>
            <w:r w:rsidRPr="00D36593">
              <w:rPr>
                <w:b/>
                <w:sz w:val="22"/>
                <w:szCs w:val="22"/>
              </w:rPr>
              <w:t>Адрес для корреспонденции:</w:t>
            </w:r>
          </w:p>
          <w:p w:rsidR="00A045CC" w:rsidRPr="00D36593" w:rsidRDefault="00A045CC" w:rsidP="00B4738F">
            <w:pPr>
              <w:pStyle w:val="af9"/>
              <w:jc w:val="both"/>
              <w:rPr>
                <w:sz w:val="22"/>
                <w:szCs w:val="22"/>
              </w:rPr>
            </w:pPr>
          </w:p>
          <w:p w:rsidR="00A045CC" w:rsidRPr="00D36593" w:rsidRDefault="00A045CC" w:rsidP="00B4738F">
            <w:pPr>
              <w:pStyle w:val="af9"/>
              <w:jc w:val="both"/>
              <w:rPr>
                <w:sz w:val="22"/>
                <w:szCs w:val="22"/>
              </w:rPr>
            </w:pPr>
            <w:r w:rsidRPr="00D36593">
              <w:rPr>
                <w:b/>
                <w:sz w:val="22"/>
                <w:szCs w:val="22"/>
              </w:rPr>
              <w:t>Платежные (банковские) реквизиты</w:t>
            </w:r>
            <w:r w:rsidRPr="00D36593">
              <w:rPr>
                <w:sz w:val="22"/>
                <w:szCs w:val="22"/>
              </w:rPr>
              <w:t>:</w:t>
            </w:r>
          </w:p>
          <w:p w:rsidR="00A045CC" w:rsidRPr="00D36593" w:rsidRDefault="00A045CC" w:rsidP="00B4738F">
            <w:pPr>
              <w:pStyle w:val="af9"/>
              <w:jc w:val="both"/>
              <w:rPr>
                <w:sz w:val="22"/>
                <w:szCs w:val="22"/>
              </w:rPr>
            </w:pPr>
            <w:r w:rsidRPr="00D36593">
              <w:rPr>
                <w:sz w:val="22"/>
                <w:szCs w:val="22"/>
              </w:rPr>
              <w:t>ИНН</w:t>
            </w:r>
          </w:p>
          <w:p w:rsidR="00A045CC" w:rsidRPr="00D36593" w:rsidRDefault="00A045CC" w:rsidP="00B4738F">
            <w:pPr>
              <w:pStyle w:val="af9"/>
              <w:jc w:val="both"/>
              <w:rPr>
                <w:sz w:val="22"/>
                <w:szCs w:val="22"/>
              </w:rPr>
            </w:pPr>
            <w:r w:rsidRPr="00D36593">
              <w:rPr>
                <w:sz w:val="22"/>
                <w:szCs w:val="22"/>
              </w:rPr>
              <w:t>КПП</w:t>
            </w:r>
          </w:p>
          <w:p w:rsidR="00A045CC" w:rsidRPr="00D36593" w:rsidRDefault="00A045CC" w:rsidP="00B4738F">
            <w:pPr>
              <w:pStyle w:val="af9"/>
              <w:jc w:val="both"/>
              <w:rPr>
                <w:sz w:val="22"/>
                <w:szCs w:val="22"/>
              </w:rPr>
            </w:pPr>
            <w:proofErr w:type="gramStart"/>
            <w:r w:rsidRPr="00D36593">
              <w:rPr>
                <w:sz w:val="22"/>
                <w:szCs w:val="22"/>
              </w:rPr>
              <w:t>л</w:t>
            </w:r>
            <w:proofErr w:type="gramEnd"/>
            <w:r w:rsidRPr="00D36593">
              <w:rPr>
                <w:sz w:val="22"/>
                <w:szCs w:val="22"/>
              </w:rPr>
              <w:t>/с</w:t>
            </w:r>
          </w:p>
          <w:p w:rsidR="00A045CC" w:rsidRPr="00D36593" w:rsidRDefault="00A045CC" w:rsidP="00B4738F">
            <w:pPr>
              <w:pStyle w:val="af9"/>
              <w:jc w:val="both"/>
              <w:rPr>
                <w:sz w:val="22"/>
                <w:szCs w:val="22"/>
              </w:rPr>
            </w:pPr>
            <w:proofErr w:type="gramStart"/>
            <w:r w:rsidRPr="00D36593">
              <w:rPr>
                <w:sz w:val="22"/>
                <w:szCs w:val="22"/>
              </w:rPr>
              <w:t>р</w:t>
            </w:r>
            <w:proofErr w:type="gramEnd"/>
            <w:r w:rsidRPr="00D36593">
              <w:rPr>
                <w:sz w:val="22"/>
                <w:szCs w:val="22"/>
              </w:rPr>
              <w:t>/с</w:t>
            </w:r>
          </w:p>
          <w:p w:rsidR="00A045CC" w:rsidRPr="00D36593" w:rsidRDefault="00A045CC" w:rsidP="00B4738F">
            <w:pPr>
              <w:pStyle w:val="af9"/>
              <w:jc w:val="both"/>
              <w:rPr>
                <w:color w:val="000000"/>
                <w:sz w:val="22"/>
                <w:szCs w:val="22"/>
              </w:rPr>
            </w:pPr>
            <w:r w:rsidRPr="00D36593">
              <w:rPr>
                <w:b/>
                <w:color w:val="000000"/>
                <w:sz w:val="22"/>
                <w:szCs w:val="22"/>
              </w:rPr>
              <w:t>Иные сведения</w:t>
            </w:r>
            <w:r w:rsidRPr="00D36593">
              <w:rPr>
                <w:color w:val="000000"/>
                <w:sz w:val="22"/>
                <w:szCs w:val="22"/>
              </w:rPr>
              <w:t xml:space="preserve">: </w:t>
            </w:r>
          </w:p>
          <w:p w:rsidR="00A045CC" w:rsidRPr="00D36593" w:rsidRDefault="00A045CC" w:rsidP="00B4738F">
            <w:pPr>
              <w:pStyle w:val="af9"/>
              <w:jc w:val="both"/>
              <w:rPr>
                <w:sz w:val="22"/>
                <w:szCs w:val="22"/>
              </w:rPr>
            </w:pPr>
            <w:r w:rsidRPr="00D36593">
              <w:rPr>
                <w:sz w:val="22"/>
                <w:szCs w:val="22"/>
              </w:rPr>
              <w:t xml:space="preserve">ОГРН </w:t>
            </w:r>
          </w:p>
          <w:p w:rsidR="00A045CC" w:rsidRPr="00D36593" w:rsidRDefault="00A045CC" w:rsidP="00B4738F">
            <w:pPr>
              <w:pStyle w:val="af9"/>
              <w:jc w:val="both"/>
              <w:rPr>
                <w:sz w:val="22"/>
                <w:szCs w:val="22"/>
              </w:rPr>
            </w:pPr>
            <w:r w:rsidRPr="00D36593">
              <w:rPr>
                <w:sz w:val="22"/>
                <w:szCs w:val="22"/>
              </w:rPr>
              <w:t>ОКПО</w:t>
            </w:r>
          </w:p>
          <w:p w:rsidR="00A045CC" w:rsidRPr="00D36593" w:rsidRDefault="00A045CC" w:rsidP="00B4738F">
            <w:pPr>
              <w:pStyle w:val="af9"/>
              <w:jc w:val="both"/>
              <w:rPr>
                <w:sz w:val="22"/>
                <w:szCs w:val="22"/>
              </w:rPr>
            </w:pPr>
            <w:r w:rsidRPr="00D36593">
              <w:rPr>
                <w:sz w:val="22"/>
                <w:szCs w:val="22"/>
              </w:rPr>
              <w:t>ОКТМО</w:t>
            </w:r>
          </w:p>
          <w:p w:rsidR="00A045CC" w:rsidRPr="00D36593" w:rsidRDefault="00A045CC" w:rsidP="00B4738F">
            <w:pPr>
              <w:ind w:right="-1"/>
              <w:jc w:val="both"/>
              <w:rPr>
                <w:color w:val="000000"/>
                <w:sz w:val="22"/>
                <w:szCs w:val="22"/>
              </w:rPr>
            </w:pPr>
            <w:r w:rsidRPr="00D36593">
              <w:rPr>
                <w:color w:val="000000"/>
                <w:sz w:val="22"/>
                <w:szCs w:val="22"/>
              </w:rPr>
              <w:t xml:space="preserve">Тел.: </w:t>
            </w:r>
          </w:p>
          <w:p w:rsidR="00A045CC" w:rsidRPr="00D36593" w:rsidRDefault="00A045CC" w:rsidP="00B4738F">
            <w:pPr>
              <w:ind w:right="-1"/>
              <w:jc w:val="both"/>
              <w:rPr>
                <w:color w:val="000000"/>
                <w:sz w:val="22"/>
                <w:szCs w:val="22"/>
              </w:rPr>
            </w:pPr>
            <w:r w:rsidRPr="00D36593">
              <w:rPr>
                <w:color w:val="000000"/>
                <w:sz w:val="22"/>
                <w:szCs w:val="22"/>
              </w:rPr>
              <w:t xml:space="preserve">Факс: </w:t>
            </w:r>
          </w:p>
          <w:p w:rsidR="00A045CC" w:rsidRPr="00D36593" w:rsidRDefault="00A045CC" w:rsidP="00B4738F">
            <w:pPr>
              <w:rPr>
                <w:sz w:val="22"/>
                <w:szCs w:val="22"/>
              </w:rPr>
            </w:pPr>
            <w:r w:rsidRPr="00D36593">
              <w:rPr>
                <w:color w:val="000000"/>
                <w:sz w:val="22"/>
                <w:szCs w:val="22"/>
              </w:rPr>
              <w:t xml:space="preserve">Адрес электронной почты: </w:t>
            </w:r>
            <w:r w:rsidRPr="00D36593">
              <w:rPr>
                <w:sz w:val="22"/>
                <w:szCs w:val="22"/>
              </w:rPr>
              <w:br/>
              <w:t xml:space="preserve">Контактное лицо и его телефон: </w:t>
            </w:r>
          </w:p>
          <w:p w:rsidR="00A045CC" w:rsidRPr="00D36593" w:rsidRDefault="00A045CC" w:rsidP="00B4738F">
            <w:pPr>
              <w:pStyle w:val="af9"/>
              <w:rPr>
                <w:sz w:val="22"/>
                <w:szCs w:val="22"/>
              </w:rPr>
            </w:pPr>
            <w:r w:rsidRPr="00D36593">
              <w:rPr>
                <w:sz w:val="22"/>
                <w:szCs w:val="22"/>
              </w:rPr>
              <w:t> </w:t>
            </w:r>
          </w:p>
          <w:p w:rsidR="00A045CC" w:rsidRPr="00D36593" w:rsidRDefault="00A045CC" w:rsidP="00B4738F">
            <w:pPr>
              <w:jc w:val="both"/>
              <w:rPr>
                <w:bCs/>
                <w:sz w:val="22"/>
                <w:szCs w:val="22"/>
              </w:rPr>
            </w:pPr>
          </w:p>
        </w:tc>
      </w:tr>
      <w:tr w:rsidR="00A045CC" w:rsidRPr="00D36593" w:rsidTr="00B4738F">
        <w:trPr>
          <w:trHeight w:val="572"/>
        </w:trPr>
        <w:tc>
          <w:tcPr>
            <w:tcW w:w="4856" w:type="dxa"/>
          </w:tcPr>
          <w:p w:rsidR="00A045CC" w:rsidRPr="00D36593" w:rsidRDefault="00611746" w:rsidP="00B4738F">
            <w:pPr>
              <w:ind w:firstLine="33"/>
              <w:rPr>
                <w:b/>
                <w:color w:val="000000"/>
                <w:sz w:val="22"/>
                <w:szCs w:val="22"/>
              </w:rPr>
            </w:pPr>
            <w:r>
              <w:rPr>
                <w:b/>
                <w:color w:val="000000"/>
                <w:sz w:val="22"/>
                <w:szCs w:val="22"/>
              </w:rPr>
              <w:t>Н</w:t>
            </w:r>
            <w:r w:rsidR="00F72CB1">
              <w:rPr>
                <w:b/>
                <w:color w:val="000000"/>
                <w:sz w:val="22"/>
                <w:szCs w:val="22"/>
              </w:rPr>
              <w:t>а</w:t>
            </w:r>
            <w:r>
              <w:rPr>
                <w:b/>
                <w:color w:val="000000"/>
                <w:sz w:val="22"/>
                <w:szCs w:val="22"/>
              </w:rPr>
              <w:t>чальник</w:t>
            </w:r>
          </w:p>
          <w:p w:rsidR="00A045CC" w:rsidRPr="00D36593" w:rsidRDefault="00A045CC" w:rsidP="00B4738F">
            <w:pPr>
              <w:pStyle w:val="af9"/>
              <w:rPr>
                <w:b/>
                <w:color w:val="000000"/>
                <w:sz w:val="22"/>
                <w:szCs w:val="22"/>
              </w:rPr>
            </w:pPr>
          </w:p>
          <w:p w:rsidR="00A045CC" w:rsidRPr="00D36593" w:rsidRDefault="00A045CC" w:rsidP="00B4738F">
            <w:pPr>
              <w:ind w:firstLine="33"/>
              <w:rPr>
                <w:b/>
                <w:color w:val="000000"/>
                <w:sz w:val="22"/>
                <w:szCs w:val="22"/>
              </w:rPr>
            </w:pPr>
          </w:p>
          <w:p w:rsidR="00A045CC" w:rsidRPr="00D36593" w:rsidRDefault="00A045CC" w:rsidP="00B4738F">
            <w:pPr>
              <w:pStyle w:val="af9"/>
              <w:rPr>
                <w:b/>
                <w:color w:val="000000"/>
                <w:sz w:val="22"/>
                <w:szCs w:val="22"/>
              </w:rPr>
            </w:pPr>
            <w:r w:rsidRPr="00D36593">
              <w:rPr>
                <w:b/>
                <w:color w:val="000000"/>
                <w:sz w:val="22"/>
                <w:szCs w:val="22"/>
              </w:rPr>
              <w:t xml:space="preserve">___________________/ </w:t>
            </w:r>
            <w:r w:rsidR="007035A4">
              <w:rPr>
                <w:b/>
                <w:color w:val="000000"/>
                <w:sz w:val="22"/>
                <w:szCs w:val="22"/>
              </w:rPr>
              <w:t>_____________</w:t>
            </w:r>
            <w:r w:rsidRPr="00D36593">
              <w:rPr>
                <w:b/>
                <w:color w:val="000000"/>
                <w:sz w:val="22"/>
                <w:szCs w:val="22"/>
              </w:rPr>
              <w:t>/</w:t>
            </w:r>
          </w:p>
          <w:p w:rsidR="00A045CC" w:rsidRPr="00D36593" w:rsidRDefault="00A045CC" w:rsidP="00B4738F">
            <w:pPr>
              <w:pStyle w:val="af9"/>
              <w:rPr>
                <w:sz w:val="22"/>
                <w:szCs w:val="22"/>
              </w:rPr>
            </w:pPr>
            <w:r w:rsidRPr="00D36593">
              <w:rPr>
                <w:sz w:val="22"/>
                <w:szCs w:val="22"/>
              </w:rPr>
              <w:t>М.П.</w:t>
            </w:r>
          </w:p>
        </w:tc>
        <w:tc>
          <w:tcPr>
            <w:tcW w:w="4856" w:type="dxa"/>
          </w:tcPr>
          <w:p w:rsidR="00A045CC" w:rsidRPr="00D36593" w:rsidRDefault="00A045CC" w:rsidP="00B4738F">
            <w:pPr>
              <w:pStyle w:val="af9"/>
              <w:rPr>
                <w:b/>
                <w:sz w:val="22"/>
                <w:szCs w:val="22"/>
              </w:rPr>
            </w:pPr>
            <w:r w:rsidRPr="00D36593">
              <w:rPr>
                <w:b/>
                <w:sz w:val="22"/>
                <w:szCs w:val="22"/>
              </w:rPr>
              <w:t>_____________</w:t>
            </w:r>
          </w:p>
          <w:p w:rsidR="00A045CC" w:rsidRPr="00D36593" w:rsidRDefault="00A045CC" w:rsidP="00B4738F">
            <w:pPr>
              <w:pStyle w:val="af9"/>
              <w:rPr>
                <w:b/>
                <w:sz w:val="22"/>
                <w:szCs w:val="22"/>
              </w:rPr>
            </w:pPr>
          </w:p>
          <w:p w:rsidR="00A045CC" w:rsidRPr="00D36593" w:rsidRDefault="00A045CC" w:rsidP="00B4738F">
            <w:pPr>
              <w:pStyle w:val="af9"/>
              <w:rPr>
                <w:b/>
                <w:sz w:val="22"/>
                <w:szCs w:val="22"/>
              </w:rPr>
            </w:pPr>
          </w:p>
          <w:p w:rsidR="00A045CC" w:rsidRPr="00D36593" w:rsidRDefault="00A045CC" w:rsidP="00B4738F">
            <w:pPr>
              <w:pStyle w:val="af9"/>
              <w:rPr>
                <w:b/>
                <w:sz w:val="22"/>
                <w:szCs w:val="22"/>
              </w:rPr>
            </w:pPr>
            <w:r w:rsidRPr="00D36593">
              <w:rPr>
                <w:b/>
                <w:sz w:val="22"/>
                <w:szCs w:val="22"/>
              </w:rPr>
              <w:t>_____________________/ ______________ /</w:t>
            </w:r>
          </w:p>
          <w:p w:rsidR="00A045CC" w:rsidRPr="00D36593" w:rsidRDefault="00A045CC" w:rsidP="00B4738F">
            <w:pPr>
              <w:pStyle w:val="af9"/>
              <w:rPr>
                <w:sz w:val="22"/>
                <w:szCs w:val="22"/>
              </w:rPr>
            </w:pPr>
            <w:r w:rsidRPr="00D36593">
              <w:rPr>
                <w:sz w:val="22"/>
                <w:szCs w:val="22"/>
              </w:rPr>
              <w:t>М.П.</w:t>
            </w:r>
          </w:p>
        </w:tc>
      </w:tr>
    </w:tbl>
    <w:p w:rsidR="00EA2A22" w:rsidRPr="00D36593" w:rsidRDefault="00EA2A22" w:rsidP="00EA2A22">
      <w:pPr>
        <w:jc w:val="center"/>
        <w:rPr>
          <w:sz w:val="22"/>
          <w:szCs w:val="22"/>
        </w:rPr>
        <w:sectPr w:rsidR="00EA2A22" w:rsidRPr="00D36593" w:rsidSect="00240D0C">
          <w:headerReference w:type="default" r:id="rId11"/>
          <w:pgSz w:w="11906" w:h="16838" w:code="9"/>
          <w:pgMar w:top="1135" w:right="709" w:bottom="1134" w:left="1321" w:header="709" w:footer="709" w:gutter="0"/>
          <w:cols w:space="708"/>
          <w:titlePg/>
          <w:docGrid w:linePitch="360"/>
        </w:sectPr>
      </w:pPr>
    </w:p>
    <w:p w:rsidR="00860026" w:rsidRPr="00860026" w:rsidRDefault="00860026" w:rsidP="00860026">
      <w:pPr>
        <w:widowControl w:val="0"/>
        <w:tabs>
          <w:tab w:val="left" w:pos="6480"/>
        </w:tabs>
        <w:ind w:right="-74"/>
        <w:contextualSpacing/>
        <w:jc w:val="right"/>
        <w:rPr>
          <w:sz w:val="22"/>
          <w:szCs w:val="22"/>
        </w:rPr>
      </w:pPr>
      <w:r w:rsidRPr="00860026">
        <w:rPr>
          <w:sz w:val="25"/>
          <w:szCs w:val="25"/>
        </w:rPr>
        <w:lastRenderedPageBreak/>
        <w:tab/>
      </w:r>
      <w:r w:rsidRPr="00860026">
        <w:rPr>
          <w:b/>
          <w:sz w:val="22"/>
          <w:szCs w:val="22"/>
        </w:rPr>
        <w:t>Приложение № 1</w:t>
      </w:r>
      <w:r w:rsidRPr="00860026">
        <w:rPr>
          <w:sz w:val="22"/>
          <w:szCs w:val="22"/>
        </w:rPr>
        <w:t xml:space="preserve"> </w:t>
      </w:r>
      <w:bookmarkStart w:id="2" w:name="OLE_LINK4"/>
      <w:bookmarkStart w:id="3" w:name="OLE_LINK5"/>
      <w:bookmarkStart w:id="4" w:name="OLE_LINK6"/>
    </w:p>
    <w:p w:rsidR="00860026" w:rsidRPr="00860026" w:rsidRDefault="00860026" w:rsidP="00860026">
      <w:pPr>
        <w:widowControl w:val="0"/>
        <w:tabs>
          <w:tab w:val="left" w:pos="6480"/>
        </w:tabs>
        <w:ind w:right="-74"/>
        <w:contextualSpacing/>
        <w:jc w:val="right"/>
        <w:rPr>
          <w:b/>
          <w:sz w:val="22"/>
          <w:szCs w:val="22"/>
        </w:rPr>
      </w:pPr>
      <w:r w:rsidRPr="00860026">
        <w:rPr>
          <w:b/>
          <w:sz w:val="22"/>
          <w:szCs w:val="22"/>
        </w:rPr>
        <w:t xml:space="preserve">к государственному контракту </w:t>
      </w:r>
    </w:p>
    <w:bookmarkEnd w:id="2"/>
    <w:bookmarkEnd w:id="3"/>
    <w:bookmarkEnd w:id="4"/>
    <w:p w:rsidR="00860026" w:rsidRPr="00860026" w:rsidRDefault="00860026" w:rsidP="00860026">
      <w:pPr>
        <w:widowControl w:val="0"/>
        <w:tabs>
          <w:tab w:val="left" w:pos="6480"/>
        </w:tabs>
        <w:ind w:right="-74"/>
        <w:contextualSpacing/>
        <w:jc w:val="right"/>
        <w:rPr>
          <w:b/>
          <w:sz w:val="22"/>
          <w:szCs w:val="22"/>
        </w:rPr>
      </w:pPr>
      <w:r w:rsidRPr="00860026">
        <w:rPr>
          <w:b/>
          <w:sz w:val="22"/>
          <w:szCs w:val="22"/>
        </w:rPr>
        <w:t xml:space="preserve">№ </w:t>
      </w:r>
      <w:r w:rsidRPr="00860026">
        <w:rPr>
          <w:b/>
          <w:bCs/>
          <w:sz w:val="22"/>
          <w:szCs w:val="22"/>
        </w:rPr>
        <w:t xml:space="preserve">__________________________________ </w:t>
      </w:r>
      <w:r w:rsidRPr="00860026">
        <w:rPr>
          <w:b/>
          <w:sz w:val="22"/>
          <w:szCs w:val="22"/>
        </w:rPr>
        <w:t>/____________________________</w:t>
      </w:r>
    </w:p>
    <w:p w:rsidR="00860026" w:rsidRPr="00860026" w:rsidRDefault="007035A4" w:rsidP="00860026">
      <w:pPr>
        <w:widowControl w:val="0"/>
        <w:tabs>
          <w:tab w:val="left" w:pos="6480"/>
        </w:tabs>
        <w:ind w:right="-74"/>
        <w:contextualSpacing/>
        <w:jc w:val="right"/>
        <w:rPr>
          <w:b/>
          <w:sz w:val="22"/>
          <w:szCs w:val="22"/>
        </w:rPr>
      </w:pPr>
      <w:r>
        <w:rPr>
          <w:b/>
          <w:sz w:val="22"/>
          <w:szCs w:val="22"/>
        </w:rPr>
        <w:t>от «____»_______________ 2025</w:t>
      </w:r>
      <w:r w:rsidR="00860026" w:rsidRPr="00860026">
        <w:rPr>
          <w:b/>
          <w:sz w:val="22"/>
          <w:szCs w:val="22"/>
        </w:rPr>
        <w:t xml:space="preserve"> г.</w:t>
      </w:r>
    </w:p>
    <w:p w:rsidR="00860026" w:rsidRPr="00860026" w:rsidRDefault="00860026" w:rsidP="00860026">
      <w:pPr>
        <w:widowControl w:val="0"/>
        <w:tabs>
          <w:tab w:val="left" w:pos="5067"/>
          <w:tab w:val="center" w:pos="7498"/>
        </w:tabs>
        <w:autoSpaceDE w:val="0"/>
        <w:autoSpaceDN w:val="0"/>
        <w:adjustRightInd w:val="0"/>
        <w:spacing w:before="108" w:after="108"/>
        <w:ind w:left="-142" w:right="-172"/>
        <w:contextualSpacing/>
        <w:jc w:val="center"/>
        <w:outlineLvl w:val="0"/>
        <w:rPr>
          <w:rFonts w:ascii="Arial" w:hAnsi="Arial"/>
          <w:b/>
          <w:color w:val="000080"/>
          <w:sz w:val="22"/>
          <w:szCs w:val="22"/>
          <w:lang/>
        </w:rPr>
      </w:pPr>
      <w:r w:rsidRPr="00860026">
        <w:rPr>
          <w:b/>
          <w:sz w:val="22"/>
          <w:szCs w:val="22"/>
          <w:lang/>
        </w:rPr>
        <w:t>ВЕДОМОСТЬ ПОСТАВКИ</w:t>
      </w:r>
    </w:p>
    <w:tbl>
      <w:tblPr>
        <w:tblW w:w="15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
        <w:gridCol w:w="72"/>
        <w:gridCol w:w="82"/>
        <w:gridCol w:w="1967"/>
        <w:gridCol w:w="993"/>
        <w:gridCol w:w="2693"/>
        <w:gridCol w:w="850"/>
        <w:gridCol w:w="1069"/>
        <w:gridCol w:w="65"/>
        <w:gridCol w:w="1985"/>
        <w:gridCol w:w="1417"/>
        <w:gridCol w:w="993"/>
        <w:gridCol w:w="147"/>
        <w:gridCol w:w="1455"/>
        <w:gridCol w:w="317"/>
        <w:gridCol w:w="1057"/>
      </w:tblGrid>
      <w:tr w:rsidR="00860026" w:rsidRPr="00860026" w:rsidTr="00BD49A0">
        <w:trPr>
          <w:trHeight w:val="20"/>
          <w:jc w:val="center"/>
        </w:trPr>
        <w:tc>
          <w:tcPr>
            <w:tcW w:w="616" w:type="dxa"/>
            <w:gridSpan w:val="3"/>
            <w:vMerge w:val="restart"/>
            <w:vAlign w:val="center"/>
          </w:tcPr>
          <w:p w:rsidR="00860026" w:rsidRPr="00860026" w:rsidRDefault="00860026" w:rsidP="00860026">
            <w:pPr>
              <w:widowControl w:val="0"/>
              <w:contextualSpacing/>
              <w:jc w:val="center"/>
              <w:rPr>
                <w:b/>
                <w:sz w:val="18"/>
                <w:szCs w:val="18"/>
              </w:rPr>
            </w:pPr>
            <w:r w:rsidRPr="00860026">
              <w:rPr>
                <w:b/>
                <w:sz w:val="18"/>
                <w:szCs w:val="18"/>
              </w:rPr>
              <w:t xml:space="preserve">№ </w:t>
            </w:r>
            <w:proofErr w:type="gramStart"/>
            <w:r w:rsidRPr="00860026">
              <w:rPr>
                <w:b/>
                <w:sz w:val="18"/>
                <w:szCs w:val="18"/>
              </w:rPr>
              <w:t>п</w:t>
            </w:r>
            <w:proofErr w:type="gramEnd"/>
            <w:r w:rsidRPr="00860026">
              <w:rPr>
                <w:b/>
                <w:sz w:val="18"/>
                <w:szCs w:val="18"/>
              </w:rPr>
              <w:t>/п</w:t>
            </w:r>
          </w:p>
        </w:tc>
        <w:tc>
          <w:tcPr>
            <w:tcW w:w="1967" w:type="dxa"/>
            <w:vMerge w:val="restart"/>
            <w:vAlign w:val="center"/>
          </w:tcPr>
          <w:p w:rsidR="00860026" w:rsidRPr="00860026" w:rsidRDefault="00860026" w:rsidP="00860026">
            <w:pPr>
              <w:widowControl w:val="0"/>
              <w:contextualSpacing/>
              <w:jc w:val="center"/>
              <w:rPr>
                <w:b/>
                <w:sz w:val="18"/>
                <w:szCs w:val="18"/>
              </w:rPr>
            </w:pPr>
            <w:r w:rsidRPr="00860026">
              <w:rPr>
                <w:b/>
                <w:sz w:val="18"/>
                <w:szCs w:val="18"/>
              </w:rPr>
              <w:t>Наименование товара</w:t>
            </w:r>
          </w:p>
        </w:tc>
        <w:tc>
          <w:tcPr>
            <w:tcW w:w="7655" w:type="dxa"/>
            <w:gridSpan w:val="6"/>
            <w:vAlign w:val="center"/>
          </w:tcPr>
          <w:p w:rsidR="00860026" w:rsidRPr="00860026" w:rsidRDefault="00860026" w:rsidP="00860026">
            <w:pPr>
              <w:widowControl w:val="0"/>
              <w:contextualSpacing/>
              <w:jc w:val="center"/>
              <w:rPr>
                <w:b/>
                <w:sz w:val="18"/>
                <w:szCs w:val="18"/>
              </w:rPr>
            </w:pPr>
            <w:r w:rsidRPr="00860026">
              <w:rPr>
                <w:b/>
                <w:sz w:val="18"/>
                <w:szCs w:val="18"/>
              </w:rPr>
              <w:t>Характеристики товара</w:t>
            </w:r>
          </w:p>
        </w:tc>
        <w:tc>
          <w:tcPr>
            <w:tcW w:w="1417" w:type="dxa"/>
            <w:vMerge w:val="restart"/>
            <w:vAlign w:val="center"/>
          </w:tcPr>
          <w:p w:rsidR="00860026" w:rsidRPr="00860026" w:rsidRDefault="00860026" w:rsidP="00860026">
            <w:pPr>
              <w:widowControl w:val="0"/>
              <w:contextualSpacing/>
              <w:jc w:val="center"/>
              <w:rPr>
                <w:b/>
                <w:sz w:val="18"/>
                <w:szCs w:val="18"/>
              </w:rPr>
            </w:pPr>
            <w:r w:rsidRPr="00860026">
              <w:rPr>
                <w:b/>
                <w:sz w:val="18"/>
                <w:szCs w:val="18"/>
              </w:rPr>
              <w:t>Единица измерения</w:t>
            </w:r>
          </w:p>
        </w:tc>
        <w:tc>
          <w:tcPr>
            <w:tcW w:w="1140" w:type="dxa"/>
            <w:gridSpan w:val="2"/>
            <w:vMerge w:val="restart"/>
            <w:vAlign w:val="center"/>
          </w:tcPr>
          <w:p w:rsidR="00860026" w:rsidRPr="00860026" w:rsidRDefault="00860026" w:rsidP="00860026">
            <w:pPr>
              <w:widowControl w:val="0"/>
              <w:contextualSpacing/>
              <w:jc w:val="center"/>
              <w:rPr>
                <w:b/>
                <w:sz w:val="18"/>
                <w:szCs w:val="18"/>
              </w:rPr>
            </w:pPr>
            <w:r w:rsidRPr="00860026">
              <w:rPr>
                <w:b/>
                <w:sz w:val="18"/>
                <w:szCs w:val="18"/>
              </w:rPr>
              <w:t>Количество</w:t>
            </w:r>
          </w:p>
        </w:tc>
        <w:tc>
          <w:tcPr>
            <w:tcW w:w="1455" w:type="dxa"/>
            <w:vMerge w:val="restart"/>
            <w:vAlign w:val="center"/>
          </w:tcPr>
          <w:p w:rsidR="00860026" w:rsidRPr="00860026" w:rsidRDefault="00860026" w:rsidP="00860026">
            <w:pPr>
              <w:widowControl w:val="0"/>
              <w:contextualSpacing/>
              <w:jc w:val="center"/>
              <w:rPr>
                <w:b/>
                <w:sz w:val="18"/>
                <w:szCs w:val="18"/>
              </w:rPr>
            </w:pPr>
            <w:r w:rsidRPr="00860026">
              <w:rPr>
                <w:b/>
                <w:sz w:val="18"/>
                <w:szCs w:val="18"/>
              </w:rPr>
              <w:t>Цена за единицу товара, руб.</w:t>
            </w:r>
          </w:p>
        </w:tc>
        <w:tc>
          <w:tcPr>
            <w:tcW w:w="1374" w:type="dxa"/>
            <w:gridSpan w:val="2"/>
            <w:vMerge w:val="restart"/>
            <w:vAlign w:val="center"/>
          </w:tcPr>
          <w:p w:rsidR="00860026" w:rsidRPr="00860026" w:rsidRDefault="00860026" w:rsidP="00860026">
            <w:pPr>
              <w:widowControl w:val="0"/>
              <w:contextualSpacing/>
              <w:jc w:val="center"/>
              <w:rPr>
                <w:b/>
                <w:sz w:val="18"/>
                <w:szCs w:val="18"/>
              </w:rPr>
            </w:pPr>
            <w:r w:rsidRPr="00860026">
              <w:rPr>
                <w:b/>
                <w:sz w:val="18"/>
                <w:szCs w:val="18"/>
              </w:rPr>
              <w:t xml:space="preserve">Общая стоимость, </w:t>
            </w:r>
          </w:p>
          <w:p w:rsidR="00860026" w:rsidRPr="00860026" w:rsidRDefault="00860026" w:rsidP="00860026">
            <w:pPr>
              <w:widowControl w:val="0"/>
              <w:contextualSpacing/>
              <w:jc w:val="center"/>
              <w:rPr>
                <w:b/>
                <w:sz w:val="18"/>
                <w:szCs w:val="18"/>
              </w:rPr>
            </w:pPr>
            <w:r w:rsidRPr="00860026">
              <w:rPr>
                <w:b/>
                <w:sz w:val="18"/>
                <w:szCs w:val="18"/>
              </w:rPr>
              <w:t>руб.</w:t>
            </w:r>
          </w:p>
        </w:tc>
      </w:tr>
      <w:tr w:rsidR="00860026" w:rsidRPr="00860026" w:rsidTr="00BD49A0">
        <w:trPr>
          <w:trHeight w:val="20"/>
          <w:jc w:val="center"/>
        </w:trPr>
        <w:tc>
          <w:tcPr>
            <w:tcW w:w="616" w:type="dxa"/>
            <w:gridSpan w:val="3"/>
            <w:vMerge/>
            <w:vAlign w:val="center"/>
          </w:tcPr>
          <w:p w:rsidR="00860026" w:rsidRPr="00860026" w:rsidRDefault="00860026" w:rsidP="00860026">
            <w:pPr>
              <w:widowControl w:val="0"/>
              <w:contextualSpacing/>
              <w:jc w:val="center"/>
              <w:rPr>
                <w:b/>
                <w:sz w:val="18"/>
                <w:szCs w:val="18"/>
              </w:rPr>
            </w:pPr>
          </w:p>
        </w:tc>
        <w:tc>
          <w:tcPr>
            <w:tcW w:w="1967" w:type="dxa"/>
            <w:vMerge/>
            <w:vAlign w:val="center"/>
          </w:tcPr>
          <w:p w:rsidR="00860026" w:rsidRPr="00860026" w:rsidRDefault="00860026" w:rsidP="00860026">
            <w:pPr>
              <w:widowControl w:val="0"/>
              <w:contextualSpacing/>
              <w:jc w:val="center"/>
              <w:rPr>
                <w:b/>
                <w:sz w:val="18"/>
                <w:szCs w:val="18"/>
              </w:rPr>
            </w:pPr>
          </w:p>
        </w:tc>
        <w:tc>
          <w:tcPr>
            <w:tcW w:w="4536" w:type="dxa"/>
            <w:gridSpan w:val="3"/>
            <w:vAlign w:val="center"/>
          </w:tcPr>
          <w:p w:rsidR="00860026" w:rsidRPr="00860026" w:rsidRDefault="00860026" w:rsidP="00860026">
            <w:pPr>
              <w:jc w:val="center"/>
              <w:rPr>
                <w:sz w:val="18"/>
                <w:szCs w:val="18"/>
              </w:rPr>
            </w:pPr>
            <w:r w:rsidRPr="00860026">
              <w:rPr>
                <w:b/>
                <w:bCs/>
                <w:sz w:val="18"/>
                <w:szCs w:val="18"/>
              </w:rPr>
              <w:t>Наименование характеристики:</w:t>
            </w:r>
          </w:p>
        </w:tc>
        <w:tc>
          <w:tcPr>
            <w:tcW w:w="3119" w:type="dxa"/>
            <w:gridSpan w:val="3"/>
            <w:vAlign w:val="center"/>
          </w:tcPr>
          <w:p w:rsidR="00860026" w:rsidRPr="00860026" w:rsidRDefault="00860026" w:rsidP="00860026">
            <w:pPr>
              <w:widowControl w:val="0"/>
              <w:autoSpaceDE w:val="0"/>
              <w:autoSpaceDN w:val="0"/>
              <w:adjustRightInd w:val="0"/>
              <w:jc w:val="center"/>
              <w:rPr>
                <w:b/>
                <w:sz w:val="18"/>
                <w:szCs w:val="18"/>
              </w:rPr>
            </w:pPr>
            <w:r w:rsidRPr="00860026">
              <w:rPr>
                <w:b/>
                <w:bCs/>
                <w:sz w:val="18"/>
                <w:szCs w:val="18"/>
              </w:rPr>
              <w:t>Значение характеристики:</w:t>
            </w:r>
          </w:p>
        </w:tc>
        <w:tc>
          <w:tcPr>
            <w:tcW w:w="1417" w:type="dxa"/>
            <w:vMerge/>
            <w:vAlign w:val="center"/>
          </w:tcPr>
          <w:p w:rsidR="00860026" w:rsidRPr="00860026" w:rsidRDefault="00860026" w:rsidP="00860026">
            <w:pPr>
              <w:widowControl w:val="0"/>
              <w:contextualSpacing/>
              <w:jc w:val="center"/>
              <w:rPr>
                <w:b/>
                <w:sz w:val="18"/>
                <w:szCs w:val="18"/>
              </w:rPr>
            </w:pPr>
          </w:p>
        </w:tc>
        <w:tc>
          <w:tcPr>
            <w:tcW w:w="1140" w:type="dxa"/>
            <w:gridSpan w:val="2"/>
            <w:vMerge/>
            <w:vAlign w:val="center"/>
          </w:tcPr>
          <w:p w:rsidR="00860026" w:rsidRPr="00860026" w:rsidRDefault="00860026" w:rsidP="00860026">
            <w:pPr>
              <w:widowControl w:val="0"/>
              <w:contextualSpacing/>
              <w:jc w:val="center"/>
              <w:rPr>
                <w:b/>
                <w:sz w:val="18"/>
                <w:szCs w:val="18"/>
              </w:rPr>
            </w:pPr>
          </w:p>
        </w:tc>
        <w:tc>
          <w:tcPr>
            <w:tcW w:w="1455" w:type="dxa"/>
            <w:vMerge/>
            <w:vAlign w:val="center"/>
          </w:tcPr>
          <w:p w:rsidR="00860026" w:rsidRPr="00860026" w:rsidRDefault="00860026" w:rsidP="00860026">
            <w:pPr>
              <w:widowControl w:val="0"/>
              <w:contextualSpacing/>
              <w:jc w:val="center"/>
              <w:rPr>
                <w:b/>
                <w:sz w:val="18"/>
                <w:szCs w:val="18"/>
              </w:rPr>
            </w:pPr>
          </w:p>
        </w:tc>
        <w:tc>
          <w:tcPr>
            <w:tcW w:w="1374" w:type="dxa"/>
            <w:gridSpan w:val="2"/>
            <w:vMerge/>
            <w:vAlign w:val="center"/>
          </w:tcPr>
          <w:p w:rsidR="00860026" w:rsidRPr="00860026" w:rsidRDefault="00860026" w:rsidP="00860026">
            <w:pPr>
              <w:widowControl w:val="0"/>
              <w:contextualSpacing/>
              <w:jc w:val="center"/>
              <w:rPr>
                <w:b/>
                <w:sz w:val="18"/>
                <w:szCs w:val="18"/>
              </w:rPr>
            </w:pPr>
          </w:p>
        </w:tc>
      </w:tr>
      <w:tr w:rsidR="00860026" w:rsidRPr="00860026" w:rsidTr="00BD49A0">
        <w:trPr>
          <w:trHeight w:val="20"/>
          <w:jc w:val="center"/>
        </w:trPr>
        <w:tc>
          <w:tcPr>
            <w:tcW w:w="616" w:type="dxa"/>
            <w:gridSpan w:val="3"/>
            <w:vMerge w:val="restart"/>
            <w:vAlign w:val="center"/>
          </w:tcPr>
          <w:p w:rsidR="00860026" w:rsidRPr="00860026" w:rsidRDefault="00860026" w:rsidP="00860026">
            <w:pPr>
              <w:widowControl w:val="0"/>
              <w:contextualSpacing/>
              <w:jc w:val="center"/>
              <w:rPr>
                <w:sz w:val="18"/>
                <w:szCs w:val="18"/>
              </w:rPr>
            </w:pPr>
            <w:r w:rsidRPr="00860026">
              <w:rPr>
                <w:sz w:val="18"/>
                <w:szCs w:val="18"/>
              </w:rPr>
              <w:t>1.</w:t>
            </w:r>
          </w:p>
        </w:tc>
        <w:tc>
          <w:tcPr>
            <w:tcW w:w="1967" w:type="dxa"/>
            <w:vMerge w:val="restart"/>
            <w:vAlign w:val="center"/>
          </w:tcPr>
          <w:p w:rsidR="00860026" w:rsidRPr="00860026" w:rsidRDefault="009B253C" w:rsidP="00860026">
            <w:pPr>
              <w:jc w:val="center"/>
              <w:rPr>
                <w:sz w:val="18"/>
                <w:szCs w:val="18"/>
              </w:rPr>
            </w:pPr>
            <w:r w:rsidRPr="00D160BC">
              <w:rPr>
                <w:sz w:val="18"/>
                <w:szCs w:val="18"/>
              </w:rPr>
              <w:t>Томатная паста</w:t>
            </w:r>
          </w:p>
        </w:tc>
        <w:tc>
          <w:tcPr>
            <w:tcW w:w="4536" w:type="dxa"/>
            <w:gridSpan w:val="3"/>
          </w:tcPr>
          <w:p w:rsidR="00860026" w:rsidRPr="00860026" w:rsidRDefault="009B253C" w:rsidP="00860026">
            <w:pPr>
              <w:ind w:hanging="25"/>
              <w:jc w:val="both"/>
              <w:rPr>
                <w:bCs/>
                <w:sz w:val="18"/>
                <w:szCs w:val="18"/>
              </w:rPr>
            </w:pPr>
            <w:r w:rsidRPr="00D160BC">
              <w:rPr>
                <w:sz w:val="18"/>
                <w:szCs w:val="18"/>
              </w:rPr>
              <w:t>Массовая доля сухих веществ</w:t>
            </w:r>
          </w:p>
        </w:tc>
        <w:tc>
          <w:tcPr>
            <w:tcW w:w="3119" w:type="dxa"/>
            <w:gridSpan w:val="3"/>
          </w:tcPr>
          <w:p w:rsidR="00860026" w:rsidRPr="00860026" w:rsidRDefault="005D7CFC" w:rsidP="00860026">
            <w:pPr>
              <w:widowControl w:val="0"/>
              <w:autoSpaceDE w:val="0"/>
              <w:autoSpaceDN w:val="0"/>
              <w:adjustRightInd w:val="0"/>
              <w:jc w:val="center"/>
              <w:rPr>
                <w:bCs/>
                <w:sz w:val="18"/>
                <w:szCs w:val="18"/>
              </w:rPr>
            </w:pPr>
            <w:r w:rsidRPr="00D160BC">
              <w:rPr>
                <w:sz w:val="18"/>
                <w:szCs w:val="18"/>
              </w:rPr>
              <w:t>не менее 25 %</w:t>
            </w:r>
          </w:p>
        </w:tc>
        <w:tc>
          <w:tcPr>
            <w:tcW w:w="1417" w:type="dxa"/>
            <w:vMerge w:val="restart"/>
            <w:vAlign w:val="center"/>
          </w:tcPr>
          <w:p w:rsidR="00860026" w:rsidRPr="00860026" w:rsidRDefault="00860026" w:rsidP="00860026">
            <w:pPr>
              <w:jc w:val="center"/>
              <w:rPr>
                <w:sz w:val="18"/>
                <w:szCs w:val="18"/>
              </w:rPr>
            </w:pPr>
            <w:r w:rsidRPr="00860026">
              <w:rPr>
                <w:sz w:val="18"/>
                <w:szCs w:val="18"/>
                <w:shd w:val="clear" w:color="auto" w:fill="FFFFFF"/>
              </w:rPr>
              <w:t>килограммы</w:t>
            </w:r>
          </w:p>
          <w:p w:rsidR="00860026" w:rsidRPr="00860026" w:rsidRDefault="00860026" w:rsidP="00860026">
            <w:pPr>
              <w:jc w:val="center"/>
              <w:rPr>
                <w:sz w:val="18"/>
                <w:szCs w:val="18"/>
              </w:rPr>
            </w:pPr>
            <w:r w:rsidRPr="00860026">
              <w:rPr>
                <w:sz w:val="18"/>
                <w:szCs w:val="18"/>
              </w:rPr>
              <w:t>(</w:t>
            </w:r>
            <w:proofErr w:type="gramStart"/>
            <w:r w:rsidRPr="00860026">
              <w:rPr>
                <w:sz w:val="18"/>
                <w:szCs w:val="18"/>
              </w:rPr>
              <w:t>кг</w:t>
            </w:r>
            <w:proofErr w:type="gramEnd"/>
            <w:r w:rsidRPr="00860026">
              <w:rPr>
                <w:sz w:val="18"/>
                <w:szCs w:val="18"/>
              </w:rPr>
              <w:t>)</w:t>
            </w:r>
          </w:p>
        </w:tc>
        <w:tc>
          <w:tcPr>
            <w:tcW w:w="1140" w:type="dxa"/>
            <w:gridSpan w:val="2"/>
            <w:vMerge w:val="restart"/>
            <w:vAlign w:val="center"/>
          </w:tcPr>
          <w:p w:rsidR="00860026" w:rsidRPr="00860026" w:rsidRDefault="005D7CFC" w:rsidP="00860026">
            <w:pPr>
              <w:jc w:val="center"/>
              <w:rPr>
                <w:sz w:val="18"/>
                <w:szCs w:val="18"/>
              </w:rPr>
            </w:pPr>
            <w:r>
              <w:rPr>
                <w:sz w:val="18"/>
                <w:szCs w:val="18"/>
              </w:rPr>
              <w:t>3 500</w:t>
            </w:r>
            <w:r w:rsidR="00860026">
              <w:rPr>
                <w:sz w:val="18"/>
                <w:szCs w:val="18"/>
              </w:rPr>
              <w:t>,00</w:t>
            </w:r>
          </w:p>
        </w:tc>
        <w:tc>
          <w:tcPr>
            <w:tcW w:w="1455" w:type="dxa"/>
            <w:vMerge w:val="restart"/>
            <w:vAlign w:val="center"/>
          </w:tcPr>
          <w:p w:rsidR="00860026" w:rsidRPr="00860026" w:rsidRDefault="00860026" w:rsidP="00860026">
            <w:pPr>
              <w:widowControl w:val="0"/>
              <w:contextualSpacing/>
              <w:jc w:val="center"/>
              <w:rPr>
                <w:sz w:val="18"/>
                <w:szCs w:val="18"/>
              </w:rPr>
            </w:pPr>
          </w:p>
        </w:tc>
        <w:tc>
          <w:tcPr>
            <w:tcW w:w="1374" w:type="dxa"/>
            <w:gridSpan w:val="2"/>
            <w:vMerge w:val="restart"/>
            <w:vAlign w:val="center"/>
          </w:tcPr>
          <w:p w:rsidR="00860026" w:rsidRPr="00860026" w:rsidRDefault="00860026" w:rsidP="00860026">
            <w:pPr>
              <w:widowControl w:val="0"/>
              <w:contextualSpacing/>
              <w:jc w:val="center"/>
              <w:rPr>
                <w:sz w:val="18"/>
                <w:szCs w:val="18"/>
              </w:rPr>
            </w:pPr>
          </w:p>
        </w:tc>
      </w:tr>
      <w:tr w:rsidR="00860026" w:rsidRPr="00860026" w:rsidTr="00BD49A0">
        <w:trPr>
          <w:trHeight w:val="20"/>
          <w:jc w:val="center"/>
        </w:trPr>
        <w:tc>
          <w:tcPr>
            <w:tcW w:w="616" w:type="dxa"/>
            <w:gridSpan w:val="3"/>
            <w:vMerge/>
            <w:vAlign w:val="center"/>
          </w:tcPr>
          <w:p w:rsidR="00860026" w:rsidRPr="00860026" w:rsidRDefault="00860026" w:rsidP="00860026">
            <w:pPr>
              <w:widowControl w:val="0"/>
              <w:contextualSpacing/>
              <w:jc w:val="center"/>
              <w:rPr>
                <w:sz w:val="18"/>
                <w:szCs w:val="18"/>
              </w:rPr>
            </w:pPr>
          </w:p>
        </w:tc>
        <w:tc>
          <w:tcPr>
            <w:tcW w:w="1967" w:type="dxa"/>
            <w:vMerge/>
            <w:vAlign w:val="center"/>
          </w:tcPr>
          <w:p w:rsidR="00860026" w:rsidRPr="00860026" w:rsidRDefault="00860026" w:rsidP="00860026">
            <w:pPr>
              <w:jc w:val="center"/>
              <w:rPr>
                <w:sz w:val="18"/>
                <w:szCs w:val="18"/>
              </w:rPr>
            </w:pPr>
          </w:p>
        </w:tc>
        <w:tc>
          <w:tcPr>
            <w:tcW w:w="4536" w:type="dxa"/>
            <w:gridSpan w:val="3"/>
            <w:vAlign w:val="center"/>
          </w:tcPr>
          <w:p w:rsidR="00860026" w:rsidRPr="00860026" w:rsidRDefault="00860026" w:rsidP="00860026">
            <w:pPr>
              <w:ind w:hanging="25"/>
              <w:jc w:val="both"/>
              <w:rPr>
                <w:sz w:val="18"/>
                <w:szCs w:val="18"/>
              </w:rPr>
            </w:pPr>
            <w:r w:rsidRPr="00860026">
              <w:rPr>
                <w:sz w:val="18"/>
                <w:szCs w:val="18"/>
              </w:rPr>
              <w:t>Фасовка</w:t>
            </w:r>
          </w:p>
        </w:tc>
        <w:tc>
          <w:tcPr>
            <w:tcW w:w="3119" w:type="dxa"/>
            <w:gridSpan w:val="3"/>
          </w:tcPr>
          <w:p w:rsidR="00860026" w:rsidRPr="00860026" w:rsidRDefault="005D7CFC" w:rsidP="00860026">
            <w:pPr>
              <w:widowControl w:val="0"/>
              <w:autoSpaceDE w:val="0"/>
              <w:autoSpaceDN w:val="0"/>
              <w:adjustRightInd w:val="0"/>
              <w:jc w:val="center"/>
              <w:rPr>
                <w:bCs/>
                <w:sz w:val="18"/>
                <w:szCs w:val="18"/>
              </w:rPr>
            </w:pPr>
            <w:r w:rsidRPr="00D160BC">
              <w:rPr>
                <w:sz w:val="18"/>
                <w:szCs w:val="18"/>
              </w:rPr>
              <w:t>не более 3 кг</w:t>
            </w:r>
          </w:p>
        </w:tc>
        <w:tc>
          <w:tcPr>
            <w:tcW w:w="1417" w:type="dxa"/>
            <w:vMerge/>
            <w:vAlign w:val="center"/>
          </w:tcPr>
          <w:p w:rsidR="00860026" w:rsidRPr="00860026" w:rsidRDefault="00860026" w:rsidP="00860026">
            <w:pPr>
              <w:jc w:val="center"/>
              <w:rPr>
                <w:sz w:val="18"/>
                <w:szCs w:val="18"/>
              </w:rPr>
            </w:pPr>
          </w:p>
        </w:tc>
        <w:tc>
          <w:tcPr>
            <w:tcW w:w="1140" w:type="dxa"/>
            <w:gridSpan w:val="2"/>
            <w:vMerge/>
            <w:vAlign w:val="center"/>
          </w:tcPr>
          <w:p w:rsidR="00860026" w:rsidRPr="00860026" w:rsidRDefault="00860026" w:rsidP="00860026">
            <w:pPr>
              <w:jc w:val="center"/>
              <w:rPr>
                <w:sz w:val="18"/>
                <w:szCs w:val="18"/>
              </w:rPr>
            </w:pPr>
          </w:p>
        </w:tc>
        <w:tc>
          <w:tcPr>
            <w:tcW w:w="1455" w:type="dxa"/>
            <w:vMerge/>
            <w:vAlign w:val="center"/>
          </w:tcPr>
          <w:p w:rsidR="00860026" w:rsidRPr="00860026" w:rsidRDefault="00860026" w:rsidP="00860026">
            <w:pPr>
              <w:widowControl w:val="0"/>
              <w:contextualSpacing/>
              <w:jc w:val="center"/>
              <w:rPr>
                <w:sz w:val="18"/>
                <w:szCs w:val="18"/>
              </w:rPr>
            </w:pPr>
          </w:p>
        </w:tc>
        <w:tc>
          <w:tcPr>
            <w:tcW w:w="1374" w:type="dxa"/>
            <w:gridSpan w:val="2"/>
            <w:vMerge/>
            <w:vAlign w:val="center"/>
          </w:tcPr>
          <w:p w:rsidR="00860026" w:rsidRPr="00860026" w:rsidRDefault="00860026" w:rsidP="00860026">
            <w:pPr>
              <w:widowControl w:val="0"/>
              <w:contextualSpacing/>
              <w:jc w:val="center"/>
              <w:rPr>
                <w:sz w:val="18"/>
                <w:szCs w:val="18"/>
              </w:rPr>
            </w:pPr>
          </w:p>
        </w:tc>
      </w:tr>
      <w:tr w:rsidR="00860026" w:rsidRPr="00860026" w:rsidTr="00BD49A0">
        <w:trPr>
          <w:trHeight w:val="20"/>
          <w:jc w:val="center"/>
        </w:trPr>
        <w:tc>
          <w:tcPr>
            <w:tcW w:w="616" w:type="dxa"/>
            <w:gridSpan w:val="3"/>
            <w:vMerge/>
            <w:vAlign w:val="center"/>
          </w:tcPr>
          <w:p w:rsidR="00860026" w:rsidRPr="00860026" w:rsidRDefault="00860026" w:rsidP="00860026">
            <w:pPr>
              <w:widowControl w:val="0"/>
              <w:contextualSpacing/>
              <w:jc w:val="center"/>
              <w:rPr>
                <w:sz w:val="18"/>
                <w:szCs w:val="18"/>
              </w:rPr>
            </w:pPr>
          </w:p>
        </w:tc>
        <w:tc>
          <w:tcPr>
            <w:tcW w:w="1967" w:type="dxa"/>
            <w:vMerge/>
            <w:vAlign w:val="center"/>
          </w:tcPr>
          <w:p w:rsidR="00860026" w:rsidRPr="00860026" w:rsidRDefault="00860026" w:rsidP="00860026">
            <w:pPr>
              <w:jc w:val="center"/>
              <w:rPr>
                <w:sz w:val="18"/>
                <w:szCs w:val="18"/>
              </w:rPr>
            </w:pPr>
          </w:p>
        </w:tc>
        <w:tc>
          <w:tcPr>
            <w:tcW w:w="4536" w:type="dxa"/>
            <w:gridSpan w:val="3"/>
          </w:tcPr>
          <w:p w:rsidR="00860026" w:rsidRPr="00860026" w:rsidRDefault="00860026" w:rsidP="00860026">
            <w:pPr>
              <w:ind w:hanging="25"/>
              <w:jc w:val="both"/>
              <w:rPr>
                <w:bCs/>
                <w:sz w:val="18"/>
                <w:szCs w:val="18"/>
              </w:rPr>
            </w:pPr>
            <w:r w:rsidRPr="00860026">
              <w:rPr>
                <w:sz w:val="18"/>
                <w:szCs w:val="18"/>
              </w:rPr>
              <w:t>Соответствие по качеству:</w:t>
            </w:r>
          </w:p>
        </w:tc>
        <w:tc>
          <w:tcPr>
            <w:tcW w:w="3119" w:type="dxa"/>
            <w:gridSpan w:val="3"/>
          </w:tcPr>
          <w:p w:rsidR="00860026" w:rsidRPr="00860026" w:rsidRDefault="005D7CFC" w:rsidP="005D7CFC">
            <w:pPr>
              <w:jc w:val="both"/>
              <w:rPr>
                <w:sz w:val="18"/>
                <w:szCs w:val="18"/>
              </w:rPr>
            </w:pPr>
            <w:r w:rsidRPr="00D160BC">
              <w:rPr>
                <w:sz w:val="18"/>
                <w:szCs w:val="18"/>
              </w:rPr>
              <w:t xml:space="preserve">ГОСТ 3343-2017, </w:t>
            </w:r>
            <w:proofErr w:type="gramStart"/>
            <w:r w:rsidRPr="00D160BC">
              <w:rPr>
                <w:sz w:val="18"/>
                <w:szCs w:val="18"/>
              </w:rPr>
              <w:t>ТР</w:t>
            </w:r>
            <w:proofErr w:type="gramEnd"/>
            <w:r w:rsidRPr="00D160BC">
              <w:rPr>
                <w:sz w:val="18"/>
                <w:szCs w:val="18"/>
              </w:rPr>
              <w:t xml:space="preserve"> ТС 021/2011</w:t>
            </w:r>
          </w:p>
        </w:tc>
        <w:tc>
          <w:tcPr>
            <w:tcW w:w="1417" w:type="dxa"/>
            <w:vMerge/>
            <w:vAlign w:val="center"/>
          </w:tcPr>
          <w:p w:rsidR="00860026" w:rsidRPr="00860026" w:rsidRDefault="00860026" w:rsidP="00860026">
            <w:pPr>
              <w:jc w:val="center"/>
              <w:rPr>
                <w:sz w:val="18"/>
                <w:szCs w:val="18"/>
              </w:rPr>
            </w:pPr>
          </w:p>
        </w:tc>
        <w:tc>
          <w:tcPr>
            <w:tcW w:w="1140" w:type="dxa"/>
            <w:gridSpan w:val="2"/>
            <w:vMerge/>
            <w:vAlign w:val="center"/>
          </w:tcPr>
          <w:p w:rsidR="00860026" w:rsidRPr="00860026" w:rsidRDefault="00860026" w:rsidP="00860026">
            <w:pPr>
              <w:jc w:val="center"/>
              <w:rPr>
                <w:sz w:val="18"/>
                <w:szCs w:val="18"/>
              </w:rPr>
            </w:pPr>
          </w:p>
        </w:tc>
        <w:tc>
          <w:tcPr>
            <w:tcW w:w="1455" w:type="dxa"/>
            <w:vMerge/>
            <w:vAlign w:val="center"/>
          </w:tcPr>
          <w:p w:rsidR="00860026" w:rsidRPr="00860026" w:rsidRDefault="00860026" w:rsidP="00860026">
            <w:pPr>
              <w:widowControl w:val="0"/>
              <w:contextualSpacing/>
              <w:jc w:val="center"/>
              <w:rPr>
                <w:sz w:val="18"/>
                <w:szCs w:val="18"/>
              </w:rPr>
            </w:pPr>
          </w:p>
        </w:tc>
        <w:tc>
          <w:tcPr>
            <w:tcW w:w="1374" w:type="dxa"/>
            <w:gridSpan w:val="2"/>
            <w:vMerge/>
            <w:vAlign w:val="center"/>
          </w:tcPr>
          <w:p w:rsidR="00860026" w:rsidRPr="00860026" w:rsidRDefault="00860026" w:rsidP="00860026">
            <w:pPr>
              <w:widowControl w:val="0"/>
              <w:contextualSpacing/>
              <w:jc w:val="both"/>
              <w:rPr>
                <w:sz w:val="18"/>
                <w:szCs w:val="18"/>
              </w:rPr>
            </w:pPr>
          </w:p>
        </w:tc>
      </w:tr>
      <w:tr w:rsidR="00860026" w:rsidRPr="00860026" w:rsidTr="00BD49A0">
        <w:trPr>
          <w:trHeight w:val="20"/>
          <w:jc w:val="center"/>
        </w:trPr>
        <w:tc>
          <w:tcPr>
            <w:tcW w:w="616" w:type="dxa"/>
            <w:gridSpan w:val="3"/>
            <w:vMerge/>
            <w:vAlign w:val="center"/>
          </w:tcPr>
          <w:p w:rsidR="00860026" w:rsidRPr="00860026" w:rsidRDefault="00860026" w:rsidP="00860026">
            <w:pPr>
              <w:widowControl w:val="0"/>
              <w:contextualSpacing/>
              <w:jc w:val="center"/>
              <w:rPr>
                <w:sz w:val="18"/>
                <w:szCs w:val="18"/>
              </w:rPr>
            </w:pPr>
          </w:p>
        </w:tc>
        <w:tc>
          <w:tcPr>
            <w:tcW w:w="1967" w:type="dxa"/>
            <w:vMerge/>
            <w:vAlign w:val="center"/>
          </w:tcPr>
          <w:p w:rsidR="00860026" w:rsidRPr="00860026" w:rsidRDefault="00860026" w:rsidP="00860026">
            <w:pPr>
              <w:jc w:val="center"/>
              <w:rPr>
                <w:sz w:val="18"/>
                <w:szCs w:val="18"/>
              </w:rPr>
            </w:pPr>
          </w:p>
        </w:tc>
        <w:tc>
          <w:tcPr>
            <w:tcW w:w="4536" w:type="dxa"/>
            <w:gridSpan w:val="3"/>
            <w:vAlign w:val="center"/>
          </w:tcPr>
          <w:p w:rsidR="00860026" w:rsidRPr="00860026" w:rsidRDefault="00860026" w:rsidP="00860026">
            <w:pPr>
              <w:jc w:val="both"/>
              <w:rPr>
                <w:sz w:val="18"/>
                <w:szCs w:val="18"/>
              </w:rPr>
            </w:pPr>
            <w:r w:rsidRPr="00860026">
              <w:rPr>
                <w:sz w:val="18"/>
                <w:szCs w:val="18"/>
              </w:rPr>
              <w:t>Остаточный срок годности (на день доставки товара):</w:t>
            </w:r>
          </w:p>
        </w:tc>
        <w:tc>
          <w:tcPr>
            <w:tcW w:w="3119" w:type="dxa"/>
            <w:gridSpan w:val="3"/>
          </w:tcPr>
          <w:p w:rsidR="00860026" w:rsidRPr="00860026" w:rsidRDefault="00860026" w:rsidP="00754099">
            <w:pPr>
              <w:jc w:val="center"/>
              <w:rPr>
                <w:sz w:val="18"/>
                <w:szCs w:val="18"/>
              </w:rPr>
            </w:pPr>
            <w:r w:rsidRPr="00860026">
              <w:rPr>
                <w:sz w:val="18"/>
                <w:szCs w:val="18"/>
              </w:rPr>
              <w:t xml:space="preserve">не менее </w:t>
            </w:r>
            <w:r w:rsidR="005D7CFC">
              <w:rPr>
                <w:sz w:val="18"/>
                <w:szCs w:val="18"/>
              </w:rPr>
              <w:t>10</w:t>
            </w:r>
            <w:r w:rsidRPr="00860026">
              <w:rPr>
                <w:sz w:val="18"/>
                <w:szCs w:val="18"/>
              </w:rPr>
              <w:t xml:space="preserve"> месяцев</w:t>
            </w:r>
          </w:p>
        </w:tc>
        <w:tc>
          <w:tcPr>
            <w:tcW w:w="1417" w:type="dxa"/>
            <w:vMerge/>
            <w:vAlign w:val="center"/>
          </w:tcPr>
          <w:p w:rsidR="00860026" w:rsidRPr="00860026" w:rsidRDefault="00860026" w:rsidP="00860026">
            <w:pPr>
              <w:jc w:val="center"/>
              <w:rPr>
                <w:sz w:val="18"/>
                <w:szCs w:val="18"/>
              </w:rPr>
            </w:pPr>
          </w:p>
        </w:tc>
        <w:tc>
          <w:tcPr>
            <w:tcW w:w="1140" w:type="dxa"/>
            <w:gridSpan w:val="2"/>
            <w:vMerge/>
            <w:vAlign w:val="center"/>
          </w:tcPr>
          <w:p w:rsidR="00860026" w:rsidRPr="00860026" w:rsidRDefault="00860026" w:rsidP="00860026">
            <w:pPr>
              <w:jc w:val="center"/>
              <w:rPr>
                <w:sz w:val="18"/>
                <w:szCs w:val="18"/>
              </w:rPr>
            </w:pPr>
          </w:p>
        </w:tc>
        <w:tc>
          <w:tcPr>
            <w:tcW w:w="1455" w:type="dxa"/>
            <w:vMerge/>
            <w:vAlign w:val="center"/>
          </w:tcPr>
          <w:p w:rsidR="00860026" w:rsidRPr="00860026" w:rsidRDefault="00860026" w:rsidP="00860026">
            <w:pPr>
              <w:widowControl w:val="0"/>
              <w:contextualSpacing/>
              <w:jc w:val="center"/>
              <w:rPr>
                <w:sz w:val="18"/>
                <w:szCs w:val="18"/>
              </w:rPr>
            </w:pPr>
          </w:p>
        </w:tc>
        <w:tc>
          <w:tcPr>
            <w:tcW w:w="1374" w:type="dxa"/>
            <w:gridSpan w:val="2"/>
            <w:vMerge/>
            <w:vAlign w:val="center"/>
          </w:tcPr>
          <w:p w:rsidR="00860026" w:rsidRPr="00860026" w:rsidRDefault="00860026" w:rsidP="00860026">
            <w:pPr>
              <w:widowControl w:val="0"/>
              <w:contextualSpacing/>
              <w:jc w:val="both"/>
              <w:rPr>
                <w:sz w:val="18"/>
                <w:szCs w:val="18"/>
              </w:rPr>
            </w:pPr>
          </w:p>
        </w:tc>
      </w:tr>
      <w:tr w:rsidR="00860026" w:rsidRPr="00860026" w:rsidTr="00BD49A0">
        <w:trPr>
          <w:trHeight w:val="20"/>
          <w:jc w:val="center"/>
        </w:trPr>
        <w:tc>
          <w:tcPr>
            <w:tcW w:w="15624" w:type="dxa"/>
            <w:gridSpan w:val="16"/>
            <w:vAlign w:val="center"/>
          </w:tcPr>
          <w:p w:rsidR="00860026" w:rsidRPr="00860026" w:rsidRDefault="00860026" w:rsidP="00860026">
            <w:pPr>
              <w:widowControl w:val="0"/>
              <w:ind w:firstLine="469"/>
              <w:contextualSpacing/>
              <w:jc w:val="both"/>
              <w:rPr>
                <w:b/>
                <w:sz w:val="18"/>
                <w:szCs w:val="18"/>
              </w:rPr>
            </w:pPr>
            <w:r w:rsidRPr="00860026">
              <w:rPr>
                <w:b/>
                <w:sz w:val="18"/>
                <w:szCs w:val="18"/>
              </w:rPr>
              <w:t>ИТОГО ЦЕНА КОНТРАКТА</w:t>
            </w:r>
            <w:proofErr w:type="gramStart"/>
            <w:r w:rsidRPr="00860026">
              <w:rPr>
                <w:b/>
                <w:sz w:val="18"/>
                <w:szCs w:val="18"/>
              </w:rPr>
              <w:t xml:space="preserve">: </w:t>
            </w:r>
            <w:r w:rsidRPr="00860026">
              <w:rPr>
                <w:b/>
                <w:noProof/>
                <w:sz w:val="18"/>
                <w:szCs w:val="18"/>
              </w:rPr>
              <w:t xml:space="preserve">___ </w:t>
            </w:r>
            <w:r w:rsidRPr="00860026">
              <w:rPr>
                <w:noProof/>
                <w:sz w:val="18"/>
                <w:szCs w:val="18"/>
              </w:rPr>
              <w:t>(</w:t>
            </w:r>
            <w:r w:rsidRPr="00860026">
              <w:rPr>
                <w:b/>
                <w:noProof/>
                <w:sz w:val="18"/>
                <w:szCs w:val="18"/>
              </w:rPr>
              <w:t xml:space="preserve">__) </w:t>
            </w:r>
            <w:proofErr w:type="gramEnd"/>
            <w:r w:rsidRPr="00860026">
              <w:rPr>
                <w:b/>
                <w:noProof/>
                <w:sz w:val="18"/>
                <w:szCs w:val="18"/>
              </w:rPr>
              <w:t>рублей __ копеек</w:t>
            </w:r>
            <w:r w:rsidRPr="00860026">
              <w:rPr>
                <w:noProof/>
                <w:sz w:val="18"/>
                <w:szCs w:val="18"/>
              </w:rPr>
              <w:t>, в том числе НДС / НДС не облагается</w:t>
            </w:r>
          </w:p>
        </w:tc>
      </w:tr>
      <w:tr w:rsidR="00860026" w:rsidRPr="00860026" w:rsidTr="00BD49A0">
        <w:trPr>
          <w:trHeight w:val="20"/>
          <w:jc w:val="center"/>
        </w:trPr>
        <w:tc>
          <w:tcPr>
            <w:tcW w:w="15624" w:type="dxa"/>
            <w:gridSpan w:val="16"/>
            <w:vAlign w:val="center"/>
          </w:tcPr>
          <w:p w:rsidR="00860026" w:rsidRPr="00860026" w:rsidRDefault="00860026" w:rsidP="00860026">
            <w:pPr>
              <w:widowControl w:val="0"/>
              <w:ind w:firstLine="488"/>
              <w:jc w:val="center"/>
              <w:rPr>
                <w:b/>
                <w:sz w:val="18"/>
                <w:szCs w:val="18"/>
              </w:rPr>
            </w:pPr>
            <w:r w:rsidRPr="00860026">
              <w:rPr>
                <w:b/>
                <w:sz w:val="18"/>
                <w:szCs w:val="18"/>
              </w:rPr>
              <w:t>ГРУЗОПОЛУЧАТЕЛЬ ТОВАРА, МЕСТО и СРОК ДОСТАВКИ ТОВАРА:</w:t>
            </w:r>
          </w:p>
        </w:tc>
      </w:tr>
      <w:tr w:rsidR="00860026" w:rsidRPr="00860026" w:rsidTr="00BD49A0">
        <w:trPr>
          <w:trHeight w:val="20"/>
          <w:jc w:val="center"/>
        </w:trPr>
        <w:tc>
          <w:tcPr>
            <w:tcW w:w="462" w:type="dxa"/>
            <w:vAlign w:val="center"/>
          </w:tcPr>
          <w:p w:rsidR="00860026" w:rsidRPr="00860026" w:rsidRDefault="00860026" w:rsidP="00860026">
            <w:pPr>
              <w:autoSpaceDE w:val="0"/>
              <w:autoSpaceDN w:val="0"/>
              <w:adjustRightInd w:val="0"/>
              <w:jc w:val="center"/>
              <w:rPr>
                <w:rFonts w:eastAsia="Calibri"/>
                <w:b/>
                <w:i/>
                <w:sz w:val="18"/>
                <w:szCs w:val="18"/>
              </w:rPr>
            </w:pPr>
            <w:r w:rsidRPr="00860026">
              <w:rPr>
                <w:b/>
                <w:sz w:val="18"/>
                <w:szCs w:val="18"/>
              </w:rPr>
              <w:t xml:space="preserve">№ </w:t>
            </w:r>
            <w:proofErr w:type="gramStart"/>
            <w:r w:rsidRPr="00860026">
              <w:rPr>
                <w:b/>
                <w:sz w:val="18"/>
                <w:szCs w:val="18"/>
              </w:rPr>
              <w:t>п</w:t>
            </w:r>
            <w:proofErr w:type="gramEnd"/>
            <w:r w:rsidRPr="00860026">
              <w:rPr>
                <w:b/>
                <w:sz w:val="18"/>
                <w:szCs w:val="18"/>
              </w:rPr>
              <w:t>/п</w:t>
            </w:r>
          </w:p>
        </w:tc>
        <w:tc>
          <w:tcPr>
            <w:tcW w:w="2121" w:type="dxa"/>
            <w:gridSpan w:val="3"/>
            <w:vAlign w:val="center"/>
          </w:tcPr>
          <w:p w:rsidR="00860026" w:rsidRPr="00860026" w:rsidRDefault="00860026" w:rsidP="00860026">
            <w:pPr>
              <w:autoSpaceDE w:val="0"/>
              <w:autoSpaceDN w:val="0"/>
              <w:adjustRightInd w:val="0"/>
              <w:jc w:val="center"/>
              <w:rPr>
                <w:b/>
                <w:sz w:val="18"/>
                <w:szCs w:val="18"/>
              </w:rPr>
            </w:pPr>
            <w:r w:rsidRPr="00860026">
              <w:rPr>
                <w:b/>
                <w:sz w:val="18"/>
                <w:szCs w:val="18"/>
              </w:rPr>
              <w:t>Наименование товара</w:t>
            </w:r>
          </w:p>
        </w:tc>
        <w:tc>
          <w:tcPr>
            <w:tcW w:w="993" w:type="dxa"/>
            <w:vAlign w:val="center"/>
          </w:tcPr>
          <w:p w:rsidR="00860026" w:rsidRPr="00860026" w:rsidRDefault="00860026" w:rsidP="00860026">
            <w:pPr>
              <w:autoSpaceDE w:val="0"/>
              <w:autoSpaceDN w:val="0"/>
              <w:adjustRightInd w:val="0"/>
              <w:jc w:val="center"/>
              <w:rPr>
                <w:b/>
                <w:sz w:val="18"/>
                <w:szCs w:val="18"/>
              </w:rPr>
            </w:pPr>
            <w:r w:rsidRPr="00860026">
              <w:rPr>
                <w:b/>
                <w:sz w:val="18"/>
                <w:szCs w:val="18"/>
              </w:rPr>
              <w:t>Партии товара:</w:t>
            </w:r>
          </w:p>
        </w:tc>
        <w:tc>
          <w:tcPr>
            <w:tcW w:w="2693" w:type="dxa"/>
            <w:vAlign w:val="center"/>
          </w:tcPr>
          <w:p w:rsidR="00860026" w:rsidRPr="00860026" w:rsidRDefault="00860026" w:rsidP="00860026">
            <w:pPr>
              <w:autoSpaceDE w:val="0"/>
              <w:autoSpaceDN w:val="0"/>
              <w:adjustRightInd w:val="0"/>
              <w:jc w:val="center"/>
              <w:rPr>
                <w:b/>
                <w:sz w:val="18"/>
                <w:szCs w:val="18"/>
              </w:rPr>
            </w:pPr>
            <w:r w:rsidRPr="00860026">
              <w:rPr>
                <w:b/>
                <w:sz w:val="18"/>
                <w:szCs w:val="18"/>
              </w:rPr>
              <w:t>Срок доставки товара до места его доставки для передачи (вручения) товара Грузополучателю:</w:t>
            </w:r>
          </w:p>
        </w:tc>
        <w:tc>
          <w:tcPr>
            <w:tcW w:w="1984" w:type="dxa"/>
            <w:gridSpan w:val="3"/>
            <w:vAlign w:val="center"/>
          </w:tcPr>
          <w:p w:rsidR="00860026" w:rsidRPr="00860026" w:rsidRDefault="00860026" w:rsidP="00860026">
            <w:pPr>
              <w:autoSpaceDE w:val="0"/>
              <w:autoSpaceDN w:val="0"/>
              <w:adjustRightInd w:val="0"/>
              <w:jc w:val="center"/>
              <w:rPr>
                <w:b/>
                <w:sz w:val="18"/>
                <w:szCs w:val="18"/>
              </w:rPr>
            </w:pPr>
            <w:r w:rsidRPr="00860026">
              <w:rPr>
                <w:b/>
                <w:sz w:val="18"/>
                <w:szCs w:val="18"/>
              </w:rPr>
              <w:t>Количество товара, подлежащее доставке Грузополучателю (килограмм):</w:t>
            </w:r>
          </w:p>
        </w:tc>
        <w:tc>
          <w:tcPr>
            <w:tcW w:w="4395" w:type="dxa"/>
            <w:gridSpan w:val="3"/>
            <w:vAlign w:val="center"/>
          </w:tcPr>
          <w:p w:rsidR="00860026" w:rsidRPr="00860026" w:rsidRDefault="00860026" w:rsidP="00860026">
            <w:pPr>
              <w:autoSpaceDE w:val="0"/>
              <w:autoSpaceDN w:val="0"/>
              <w:adjustRightInd w:val="0"/>
              <w:jc w:val="center"/>
              <w:rPr>
                <w:b/>
                <w:sz w:val="18"/>
                <w:szCs w:val="18"/>
              </w:rPr>
            </w:pPr>
            <w:r w:rsidRPr="00860026">
              <w:rPr>
                <w:b/>
                <w:sz w:val="18"/>
                <w:szCs w:val="18"/>
              </w:rPr>
              <w:t xml:space="preserve">Грузополучатели </w:t>
            </w:r>
          </w:p>
          <w:p w:rsidR="00860026" w:rsidRPr="00860026" w:rsidRDefault="00860026" w:rsidP="00860026">
            <w:pPr>
              <w:autoSpaceDE w:val="0"/>
              <w:autoSpaceDN w:val="0"/>
              <w:adjustRightInd w:val="0"/>
              <w:jc w:val="center"/>
              <w:rPr>
                <w:b/>
                <w:sz w:val="18"/>
                <w:szCs w:val="18"/>
              </w:rPr>
            </w:pPr>
            <w:r w:rsidRPr="00860026">
              <w:rPr>
                <w:b/>
                <w:sz w:val="18"/>
                <w:szCs w:val="18"/>
              </w:rPr>
              <w:t>Государственного заказчика</w:t>
            </w:r>
          </w:p>
        </w:tc>
        <w:tc>
          <w:tcPr>
            <w:tcW w:w="2976" w:type="dxa"/>
            <w:gridSpan w:val="4"/>
            <w:vAlign w:val="center"/>
          </w:tcPr>
          <w:p w:rsidR="00860026" w:rsidRPr="00860026" w:rsidRDefault="00860026" w:rsidP="00860026">
            <w:pPr>
              <w:autoSpaceDE w:val="0"/>
              <w:autoSpaceDN w:val="0"/>
              <w:adjustRightInd w:val="0"/>
              <w:jc w:val="center"/>
              <w:rPr>
                <w:b/>
                <w:sz w:val="18"/>
                <w:szCs w:val="18"/>
              </w:rPr>
            </w:pPr>
            <w:r w:rsidRPr="00860026">
              <w:rPr>
                <w:b/>
                <w:sz w:val="18"/>
                <w:szCs w:val="18"/>
              </w:rPr>
              <w:t>Место доставки товара:</w:t>
            </w:r>
          </w:p>
        </w:tc>
      </w:tr>
      <w:tr w:rsidR="00265092" w:rsidRPr="00860026" w:rsidTr="008425A6">
        <w:trPr>
          <w:trHeight w:val="1449"/>
          <w:jc w:val="center"/>
        </w:trPr>
        <w:tc>
          <w:tcPr>
            <w:tcW w:w="462" w:type="dxa"/>
            <w:vAlign w:val="center"/>
          </w:tcPr>
          <w:p w:rsidR="00265092" w:rsidRPr="00860026" w:rsidRDefault="00265092" w:rsidP="007035A4">
            <w:pPr>
              <w:autoSpaceDE w:val="0"/>
              <w:autoSpaceDN w:val="0"/>
              <w:adjustRightInd w:val="0"/>
              <w:jc w:val="center"/>
              <w:rPr>
                <w:sz w:val="18"/>
                <w:szCs w:val="18"/>
              </w:rPr>
            </w:pPr>
            <w:r w:rsidRPr="00860026">
              <w:rPr>
                <w:sz w:val="18"/>
                <w:szCs w:val="18"/>
              </w:rPr>
              <w:t>1</w:t>
            </w:r>
          </w:p>
        </w:tc>
        <w:tc>
          <w:tcPr>
            <w:tcW w:w="2121" w:type="dxa"/>
            <w:gridSpan w:val="3"/>
            <w:vAlign w:val="center"/>
          </w:tcPr>
          <w:p w:rsidR="00265092" w:rsidRPr="00860026" w:rsidRDefault="00265092" w:rsidP="007035A4">
            <w:pPr>
              <w:jc w:val="center"/>
              <w:rPr>
                <w:sz w:val="18"/>
                <w:szCs w:val="18"/>
              </w:rPr>
            </w:pPr>
            <w:r w:rsidRPr="00D160BC">
              <w:rPr>
                <w:sz w:val="18"/>
                <w:szCs w:val="18"/>
              </w:rPr>
              <w:t>Томатная паста</w:t>
            </w:r>
          </w:p>
        </w:tc>
        <w:tc>
          <w:tcPr>
            <w:tcW w:w="993" w:type="dxa"/>
            <w:vAlign w:val="center"/>
          </w:tcPr>
          <w:p w:rsidR="00265092" w:rsidRPr="00860026" w:rsidRDefault="00265092" w:rsidP="007035A4">
            <w:pPr>
              <w:autoSpaceDE w:val="0"/>
              <w:autoSpaceDN w:val="0"/>
              <w:adjustRightInd w:val="0"/>
              <w:jc w:val="center"/>
              <w:rPr>
                <w:sz w:val="18"/>
                <w:szCs w:val="18"/>
              </w:rPr>
            </w:pPr>
            <w:r w:rsidRPr="00860026">
              <w:rPr>
                <w:sz w:val="18"/>
                <w:szCs w:val="18"/>
              </w:rPr>
              <w:t>1 партия</w:t>
            </w:r>
          </w:p>
        </w:tc>
        <w:tc>
          <w:tcPr>
            <w:tcW w:w="2693" w:type="dxa"/>
            <w:vAlign w:val="center"/>
          </w:tcPr>
          <w:p w:rsidR="00265092" w:rsidRPr="00860026" w:rsidRDefault="00FF709B" w:rsidP="007035A4">
            <w:pPr>
              <w:autoSpaceDE w:val="0"/>
              <w:autoSpaceDN w:val="0"/>
              <w:adjustRightInd w:val="0"/>
              <w:jc w:val="center"/>
              <w:rPr>
                <w:sz w:val="18"/>
                <w:szCs w:val="18"/>
              </w:rPr>
            </w:pPr>
            <w:r>
              <w:rPr>
                <w:sz w:val="18"/>
                <w:szCs w:val="18"/>
              </w:rPr>
              <w:t xml:space="preserve">В течение 15 календарных дней с момента заключения контракта. </w:t>
            </w:r>
          </w:p>
        </w:tc>
        <w:tc>
          <w:tcPr>
            <w:tcW w:w="1984" w:type="dxa"/>
            <w:gridSpan w:val="3"/>
            <w:vAlign w:val="center"/>
          </w:tcPr>
          <w:p w:rsidR="00265092" w:rsidRPr="00860026" w:rsidRDefault="00265092" w:rsidP="007035A4">
            <w:pPr>
              <w:jc w:val="center"/>
              <w:rPr>
                <w:sz w:val="18"/>
                <w:szCs w:val="18"/>
              </w:rPr>
            </w:pPr>
            <w:r>
              <w:rPr>
                <w:sz w:val="18"/>
                <w:szCs w:val="18"/>
              </w:rPr>
              <w:t>3 500,00</w:t>
            </w:r>
          </w:p>
        </w:tc>
        <w:tc>
          <w:tcPr>
            <w:tcW w:w="4395" w:type="dxa"/>
            <w:gridSpan w:val="3"/>
            <w:vAlign w:val="center"/>
          </w:tcPr>
          <w:p w:rsidR="00265092" w:rsidRPr="00860026" w:rsidRDefault="00265092" w:rsidP="007035A4">
            <w:pPr>
              <w:tabs>
                <w:tab w:val="left" w:pos="1452"/>
                <w:tab w:val="left" w:pos="1735"/>
              </w:tabs>
              <w:ind w:left="4"/>
              <w:jc w:val="both"/>
              <w:rPr>
                <w:sz w:val="18"/>
                <w:szCs w:val="18"/>
              </w:rPr>
            </w:pPr>
            <w:proofErr w:type="gramStart"/>
            <w:r w:rsidRPr="00860026">
              <w:rPr>
                <w:sz w:val="18"/>
                <w:szCs w:val="18"/>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Иркутской области» (сокращенное наименование:</w:t>
            </w:r>
            <w:proofErr w:type="gramEnd"/>
            <w:r w:rsidRPr="00860026">
              <w:rPr>
                <w:sz w:val="18"/>
                <w:szCs w:val="18"/>
              </w:rPr>
              <w:t xml:space="preserve"> </w:t>
            </w:r>
            <w:proofErr w:type="gramStart"/>
            <w:r w:rsidRPr="00860026">
              <w:rPr>
                <w:sz w:val="18"/>
                <w:szCs w:val="18"/>
              </w:rPr>
              <w:t>ФКУ БМТиВС ГУФСИН России по Иркутской области; ОГРН: 1053808000950, ИНН: 3808115456)</w:t>
            </w:r>
            <w:proofErr w:type="gramEnd"/>
          </w:p>
        </w:tc>
        <w:tc>
          <w:tcPr>
            <w:tcW w:w="2976" w:type="dxa"/>
            <w:gridSpan w:val="4"/>
            <w:vAlign w:val="center"/>
          </w:tcPr>
          <w:p w:rsidR="00265092" w:rsidRPr="00860026" w:rsidRDefault="00265092" w:rsidP="007035A4">
            <w:pPr>
              <w:jc w:val="both"/>
              <w:rPr>
                <w:sz w:val="18"/>
                <w:szCs w:val="18"/>
              </w:rPr>
            </w:pPr>
            <w:r w:rsidRPr="00860026">
              <w:rPr>
                <w:color w:val="000000"/>
                <w:sz w:val="18"/>
                <w:szCs w:val="18"/>
                <w:shd w:val="clear" w:color="auto" w:fill="FFFFFF"/>
              </w:rPr>
              <w:t xml:space="preserve">665821, Иркутская область, город Ангарск, квартал 126 (склад Получателя - </w:t>
            </w:r>
            <w:r w:rsidRPr="00860026">
              <w:rPr>
                <w:sz w:val="18"/>
                <w:szCs w:val="18"/>
              </w:rPr>
              <w:t>ФКУ БМТиВС ГУФСИН России по Иркутской области</w:t>
            </w:r>
            <w:r w:rsidRPr="00860026">
              <w:rPr>
                <w:color w:val="000000"/>
                <w:sz w:val="18"/>
                <w:szCs w:val="18"/>
                <w:shd w:val="clear" w:color="auto" w:fill="FFFFFF"/>
              </w:rPr>
              <w:t>)</w:t>
            </w:r>
          </w:p>
        </w:tc>
      </w:tr>
      <w:tr w:rsidR="00860026" w:rsidRPr="00860026" w:rsidTr="00BD49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34" w:type="dxa"/>
          <w:wAfter w:w="1057" w:type="dxa"/>
          <w:trHeight w:val="20"/>
        </w:trPr>
        <w:tc>
          <w:tcPr>
            <w:tcW w:w="7654" w:type="dxa"/>
            <w:gridSpan w:val="6"/>
          </w:tcPr>
          <w:p w:rsidR="00860026" w:rsidRPr="00860026" w:rsidRDefault="00860026" w:rsidP="00860026">
            <w:pPr>
              <w:ind w:firstLine="108"/>
              <w:jc w:val="center"/>
              <w:rPr>
                <w:b/>
                <w:color w:val="000000"/>
                <w:sz w:val="18"/>
                <w:szCs w:val="18"/>
              </w:rPr>
            </w:pPr>
          </w:p>
          <w:p w:rsidR="00860026" w:rsidRPr="00860026" w:rsidRDefault="00860026" w:rsidP="00860026">
            <w:pPr>
              <w:ind w:firstLine="108"/>
              <w:jc w:val="center"/>
              <w:rPr>
                <w:b/>
                <w:color w:val="000000"/>
                <w:sz w:val="18"/>
                <w:szCs w:val="18"/>
              </w:rPr>
            </w:pPr>
            <w:r w:rsidRPr="00860026">
              <w:rPr>
                <w:b/>
                <w:color w:val="000000"/>
                <w:sz w:val="18"/>
                <w:szCs w:val="18"/>
              </w:rPr>
              <w:t>«ГОСУДАРСТВЕННЫЙ ЗАКАЗЧИК»</w:t>
            </w:r>
          </w:p>
          <w:p w:rsidR="00860026" w:rsidRPr="00860026" w:rsidRDefault="00860026" w:rsidP="00860026">
            <w:pPr>
              <w:ind w:firstLine="108"/>
              <w:jc w:val="center"/>
              <w:rPr>
                <w:b/>
                <w:color w:val="000000"/>
                <w:sz w:val="18"/>
                <w:szCs w:val="18"/>
              </w:rPr>
            </w:pPr>
            <w:r w:rsidRPr="00860026">
              <w:rPr>
                <w:b/>
                <w:color w:val="000000"/>
                <w:sz w:val="18"/>
                <w:szCs w:val="18"/>
              </w:rPr>
              <w:t>ГУФСИН России по Иркутской области</w:t>
            </w:r>
          </w:p>
          <w:p w:rsidR="00860026" w:rsidRPr="00860026" w:rsidRDefault="00860026" w:rsidP="00860026">
            <w:pPr>
              <w:ind w:firstLine="108"/>
              <w:rPr>
                <w:b/>
                <w:color w:val="000000"/>
                <w:sz w:val="18"/>
                <w:szCs w:val="18"/>
              </w:rPr>
            </w:pPr>
          </w:p>
          <w:p w:rsidR="00860026" w:rsidRPr="00860026" w:rsidRDefault="00860026" w:rsidP="00860026">
            <w:pPr>
              <w:ind w:firstLine="33"/>
              <w:rPr>
                <w:b/>
                <w:color w:val="000000"/>
                <w:sz w:val="18"/>
                <w:szCs w:val="18"/>
              </w:rPr>
            </w:pPr>
            <w:r>
              <w:rPr>
                <w:b/>
                <w:color w:val="000000"/>
                <w:sz w:val="18"/>
                <w:szCs w:val="18"/>
              </w:rPr>
              <w:t>Начальник</w:t>
            </w:r>
          </w:p>
          <w:p w:rsidR="00860026" w:rsidRPr="00860026" w:rsidRDefault="00860026" w:rsidP="00860026">
            <w:pPr>
              <w:ind w:firstLine="33"/>
              <w:rPr>
                <w:b/>
                <w:color w:val="000000"/>
                <w:sz w:val="18"/>
                <w:szCs w:val="18"/>
              </w:rPr>
            </w:pPr>
          </w:p>
          <w:p w:rsidR="00860026" w:rsidRPr="00860026" w:rsidRDefault="00860026" w:rsidP="00860026">
            <w:pPr>
              <w:ind w:firstLine="33"/>
              <w:rPr>
                <w:b/>
                <w:color w:val="000000"/>
                <w:sz w:val="18"/>
                <w:szCs w:val="18"/>
              </w:rPr>
            </w:pPr>
          </w:p>
          <w:p w:rsidR="00860026" w:rsidRPr="00860026" w:rsidRDefault="00860026" w:rsidP="00860026">
            <w:pPr>
              <w:ind w:firstLine="108"/>
              <w:rPr>
                <w:color w:val="000000"/>
                <w:sz w:val="18"/>
                <w:szCs w:val="18"/>
              </w:rPr>
            </w:pPr>
            <w:r w:rsidRPr="00860026">
              <w:rPr>
                <w:b/>
                <w:color w:val="000000"/>
                <w:sz w:val="18"/>
                <w:szCs w:val="18"/>
              </w:rPr>
              <w:t xml:space="preserve">___________________/ </w:t>
            </w:r>
            <w:r w:rsidR="007035A4">
              <w:rPr>
                <w:b/>
                <w:color w:val="000000"/>
                <w:sz w:val="18"/>
                <w:szCs w:val="18"/>
              </w:rPr>
              <w:t>_________________</w:t>
            </w:r>
            <w:r w:rsidRPr="00860026">
              <w:rPr>
                <w:b/>
                <w:color w:val="000000"/>
                <w:sz w:val="18"/>
                <w:szCs w:val="18"/>
              </w:rPr>
              <w:t xml:space="preserve"> /</w:t>
            </w:r>
          </w:p>
        </w:tc>
        <w:tc>
          <w:tcPr>
            <w:tcW w:w="6379" w:type="dxa"/>
            <w:gridSpan w:val="7"/>
          </w:tcPr>
          <w:p w:rsidR="00860026" w:rsidRPr="00860026" w:rsidRDefault="00860026" w:rsidP="00860026">
            <w:pPr>
              <w:ind w:firstLine="108"/>
              <w:jc w:val="center"/>
              <w:rPr>
                <w:b/>
                <w:color w:val="000000"/>
                <w:spacing w:val="1"/>
                <w:sz w:val="18"/>
                <w:szCs w:val="18"/>
              </w:rPr>
            </w:pPr>
          </w:p>
          <w:p w:rsidR="00860026" w:rsidRPr="00860026" w:rsidRDefault="00860026" w:rsidP="00860026">
            <w:pPr>
              <w:ind w:firstLine="108"/>
              <w:jc w:val="center"/>
              <w:rPr>
                <w:b/>
                <w:color w:val="000000"/>
                <w:spacing w:val="1"/>
                <w:sz w:val="18"/>
                <w:szCs w:val="18"/>
              </w:rPr>
            </w:pPr>
            <w:r w:rsidRPr="00860026">
              <w:rPr>
                <w:b/>
                <w:color w:val="000000"/>
                <w:spacing w:val="1"/>
                <w:sz w:val="18"/>
                <w:szCs w:val="18"/>
              </w:rPr>
              <w:t>«ПОСТАВЩИК»:</w:t>
            </w:r>
          </w:p>
          <w:p w:rsidR="00860026" w:rsidRPr="00860026" w:rsidRDefault="00860026" w:rsidP="00860026">
            <w:pPr>
              <w:ind w:firstLine="108"/>
              <w:jc w:val="center"/>
              <w:rPr>
                <w:b/>
                <w:color w:val="000000"/>
                <w:spacing w:val="1"/>
                <w:sz w:val="18"/>
                <w:szCs w:val="18"/>
              </w:rPr>
            </w:pPr>
            <w:r w:rsidRPr="00860026">
              <w:rPr>
                <w:b/>
                <w:sz w:val="18"/>
                <w:szCs w:val="18"/>
              </w:rPr>
              <w:t>_________________________________________</w:t>
            </w:r>
          </w:p>
          <w:p w:rsidR="00860026" w:rsidRPr="00860026" w:rsidRDefault="00860026" w:rsidP="00860026">
            <w:pPr>
              <w:ind w:firstLine="108"/>
              <w:rPr>
                <w:b/>
                <w:color w:val="000000"/>
                <w:spacing w:val="1"/>
                <w:sz w:val="18"/>
                <w:szCs w:val="18"/>
              </w:rPr>
            </w:pPr>
          </w:p>
          <w:p w:rsidR="00860026" w:rsidRPr="00860026" w:rsidRDefault="00860026" w:rsidP="00860026">
            <w:pPr>
              <w:ind w:firstLine="108"/>
              <w:rPr>
                <w:b/>
                <w:color w:val="000000"/>
                <w:spacing w:val="1"/>
                <w:sz w:val="18"/>
                <w:szCs w:val="18"/>
              </w:rPr>
            </w:pPr>
            <w:r w:rsidRPr="00860026">
              <w:rPr>
                <w:b/>
                <w:color w:val="000000"/>
                <w:spacing w:val="1"/>
                <w:sz w:val="18"/>
                <w:szCs w:val="18"/>
              </w:rPr>
              <w:t>____________________</w:t>
            </w:r>
          </w:p>
          <w:p w:rsidR="00860026" w:rsidRPr="00860026" w:rsidRDefault="00860026" w:rsidP="00860026">
            <w:pPr>
              <w:ind w:firstLine="108"/>
              <w:rPr>
                <w:b/>
                <w:color w:val="000000"/>
                <w:spacing w:val="1"/>
                <w:sz w:val="18"/>
                <w:szCs w:val="18"/>
              </w:rPr>
            </w:pPr>
          </w:p>
          <w:p w:rsidR="00860026" w:rsidRPr="00860026" w:rsidRDefault="00860026" w:rsidP="00860026">
            <w:pPr>
              <w:ind w:firstLine="108"/>
              <w:rPr>
                <w:b/>
                <w:color w:val="000000"/>
                <w:spacing w:val="1"/>
                <w:sz w:val="18"/>
                <w:szCs w:val="18"/>
              </w:rPr>
            </w:pPr>
          </w:p>
          <w:p w:rsidR="00860026" w:rsidRPr="00860026" w:rsidRDefault="00860026" w:rsidP="00860026">
            <w:pPr>
              <w:ind w:firstLine="108"/>
              <w:rPr>
                <w:b/>
                <w:color w:val="000000"/>
                <w:spacing w:val="1"/>
                <w:sz w:val="18"/>
                <w:szCs w:val="18"/>
              </w:rPr>
            </w:pPr>
            <w:r w:rsidRPr="00860026">
              <w:rPr>
                <w:b/>
                <w:color w:val="000000"/>
                <w:spacing w:val="1"/>
                <w:sz w:val="18"/>
                <w:szCs w:val="18"/>
              </w:rPr>
              <w:t xml:space="preserve"> _____________________/ </w:t>
            </w:r>
            <w:r w:rsidRPr="00860026">
              <w:rPr>
                <w:b/>
                <w:sz w:val="18"/>
                <w:szCs w:val="18"/>
              </w:rPr>
              <w:t xml:space="preserve">_______________________ </w:t>
            </w:r>
            <w:r w:rsidRPr="00860026">
              <w:rPr>
                <w:b/>
                <w:color w:val="000000"/>
                <w:spacing w:val="1"/>
                <w:sz w:val="18"/>
                <w:szCs w:val="18"/>
              </w:rPr>
              <w:t>/</w:t>
            </w:r>
          </w:p>
        </w:tc>
      </w:tr>
    </w:tbl>
    <w:p w:rsidR="00860026" w:rsidRPr="00860026" w:rsidRDefault="00860026" w:rsidP="00860026">
      <w:pPr>
        <w:widowControl w:val="0"/>
        <w:tabs>
          <w:tab w:val="left" w:pos="6480"/>
        </w:tabs>
        <w:ind w:right="-74"/>
        <w:contextualSpacing/>
        <w:jc w:val="right"/>
        <w:rPr>
          <w:b/>
          <w:sz w:val="22"/>
          <w:szCs w:val="22"/>
        </w:rPr>
      </w:pPr>
    </w:p>
    <w:p w:rsidR="00F76FE2" w:rsidRPr="00D36593" w:rsidRDefault="00860026" w:rsidP="00860026">
      <w:pPr>
        <w:pStyle w:val="27"/>
        <w:tabs>
          <w:tab w:val="left" w:pos="6480"/>
        </w:tabs>
        <w:spacing w:line="240" w:lineRule="auto"/>
        <w:ind w:right="-74" w:firstLine="0"/>
        <w:contextualSpacing/>
        <w:jc w:val="right"/>
        <w:rPr>
          <w:sz w:val="22"/>
          <w:szCs w:val="22"/>
        </w:rPr>
      </w:pPr>
      <w:r w:rsidRPr="00860026">
        <w:rPr>
          <w:b/>
          <w:sz w:val="22"/>
          <w:szCs w:val="22"/>
        </w:rPr>
        <w:br w:type="page"/>
      </w:r>
      <w:r w:rsidR="00F76FE2" w:rsidRPr="00D36593">
        <w:rPr>
          <w:b/>
          <w:sz w:val="22"/>
          <w:szCs w:val="22"/>
        </w:rPr>
        <w:lastRenderedPageBreak/>
        <w:t>Приложение № 2</w:t>
      </w:r>
      <w:r w:rsidR="00F76FE2" w:rsidRPr="00D36593">
        <w:rPr>
          <w:sz w:val="22"/>
          <w:szCs w:val="22"/>
        </w:rPr>
        <w:t xml:space="preserve"> </w:t>
      </w:r>
    </w:p>
    <w:p w:rsidR="00F76FE2" w:rsidRPr="00D36593" w:rsidRDefault="00F76FE2" w:rsidP="00F76FE2">
      <w:pPr>
        <w:pStyle w:val="27"/>
        <w:tabs>
          <w:tab w:val="left" w:pos="6480"/>
        </w:tabs>
        <w:spacing w:line="240" w:lineRule="auto"/>
        <w:ind w:right="-74" w:firstLine="0"/>
        <w:contextualSpacing/>
        <w:jc w:val="right"/>
        <w:rPr>
          <w:b/>
          <w:sz w:val="22"/>
          <w:szCs w:val="22"/>
        </w:rPr>
      </w:pPr>
      <w:r w:rsidRPr="00D36593">
        <w:rPr>
          <w:b/>
          <w:sz w:val="22"/>
          <w:szCs w:val="22"/>
        </w:rPr>
        <w:t xml:space="preserve">к государственному контракту </w:t>
      </w:r>
    </w:p>
    <w:p w:rsidR="00F76FE2" w:rsidRPr="00D36593" w:rsidRDefault="00F76FE2" w:rsidP="00F76FE2">
      <w:pPr>
        <w:pStyle w:val="27"/>
        <w:tabs>
          <w:tab w:val="left" w:pos="6480"/>
        </w:tabs>
        <w:spacing w:line="240" w:lineRule="auto"/>
        <w:ind w:right="-74" w:firstLine="0"/>
        <w:contextualSpacing/>
        <w:jc w:val="right"/>
        <w:rPr>
          <w:b/>
          <w:sz w:val="22"/>
          <w:szCs w:val="22"/>
        </w:rPr>
      </w:pPr>
      <w:r w:rsidRPr="00D36593">
        <w:rPr>
          <w:b/>
          <w:sz w:val="22"/>
          <w:szCs w:val="22"/>
        </w:rPr>
        <w:t xml:space="preserve">№ </w:t>
      </w:r>
      <w:r w:rsidR="00EF0DA4" w:rsidRPr="00D36593">
        <w:rPr>
          <w:b/>
          <w:bCs/>
          <w:sz w:val="22"/>
          <w:szCs w:val="22"/>
        </w:rPr>
        <w:t>________________________________</w:t>
      </w:r>
      <w:r w:rsidR="00C63656" w:rsidRPr="00D36593">
        <w:rPr>
          <w:b/>
          <w:bCs/>
          <w:sz w:val="22"/>
          <w:szCs w:val="22"/>
        </w:rPr>
        <w:t xml:space="preserve"> </w:t>
      </w:r>
      <w:r w:rsidRPr="00D36593">
        <w:rPr>
          <w:b/>
          <w:sz w:val="22"/>
          <w:szCs w:val="22"/>
        </w:rPr>
        <w:t>/____________________________</w:t>
      </w:r>
    </w:p>
    <w:p w:rsidR="00391829" w:rsidRPr="00D36593" w:rsidRDefault="00F76FE2" w:rsidP="00391829">
      <w:pPr>
        <w:pStyle w:val="27"/>
        <w:tabs>
          <w:tab w:val="left" w:pos="6480"/>
        </w:tabs>
        <w:spacing w:line="240" w:lineRule="auto"/>
        <w:ind w:right="-74" w:firstLine="0"/>
        <w:contextualSpacing/>
        <w:jc w:val="right"/>
        <w:rPr>
          <w:b/>
          <w:sz w:val="22"/>
          <w:szCs w:val="22"/>
        </w:rPr>
      </w:pPr>
      <w:r w:rsidRPr="00D36593">
        <w:rPr>
          <w:b/>
          <w:sz w:val="22"/>
          <w:szCs w:val="22"/>
        </w:rPr>
        <w:t xml:space="preserve">от «____»_______________ </w:t>
      </w:r>
      <w:r w:rsidR="008A273E" w:rsidRPr="00D36593">
        <w:rPr>
          <w:b/>
          <w:sz w:val="22"/>
          <w:szCs w:val="22"/>
        </w:rPr>
        <w:t>202</w:t>
      </w:r>
      <w:r w:rsidR="007035A4">
        <w:rPr>
          <w:b/>
          <w:sz w:val="22"/>
          <w:szCs w:val="22"/>
        </w:rPr>
        <w:t>5</w:t>
      </w:r>
      <w:r w:rsidRPr="00D36593">
        <w:rPr>
          <w:b/>
          <w:sz w:val="22"/>
          <w:szCs w:val="22"/>
        </w:rPr>
        <w:t xml:space="preserve"> г.</w:t>
      </w:r>
    </w:p>
    <w:p w:rsidR="00391829" w:rsidRPr="00D36593" w:rsidRDefault="00391829" w:rsidP="00391829">
      <w:pPr>
        <w:pStyle w:val="27"/>
        <w:tabs>
          <w:tab w:val="left" w:pos="6480"/>
        </w:tabs>
        <w:spacing w:line="240" w:lineRule="auto"/>
        <w:ind w:right="-74" w:firstLine="0"/>
        <w:contextualSpacing/>
        <w:jc w:val="right"/>
        <w:rPr>
          <w:b/>
          <w:sz w:val="22"/>
          <w:szCs w:val="22"/>
        </w:rPr>
      </w:pPr>
    </w:p>
    <w:p w:rsidR="00927888" w:rsidRPr="00D36593" w:rsidRDefault="00927888" w:rsidP="00391829">
      <w:pPr>
        <w:pStyle w:val="27"/>
        <w:tabs>
          <w:tab w:val="left" w:pos="6480"/>
        </w:tabs>
        <w:spacing w:line="240" w:lineRule="auto"/>
        <w:ind w:right="-74" w:firstLine="0"/>
        <w:contextualSpacing/>
        <w:jc w:val="center"/>
        <w:rPr>
          <w:b/>
          <w:sz w:val="22"/>
          <w:szCs w:val="22"/>
        </w:rPr>
      </w:pPr>
      <w:r w:rsidRPr="00D36593">
        <w:rPr>
          <w:b/>
          <w:sz w:val="22"/>
          <w:szCs w:val="22"/>
        </w:rPr>
        <w:t>ФОРМА АКТА ПРИЕМА-ПЕРЕДАЧИ ТОВАРА</w:t>
      </w:r>
    </w:p>
    <w:p w:rsidR="00927888" w:rsidRPr="00D36593" w:rsidRDefault="00927888" w:rsidP="00927888">
      <w:pPr>
        <w:keepNext/>
        <w:tabs>
          <w:tab w:val="left" w:pos="540"/>
        </w:tabs>
        <w:suppressAutoHyphens/>
        <w:ind w:right="639"/>
        <w:jc w:val="center"/>
        <w:outlineLvl w:val="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0"/>
      </w:tblGrid>
      <w:tr w:rsidR="00A54B7D" w:rsidRPr="00D36593" w:rsidTr="00344C4B">
        <w:trPr>
          <w:trHeight w:val="7023"/>
        </w:trPr>
        <w:tc>
          <w:tcPr>
            <w:tcW w:w="15210" w:type="dxa"/>
          </w:tcPr>
          <w:p w:rsidR="00391829" w:rsidRPr="00D36593" w:rsidRDefault="00391829" w:rsidP="00344C4B">
            <w:pPr>
              <w:keepNext/>
              <w:tabs>
                <w:tab w:val="left" w:pos="540"/>
              </w:tabs>
              <w:suppressAutoHyphens/>
              <w:ind w:right="639"/>
              <w:jc w:val="center"/>
              <w:outlineLvl w:val="3"/>
              <w:rPr>
                <w:sz w:val="22"/>
                <w:szCs w:val="22"/>
              </w:rPr>
            </w:pPr>
          </w:p>
          <w:p w:rsidR="00391829" w:rsidRPr="00D36593" w:rsidRDefault="00391829" w:rsidP="00344C4B">
            <w:pPr>
              <w:keepNext/>
              <w:tabs>
                <w:tab w:val="left" w:pos="540"/>
              </w:tabs>
              <w:suppressAutoHyphens/>
              <w:ind w:right="639"/>
              <w:jc w:val="center"/>
              <w:outlineLvl w:val="3"/>
              <w:rPr>
                <w:sz w:val="22"/>
                <w:szCs w:val="22"/>
              </w:rPr>
            </w:pPr>
            <w:r w:rsidRPr="00D36593">
              <w:rPr>
                <w:sz w:val="22"/>
                <w:szCs w:val="22"/>
              </w:rPr>
              <w:t>АКТ ПРИЕМА-ПЕРЕДАЧИ ТОВАРА</w:t>
            </w:r>
          </w:p>
          <w:p w:rsidR="00391829" w:rsidRPr="00D36593" w:rsidRDefault="00391829" w:rsidP="00344C4B">
            <w:pPr>
              <w:widowControl w:val="0"/>
              <w:autoSpaceDE w:val="0"/>
              <w:autoSpaceDN w:val="0"/>
              <w:jc w:val="center"/>
              <w:rPr>
                <w:sz w:val="22"/>
                <w:szCs w:val="22"/>
              </w:rPr>
            </w:pPr>
            <w:r w:rsidRPr="00D36593">
              <w:rPr>
                <w:sz w:val="22"/>
                <w:szCs w:val="22"/>
              </w:rPr>
              <w:t xml:space="preserve"> по государственному контракту от «____» ___________ 20__г. №___________________/____________________ </w:t>
            </w:r>
          </w:p>
          <w:p w:rsidR="00391829" w:rsidRPr="00D36593" w:rsidRDefault="00391829" w:rsidP="00344C4B">
            <w:pPr>
              <w:widowControl w:val="0"/>
              <w:autoSpaceDE w:val="0"/>
              <w:autoSpaceDN w:val="0"/>
              <w:jc w:val="center"/>
              <w:rPr>
                <w:sz w:val="22"/>
                <w:szCs w:val="22"/>
              </w:rPr>
            </w:pPr>
          </w:p>
          <w:p w:rsidR="00391829" w:rsidRPr="00D36593" w:rsidRDefault="00391829" w:rsidP="00344C4B">
            <w:pPr>
              <w:widowControl w:val="0"/>
              <w:autoSpaceDE w:val="0"/>
              <w:autoSpaceDN w:val="0"/>
              <w:jc w:val="center"/>
              <w:rPr>
                <w:sz w:val="22"/>
                <w:szCs w:val="22"/>
              </w:rPr>
            </w:pPr>
            <w:r w:rsidRPr="00D36593">
              <w:rPr>
                <w:sz w:val="22"/>
                <w:szCs w:val="22"/>
              </w:rPr>
              <w:t>г. _______________</w:t>
            </w:r>
            <w:r w:rsidRPr="00D36593">
              <w:rPr>
                <w:noProof/>
                <w:sz w:val="22"/>
                <w:szCs w:val="22"/>
              </w:rPr>
              <w:t xml:space="preserve">                                                                                                                      «____» ____________________ 20___ </w:t>
            </w:r>
            <w:r w:rsidRPr="00D36593">
              <w:rPr>
                <w:sz w:val="22"/>
                <w:szCs w:val="22"/>
              </w:rPr>
              <w:t>г.</w:t>
            </w:r>
          </w:p>
          <w:p w:rsidR="00391829" w:rsidRPr="00D36593" w:rsidRDefault="00391829" w:rsidP="00344C4B">
            <w:pPr>
              <w:pStyle w:val="27"/>
              <w:spacing w:line="240" w:lineRule="auto"/>
              <w:ind w:left="2124" w:right="-74" w:firstLine="708"/>
              <w:contextualSpacing/>
              <w:rPr>
                <w:i/>
                <w:sz w:val="18"/>
                <w:szCs w:val="18"/>
              </w:rPr>
            </w:pPr>
            <w:r w:rsidRPr="00D36593">
              <w:rPr>
                <w:i/>
                <w:sz w:val="22"/>
                <w:szCs w:val="22"/>
              </w:rPr>
              <w:t xml:space="preserve">                                                                                                                                        </w:t>
            </w:r>
            <w:r w:rsidRPr="00D36593">
              <w:rPr>
                <w:i/>
                <w:sz w:val="18"/>
                <w:szCs w:val="18"/>
              </w:rPr>
              <w:t>(дата составления акта)</w:t>
            </w:r>
          </w:p>
          <w:p w:rsidR="00391829" w:rsidRPr="00D36593" w:rsidRDefault="00391829" w:rsidP="00344C4B">
            <w:pPr>
              <w:ind w:firstLine="708"/>
              <w:jc w:val="both"/>
              <w:rPr>
                <w:noProof/>
                <w:sz w:val="22"/>
                <w:szCs w:val="22"/>
              </w:rPr>
            </w:pPr>
          </w:p>
          <w:p w:rsidR="00391829" w:rsidRPr="00D36593" w:rsidRDefault="00391829" w:rsidP="00344C4B">
            <w:pPr>
              <w:ind w:firstLine="708"/>
              <w:jc w:val="both"/>
              <w:rPr>
                <w:noProof/>
                <w:sz w:val="22"/>
                <w:szCs w:val="22"/>
              </w:rPr>
            </w:pPr>
            <w:r w:rsidRPr="00D36593">
              <w:rPr>
                <w:noProof/>
                <w:sz w:val="22"/>
                <w:szCs w:val="22"/>
              </w:rPr>
              <w:t>Мы, нижеподписавшиеся, представитель Поставщика,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rsidR="00391829" w:rsidRPr="00D36593" w:rsidRDefault="00391829" w:rsidP="00344C4B">
            <w:pPr>
              <w:ind w:firstLine="708"/>
              <w:jc w:val="both"/>
              <w:rPr>
                <w:sz w:val="22"/>
                <w:szCs w:val="22"/>
              </w:rPr>
            </w:pPr>
            <w:r w:rsidRPr="00D36593">
              <w:rPr>
                <w:noProof/>
                <w:sz w:val="22"/>
                <w:szCs w:val="22"/>
              </w:rPr>
              <w:t>В соответствии с условиями государственного контракта от _______20___ г.  № _____ Поставщик поставил (передал), а Государственный заказчик принял товар, указанный в нижеприведенной таблице:</w:t>
            </w:r>
            <w:r w:rsidRPr="00D36593">
              <w:rPr>
                <w:sz w:val="22"/>
                <w:szCs w:val="22"/>
              </w:rPr>
              <w:t xml:space="preserve"> </w:t>
            </w:r>
          </w:p>
          <w:p w:rsidR="00391829" w:rsidRPr="00D36593" w:rsidRDefault="00391829" w:rsidP="00344C4B">
            <w:pPr>
              <w:ind w:firstLine="708"/>
              <w:jc w:val="both"/>
              <w:rPr>
                <w:sz w:val="22"/>
                <w:szCs w:val="22"/>
              </w:rPr>
            </w:pPr>
          </w:p>
          <w:tbl>
            <w:tblPr>
              <w:tblW w:w="14879" w:type="dxa"/>
              <w:jc w:val="center"/>
              <w:tblInd w:w="3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1689"/>
              <w:gridCol w:w="3473"/>
              <w:gridCol w:w="3260"/>
              <w:gridCol w:w="1276"/>
              <w:gridCol w:w="1418"/>
              <w:gridCol w:w="1559"/>
              <w:gridCol w:w="1611"/>
            </w:tblGrid>
            <w:tr w:rsidR="00D17BB9" w:rsidRPr="00D36593" w:rsidTr="00D17BB9">
              <w:trPr>
                <w:cantSplit/>
                <w:trHeight w:val="450"/>
                <w:jc w:val="center"/>
              </w:trPr>
              <w:tc>
                <w:tcPr>
                  <w:tcW w:w="593"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 xml:space="preserve">№ </w:t>
                  </w:r>
                  <w:proofErr w:type="gramStart"/>
                  <w:r w:rsidRPr="00D36593">
                    <w:rPr>
                      <w:b/>
                      <w:sz w:val="20"/>
                      <w:szCs w:val="20"/>
                    </w:rPr>
                    <w:t>п</w:t>
                  </w:r>
                  <w:proofErr w:type="gramEnd"/>
                  <w:r w:rsidRPr="00D36593">
                    <w:rPr>
                      <w:b/>
                      <w:sz w:val="20"/>
                      <w:szCs w:val="20"/>
                    </w:rPr>
                    <w:t>/п</w:t>
                  </w:r>
                </w:p>
              </w:tc>
              <w:tc>
                <w:tcPr>
                  <w:tcW w:w="1689"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Наименование товара</w:t>
                  </w:r>
                </w:p>
              </w:tc>
              <w:tc>
                <w:tcPr>
                  <w:tcW w:w="6733" w:type="dxa"/>
                  <w:gridSpan w:val="2"/>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Характеристики товара</w:t>
                  </w:r>
                </w:p>
              </w:tc>
              <w:tc>
                <w:tcPr>
                  <w:tcW w:w="1276"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Единица измерения</w:t>
                  </w:r>
                </w:p>
              </w:tc>
              <w:tc>
                <w:tcPr>
                  <w:tcW w:w="1418"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Количество</w:t>
                  </w:r>
                </w:p>
              </w:tc>
              <w:tc>
                <w:tcPr>
                  <w:tcW w:w="1559"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Цена за единицу товара, руб.</w:t>
                  </w:r>
                </w:p>
              </w:tc>
              <w:tc>
                <w:tcPr>
                  <w:tcW w:w="1611" w:type="dxa"/>
                  <w:vMerge w:val="restart"/>
                  <w:shd w:val="clear" w:color="auto" w:fill="D9D9D9"/>
                  <w:vAlign w:val="center"/>
                </w:tcPr>
                <w:p w:rsidR="00D17BB9" w:rsidRPr="00D36593" w:rsidRDefault="00D17BB9" w:rsidP="00344C4B">
                  <w:pPr>
                    <w:widowControl w:val="0"/>
                    <w:contextualSpacing/>
                    <w:jc w:val="center"/>
                    <w:rPr>
                      <w:b/>
                      <w:sz w:val="20"/>
                      <w:szCs w:val="20"/>
                    </w:rPr>
                  </w:pPr>
                  <w:r w:rsidRPr="00D36593">
                    <w:rPr>
                      <w:b/>
                      <w:sz w:val="20"/>
                      <w:szCs w:val="20"/>
                    </w:rPr>
                    <w:t xml:space="preserve">Общая стоимость, </w:t>
                  </w:r>
                </w:p>
                <w:p w:rsidR="00D17BB9" w:rsidRPr="00D36593" w:rsidRDefault="00D17BB9" w:rsidP="00344C4B">
                  <w:pPr>
                    <w:widowControl w:val="0"/>
                    <w:contextualSpacing/>
                    <w:jc w:val="center"/>
                    <w:rPr>
                      <w:b/>
                      <w:sz w:val="20"/>
                      <w:szCs w:val="20"/>
                    </w:rPr>
                  </w:pPr>
                  <w:r w:rsidRPr="00D36593">
                    <w:rPr>
                      <w:b/>
                      <w:sz w:val="20"/>
                      <w:szCs w:val="20"/>
                    </w:rPr>
                    <w:t>руб.</w:t>
                  </w:r>
                </w:p>
              </w:tc>
            </w:tr>
            <w:tr w:rsidR="00D17BB9" w:rsidRPr="00D36593" w:rsidTr="00D17BB9">
              <w:trPr>
                <w:cantSplit/>
                <w:trHeight w:val="227"/>
                <w:jc w:val="center"/>
              </w:trPr>
              <w:tc>
                <w:tcPr>
                  <w:tcW w:w="593" w:type="dxa"/>
                  <w:vMerge/>
                  <w:shd w:val="clear" w:color="auto" w:fill="D9D9D9"/>
                  <w:vAlign w:val="center"/>
                </w:tcPr>
                <w:p w:rsidR="00D17BB9" w:rsidRPr="00D36593" w:rsidRDefault="00D17BB9" w:rsidP="00344C4B">
                  <w:pPr>
                    <w:widowControl w:val="0"/>
                    <w:contextualSpacing/>
                    <w:jc w:val="center"/>
                    <w:rPr>
                      <w:b/>
                      <w:sz w:val="20"/>
                      <w:szCs w:val="20"/>
                    </w:rPr>
                  </w:pPr>
                </w:p>
              </w:tc>
              <w:tc>
                <w:tcPr>
                  <w:tcW w:w="1689" w:type="dxa"/>
                  <w:vMerge/>
                  <w:shd w:val="clear" w:color="auto" w:fill="D9D9D9"/>
                  <w:vAlign w:val="center"/>
                </w:tcPr>
                <w:p w:rsidR="00D17BB9" w:rsidRPr="00D36593" w:rsidRDefault="00D17BB9" w:rsidP="00344C4B">
                  <w:pPr>
                    <w:widowControl w:val="0"/>
                    <w:contextualSpacing/>
                    <w:jc w:val="center"/>
                    <w:rPr>
                      <w:b/>
                      <w:sz w:val="20"/>
                      <w:szCs w:val="20"/>
                    </w:rPr>
                  </w:pPr>
                </w:p>
              </w:tc>
              <w:tc>
                <w:tcPr>
                  <w:tcW w:w="3473" w:type="dxa"/>
                  <w:shd w:val="clear" w:color="auto" w:fill="D9D9D9"/>
                  <w:vAlign w:val="center"/>
                </w:tcPr>
                <w:p w:rsidR="00D17BB9" w:rsidRPr="00D36593" w:rsidRDefault="00D17BB9" w:rsidP="00344C4B">
                  <w:pPr>
                    <w:jc w:val="center"/>
                    <w:rPr>
                      <w:b/>
                      <w:bCs/>
                      <w:sz w:val="20"/>
                      <w:szCs w:val="20"/>
                    </w:rPr>
                  </w:pPr>
                  <w:r w:rsidRPr="00D36593">
                    <w:rPr>
                      <w:b/>
                      <w:bCs/>
                      <w:sz w:val="20"/>
                      <w:szCs w:val="20"/>
                    </w:rPr>
                    <w:t xml:space="preserve">Наименование </w:t>
                  </w:r>
                </w:p>
                <w:p w:rsidR="00D17BB9" w:rsidRPr="00D36593" w:rsidRDefault="00D17BB9" w:rsidP="00344C4B">
                  <w:pPr>
                    <w:jc w:val="center"/>
                    <w:rPr>
                      <w:sz w:val="20"/>
                      <w:szCs w:val="20"/>
                    </w:rPr>
                  </w:pPr>
                  <w:r w:rsidRPr="00D36593">
                    <w:rPr>
                      <w:b/>
                      <w:bCs/>
                      <w:sz w:val="20"/>
                      <w:szCs w:val="20"/>
                    </w:rPr>
                    <w:t>характеристики:</w:t>
                  </w:r>
                </w:p>
              </w:tc>
              <w:tc>
                <w:tcPr>
                  <w:tcW w:w="3260" w:type="dxa"/>
                  <w:shd w:val="clear" w:color="auto" w:fill="D9D9D9"/>
                </w:tcPr>
                <w:p w:rsidR="00D17BB9" w:rsidRPr="00D36593" w:rsidRDefault="00D17BB9" w:rsidP="00344C4B">
                  <w:pPr>
                    <w:pStyle w:val="ConsPlusNormal"/>
                    <w:widowControl w:val="0"/>
                    <w:ind w:firstLine="0"/>
                    <w:jc w:val="center"/>
                    <w:rPr>
                      <w:rFonts w:ascii="Times New Roman" w:hAnsi="Times New Roman"/>
                      <w:b/>
                      <w:sz w:val="20"/>
                      <w:szCs w:val="20"/>
                    </w:rPr>
                  </w:pPr>
                  <w:r w:rsidRPr="00D36593">
                    <w:rPr>
                      <w:rFonts w:ascii="Times New Roman" w:hAnsi="Times New Roman"/>
                      <w:b/>
                      <w:bCs/>
                      <w:sz w:val="20"/>
                      <w:szCs w:val="20"/>
                    </w:rPr>
                    <w:t>Значение характеристики:</w:t>
                  </w:r>
                </w:p>
              </w:tc>
              <w:tc>
                <w:tcPr>
                  <w:tcW w:w="1276" w:type="dxa"/>
                  <w:vMerge/>
                  <w:shd w:val="clear" w:color="auto" w:fill="D9D9D9"/>
                  <w:vAlign w:val="center"/>
                </w:tcPr>
                <w:p w:rsidR="00D17BB9" w:rsidRPr="00D36593" w:rsidRDefault="00D17BB9" w:rsidP="00344C4B">
                  <w:pPr>
                    <w:widowControl w:val="0"/>
                    <w:contextualSpacing/>
                    <w:jc w:val="center"/>
                    <w:rPr>
                      <w:b/>
                      <w:sz w:val="20"/>
                      <w:szCs w:val="20"/>
                    </w:rPr>
                  </w:pPr>
                </w:p>
              </w:tc>
              <w:tc>
                <w:tcPr>
                  <w:tcW w:w="1418" w:type="dxa"/>
                  <w:vMerge/>
                  <w:shd w:val="clear" w:color="auto" w:fill="D9D9D9"/>
                  <w:vAlign w:val="center"/>
                </w:tcPr>
                <w:p w:rsidR="00D17BB9" w:rsidRPr="00D36593" w:rsidRDefault="00D17BB9" w:rsidP="00344C4B">
                  <w:pPr>
                    <w:widowControl w:val="0"/>
                    <w:contextualSpacing/>
                    <w:jc w:val="center"/>
                    <w:rPr>
                      <w:b/>
                      <w:sz w:val="20"/>
                      <w:szCs w:val="20"/>
                    </w:rPr>
                  </w:pPr>
                </w:p>
              </w:tc>
              <w:tc>
                <w:tcPr>
                  <w:tcW w:w="1559" w:type="dxa"/>
                  <w:vMerge/>
                  <w:shd w:val="clear" w:color="auto" w:fill="D9D9D9"/>
                  <w:vAlign w:val="center"/>
                </w:tcPr>
                <w:p w:rsidR="00D17BB9" w:rsidRPr="00D36593" w:rsidRDefault="00D17BB9" w:rsidP="00344C4B">
                  <w:pPr>
                    <w:widowControl w:val="0"/>
                    <w:contextualSpacing/>
                    <w:jc w:val="center"/>
                    <w:rPr>
                      <w:b/>
                      <w:sz w:val="20"/>
                      <w:szCs w:val="20"/>
                    </w:rPr>
                  </w:pPr>
                </w:p>
              </w:tc>
              <w:tc>
                <w:tcPr>
                  <w:tcW w:w="1611" w:type="dxa"/>
                  <w:vMerge/>
                  <w:shd w:val="clear" w:color="auto" w:fill="D9D9D9"/>
                  <w:vAlign w:val="center"/>
                </w:tcPr>
                <w:p w:rsidR="00D17BB9" w:rsidRPr="00D36593" w:rsidRDefault="00D17BB9" w:rsidP="00344C4B">
                  <w:pPr>
                    <w:widowControl w:val="0"/>
                    <w:contextualSpacing/>
                    <w:jc w:val="center"/>
                    <w:rPr>
                      <w:b/>
                      <w:sz w:val="20"/>
                      <w:szCs w:val="20"/>
                    </w:rPr>
                  </w:pPr>
                </w:p>
              </w:tc>
            </w:tr>
            <w:tr w:rsidR="00D17BB9" w:rsidRPr="00D36593" w:rsidTr="00D17BB9">
              <w:trPr>
                <w:trHeight w:val="201"/>
                <w:jc w:val="center"/>
              </w:trPr>
              <w:tc>
                <w:tcPr>
                  <w:tcW w:w="593" w:type="dxa"/>
                  <w:vMerge w:val="restart"/>
                  <w:vAlign w:val="center"/>
                </w:tcPr>
                <w:p w:rsidR="00D17BB9" w:rsidRPr="00D36593" w:rsidRDefault="00D17BB9" w:rsidP="00344C4B">
                  <w:pPr>
                    <w:widowControl w:val="0"/>
                    <w:contextualSpacing/>
                    <w:jc w:val="center"/>
                    <w:rPr>
                      <w:sz w:val="20"/>
                      <w:szCs w:val="20"/>
                    </w:rPr>
                  </w:pPr>
                  <w:r w:rsidRPr="00D36593">
                    <w:rPr>
                      <w:sz w:val="20"/>
                      <w:szCs w:val="20"/>
                    </w:rPr>
                    <w:t>1.</w:t>
                  </w:r>
                </w:p>
              </w:tc>
              <w:tc>
                <w:tcPr>
                  <w:tcW w:w="1689" w:type="dxa"/>
                  <w:vMerge w:val="restart"/>
                  <w:vAlign w:val="center"/>
                </w:tcPr>
                <w:p w:rsidR="00D17BB9" w:rsidRPr="00D36593" w:rsidRDefault="00D17BB9" w:rsidP="00344C4B">
                  <w:pPr>
                    <w:jc w:val="center"/>
                    <w:rPr>
                      <w:b/>
                      <w:sz w:val="20"/>
                      <w:szCs w:val="20"/>
                    </w:rPr>
                  </w:pPr>
                </w:p>
              </w:tc>
              <w:tc>
                <w:tcPr>
                  <w:tcW w:w="3473" w:type="dxa"/>
                  <w:vAlign w:val="center"/>
                </w:tcPr>
                <w:p w:rsidR="00D17BB9" w:rsidRPr="00D36593" w:rsidRDefault="00D17BB9" w:rsidP="00344C4B">
                  <w:pPr>
                    <w:jc w:val="center"/>
                    <w:rPr>
                      <w:sz w:val="20"/>
                      <w:szCs w:val="20"/>
                    </w:rPr>
                  </w:pPr>
                </w:p>
              </w:tc>
              <w:tc>
                <w:tcPr>
                  <w:tcW w:w="3260" w:type="dxa"/>
                </w:tcPr>
                <w:p w:rsidR="00D17BB9" w:rsidRPr="00D36593" w:rsidRDefault="00D17BB9" w:rsidP="00344C4B">
                  <w:pPr>
                    <w:pStyle w:val="ConsPlusNormal"/>
                    <w:widowControl w:val="0"/>
                    <w:ind w:firstLine="0"/>
                    <w:jc w:val="center"/>
                    <w:rPr>
                      <w:rFonts w:ascii="Times New Roman" w:hAnsi="Times New Roman"/>
                      <w:b/>
                      <w:sz w:val="20"/>
                      <w:szCs w:val="20"/>
                    </w:rPr>
                  </w:pPr>
                </w:p>
              </w:tc>
              <w:tc>
                <w:tcPr>
                  <w:tcW w:w="1276" w:type="dxa"/>
                  <w:vMerge w:val="restart"/>
                  <w:vAlign w:val="center"/>
                </w:tcPr>
                <w:p w:rsidR="00D17BB9" w:rsidRPr="00D36593" w:rsidRDefault="00D17BB9" w:rsidP="00344C4B">
                  <w:pPr>
                    <w:jc w:val="center"/>
                    <w:rPr>
                      <w:sz w:val="20"/>
                      <w:szCs w:val="20"/>
                    </w:rPr>
                  </w:pPr>
                </w:p>
              </w:tc>
              <w:tc>
                <w:tcPr>
                  <w:tcW w:w="1418" w:type="dxa"/>
                  <w:vMerge w:val="restart"/>
                </w:tcPr>
                <w:p w:rsidR="00D17BB9" w:rsidRPr="00D36593" w:rsidRDefault="00D17BB9" w:rsidP="00344C4B">
                  <w:pPr>
                    <w:jc w:val="center"/>
                    <w:rPr>
                      <w:sz w:val="20"/>
                      <w:szCs w:val="20"/>
                    </w:rPr>
                  </w:pPr>
                </w:p>
                <w:p w:rsidR="00D17BB9" w:rsidRPr="00D36593" w:rsidRDefault="00D17BB9" w:rsidP="00344C4B">
                  <w:pPr>
                    <w:jc w:val="center"/>
                    <w:rPr>
                      <w:sz w:val="20"/>
                      <w:szCs w:val="20"/>
                    </w:rPr>
                  </w:pPr>
                </w:p>
                <w:p w:rsidR="00D17BB9" w:rsidRPr="00D36593" w:rsidRDefault="00D17BB9" w:rsidP="00344C4B">
                  <w:pPr>
                    <w:jc w:val="center"/>
                    <w:rPr>
                      <w:sz w:val="20"/>
                      <w:szCs w:val="20"/>
                    </w:rPr>
                  </w:pPr>
                </w:p>
                <w:p w:rsidR="00D17BB9" w:rsidRPr="00D36593" w:rsidRDefault="00D17BB9" w:rsidP="00344C4B">
                  <w:pPr>
                    <w:jc w:val="center"/>
                    <w:rPr>
                      <w:sz w:val="20"/>
                      <w:szCs w:val="20"/>
                    </w:rPr>
                  </w:pPr>
                </w:p>
                <w:p w:rsidR="00D17BB9" w:rsidRPr="00D36593" w:rsidRDefault="00D17BB9" w:rsidP="00344C4B">
                  <w:pPr>
                    <w:jc w:val="center"/>
                    <w:rPr>
                      <w:sz w:val="20"/>
                      <w:szCs w:val="20"/>
                    </w:rPr>
                  </w:pPr>
                </w:p>
              </w:tc>
              <w:tc>
                <w:tcPr>
                  <w:tcW w:w="1559" w:type="dxa"/>
                  <w:vMerge w:val="restart"/>
                  <w:vAlign w:val="center"/>
                </w:tcPr>
                <w:p w:rsidR="00D17BB9" w:rsidRPr="00D36593" w:rsidRDefault="00D17BB9" w:rsidP="00344C4B">
                  <w:pPr>
                    <w:widowControl w:val="0"/>
                    <w:contextualSpacing/>
                    <w:jc w:val="center"/>
                    <w:rPr>
                      <w:sz w:val="20"/>
                      <w:szCs w:val="20"/>
                    </w:rPr>
                  </w:pPr>
                </w:p>
              </w:tc>
              <w:tc>
                <w:tcPr>
                  <w:tcW w:w="1611" w:type="dxa"/>
                  <w:vMerge w:val="restart"/>
                  <w:vAlign w:val="center"/>
                </w:tcPr>
                <w:p w:rsidR="00D17BB9" w:rsidRPr="00D36593" w:rsidRDefault="00D17BB9" w:rsidP="00344C4B">
                  <w:pPr>
                    <w:widowControl w:val="0"/>
                    <w:contextualSpacing/>
                    <w:jc w:val="both"/>
                    <w:rPr>
                      <w:sz w:val="20"/>
                      <w:szCs w:val="20"/>
                    </w:rPr>
                  </w:pPr>
                </w:p>
              </w:tc>
            </w:tr>
            <w:tr w:rsidR="00D17BB9" w:rsidRPr="00D36593" w:rsidTr="00D17BB9">
              <w:trPr>
                <w:trHeight w:val="125"/>
                <w:jc w:val="center"/>
              </w:trPr>
              <w:tc>
                <w:tcPr>
                  <w:tcW w:w="593" w:type="dxa"/>
                  <w:vMerge/>
                  <w:vAlign w:val="center"/>
                </w:tcPr>
                <w:p w:rsidR="00D17BB9" w:rsidRPr="00D36593" w:rsidRDefault="00D17BB9" w:rsidP="00344C4B">
                  <w:pPr>
                    <w:widowControl w:val="0"/>
                    <w:contextualSpacing/>
                    <w:jc w:val="center"/>
                    <w:rPr>
                      <w:sz w:val="20"/>
                      <w:szCs w:val="20"/>
                    </w:rPr>
                  </w:pPr>
                </w:p>
              </w:tc>
              <w:tc>
                <w:tcPr>
                  <w:tcW w:w="1689" w:type="dxa"/>
                  <w:vMerge/>
                  <w:vAlign w:val="center"/>
                </w:tcPr>
                <w:p w:rsidR="00D17BB9" w:rsidRPr="00D36593" w:rsidRDefault="00D17BB9" w:rsidP="00344C4B">
                  <w:pPr>
                    <w:jc w:val="center"/>
                    <w:rPr>
                      <w:sz w:val="20"/>
                      <w:szCs w:val="20"/>
                    </w:rPr>
                  </w:pPr>
                </w:p>
              </w:tc>
              <w:tc>
                <w:tcPr>
                  <w:tcW w:w="3473" w:type="dxa"/>
                </w:tcPr>
                <w:p w:rsidR="00D17BB9" w:rsidRPr="00D36593" w:rsidRDefault="00D17BB9" w:rsidP="00344C4B">
                  <w:pPr>
                    <w:pStyle w:val="ConsPlusNormal"/>
                    <w:widowControl w:val="0"/>
                    <w:ind w:firstLine="0"/>
                    <w:jc w:val="both"/>
                    <w:rPr>
                      <w:rFonts w:ascii="Times New Roman" w:hAnsi="Times New Roman"/>
                      <w:bCs/>
                      <w:sz w:val="20"/>
                      <w:szCs w:val="20"/>
                    </w:rPr>
                  </w:pPr>
                </w:p>
              </w:tc>
              <w:tc>
                <w:tcPr>
                  <w:tcW w:w="3260" w:type="dxa"/>
                </w:tcPr>
                <w:p w:rsidR="00D17BB9" w:rsidRPr="00D36593" w:rsidRDefault="00D17BB9" w:rsidP="00344C4B">
                  <w:pPr>
                    <w:pStyle w:val="af9"/>
                    <w:widowControl w:val="0"/>
                    <w:jc w:val="both"/>
                    <w:rPr>
                      <w:sz w:val="20"/>
                      <w:szCs w:val="20"/>
                    </w:rPr>
                  </w:pPr>
                </w:p>
              </w:tc>
              <w:tc>
                <w:tcPr>
                  <w:tcW w:w="1276" w:type="dxa"/>
                  <w:vMerge/>
                  <w:vAlign w:val="center"/>
                </w:tcPr>
                <w:p w:rsidR="00D17BB9" w:rsidRPr="00D36593" w:rsidRDefault="00D17BB9" w:rsidP="00344C4B">
                  <w:pPr>
                    <w:jc w:val="center"/>
                    <w:rPr>
                      <w:sz w:val="20"/>
                      <w:szCs w:val="20"/>
                    </w:rPr>
                  </w:pPr>
                </w:p>
              </w:tc>
              <w:tc>
                <w:tcPr>
                  <w:tcW w:w="1418" w:type="dxa"/>
                  <w:vMerge/>
                </w:tcPr>
                <w:p w:rsidR="00D17BB9" w:rsidRPr="00D36593" w:rsidRDefault="00D17BB9" w:rsidP="00344C4B">
                  <w:pPr>
                    <w:jc w:val="center"/>
                    <w:rPr>
                      <w:sz w:val="20"/>
                      <w:szCs w:val="20"/>
                    </w:rPr>
                  </w:pPr>
                </w:p>
              </w:tc>
              <w:tc>
                <w:tcPr>
                  <w:tcW w:w="1559" w:type="dxa"/>
                  <w:vMerge/>
                  <w:vAlign w:val="center"/>
                </w:tcPr>
                <w:p w:rsidR="00D17BB9" w:rsidRPr="00D36593" w:rsidRDefault="00D17BB9" w:rsidP="00344C4B">
                  <w:pPr>
                    <w:widowControl w:val="0"/>
                    <w:contextualSpacing/>
                    <w:jc w:val="center"/>
                    <w:rPr>
                      <w:sz w:val="20"/>
                      <w:szCs w:val="20"/>
                    </w:rPr>
                  </w:pPr>
                </w:p>
              </w:tc>
              <w:tc>
                <w:tcPr>
                  <w:tcW w:w="1611" w:type="dxa"/>
                  <w:vMerge/>
                  <w:vAlign w:val="center"/>
                </w:tcPr>
                <w:p w:rsidR="00D17BB9" w:rsidRPr="00D36593" w:rsidRDefault="00D17BB9" w:rsidP="00344C4B">
                  <w:pPr>
                    <w:widowControl w:val="0"/>
                    <w:contextualSpacing/>
                    <w:jc w:val="both"/>
                    <w:rPr>
                      <w:sz w:val="20"/>
                      <w:szCs w:val="20"/>
                    </w:rPr>
                  </w:pPr>
                </w:p>
              </w:tc>
            </w:tr>
            <w:tr w:rsidR="00D17BB9" w:rsidRPr="00D36593" w:rsidTr="00D17BB9">
              <w:trPr>
                <w:trHeight w:val="125"/>
                <w:jc w:val="center"/>
              </w:trPr>
              <w:tc>
                <w:tcPr>
                  <w:tcW w:w="593" w:type="dxa"/>
                  <w:vMerge/>
                  <w:vAlign w:val="center"/>
                </w:tcPr>
                <w:p w:rsidR="00D17BB9" w:rsidRPr="00D36593" w:rsidRDefault="00D17BB9" w:rsidP="00344C4B">
                  <w:pPr>
                    <w:widowControl w:val="0"/>
                    <w:contextualSpacing/>
                    <w:jc w:val="center"/>
                    <w:rPr>
                      <w:sz w:val="20"/>
                      <w:szCs w:val="20"/>
                    </w:rPr>
                  </w:pPr>
                </w:p>
              </w:tc>
              <w:tc>
                <w:tcPr>
                  <w:tcW w:w="1689" w:type="dxa"/>
                  <w:vMerge/>
                  <w:vAlign w:val="center"/>
                </w:tcPr>
                <w:p w:rsidR="00D17BB9" w:rsidRPr="00D36593" w:rsidRDefault="00D17BB9" w:rsidP="00344C4B">
                  <w:pPr>
                    <w:jc w:val="center"/>
                    <w:rPr>
                      <w:sz w:val="20"/>
                      <w:szCs w:val="20"/>
                    </w:rPr>
                  </w:pPr>
                </w:p>
              </w:tc>
              <w:tc>
                <w:tcPr>
                  <w:tcW w:w="3473" w:type="dxa"/>
                  <w:vAlign w:val="center"/>
                </w:tcPr>
                <w:p w:rsidR="00D17BB9" w:rsidRPr="00D36593" w:rsidRDefault="00D17BB9" w:rsidP="00344C4B">
                  <w:pPr>
                    <w:spacing w:line="216" w:lineRule="auto"/>
                    <w:jc w:val="both"/>
                    <w:rPr>
                      <w:sz w:val="20"/>
                      <w:szCs w:val="20"/>
                    </w:rPr>
                  </w:pPr>
                </w:p>
              </w:tc>
              <w:tc>
                <w:tcPr>
                  <w:tcW w:w="3260" w:type="dxa"/>
                  <w:vAlign w:val="center"/>
                </w:tcPr>
                <w:p w:rsidR="00D17BB9" w:rsidRPr="00D36593" w:rsidRDefault="00D17BB9" w:rsidP="00344C4B">
                  <w:pPr>
                    <w:spacing w:line="216" w:lineRule="auto"/>
                    <w:jc w:val="center"/>
                    <w:rPr>
                      <w:sz w:val="20"/>
                      <w:szCs w:val="20"/>
                    </w:rPr>
                  </w:pPr>
                </w:p>
              </w:tc>
              <w:tc>
                <w:tcPr>
                  <w:tcW w:w="1276" w:type="dxa"/>
                  <w:vMerge/>
                  <w:vAlign w:val="center"/>
                </w:tcPr>
                <w:p w:rsidR="00D17BB9" w:rsidRPr="00D36593" w:rsidRDefault="00D17BB9" w:rsidP="00344C4B">
                  <w:pPr>
                    <w:jc w:val="center"/>
                    <w:rPr>
                      <w:sz w:val="20"/>
                      <w:szCs w:val="20"/>
                    </w:rPr>
                  </w:pPr>
                </w:p>
              </w:tc>
              <w:tc>
                <w:tcPr>
                  <w:tcW w:w="1418" w:type="dxa"/>
                  <w:vMerge/>
                </w:tcPr>
                <w:p w:rsidR="00D17BB9" w:rsidRPr="00D36593" w:rsidRDefault="00D17BB9" w:rsidP="00344C4B">
                  <w:pPr>
                    <w:jc w:val="center"/>
                    <w:rPr>
                      <w:sz w:val="20"/>
                      <w:szCs w:val="20"/>
                    </w:rPr>
                  </w:pPr>
                </w:p>
              </w:tc>
              <w:tc>
                <w:tcPr>
                  <w:tcW w:w="1559" w:type="dxa"/>
                  <w:vMerge/>
                  <w:vAlign w:val="center"/>
                </w:tcPr>
                <w:p w:rsidR="00D17BB9" w:rsidRPr="00D36593" w:rsidRDefault="00D17BB9" w:rsidP="00344C4B">
                  <w:pPr>
                    <w:widowControl w:val="0"/>
                    <w:contextualSpacing/>
                    <w:jc w:val="center"/>
                    <w:rPr>
                      <w:sz w:val="20"/>
                      <w:szCs w:val="20"/>
                    </w:rPr>
                  </w:pPr>
                </w:p>
              </w:tc>
              <w:tc>
                <w:tcPr>
                  <w:tcW w:w="1611" w:type="dxa"/>
                  <w:vMerge/>
                  <w:vAlign w:val="center"/>
                </w:tcPr>
                <w:p w:rsidR="00D17BB9" w:rsidRPr="00D36593" w:rsidRDefault="00D17BB9" w:rsidP="00344C4B">
                  <w:pPr>
                    <w:widowControl w:val="0"/>
                    <w:contextualSpacing/>
                    <w:jc w:val="both"/>
                    <w:rPr>
                      <w:sz w:val="20"/>
                      <w:szCs w:val="20"/>
                    </w:rPr>
                  </w:pPr>
                </w:p>
              </w:tc>
            </w:tr>
            <w:tr w:rsidR="00D17BB9" w:rsidRPr="00D36593" w:rsidTr="00D17BB9">
              <w:trPr>
                <w:trHeight w:val="125"/>
                <w:jc w:val="center"/>
              </w:trPr>
              <w:tc>
                <w:tcPr>
                  <w:tcW w:w="593" w:type="dxa"/>
                  <w:vMerge/>
                  <w:vAlign w:val="center"/>
                </w:tcPr>
                <w:p w:rsidR="00D17BB9" w:rsidRPr="00D36593" w:rsidRDefault="00D17BB9" w:rsidP="00344C4B">
                  <w:pPr>
                    <w:widowControl w:val="0"/>
                    <w:contextualSpacing/>
                    <w:jc w:val="center"/>
                    <w:rPr>
                      <w:sz w:val="20"/>
                      <w:szCs w:val="20"/>
                    </w:rPr>
                  </w:pPr>
                </w:p>
              </w:tc>
              <w:tc>
                <w:tcPr>
                  <w:tcW w:w="1689" w:type="dxa"/>
                  <w:vMerge/>
                  <w:vAlign w:val="center"/>
                </w:tcPr>
                <w:p w:rsidR="00D17BB9" w:rsidRPr="00D36593" w:rsidRDefault="00D17BB9" w:rsidP="00344C4B">
                  <w:pPr>
                    <w:jc w:val="center"/>
                    <w:rPr>
                      <w:sz w:val="20"/>
                      <w:szCs w:val="20"/>
                    </w:rPr>
                  </w:pPr>
                </w:p>
              </w:tc>
              <w:tc>
                <w:tcPr>
                  <w:tcW w:w="3473" w:type="dxa"/>
                </w:tcPr>
                <w:p w:rsidR="00D17BB9" w:rsidRPr="00D36593" w:rsidRDefault="00D17BB9" w:rsidP="00344C4B">
                  <w:pPr>
                    <w:pStyle w:val="af9"/>
                    <w:widowControl w:val="0"/>
                    <w:jc w:val="both"/>
                    <w:rPr>
                      <w:sz w:val="20"/>
                      <w:szCs w:val="20"/>
                    </w:rPr>
                  </w:pPr>
                </w:p>
              </w:tc>
              <w:tc>
                <w:tcPr>
                  <w:tcW w:w="3260" w:type="dxa"/>
                </w:tcPr>
                <w:p w:rsidR="00D17BB9" w:rsidRPr="00D36593" w:rsidRDefault="00D17BB9" w:rsidP="00344C4B">
                  <w:pPr>
                    <w:pStyle w:val="af9"/>
                    <w:widowControl w:val="0"/>
                    <w:jc w:val="center"/>
                    <w:rPr>
                      <w:sz w:val="20"/>
                      <w:szCs w:val="20"/>
                    </w:rPr>
                  </w:pPr>
                </w:p>
              </w:tc>
              <w:tc>
                <w:tcPr>
                  <w:tcW w:w="1276" w:type="dxa"/>
                  <w:vMerge/>
                  <w:vAlign w:val="center"/>
                </w:tcPr>
                <w:p w:rsidR="00D17BB9" w:rsidRPr="00D36593" w:rsidRDefault="00D17BB9" w:rsidP="00344C4B">
                  <w:pPr>
                    <w:jc w:val="center"/>
                    <w:rPr>
                      <w:sz w:val="20"/>
                      <w:szCs w:val="20"/>
                    </w:rPr>
                  </w:pPr>
                </w:p>
              </w:tc>
              <w:tc>
                <w:tcPr>
                  <w:tcW w:w="1418" w:type="dxa"/>
                  <w:vMerge/>
                </w:tcPr>
                <w:p w:rsidR="00D17BB9" w:rsidRPr="00D36593" w:rsidRDefault="00D17BB9" w:rsidP="00344C4B">
                  <w:pPr>
                    <w:jc w:val="center"/>
                    <w:rPr>
                      <w:sz w:val="20"/>
                      <w:szCs w:val="20"/>
                    </w:rPr>
                  </w:pPr>
                </w:p>
              </w:tc>
              <w:tc>
                <w:tcPr>
                  <w:tcW w:w="1559" w:type="dxa"/>
                  <w:vMerge/>
                  <w:vAlign w:val="center"/>
                </w:tcPr>
                <w:p w:rsidR="00D17BB9" w:rsidRPr="00D36593" w:rsidRDefault="00D17BB9" w:rsidP="00344C4B">
                  <w:pPr>
                    <w:widowControl w:val="0"/>
                    <w:contextualSpacing/>
                    <w:jc w:val="center"/>
                    <w:rPr>
                      <w:sz w:val="20"/>
                      <w:szCs w:val="20"/>
                    </w:rPr>
                  </w:pPr>
                </w:p>
              </w:tc>
              <w:tc>
                <w:tcPr>
                  <w:tcW w:w="1611" w:type="dxa"/>
                  <w:vMerge/>
                  <w:vAlign w:val="center"/>
                </w:tcPr>
                <w:p w:rsidR="00D17BB9" w:rsidRPr="00D36593" w:rsidRDefault="00D17BB9" w:rsidP="00344C4B">
                  <w:pPr>
                    <w:widowControl w:val="0"/>
                    <w:contextualSpacing/>
                    <w:jc w:val="both"/>
                    <w:rPr>
                      <w:sz w:val="20"/>
                      <w:szCs w:val="20"/>
                    </w:rPr>
                  </w:pPr>
                </w:p>
              </w:tc>
            </w:tr>
            <w:tr w:rsidR="00D17BB9" w:rsidRPr="00D36593" w:rsidTr="00D17BB9">
              <w:trPr>
                <w:trHeight w:val="125"/>
                <w:jc w:val="center"/>
              </w:trPr>
              <w:tc>
                <w:tcPr>
                  <w:tcW w:w="593" w:type="dxa"/>
                  <w:vMerge/>
                  <w:vAlign w:val="center"/>
                </w:tcPr>
                <w:p w:rsidR="00D17BB9" w:rsidRPr="00D36593" w:rsidRDefault="00D17BB9" w:rsidP="00344C4B">
                  <w:pPr>
                    <w:widowControl w:val="0"/>
                    <w:contextualSpacing/>
                    <w:jc w:val="center"/>
                    <w:rPr>
                      <w:sz w:val="20"/>
                      <w:szCs w:val="20"/>
                    </w:rPr>
                  </w:pPr>
                </w:p>
              </w:tc>
              <w:tc>
                <w:tcPr>
                  <w:tcW w:w="1689" w:type="dxa"/>
                  <w:vMerge/>
                  <w:vAlign w:val="center"/>
                </w:tcPr>
                <w:p w:rsidR="00D17BB9" w:rsidRPr="00D36593" w:rsidRDefault="00D17BB9" w:rsidP="00344C4B">
                  <w:pPr>
                    <w:jc w:val="center"/>
                    <w:rPr>
                      <w:sz w:val="20"/>
                      <w:szCs w:val="20"/>
                    </w:rPr>
                  </w:pPr>
                </w:p>
              </w:tc>
              <w:tc>
                <w:tcPr>
                  <w:tcW w:w="3473" w:type="dxa"/>
                </w:tcPr>
                <w:p w:rsidR="00D17BB9" w:rsidRPr="00D36593" w:rsidRDefault="00D17BB9" w:rsidP="00344C4B">
                  <w:pPr>
                    <w:pStyle w:val="af9"/>
                    <w:widowControl w:val="0"/>
                    <w:jc w:val="both"/>
                    <w:rPr>
                      <w:sz w:val="20"/>
                      <w:szCs w:val="20"/>
                    </w:rPr>
                  </w:pPr>
                </w:p>
              </w:tc>
              <w:tc>
                <w:tcPr>
                  <w:tcW w:w="3260" w:type="dxa"/>
                </w:tcPr>
                <w:p w:rsidR="00D17BB9" w:rsidRPr="00D36593" w:rsidRDefault="00D17BB9" w:rsidP="00344C4B">
                  <w:pPr>
                    <w:pStyle w:val="af9"/>
                    <w:widowControl w:val="0"/>
                    <w:jc w:val="center"/>
                    <w:rPr>
                      <w:sz w:val="20"/>
                      <w:szCs w:val="20"/>
                    </w:rPr>
                  </w:pPr>
                </w:p>
              </w:tc>
              <w:tc>
                <w:tcPr>
                  <w:tcW w:w="1276" w:type="dxa"/>
                  <w:vMerge/>
                  <w:vAlign w:val="center"/>
                </w:tcPr>
                <w:p w:rsidR="00D17BB9" w:rsidRPr="00D36593" w:rsidRDefault="00D17BB9" w:rsidP="00344C4B">
                  <w:pPr>
                    <w:jc w:val="center"/>
                    <w:rPr>
                      <w:sz w:val="20"/>
                      <w:szCs w:val="20"/>
                    </w:rPr>
                  </w:pPr>
                </w:p>
              </w:tc>
              <w:tc>
                <w:tcPr>
                  <w:tcW w:w="1418" w:type="dxa"/>
                  <w:vMerge/>
                </w:tcPr>
                <w:p w:rsidR="00D17BB9" w:rsidRPr="00D36593" w:rsidRDefault="00D17BB9" w:rsidP="00344C4B">
                  <w:pPr>
                    <w:jc w:val="center"/>
                    <w:rPr>
                      <w:sz w:val="20"/>
                      <w:szCs w:val="20"/>
                    </w:rPr>
                  </w:pPr>
                </w:p>
              </w:tc>
              <w:tc>
                <w:tcPr>
                  <w:tcW w:w="1559" w:type="dxa"/>
                  <w:vMerge/>
                  <w:vAlign w:val="center"/>
                </w:tcPr>
                <w:p w:rsidR="00D17BB9" w:rsidRPr="00D36593" w:rsidRDefault="00D17BB9" w:rsidP="00344C4B">
                  <w:pPr>
                    <w:widowControl w:val="0"/>
                    <w:contextualSpacing/>
                    <w:jc w:val="center"/>
                    <w:rPr>
                      <w:sz w:val="20"/>
                      <w:szCs w:val="20"/>
                    </w:rPr>
                  </w:pPr>
                </w:p>
              </w:tc>
              <w:tc>
                <w:tcPr>
                  <w:tcW w:w="1611" w:type="dxa"/>
                  <w:vMerge/>
                  <w:vAlign w:val="center"/>
                </w:tcPr>
                <w:p w:rsidR="00D17BB9" w:rsidRPr="00D36593" w:rsidRDefault="00D17BB9" w:rsidP="00344C4B">
                  <w:pPr>
                    <w:widowControl w:val="0"/>
                    <w:contextualSpacing/>
                    <w:jc w:val="both"/>
                    <w:rPr>
                      <w:sz w:val="20"/>
                      <w:szCs w:val="20"/>
                    </w:rPr>
                  </w:pPr>
                </w:p>
              </w:tc>
            </w:tr>
            <w:tr w:rsidR="00391829" w:rsidRPr="00D36593" w:rsidTr="00344C4B">
              <w:trPr>
                <w:trHeight w:val="103"/>
                <w:jc w:val="center"/>
              </w:trPr>
              <w:tc>
                <w:tcPr>
                  <w:tcW w:w="14879" w:type="dxa"/>
                  <w:gridSpan w:val="8"/>
                </w:tcPr>
                <w:p w:rsidR="00391829" w:rsidRPr="00D36593" w:rsidRDefault="00391829" w:rsidP="00344C4B">
                  <w:pPr>
                    <w:jc w:val="both"/>
                    <w:rPr>
                      <w:sz w:val="20"/>
                      <w:szCs w:val="20"/>
                    </w:rPr>
                  </w:pPr>
                  <w:r w:rsidRPr="00D36593">
                    <w:rPr>
                      <w:b/>
                      <w:sz w:val="20"/>
                      <w:szCs w:val="20"/>
                    </w:rPr>
                    <w:t>Итого:</w:t>
                  </w:r>
                  <w:r w:rsidRPr="00D36593">
                    <w:rPr>
                      <w:sz w:val="20"/>
                      <w:szCs w:val="20"/>
                    </w:rPr>
                    <w:t xml:space="preserve"> сумма </w:t>
                  </w:r>
                  <w:r w:rsidRPr="00D36593">
                    <w:rPr>
                      <w:i/>
                      <w:sz w:val="20"/>
                      <w:szCs w:val="20"/>
                    </w:rPr>
                    <w:t>числом (прописью)</w:t>
                  </w:r>
                </w:p>
              </w:tc>
            </w:tr>
          </w:tbl>
          <w:p w:rsidR="00391829" w:rsidRPr="00D36593" w:rsidRDefault="00391829" w:rsidP="00344C4B">
            <w:pPr>
              <w:pStyle w:val="af9"/>
              <w:ind w:firstLine="709"/>
              <w:jc w:val="both"/>
              <w:rPr>
                <w:sz w:val="22"/>
                <w:szCs w:val="22"/>
              </w:rPr>
            </w:pPr>
          </w:p>
          <w:p w:rsidR="00391829" w:rsidRPr="00D36593" w:rsidRDefault="00391829" w:rsidP="00344C4B">
            <w:pPr>
              <w:pStyle w:val="15"/>
              <w:ind w:firstLine="709"/>
              <w:rPr>
                <w:sz w:val="22"/>
                <w:szCs w:val="22"/>
              </w:rPr>
            </w:pPr>
            <w:r w:rsidRPr="00D36593">
              <w:rPr>
                <w:sz w:val="22"/>
                <w:szCs w:val="22"/>
              </w:rPr>
              <w:t>Поставщиком представлены следующие документы, подтверждающие поставку товара по Контракту:</w:t>
            </w:r>
          </w:p>
          <w:p w:rsidR="00391829" w:rsidRPr="00D36593" w:rsidRDefault="00391829" w:rsidP="00344C4B">
            <w:pPr>
              <w:pStyle w:val="af9"/>
              <w:jc w:val="both"/>
              <w:rPr>
                <w:sz w:val="22"/>
                <w:szCs w:val="22"/>
              </w:rPr>
            </w:pPr>
            <w:r w:rsidRPr="00D36593">
              <w:rPr>
                <w:sz w:val="22"/>
                <w:szCs w:val="22"/>
              </w:rPr>
              <w:t>__________________________________________________________________________________________________________________________________;</w:t>
            </w:r>
          </w:p>
          <w:p w:rsidR="00391829" w:rsidRPr="00D36593" w:rsidRDefault="00391829" w:rsidP="00344C4B">
            <w:pPr>
              <w:pStyle w:val="af9"/>
              <w:jc w:val="both"/>
              <w:rPr>
                <w:sz w:val="22"/>
                <w:szCs w:val="22"/>
              </w:rPr>
            </w:pPr>
            <w:r w:rsidRPr="00D36593">
              <w:rPr>
                <w:sz w:val="22"/>
                <w:szCs w:val="22"/>
              </w:rPr>
              <w:t>__________________________________________________________________________________________________________________________________;</w:t>
            </w:r>
          </w:p>
          <w:p w:rsidR="00391829" w:rsidRPr="00D36593" w:rsidRDefault="00391829" w:rsidP="00344C4B">
            <w:pPr>
              <w:pStyle w:val="af9"/>
              <w:jc w:val="both"/>
              <w:rPr>
                <w:sz w:val="22"/>
                <w:szCs w:val="22"/>
              </w:rPr>
            </w:pPr>
            <w:r w:rsidRPr="00D36593">
              <w:rPr>
                <w:sz w:val="22"/>
                <w:szCs w:val="22"/>
              </w:rPr>
              <w:t>__________________________________________________________________________________________________________________________________.</w:t>
            </w:r>
          </w:p>
          <w:p w:rsidR="00391829" w:rsidRPr="00D36593" w:rsidRDefault="00391829" w:rsidP="00344C4B">
            <w:pPr>
              <w:pStyle w:val="afb"/>
              <w:tabs>
                <w:tab w:val="decimal" w:pos="1134"/>
              </w:tabs>
              <w:spacing w:after="0" w:line="240" w:lineRule="auto"/>
              <w:ind w:left="0" w:firstLine="709"/>
              <w:jc w:val="both"/>
              <w:rPr>
                <w:lang w:val="ru-RU"/>
              </w:rPr>
            </w:pPr>
          </w:p>
        </w:tc>
      </w:tr>
      <w:tr w:rsidR="00391829" w:rsidRPr="00D36593" w:rsidTr="00344C4B">
        <w:trPr>
          <w:trHeight w:val="60"/>
        </w:trPr>
        <w:tc>
          <w:tcPr>
            <w:tcW w:w="15210" w:type="dxa"/>
          </w:tcPr>
          <w:p w:rsidR="00391829" w:rsidRPr="00D36593" w:rsidRDefault="00391829" w:rsidP="00344C4B">
            <w:pPr>
              <w:pStyle w:val="afb"/>
              <w:tabs>
                <w:tab w:val="decimal" w:pos="1134"/>
              </w:tabs>
              <w:ind w:left="0" w:firstLine="709"/>
              <w:jc w:val="both"/>
            </w:pPr>
          </w:p>
        </w:tc>
      </w:tr>
      <w:tr w:rsidR="00391829" w:rsidRPr="00D36593" w:rsidTr="00344C4B">
        <w:trPr>
          <w:trHeight w:val="4248"/>
        </w:trPr>
        <w:tc>
          <w:tcPr>
            <w:tcW w:w="15210" w:type="dxa"/>
            <w:tcBorders>
              <w:bottom w:val="single" w:sz="4" w:space="0" w:color="auto"/>
            </w:tcBorders>
          </w:tcPr>
          <w:p w:rsidR="00391829" w:rsidRPr="00D36593" w:rsidRDefault="00391829" w:rsidP="00344C4B">
            <w:pPr>
              <w:pStyle w:val="15"/>
              <w:ind w:firstLine="709"/>
              <w:rPr>
                <w:sz w:val="22"/>
                <w:szCs w:val="22"/>
              </w:rPr>
            </w:pPr>
            <w:r w:rsidRPr="00D36593">
              <w:rPr>
                <w:sz w:val="22"/>
                <w:szCs w:val="22"/>
              </w:rPr>
              <w:lastRenderedPageBreak/>
              <w:t>Замечания Государственного заказчика, связанные с ненадлежащим исполнением Поставщиком обязательств по Контракту (замечания по качеству и (или) количеству товара):  __________________________________________________________________________________________________</w:t>
            </w:r>
          </w:p>
          <w:p w:rsidR="00391829" w:rsidRPr="00D36593" w:rsidRDefault="00391829" w:rsidP="00344C4B">
            <w:pPr>
              <w:pStyle w:val="af9"/>
              <w:jc w:val="both"/>
              <w:rPr>
                <w:sz w:val="22"/>
                <w:szCs w:val="22"/>
              </w:rPr>
            </w:pPr>
            <w:r w:rsidRPr="00D36593">
              <w:rPr>
                <w:sz w:val="22"/>
                <w:szCs w:val="22"/>
              </w:rPr>
              <w:t>__________________________________________________________________________________________________________________________________;</w:t>
            </w:r>
          </w:p>
          <w:p w:rsidR="00391829" w:rsidRPr="00D36593" w:rsidRDefault="00391829" w:rsidP="00344C4B">
            <w:pPr>
              <w:pStyle w:val="af9"/>
              <w:jc w:val="both"/>
              <w:rPr>
                <w:sz w:val="22"/>
                <w:szCs w:val="22"/>
              </w:rPr>
            </w:pPr>
            <w:r w:rsidRPr="00D3659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829" w:rsidRPr="00D36593" w:rsidRDefault="00391829" w:rsidP="00344C4B">
            <w:pPr>
              <w:pStyle w:val="15"/>
              <w:ind w:firstLine="709"/>
              <w:rPr>
                <w:sz w:val="22"/>
                <w:szCs w:val="22"/>
              </w:rPr>
            </w:pPr>
          </w:p>
          <w:p w:rsidR="00391829" w:rsidRPr="00D36593" w:rsidRDefault="00391829" w:rsidP="00344C4B">
            <w:pPr>
              <w:pStyle w:val="afb"/>
              <w:tabs>
                <w:tab w:val="decimal" w:pos="1134"/>
              </w:tabs>
              <w:spacing w:after="0" w:line="240" w:lineRule="auto"/>
              <w:ind w:left="0" w:firstLine="709"/>
              <w:jc w:val="both"/>
              <w:rPr>
                <w:rFonts w:ascii="Times New Roman" w:hAnsi="Times New Roman"/>
                <w:lang w:val="ru-RU"/>
              </w:rPr>
            </w:pPr>
            <w:r w:rsidRPr="00D36593">
              <w:rPr>
                <w:rFonts w:ascii="Times New Roman" w:hAnsi="Times New Roman"/>
              </w:rPr>
              <w:t xml:space="preserve">Настоящий Акт составлен и подписан Поставщиком и </w:t>
            </w:r>
            <w:r w:rsidRPr="00D36593">
              <w:rPr>
                <w:rFonts w:ascii="Times New Roman" w:hAnsi="Times New Roman"/>
                <w:lang w:val="ru-RU"/>
              </w:rPr>
              <w:t xml:space="preserve">Государственным заказчиком </w:t>
            </w:r>
            <w:r w:rsidRPr="00D36593">
              <w:rPr>
                <w:rFonts w:ascii="Times New Roman" w:hAnsi="Times New Roman"/>
              </w:rPr>
              <w:t xml:space="preserve">в </w:t>
            </w:r>
            <w:r w:rsidRPr="00D36593">
              <w:rPr>
                <w:rFonts w:ascii="Times New Roman" w:hAnsi="Times New Roman"/>
                <w:lang w:val="ru-RU"/>
              </w:rPr>
              <w:t>двух</w:t>
            </w:r>
            <w:r w:rsidRPr="00D36593">
              <w:rPr>
                <w:rFonts w:ascii="Times New Roman" w:hAnsi="Times New Roman"/>
              </w:rPr>
              <w:t xml:space="preserve"> подлинных экземплярах: 1-й экземпляр – Государственному заказчику, 2-й экземпляр –</w:t>
            </w:r>
            <w:r w:rsidRPr="00D36593">
              <w:rPr>
                <w:rFonts w:ascii="Times New Roman" w:hAnsi="Times New Roman"/>
                <w:lang w:val="ru-RU"/>
              </w:rPr>
              <w:t xml:space="preserve"> </w:t>
            </w:r>
            <w:r w:rsidRPr="00D36593">
              <w:rPr>
                <w:rFonts w:ascii="Times New Roman" w:hAnsi="Times New Roman"/>
              </w:rPr>
              <w:t>Поставщику.</w:t>
            </w:r>
          </w:p>
          <w:p w:rsidR="00391829" w:rsidRPr="00D36593" w:rsidRDefault="00391829" w:rsidP="00344C4B">
            <w:pPr>
              <w:pStyle w:val="afb"/>
              <w:tabs>
                <w:tab w:val="decimal" w:pos="1134"/>
              </w:tabs>
              <w:spacing w:after="0" w:line="240" w:lineRule="auto"/>
              <w:ind w:left="0" w:firstLine="709"/>
              <w:jc w:val="both"/>
              <w:rPr>
                <w:rFonts w:ascii="Times New Roman" w:hAnsi="Times New Roman"/>
                <w:lang w:val="ru-RU"/>
              </w:rPr>
            </w:pPr>
          </w:p>
          <w:tbl>
            <w:tblPr>
              <w:tblW w:w="14033" w:type="dxa"/>
              <w:tblInd w:w="534" w:type="dxa"/>
              <w:tblLook w:val="0000"/>
            </w:tblPr>
            <w:tblGrid>
              <w:gridCol w:w="7654"/>
              <w:gridCol w:w="6379"/>
            </w:tblGrid>
            <w:tr w:rsidR="00391829" w:rsidRPr="00D36593" w:rsidTr="00344C4B">
              <w:tblPrEx>
                <w:tblCellMar>
                  <w:top w:w="0" w:type="dxa"/>
                  <w:bottom w:w="0" w:type="dxa"/>
                </w:tblCellMar>
              </w:tblPrEx>
              <w:trPr>
                <w:trHeight w:val="154"/>
              </w:trPr>
              <w:tc>
                <w:tcPr>
                  <w:tcW w:w="7654" w:type="dxa"/>
                </w:tcPr>
                <w:p w:rsidR="00391829" w:rsidRPr="00D36593" w:rsidRDefault="00391829" w:rsidP="00344C4B">
                  <w:pPr>
                    <w:pStyle w:val="af9"/>
                    <w:ind w:firstLine="108"/>
                    <w:jc w:val="center"/>
                    <w:rPr>
                      <w:color w:val="000000"/>
                      <w:sz w:val="22"/>
                      <w:szCs w:val="22"/>
                    </w:rPr>
                  </w:pPr>
                  <w:r w:rsidRPr="00D36593">
                    <w:rPr>
                      <w:color w:val="000000"/>
                      <w:sz w:val="22"/>
                      <w:szCs w:val="22"/>
                    </w:rPr>
                    <w:t>«ГОСУДАРСТВЕННЫЙ ЗАКАЗЧИК»</w:t>
                  </w:r>
                </w:p>
                <w:p w:rsidR="00391829" w:rsidRPr="00D36593" w:rsidRDefault="00391829" w:rsidP="00344C4B">
                  <w:pPr>
                    <w:pStyle w:val="af9"/>
                    <w:ind w:firstLine="108"/>
                    <w:jc w:val="center"/>
                    <w:rPr>
                      <w:color w:val="000000"/>
                      <w:sz w:val="22"/>
                      <w:szCs w:val="22"/>
                    </w:rPr>
                  </w:pPr>
                  <w:r w:rsidRPr="00D36593">
                    <w:rPr>
                      <w:color w:val="000000"/>
                      <w:sz w:val="22"/>
                      <w:szCs w:val="22"/>
                    </w:rPr>
                    <w:t>ГУФСИН России по Иркутской области</w:t>
                  </w:r>
                </w:p>
                <w:p w:rsidR="00391829" w:rsidRPr="00D36593" w:rsidRDefault="00391829" w:rsidP="00344C4B">
                  <w:pPr>
                    <w:pStyle w:val="af9"/>
                    <w:ind w:firstLine="108"/>
                    <w:rPr>
                      <w:color w:val="000000"/>
                      <w:sz w:val="22"/>
                      <w:szCs w:val="22"/>
                    </w:rPr>
                  </w:pPr>
                  <w:r w:rsidRPr="00D36593">
                    <w:rPr>
                      <w:color w:val="000000"/>
                      <w:sz w:val="22"/>
                      <w:szCs w:val="22"/>
                    </w:rPr>
                    <w:t>___________________</w:t>
                  </w:r>
                </w:p>
                <w:p w:rsidR="00391829" w:rsidRPr="00D36593" w:rsidRDefault="00391829" w:rsidP="00344C4B">
                  <w:pPr>
                    <w:pStyle w:val="af9"/>
                    <w:ind w:firstLine="108"/>
                    <w:rPr>
                      <w:color w:val="000000"/>
                      <w:sz w:val="22"/>
                      <w:szCs w:val="22"/>
                    </w:rPr>
                  </w:pPr>
                  <w:r w:rsidRPr="00D36593">
                    <w:rPr>
                      <w:color w:val="000000"/>
                      <w:sz w:val="22"/>
                      <w:szCs w:val="22"/>
                    </w:rPr>
                    <w:t>_________________________/ ________ /</w:t>
                  </w:r>
                </w:p>
              </w:tc>
              <w:tc>
                <w:tcPr>
                  <w:tcW w:w="6379" w:type="dxa"/>
                </w:tcPr>
                <w:p w:rsidR="00391829" w:rsidRPr="00D36593" w:rsidRDefault="00391829" w:rsidP="00344C4B">
                  <w:pPr>
                    <w:pStyle w:val="af9"/>
                    <w:ind w:firstLine="108"/>
                    <w:jc w:val="center"/>
                    <w:rPr>
                      <w:color w:val="000000"/>
                      <w:spacing w:val="1"/>
                      <w:sz w:val="22"/>
                      <w:szCs w:val="22"/>
                    </w:rPr>
                  </w:pPr>
                  <w:r w:rsidRPr="00D36593">
                    <w:rPr>
                      <w:color w:val="000000"/>
                      <w:spacing w:val="1"/>
                      <w:sz w:val="22"/>
                      <w:szCs w:val="22"/>
                    </w:rPr>
                    <w:t>«ПОСТАВЩИК»</w:t>
                  </w:r>
                </w:p>
                <w:p w:rsidR="00391829" w:rsidRPr="00D36593" w:rsidRDefault="00391829" w:rsidP="00344C4B">
                  <w:pPr>
                    <w:pStyle w:val="af9"/>
                    <w:ind w:firstLine="108"/>
                    <w:jc w:val="center"/>
                    <w:rPr>
                      <w:color w:val="000000"/>
                      <w:spacing w:val="1"/>
                      <w:sz w:val="22"/>
                      <w:szCs w:val="22"/>
                    </w:rPr>
                  </w:pPr>
                </w:p>
                <w:p w:rsidR="00391829" w:rsidRPr="00D36593" w:rsidRDefault="00391829" w:rsidP="00344C4B">
                  <w:pPr>
                    <w:pStyle w:val="af9"/>
                    <w:ind w:firstLine="108"/>
                    <w:rPr>
                      <w:color w:val="000000"/>
                      <w:sz w:val="22"/>
                      <w:szCs w:val="22"/>
                    </w:rPr>
                  </w:pPr>
                  <w:r w:rsidRPr="00D36593">
                    <w:rPr>
                      <w:color w:val="000000"/>
                      <w:sz w:val="22"/>
                      <w:szCs w:val="22"/>
                    </w:rPr>
                    <w:t>______________________</w:t>
                  </w:r>
                </w:p>
                <w:p w:rsidR="00391829" w:rsidRPr="00D36593" w:rsidRDefault="00391829" w:rsidP="00344C4B">
                  <w:pPr>
                    <w:pStyle w:val="af9"/>
                    <w:ind w:firstLine="108"/>
                    <w:rPr>
                      <w:color w:val="000000"/>
                      <w:sz w:val="22"/>
                      <w:szCs w:val="22"/>
                    </w:rPr>
                  </w:pPr>
                  <w:r w:rsidRPr="00D36593">
                    <w:rPr>
                      <w:color w:val="000000"/>
                      <w:sz w:val="22"/>
                      <w:szCs w:val="22"/>
                    </w:rPr>
                    <w:t>________________________/ ____________ /</w:t>
                  </w:r>
                </w:p>
                <w:p w:rsidR="00391829" w:rsidRPr="00D36593" w:rsidRDefault="00391829" w:rsidP="00344C4B">
                  <w:pPr>
                    <w:pStyle w:val="af9"/>
                    <w:ind w:firstLine="108"/>
                    <w:rPr>
                      <w:color w:val="000000"/>
                      <w:spacing w:val="1"/>
                      <w:sz w:val="22"/>
                      <w:szCs w:val="22"/>
                    </w:rPr>
                  </w:pPr>
                </w:p>
              </w:tc>
            </w:tr>
          </w:tbl>
          <w:p w:rsidR="00391829" w:rsidRPr="00D36593" w:rsidRDefault="00391829" w:rsidP="00344C4B">
            <w:pPr>
              <w:pStyle w:val="afb"/>
              <w:tabs>
                <w:tab w:val="decimal" w:pos="1134"/>
              </w:tabs>
              <w:ind w:left="0" w:firstLine="709"/>
              <w:jc w:val="both"/>
            </w:pPr>
          </w:p>
        </w:tc>
      </w:tr>
    </w:tbl>
    <w:p w:rsidR="00A54B7D" w:rsidRPr="00D36593" w:rsidRDefault="00A54B7D" w:rsidP="00927888">
      <w:pPr>
        <w:keepNext/>
        <w:tabs>
          <w:tab w:val="left" w:pos="540"/>
        </w:tabs>
        <w:suppressAutoHyphens/>
        <w:ind w:right="639"/>
        <w:jc w:val="center"/>
        <w:outlineLvl w:val="3"/>
        <w:rPr>
          <w:sz w:val="22"/>
          <w:szCs w:val="22"/>
        </w:rPr>
      </w:pPr>
    </w:p>
    <w:p w:rsidR="00927888" w:rsidRPr="00D36593" w:rsidRDefault="00927888" w:rsidP="00927888">
      <w:pPr>
        <w:jc w:val="center"/>
        <w:rPr>
          <w:b/>
          <w:sz w:val="22"/>
          <w:szCs w:val="22"/>
        </w:rPr>
      </w:pPr>
      <w:r w:rsidRPr="00D36593">
        <w:rPr>
          <w:b/>
          <w:sz w:val="22"/>
          <w:szCs w:val="22"/>
        </w:rPr>
        <w:t>_____________________________________________________________</w:t>
      </w:r>
    </w:p>
    <w:p w:rsidR="00927888" w:rsidRPr="00D36593" w:rsidRDefault="00927888" w:rsidP="00927888">
      <w:pPr>
        <w:jc w:val="center"/>
        <w:rPr>
          <w:b/>
          <w:sz w:val="22"/>
          <w:szCs w:val="22"/>
        </w:rPr>
      </w:pPr>
    </w:p>
    <w:p w:rsidR="00927888" w:rsidRPr="00D36593" w:rsidRDefault="00927888" w:rsidP="00927888">
      <w:pPr>
        <w:jc w:val="center"/>
        <w:rPr>
          <w:b/>
          <w:sz w:val="22"/>
          <w:szCs w:val="22"/>
        </w:rPr>
      </w:pPr>
      <w:r w:rsidRPr="00D36593">
        <w:rPr>
          <w:b/>
          <w:sz w:val="22"/>
          <w:szCs w:val="22"/>
        </w:rPr>
        <w:t>ПОДПИСИ СТОРОН ПО КОНТРАКТУ</w:t>
      </w:r>
    </w:p>
    <w:p w:rsidR="00927888" w:rsidRPr="00D36593" w:rsidRDefault="00927888" w:rsidP="00927888">
      <w:pPr>
        <w:rPr>
          <w:sz w:val="22"/>
          <w:szCs w:val="22"/>
        </w:rPr>
      </w:pPr>
    </w:p>
    <w:bookmarkEnd w:id="0"/>
    <w:bookmarkEnd w:id="1"/>
    <w:p w:rsidR="005F40FD" w:rsidRPr="00D36593" w:rsidRDefault="005F40FD" w:rsidP="00B20CE9">
      <w:pPr>
        <w:tabs>
          <w:tab w:val="left" w:pos="1540"/>
        </w:tabs>
        <w:spacing w:line="216" w:lineRule="auto"/>
        <w:jc w:val="right"/>
        <w:rPr>
          <w:b/>
          <w:sz w:val="22"/>
          <w:szCs w:val="22"/>
        </w:rPr>
      </w:pPr>
    </w:p>
    <w:p w:rsidR="005F40FD" w:rsidRPr="00D36593" w:rsidRDefault="005F40FD" w:rsidP="00B20CE9">
      <w:pPr>
        <w:tabs>
          <w:tab w:val="left" w:pos="1540"/>
        </w:tabs>
        <w:spacing w:line="216" w:lineRule="auto"/>
        <w:jc w:val="right"/>
        <w:rPr>
          <w:b/>
          <w:sz w:val="22"/>
          <w:szCs w:val="22"/>
        </w:rPr>
      </w:pPr>
    </w:p>
    <w:tbl>
      <w:tblPr>
        <w:tblW w:w="14033" w:type="dxa"/>
        <w:tblInd w:w="534" w:type="dxa"/>
        <w:tblLayout w:type="fixed"/>
        <w:tblLook w:val="0000"/>
      </w:tblPr>
      <w:tblGrid>
        <w:gridCol w:w="7654"/>
        <w:gridCol w:w="6379"/>
      </w:tblGrid>
      <w:tr w:rsidR="00A045CC" w:rsidRPr="00616BC2" w:rsidTr="00B4738F">
        <w:tblPrEx>
          <w:tblCellMar>
            <w:top w:w="0" w:type="dxa"/>
            <w:bottom w:w="0" w:type="dxa"/>
          </w:tblCellMar>
        </w:tblPrEx>
        <w:trPr>
          <w:trHeight w:val="2287"/>
        </w:trPr>
        <w:tc>
          <w:tcPr>
            <w:tcW w:w="7654" w:type="dxa"/>
          </w:tcPr>
          <w:p w:rsidR="00A045CC" w:rsidRPr="00D36593" w:rsidRDefault="00A045CC" w:rsidP="00B4738F">
            <w:pPr>
              <w:pStyle w:val="af9"/>
              <w:ind w:firstLine="108"/>
              <w:jc w:val="center"/>
              <w:rPr>
                <w:b/>
                <w:color w:val="000000"/>
                <w:sz w:val="22"/>
                <w:szCs w:val="22"/>
              </w:rPr>
            </w:pPr>
          </w:p>
          <w:p w:rsidR="00A045CC" w:rsidRPr="00D36593" w:rsidRDefault="00A045CC" w:rsidP="00B4738F">
            <w:pPr>
              <w:pStyle w:val="af9"/>
              <w:ind w:firstLine="108"/>
              <w:jc w:val="center"/>
              <w:rPr>
                <w:b/>
                <w:color w:val="000000"/>
                <w:sz w:val="22"/>
                <w:szCs w:val="22"/>
              </w:rPr>
            </w:pPr>
            <w:r w:rsidRPr="00D36593">
              <w:rPr>
                <w:b/>
                <w:color w:val="000000"/>
                <w:sz w:val="22"/>
                <w:szCs w:val="22"/>
              </w:rPr>
              <w:t>«ГОСУДАРСТВЕННЫЙ ЗАКАЗЧИК»</w:t>
            </w:r>
          </w:p>
          <w:p w:rsidR="00A045CC" w:rsidRPr="00D36593" w:rsidRDefault="00A045CC" w:rsidP="00B4738F">
            <w:pPr>
              <w:pStyle w:val="af9"/>
              <w:ind w:firstLine="108"/>
              <w:jc w:val="center"/>
              <w:rPr>
                <w:b/>
                <w:color w:val="000000"/>
                <w:sz w:val="22"/>
                <w:szCs w:val="22"/>
              </w:rPr>
            </w:pPr>
            <w:r w:rsidRPr="00D36593">
              <w:rPr>
                <w:b/>
                <w:color w:val="000000"/>
                <w:sz w:val="22"/>
                <w:szCs w:val="22"/>
              </w:rPr>
              <w:t>ГУФСИН России по Иркутской области</w:t>
            </w:r>
          </w:p>
          <w:p w:rsidR="00A045CC" w:rsidRPr="00D36593" w:rsidRDefault="00A045CC" w:rsidP="00B4738F">
            <w:pPr>
              <w:pStyle w:val="af9"/>
              <w:ind w:firstLine="108"/>
              <w:rPr>
                <w:b/>
                <w:color w:val="000000"/>
                <w:sz w:val="20"/>
                <w:szCs w:val="22"/>
              </w:rPr>
            </w:pPr>
          </w:p>
          <w:p w:rsidR="00A045CC" w:rsidRPr="00D36593" w:rsidRDefault="00611746" w:rsidP="00B4738F">
            <w:pPr>
              <w:ind w:firstLine="33"/>
              <w:rPr>
                <w:b/>
                <w:color w:val="000000"/>
              </w:rPr>
            </w:pPr>
            <w:r>
              <w:rPr>
                <w:b/>
                <w:color w:val="000000"/>
              </w:rPr>
              <w:t>Начальник</w:t>
            </w:r>
          </w:p>
          <w:p w:rsidR="00A045CC" w:rsidRPr="00D36593" w:rsidRDefault="00A045CC" w:rsidP="00B4738F">
            <w:pPr>
              <w:pStyle w:val="af9"/>
              <w:rPr>
                <w:sz w:val="22"/>
                <w:szCs w:val="22"/>
              </w:rPr>
            </w:pPr>
          </w:p>
          <w:p w:rsidR="00A045CC" w:rsidRPr="00D36593" w:rsidRDefault="00A045CC" w:rsidP="00B4738F">
            <w:pPr>
              <w:ind w:firstLine="33"/>
              <w:rPr>
                <w:b/>
                <w:color w:val="000000"/>
                <w:sz w:val="22"/>
                <w:szCs w:val="22"/>
              </w:rPr>
            </w:pPr>
          </w:p>
          <w:p w:rsidR="00A045CC" w:rsidRPr="00D36593" w:rsidRDefault="00A045CC" w:rsidP="00B4738F">
            <w:pPr>
              <w:ind w:firstLine="33"/>
              <w:rPr>
                <w:b/>
                <w:color w:val="000000"/>
                <w:sz w:val="22"/>
                <w:szCs w:val="22"/>
              </w:rPr>
            </w:pPr>
          </w:p>
          <w:p w:rsidR="00A045CC" w:rsidRPr="00D36593" w:rsidRDefault="00A045CC" w:rsidP="00611746">
            <w:pPr>
              <w:pStyle w:val="af9"/>
              <w:ind w:firstLine="108"/>
              <w:rPr>
                <w:color w:val="000000"/>
                <w:sz w:val="22"/>
                <w:szCs w:val="22"/>
              </w:rPr>
            </w:pPr>
            <w:r w:rsidRPr="00D36593">
              <w:rPr>
                <w:b/>
                <w:color w:val="000000"/>
                <w:sz w:val="22"/>
                <w:szCs w:val="22"/>
              </w:rPr>
              <w:t xml:space="preserve">___________________/ </w:t>
            </w:r>
            <w:r w:rsidR="007035A4">
              <w:rPr>
                <w:b/>
                <w:color w:val="000000"/>
                <w:sz w:val="22"/>
                <w:szCs w:val="22"/>
              </w:rPr>
              <w:t>______________</w:t>
            </w:r>
            <w:r w:rsidRPr="00D36593">
              <w:rPr>
                <w:b/>
                <w:color w:val="000000"/>
                <w:sz w:val="22"/>
                <w:szCs w:val="22"/>
              </w:rPr>
              <w:t>/</w:t>
            </w:r>
          </w:p>
        </w:tc>
        <w:tc>
          <w:tcPr>
            <w:tcW w:w="6379" w:type="dxa"/>
          </w:tcPr>
          <w:p w:rsidR="00A045CC" w:rsidRPr="00D36593" w:rsidRDefault="00A045CC" w:rsidP="00B4738F">
            <w:pPr>
              <w:pStyle w:val="af9"/>
              <w:ind w:firstLine="108"/>
              <w:jc w:val="center"/>
              <w:rPr>
                <w:b/>
                <w:color w:val="000000"/>
                <w:spacing w:val="1"/>
                <w:sz w:val="22"/>
                <w:szCs w:val="22"/>
              </w:rPr>
            </w:pPr>
          </w:p>
          <w:p w:rsidR="00A045CC" w:rsidRPr="00D36593" w:rsidRDefault="00A045CC" w:rsidP="00B4738F">
            <w:pPr>
              <w:pStyle w:val="af9"/>
              <w:ind w:firstLine="108"/>
              <w:jc w:val="center"/>
              <w:rPr>
                <w:b/>
                <w:color w:val="000000"/>
                <w:spacing w:val="1"/>
                <w:sz w:val="22"/>
                <w:szCs w:val="22"/>
              </w:rPr>
            </w:pPr>
            <w:r w:rsidRPr="00D36593">
              <w:rPr>
                <w:b/>
                <w:color w:val="000000"/>
                <w:spacing w:val="1"/>
                <w:sz w:val="22"/>
                <w:szCs w:val="22"/>
              </w:rPr>
              <w:t>«ПОСТАВЩИК»:</w:t>
            </w:r>
          </w:p>
          <w:p w:rsidR="00A045CC" w:rsidRPr="00D36593" w:rsidRDefault="00A045CC" w:rsidP="00B4738F">
            <w:pPr>
              <w:pStyle w:val="af9"/>
              <w:ind w:firstLine="108"/>
              <w:jc w:val="center"/>
              <w:rPr>
                <w:b/>
                <w:color w:val="000000"/>
                <w:spacing w:val="1"/>
                <w:sz w:val="22"/>
                <w:szCs w:val="22"/>
              </w:rPr>
            </w:pPr>
            <w:r w:rsidRPr="00D36593">
              <w:rPr>
                <w:b/>
              </w:rPr>
              <w:t>_________________________________________</w:t>
            </w:r>
          </w:p>
          <w:p w:rsidR="00A045CC" w:rsidRPr="00D36593" w:rsidRDefault="00A045CC" w:rsidP="00B4738F">
            <w:pPr>
              <w:pStyle w:val="af9"/>
              <w:ind w:firstLine="108"/>
              <w:rPr>
                <w:b/>
                <w:color w:val="000000"/>
                <w:spacing w:val="1"/>
                <w:sz w:val="22"/>
                <w:szCs w:val="22"/>
              </w:rPr>
            </w:pPr>
          </w:p>
          <w:p w:rsidR="00A045CC" w:rsidRPr="00D36593" w:rsidRDefault="00A045CC" w:rsidP="00B4738F">
            <w:pPr>
              <w:pStyle w:val="af9"/>
              <w:ind w:firstLine="108"/>
              <w:rPr>
                <w:b/>
                <w:color w:val="000000"/>
                <w:spacing w:val="1"/>
                <w:sz w:val="22"/>
                <w:szCs w:val="22"/>
              </w:rPr>
            </w:pPr>
            <w:r w:rsidRPr="00D36593">
              <w:rPr>
                <w:b/>
                <w:color w:val="000000"/>
                <w:spacing w:val="1"/>
                <w:sz w:val="22"/>
                <w:szCs w:val="22"/>
              </w:rPr>
              <w:t>____________________</w:t>
            </w:r>
          </w:p>
          <w:p w:rsidR="00A045CC" w:rsidRPr="00D36593" w:rsidRDefault="00A045CC" w:rsidP="00B4738F">
            <w:pPr>
              <w:pStyle w:val="af9"/>
              <w:ind w:firstLine="108"/>
              <w:rPr>
                <w:b/>
                <w:color w:val="000000"/>
                <w:spacing w:val="1"/>
                <w:sz w:val="22"/>
                <w:szCs w:val="22"/>
              </w:rPr>
            </w:pPr>
          </w:p>
          <w:p w:rsidR="00A045CC" w:rsidRPr="00D36593" w:rsidRDefault="00A045CC" w:rsidP="00B4738F">
            <w:pPr>
              <w:pStyle w:val="af9"/>
              <w:ind w:firstLine="108"/>
              <w:rPr>
                <w:b/>
                <w:color w:val="000000"/>
                <w:spacing w:val="1"/>
                <w:sz w:val="22"/>
                <w:szCs w:val="22"/>
              </w:rPr>
            </w:pPr>
          </w:p>
          <w:p w:rsidR="00A045CC" w:rsidRPr="00616BC2" w:rsidRDefault="00A045CC" w:rsidP="00B4738F">
            <w:pPr>
              <w:pStyle w:val="af9"/>
              <w:ind w:firstLine="108"/>
              <w:rPr>
                <w:b/>
                <w:color w:val="000000"/>
                <w:spacing w:val="1"/>
                <w:sz w:val="22"/>
                <w:szCs w:val="22"/>
              </w:rPr>
            </w:pPr>
            <w:r w:rsidRPr="00D36593">
              <w:rPr>
                <w:b/>
                <w:color w:val="000000"/>
                <w:spacing w:val="1"/>
                <w:sz w:val="22"/>
                <w:szCs w:val="22"/>
              </w:rPr>
              <w:t xml:space="preserve"> _____________________/ </w:t>
            </w:r>
            <w:r w:rsidRPr="00D36593">
              <w:rPr>
                <w:b/>
                <w:sz w:val="22"/>
                <w:szCs w:val="22"/>
              </w:rPr>
              <w:t xml:space="preserve">_______________________ </w:t>
            </w:r>
            <w:r w:rsidRPr="00D36593">
              <w:rPr>
                <w:b/>
                <w:color w:val="000000"/>
                <w:spacing w:val="1"/>
                <w:sz w:val="22"/>
                <w:szCs w:val="22"/>
              </w:rPr>
              <w:t>/</w:t>
            </w:r>
          </w:p>
        </w:tc>
      </w:tr>
    </w:tbl>
    <w:p w:rsidR="00586B34" w:rsidRDefault="00586B34" w:rsidP="00B20CE9">
      <w:pPr>
        <w:tabs>
          <w:tab w:val="left" w:pos="1540"/>
        </w:tabs>
        <w:spacing w:line="216" w:lineRule="auto"/>
        <w:jc w:val="right"/>
        <w:rPr>
          <w:b/>
          <w:sz w:val="22"/>
          <w:szCs w:val="22"/>
        </w:rPr>
      </w:pPr>
    </w:p>
    <w:p w:rsidR="005F40FD" w:rsidRDefault="00A045CC" w:rsidP="00A045CC">
      <w:pPr>
        <w:tabs>
          <w:tab w:val="left" w:pos="1540"/>
        </w:tabs>
        <w:spacing w:line="216" w:lineRule="auto"/>
        <w:jc w:val="right"/>
        <w:rPr>
          <w:b/>
          <w:sz w:val="22"/>
          <w:szCs w:val="22"/>
        </w:rPr>
      </w:pPr>
      <w:r>
        <w:rPr>
          <w:b/>
          <w:sz w:val="22"/>
          <w:szCs w:val="22"/>
        </w:rPr>
        <w:t xml:space="preserve"> </w:t>
      </w:r>
    </w:p>
    <w:sectPr w:rsidR="005F40FD" w:rsidSect="006B29CE">
      <w:headerReference w:type="default" r:id="rId12"/>
      <w:pgSz w:w="16838" w:h="11906" w:orient="landscape" w:code="9"/>
      <w:pgMar w:top="426" w:right="851"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AD7" w:rsidRDefault="00345AD7">
      <w:r>
        <w:separator/>
      </w:r>
    </w:p>
  </w:endnote>
  <w:endnote w:type="continuationSeparator" w:id="0">
    <w:p w:rsidR="00345AD7" w:rsidRDefault="00345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AD7" w:rsidRDefault="00345AD7">
      <w:r>
        <w:separator/>
      </w:r>
    </w:p>
  </w:footnote>
  <w:footnote w:type="continuationSeparator" w:id="0">
    <w:p w:rsidR="00345AD7" w:rsidRDefault="00345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99" w:rsidRDefault="00B91C99">
    <w:pPr>
      <w:pStyle w:val="aa"/>
      <w:jc w:val="center"/>
    </w:pPr>
    <w:fldSimple w:instr=" PAGE   \* MERGEFORMAT ">
      <w:r w:rsidR="00421547">
        <w:rPr>
          <w:noProof/>
        </w:rPr>
        <w:t>17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99" w:rsidRDefault="00B91C99">
    <w:pPr>
      <w:pStyle w:val="aa"/>
      <w:jc w:val="center"/>
    </w:pPr>
    <w:fldSimple w:instr=" PAGE   \* MERGEFORMAT ">
      <w:r w:rsidR="00421547">
        <w:rPr>
          <w:noProof/>
        </w:rPr>
        <w:t>18</w:t>
      </w:r>
    </w:fldSimple>
  </w:p>
  <w:p w:rsidR="00B91C99" w:rsidRDefault="00B91C9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6">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381E10C8"/>
    <w:multiLevelType w:val="hybridMultilevel"/>
    <w:tmpl w:val="3502F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70DA1B6F"/>
    <w:multiLevelType w:val="hybridMultilevel"/>
    <w:tmpl w:val="7738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29">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1">
    <w:nsid w:val="7B38767E"/>
    <w:multiLevelType w:val="hybridMultilevel"/>
    <w:tmpl w:val="70CE0E98"/>
    <w:lvl w:ilvl="0" w:tplc="AC6E6552">
      <w:start w:val="1"/>
      <w:numFmt w:val="decimal"/>
      <w:lvlText w:val="%1."/>
      <w:lvlJc w:val="left"/>
      <w:pPr>
        <w:ind w:left="1789" w:hanging="10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2">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8"/>
  </w:num>
  <w:num w:numId="2">
    <w:abstractNumId w:val="4"/>
  </w:num>
  <w:num w:numId="3">
    <w:abstractNumId w:val="20"/>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4"/>
  </w:num>
  <w:num w:numId="8">
    <w:abstractNumId w:val="11"/>
  </w:num>
  <w:num w:numId="9">
    <w:abstractNumId w:val="15"/>
  </w:num>
  <w:num w:numId="10">
    <w:abstractNumId w:val="6"/>
  </w:num>
  <w:num w:numId="11">
    <w:abstractNumId w:val="27"/>
  </w:num>
  <w:num w:numId="12">
    <w:abstractNumId w:val="9"/>
  </w:num>
  <w:num w:numId="13">
    <w:abstractNumId w:val="24"/>
  </w:num>
  <w:num w:numId="14">
    <w:abstractNumId w:val="12"/>
  </w:num>
  <w:num w:numId="15">
    <w:abstractNumId w:val="3"/>
  </w:num>
  <w:num w:numId="16">
    <w:abstractNumId w:val="28"/>
  </w:num>
  <w:num w:numId="17">
    <w:abstractNumId w:val="5"/>
  </w:num>
  <w:num w:numId="18">
    <w:abstractNumId w:val="2"/>
  </w:num>
  <w:num w:numId="19">
    <w:abstractNumId w:val="19"/>
  </w:num>
  <w:num w:numId="20">
    <w:abstractNumId w:val="10"/>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5"/>
  </w:num>
  <w:num w:numId="26">
    <w:abstractNumId w:val="30"/>
  </w:num>
  <w:num w:numId="27">
    <w:abstractNumId w:val="23"/>
  </w:num>
  <w:num w:numId="28">
    <w:abstractNumId w:val="29"/>
  </w:num>
  <w:num w:numId="29">
    <w:abstractNumId w:val="22"/>
  </w:num>
  <w:num w:numId="30">
    <w:abstractNumId w:val="21"/>
  </w:num>
  <w:num w:numId="31">
    <w:abstractNumId w:val="26"/>
  </w:num>
  <w:num w:numId="32">
    <w:abstractNumId w:val="31"/>
  </w:num>
  <w:num w:numId="33">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C179E"/>
    <w:rsid w:val="000004EC"/>
    <w:rsid w:val="000009FC"/>
    <w:rsid w:val="00001179"/>
    <w:rsid w:val="00001378"/>
    <w:rsid w:val="00001EF1"/>
    <w:rsid w:val="000026AC"/>
    <w:rsid w:val="000039CC"/>
    <w:rsid w:val="00003A1A"/>
    <w:rsid w:val="00003C53"/>
    <w:rsid w:val="000041A8"/>
    <w:rsid w:val="00004CCE"/>
    <w:rsid w:val="000056E9"/>
    <w:rsid w:val="000069A5"/>
    <w:rsid w:val="000072D8"/>
    <w:rsid w:val="0000739E"/>
    <w:rsid w:val="00007C90"/>
    <w:rsid w:val="00007DD0"/>
    <w:rsid w:val="00010B05"/>
    <w:rsid w:val="00010EF6"/>
    <w:rsid w:val="000116C4"/>
    <w:rsid w:val="00011DB7"/>
    <w:rsid w:val="00012DD9"/>
    <w:rsid w:val="00012DDC"/>
    <w:rsid w:val="00012F78"/>
    <w:rsid w:val="0001500D"/>
    <w:rsid w:val="0001517F"/>
    <w:rsid w:val="000156BA"/>
    <w:rsid w:val="00016A6C"/>
    <w:rsid w:val="00016F10"/>
    <w:rsid w:val="000170F1"/>
    <w:rsid w:val="00017211"/>
    <w:rsid w:val="0001747C"/>
    <w:rsid w:val="000205AF"/>
    <w:rsid w:val="00020C13"/>
    <w:rsid w:val="00020CD6"/>
    <w:rsid w:val="00020CFF"/>
    <w:rsid w:val="000214A1"/>
    <w:rsid w:val="00021D09"/>
    <w:rsid w:val="000221BD"/>
    <w:rsid w:val="00023CB6"/>
    <w:rsid w:val="00023E4E"/>
    <w:rsid w:val="00025B93"/>
    <w:rsid w:val="0003024D"/>
    <w:rsid w:val="0003052E"/>
    <w:rsid w:val="00031429"/>
    <w:rsid w:val="000314BE"/>
    <w:rsid w:val="00031AB4"/>
    <w:rsid w:val="00032590"/>
    <w:rsid w:val="00033001"/>
    <w:rsid w:val="00034D2E"/>
    <w:rsid w:val="00034EAE"/>
    <w:rsid w:val="0003536D"/>
    <w:rsid w:val="000356F7"/>
    <w:rsid w:val="000358E9"/>
    <w:rsid w:val="00035A1F"/>
    <w:rsid w:val="00037871"/>
    <w:rsid w:val="0004214D"/>
    <w:rsid w:val="00044085"/>
    <w:rsid w:val="00044907"/>
    <w:rsid w:val="0004499C"/>
    <w:rsid w:val="00045D85"/>
    <w:rsid w:val="00047E43"/>
    <w:rsid w:val="0005005B"/>
    <w:rsid w:val="00051424"/>
    <w:rsid w:val="0005491C"/>
    <w:rsid w:val="0005567D"/>
    <w:rsid w:val="00056B9B"/>
    <w:rsid w:val="00056FB5"/>
    <w:rsid w:val="0005723B"/>
    <w:rsid w:val="00057F80"/>
    <w:rsid w:val="0006084C"/>
    <w:rsid w:val="00060880"/>
    <w:rsid w:val="0006170F"/>
    <w:rsid w:val="00061FF4"/>
    <w:rsid w:val="00062049"/>
    <w:rsid w:val="0006219B"/>
    <w:rsid w:val="00063244"/>
    <w:rsid w:val="0006348B"/>
    <w:rsid w:val="00063D0F"/>
    <w:rsid w:val="0006429E"/>
    <w:rsid w:val="00064791"/>
    <w:rsid w:val="00065B9E"/>
    <w:rsid w:val="00065CDA"/>
    <w:rsid w:val="00065DA8"/>
    <w:rsid w:val="000661D2"/>
    <w:rsid w:val="000663F7"/>
    <w:rsid w:val="00066C57"/>
    <w:rsid w:val="00067ED7"/>
    <w:rsid w:val="00070C16"/>
    <w:rsid w:val="00070E6E"/>
    <w:rsid w:val="00070F8F"/>
    <w:rsid w:val="00072D4D"/>
    <w:rsid w:val="00073481"/>
    <w:rsid w:val="000739E9"/>
    <w:rsid w:val="00073F86"/>
    <w:rsid w:val="00075B06"/>
    <w:rsid w:val="000761A0"/>
    <w:rsid w:val="0008018E"/>
    <w:rsid w:val="0008022C"/>
    <w:rsid w:val="000803F4"/>
    <w:rsid w:val="0008065A"/>
    <w:rsid w:val="0008115D"/>
    <w:rsid w:val="000812EC"/>
    <w:rsid w:val="00081E97"/>
    <w:rsid w:val="00082214"/>
    <w:rsid w:val="00082236"/>
    <w:rsid w:val="00082CB8"/>
    <w:rsid w:val="00083AFF"/>
    <w:rsid w:val="00084D80"/>
    <w:rsid w:val="00086908"/>
    <w:rsid w:val="00086FBB"/>
    <w:rsid w:val="00090ECB"/>
    <w:rsid w:val="0009318B"/>
    <w:rsid w:val="00093A51"/>
    <w:rsid w:val="00093F4A"/>
    <w:rsid w:val="000940C5"/>
    <w:rsid w:val="0009513B"/>
    <w:rsid w:val="00095190"/>
    <w:rsid w:val="00097549"/>
    <w:rsid w:val="00097D70"/>
    <w:rsid w:val="000A181B"/>
    <w:rsid w:val="000A38A2"/>
    <w:rsid w:val="000A502B"/>
    <w:rsid w:val="000A58CB"/>
    <w:rsid w:val="000A5D60"/>
    <w:rsid w:val="000A5EC2"/>
    <w:rsid w:val="000A6E50"/>
    <w:rsid w:val="000A7070"/>
    <w:rsid w:val="000A7A21"/>
    <w:rsid w:val="000A7A24"/>
    <w:rsid w:val="000B0B91"/>
    <w:rsid w:val="000B153E"/>
    <w:rsid w:val="000B2155"/>
    <w:rsid w:val="000B29D5"/>
    <w:rsid w:val="000B2EFA"/>
    <w:rsid w:val="000B2F6C"/>
    <w:rsid w:val="000B388A"/>
    <w:rsid w:val="000B3A56"/>
    <w:rsid w:val="000B3E07"/>
    <w:rsid w:val="000B3E4E"/>
    <w:rsid w:val="000B3FCD"/>
    <w:rsid w:val="000B4846"/>
    <w:rsid w:val="000B4A5A"/>
    <w:rsid w:val="000B50EF"/>
    <w:rsid w:val="000B54A9"/>
    <w:rsid w:val="000B5FEE"/>
    <w:rsid w:val="000B60E6"/>
    <w:rsid w:val="000B6D92"/>
    <w:rsid w:val="000B6E04"/>
    <w:rsid w:val="000B74B9"/>
    <w:rsid w:val="000B766C"/>
    <w:rsid w:val="000B7725"/>
    <w:rsid w:val="000B784B"/>
    <w:rsid w:val="000B7EB8"/>
    <w:rsid w:val="000B7F6F"/>
    <w:rsid w:val="000C085D"/>
    <w:rsid w:val="000C087D"/>
    <w:rsid w:val="000C0A1C"/>
    <w:rsid w:val="000C0A49"/>
    <w:rsid w:val="000C172B"/>
    <w:rsid w:val="000C1C46"/>
    <w:rsid w:val="000C2A00"/>
    <w:rsid w:val="000C2DA5"/>
    <w:rsid w:val="000C386C"/>
    <w:rsid w:val="000C4845"/>
    <w:rsid w:val="000C6DD3"/>
    <w:rsid w:val="000C6DD7"/>
    <w:rsid w:val="000D0114"/>
    <w:rsid w:val="000D1A95"/>
    <w:rsid w:val="000D21BD"/>
    <w:rsid w:val="000D22F8"/>
    <w:rsid w:val="000D24EE"/>
    <w:rsid w:val="000D2915"/>
    <w:rsid w:val="000D3987"/>
    <w:rsid w:val="000D3D9D"/>
    <w:rsid w:val="000D4A35"/>
    <w:rsid w:val="000D6102"/>
    <w:rsid w:val="000D6B88"/>
    <w:rsid w:val="000D6BD2"/>
    <w:rsid w:val="000D72DA"/>
    <w:rsid w:val="000D76AD"/>
    <w:rsid w:val="000D78FB"/>
    <w:rsid w:val="000E1EBF"/>
    <w:rsid w:val="000E3706"/>
    <w:rsid w:val="000E446F"/>
    <w:rsid w:val="000E452E"/>
    <w:rsid w:val="000E4561"/>
    <w:rsid w:val="000E583F"/>
    <w:rsid w:val="000E5EC0"/>
    <w:rsid w:val="000E5FBB"/>
    <w:rsid w:val="000E6F02"/>
    <w:rsid w:val="000F077C"/>
    <w:rsid w:val="000F23A3"/>
    <w:rsid w:val="000F2D12"/>
    <w:rsid w:val="000F2DDC"/>
    <w:rsid w:val="000F315F"/>
    <w:rsid w:val="000F3268"/>
    <w:rsid w:val="000F32EF"/>
    <w:rsid w:val="000F345C"/>
    <w:rsid w:val="000F46A5"/>
    <w:rsid w:val="000F51D2"/>
    <w:rsid w:val="000F6698"/>
    <w:rsid w:val="000F69D0"/>
    <w:rsid w:val="00100202"/>
    <w:rsid w:val="001005AF"/>
    <w:rsid w:val="0010092C"/>
    <w:rsid w:val="00103669"/>
    <w:rsid w:val="00103DB4"/>
    <w:rsid w:val="00103E7E"/>
    <w:rsid w:val="00105D7B"/>
    <w:rsid w:val="0010613F"/>
    <w:rsid w:val="001061A7"/>
    <w:rsid w:val="00106634"/>
    <w:rsid w:val="00107276"/>
    <w:rsid w:val="001078F7"/>
    <w:rsid w:val="00107E8F"/>
    <w:rsid w:val="001101F4"/>
    <w:rsid w:val="00110A65"/>
    <w:rsid w:val="00112523"/>
    <w:rsid w:val="00112F5E"/>
    <w:rsid w:val="001141AE"/>
    <w:rsid w:val="001155B4"/>
    <w:rsid w:val="00115687"/>
    <w:rsid w:val="00116C51"/>
    <w:rsid w:val="001175DE"/>
    <w:rsid w:val="00117F79"/>
    <w:rsid w:val="00117FBB"/>
    <w:rsid w:val="00120303"/>
    <w:rsid w:val="0012054A"/>
    <w:rsid w:val="00121424"/>
    <w:rsid w:val="00121CDF"/>
    <w:rsid w:val="001225F7"/>
    <w:rsid w:val="001265BF"/>
    <w:rsid w:val="001266A8"/>
    <w:rsid w:val="00127893"/>
    <w:rsid w:val="00130C4D"/>
    <w:rsid w:val="00130CFB"/>
    <w:rsid w:val="00131363"/>
    <w:rsid w:val="001315FA"/>
    <w:rsid w:val="001324DE"/>
    <w:rsid w:val="0013288E"/>
    <w:rsid w:val="00132BD7"/>
    <w:rsid w:val="00133779"/>
    <w:rsid w:val="00133D24"/>
    <w:rsid w:val="00134AB4"/>
    <w:rsid w:val="00134AC7"/>
    <w:rsid w:val="00135E3D"/>
    <w:rsid w:val="0013677E"/>
    <w:rsid w:val="00137D85"/>
    <w:rsid w:val="00137F9E"/>
    <w:rsid w:val="001402AA"/>
    <w:rsid w:val="001402B8"/>
    <w:rsid w:val="001405B4"/>
    <w:rsid w:val="0014123B"/>
    <w:rsid w:val="00141259"/>
    <w:rsid w:val="00141634"/>
    <w:rsid w:val="0014180F"/>
    <w:rsid w:val="0014231A"/>
    <w:rsid w:val="00142517"/>
    <w:rsid w:val="0014296D"/>
    <w:rsid w:val="001429E9"/>
    <w:rsid w:val="0014411F"/>
    <w:rsid w:val="00145EB9"/>
    <w:rsid w:val="00146E97"/>
    <w:rsid w:val="00147893"/>
    <w:rsid w:val="001507A2"/>
    <w:rsid w:val="00151966"/>
    <w:rsid w:val="00151DFC"/>
    <w:rsid w:val="00152004"/>
    <w:rsid w:val="001530C3"/>
    <w:rsid w:val="0015357C"/>
    <w:rsid w:val="00154086"/>
    <w:rsid w:val="00154A04"/>
    <w:rsid w:val="00155273"/>
    <w:rsid w:val="0015540B"/>
    <w:rsid w:val="00156079"/>
    <w:rsid w:val="00160BE1"/>
    <w:rsid w:val="00160FA6"/>
    <w:rsid w:val="00162E85"/>
    <w:rsid w:val="00162FDF"/>
    <w:rsid w:val="00164682"/>
    <w:rsid w:val="00164E13"/>
    <w:rsid w:val="001652A5"/>
    <w:rsid w:val="00165A6D"/>
    <w:rsid w:val="001677F6"/>
    <w:rsid w:val="001678C2"/>
    <w:rsid w:val="00171727"/>
    <w:rsid w:val="00172A47"/>
    <w:rsid w:val="00172BFE"/>
    <w:rsid w:val="00173548"/>
    <w:rsid w:val="00173C96"/>
    <w:rsid w:val="00173E18"/>
    <w:rsid w:val="001747A7"/>
    <w:rsid w:val="00174855"/>
    <w:rsid w:val="00177452"/>
    <w:rsid w:val="00180F7D"/>
    <w:rsid w:val="00182946"/>
    <w:rsid w:val="00183948"/>
    <w:rsid w:val="00184164"/>
    <w:rsid w:val="001841E4"/>
    <w:rsid w:val="00186338"/>
    <w:rsid w:val="00186D51"/>
    <w:rsid w:val="00186FAF"/>
    <w:rsid w:val="00187392"/>
    <w:rsid w:val="001875DD"/>
    <w:rsid w:val="0019016D"/>
    <w:rsid w:val="00190302"/>
    <w:rsid w:val="00191316"/>
    <w:rsid w:val="001926CF"/>
    <w:rsid w:val="001932AD"/>
    <w:rsid w:val="00194B11"/>
    <w:rsid w:val="001958F8"/>
    <w:rsid w:val="001959C1"/>
    <w:rsid w:val="00197F83"/>
    <w:rsid w:val="001A0F65"/>
    <w:rsid w:val="001A303E"/>
    <w:rsid w:val="001A32E3"/>
    <w:rsid w:val="001A3680"/>
    <w:rsid w:val="001A5B56"/>
    <w:rsid w:val="001A6466"/>
    <w:rsid w:val="001A6648"/>
    <w:rsid w:val="001A7AEF"/>
    <w:rsid w:val="001B0740"/>
    <w:rsid w:val="001B28A9"/>
    <w:rsid w:val="001B4080"/>
    <w:rsid w:val="001B4216"/>
    <w:rsid w:val="001B4F54"/>
    <w:rsid w:val="001B54AC"/>
    <w:rsid w:val="001B6D4C"/>
    <w:rsid w:val="001B7854"/>
    <w:rsid w:val="001B78B5"/>
    <w:rsid w:val="001B7CFA"/>
    <w:rsid w:val="001C1646"/>
    <w:rsid w:val="001C174B"/>
    <w:rsid w:val="001C3BE3"/>
    <w:rsid w:val="001C5968"/>
    <w:rsid w:val="001C5D86"/>
    <w:rsid w:val="001C6C34"/>
    <w:rsid w:val="001D064B"/>
    <w:rsid w:val="001D0DB9"/>
    <w:rsid w:val="001D1A78"/>
    <w:rsid w:val="001D2643"/>
    <w:rsid w:val="001D2812"/>
    <w:rsid w:val="001D30CE"/>
    <w:rsid w:val="001D31BE"/>
    <w:rsid w:val="001D36D1"/>
    <w:rsid w:val="001D3AE8"/>
    <w:rsid w:val="001D3DA9"/>
    <w:rsid w:val="001D4386"/>
    <w:rsid w:val="001D440E"/>
    <w:rsid w:val="001D4570"/>
    <w:rsid w:val="001D4583"/>
    <w:rsid w:val="001D63D9"/>
    <w:rsid w:val="001D6A5C"/>
    <w:rsid w:val="001D6F57"/>
    <w:rsid w:val="001E0A83"/>
    <w:rsid w:val="001E10B0"/>
    <w:rsid w:val="001E1BB3"/>
    <w:rsid w:val="001E1E4B"/>
    <w:rsid w:val="001E3251"/>
    <w:rsid w:val="001E356D"/>
    <w:rsid w:val="001E43FA"/>
    <w:rsid w:val="001E4EE2"/>
    <w:rsid w:val="001E5447"/>
    <w:rsid w:val="001E5E58"/>
    <w:rsid w:val="001E634A"/>
    <w:rsid w:val="001E6C49"/>
    <w:rsid w:val="001E6D2E"/>
    <w:rsid w:val="001E7056"/>
    <w:rsid w:val="001F09B5"/>
    <w:rsid w:val="001F11BF"/>
    <w:rsid w:val="001F2DE9"/>
    <w:rsid w:val="001F50E4"/>
    <w:rsid w:val="001F5508"/>
    <w:rsid w:val="001F6D97"/>
    <w:rsid w:val="001F70C1"/>
    <w:rsid w:val="001F716C"/>
    <w:rsid w:val="00200BF9"/>
    <w:rsid w:val="00200EC7"/>
    <w:rsid w:val="0020157A"/>
    <w:rsid w:val="0020453D"/>
    <w:rsid w:val="00204E34"/>
    <w:rsid w:val="0020533F"/>
    <w:rsid w:val="0020535D"/>
    <w:rsid w:val="002053D9"/>
    <w:rsid w:val="002054C3"/>
    <w:rsid w:val="00205801"/>
    <w:rsid w:val="0020586B"/>
    <w:rsid w:val="00206C6D"/>
    <w:rsid w:val="0020740E"/>
    <w:rsid w:val="00207EF3"/>
    <w:rsid w:val="00210D5A"/>
    <w:rsid w:val="00211B76"/>
    <w:rsid w:val="00214942"/>
    <w:rsid w:val="00214B7F"/>
    <w:rsid w:val="00215411"/>
    <w:rsid w:val="0021757D"/>
    <w:rsid w:val="00217A0B"/>
    <w:rsid w:val="002205B0"/>
    <w:rsid w:val="00220601"/>
    <w:rsid w:val="00221406"/>
    <w:rsid w:val="00221541"/>
    <w:rsid w:val="002217F6"/>
    <w:rsid w:val="00221C74"/>
    <w:rsid w:val="0022276D"/>
    <w:rsid w:val="002234C4"/>
    <w:rsid w:val="002239A2"/>
    <w:rsid w:val="0022401F"/>
    <w:rsid w:val="002255BA"/>
    <w:rsid w:val="002258D5"/>
    <w:rsid w:val="00227414"/>
    <w:rsid w:val="002277C1"/>
    <w:rsid w:val="002300B4"/>
    <w:rsid w:val="002306E4"/>
    <w:rsid w:val="00231518"/>
    <w:rsid w:val="00231E2D"/>
    <w:rsid w:val="002322E2"/>
    <w:rsid w:val="00233F5A"/>
    <w:rsid w:val="002342CA"/>
    <w:rsid w:val="00234DAD"/>
    <w:rsid w:val="0023568B"/>
    <w:rsid w:val="0023646D"/>
    <w:rsid w:val="0023675F"/>
    <w:rsid w:val="00236B24"/>
    <w:rsid w:val="00236C24"/>
    <w:rsid w:val="00236D73"/>
    <w:rsid w:val="00236EEF"/>
    <w:rsid w:val="0023732F"/>
    <w:rsid w:val="00240860"/>
    <w:rsid w:val="00240D0C"/>
    <w:rsid w:val="002413EE"/>
    <w:rsid w:val="002424FC"/>
    <w:rsid w:val="00242A87"/>
    <w:rsid w:val="00243234"/>
    <w:rsid w:val="00243CDC"/>
    <w:rsid w:val="00243ECA"/>
    <w:rsid w:val="00244CB6"/>
    <w:rsid w:val="00246C3F"/>
    <w:rsid w:val="00247925"/>
    <w:rsid w:val="002521AC"/>
    <w:rsid w:val="00252679"/>
    <w:rsid w:val="002528D0"/>
    <w:rsid w:val="0025356B"/>
    <w:rsid w:val="00254E7E"/>
    <w:rsid w:val="00255261"/>
    <w:rsid w:val="002557ED"/>
    <w:rsid w:val="00255FEA"/>
    <w:rsid w:val="002561C3"/>
    <w:rsid w:val="00256B9B"/>
    <w:rsid w:val="00256FF0"/>
    <w:rsid w:val="0025706B"/>
    <w:rsid w:val="00257A44"/>
    <w:rsid w:val="00260663"/>
    <w:rsid w:val="002606D0"/>
    <w:rsid w:val="00260902"/>
    <w:rsid w:val="00260F51"/>
    <w:rsid w:val="00261153"/>
    <w:rsid w:val="0026188D"/>
    <w:rsid w:val="00264219"/>
    <w:rsid w:val="002647A7"/>
    <w:rsid w:val="00264841"/>
    <w:rsid w:val="00264C2B"/>
    <w:rsid w:val="00264D3B"/>
    <w:rsid w:val="00265092"/>
    <w:rsid w:val="00265566"/>
    <w:rsid w:val="00265D14"/>
    <w:rsid w:val="00271304"/>
    <w:rsid w:val="00271FCF"/>
    <w:rsid w:val="00272DB5"/>
    <w:rsid w:val="0027304A"/>
    <w:rsid w:val="002733F1"/>
    <w:rsid w:val="0027379B"/>
    <w:rsid w:val="002738B4"/>
    <w:rsid w:val="00274FA4"/>
    <w:rsid w:val="00274FCC"/>
    <w:rsid w:val="00277525"/>
    <w:rsid w:val="0027756B"/>
    <w:rsid w:val="002808AC"/>
    <w:rsid w:val="00281D85"/>
    <w:rsid w:val="00284875"/>
    <w:rsid w:val="0028539F"/>
    <w:rsid w:val="002859FB"/>
    <w:rsid w:val="00285E4A"/>
    <w:rsid w:val="002871A0"/>
    <w:rsid w:val="00287570"/>
    <w:rsid w:val="002878AC"/>
    <w:rsid w:val="00287EFA"/>
    <w:rsid w:val="00290F10"/>
    <w:rsid w:val="0029106C"/>
    <w:rsid w:val="002921EB"/>
    <w:rsid w:val="002922CC"/>
    <w:rsid w:val="00293DED"/>
    <w:rsid w:val="0029405D"/>
    <w:rsid w:val="002959C2"/>
    <w:rsid w:val="00295FC3"/>
    <w:rsid w:val="00296622"/>
    <w:rsid w:val="002972F8"/>
    <w:rsid w:val="00297B78"/>
    <w:rsid w:val="00297C96"/>
    <w:rsid w:val="00297F76"/>
    <w:rsid w:val="002A047B"/>
    <w:rsid w:val="002A0B79"/>
    <w:rsid w:val="002A1060"/>
    <w:rsid w:val="002A16E4"/>
    <w:rsid w:val="002A191A"/>
    <w:rsid w:val="002A22A5"/>
    <w:rsid w:val="002A23E6"/>
    <w:rsid w:val="002A27F3"/>
    <w:rsid w:val="002A30F6"/>
    <w:rsid w:val="002A356A"/>
    <w:rsid w:val="002A43C4"/>
    <w:rsid w:val="002A4924"/>
    <w:rsid w:val="002A5037"/>
    <w:rsid w:val="002A5A27"/>
    <w:rsid w:val="002B02AF"/>
    <w:rsid w:val="002B0A48"/>
    <w:rsid w:val="002B0CB7"/>
    <w:rsid w:val="002B1701"/>
    <w:rsid w:val="002B2109"/>
    <w:rsid w:val="002B2DB8"/>
    <w:rsid w:val="002B304C"/>
    <w:rsid w:val="002B3116"/>
    <w:rsid w:val="002B43BB"/>
    <w:rsid w:val="002B43F3"/>
    <w:rsid w:val="002B5E66"/>
    <w:rsid w:val="002B61AA"/>
    <w:rsid w:val="002B627E"/>
    <w:rsid w:val="002B6D2D"/>
    <w:rsid w:val="002B6D91"/>
    <w:rsid w:val="002B7B3E"/>
    <w:rsid w:val="002B7D38"/>
    <w:rsid w:val="002C0BA2"/>
    <w:rsid w:val="002C0FF1"/>
    <w:rsid w:val="002C1E87"/>
    <w:rsid w:val="002C3CFF"/>
    <w:rsid w:val="002C449A"/>
    <w:rsid w:val="002C4854"/>
    <w:rsid w:val="002C5BE0"/>
    <w:rsid w:val="002C72E9"/>
    <w:rsid w:val="002C7578"/>
    <w:rsid w:val="002C7A55"/>
    <w:rsid w:val="002C7BEA"/>
    <w:rsid w:val="002D06FF"/>
    <w:rsid w:val="002D0FDF"/>
    <w:rsid w:val="002D2470"/>
    <w:rsid w:val="002D2975"/>
    <w:rsid w:val="002D428A"/>
    <w:rsid w:val="002D5479"/>
    <w:rsid w:val="002D55EC"/>
    <w:rsid w:val="002D5BC7"/>
    <w:rsid w:val="002D5C12"/>
    <w:rsid w:val="002D7BDA"/>
    <w:rsid w:val="002E072A"/>
    <w:rsid w:val="002E1A39"/>
    <w:rsid w:val="002E1DC1"/>
    <w:rsid w:val="002E1EC6"/>
    <w:rsid w:val="002E2531"/>
    <w:rsid w:val="002E2A0F"/>
    <w:rsid w:val="002E2ADB"/>
    <w:rsid w:val="002E3DB3"/>
    <w:rsid w:val="002E4365"/>
    <w:rsid w:val="002E45D6"/>
    <w:rsid w:val="002E4DCA"/>
    <w:rsid w:val="002E6044"/>
    <w:rsid w:val="002E6455"/>
    <w:rsid w:val="002E682C"/>
    <w:rsid w:val="002E7707"/>
    <w:rsid w:val="002E7F18"/>
    <w:rsid w:val="002F096D"/>
    <w:rsid w:val="002F0D4B"/>
    <w:rsid w:val="002F0DFD"/>
    <w:rsid w:val="002F20EE"/>
    <w:rsid w:val="002F29C8"/>
    <w:rsid w:val="002F2C2F"/>
    <w:rsid w:val="002F2CF2"/>
    <w:rsid w:val="002F3720"/>
    <w:rsid w:val="002F5CCF"/>
    <w:rsid w:val="002F61B7"/>
    <w:rsid w:val="002F765B"/>
    <w:rsid w:val="002F769B"/>
    <w:rsid w:val="00300C7F"/>
    <w:rsid w:val="0030109C"/>
    <w:rsid w:val="00301A83"/>
    <w:rsid w:val="003021F9"/>
    <w:rsid w:val="00302FF2"/>
    <w:rsid w:val="003039B2"/>
    <w:rsid w:val="003043B7"/>
    <w:rsid w:val="00304A2F"/>
    <w:rsid w:val="003053F3"/>
    <w:rsid w:val="00307388"/>
    <w:rsid w:val="00307ECA"/>
    <w:rsid w:val="00310A30"/>
    <w:rsid w:val="00312713"/>
    <w:rsid w:val="003127D2"/>
    <w:rsid w:val="00312BB0"/>
    <w:rsid w:val="0031323D"/>
    <w:rsid w:val="00313580"/>
    <w:rsid w:val="00316AD7"/>
    <w:rsid w:val="00316D49"/>
    <w:rsid w:val="00316F96"/>
    <w:rsid w:val="00317623"/>
    <w:rsid w:val="0031785F"/>
    <w:rsid w:val="003178FE"/>
    <w:rsid w:val="00317D18"/>
    <w:rsid w:val="00320514"/>
    <w:rsid w:val="00320F31"/>
    <w:rsid w:val="0032109B"/>
    <w:rsid w:val="00321619"/>
    <w:rsid w:val="003226E3"/>
    <w:rsid w:val="003227EF"/>
    <w:rsid w:val="00322CC5"/>
    <w:rsid w:val="00322D12"/>
    <w:rsid w:val="00323532"/>
    <w:rsid w:val="003236D8"/>
    <w:rsid w:val="00325F28"/>
    <w:rsid w:val="0032744D"/>
    <w:rsid w:val="00327794"/>
    <w:rsid w:val="00327C5C"/>
    <w:rsid w:val="00330B73"/>
    <w:rsid w:val="00330D45"/>
    <w:rsid w:val="00330E36"/>
    <w:rsid w:val="003314C1"/>
    <w:rsid w:val="003315E8"/>
    <w:rsid w:val="003316F4"/>
    <w:rsid w:val="00331EFD"/>
    <w:rsid w:val="00332658"/>
    <w:rsid w:val="003333BC"/>
    <w:rsid w:val="003338BF"/>
    <w:rsid w:val="003338EA"/>
    <w:rsid w:val="00333BF1"/>
    <w:rsid w:val="00333CDA"/>
    <w:rsid w:val="00334709"/>
    <w:rsid w:val="00334D3D"/>
    <w:rsid w:val="00335F2C"/>
    <w:rsid w:val="00336D31"/>
    <w:rsid w:val="0033706C"/>
    <w:rsid w:val="00337A0B"/>
    <w:rsid w:val="00337E00"/>
    <w:rsid w:val="00341113"/>
    <w:rsid w:val="003412F0"/>
    <w:rsid w:val="00341317"/>
    <w:rsid w:val="00341ADF"/>
    <w:rsid w:val="003428F0"/>
    <w:rsid w:val="00344C4B"/>
    <w:rsid w:val="00345943"/>
    <w:rsid w:val="00345AD7"/>
    <w:rsid w:val="003460FD"/>
    <w:rsid w:val="00346C0E"/>
    <w:rsid w:val="00346EFD"/>
    <w:rsid w:val="00350491"/>
    <w:rsid w:val="00350BD7"/>
    <w:rsid w:val="00351A47"/>
    <w:rsid w:val="00351AA8"/>
    <w:rsid w:val="00351C7C"/>
    <w:rsid w:val="003525EB"/>
    <w:rsid w:val="00352664"/>
    <w:rsid w:val="00352875"/>
    <w:rsid w:val="00354BAE"/>
    <w:rsid w:val="00355773"/>
    <w:rsid w:val="00356AF3"/>
    <w:rsid w:val="00357110"/>
    <w:rsid w:val="00357EB6"/>
    <w:rsid w:val="00357F0B"/>
    <w:rsid w:val="00360409"/>
    <w:rsid w:val="003614D1"/>
    <w:rsid w:val="00362D69"/>
    <w:rsid w:val="003630DE"/>
    <w:rsid w:val="00366F07"/>
    <w:rsid w:val="00366FF3"/>
    <w:rsid w:val="0036766B"/>
    <w:rsid w:val="003679C0"/>
    <w:rsid w:val="0037081A"/>
    <w:rsid w:val="003716DB"/>
    <w:rsid w:val="003719B1"/>
    <w:rsid w:val="00372550"/>
    <w:rsid w:val="003725B3"/>
    <w:rsid w:val="00372A84"/>
    <w:rsid w:val="003741B6"/>
    <w:rsid w:val="00375F76"/>
    <w:rsid w:val="0037709D"/>
    <w:rsid w:val="003771A3"/>
    <w:rsid w:val="003778D7"/>
    <w:rsid w:val="003802EF"/>
    <w:rsid w:val="003807B6"/>
    <w:rsid w:val="0038084D"/>
    <w:rsid w:val="0038102A"/>
    <w:rsid w:val="00381946"/>
    <w:rsid w:val="003824B9"/>
    <w:rsid w:val="00382D6A"/>
    <w:rsid w:val="00382E62"/>
    <w:rsid w:val="00383ADE"/>
    <w:rsid w:val="00383D0A"/>
    <w:rsid w:val="0038511C"/>
    <w:rsid w:val="00385D2F"/>
    <w:rsid w:val="00387DA7"/>
    <w:rsid w:val="00387E51"/>
    <w:rsid w:val="0039034D"/>
    <w:rsid w:val="00390B01"/>
    <w:rsid w:val="00390DF5"/>
    <w:rsid w:val="00391829"/>
    <w:rsid w:val="00391E79"/>
    <w:rsid w:val="00391FFC"/>
    <w:rsid w:val="0039200E"/>
    <w:rsid w:val="00392682"/>
    <w:rsid w:val="00392CF9"/>
    <w:rsid w:val="00392FE8"/>
    <w:rsid w:val="0039405D"/>
    <w:rsid w:val="00394941"/>
    <w:rsid w:val="00395A83"/>
    <w:rsid w:val="003961DE"/>
    <w:rsid w:val="00396555"/>
    <w:rsid w:val="003968F3"/>
    <w:rsid w:val="00397DFD"/>
    <w:rsid w:val="003A10F1"/>
    <w:rsid w:val="003A32BD"/>
    <w:rsid w:val="003A3B0D"/>
    <w:rsid w:val="003A3BB8"/>
    <w:rsid w:val="003A3D3C"/>
    <w:rsid w:val="003A3DA8"/>
    <w:rsid w:val="003A45C2"/>
    <w:rsid w:val="003A4982"/>
    <w:rsid w:val="003A4C92"/>
    <w:rsid w:val="003A5391"/>
    <w:rsid w:val="003A5536"/>
    <w:rsid w:val="003A5CA9"/>
    <w:rsid w:val="003A6DE4"/>
    <w:rsid w:val="003B06ED"/>
    <w:rsid w:val="003B1AC6"/>
    <w:rsid w:val="003B2081"/>
    <w:rsid w:val="003B329C"/>
    <w:rsid w:val="003B3768"/>
    <w:rsid w:val="003B3D1D"/>
    <w:rsid w:val="003B4DBC"/>
    <w:rsid w:val="003B5BCA"/>
    <w:rsid w:val="003B5D84"/>
    <w:rsid w:val="003B6182"/>
    <w:rsid w:val="003B797F"/>
    <w:rsid w:val="003C1427"/>
    <w:rsid w:val="003C1885"/>
    <w:rsid w:val="003C21E9"/>
    <w:rsid w:val="003C3BD1"/>
    <w:rsid w:val="003C43B4"/>
    <w:rsid w:val="003C4A07"/>
    <w:rsid w:val="003C4E00"/>
    <w:rsid w:val="003C5615"/>
    <w:rsid w:val="003C577A"/>
    <w:rsid w:val="003C6251"/>
    <w:rsid w:val="003C6AAF"/>
    <w:rsid w:val="003C7ACF"/>
    <w:rsid w:val="003D0B9E"/>
    <w:rsid w:val="003D19D6"/>
    <w:rsid w:val="003D1C4F"/>
    <w:rsid w:val="003D2648"/>
    <w:rsid w:val="003D2AF9"/>
    <w:rsid w:val="003D3510"/>
    <w:rsid w:val="003D3FEB"/>
    <w:rsid w:val="003D49CE"/>
    <w:rsid w:val="003D50CD"/>
    <w:rsid w:val="003D54B6"/>
    <w:rsid w:val="003D5664"/>
    <w:rsid w:val="003D56A0"/>
    <w:rsid w:val="003D5CC5"/>
    <w:rsid w:val="003D6EE5"/>
    <w:rsid w:val="003D6F96"/>
    <w:rsid w:val="003D7B23"/>
    <w:rsid w:val="003D7B8A"/>
    <w:rsid w:val="003D7FDD"/>
    <w:rsid w:val="003E059B"/>
    <w:rsid w:val="003E13E3"/>
    <w:rsid w:val="003E1FCF"/>
    <w:rsid w:val="003E2251"/>
    <w:rsid w:val="003E2C71"/>
    <w:rsid w:val="003E2EBB"/>
    <w:rsid w:val="003E3468"/>
    <w:rsid w:val="003E3F1C"/>
    <w:rsid w:val="003E5530"/>
    <w:rsid w:val="003E5B33"/>
    <w:rsid w:val="003E5FAA"/>
    <w:rsid w:val="003E61DD"/>
    <w:rsid w:val="003F03CC"/>
    <w:rsid w:val="003F075C"/>
    <w:rsid w:val="003F15A7"/>
    <w:rsid w:val="003F23F6"/>
    <w:rsid w:val="003F298B"/>
    <w:rsid w:val="003F404E"/>
    <w:rsid w:val="003F4343"/>
    <w:rsid w:val="003F4434"/>
    <w:rsid w:val="003F5F17"/>
    <w:rsid w:val="003F672C"/>
    <w:rsid w:val="003F67FB"/>
    <w:rsid w:val="00401D84"/>
    <w:rsid w:val="00401E79"/>
    <w:rsid w:val="00402619"/>
    <w:rsid w:val="004027C2"/>
    <w:rsid w:val="00402876"/>
    <w:rsid w:val="004033F1"/>
    <w:rsid w:val="00403886"/>
    <w:rsid w:val="00404406"/>
    <w:rsid w:val="00404A93"/>
    <w:rsid w:val="00405356"/>
    <w:rsid w:val="00406B32"/>
    <w:rsid w:val="004077EA"/>
    <w:rsid w:val="0041171D"/>
    <w:rsid w:val="004119D6"/>
    <w:rsid w:val="004124D2"/>
    <w:rsid w:val="004129E9"/>
    <w:rsid w:val="00414467"/>
    <w:rsid w:val="00414F9C"/>
    <w:rsid w:val="00415A68"/>
    <w:rsid w:val="004164F7"/>
    <w:rsid w:val="0041667C"/>
    <w:rsid w:val="00416C73"/>
    <w:rsid w:val="00417BA5"/>
    <w:rsid w:val="00417E09"/>
    <w:rsid w:val="004206F8"/>
    <w:rsid w:val="00421547"/>
    <w:rsid w:val="00421EE2"/>
    <w:rsid w:val="00422AB5"/>
    <w:rsid w:val="00422D08"/>
    <w:rsid w:val="00423720"/>
    <w:rsid w:val="004248F0"/>
    <w:rsid w:val="00424957"/>
    <w:rsid w:val="00424E97"/>
    <w:rsid w:val="004258C5"/>
    <w:rsid w:val="00425C46"/>
    <w:rsid w:val="00426427"/>
    <w:rsid w:val="00426534"/>
    <w:rsid w:val="00426650"/>
    <w:rsid w:val="00426A34"/>
    <w:rsid w:val="00426C2F"/>
    <w:rsid w:val="00426CEE"/>
    <w:rsid w:val="0042768F"/>
    <w:rsid w:val="004309DC"/>
    <w:rsid w:val="00431523"/>
    <w:rsid w:val="00431CA1"/>
    <w:rsid w:val="00431FAE"/>
    <w:rsid w:val="0043428A"/>
    <w:rsid w:val="0043477D"/>
    <w:rsid w:val="00435EBB"/>
    <w:rsid w:val="00435F78"/>
    <w:rsid w:val="00436023"/>
    <w:rsid w:val="0043604F"/>
    <w:rsid w:val="004367AF"/>
    <w:rsid w:val="00436B97"/>
    <w:rsid w:val="004371DA"/>
    <w:rsid w:val="00440BD4"/>
    <w:rsid w:val="004413AC"/>
    <w:rsid w:val="0044393F"/>
    <w:rsid w:val="004447EA"/>
    <w:rsid w:val="00444AC9"/>
    <w:rsid w:val="0044620F"/>
    <w:rsid w:val="00450A9F"/>
    <w:rsid w:val="004516A7"/>
    <w:rsid w:val="00451E68"/>
    <w:rsid w:val="00452C91"/>
    <w:rsid w:val="00452F65"/>
    <w:rsid w:val="00454FC6"/>
    <w:rsid w:val="00455606"/>
    <w:rsid w:val="004557A6"/>
    <w:rsid w:val="00456F83"/>
    <w:rsid w:val="004574BA"/>
    <w:rsid w:val="00457B6A"/>
    <w:rsid w:val="0046030F"/>
    <w:rsid w:val="00460F73"/>
    <w:rsid w:val="004610C1"/>
    <w:rsid w:val="0046196A"/>
    <w:rsid w:val="00462087"/>
    <w:rsid w:val="00463C55"/>
    <w:rsid w:val="00464368"/>
    <w:rsid w:val="00464D68"/>
    <w:rsid w:val="0046503B"/>
    <w:rsid w:val="004651E2"/>
    <w:rsid w:val="004658A0"/>
    <w:rsid w:val="00466E1D"/>
    <w:rsid w:val="004675E8"/>
    <w:rsid w:val="00470D74"/>
    <w:rsid w:val="00470E01"/>
    <w:rsid w:val="00471657"/>
    <w:rsid w:val="00471E95"/>
    <w:rsid w:val="00472ED9"/>
    <w:rsid w:val="0047301D"/>
    <w:rsid w:val="00473A0B"/>
    <w:rsid w:val="0047428D"/>
    <w:rsid w:val="004742E3"/>
    <w:rsid w:val="0047481B"/>
    <w:rsid w:val="00475A5D"/>
    <w:rsid w:val="00476583"/>
    <w:rsid w:val="00476595"/>
    <w:rsid w:val="00476DF1"/>
    <w:rsid w:val="00481271"/>
    <w:rsid w:val="00482BAC"/>
    <w:rsid w:val="00482F48"/>
    <w:rsid w:val="00483C95"/>
    <w:rsid w:val="00483E78"/>
    <w:rsid w:val="00484DCA"/>
    <w:rsid w:val="004862E2"/>
    <w:rsid w:val="0048656D"/>
    <w:rsid w:val="00486765"/>
    <w:rsid w:val="004878F1"/>
    <w:rsid w:val="00490961"/>
    <w:rsid w:val="00491E6B"/>
    <w:rsid w:val="00492277"/>
    <w:rsid w:val="004928FF"/>
    <w:rsid w:val="00493B05"/>
    <w:rsid w:val="00495C8E"/>
    <w:rsid w:val="004961EB"/>
    <w:rsid w:val="0049633D"/>
    <w:rsid w:val="004963CE"/>
    <w:rsid w:val="0049718A"/>
    <w:rsid w:val="0049742E"/>
    <w:rsid w:val="004A0023"/>
    <w:rsid w:val="004A0532"/>
    <w:rsid w:val="004A08CB"/>
    <w:rsid w:val="004A0F74"/>
    <w:rsid w:val="004A0F84"/>
    <w:rsid w:val="004A1184"/>
    <w:rsid w:val="004A13F4"/>
    <w:rsid w:val="004A1EF1"/>
    <w:rsid w:val="004A25EF"/>
    <w:rsid w:val="004A2604"/>
    <w:rsid w:val="004A27C8"/>
    <w:rsid w:val="004A2B00"/>
    <w:rsid w:val="004A32A8"/>
    <w:rsid w:val="004A3C84"/>
    <w:rsid w:val="004A4032"/>
    <w:rsid w:val="004A497E"/>
    <w:rsid w:val="004A4B94"/>
    <w:rsid w:val="004A7D87"/>
    <w:rsid w:val="004B161F"/>
    <w:rsid w:val="004B1D71"/>
    <w:rsid w:val="004B2551"/>
    <w:rsid w:val="004B3706"/>
    <w:rsid w:val="004B4D23"/>
    <w:rsid w:val="004B4DFD"/>
    <w:rsid w:val="004B5B07"/>
    <w:rsid w:val="004B6A97"/>
    <w:rsid w:val="004C094E"/>
    <w:rsid w:val="004C0F00"/>
    <w:rsid w:val="004C0FC4"/>
    <w:rsid w:val="004C146F"/>
    <w:rsid w:val="004C179E"/>
    <w:rsid w:val="004C188F"/>
    <w:rsid w:val="004C208B"/>
    <w:rsid w:val="004C31DC"/>
    <w:rsid w:val="004C49AC"/>
    <w:rsid w:val="004C4D84"/>
    <w:rsid w:val="004C5082"/>
    <w:rsid w:val="004C536D"/>
    <w:rsid w:val="004C5716"/>
    <w:rsid w:val="004C7128"/>
    <w:rsid w:val="004C7794"/>
    <w:rsid w:val="004C7AE2"/>
    <w:rsid w:val="004C7F9C"/>
    <w:rsid w:val="004D0355"/>
    <w:rsid w:val="004D08E8"/>
    <w:rsid w:val="004D178E"/>
    <w:rsid w:val="004D1C69"/>
    <w:rsid w:val="004D1E83"/>
    <w:rsid w:val="004D40F5"/>
    <w:rsid w:val="004D5B22"/>
    <w:rsid w:val="004D6712"/>
    <w:rsid w:val="004D68B6"/>
    <w:rsid w:val="004D6A83"/>
    <w:rsid w:val="004D6D35"/>
    <w:rsid w:val="004D7BBF"/>
    <w:rsid w:val="004D7CB9"/>
    <w:rsid w:val="004E02AA"/>
    <w:rsid w:val="004E0B47"/>
    <w:rsid w:val="004E145B"/>
    <w:rsid w:val="004E1827"/>
    <w:rsid w:val="004E1E00"/>
    <w:rsid w:val="004E1F8D"/>
    <w:rsid w:val="004E2B4E"/>
    <w:rsid w:val="004E41CA"/>
    <w:rsid w:val="004E7A7E"/>
    <w:rsid w:val="004F0D1F"/>
    <w:rsid w:val="004F0D29"/>
    <w:rsid w:val="004F1512"/>
    <w:rsid w:val="004F1779"/>
    <w:rsid w:val="004F19A5"/>
    <w:rsid w:val="004F19C0"/>
    <w:rsid w:val="004F1FAC"/>
    <w:rsid w:val="004F2EC4"/>
    <w:rsid w:val="004F3295"/>
    <w:rsid w:val="004F44F4"/>
    <w:rsid w:val="004F45AA"/>
    <w:rsid w:val="004F4629"/>
    <w:rsid w:val="004F4B6F"/>
    <w:rsid w:val="004F687C"/>
    <w:rsid w:val="004F6921"/>
    <w:rsid w:val="004F6FAC"/>
    <w:rsid w:val="004F7497"/>
    <w:rsid w:val="005001E7"/>
    <w:rsid w:val="00500405"/>
    <w:rsid w:val="00500C6D"/>
    <w:rsid w:val="00501BA2"/>
    <w:rsid w:val="005021FF"/>
    <w:rsid w:val="005026A5"/>
    <w:rsid w:val="005035F1"/>
    <w:rsid w:val="00504E07"/>
    <w:rsid w:val="00505621"/>
    <w:rsid w:val="00505A44"/>
    <w:rsid w:val="00505D0D"/>
    <w:rsid w:val="005061CA"/>
    <w:rsid w:val="00507A77"/>
    <w:rsid w:val="00510160"/>
    <w:rsid w:val="00511057"/>
    <w:rsid w:val="0051158F"/>
    <w:rsid w:val="00514243"/>
    <w:rsid w:val="005144A7"/>
    <w:rsid w:val="0051458D"/>
    <w:rsid w:val="005148FD"/>
    <w:rsid w:val="00514974"/>
    <w:rsid w:val="00515C0C"/>
    <w:rsid w:val="00515C11"/>
    <w:rsid w:val="00515C83"/>
    <w:rsid w:val="00516566"/>
    <w:rsid w:val="00516BC0"/>
    <w:rsid w:val="00517373"/>
    <w:rsid w:val="00520BBB"/>
    <w:rsid w:val="00520E52"/>
    <w:rsid w:val="005214FE"/>
    <w:rsid w:val="0052176E"/>
    <w:rsid w:val="00521AD0"/>
    <w:rsid w:val="00523BDC"/>
    <w:rsid w:val="005243E4"/>
    <w:rsid w:val="0052440E"/>
    <w:rsid w:val="00524B02"/>
    <w:rsid w:val="00525F47"/>
    <w:rsid w:val="005307DA"/>
    <w:rsid w:val="0053084A"/>
    <w:rsid w:val="00531BD2"/>
    <w:rsid w:val="005326DD"/>
    <w:rsid w:val="00532843"/>
    <w:rsid w:val="0053351D"/>
    <w:rsid w:val="00533F0A"/>
    <w:rsid w:val="00534047"/>
    <w:rsid w:val="00534493"/>
    <w:rsid w:val="005345A5"/>
    <w:rsid w:val="00535317"/>
    <w:rsid w:val="00536762"/>
    <w:rsid w:val="005369B8"/>
    <w:rsid w:val="005373EB"/>
    <w:rsid w:val="00537870"/>
    <w:rsid w:val="00541E6D"/>
    <w:rsid w:val="005421B5"/>
    <w:rsid w:val="00544219"/>
    <w:rsid w:val="005443E7"/>
    <w:rsid w:val="0054469B"/>
    <w:rsid w:val="005447E8"/>
    <w:rsid w:val="00544A3F"/>
    <w:rsid w:val="00544EDA"/>
    <w:rsid w:val="0054735C"/>
    <w:rsid w:val="005505BB"/>
    <w:rsid w:val="00550E29"/>
    <w:rsid w:val="00551088"/>
    <w:rsid w:val="0055143A"/>
    <w:rsid w:val="00551DF2"/>
    <w:rsid w:val="00551FEE"/>
    <w:rsid w:val="0055365A"/>
    <w:rsid w:val="00553A04"/>
    <w:rsid w:val="00553AB4"/>
    <w:rsid w:val="00554D67"/>
    <w:rsid w:val="00555D06"/>
    <w:rsid w:val="005569C3"/>
    <w:rsid w:val="00557CF4"/>
    <w:rsid w:val="00557D60"/>
    <w:rsid w:val="00561BFD"/>
    <w:rsid w:val="00562645"/>
    <w:rsid w:val="00562B5F"/>
    <w:rsid w:val="00562FAE"/>
    <w:rsid w:val="00563787"/>
    <w:rsid w:val="00563E21"/>
    <w:rsid w:val="00564051"/>
    <w:rsid w:val="00564272"/>
    <w:rsid w:val="005646C9"/>
    <w:rsid w:val="00566376"/>
    <w:rsid w:val="005664FA"/>
    <w:rsid w:val="005672F7"/>
    <w:rsid w:val="00567BCE"/>
    <w:rsid w:val="00570455"/>
    <w:rsid w:val="00570CB4"/>
    <w:rsid w:val="0057105E"/>
    <w:rsid w:val="005715C8"/>
    <w:rsid w:val="005729DE"/>
    <w:rsid w:val="00572EFF"/>
    <w:rsid w:val="00575451"/>
    <w:rsid w:val="0057570E"/>
    <w:rsid w:val="0057667B"/>
    <w:rsid w:val="005767A0"/>
    <w:rsid w:val="00577785"/>
    <w:rsid w:val="00577A82"/>
    <w:rsid w:val="00577B09"/>
    <w:rsid w:val="00577EE1"/>
    <w:rsid w:val="00577F24"/>
    <w:rsid w:val="00577F55"/>
    <w:rsid w:val="00580A6E"/>
    <w:rsid w:val="00581EC0"/>
    <w:rsid w:val="00583FEC"/>
    <w:rsid w:val="00584819"/>
    <w:rsid w:val="00585732"/>
    <w:rsid w:val="005868A9"/>
    <w:rsid w:val="00586B34"/>
    <w:rsid w:val="00586C79"/>
    <w:rsid w:val="0059116F"/>
    <w:rsid w:val="00591367"/>
    <w:rsid w:val="0059296B"/>
    <w:rsid w:val="00593299"/>
    <w:rsid w:val="005944DD"/>
    <w:rsid w:val="00595739"/>
    <w:rsid w:val="005959E1"/>
    <w:rsid w:val="0059628A"/>
    <w:rsid w:val="005A2874"/>
    <w:rsid w:val="005A2C06"/>
    <w:rsid w:val="005A2C12"/>
    <w:rsid w:val="005A2D20"/>
    <w:rsid w:val="005A3B9C"/>
    <w:rsid w:val="005A3B9F"/>
    <w:rsid w:val="005A3BF0"/>
    <w:rsid w:val="005A3DA7"/>
    <w:rsid w:val="005A4D2A"/>
    <w:rsid w:val="005A5064"/>
    <w:rsid w:val="005A6074"/>
    <w:rsid w:val="005A61A7"/>
    <w:rsid w:val="005A737C"/>
    <w:rsid w:val="005A7B41"/>
    <w:rsid w:val="005B1215"/>
    <w:rsid w:val="005B23C5"/>
    <w:rsid w:val="005B2423"/>
    <w:rsid w:val="005B2604"/>
    <w:rsid w:val="005B3AF4"/>
    <w:rsid w:val="005B562F"/>
    <w:rsid w:val="005B77F8"/>
    <w:rsid w:val="005B7A43"/>
    <w:rsid w:val="005C0C3A"/>
    <w:rsid w:val="005C0C8C"/>
    <w:rsid w:val="005C0DFC"/>
    <w:rsid w:val="005C14BE"/>
    <w:rsid w:val="005C2742"/>
    <w:rsid w:val="005C34D2"/>
    <w:rsid w:val="005C3655"/>
    <w:rsid w:val="005C372F"/>
    <w:rsid w:val="005C4392"/>
    <w:rsid w:val="005C47F5"/>
    <w:rsid w:val="005C4AA4"/>
    <w:rsid w:val="005C541D"/>
    <w:rsid w:val="005C54B4"/>
    <w:rsid w:val="005C6058"/>
    <w:rsid w:val="005C6DD7"/>
    <w:rsid w:val="005C76F9"/>
    <w:rsid w:val="005C7C6B"/>
    <w:rsid w:val="005D00D4"/>
    <w:rsid w:val="005D0942"/>
    <w:rsid w:val="005D14ED"/>
    <w:rsid w:val="005D176C"/>
    <w:rsid w:val="005D1796"/>
    <w:rsid w:val="005D227C"/>
    <w:rsid w:val="005D391E"/>
    <w:rsid w:val="005D4780"/>
    <w:rsid w:val="005D4E4D"/>
    <w:rsid w:val="005D5089"/>
    <w:rsid w:val="005D51AD"/>
    <w:rsid w:val="005D542C"/>
    <w:rsid w:val="005D5B54"/>
    <w:rsid w:val="005D5C6E"/>
    <w:rsid w:val="005D5D1C"/>
    <w:rsid w:val="005D7324"/>
    <w:rsid w:val="005D7407"/>
    <w:rsid w:val="005D7CFC"/>
    <w:rsid w:val="005D7DFA"/>
    <w:rsid w:val="005E029B"/>
    <w:rsid w:val="005E0960"/>
    <w:rsid w:val="005E14B5"/>
    <w:rsid w:val="005E1570"/>
    <w:rsid w:val="005E33E8"/>
    <w:rsid w:val="005E3CBA"/>
    <w:rsid w:val="005E3DD7"/>
    <w:rsid w:val="005E50A7"/>
    <w:rsid w:val="005E5AA9"/>
    <w:rsid w:val="005E5DEB"/>
    <w:rsid w:val="005E753D"/>
    <w:rsid w:val="005E76BE"/>
    <w:rsid w:val="005E7B10"/>
    <w:rsid w:val="005E7CB6"/>
    <w:rsid w:val="005E7D77"/>
    <w:rsid w:val="005F136F"/>
    <w:rsid w:val="005F20C5"/>
    <w:rsid w:val="005F35F5"/>
    <w:rsid w:val="005F3AF0"/>
    <w:rsid w:val="005F401A"/>
    <w:rsid w:val="005F40FD"/>
    <w:rsid w:val="005F44D5"/>
    <w:rsid w:val="005F44FE"/>
    <w:rsid w:val="005F5351"/>
    <w:rsid w:val="005F53E6"/>
    <w:rsid w:val="005F593E"/>
    <w:rsid w:val="005F59B3"/>
    <w:rsid w:val="005F735B"/>
    <w:rsid w:val="005F74DB"/>
    <w:rsid w:val="005F7F52"/>
    <w:rsid w:val="00601179"/>
    <w:rsid w:val="00601420"/>
    <w:rsid w:val="00601FD3"/>
    <w:rsid w:val="006024F1"/>
    <w:rsid w:val="006033AA"/>
    <w:rsid w:val="00603DA2"/>
    <w:rsid w:val="0060489B"/>
    <w:rsid w:val="0060490E"/>
    <w:rsid w:val="00604BEC"/>
    <w:rsid w:val="00605585"/>
    <w:rsid w:val="0060580E"/>
    <w:rsid w:val="006064E1"/>
    <w:rsid w:val="006067CC"/>
    <w:rsid w:val="006072D0"/>
    <w:rsid w:val="00607404"/>
    <w:rsid w:val="006074F6"/>
    <w:rsid w:val="006107DA"/>
    <w:rsid w:val="00610862"/>
    <w:rsid w:val="0061138C"/>
    <w:rsid w:val="00611746"/>
    <w:rsid w:val="006117F5"/>
    <w:rsid w:val="00611CF2"/>
    <w:rsid w:val="006120C6"/>
    <w:rsid w:val="006126C2"/>
    <w:rsid w:val="00612736"/>
    <w:rsid w:val="006136F3"/>
    <w:rsid w:val="006139A5"/>
    <w:rsid w:val="0061511A"/>
    <w:rsid w:val="00615E07"/>
    <w:rsid w:val="006164D3"/>
    <w:rsid w:val="00616BC2"/>
    <w:rsid w:val="00616F2C"/>
    <w:rsid w:val="00617589"/>
    <w:rsid w:val="00617786"/>
    <w:rsid w:val="00620077"/>
    <w:rsid w:val="0062036C"/>
    <w:rsid w:val="00620B92"/>
    <w:rsid w:val="00622779"/>
    <w:rsid w:val="0062277B"/>
    <w:rsid w:val="0062294C"/>
    <w:rsid w:val="0062350D"/>
    <w:rsid w:val="006241BF"/>
    <w:rsid w:val="0062436E"/>
    <w:rsid w:val="006244DF"/>
    <w:rsid w:val="00626FAE"/>
    <w:rsid w:val="00627B09"/>
    <w:rsid w:val="00627B34"/>
    <w:rsid w:val="00627BAD"/>
    <w:rsid w:val="0063112C"/>
    <w:rsid w:val="0063119F"/>
    <w:rsid w:val="006315A6"/>
    <w:rsid w:val="006326C1"/>
    <w:rsid w:val="006328F4"/>
    <w:rsid w:val="00633AC4"/>
    <w:rsid w:val="00634FFE"/>
    <w:rsid w:val="00635000"/>
    <w:rsid w:val="0063622B"/>
    <w:rsid w:val="006364D9"/>
    <w:rsid w:val="006366FF"/>
    <w:rsid w:val="00636F48"/>
    <w:rsid w:val="00637033"/>
    <w:rsid w:val="0063715A"/>
    <w:rsid w:val="00637B49"/>
    <w:rsid w:val="0064033A"/>
    <w:rsid w:val="0064255B"/>
    <w:rsid w:val="00642E27"/>
    <w:rsid w:val="00643444"/>
    <w:rsid w:val="00643519"/>
    <w:rsid w:val="006452EE"/>
    <w:rsid w:val="006459C1"/>
    <w:rsid w:val="00646414"/>
    <w:rsid w:val="0064694B"/>
    <w:rsid w:val="0064705A"/>
    <w:rsid w:val="00647AD8"/>
    <w:rsid w:val="00647BB7"/>
    <w:rsid w:val="00651945"/>
    <w:rsid w:val="00651B01"/>
    <w:rsid w:val="00651CCD"/>
    <w:rsid w:val="0065214B"/>
    <w:rsid w:val="0065224F"/>
    <w:rsid w:val="00652A33"/>
    <w:rsid w:val="00653D44"/>
    <w:rsid w:val="0065452F"/>
    <w:rsid w:val="0065519E"/>
    <w:rsid w:val="00655B15"/>
    <w:rsid w:val="00656508"/>
    <w:rsid w:val="006565FF"/>
    <w:rsid w:val="006607D4"/>
    <w:rsid w:val="006609BE"/>
    <w:rsid w:val="0066151B"/>
    <w:rsid w:val="00661955"/>
    <w:rsid w:val="006622B0"/>
    <w:rsid w:val="00662FA7"/>
    <w:rsid w:val="00666109"/>
    <w:rsid w:val="0066695A"/>
    <w:rsid w:val="006679D0"/>
    <w:rsid w:val="00667C86"/>
    <w:rsid w:val="00667F8D"/>
    <w:rsid w:val="0067061F"/>
    <w:rsid w:val="00670B4B"/>
    <w:rsid w:val="006730D5"/>
    <w:rsid w:val="006736C3"/>
    <w:rsid w:val="0067677D"/>
    <w:rsid w:val="00681314"/>
    <w:rsid w:val="0068164C"/>
    <w:rsid w:val="006821EE"/>
    <w:rsid w:val="00682EA9"/>
    <w:rsid w:val="00683874"/>
    <w:rsid w:val="00683ECA"/>
    <w:rsid w:val="006846C3"/>
    <w:rsid w:val="00684C47"/>
    <w:rsid w:val="00684C50"/>
    <w:rsid w:val="00685542"/>
    <w:rsid w:val="00686603"/>
    <w:rsid w:val="00686A47"/>
    <w:rsid w:val="00687616"/>
    <w:rsid w:val="00687E18"/>
    <w:rsid w:val="006903C1"/>
    <w:rsid w:val="00690402"/>
    <w:rsid w:val="006912DF"/>
    <w:rsid w:val="0069146D"/>
    <w:rsid w:val="00691984"/>
    <w:rsid w:val="00692010"/>
    <w:rsid w:val="00692C74"/>
    <w:rsid w:val="006935F3"/>
    <w:rsid w:val="00694945"/>
    <w:rsid w:val="006956D6"/>
    <w:rsid w:val="0069586A"/>
    <w:rsid w:val="00695C4E"/>
    <w:rsid w:val="00696428"/>
    <w:rsid w:val="00696B76"/>
    <w:rsid w:val="006A0BBA"/>
    <w:rsid w:val="006A0C33"/>
    <w:rsid w:val="006A1156"/>
    <w:rsid w:val="006A21EA"/>
    <w:rsid w:val="006A3894"/>
    <w:rsid w:val="006A398A"/>
    <w:rsid w:val="006A4A08"/>
    <w:rsid w:val="006A4AFA"/>
    <w:rsid w:val="006A58EE"/>
    <w:rsid w:val="006A6985"/>
    <w:rsid w:val="006A710D"/>
    <w:rsid w:val="006B092D"/>
    <w:rsid w:val="006B0E1B"/>
    <w:rsid w:val="006B1732"/>
    <w:rsid w:val="006B1DB3"/>
    <w:rsid w:val="006B2913"/>
    <w:rsid w:val="006B29CE"/>
    <w:rsid w:val="006B4881"/>
    <w:rsid w:val="006B49A8"/>
    <w:rsid w:val="006B4E6F"/>
    <w:rsid w:val="006B50AF"/>
    <w:rsid w:val="006B5635"/>
    <w:rsid w:val="006B69CB"/>
    <w:rsid w:val="006B7AE5"/>
    <w:rsid w:val="006B7FAC"/>
    <w:rsid w:val="006C0842"/>
    <w:rsid w:val="006C0DEE"/>
    <w:rsid w:val="006C25AB"/>
    <w:rsid w:val="006C2891"/>
    <w:rsid w:val="006C2948"/>
    <w:rsid w:val="006C3C8B"/>
    <w:rsid w:val="006C5143"/>
    <w:rsid w:val="006C5201"/>
    <w:rsid w:val="006C54CD"/>
    <w:rsid w:val="006C5FCA"/>
    <w:rsid w:val="006C6065"/>
    <w:rsid w:val="006C641D"/>
    <w:rsid w:val="006C6B61"/>
    <w:rsid w:val="006D046C"/>
    <w:rsid w:val="006D1671"/>
    <w:rsid w:val="006D19DF"/>
    <w:rsid w:val="006D221B"/>
    <w:rsid w:val="006D2E2C"/>
    <w:rsid w:val="006D4D30"/>
    <w:rsid w:val="006D5518"/>
    <w:rsid w:val="006D6D0D"/>
    <w:rsid w:val="006D70BC"/>
    <w:rsid w:val="006D72AF"/>
    <w:rsid w:val="006D7E6C"/>
    <w:rsid w:val="006E0BD3"/>
    <w:rsid w:val="006E1067"/>
    <w:rsid w:val="006E1414"/>
    <w:rsid w:val="006E1911"/>
    <w:rsid w:val="006E2BD4"/>
    <w:rsid w:val="006E3DEB"/>
    <w:rsid w:val="006E4101"/>
    <w:rsid w:val="006E4ED4"/>
    <w:rsid w:val="006E57A0"/>
    <w:rsid w:val="006E57F1"/>
    <w:rsid w:val="006E58B3"/>
    <w:rsid w:val="006E5AC5"/>
    <w:rsid w:val="006E5ACC"/>
    <w:rsid w:val="006E7216"/>
    <w:rsid w:val="006F047F"/>
    <w:rsid w:val="006F0688"/>
    <w:rsid w:val="006F0B78"/>
    <w:rsid w:val="006F0D17"/>
    <w:rsid w:val="006F1CA1"/>
    <w:rsid w:val="006F21B6"/>
    <w:rsid w:val="006F3131"/>
    <w:rsid w:val="006F332E"/>
    <w:rsid w:val="006F3766"/>
    <w:rsid w:val="006F3F34"/>
    <w:rsid w:val="006F57D8"/>
    <w:rsid w:val="006F5B55"/>
    <w:rsid w:val="006F6185"/>
    <w:rsid w:val="006F6FB1"/>
    <w:rsid w:val="006F7006"/>
    <w:rsid w:val="006F78E0"/>
    <w:rsid w:val="00700313"/>
    <w:rsid w:val="00700C1D"/>
    <w:rsid w:val="00700CEC"/>
    <w:rsid w:val="00701302"/>
    <w:rsid w:val="0070180A"/>
    <w:rsid w:val="00701E98"/>
    <w:rsid w:val="00702242"/>
    <w:rsid w:val="007035A4"/>
    <w:rsid w:val="007054E2"/>
    <w:rsid w:val="007059C7"/>
    <w:rsid w:val="00705A0F"/>
    <w:rsid w:val="00705AD0"/>
    <w:rsid w:val="00706A11"/>
    <w:rsid w:val="00706BB8"/>
    <w:rsid w:val="0071177F"/>
    <w:rsid w:val="0071234D"/>
    <w:rsid w:val="00712F21"/>
    <w:rsid w:val="00712F2D"/>
    <w:rsid w:val="007135A3"/>
    <w:rsid w:val="00713F29"/>
    <w:rsid w:val="00714BBD"/>
    <w:rsid w:val="00714E0C"/>
    <w:rsid w:val="0071529A"/>
    <w:rsid w:val="00715C48"/>
    <w:rsid w:val="00715DA6"/>
    <w:rsid w:val="00717769"/>
    <w:rsid w:val="00717B18"/>
    <w:rsid w:val="007229CC"/>
    <w:rsid w:val="00722A42"/>
    <w:rsid w:val="00723B44"/>
    <w:rsid w:val="00724512"/>
    <w:rsid w:val="007252C0"/>
    <w:rsid w:val="00725D7B"/>
    <w:rsid w:val="00725DB8"/>
    <w:rsid w:val="00726B1E"/>
    <w:rsid w:val="00727580"/>
    <w:rsid w:val="00727A55"/>
    <w:rsid w:val="00727E94"/>
    <w:rsid w:val="00727F59"/>
    <w:rsid w:val="0073054A"/>
    <w:rsid w:val="00730942"/>
    <w:rsid w:val="0073193E"/>
    <w:rsid w:val="00732B1D"/>
    <w:rsid w:val="0073322D"/>
    <w:rsid w:val="00734E6E"/>
    <w:rsid w:val="00736370"/>
    <w:rsid w:val="00736B5C"/>
    <w:rsid w:val="00736D2F"/>
    <w:rsid w:val="007409AF"/>
    <w:rsid w:val="00744B00"/>
    <w:rsid w:val="0074598F"/>
    <w:rsid w:val="00747839"/>
    <w:rsid w:val="007478A5"/>
    <w:rsid w:val="00747A9A"/>
    <w:rsid w:val="00747A9D"/>
    <w:rsid w:val="00750837"/>
    <w:rsid w:val="007509B2"/>
    <w:rsid w:val="0075112F"/>
    <w:rsid w:val="00751950"/>
    <w:rsid w:val="0075199E"/>
    <w:rsid w:val="00752C39"/>
    <w:rsid w:val="00753532"/>
    <w:rsid w:val="00753C67"/>
    <w:rsid w:val="00754099"/>
    <w:rsid w:val="0075492F"/>
    <w:rsid w:val="00754F0C"/>
    <w:rsid w:val="00755060"/>
    <w:rsid w:val="00756E2E"/>
    <w:rsid w:val="00757ED8"/>
    <w:rsid w:val="00757FA3"/>
    <w:rsid w:val="00762E36"/>
    <w:rsid w:val="00763D7B"/>
    <w:rsid w:val="00764192"/>
    <w:rsid w:val="00764739"/>
    <w:rsid w:val="0076484B"/>
    <w:rsid w:val="00765A01"/>
    <w:rsid w:val="00765C7A"/>
    <w:rsid w:val="00767A92"/>
    <w:rsid w:val="00767B3D"/>
    <w:rsid w:val="007702F4"/>
    <w:rsid w:val="00772477"/>
    <w:rsid w:val="00772F47"/>
    <w:rsid w:val="00775853"/>
    <w:rsid w:val="0077616B"/>
    <w:rsid w:val="00776D2E"/>
    <w:rsid w:val="00777033"/>
    <w:rsid w:val="0077722C"/>
    <w:rsid w:val="00777EB7"/>
    <w:rsid w:val="00780571"/>
    <w:rsid w:val="00780579"/>
    <w:rsid w:val="007817C9"/>
    <w:rsid w:val="00781D36"/>
    <w:rsid w:val="00782392"/>
    <w:rsid w:val="00782BA6"/>
    <w:rsid w:val="00783B98"/>
    <w:rsid w:val="00784198"/>
    <w:rsid w:val="00785127"/>
    <w:rsid w:val="0078633C"/>
    <w:rsid w:val="007863B4"/>
    <w:rsid w:val="007864BA"/>
    <w:rsid w:val="00786864"/>
    <w:rsid w:val="00786EBF"/>
    <w:rsid w:val="00790404"/>
    <w:rsid w:val="0079098D"/>
    <w:rsid w:val="00791844"/>
    <w:rsid w:val="007932F1"/>
    <w:rsid w:val="0079356C"/>
    <w:rsid w:val="00793E97"/>
    <w:rsid w:val="00794E9D"/>
    <w:rsid w:val="00796720"/>
    <w:rsid w:val="0079695B"/>
    <w:rsid w:val="00796AE1"/>
    <w:rsid w:val="00796DFE"/>
    <w:rsid w:val="007973B9"/>
    <w:rsid w:val="007974AD"/>
    <w:rsid w:val="00797A85"/>
    <w:rsid w:val="007A0D1F"/>
    <w:rsid w:val="007A0E4F"/>
    <w:rsid w:val="007A1448"/>
    <w:rsid w:val="007A1696"/>
    <w:rsid w:val="007A1B68"/>
    <w:rsid w:val="007A2E49"/>
    <w:rsid w:val="007A4B4C"/>
    <w:rsid w:val="007A5897"/>
    <w:rsid w:val="007A5EDA"/>
    <w:rsid w:val="007A6B83"/>
    <w:rsid w:val="007A6C70"/>
    <w:rsid w:val="007A74E4"/>
    <w:rsid w:val="007A7DC2"/>
    <w:rsid w:val="007B0251"/>
    <w:rsid w:val="007B0922"/>
    <w:rsid w:val="007B1415"/>
    <w:rsid w:val="007B1B97"/>
    <w:rsid w:val="007B1BA1"/>
    <w:rsid w:val="007B324A"/>
    <w:rsid w:val="007B367D"/>
    <w:rsid w:val="007B3B1B"/>
    <w:rsid w:val="007B3CF2"/>
    <w:rsid w:val="007B44DE"/>
    <w:rsid w:val="007B5FAA"/>
    <w:rsid w:val="007B6E66"/>
    <w:rsid w:val="007B7406"/>
    <w:rsid w:val="007B7466"/>
    <w:rsid w:val="007B787E"/>
    <w:rsid w:val="007B7A43"/>
    <w:rsid w:val="007B7BBD"/>
    <w:rsid w:val="007B7D20"/>
    <w:rsid w:val="007C2C47"/>
    <w:rsid w:val="007C2EC0"/>
    <w:rsid w:val="007C3E37"/>
    <w:rsid w:val="007C404B"/>
    <w:rsid w:val="007C438D"/>
    <w:rsid w:val="007C4EBA"/>
    <w:rsid w:val="007C4F7B"/>
    <w:rsid w:val="007C53C6"/>
    <w:rsid w:val="007C55A8"/>
    <w:rsid w:val="007C5A56"/>
    <w:rsid w:val="007C5D8C"/>
    <w:rsid w:val="007C6932"/>
    <w:rsid w:val="007C6DAB"/>
    <w:rsid w:val="007C7E20"/>
    <w:rsid w:val="007D07BB"/>
    <w:rsid w:val="007D12BF"/>
    <w:rsid w:val="007D1886"/>
    <w:rsid w:val="007D1AF9"/>
    <w:rsid w:val="007D31A4"/>
    <w:rsid w:val="007D3221"/>
    <w:rsid w:val="007D3989"/>
    <w:rsid w:val="007D3E55"/>
    <w:rsid w:val="007D477A"/>
    <w:rsid w:val="007D5CF5"/>
    <w:rsid w:val="007D6975"/>
    <w:rsid w:val="007E0389"/>
    <w:rsid w:val="007E0444"/>
    <w:rsid w:val="007E1023"/>
    <w:rsid w:val="007E143C"/>
    <w:rsid w:val="007E201A"/>
    <w:rsid w:val="007E2CF5"/>
    <w:rsid w:val="007E2DA1"/>
    <w:rsid w:val="007E347E"/>
    <w:rsid w:val="007E35BD"/>
    <w:rsid w:val="007E3B3E"/>
    <w:rsid w:val="007E3B48"/>
    <w:rsid w:val="007E4056"/>
    <w:rsid w:val="007E5AD8"/>
    <w:rsid w:val="007E6EBD"/>
    <w:rsid w:val="007E6EFE"/>
    <w:rsid w:val="007E737A"/>
    <w:rsid w:val="007E7FBA"/>
    <w:rsid w:val="007F0403"/>
    <w:rsid w:val="007F1F29"/>
    <w:rsid w:val="007F208D"/>
    <w:rsid w:val="007F23F4"/>
    <w:rsid w:val="007F2A47"/>
    <w:rsid w:val="007F465F"/>
    <w:rsid w:val="007F5771"/>
    <w:rsid w:val="007F65F8"/>
    <w:rsid w:val="007F725B"/>
    <w:rsid w:val="007F7FB9"/>
    <w:rsid w:val="00800131"/>
    <w:rsid w:val="0080018E"/>
    <w:rsid w:val="00801860"/>
    <w:rsid w:val="00802002"/>
    <w:rsid w:val="008035C6"/>
    <w:rsid w:val="00803FDF"/>
    <w:rsid w:val="008040E2"/>
    <w:rsid w:val="0080410E"/>
    <w:rsid w:val="00804296"/>
    <w:rsid w:val="00804448"/>
    <w:rsid w:val="00805533"/>
    <w:rsid w:val="008058F5"/>
    <w:rsid w:val="00805A32"/>
    <w:rsid w:val="008067EC"/>
    <w:rsid w:val="008075E5"/>
    <w:rsid w:val="0081001B"/>
    <w:rsid w:val="00811943"/>
    <w:rsid w:val="00811DDB"/>
    <w:rsid w:val="008136E6"/>
    <w:rsid w:val="00814235"/>
    <w:rsid w:val="00814AFB"/>
    <w:rsid w:val="008152C8"/>
    <w:rsid w:val="00815BDE"/>
    <w:rsid w:val="00815CA0"/>
    <w:rsid w:val="00817565"/>
    <w:rsid w:val="0082159B"/>
    <w:rsid w:val="008216D2"/>
    <w:rsid w:val="00821759"/>
    <w:rsid w:val="008220FE"/>
    <w:rsid w:val="0082297C"/>
    <w:rsid w:val="00823065"/>
    <w:rsid w:val="0082314B"/>
    <w:rsid w:val="00823DAD"/>
    <w:rsid w:val="00825C1B"/>
    <w:rsid w:val="00825C21"/>
    <w:rsid w:val="00826AE3"/>
    <w:rsid w:val="00827309"/>
    <w:rsid w:val="00827971"/>
    <w:rsid w:val="00827C5E"/>
    <w:rsid w:val="00830815"/>
    <w:rsid w:val="0083290B"/>
    <w:rsid w:val="0083340C"/>
    <w:rsid w:val="00833A68"/>
    <w:rsid w:val="00833B18"/>
    <w:rsid w:val="00834105"/>
    <w:rsid w:val="008345ED"/>
    <w:rsid w:val="008346CD"/>
    <w:rsid w:val="008348A7"/>
    <w:rsid w:val="00837850"/>
    <w:rsid w:val="00837E7F"/>
    <w:rsid w:val="008401BD"/>
    <w:rsid w:val="008409D3"/>
    <w:rsid w:val="00841636"/>
    <w:rsid w:val="008425A6"/>
    <w:rsid w:val="00842718"/>
    <w:rsid w:val="00843117"/>
    <w:rsid w:val="008434B0"/>
    <w:rsid w:val="008450FE"/>
    <w:rsid w:val="00846A93"/>
    <w:rsid w:val="00846F20"/>
    <w:rsid w:val="00847393"/>
    <w:rsid w:val="00847899"/>
    <w:rsid w:val="00847929"/>
    <w:rsid w:val="00852EBF"/>
    <w:rsid w:val="0085354D"/>
    <w:rsid w:val="00853B30"/>
    <w:rsid w:val="00854F07"/>
    <w:rsid w:val="00855EF5"/>
    <w:rsid w:val="008563ED"/>
    <w:rsid w:val="0085744A"/>
    <w:rsid w:val="00857A81"/>
    <w:rsid w:val="00860026"/>
    <w:rsid w:val="008600FF"/>
    <w:rsid w:val="00862AA2"/>
    <w:rsid w:val="0086521C"/>
    <w:rsid w:val="0086647D"/>
    <w:rsid w:val="00870116"/>
    <w:rsid w:val="00871583"/>
    <w:rsid w:val="00871866"/>
    <w:rsid w:val="00872443"/>
    <w:rsid w:val="008729F3"/>
    <w:rsid w:val="00872AC9"/>
    <w:rsid w:val="00872D26"/>
    <w:rsid w:val="00872E8C"/>
    <w:rsid w:val="008739A2"/>
    <w:rsid w:val="008742FC"/>
    <w:rsid w:val="00874457"/>
    <w:rsid w:val="008745B9"/>
    <w:rsid w:val="00874AFE"/>
    <w:rsid w:val="00874DA5"/>
    <w:rsid w:val="008753AF"/>
    <w:rsid w:val="008754D5"/>
    <w:rsid w:val="00875E98"/>
    <w:rsid w:val="00875EE1"/>
    <w:rsid w:val="00876343"/>
    <w:rsid w:val="00876985"/>
    <w:rsid w:val="00877F45"/>
    <w:rsid w:val="00881116"/>
    <w:rsid w:val="008813D5"/>
    <w:rsid w:val="00881CA1"/>
    <w:rsid w:val="00881E18"/>
    <w:rsid w:val="00881E44"/>
    <w:rsid w:val="00881E49"/>
    <w:rsid w:val="00881F2B"/>
    <w:rsid w:val="00882A41"/>
    <w:rsid w:val="0088329B"/>
    <w:rsid w:val="008832F0"/>
    <w:rsid w:val="0088358B"/>
    <w:rsid w:val="00883651"/>
    <w:rsid w:val="008838A7"/>
    <w:rsid w:val="00883E9F"/>
    <w:rsid w:val="008856AE"/>
    <w:rsid w:val="008856B2"/>
    <w:rsid w:val="00885C8D"/>
    <w:rsid w:val="008869F8"/>
    <w:rsid w:val="008870EA"/>
    <w:rsid w:val="008878C8"/>
    <w:rsid w:val="00887FFC"/>
    <w:rsid w:val="008901C4"/>
    <w:rsid w:val="008909E7"/>
    <w:rsid w:val="008910C4"/>
    <w:rsid w:val="0089186C"/>
    <w:rsid w:val="00891F02"/>
    <w:rsid w:val="00892015"/>
    <w:rsid w:val="00892FD7"/>
    <w:rsid w:val="0089456C"/>
    <w:rsid w:val="0089655E"/>
    <w:rsid w:val="008969AB"/>
    <w:rsid w:val="00897C61"/>
    <w:rsid w:val="00897DFE"/>
    <w:rsid w:val="008A198C"/>
    <w:rsid w:val="008A21F3"/>
    <w:rsid w:val="008A273E"/>
    <w:rsid w:val="008A368C"/>
    <w:rsid w:val="008A3C67"/>
    <w:rsid w:val="008A3F9A"/>
    <w:rsid w:val="008A41F6"/>
    <w:rsid w:val="008A4DDE"/>
    <w:rsid w:val="008A60BF"/>
    <w:rsid w:val="008A64D4"/>
    <w:rsid w:val="008A7384"/>
    <w:rsid w:val="008A74CF"/>
    <w:rsid w:val="008B0716"/>
    <w:rsid w:val="008B087A"/>
    <w:rsid w:val="008B1027"/>
    <w:rsid w:val="008B179F"/>
    <w:rsid w:val="008B1FC8"/>
    <w:rsid w:val="008B3ED7"/>
    <w:rsid w:val="008B3F90"/>
    <w:rsid w:val="008B42FA"/>
    <w:rsid w:val="008B5544"/>
    <w:rsid w:val="008B5B70"/>
    <w:rsid w:val="008B5DE4"/>
    <w:rsid w:val="008B72BD"/>
    <w:rsid w:val="008B7CD8"/>
    <w:rsid w:val="008C1F99"/>
    <w:rsid w:val="008C20CD"/>
    <w:rsid w:val="008C225F"/>
    <w:rsid w:val="008C26F1"/>
    <w:rsid w:val="008C2828"/>
    <w:rsid w:val="008C2F73"/>
    <w:rsid w:val="008C3785"/>
    <w:rsid w:val="008C3AFD"/>
    <w:rsid w:val="008C534C"/>
    <w:rsid w:val="008C6961"/>
    <w:rsid w:val="008C791D"/>
    <w:rsid w:val="008D0AB9"/>
    <w:rsid w:val="008D0F4A"/>
    <w:rsid w:val="008D0FDF"/>
    <w:rsid w:val="008D1084"/>
    <w:rsid w:val="008D1DE9"/>
    <w:rsid w:val="008D2206"/>
    <w:rsid w:val="008D35BE"/>
    <w:rsid w:val="008D3742"/>
    <w:rsid w:val="008D39EE"/>
    <w:rsid w:val="008D42DA"/>
    <w:rsid w:val="008D4DD3"/>
    <w:rsid w:val="008D4FBB"/>
    <w:rsid w:val="008D52DD"/>
    <w:rsid w:val="008D745E"/>
    <w:rsid w:val="008D76FB"/>
    <w:rsid w:val="008D7D56"/>
    <w:rsid w:val="008D7FEB"/>
    <w:rsid w:val="008E2406"/>
    <w:rsid w:val="008E2A46"/>
    <w:rsid w:val="008E2CD5"/>
    <w:rsid w:val="008E2E94"/>
    <w:rsid w:val="008E31C8"/>
    <w:rsid w:val="008E36D3"/>
    <w:rsid w:val="008E37A5"/>
    <w:rsid w:val="008E3E82"/>
    <w:rsid w:val="008E3FB9"/>
    <w:rsid w:val="008E4D31"/>
    <w:rsid w:val="008E557D"/>
    <w:rsid w:val="008E5E8F"/>
    <w:rsid w:val="008E5F6E"/>
    <w:rsid w:val="008E618C"/>
    <w:rsid w:val="008E64CE"/>
    <w:rsid w:val="008E6D39"/>
    <w:rsid w:val="008E7284"/>
    <w:rsid w:val="008E7D76"/>
    <w:rsid w:val="008F04AD"/>
    <w:rsid w:val="008F2A3D"/>
    <w:rsid w:val="008F3640"/>
    <w:rsid w:val="008F47F3"/>
    <w:rsid w:val="008F4BCE"/>
    <w:rsid w:val="008F532F"/>
    <w:rsid w:val="008F5803"/>
    <w:rsid w:val="008F5B93"/>
    <w:rsid w:val="008F65DB"/>
    <w:rsid w:val="008F6AA1"/>
    <w:rsid w:val="008F7053"/>
    <w:rsid w:val="008F73E3"/>
    <w:rsid w:val="008F7470"/>
    <w:rsid w:val="008F7867"/>
    <w:rsid w:val="00902553"/>
    <w:rsid w:val="00902F79"/>
    <w:rsid w:val="009040A4"/>
    <w:rsid w:val="00904EB5"/>
    <w:rsid w:val="009051B5"/>
    <w:rsid w:val="009057FD"/>
    <w:rsid w:val="0090595F"/>
    <w:rsid w:val="00907211"/>
    <w:rsid w:val="00907489"/>
    <w:rsid w:val="009112C1"/>
    <w:rsid w:val="009123A2"/>
    <w:rsid w:val="00912AEC"/>
    <w:rsid w:val="00912C93"/>
    <w:rsid w:val="00912F6D"/>
    <w:rsid w:val="00914C0B"/>
    <w:rsid w:val="0091507C"/>
    <w:rsid w:val="00915D3E"/>
    <w:rsid w:val="00916453"/>
    <w:rsid w:val="00916F67"/>
    <w:rsid w:val="00917A69"/>
    <w:rsid w:val="00917E9A"/>
    <w:rsid w:val="00917FEF"/>
    <w:rsid w:val="009223ED"/>
    <w:rsid w:val="009226B2"/>
    <w:rsid w:val="00922D60"/>
    <w:rsid w:val="0092324D"/>
    <w:rsid w:val="009233C4"/>
    <w:rsid w:val="0092375F"/>
    <w:rsid w:val="00923BF7"/>
    <w:rsid w:val="00923E69"/>
    <w:rsid w:val="009243D4"/>
    <w:rsid w:val="00925164"/>
    <w:rsid w:val="009256C5"/>
    <w:rsid w:val="009277D0"/>
    <w:rsid w:val="00927888"/>
    <w:rsid w:val="00927CCE"/>
    <w:rsid w:val="00927EF0"/>
    <w:rsid w:val="00930C2A"/>
    <w:rsid w:val="00930CDE"/>
    <w:rsid w:val="00931138"/>
    <w:rsid w:val="00931A55"/>
    <w:rsid w:val="009320F4"/>
    <w:rsid w:val="009329D2"/>
    <w:rsid w:val="00933291"/>
    <w:rsid w:val="00933B78"/>
    <w:rsid w:val="00935349"/>
    <w:rsid w:val="009359D9"/>
    <w:rsid w:val="00935DF1"/>
    <w:rsid w:val="00935E4D"/>
    <w:rsid w:val="00935FCA"/>
    <w:rsid w:val="009361B0"/>
    <w:rsid w:val="00936723"/>
    <w:rsid w:val="00936B02"/>
    <w:rsid w:val="00936CFF"/>
    <w:rsid w:val="0094295E"/>
    <w:rsid w:val="00942C1F"/>
    <w:rsid w:val="00942F0D"/>
    <w:rsid w:val="009431C9"/>
    <w:rsid w:val="00943BA1"/>
    <w:rsid w:val="00945961"/>
    <w:rsid w:val="00945DC7"/>
    <w:rsid w:val="009465A4"/>
    <w:rsid w:val="00946979"/>
    <w:rsid w:val="0094773E"/>
    <w:rsid w:val="009477B2"/>
    <w:rsid w:val="00947E57"/>
    <w:rsid w:val="00950AF8"/>
    <w:rsid w:val="00950CE0"/>
    <w:rsid w:val="0095105E"/>
    <w:rsid w:val="0095154A"/>
    <w:rsid w:val="00951E09"/>
    <w:rsid w:val="009520B3"/>
    <w:rsid w:val="00952A73"/>
    <w:rsid w:val="00952ECA"/>
    <w:rsid w:val="00952F6F"/>
    <w:rsid w:val="00954504"/>
    <w:rsid w:val="0095451E"/>
    <w:rsid w:val="00954B4F"/>
    <w:rsid w:val="00955D95"/>
    <w:rsid w:val="0095624D"/>
    <w:rsid w:val="009564ED"/>
    <w:rsid w:val="0095766D"/>
    <w:rsid w:val="00957C3E"/>
    <w:rsid w:val="00957C84"/>
    <w:rsid w:val="00957E8F"/>
    <w:rsid w:val="00960616"/>
    <w:rsid w:val="0096067D"/>
    <w:rsid w:val="00961AE8"/>
    <w:rsid w:val="00962313"/>
    <w:rsid w:val="009628C5"/>
    <w:rsid w:val="009629DE"/>
    <w:rsid w:val="009629E3"/>
    <w:rsid w:val="00962D65"/>
    <w:rsid w:val="00962DF5"/>
    <w:rsid w:val="00962E94"/>
    <w:rsid w:val="00963583"/>
    <w:rsid w:val="009637B5"/>
    <w:rsid w:val="0096461A"/>
    <w:rsid w:val="009646A3"/>
    <w:rsid w:val="009646FC"/>
    <w:rsid w:val="009663AB"/>
    <w:rsid w:val="0096648F"/>
    <w:rsid w:val="0096659F"/>
    <w:rsid w:val="0096718B"/>
    <w:rsid w:val="009674A7"/>
    <w:rsid w:val="00970F08"/>
    <w:rsid w:val="009712B0"/>
    <w:rsid w:val="0097131C"/>
    <w:rsid w:val="0097172D"/>
    <w:rsid w:val="00971C44"/>
    <w:rsid w:val="00972531"/>
    <w:rsid w:val="0097305C"/>
    <w:rsid w:val="00973506"/>
    <w:rsid w:val="00973B3B"/>
    <w:rsid w:val="00973E73"/>
    <w:rsid w:val="00974DCC"/>
    <w:rsid w:val="009750C4"/>
    <w:rsid w:val="00976429"/>
    <w:rsid w:val="009772BA"/>
    <w:rsid w:val="009777DE"/>
    <w:rsid w:val="00980EA8"/>
    <w:rsid w:val="009811CD"/>
    <w:rsid w:val="009813D3"/>
    <w:rsid w:val="009815D3"/>
    <w:rsid w:val="00981A57"/>
    <w:rsid w:val="00983A7F"/>
    <w:rsid w:val="009840F5"/>
    <w:rsid w:val="00984686"/>
    <w:rsid w:val="009849C8"/>
    <w:rsid w:val="00984AA7"/>
    <w:rsid w:val="00984F94"/>
    <w:rsid w:val="0098517F"/>
    <w:rsid w:val="009864BC"/>
    <w:rsid w:val="009864F9"/>
    <w:rsid w:val="00986E90"/>
    <w:rsid w:val="0098702C"/>
    <w:rsid w:val="00987281"/>
    <w:rsid w:val="00990431"/>
    <w:rsid w:val="0099097C"/>
    <w:rsid w:val="00990BC8"/>
    <w:rsid w:val="00990F41"/>
    <w:rsid w:val="00991431"/>
    <w:rsid w:val="009917DB"/>
    <w:rsid w:val="00991A47"/>
    <w:rsid w:val="00992FE2"/>
    <w:rsid w:val="00993F38"/>
    <w:rsid w:val="00994F72"/>
    <w:rsid w:val="009954BA"/>
    <w:rsid w:val="00995739"/>
    <w:rsid w:val="00995747"/>
    <w:rsid w:val="00995FA0"/>
    <w:rsid w:val="0099662F"/>
    <w:rsid w:val="009971AB"/>
    <w:rsid w:val="009A033A"/>
    <w:rsid w:val="009A0A3A"/>
    <w:rsid w:val="009A0A60"/>
    <w:rsid w:val="009A0B07"/>
    <w:rsid w:val="009A1CFF"/>
    <w:rsid w:val="009A1DAA"/>
    <w:rsid w:val="009A1FEF"/>
    <w:rsid w:val="009A28B9"/>
    <w:rsid w:val="009A295E"/>
    <w:rsid w:val="009A4220"/>
    <w:rsid w:val="009A4B2E"/>
    <w:rsid w:val="009A55A9"/>
    <w:rsid w:val="009A5D12"/>
    <w:rsid w:val="009A5D1B"/>
    <w:rsid w:val="009A6408"/>
    <w:rsid w:val="009A671A"/>
    <w:rsid w:val="009A6C60"/>
    <w:rsid w:val="009B0081"/>
    <w:rsid w:val="009B0BB0"/>
    <w:rsid w:val="009B2023"/>
    <w:rsid w:val="009B253C"/>
    <w:rsid w:val="009B4879"/>
    <w:rsid w:val="009B6D24"/>
    <w:rsid w:val="009B7094"/>
    <w:rsid w:val="009B70BF"/>
    <w:rsid w:val="009B7852"/>
    <w:rsid w:val="009B7E22"/>
    <w:rsid w:val="009C022E"/>
    <w:rsid w:val="009C1CFC"/>
    <w:rsid w:val="009C1D07"/>
    <w:rsid w:val="009C388D"/>
    <w:rsid w:val="009C3C7E"/>
    <w:rsid w:val="009C4B52"/>
    <w:rsid w:val="009C5FCA"/>
    <w:rsid w:val="009C74F5"/>
    <w:rsid w:val="009C77A2"/>
    <w:rsid w:val="009C7CC0"/>
    <w:rsid w:val="009D0576"/>
    <w:rsid w:val="009D20FE"/>
    <w:rsid w:val="009D274A"/>
    <w:rsid w:val="009D3A03"/>
    <w:rsid w:val="009D3E24"/>
    <w:rsid w:val="009D417A"/>
    <w:rsid w:val="009D5B24"/>
    <w:rsid w:val="009D63F7"/>
    <w:rsid w:val="009D760F"/>
    <w:rsid w:val="009D78F9"/>
    <w:rsid w:val="009E1437"/>
    <w:rsid w:val="009E1650"/>
    <w:rsid w:val="009E19DF"/>
    <w:rsid w:val="009E332B"/>
    <w:rsid w:val="009E4063"/>
    <w:rsid w:val="009E46E0"/>
    <w:rsid w:val="009E4F4D"/>
    <w:rsid w:val="009E58DF"/>
    <w:rsid w:val="009E5A6A"/>
    <w:rsid w:val="009E5DB7"/>
    <w:rsid w:val="009E61A8"/>
    <w:rsid w:val="009E6A19"/>
    <w:rsid w:val="009F039A"/>
    <w:rsid w:val="009F0499"/>
    <w:rsid w:val="009F08A1"/>
    <w:rsid w:val="009F1306"/>
    <w:rsid w:val="009F1731"/>
    <w:rsid w:val="009F2098"/>
    <w:rsid w:val="009F229B"/>
    <w:rsid w:val="009F2647"/>
    <w:rsid w:val="009F2663"/>
    <w:rsid w:val="009F280F"/>
    <w:rsid w:val="009F3BB5"/>
    <w:rsid w:val="009F4C6D"/>
    <w:rsid w:val="009F57A1"/>
    <w:rsid w:val="009F5842"/>
    <w:rsid w:val="009F62F5"/>
    <w:rsid w:val="009F639A"/>
    <w:rsid w:val="009F7108"/>
    <w:rsid w:val="009F7482"/>
    <w:rsid w:val="009F7924"/>
    <w:rsid w:val="009F7FBA"/>
    <w:rsid w:val="00A00109"/>
    <w:rsid w:val="00A0070B"/>
    <w:rsid w:val="00A00A27"/>
    <w:rsid w:val="00A01226"/>
    <w:rsid w:val="00A01349"/>
    <w:rsid w:val="00A01A83"/>
    <w:rsid w:val="00A01D05"/>
    <w:rsid w:val="00A02AB1"/>
    <w:rsid w:val="00A02CD9"/>
    <w:rsid w:val="00A02E9F"/>
    <w:rsid w:val="00A02FD8"/>
    <w:rsid w:val="00A039CC"/>
    <w:rsid w:val="00A03BDE"/>
    <w:rsid w:val="00A0445B"/>
    <w:rsid w:val="00A045CC"/>
    <w:rsid w:val="00A04606"/>
    <w:rsid w:val="00A04B1F"/>
    <w:rsid w:val="00A04E0F"/>
    <w:rsid w:val="00A04E70"/>
    <w:rsid w:val="00A074DB"/>
    <w:rsid w:val="00A075A3"/>
    <w:rsid w:val="00A07FFB"/>
    <w:rsid w:val="00A104DA"/>
    <w:rsid w:val="00A10FB2"/>
    <w:rsid w:val="00A11380"/>
    <w:rsid w:val="00A11AAE"/>
    <w:rsid w:val="00A11CAF"/>
    <w:rsid w:val="00A1237A"/>
    <w:rsid w:val="00A12706"/>
    <w:rsid w:val="00A12E14"/>
    <w:rsid w:val="00A1338C"/>
    <w:rsid w:val="00A14449"/>
    <w:rsid w:val="00A15476"/>
    <w:rsid w:val="00A16695"/>
    <w:rsid w:val="00A17E45"/>
    <w:rsid w:val="00A20A2C"/>
    <w:rsid w:val="00A212EF"/>
    <w:rsid w:val="00A22D9A"/>
    <w:rsid w:val="00A230C8"/>
    <w:rsid w:val="00A23B6E"/>
    <w:rsid w:val="00A24564"/>
    <w:rsid w:val="00A246DB"/>
    <w:rsid w:val="00A25432"/>
    <w:rsid w:val="00A258F2"/>
    <w:rsid w:val="00A25C9E"/>
    <w:rsid w:val="00A26462"/>
    <w:rsid w:val="00A26F14"/>
    <w:rsid w:val="00A30A32"/>
    <w:rsid w:val="00A30E62"/>
    <w:rsid w:val="00A31170"/>
    <w:rsid w:val="00A31B8B"/>
    <w:rsid w:val="00A31CAD"/>
    <w:rsid w:val="00A31F35"/>
    <w:rsid w:val="00A32179"/>
    <w:rsid w:val="00A32A57"/>
    <w:rsid w:val="00A332CC"/>
    <w:rsid w:val="00A333FC"/>
    <w:rsid w:val="00A33D78"/>
    <w:rsid w:val="00A3581A"/>
    <w:rsid w:val="00A35EB8"/>
    <w:rsid w:val="00A3644E"/>
    <w:rsid w:val="00A37341"/>
    <w:rsid w:val="00A37CCA"/>
    <w:rsid w:val="00A402F4"/>
    <w:rsid w:val="00A4069F"/>
    <w:rsid w:val="00A4083D"/>
    <w:rsid w:val="00A41404"/>
    <w:rsid w:val="00A42720"/>
    <w:rsid w:val="00A42D4C"/>
    <w:rsid w:val="00A42FBC"/>
    <w:rsid w:val="00A43180"/>
    <w:rsid w:val="00A43851"/>
    <w:rsid w:val="00A43D34"/>
    <w:rsid w:val="00A44508"/>
    <w:rsid w:val="00A448BA"/>
    <w:rsid w:val="00A44C86"/>
    <w:rsid w:val="00A44D56"/>
    <w:rsid w:val="00A45872"/>
    <w:rsid w:val="00A45A21"/>
    <w:rsid w:val="00A45FC1"/>
    <w:rsid w:val="00A46CBD"/>
    <w:rsid w:val="00A46E95"/>
    <w:rsid w:val="00A507EF"/>
    <w:rsid w:val="00A50CA1"/>
    <w:rsid w:val="00A520D7"/>
    <w:rsid w:val="00A52F6D"/>
    <w:rsid w:val="00A53CCD"/>
    <w:rsid w:val="00A53E27"/>
    <w:rsid w:val="00A54B7D"/>
    <w:rsid w:val="00A54CB5"/>
    <w:rsid w:val="00A55404"/>
    <w:rsid w:val="00A5743C"/>
    <w:rsid w:val="00A57D28"/>
    <w:rsid w:val="00A60271"/>
    <w:rsid w:val="00A6083A"/>
    <w:rsid w:val="00A61233"/>
    <w:rsid w:val="00A619CB"/>
    <w:rsid w:val="00A646B2"/>
    <w:rsid w:val="00A6545B"/>
    <w:rsid w:val="00A65ABE"/>
    <w:rsid w:val="00A65B5D"/>
    <w:rsid w:val="00A66567"/>
    <w:rsid w:val="00A66977"/>
    <w:rsid w:val="00A66FE4"/>
    <w:rsid w:val="00A6769E"/>
    <w:rsid w:val="00A676FC"/>
    <w:rsid w:val="00A67B83"/>
    <w:rsid w:val="00A70080"/>
    <w:rsid w:val="00A70A95"/>
    <w:rsid w:val="00A72573"/>
    <w:rsid w:val="00A7461C"/>
    <w:rsid w:val="00A749A4"/>
    <w:rsid w:val="00A7597B"/>
    <w:rsid w:val="00A764BD"/>
    <w:rsid w:val="00A772E1"/>
    <w:rsid w:val="00A77BDB"/>
    <w:rsid w:val="00A8259F"/>
    <w:rsid w:val="00A82B62"/>
    <w:rsid w:val="00A82F16"/>
    <w:rsid w:val="00A83DD0"/>
    <w:rsid w:val="00A84504"/>
    <w:rsid w:val="00A849C9"/>
    <w:rsid w:val="00A84D82"/>
    <w:rsid w:val="00A851C8"/>
    <w:rsid w:val="00A8539A"/>
    <w:rsid w:val="00A85DE4"/>
    <w:rsid w:val="00A86CED"/>
    <w:rsid w:val="00A90B60"/>
    <w:rsid w:val="00A90ECE"/>
    <w:rsid w:val="00A9147C"/>
    <w:rsid w:val="00A92339"/>
    <w:rsid w:val="00A936D3"/>
    <w:rsid w:val="00A9409A"/>
    <w:rsid w:val="00A9538E"/>
    <w:rsid w:val="00A96499"/>
    <w:rsid w:val="00A97A30"/>
    <w:rsid w:val="00A97AC4"/>
    <w:rsid w:val="00AA1796"/>
    <w:rsid w:val="00AA1C13"/>
    <w:rsid w:val="00AA2F6F"/>
    <w:rsid w:val="00AA3F9C"/>
    <w:rsid w:val="00AA4ACC"/>
    <w:rsid w:val="00AA553E"/>
    <w:rsid w:val="00AA569E"/>
    <w:rsid w:val="00AA5A7A"/>
    <w:rsid w:val="00AA6750"/>
    <w:rsid w:val="00AA74C4"/>
    <w:rsid w:val="00AA766A"/>
    <w:rsid w:val="00AB099F"/>
    <w:rsid w:val="00AB273A"/>
    <w:rsid w:val="00AB3145"/>
    <w:rsid w:val="00AB490B"/>
    <w:rsid w:val="00AB501A"/>
    <w:rsid w:val="00AB6075"/>
    <w:rsid w:val="00AB7278"/>
    <w:rsid w:val="00AB7382"/>
    <w:rsid w:val="00AC05EA"/>
    <w:rsid w:val="00AC1E08"/>
    <w:rsid w:val="00AC260B"/>
    <w:rsid w:val="00AC3710"/>
    <w:rsid w:val="00AC38BC"/>
    <w:rsid w:val="00AC4001"/>
    <w:rsid w:val="00AC4F22"/>
    <w:rsid w:val="00AC5255"/>
    <w:rsid w:val="00AC5BAB"/>
    <w:rsid w:val="00AC5F4C"/>
    <w:rsid w:val="00AC5F66"/>
    <w:rsid w:val="00AC6992"/>
    <w:rsid w:val="00AC7CA3"/>
    <w:rsid w:val="00AD0BAD"/>
    <w:rsid w:val="00AD0D8D"/>
    <w:rsid w:val="00AD0F1A"/>
    <w:rsid w:val="00AD194D"/>
    <w:rsid w:val="00AD2B9E"/>
    <w:rsid w:val="00AD3392"/>
    <w:rsid w:val="00AD35A7"/>
    <w:rsid w:val="00AD3CCD"/>
    <w:rsid w:val="00AD4644"/>
    <w:rsid w:val="00AD4FD5"/>
    <w:rsid w:val="00AD586E"/>
    <w:rsid w:val="00AD6C42"/>
    <w:rsid w:val="00AD7269"/>
    <w:rsid w:val="00AD77E6"/>
    <w:rsid w:val="00AE09E9"/>
    <w:rsid w:val="00AE2D76"/>
    <w:rsid w:val="00AE3D94"/>
    <w:rsid w:val="00AE3F44"/>
    <w:rsid w:val="00AE402C"/>
    <w:rsid w:val="00AE523A"/>
    <w:rsid w:val="00AE5D3A"/>
    <w:rsid w:val="00AE5DB9"/>
    <w:rsid w:val="00AE7E8C"/>
    <w:rsid w:val="00AF04CB"/>
    <w:rsid w:val="00AF06FF"/>
    <w:rsid w:val="00AF1F96"/>
    <w:rsid w:val="00AF2269"/>
    <w:rsid w:val="00AF2280"/>
    <w:rsid w:val="00AF22C4"/>
    <w:rsid w:val="00AF2492"/>
    <w:rsid w:val="00AF3C6A"/>
    <w:rsid w:val="00AF49E1"/>
    <w:rsid w:val="00AF4CE3"/>
    <w:rsid w:val="00AF737E"/>
    <w:rsid w:val="00AF7B69"/>
    <w:rsid w:val="00B0050A"/>
    <w:rsid w:val="00B0130B"/>
    <w:rsid w:val="00B01712"/>
    <w:rsid w:val="00B0218F"/>
    <w:rsid w:val="00B02382"/>
    <w:rsid w:val="00B032B5"/>
    <w:rsid w:val="00B03745"/>
    <w:rsid w:val="00B03B05"/>
    <w:rsid w:val="00B045B3"/>
    <w:rsid w:val="00B04EC1"/>
    <w:rsid w:val="00B063E5"/>
    <w:rsid w:val="00B07E91"/>
    <w:rsid w:val="00B12475"/>
    <w:rsid w:val="00B12ACC"/>
    <w:rsid w:val="00B1348A"/>
    <w:rsid w:val="00B13648"/>
    <w:rsid w:val="00B13973"/>
    <w:rsid w:val="00B14275"/>
    <w:rsid w:val="00B144B2"/>
    <w:rsid w:val="00B14C51"/>
    <w:rsid w:val="00B14C8F"/>
    <w:rsid w:val="00B156DF"/>
    <w:rsid w:val="00B160E5"/>
    <w:rsid w:val="00B16FD1"/>
    <w:rsid w:val="00B17472"/>
    <w:rsid w:val="00B20CE9"/>
    <w:rsid w:val="00B20F36"/>
    <w:rsid w:val="00B21145"/>
    <w:rsid w:val="00B222E9"/>
    <w:rsid w:val="00B2317B"/>
    <w:rsid w:val="00B23B1B"/>
    <w:rsid w:val="00B23CF0"/>
    <w:rsid w:val="00B249D3"/>
    <w:rsid w:val="00B25911"/>
    <w:rsid w:val="00B26540"/>
    <w:rsid w:val="00B27E16"/>
    <w:rsid w:val="00B31FF6"/>
    <w:rsid w:val="00B320B6"/>
    <w:rsid w:val="00B32DEF"/>
    <w:rsid w:val="00B32EE5"/>
    <w:rsid w:val="00B334AF"/>
    <w:rsid w:val="00B349E5"/>
    <w:rsid w:val="00B35141"/>
    <w:rsid w:val="00B367B8"/>
    <w:rsid w:val="00B367BA"/>
    <w:rsid w:val="00B36D95"/>
    <w:rsid w:val="00B36F67"/>
    <w:rsid w:val="00B40183"/>
    <w:rsid w:val="00B416C1"/>
    <w:rsid w:val="00B4221F"/>
    <w:rsid w:val="00B4281D"/>
    <w:rsid w:val="00B433F9"/>
    <w:rsid w:val="00B43A76"/>
    <w:rsid w:val="00B43AC8"/>
    <w:rsid w:val="00B449BB"/>
    <w:rsid w:val="00B44D60"/>
    <w:rsid w:val="00B44D67"/>
    <w:rsid w:val="00B4539B"/>
    <w:rsid w:val="00B45DCA"/>
    <w:rsid w:val="00B4738F"/>
    <w:rsid w:val="00B50539"/>
    <w:rsid w:val="00B50FD9"/>
    <w:rsid w:val="00B51E4C"/>
    <w:rsid w:val="00B5241D"/>
    <w:rsid w:val="00B542B7"/>
    <w:rsid w:val="00B54371"/>
    <w:rsid w:val="00B546B2"/>
    <w:rsid w:val="00B550C5"/>
    <w:rsid w:val="00B556E7"/>
    <w:rsid w:val="00B5573A"/>
    <w:rsid w:val="00B57273"/>
    <w:rsid w:val="00B576D4"/>
    <w:rsid w:val="00B60262"/>
    <w:rsid w:val="00B6027C"/>
    <w:rsid w:val="00B6068E"/>
    <w:rsid w:val="00B60D87"/>
    <w:rsid w:val="00B64AF2"/>
    <w:rsid w:val="00B653CB"/>
    <w:rsid w:val="00B663D4"/>
    <w:rsid w:val="00B66FD8"/>
    <w:rsid w:val="00B67D24"/>
    <w:rsid w:val="00B702B0"/>
    <w:rsid w:val="00B7238C"/>
    <w:rsid w:val="00B72CA5"/>
    <w:rsid w:val="00B76900"/>
    <w:rsid w:val="00B76A68"/>
    <w:rsid w:val="00B8079A"/>
    <w:rsid w:val="00B82FD1"/>
    <w:rsid w:val="00B832F0"/>
    <w:rsid w:val="00B84030"/>
    <w:rsid w:val="00B84109"/>
    <w:rsid w:val="00B8413B"/>
    <w:rsid w:val="00B85F90"/>
    <w:rsid w:val="00B860D7"/>
    <w:rsid w:val="00B8669F"/>
    <w:rsid w:val="00B86D4C"/>
    <w:rsid w:val="00B878E9"/>
    <w:rsid w:val="00B900CA"/>
    <w:rsid w:val="00B90767"/>
    <w:rsid w:val="00B91C99"/>
    <w:rsid w:val="00B95428"/>
    <w:rsid w:val="00B9565E"/>
    <w:rsid w:val="00B95734"/>
    <w:rsid w:val="00B96D84"/>
    <w:rsid w:val="00B970F1"/>
    <w:rsid w:val="00B97437"/>
    <w:rsid w:val="00B97D21"/>
    <w:rsid w:val="00BA01CF"/>
    <w:rsid w:val="00BA05D7"/>
    <w:rsid w:val="00BA0F91"/>
    <w:rsid w:val="00BA126E"/>
    <w:rsid w:val="00BA29D7"/>
    <w:rsid w:val="00BA3097"/>
    <w:rsid w:val="00BA5D04"/>
    <w:rsid w:val="00BA679C"/>
    <w:rsid w:val="00BA690B"/>
    <w:rsid w:val="00BA6D6E"/>
    <w:rsid w:val="00BA6F79"/>
    <w:rsid w:val="00BA7549"/>
    <w:rsid w:val="00BB039C"/>
    <w:rsid w:val="00BB2333"/>
    <w:rsid w:val="00BB2AA5"/>
    <w:rsid w:val="00BB2BCD"/>
    <w:rsid w:val="00BB2D40"/>
    <w:rsid w:val="00BB2DD2"/>
    <w:rsid w:val="00BB2E27"/>
    <w:rsid w:val="00BB2F4F"/>
    <w:rsid w:val="00BB36BD"/>
    <w:rsid w:val="00BB3ED6"/>
    <w:rsid w:val="00BB54EA"/>
    <w:rsid w:val="00BB5D4C"/>
    <w:rsid w:val="00BB6254"/>
    <w:rsid w:val="00BB74D5"/>
    <w:rsid w:val="00BB7D24"/>
    <w:rsid w:val="00BC17A5"/>
    <w:rsid w:val="00BC1E27"/>
    <w:rsid w:val="00BC2B57"/>
    <w:rsid w:val="00BC33DB"/>
    <w:rsid w:val="00BC395F"/>
    <w:rsid w:val="00BC39CF"/>
    <w:rsid w:val="00BC3AB9"/>
    <w:rsid w:val="00BC4605"/>
    <w:rsid w:val="00BC4681"/>
    <w:rsid w:val="00BC57D4"/>
    <w:rsid w:val="00BC5AD4"/>
    <w:rsid w:val="00BC5C1F"/>
    <w:rsid w:val="00BC6F4A"/>
    <w:rsid w:val="00BC76A6"/>
    <w:rsid w:val="00BD03E6"/>
    <w:rsid w:val="00BD0526"/>
    <w:rsid w:val="00BD147E"/>
    <w:rsid w:val="00BD1809"/>
    <w:rsid w:val="00BD201D"/>
    <w:rsid w:val="00BD2362"/>
    <w:rsid w:val="00BD2A8A"/>
    <w:rsid w:val="00BD2F31"/>
    <w:rsid w:val="00BD356A"/>
    <w:rsid w:val="00BD369F"/>
    <w:rsid w:val="00BD462A"/>
    <w:rsid w:val="00BD49A0"/>
    <w:rsid w:val="00BD508E"/>
    <w:rsid w:val="00BD5169"/>
    <w:rsid w:val="00BD5377"/>
    <w:rsid w:val="00BD5D2A"/>
    <w:rsid w:val="00BD64C3"/>
    <w:rsid w:val="00BD70C6"/>
    <w:rsid w:val="00BD7609"/>
    <w:rsid w:val="00BD764E"/>
    <w:rsid w:val="00BE057B"/>
    <w:rsid w:val="00BE1DBC"/>
    <w:rsid w:val="00BE2A04"/>
    <w:rsid w:val="00BE2FDE"/>
    <w:rsid w:val="00BE3035"/>
    <w:rsid w:val="00BE3261"/>
    <w:rsid w:val="00BE34AA"/>
    <w:rsid w:val="00BE47BD"/>
    <w:rsid w:val="00BE4BE4"/>
    <w:rsid w:val="00BE5A4F"/>
    <w:rsid w:val="00BE5DC2"/>
    <w:rsid w:val="00BE6021"/>
    <w:rsid w:val="00BE66E0"/>
    <w:rsid w:val="00BE67C2"/>
    <w:rsid w:val="00BE6F4F"/>
    <w:rsid w:val="00BE75CD"/>
    <w:rsid w:val="00BE7A71"/>
    <w:rsid w:val="00BF0CE5"/>
    <w:rsid w:val="00BF515C"/>
    <w:rsid w:val="00BF55BC"/>
    <w:rsid w:val="00BF5A92"/>
    <w:rsid w:val="00BF5AA3"/>
    <w:rsid w:val="00BF616C"/>
    <w:rsid w:val="00BF6187"/>
    <w:rsid w:val="00BF7C5B"/>
    <w:rsid w:val="00C00DAD"/>
    <w:rsid w:val="00C01C1A"/>
    <w:rsid w:val="00C026BA"/>
    <w:rsid w:val="00C0481E"/>
    <w:rsid w:val="00C048AC"/>
    <w:rsid w:val="00C04F9B"/>
    <w:rsid w:val="00C056D4"/>
    <w:rsid w:val="00C074D0"/>
    <w:rsid w:val="00C078C7"/>
    <w:rsid w:val="00C105FD"/>
    <w:rsid w:val="00C10C1A"/>
    <w:rsid w:val="00C1188F"/>
    <w:rsid w:val="00C11E8B"/>
    <w:rsid w:val="00C12315"/>
    <w:rsid w:val="00C13238"/>
    <w:rsid w:val="00C13EC6"/>
    <w:rsid w:val="00C1476E"/>
    <w:rsid w:val="00C15535"/>
    <w:rsid w:val="00C1720D"/>
    <w:rsid w:val="00C20340"/>
    <w:rsid w:val="00C20A26"/>
    <w:rsid w:val="00C20EA1"/>
    <w:rsid w:val="00C218B6"/>
    <w:rsid w:val="00C21E8B"/>
    <w:rsid w:val="00C22452"/>
    <w:rsid w:val="00C23C29"/>
    <w:rsid w:val="00C2444E"/>
    <w:rsid w:val="00C24D0C"/>
    <w:rsid w:val="00C251E8"/>
    <w:rsid w:val="00C2594A"/>
    <w:rsid w:val="00C26935"/>
    <w:rsid w:val="00C26F7E"/>
    <w:rsid w:val="00C2748B"/>
    <w:rsid w:val="00C27553"/>
    <w:rsid w:val="00C276F4"/>
    <w:rsid w:val="00C3078C"/>
    <w:rsid w:val="00C31617"/>
    <w:rsid w:val="00C3273B"/>
    <w:rsid w:val="00C33445"/>
    <w:rsid w:val="00C34456"/>
    <w:rsid w:val="00C35B1C"/>
    <w:rsid w:val="00C35C30"/>
    <w:rsid w:val="00C35ED3"/>
    <w:rsid w:val="00C36783"/>
    <w:rsid w:val="00C36BD5"/>
    <w:rsid w:val="00C41528"/>
    <w:rsid w:val="00C41C47"/>
    <w:rsid w:val="00C427CF"/>
    <w:rsid w:val="00C433C5"/>
    <w:rsid w:val="00C4365A"/>
    <w:rsid w:val="00C4399D"/>
    <w:rsid w:val="00C449A6"/>
    <w:rsid w:val="00C450C8"/>
    <w:rsid w:val="00C45A56"/>
    <w:rsid w:val="00C466C7"/>
    <w:rsid w:val="00C477FE"/>
    <w:rsid w:val="00C47861"/>
    <w:rsid w:val="00C5033F"/>
    <w:rsid w:val="00C51A2B"/>
    <w:rsid w:val="00C53999"/>
    <w:rsid w:val="00C5441D"/>
    <w:rsid w:val="00C54D31"/>
    <w:rsid w:val="00C55117"/>
    <w:rsid w:val="00C5764D"/>
    <w:rsid w:val="00C57763"/>
    <w:rsid w:val="00C57D5F"/>
    <w:rsid w:val="00C60479"/>
    <w:rsid w:val="00C60AA8"/>
    <w:rsid w:val="00C60E42"/>
    <w:rsid w:val="00C60E92"/>
    <w:rsid w:val="00C610C3"/>
    <w:rsid w:val="00C62147"/>
    <w:rsid w:val="00C6293F"/>
    <w:rsid w:val="00C62B5F"/>
    <w:rsid w:val="00C62E01"/>
    <w:rsid w:val="00C63656"/>
    <w:rsid w:val="00C648EA"/>
    <w:rsid w:val="00C64A43"/>
    <w:rsid w:val="00C64A47"/>
    <w:rsid w:val="00C66774"/>
    <w:rsid w:val="00C66CFC"/>
    <w:rsid w:val="00C67587"/>
    <w:rsid w:val="00C70033"/>
    <w:rsid w:val="00C71C4C"/>
    <w:rsid w:val="00C73416"/>
    <w:rsid w:val="00C74C3B"/>
    <w:rsid w:val="00C750F1"/>
    <w:rsid w:val="00C76694"/>
    <w:rsid w:val="00C770B3"/>
    <w:rsid w:val="00C7720C"/>
    <w:rsid w:val="00C80205"/>
    <w:rsid w:val="00C8052D"/>
    <w:rsid w:val="00C818CE"/>
    <w:rsid w:val="00C82593"/>
    <w:rsid w:val="00C826A8"/>
    <w:rsid w:val="00C826AC"/>
    <w:rsid w:val="00C82AB0"/>
    <w:rsid w:val="00C8356F"/>
    <w:rsid w:val="00C85512"/>
    <w:rsid w:val="00C85B8C"/>
    <w:rsid w:val="00C865B2"/>
    <w:rsid w:val="00C905B5"/>
    <w:rsid w:val="00C92C54"/>
    <w:rsid w:val="00C92E1B"/>
    <w:rsid w:val="00C93BD1"/>
    <w:rsid w:val="00C93CD6"/>
    <w:rsid w:val="00C94AD9"/>
    <w:rsid w:val="00C95468"/>
    <w:rsid w:val="00C956BB"/>
    <w:rsid w:val="00C96CA6"/>
    <w:rsid w:val="00C97AC7"/>
    <w:rsid w:val="00CA0820"/>
    <w:rsid w:val="00CA1541"/>
    <w:rsid w:val="00CA2700"/>
    <w:rsid w:val="00CA28B5"/>
    <w:rsid w:val="00CA3245"/>
    <w:rsid w:val="00CA36E3"/>
    <w:rsid w:val="00CA3ADF"/>
    <w:rsid w:val="00CA425A"/>
    <w:rsid w:val="00CA4966"/>
    <w:rsid w:val="00CA535D"/>
    <w:rsid w:val="00CA67CE"/>
    <w:rsid w:val="00CA692A"/>
    <w:rsid w:val="00CA6FD4"/>
    <w:rsid w:val="00CA71BA"/>
    <w:rsid w:val="00CA7300"/>
    <w:rsid w:val="00CA7AFC"/>
    <w:rsid w:val="00CA7FFA"/>
    <w:rsid w:val="00CB1CD6"/>
    <w:rsid w:val="00CB207D"/>
    <w:rsid w:val="00CB2983"/>
    <w:rsid w:val="00CB3697"/>
    <w:rsid w:val="00CB3B51"/>
    <w:rsid w:val="00CB3C79"/>
    <w:rsid w:val="00CB4FD1"/>
    <w:rsid w:val="00CB5ECF"/>
    <w:rsid w:val="00CB6039"/>
    <w:rsid w:val="00CB6BB5"/>
    <w:rsid w:val="00CB7ABC"/>
    <w:rsid w:val="00CC0A04"/>
    <w:rsid w:val="00CC0AEC"/>
    <w:rsid w:val="00CC128F"/>
    <w:rsid w:val="00CC17A9"/>
    <w:rsid w:val="00CC1BC6"/>
    <w:rsid w:val="00CC29AA"/>
    <w:rsid w:val="00CC3867"/>
    <w:rsid w:val="00CC4537"/>
    <w:rsid w:val="00CC45F8"/>
    <w:rsid w:val="00CC5370"/>
    <w:rsid w:val="00CC5560"/>
    <w:rsid w:val="00CC5F1E"/>
    <w:rsid w:val="00CC66B9"/>
    <w:rsid w:val="00CC6AE0"/>
    <w:rsid w:val="00CC6D0C"/>
    <w:rsid w:val="00CC774D"/>
    <w:rsid w:val="00CC7CB7"/>
    <w:rsid w:val="00CC7EA5"/>
    <w:rsid w:val="00CD0860"/>
    <w:rsid w:val="00CD0AF8"/>
    <w:rsid w:val="00CD0C4C"/>
    <w:rsid w:val="00CD1618"/>
    <w:rsid w:val="00CD1A19"/>
    <w:rsid w:val="00CD1E3C"/>
    <w:rsid w:val="00CD2099"/>
    <w:rsid w:val="00CD39D5"/>
    <w:rsid w:val="00CD5660"/>
    <w:rsid w:val="00CD58AC"/>
    <w:rsid w:val="00CD58E5"/>
    <w:rsid w:val="00CD59B3"/>
    <w:rsid w:val="00CD62D9"/>
    <w:rsid w:val="00CD6694"/>
    <w:rsid w:val="00CD684F"/>
    <w:rsid w:val="00CD68A9"/>
    <w:rsid w:val="00CD6C9F"/>
    <w:rsid w:val="00CD6F7D"/>
    <w:rsid w:val="00CD7414"/>
    <w:rsid w:val="00CD76E0"/>
    <w:rsid w:val="00CD78FF"/>
    <w:rsid w:val="00CE0800"/>
    <w:rsid w:val="00CE0801"/>
    <w:rsid w:val="00CE177E"/>
    <w:rsid w:val="00CE1C28"/>
    <w:rsid w:val="00CE2930"/>
    <w:rsid w:val="00CE2BF7"/>
    <w:rsid w:val="00CE2CCC"/>
    <w:rsid w:val="00CE344E"/>
    <w:rsid w:val="00CE3CF1"/>
    <w:rsid w:val="00CE415B"/>
    <w:rsid w:val="00CE6730"/>
    <w:rsid w:val="00CE6B70"/>
    <w:rsid w:val="00CE724F"/>
    <w:rsid w:val="00CF06F9"/>
    <w:rsid w:val="00CF11F0"/>
    <w:rsid w:val="00CF1505"/>
    <w:rsid w:val="00CF1C13"/>
    <w:rsid w:val="00CF1E87"/>
    <w:rsid w:val="00CF2BA9"/>
    <w:rsid w:val="00CF2E20"/>
    <w:rsid w:val="00CF601A"/>
    <w:rsid w:val="00CF67AF"/>
    <w:rsid w:val="00CF6CC5"/>
    <w:rsid w:val="00CF6F78"/>
    <w:rsid w:val="00CF7256"/>
    <w:rsid w:val="00CF7564"/>
    <w:rsid w:val="00CF7DB2"/>
    <w:rsid w:val="00D0078E"/>
    <w:rsid w:val="00D00BD7"/>
    <w:rsid w:val="00D010A8"/>
    <w:rsid w:val="00D01651"/>
    <w:rsid w:val="00D01C5A"/>
    <w:rsid w:val="00D01E1C"/>
    <w:rsid w:val="00D01E50"/>
    <w:rsid w:val="00D021CC"/>
    <w:rsid w:val="00D02B59"/>
    <w:rsid w:val="00D03926"/>
    <w:rsid w:val="00D04966"/>
    <w:rsid w:val="00D04EF4"/>
    <w:rsid w:val="00D05AF2"/>
    <w:rsid w:val="00D05C47"/>
    <w:rsid w:val="00D05DAC"/>
    <w:rsid w:val="00D06386"/>
    <w:rsid w:val="00D0690F"/>
    <w:rsid w:val="00D07714"/>
    <w:rsid w:val="00D10189"/>
    <w:rsid w:val="00D10E45"/>
    <w:rsid w:val="00D10EEC"/>
    <w:rsid w:val="00D1155B"/>
    <w:rsid w:val="00D125BA"/>
    <w:rsid w:val="00D12A95"/>
    <w:rsid w:val="00D1361B"/>
    <w:rsid w:val="00D14891"/>
    <w:rsid w:val="00D14C64"/>
    <w:rsid w:val="00D153E6"/>
    <w:rsid w:val="00D16624"/>
    <w:rsid w:val="00D1774A"/>
    <w:rsid w:val="00D17BB9"/>
    <w:rsid w:val="00D20B0F"/>
    <w:rsid w:val="00D20E46"/>
    <w:rsid w:val="00D20F62"/>
    <w:rsid w:val="00D212A5"/>
    <w:rsid w:val="00D2131D"/>
    <w:rsid w:val="00D21585"/>
    <w:rsid w:val="00D224A5"/>
    <w:rsid w:val="00D22999"/>
    <w:rsid w:val="00D22EC2"/>
    <w:rsid w:val="00D25EE8"/>
    <w:rsid w:val="00D2669A"/>
    <w:rsid w:val="00D26CF7"/>
    <w:rsid w:val="00D27FDE"/>
    <w:rsid w:val="00D30F69"/>
    <w:rsid w:val="00D3115F"/>
    <w:rsid w:val="00D31380"/>
    <w:rsid w:val="00D318F2"/>
    <w:rsid w:val="00D326FD"/>
    <w:rsid w:val="00D32E45"/>
    <w:rsid w:val="00D34317"/>
    <w:rsid w:val="00D350FC"/>
    <w:rsid w:val="00D352DB"/>
    <w:rsid w:val="00D36593"/>
    <w:rsid w:val="00D373F3"/>
    <w:rsid w:val="00D37A04"/>
    <w:rsid w:val="00D401D2"/>
    <w:rsid w:val="00D40AB2"/>
    <w:rsid w:val="00D40D78"/>
    <w:rsid w:val="00D41210"/>
    <w:rsid w:val="00D412A7"/>
    <w:rsid w:val="00D42428"/>
    <w:rsid w:val="00D4270F"/>
    <w:rsid w:val="00D42DDE"/>
    <w:rsid w:val="00D42E86"/>
    <w:rsid w:val="00D43357"/>
    <w:rsid w:val="00D43569"/>
    <w:rsid w:val="00D45048"/>
    <w:rsid w:val="00D46111"/>
    <w:rsid w:val="00D46658"/>
    <w:rsid w:val="00D46DBC"/>
    <w:rsid w:val="00D47E24"/>
    <w:rsid w:val="00D50819"/>
    <w:rsid w:val="00D52D96"/>
    <w:rsid w:val="00D53560"/>
    <w:rsid w:val="00D535A6"/>
    <w:rsid w:val="00D536CD"/>
    <w:rsid w:val="00D53D52"/>
    <w:rsid w:val="00D54328"/>
    <w:rsid w:val="00D544D2"/>
    <w:rsid w:val="00D54F38"/>
    <w:rsid w:val="00D5599C"/>
    <w:rsid w:val="00D56C3E"/>
    <w:rsid w:val="00D6033B"/>
    <w:rsid w:val="00D6059A"/>
    <w:rsid w:val="00D607F2"/>
    <w:rsid w:val="00D622B7"/>
    <w:rsid w:val="00D62DC1"/>
    <w:rsid w:val="00D6398F"/>
    <w:rsid w:val="00D63A7E"/>
    <w:rsid w:val="00D63DBE"/>
    <w:rsid w:val="00D643C5"/>
    <w:rsid w:val="00D6461A"/>
    <w:rsid w:val="00D64F58"/>
    <w:rsid w:val="00D653FF"/>
    <w:rsid w:val="00D6562C"/>
    <w:rsid w:val="00D6563D"/>
    <w:rsid w:val="00D71F2F"/>
    <w:rsid w:val="00D74657"/>
    <w:rsid w:val="00D758C6"/>
    <w:rsid w:val="00D76EAD"/>
    <w:rsid w:val="00D7704B"/>
    <w:rsid w:val="00D77A36"/>
    <w:rsid w:val="00D77B58"/>
    <w:rsid w:val="00D806AF"/>
    <w:rsid w:val="00D812C9"/>
    <w:rsid w:val="00D8190A"/>
    <w:rsid w:val="00D81CF2"/>
    <w:rsid w:val="00D825E0"/>
    <w:rsid w:val="00D83184"/>
    <w:rsid w:val="00D833F6"/>
    <w:rsid w:val="00D83E52"/>
    <w:rsid w:val="00D8493A"/>
    <w:rsid w:val="00D84AB9"/>
    <w:rsid w:val="00D84CDA"/>
    <w:rsid w:val="00D84DC4"/>
    <w:rsid w:val="00D84FD0"/>
    <w:rsid w:val="00D85A6A"/>
    <w:rsid w:val="00D87A42"/>
    <w:rsid w:val="00D90665"/>
    <w:rsid w:val="00D91B6E"/>
    <w:rsid w:val="00D9216E"/>
    <w:rsid w:val="00D929D7"/>
    <w:rsid w:val="00D934AF"/>
    <w:rsid w:val="00D938E4"/>
    <w:rsid w:val="00D94404"/>
    <w:rsid w:val="00D95185"/>
    <w:rsid w:val="00DA0277"/>
    <w:rsid w:val="00DA1449"/>
    <w:rsid w:val="00DA166E"/>
    <w:rsid w:val="00DA1ACE"/>
    <w:rsid w:val="00DA1C89"/>
    <w:rsid w:val="00DA1DF8"/>
    <w:rsid w:val="00DA23E8"/>
    <w:rsid w:val="00DA2BE0"/>
    <w:rsid w:val="00DA2EAE"/>
    <w:rsid w:val="00DA322F"/>
    <w:rsid w:val="00DA3506"/>
    <w:rsid w:val="00DA3F48"/>
    <w:rsid w:val="00DA3FC8"/>
    <w:rsid w:val="00DA468D"/>
    <w:rsid w:val="00DA475C"/>
    <w:rsid w:val="00DA4BE6"/>
    <w:rsid w:val="00DA5195"/>
    <w:rsid w:val="00DA541E"/>
    <w:rsid w:val="00DA6C16"/>
    <w:rsid w:val="00DA6FB9"/>
    <w:rsid w:val="00DA7244"/>
    <w:rsid w:val="00DA7509"/>
    <w:rsid w:val="00DA7C84"/>
    <w:rsid w:val="00DA7D08"/>
    <w:rsid w:val="00DB0212"/>
    <w:rsid w:val="00DB0616"/>
    <w:rsid w:val="00DB0619"/>
    <w:rsid w:val="00DB089B"/>
    <w:rsid w:val="00DB0DB3"/>
    <w:rsid w:val="00DB1860"/>
    <w:rsid w:val="00DB1B0E"/>
    <w:rsid w:val="00DB33BD"/>
    <w:rsid w:val="00DB383C"/>
    <w:rsid w:val="00DB387B"/>
    <w:rsid w:val="00DB43D6"/>
    <w:rsid w:val="00DB43E6"/>
    <w:rsid w:val="00DB4B9E"/>
    <w:rsid w:val="00DB4D63"/>
    <w:rsid w:val="00DB5B54"/>
    <w:rsid w:val="00DB62DE"/>
    <w:rsid w:val="00DB768B"/>
    <w:rsid w:val="00DB7A80"/>
    <w:rsid w:val="00DC01A6"/>
    <w:rsid w:val="00DC01E9"/>
    <w:rsid w:val="00DC1BD1"/>
    <w:rsid w:val="00DC216D"/>
    <w:rsid w:val="00DC22AD"/>
    <w:rsid w:val="00DC2C54"/>
    <w:rsid w:val="00DC2F49"/>
    <w:rsid w:val="00DC4254"/>
    <w:rsid w:val="00DC52CF"/>
    <w:rsid w:val="00DC6AF5"/>
    <w:rsid w:val="00DC7833"/>
    <w:rsid w:val="00DD00E7"/>
    <w:rsid w:val="00DD1320"/>
    <w:rsid w:val="00DD13C2"/>
    <w:rsid w:val="00DD1549"/>
    <w:rsid w:val="00DD183A"/>
    <w:rsid w:val="00DD2527"/>
    <w:rsid w:val="00DD283F"/>
    <w:rsid w:val="00DD2FC1"/>
    <w:rsid w:val="00DD4251"/>
    <w:rsid w:val="00DD43B7"/>
    <w:rsid w:val="00DD5092"/>
    <w:rsid w:val="00DD52C6"/>
    <w:rsid w:val="00DD5A76"/>
    <w:rsid w:val="00DD6CBF"/>
    <w:rsid w:val="00DE0F80"/>
    <w:rsid w:val="00DE2487"/>
    <w:rsid w:val="00DE2E88"/>
    <w:rsid w:val="00DE3615"/>
    <w:rsid w:val="00DE38D0"/>
    <w:rsid w:val="00DE5086"/>
    <w:rsid w:val="00DE5E9D"/>
    <w:rsid w:val="00DE6E22"/>
    <w:rsid w:val="00DE71E5"/>
    <w:rsid w:val="00DE730F"/>
    <w:rsid w:val="00DE7368"/>
    <w:rsid w:val="00DE7B52"/>
    <w:rsid w:val="00DF0897"/>
    <w:rsid w:val="00DF192D"/>
    <w:rsid w:val="00DF1B15"/>
    <w:rsid w:val="00DF1CB2"/>
    <w:rsid w:val="00DF2597"/>
    <w:rsid w:val="00DF3565"/>
    <w:rsid w:val="00DF3BC3"/>
    <w:rsid w:val="00DF3F83"/>
    <w:rsid w:val="00DF622D"/>
    <w:rsid w:val="00DF6479"/>
    <w:rsid w:val="00DF6658"/>
    <w:rsid w:val="00DF66B9"/>
    <w:rsid w:val="00DF6A32"/>
    <w:rsid w:val="00DF74A0"/>
    <w:rsid w:val="00DF7BA5"/>
    <w:rsid w:val="00E0210C"/>
    <w:rsid w:val="00E025D3"/>
    <w:rsid w:val="00E027F9"/>
    <w:rsid w:val="00E02FBB"/>
    <w:rsid w:val="00E03DCF"/>
    <w:rsid w:val="00E03E80"/>
    <w:rsid w:val="00E0597B"/>
    <w:rsid w:val="00E06277"/>
    <w:rsid w:val="00E0648D"/>
    <w:rsid w:val="00E069CA"/>
    <w:rsid w:val="00E06DF4"/>
    <w:rsid w:val="00E06F6B"/>
    <w:rsid w:val="00E07278"/>
    <w:rsid w:val="00E136AE"/>
    <w:rsid w:val="00E14505"/>
    <w:rsid w:val="00E1557C"/>
    <w:rsid w:val="00E156D3"/>
    <w:rsid w:val="00E16271"/>
    <w:rsid w:val="00E164D8"/>
    <w:rsid w:val="00E17DBF"/>
    <w:rsid w:val="00E20050"/>
    <w:rsid w:val="00E204C9"/>
    <w:rsid w:val="00E219AA"/>
    <w:rsid w:val="00E2340B"/>
    <w:rsid w:val="00E23DD5"/>
    <w:rsid w:val="00E24684"/>
    <w:rsid w:val="00E247D1"/>
    <w:rsid w:val="00E25204"/>
    <w:rsid w:val="00E252D1"/>
    <w:rsid w:val="00E2578A"/>
    <w:rsid w:val="00E259CE"/>
    <w:rsid w:val="00E273A1"/>
    <w:rsid w:val="00E313B7"/>
    <w:rsid w:val="00E321CE"/>
    <w:rsid w:val="00E32B4C"/>
    <w:rsid w:val="00E32B68"/>
    <w:rsid w:val="00E33421"/>
    <w:rsid w:val="00E35FAE"/>
    <w:rsid w:val="00E36D48"/>
    <w:rsid w:val="00E37150"/>
    <w:rsid w:val="00E37413"/>
    <w:rsid w:val="00E3764E"/>
    <w:rsid w:val="00E37A2C"/>
    <w:rsid w:val="00E40BF8"/>
    <w:rsid w:val="00E41273"/>
    <w:rsid w:val="00E41BAA"/>
    <w:rsid w:val="00E41BBB"/>
    <w:rsid w:val="00E41FE3"/>
    <w:rsid w:val="00E42532"/>
    <w:rsid w:val="00E42D77"/>
    <w:rsid w:val="00E44BC7"/>
    <w:rsid w:val="00E44E76"/>
    <w:rsid w:val="00E462D1"/>
    <w:rsid w:val="00E5199D"/>
    <w:rsid w:val="00E51E75"/>
    <w:rsid w:val="00E52504"/>
    <w:rsid w:val="00E5386F"/>
    <w:rsid w:val="00E543EC"/>
    <w:rsid w:val="00E5450D"/>
    <w:rsid w:val="00E5470E"/>
    <w:rsid w:val="00E5587C"/>
    <w:rsid w:val="00E5645A"/>
    <w:rsid w:val="00E5678C"/>
    <w:rsid w:val="00E57CD1"/>
    <w:rsid w:val="00E60D3E"/>
    <w:rsid w:val="00E62837"/>
    <w:rsid w:val="00E628F2"/>
    <w:rsid w:val="00E644CA"/>
    <w:rsid w:val="00E654CA"/>
    <w:rsid w:val="00E65D4A"/>
    <w:rsid w:val="00E65D90"/>
    <w:rsid w:val="00E6637A"/>
    <w:rsid w:val="00E6639D"/>
    <w:rsid w:val="00E67CFD"/>
    <w:rsid w:val="00E70464"/>
    <w:rsid w:val="00E72190"/>
    <w:rsid w:val="00E7267C"/>
    <w:rsid w:val="00E736A9"/>
    <w:rsid w:val="00E73E86"/>
    <w:rsid w:val="00E74248"/>
    <w:rsid w:val="00E75054"/>
    <w:rsid w:val="00E7565E"/>
    <w:rsid w:val="00E762CA"/>
    <w:rsid w:val="00E773CB"/>
    <w:rsid w:val="00E77470"/>
    <w:rsid w:val="00E77E20"/>
    <w:rsid w:val="00E80482"/>
    <w:rsid w:val="00E805F7"/>
    <w:rsid w:val="00E80BCF"/>
    <w:rsid w:val="00E80C87"/>
    <w:rsid w:val="00E81219"/>
    <w:rsid w:val="00E81F55"/>
    <w:rsid w:val="00E83F35"/>
    <w:rsid w:val="00E840AA"/>
    <w:rsid w:val="00E84BFD"/>
    <w:rsid w:val="00E85D12"/>
    <w:rsid w:val="00E8616C"/>
    <w:rsid w:val="00E87799"/>
    <w:rsid w:val="00E90466"/>
    <w:rsid w:val="00E90640"/>
    <w:rsid w:val="00E90986"/>
    <w:rsid w:val="00E91EF0"/>
    <w:rsid w:val="00E929E6"/>
    <w:rsid w:val="00E93190"/>
    <w:rsid w:val="00E93377"/>
    <w:rsid w:val="00E947EB"/>
    <w:rsid w:val="00E9691B"/>
    <w:rsid w:val="00E96E30"/>
    <w:rsid w:val="00EA1D98"/>
    <w:rsid w:val="00EA2671"/>
    <w:rsid w:val="00EA26BE"/>
    <w:rsid w:val="00EA2A22"/>
    <w:rsid w:val="00EA2AA2"/>
    <w:rsid w:val="00EA3574"/>
    <w:rsid w:val="00EA43F1"/>
    <w:rsid w:val="00EA447F"/>
    <w:rsid w:val="00EA4F7B"/>
    <w:rsid w:val="00EA5CE4"/>
    <w:rsid w:val="00EA6282"/>
    <w:rsid w:val="00EA6491"/>
    <w:rsid w:val="00EA72D7"/>
    <w:rsid w:val="00EA76D6"/>
    <w:rsid w:val="00EA7F56"/>
    <w:rsid w:val="00EB14FA"/>
    <w:rsid w:val="00EB20D6"/>
    <w:rsid w:val="00EB24E5"/>
    <w:rsid w:val="00EB2607"/>
    <w:rsid w:val="00EB27C5"/>
    <w:rsid w:val="00EB2CDC"/>
    <w:rsid w:val="00EB4E29"/>
    <w:rsid w:val="00EB5D0F"/>
    <w:rsid w:val="00EB62C9"/>
    <w:rsid w:val="00EB63DA"/>
    <w:rsid w:val="00EB6DD7"/>
    <w:rsid w:val="00EB746B"/>
    <w:rsid w:val="00EB7F92"/>
    <w:rsid w:val="00EC084F"/>
    <w:rsid w:val="00EC2709"/>
    <w:rsid w:val="00EC28E4"/>
    <w:rsid w:val="00EC2CCC"/>
    <w:rsid w:val="00EC302E"/>
    <w:rsid w:val="00EC3466"/>
    <w:rsid w:val="00EC6E91"/>
    <w:rsid w:val="00EC7258"/>
    <w:rsid w:val="00EC7B2A"/>
    <w:rsid w:val="00ED0881"/>
    <w:rsid w:val="00ED0C1E"/>
    <w:rsid w:val="00ED1009"/>
    <w:rsid w:val="00ED1115"/>
    <w:rsid w:val="00ED135D"/>
    <w:rsid w:val="00ED18EA"/>
    <w:rsid w:val="00ED2166"/>
    <w:rsid w:val="00ED43A1"/>
    <w:rsid w:val="00ED4B46"/>
    <w:rsid w:val="00ED4BDF"/>
    <w:rsid w:val="00ED4E8B"/>
    <w:rsid w:val="00ED6263"/>
    <w:rsid w:val="00ED6E59"/>
    <w:rsid w:val="00ED748F"/>
    <w:rsid w:val="00ED78AA"/>
    <w:rsid w:val="00EE061E"/>
    <w:rsid w:val="00EE0F08"/>
    <w:rsid w:val="00EE11FB"/>
    <w:rsid w:val="00EE1753"/>
    <w:rsid w:val="00EE17AA"/>
    <w:rsid w:val="00EE2215"/>
    <w:rsid w:val="00EE2FD7"/>
    <w:rsid w:val="00EE36EC"/>
    <w:rsid w:val="00EE4353"/>
    <w:rsid w:val="00EE544D"/>
    <w:rsid w:val="00EE598E"/>
    <w:rsid w:val="00EE5BF3"/>
    <w:rsid w:val="00EE620F"/>
    <w:rsid w:val="00EE6552"/>
    <w:rsid w:val="00EE6BFE"/>
    <w:rsid w:val="00EE73B9"/>
    <w:rsid w:val="00EE7CB2"/>
    <w:rsid w:val="00EF072C"/>
    <w:rsid w:val="00EF0DA4"/>
    <w:rsid w:val="00EF182B"/>
    <w:rsid w:val="00EF2829"/>
    <w:rsid w:val="00EF2F99"/>
    <w:rsid w:val="00EF31E1"/>
    <w:rsid w:val="00EF44FE"/>
    <w:rsid w:val="00EF543D"/>
    <w:rsid w:val="00EF5E41"/>
    <w:rsid w:val="00EF73C4"/>
    <w:rsid w:val="00F0053A"/>
    <w:rsid w:val="00F007BB"/>
    <w:rsid w:val="00F00E13"/>
    <w:rsid w:val="00F01B8F"/>
    <w:rsid w:val="00F01F70"/>
    <w:rsid w:val="00F03439"/>
    <w:rsid w:val="00F03F48"/>
    <w:rsid w:val="00F04287"/>
    <w:rsid w:val="00F04514"/>
    <w:rsid w:val="00F0463B"/>
    <w:rsid w:val="00F04BB0"/>
    <w:rsid w:val="00F06029"/>
    <w:rsid w:val="00F0607F"/>
    <w:rsid w:val="00F068A4"/>
    <w:rsid w:val="00F06F46"/>
    <w:rsid w:val="00F103C2"/>
    <w:rsid w:val="00F1054A"/>
    <w:rsid w:val="00F10C0F"/>
    <w:rsid w:val="00F115D7"/>
    <w:rsid w:val="00F11779"/>
    <w:rsid w:val="00F11E3C"/>
    <w:rsid w:val="00F14950"/>
    <w:rsid w:val="00F15DF3"/>
    <w:rsid w:val="00F1627D"/>
    <w:rsid w:val="00F16493"/>
    <w:rsid w:val="00F170DF"/>
    <w:rsid w:val="00F174ED"/>
    <w:rsid w:val="00F208BF"/>
    <w:rsid w:val="00F20A3E"/>
    <w:rsid w:val="00F210CB"/>
    <w:rsid w:val="00F211A5"/>
    <w:rsid w:val="00F21325"/>
    <w:rsid w:val="00F21397"/>
    <w:rsid w:val="00F21F54"/>
    <w:rsid w:val="00F222CA"/>
    <w:rsid w:val="00F22461"/>
    <w:rsid w:val="00F227CE"/>
    <w:rsid w:val="00F229A6"/>
    <w:rsid w:val="00F235FB"/>
    <w:rsid w:val="00F24577"/>
    <w:rsid w:val="00F31EDD"/>
    <w:rsid w:val="00F321EB"/>
    <w:rsid w:val="00F328F9"/>
    <w:rsid w:val="00F329A6"/>
    <w:rsid w:val="00F34B8C"/>
    <w:rsid w:val="00F34D6D"/>
    <w:rsid w:val="00F35057"/>
    <w:rsid w:val="00F354F9"/>
    <w:rsid w:val="00F36015"/>
    <w:rsid w:val="00F36118"/>
    <w:rsid w:val="00F37778"/>
    <w:rsid w:val="00F378CB"/>
    <w:rsid w:val="00F41748"/>
    <w:rsid w:val="00F421B8"/>
    <w:rsid w:val="00F421E5"/>
    <w:rsid w:val="00F427B7"/>
    <w:rsid w:val="00F449AF"/>
    <w:rsid w:val="00F449E7"/>
    <w:rsid w:val="00F45A19"/>
    <w:rsid w:val="00F45B53"/>
    <w:rsid w:val="00F46E63"/>
    <w:rsid w:val="00F47080"/>
    <w:rsid w:val="00F51BAD"/>
    <w:rsid w:val="00F5218F"/>
    <w:rsid w:val="00F5291D"/>
    <w:rsid w:val="00F52D02"/>
    <w:rsid w:val="00F5447E"/>
    <w:rsid w:val="00F557AE"/>
    <w:rsid w:val="00F55B11"/>
    <w:rsid w:val="00F55C9D"/>
    <w:rsid w:val="00F55F57"/>
    <w:rsid w:val="00F56172"/>
    <w:rsid w:val="00F569C2"/>
    <w:rsid w:val="00F57503"/>
    <w:rsid w:val="00F57CA3"/>
    <w:rsid w:val="00F624FA"/>
    <w:rsid w:val="00F630F1"/>
    <w:rsid w:val="00F635B2"/>
    <w:rsid w:val="00F6374A"/>
    <w:rsid w:val="00F63A43"/>
    <w:rsid w:val="00F63C0C"/>
    <w:rsid w:val="00F6456F"/>
    <w:rsid w:val="00F65DB6"/>
    <w:rsid w:val="00F6729F"/>
    <w:rsid w:val="00F6785A"/>
    <w:rsid w:val="00F67B04"/>
    <w:rsid w:val="00F700FE"/>
    <w:rsid w:val="00F702E2"/>
    <w:rsid w:val="00F70455"/>
    <w:rsid w:val="00F70559"/>
    <w:rsid w:val="00F7098F"/>
    <w:rsid w:val="00F70A70"/>
    <w:rsid w:val="00F70DC9"/>
    <w:rsid w:val="00F70FD8"/>
    <w:rsid w:val="00F713CA"/>
    <w:rsid w:val="00F71412"/>
    <w:rsid w:val="00F71467"/>
    <w:rsid w:val="00F71C16"/>
    <w:rsid w:val="00F72CB1"/>
    <w:rsid w:val="00F730DB"/>
    <w:rsid w:val="00F7355C"/>
    <w:rsid w:val="00F737A3"/>
    <w:rsid w:val="00F76E33"/>
    <w:rsid w:val="00F76FE2"/>
    <w:rsid w:val="00F77B30"/>
    <w:rsid w:val="00F808AF"/>
    <w:rsid w:val="00F80AE8"/>
    <w:rsid w:val="00F80E37"/>
    <w:rsid w:val="00F811C7"/>
    <w:rsid w:val="00F818F4"/>
    <w:rsid w:val="00F82113"/>
    <w:rsid w:val="00F82A0A"/>
    <w:rsid w:val="00F82AD4"/>
    <w:rsid w:val="00F8305A"/>
    <w:rsid w:val="00F832A8"/>
    <w:rsid w:val="00F836DB"/>
    <w:rsid w:val="00F837BB"/>
    <w:rsid w:val="00F83F81"/>
    <w:rsid w:val="00F84AFF"/>
    <w:rsid w:val="00F84D15"/>
    <w:rsid w:val="00F85030"/>
    <w:rsid w:val="00F907DB"/>
    <w:rsid w:val="00F930AB"/>
    <w:rsid w:val="00F93EA5"/>
    <w:rsid w:val="00F946BE"/>
    <w:rsid w:val="00F9588A"/>
    <w:rsid w:val="00F964B8"/>
    <w:rsid w:val="00F97345"/>
    <w:rsid w:val="00F97447"/>
    <w:rsid w:val="00FA026D"/>
    <w:rsid w:val="00FA0615"/>
    <w:rsid w:val="00FA0955"/>
    <w:rsid w:val="00FA0B24"/>
    <w:rsid w:val="00FA3D71"/>
    <w:rsid w:val="00FA52C1"/>
    <w:rsid w:val="00FA55EA"/>
    <w:rsid w:val="00FA5680"/>
    <w:rsid w:val="00FA5D3A"/>
    <w:rsid w:val="00FA65B1"/>
    <w:rsid w:val="00FA6D83"/>
    <w:rsid w:val="00FA6F2E"/>
    <w:rsid w:val="00FA792A"/>
    <w:rsid w:val="00FB00CB"/>
    <w:rsid w:val="00FB0C6A"/>
    <w:rsid w:val="00FB0EC0"/>
    <w:rsid w:val="00FB2616"/>
    <w:rsid w:val="00FB4523"/>
    <w:rsid w:val="00FB4CE6"/>
    <w:rsid w:val="00FB4D96"/>
    <w:rsid w:val="00FB4FC0"/>
    <w:rsid w:val="00FB5268"/>
    <w:rsid w:val="00FB5641"/>
    <w:rsid w:val="00FB732B"/>
    <w:rsid w:val="00FB79DE"/>
    <w:rsid w:val="00FB7C55"/>
    <w:rsid w:val="00FB7C97"/>
    <w:rsid w:val="00FC04D3"/>
    <w:rsid w:val="00FC05CE"/>
    <w:rsid w:val="00FC1459"/>
    <w:rsid w:val="00FC2297"/>
    <w:rsid w:val="00FC32E7"/>
    <w:rsid w:val="00FC4128"/>
    <w:rsid w:val="00FC556B"/>
    <w:rsid w:val="00FC6F6F"/>
    <w:rsid w:val="00FD01C6"/>
    <w:rsid w:val="00FD05AB"/>
    <w:rsid w:val="00FD082D"/>
    <w:rsid w:val="00FD0A69"/>
    <w:rsid w:val="00FD165A"/>
    <w:rsid w:val="00FD16DF"/>
    <w:rsid w:val="00FD1849"/>
    <w:rsid w:val="00FD2330"/>
    <w:rsid w:val="00FD35EE"/>
    <w:rsid w:val="00FD461B"/>
    <w:rsid w:val="00FD4824"/>
    <w:rsid w:val="00FD4AF2"/>
    <w:rsid w:val="00FD4EA0"/>
    <w:rsid w:val="00FD4F8F"/>
    <w:rsid w:val="00FD55BA"/>
    <w:rsid w:val="00FD6B70"/>
    <w:rsid w:val="00FD7B79"/>
    <w:rsid w:val="00FD7C73"/>
    <w:rsid w:val="00FD7F21"/>
    <w:rsid w:val="00FE22D4"/>
    <w:rsid w:val="00FE244B"/>
    <w:rsid w:val="00FE2875"/>
    <w:rsid w:val="00FE2C4A"/>
    <w:rsid w:val="00FE3AF1"/>
    <w:rsid w:val="00FE5632"/>
    <w:rsid w:val="00FE67DA"/>
    <w:rsid w:val="00FE730D"/>
    <w:rsid w:val="00FE7F4A"/>
    <w:rsid w:val="00FF012A"/>
    <w:rsid w:val="00FF09B9"/>
    <w:rsid w:val="00FF14A7"/>
    <w:rsid w:val="00FF17EA"/>
    <w:rsid w:val="00FF1B59"/>
    <w:rsid w:val="00FF230F"/>
    <w:rsid w:val="00FF2386"/>
    <w:rsid w:val="00FF2682"/>
    <w:rsid w:val="00FF285F"/>
    <w:rsid w:val="00FF2B0C"/>
    <w:rsid w:val="00FF3596"/>
    <w:rsid w:val="00FF41C2"/>
    <w:rsid w:val="00FF492F"/>
    <w:rsid w:val="00FF4C0F"/>
    <w:rsid w:val="00FF4C4F"/>
    <w:rsid w:val="00FF5054"/>
    <w:rsid w:val="00FF6A70"/>
    <w:rsid w:val="00FF709B"/>
    <w:rsid w:val="00FF70AF"/>
    <w:rsid w:val="00FF72F7"/>
    <w:rsid w:val="00FF78D9"/>
    <w:rsid w:val="00FF7962"/>
    <w:rsid w:val="00FF79F7"/>
    <w:rsid w:val="00FF7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60F"/>
    <w:rPr>
      <w:sz w:val="24"/>
      <w:szCs w:val="24"/>
    </w:rPr>
  </w:style>
  <w:style w:type="paragraph" w:styleId="1">
    <w:name w:val="heading 1"/>
    <w:basedOn w:val="a"/>
    <w:next w:val="a"/>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lang/>
    </w:rPr>
  </w:style>
  <w:style w:type="paragraph" w:styleId="2">
    <w:name w:val="heading 2"/>
    <w:basedOn w:val="a"/>
    <w:next w:val="a"/>
    <w:link w:val="20"/>
    <w:qFormat/>
    <w:rsid w:val="0043477D"/>
    <w:pPr>
      <w:keepNext/>
      <w:spacing w:before="240" w:after="60"/>
      <w:outlineLvl w:val="1"/>
    </w:pPr>
    <w:rPr>
      <w:rFonts w:ascii="Cambria" w:hAnsi="Cambria"/>
      <w:b/>
      <w:i/>
      <w:sz w:val="28"/>
      <w:szCs w:val="20"/>
      <w:lang/>
    </w:rPr>
  </w:style>
  <w:style w:type="paragraph" w:styleId="3">
    <w:name w:val="heading 3"/>
    <w:basedOn w:val="a"/>
    <w:next w:val="a"/>
    <w:link w:val="30"/>
    <w:qFormat/>
    <w:rsid w:val="0043477D"/>
    <w:pPr>
      <w:keepNext/>
      <w:spacing w:before="240" w:after="60"/>
      <w:outlineLvl w:val="2"/>
    </w:pPr>
    <w:rPr>
      <w:rFonts w:ascii="Cambria" w:hAnsi="Cambria"/>
      <w:b/>
      <w:sz w:val="26"/>
      <w:szCs w:val="20"/>
      <w:lang/>
    </w:rPr>
  </w:style>
  <w:style w:type="paragraph" w:styleId="4">
    <w:name w:val="heading 4"/>
    <w:basedOn w:val="a"/>
    <w:next w:val="a"/>
    <w:link w:val="40"/>
    <w:qFormat/>
    <w:rsid w:val="001E356D"/>
    <w:pPr>
      <w:keepNext/>
      <w:spacing w:before="240" w:after="60"/>
      <w:outlineLvl w:val="3"/>
    </w:pPr>
    <w:rPr>
      <w:rFonts w:ascii="Calibri" w:hAnsi="Calibri"/>
      <w:b/>
      <w:sz w:val="28"/>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A11"/>
    <w:rPr>
      <w:rFonts w:ascii="Arial" w:hAnsi="Arial"/>
      <w:b/>
      <w:color w:val="000080"/>
    </w:rPr>
  </w:style>
  <w:style w:type="character" w:customStyle="1" w:styleId="20">
    <w:name w:val="Заголовок 2 Знак"/>
    <w:link w:val="2"/>
    <w:locked/>
    <w:rsid w:val="0069146D"/>
    <w:rPr>
      <w:rFonts w:ascii="Cambria" w:hAnsi="Cambria"/>
      <w:b/>
      <w:i/>
      <w:sz w:val="28"/>
    </w:rPr>
  </w:style>
  <w:style w:type="character" w:customStyle="1" w:styleId="30">
    <w:name w:val="Заголовок 3 Знак"/>
    <w:link w:val="3"/>
    <w:semiHidden/>
    <w:locked/>
    <w:rsid w:val="0069146D"/>
    <w:rPr>
      <w:rFonts w:ascii="Cambria" w:hAnsi="Cambria"/>
      <w:b/>
      <w:sz w:val="26"/>
    </w:rPr>
  </w:style>
  <w:style w:type="character" w:customStyle="1" w:styleId="40">
    <w:name w:val="Заголовок 4 Знак"/>
    <w:link w:val="4"/>
    <w:semiHidden/>
    <w:locked/>
    <w:rsid w:val="001E356D"/>
    <w:rPr>
      <w:rFonts w:ascii="Calibri" w:hAnsi="Calibri"/>
      <w:b/>
      <w:sz w:val="28"/>
    </w:rPr>
  </w:style>
  <w:style w:type="character" w:customStyle="1" w:styleId="31">
    <w:name w:val="Знак Знак3"/>
    <w:rsid w:val="0043477D"/>
    <w:rPr>
      <w:rFonts w:ascii="Arial" w:hAnsi="Arial"/>
      <w:b/>
      <w:color w:val="000080"/>
      <w:lang w:val="ru-RU" w:eastAsia="ru-RU"/>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
    <w:link w:val="33"/>
    <w:rsid w:val="00797A85"/>
    <w:pPr>
      <w:spacing w:after="120"/>
    </w:pPr>
    <w:rPr>
      <w:sz w:val="16"/>
      <w:szCs w:val="20"/>
      <w:lang/>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43477D"/>
    <w:pPr>
      <w:spacing w:after="120" w:line="480" w:lineRule="auto"/>
      <w:ind w:left="283"/>
    </w:pPr>
    <w:rPr>
      <w:szCs w:val="20"/>
      <w:lang/>
    </w:rPr>
  </w:style>
  <w:style w:type="character" w:customStyle="1" w:styleId="23">
    <w:name w:val="Основной текст с отступом 2 Знак"/>
    <w:link w:val="22"/>
    <w:semiHidden/>
    <w:locked/>
    <w:rsid w:val="0069146D"/>
    <w:rPr>
      <w:sz w:val="24"/>
    </w:rPr>
  </w:style>
  <w:style w:type="paragraph" w:styleId="24">
    <w:name w:val="Body Text 2"/>
    <w:basedOn w:val="a"/>
    <w:link w:val="25"/>
    <w:rsid w:val="0043477D"/>
    <w:pPr>
      <w:spacing w:after="120" w:line="480" w:lineRule="auto"/>
    </w:pPr>
    <w:rPr>
      <w:szCs w:val="20"/>
      <w:lang/>
    </w:rPr>
  </w:style>
  <w:style w:type="character" w:customStyle="1" w:styleId="25">
    <w:name w:val="Основной текст 2 Знак"/>
    <w:link w:val="24"/>
    <w:locked/>
    <w:rsid w:val="00797A85"/>
    <w:rPr>
      <w:sz w:val="24"/>
    </w:r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aliases w:val="Список 1"/>
    <w:basedOn w:val="a"/>
    <w:link w:val="a6"/>
    <w:rsid w:val="0043477D"/>
    <w:pPr>
      <w:spacing w:after="120"/>
    </w:pPr>
    <w:rPr>
      <w:szCs w:val="20"/>
      <w:lang/>
    </w:rPr>
  </w:style>
  <w:style w:type="character" w:customStyle="1" w:styleId="a6">
    <w:name w:val="Основной текст Знак"/>
    <w:aliases w:val="Список 1 Знак"/>
    <w:link w:val="a5"/>
    <w:locked/>
    <w:rsid w:val="0060489B"/>
    <w:rPr>
      <w:sz w:val="24"/>
    </w:rPr>
  </w:style>
  <w:style w:type="paragraph" w:styleId="a7">
    <w:name w:val="Balloon Text"/>
    <w:basedOn w:val="a"/>
    <w:link w:val="a8"/>
    <w:semiHidden/>
    <w:rsid w:val="0043477D"/>
    <w:rPr>
      <w:sz w:val="2"/>
      <w:szCs w:val="20"/>
      <w:lang/>
    </w:rPr>
  </w:style>
  <w:style w:type="character" w:customStyle="1" w:styleId="a8">
    <w:name w:val="Текст выноски Знак"/>
    <w:link w:val="a7"/>
    <w:semiHidden/>
    <w:locked/>
    <w:rsid w:val="0069146D"/>
    <w:rPr>
      <w:sz w:val="2"/>
    </w:rPr>
  </w:style>
  <w:style w:type="character" w:customStyle="1" w:styleId="a9">
    <w:name w:val="Знак Знак"/>
    <w:rsid w:val="0043477D"/>
    <w:rPr>
      <w:rFonts w:ascii="Tahoma" w:hAnsi="Tahoma"/>
      <w:sz w:val="16"/>
      <w:lang w:val="ru-RU" w:eastAsia="ru-RU"/>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rPr>
      <w:szCs w:val="20"/>
      <w:lang/>
    </w:rPr>
  </w:style>
  <w:style w:type="character" w:customStyle="1" w:styleId="ab">
    <w:name w:val="Верхний колонтитул Знак"/>
    <w:link w:val="aa"/>
    <w:uiPriority w:val="99"/>
    <w:locked/>
    <w:rsid w:val="0069146D"/>
    <w:rPr>
      <w:sz w:val="24"/>
    </w:rPr>
  </w:style>
  <w:style w:type="paragraph" w:styleId="14">
    <w:name w:val="toc 1"/>
    <w:basedOn w:val="a"/>
    <w:next w:val="a"/>
    <w:autoRedefine/>
    <w:semiHidden/>
    <w:rsid w:val="00CF7564"/>
    <w:pPr>
      <w:widowControl w:val="0"/>
      <w:tabs>
        <w:tab w:val="right" w:leader="dot" w:pos="9072"/>
      </w:tabs>
      <w:ind w:right="540"/>
      <w:jc w:val="center"/>
    </w:pPr>
    <w:rPr>
      <w:b/>
      <w:bCs/>
      <w:caps/>
    </w:rPr>
  </w:style>
  <w:style w:type="character" w:styleId="ac">
    <w:name w:val="Emphasis"/>
    <w:qFormat/>
    <w:rsid w:val="0043477D"/>
    <w:rPr>
      <w:i/>
    </w:rPr>
  </w:style>
  <w:style w:type="paragraph" w:styleId="26">
    <w:name w:val="toc 2"/>
    <w:basedOn w:val="a"/>
    <w:next w:val="a"/>
    <w:autoRedefine/>
    <w:semiHidden/>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customStyle="1" w:styleId="15">
    <w:name w:val="Без интервала1"/>
    <w:rsid w:val="0043477D"/>
    <w:rPr>
      <w:sz w:val="24"/>
      <w:szCs w:val="24"/>
    </w:rPr>
  </w:style>
  <w:style w:type="paragraph" w:styleId="35">
    <w:name w:val="toc 3"/>
    <w:basedOn w:val="a"/>
    <w:next w:val="a"/>
    <w:autoRedefine/>
    <w:semiHidden/>
    <w:rsid w:val="0043477D"/>
    <w:pPr>
      <w:ind w:left="480"/>
    </w:pPr>
  </w:style>
  <w:style w:type="paragraph" w:styleId="ae">
    <w:name w:val="Body Text Indent"/>
    <w:basedOn w:val="a"/>
    <w:link w:val="af"/>
    <w:rsid w:val="00B4281D"/>
    <w:pPr>
      <w:spacing w:after="120" w:line="276" w:lineRule="auto"/>
      <w:ind w:left="283"/>
    </w:pPr>
    <w:rPr>
      <w:rFonts w:ascii="Calibri" w:hAnsi="Calibri"/>
      <w:sz w:val="22"/>
      <w:szCs w:val="20"/>
      <w:lang/>
    </w:rPr>
  </w:style>
  <w:style w:type="character" w:customStyle="1" w:styleId="af">
    <w:name w:val="Основной текст с отступом Знак"/>
    <w:link w:val="ae"/>
    <w:locked/>
    <w:rsid w:val="00B4281D"/>
    <w:rPr>
      <w:rFonts w:ascii="Calibri" w:hAnsi="Calibri"/>
      <w:sz w:val="22"/>
    </w:rPr>
  </w:style>
  <w:style w:type="paragraph" w:customStyle="1" w:styleId="ConsPlusNonformat">
    <w:name w:val="ConsPlusNonformat"/>
    <w:link w:val="ConsPlusNonformat0"/>
    <w:rsid w:val="0060489B"/>
    <w:pPr>
      <w:autoSpaceDE w:val="0"/>
      <w:autoSpaceDN w:val="0"/>
      <w:adjustRightInd w:val="0"/>
    </w:pPr>
    <w:rPr>
      <w:rFonts w:ascii="Courier New" w:hAnsi="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styleId="af1">
    <w:name w:val="Strong"/>
    <w:uiPriority w:val="22"/>
    <w:qFormat/>
    <w:rsid w:val="00973B3B"/>
    <w:rPr>
      <w:b/>
    </w:rPr>
  </w:style>
  <w:style w:type="character" w:customStyle="1" w:styleId="16">
    <w:name w:val="Замещающий текст1"/>
    <w:semiHidden/>
    <w:rsid w:val="009A1FEF"/>
    <w:rPr>
      <w:color w:val="808080"/>
    </w:rPr>
  </w:style>
  <w:style w:type="character" w:customStyle="1" w:styleId="af2">
    <w:name w:val="Гипертекстовая ссылка"/>
    <w:rsid w:val="00915D3E"/>
    <w:rPr>
      <w:color w:val="106BBE"/>
    </w:rPr>
  </w:style>
  <w:style w:type="paragraph" w:styleId="36">
    <w:name w:val="Body Text Indent 3"/>
    <w:basedOn w:val="a"/>
    <w:link w:val="37"/>
    <w:rsid w:val="00706A11"/>
    <w:pPr>
      <w:spacing w:after="120"/>
      <w:ind w:left="283"/>
    </w:pPr>
    <w:rPr>
      <w:sz w:val="16"/>
      <w:szCs w:val="20"/>
      <w:lang/>
    </w:rPr>
  </w:style>
  <w:style w:type="character" w:customStyle="1" w:styleId="37">
    <w:name w:val="Основной текст с отступом 3 Знак"/>
    <w:link w:val="36"/>
    <w:locked/>
    <w:rsid w:val="00706A11"/>
    <w:rPr>
      <w:sz w:val="16"/>
    </w:rPr>
  </w:style>
  <w:style w:type="paragraph" w:styleId="af3">
    <w:name w:val="Title"/>
    <w:aliases w:val="Заголовок,Название1"/>
    <w:basedOn w:val="a"/>
    <w:link w:val="af4"/>
    <w:uiPriority w:val="10"/>
    <w:qFormat/>
    <w:rsid w:val="00706A11"/>
    <w:pPr>
      <w:jc w:val="center"/>
    </w:pPr>
    <w:rPr>
      <w:b/>
      <w:szCs w:val="20"/>
      <w:lang/>
    </w:rPr>
  </w:style>
  <w:style w:type="character" w:customStyle="1" w:styleId="af4">
    <w:name w:val="Название Знак"/>
    <w:link w:val="af3"/>
    <w:uiPriority w:val="10"/>
    <w:locked/>
    <w:rsid w:val="00706A11"/>
    <w:rPr>
      <w:b/>
      <w:sz w:val="24"/>
    </w:rPr>
  </w:style>
  <w:style w:type="paragraph" w:customStyle="1" w:styleId="17">
    <w:name w:val="Абзац списка1"/>
    <w:basedOn w:val="a"/>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paragraph" w:customStyle="1" w:styleId="27">
    <w:name w:val="Обычный2"/>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1"/>
      </w:numPr>
      <w:tabs>
        <w:tab w:val="num" w:pos="1391"/>
      </w:tabs>
      <w:ind w:left="1391"/>
      <w:jc w:val="both"/>
    </w:pPr>
  </w:style>
  <w:style w:type="paragraph" w:customStyle="1" w:styleId="-1">
    <w:name w:val="Контракт-подпункт"/>
    <w:basedOn w:val="a"/>
    <w:rsid w:val="00706A11"/>
    <w:pPr>
      <w:numPr>
        <w:ilvl w:val="2"/>
        <w:numId w:val="1"/>
      </w:numPr>
      <w:jc w:val="both"/>
    </w:pPr>
  </w:style>
  <w:style w:type="paragraph" w:customStyle="1" w:styleId="-2">
    <w:name w:val="Контракт-подподпункт"/>
    <w:basedOn w:val="a"/>
    <w:rsid w:val="00706A11"/>
    <w:pPr>
      <w:numPr>
        <w:ilvl w:val="3"/>
        <w:numId w:val="1"/>
      </w:numPr>
      <w:jc w:val="both"/>
    </w:pPr>
  </w:style>
  <w:style w:type="character" w:customStyle="1" w:styleId="blk">
    <w:name w:val="blk"/>
    <w:rsid w:val="00BC5C1F"/>
  </w:style>
  <w:style w:type="character" w:customStyle="1" w:styleId="u">
    <w:name w:val="u"/>
    <w:rsid w:val="00BC5C1F"/>
  </w:style>
  <w:style w:type="character" w:customStyle="1" w:styleId="af5">
    <w:name w:val="Основной текст_"/>
    <w:link w:val="7"/>
    <w:qFormat/>
    <w:locked/>
    <w:rsid w:val="003021F9"/>
    <w:rPr>
      <w:sz w:val="21"/>
      <w:shd w:val="clear" w:color="auto" w:fill="FFFFFF"/>
    </w:rPr>
  </w:style>
  <w:style w:type="character" w:customStyle="1" w:styleId="8">
    <w:name w:val="Основной текст + Полужирный8"/>
    <w:rsid w:val="003021F9"/>
    <w:rPr>
      <w:rFonts w:ascii="Times New Roman" w:hAnsi="Times New Roman"/>
      <w:b/>
      <w:spacing w:val="0"/>
      <w:sz w:val="21"/>
    </w:rPr>
  </w:style>
  <w:style w:type="paragraph" w:customStyle="1" w:styleId="7">
    <w:name w:val="Основной текст7"/>
    <w:basedOn w:val="a"/>
    <w:link w:val="af5"/>
    <w:qFormat/>
    <w:rsid w:val="003021F9"/>
    <w:pPr>
      <w:shd w:val="clear" w:color="auto" w:fill="FFFFFF"/>
      <w:spacing w:before="6660" w:line="254" w:lineRule="exact"/>
      <w:jc w:val="center"/>
    </w:pPr>
    <w:rPr>
      <w:sz w:val="21"/>
      <w:szCs w:val="20"/>
      <w:lang/>
    </w:rPr>
  </w:style>
  <w:style w:type="table" w:styleId="af6">
    <w:name w:val="Table Grid"/>
    <w:basedOn w:val="a1"/>
    <w:locked/>
    <w:rsid w:val="007B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9B0BB0"/>
    <w:rPr>
      <w:sz w:val="16"/>
      <w:lang w:val="ru-RU" w:eastAsia="ru-RU"/>
    </w:rPr>
  </w:style>
  <w:style w:type="paragraph" w:styleId="af7">
    <w:name w:val="Plain Text"/>
    <w:basedOn w:val="a"/>
    <w:link w:val="af8"/>
    <w:rsid w:val="009B0BB0"/>
    <w:rPr>
      <w:rFonts w:ascii="Courier New" w:hAnsi="Courier New"/>
      <w:sz w:val="20"/>
      <w:szCs w:val="20"/>
    </w:rPr>
  </w:style>
  <w:style w:type="character" w:customStyle="1" w:styleId="PlainTextChar">
    <w:name w:val="Plain Text Char"/>
    <w:semiHidden/>
    <w:locked/>
    <w:rsid w:val="00325F28"/>
    <w:rPr>
      <w:rFonts w:ascii="Courier New" w:hAnsi="Courier New"/>
      <w:sz w:val="20"/>
    </w:rPr>
  </w:style>
  <w:style w:type="character" w:customStyle="1" w:styleId="af8">
    <w:name w:val="Текст Знак"/>
    <w:link w:val="af7"/>
    <w:locked/>
    <w:rsid w:val="009B0BB0"/>
    <w:rPr>
      <w:rFonts w:ascii="Courier New" w:hAnsi="Courier New"/>
      <w:lang w:val="ru-RU" w:eastAsia="ru-RU"/>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12">
    <w:name w:val="Без интервала1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0"/>
    <w:rsid w:val="00D85A6A"/>
  </w:style>
  <w:style w:type="paragraph" w:customStyle="1" w:styleId="38">
    <w:name w:val="Обычный3"/>
    <w:uiPriority w:val="99"/>
    <w:rsid w:val="001E3251"/>
    <w:pPr>
      <w:widowControl w:val="0"/>
      <w:ind w:left="80" w:firstLine="320"/>
      <w:jc w:val="both"/>
    </w:pPr>
  </w:style>
  <w:style w:type="paragraph" w:customStyle="1" w:styleId="Style13">
    <w:name w:val="Style13"/>
    <w:basedOn w:val="a"/>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styleId="af9">
    <w:name w:val="No Spacing"/>
    <w:aliases w:val="Таблицы,Без интервал"/>
    <w:link w:val="afa"/>
    <w:uiPriority w:val="1"/>
    <w:qFormat/>
    <w:rsid w:val="003E1FCF"/>
    <w:rPr>
      <w:sz w:val="24"/>
      <w:szCs w:val="24"/>
    </w:rPr>
  </w:style>
  <w:style w:type="paragraph" w:customStyle="1" w:styleId="normalcxspmiddle">
    <w:name w:val="normalcxspmiddle"/>
    <w:basedOn w:val="a"/>
    <w:rsid w:val="003E1FCF"/>
    <w:pPr>
      <w:spacing w:before="100" w:beforeAutospacing="1" w:after="100" w:afterAutospacing="1"/>
    </w:pPr>
  </w:style>
  <w:style w:type="character" w:customStyle="1" w:styleId="dynatree-title">
    <w:name w:val="dynatree-title"/>
    <w:basedOn w:val="a0"/>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character" w:customStyle="1" w:styleId="afa">
    <w:name w:val="Без интервала Знак"/>
    <w:aliases w:val="Таблицы Знак,Без интервал Знак"/>
    <w:link w:val="af9"/>
    <w:uiPriority w:val="1"/>
    <w:qFormat/>
    <w:rsid w:val="009D3A03"/>
    <w:rPr>
      <w:sz w:val="24"/>
      <w:szCs w:val="24"/>
      <w:lang w:bidi="ar-SA"/>
    </w:rPr>
  </w:style>
  <w:style w:type="paragraph" w:customStyle="1" w:styleId="311">
    <w:name w:val="Основной текст с отступом 31"/>
    <w:basedOn w:val="a"/>
    <w:qFormat/>
    <w:rsid w:val="001F09B5"/>
    <w:pPr>
      <w:suppressAutoHyphens/>
      <w:ind w:firstLine="708"/>
      <w:jc w:val="both"/>
    </w:pPr>
    <w:rPr>
      <w:rFonts w:cs="Calibri"/>
      <w:lang w:eastAsia="ar-SA"/>
    </w:rPr>
  </w:style>
  <w:style w:type="paragraph" w:customStyle="1" w:styleId="39">
    <w:name w:val="Стиль3 Знак Знак"/>
    <w:basedOn w:val="a"/>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b">
    <w:name w:val="List Paragraph"/>
    <w:basedOn w:val="a"/>
    <w:link w:val="afc"/>
    <w:uiPriority w:val="34"/>
    <w:qFormat/>
    <w:rsid w:val="009D78F9"/>
    <w:pPr>
      <w:spacing w:after="200" w:line="276" w:lineRule="auto"/>
      <w:ind w:left="720"/>
      <w:contextualSpacing/>
    </w:pPr>
    <w:rPr>
      <w:rFonts w:ascii="Calibri" w:hAnsi="Calibri"/>
      <w:sz w:val="22"/>
      <w:szCs w:val="22"/>
      <w:lang/>
    </w:rPr>
  </w:style>
  <w:style w:type="paragraph" w:customStyle="1" w:styleId="19">
    <w:name w:val="Основной текст1"/>
    <w:basedOn w:val="a"/>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locked/>
    <w:rsid w:val="00D42E86"/>
    <w:pPr>
      <w:ind w:left="720" w:right="878"/>
    </w:pPr>
  </w:style>
  <w:style w:type="character" w:customStyle="1" w:styleId="afc">
    <w:name w:val="Абзац списка Знак"/>
    <w:link w:val="afb"/>
    <w:uiPriority w:val="34"/>
    <w:rsid w:val="00473A0B"/>
    <w:rPr>
      <w:rFonts w:ascii="Calibri" w:hAnsi="Calibri"/>
      <w:sz w:val="22"/>
      <w:szCs w:val="22"/>
    </w:rPr>
  </w:style>
  <w:style w:type="paragraph" w:customStyle="1" w:styleId="afd">
    <w:name w:val="Мой"/>
    <w:basedOn w:val="a"/>
    <w:rsid w:val="00473A0B"/>
    <w:pPr>
      <w:ind w:firstLine="720"/>
      <w:jc w:val="both"/>
    </w:pPr>
    <w:rPr>
      <w:rFonts w:ascii="CG Times (W1)" w:hAnsi="CG Times (W1)"/>
      <w:sz w:val="28"/>
      <w:szCs w:val="20"/>
    </w:rPr>
  </w:style>
  <w:style w:type="paragraph" w:customStyle="1" w:styleId="tztxt">
    <w:name w:val="tz_txt"/>
    <w:basedOn w:val="a"/>
    <w:link w:val="tztxt0"/>
    <w:rsid w:val="0020586B"/>
    <w:pPr>
      <w:spacing w:after="120"/>
      <w:ind w:firstLine="709"/>
      <w:jc w:val="both"/>
    </w:pPr>
    <w:rPr>
      <w:lang/>
    </w:rPr>
  </w:style>
  <w:style w:type="character" w:customStyle="1" w:styleId="tztxt0">
    <w:name w:val="tz_txt Знак"/>
    <w:link w:val="tztxt"/>
    <w:locked/>
    <w:rsid w:val="0020586B"/>
    <w:rPr>
      <w:sz w:val="24"/>
      <w:szCs w:val="24"/>
    </w:rPr>
  </w:style>
  <w:style w:type="character" w:customStyle="1" w:styleId="CharChar">
    <w:name w:val="Обычный Char Char"/>
    <w:link w:val="18"/>
    <w:locked/>
    <w:rsid w:val="008A21F3"/>
    <w:rPr>
      <w:sz w:val="24"/>
      <w:lang w:bidi="ar-SA"/>
    </w:rPr>
  </w:style>
  <w:style w:type="character" w:customStyle="1" w:styleId="gosts-name1">
    <w:name w:val="gosts-name1"/>
    <w:basedOn w:val="a0"/>
    <w:rsid w:val="008A21F3"/>
  </w:style>
  <w:style w:type="character" w:customStyle="1" w:styleId="right">
    <w:name w:val="right"/>
    <w:basedOn w:val="a0"/>
    <w:rsid w:val="008A21F3"/>
  </w:style>
  <w:style w:type="paragraph" w:customStyle="1" w:styleId="normalcxspmiddlecxspmiddle">
    <w:name w:val="normalcxspmiddlecxspmiddle"/>
    <w:basedOn w:val="a"/>
    <w:rsid w:val="0082314B"/>
    <w:pPr>
      <w:spacing w:before="100" w:beforeAutospacing="1" w:after="100" w:afterAutospacing="1"/>
    </w:pPr>
  </w:style>
  <w:style w:type="paragraph" w:customStyle="1" w:styleId="Normal1">
    <w:name w:val="Normal1"/>
    <w:uiPriority w:val="99"/>
    <w:rsid w:val="00B13973"/>
    <w:pPr>
      <w:widowControl w:val="0"/>
      <w:spacing w:line="300" w:lineRule="auto"/>
      <w:ind w:firstLine="720"/>
    </w:pPr>
    <w:rPr>
      <w:sz w:val="22"/>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
    <w:link w:val="6"/>
    <w:rsid w:val="000D6B88"/>
    <w:pPr>
      <w:widowControl w:val="0"/>
      <w:shd w:val="clear" w:color="auto" w:fill="FFFFFF"/>
      <w:spacing w:before="300" w:line="302" w:lineRule="exact"/>
      <w:jc w:val="right"/>
    </w:pPr>
    <w:rPr>
      <w:sz w:val="20"/>
      <w:szCs w:val="20"/>
      <w:lang/>
    </w:rPr>
  </w:style>
  <w:style w:type="paragraph" w:styleId="afe">
    <w:name w:val="footer"/>
    <w:basedOn w:val="a"/>
    <w:link w:val="aff"/>
    <w:rsid w:val="008B179F"/>
    <w:pPr>
      <w:tabs>
        <w:tab w:val="center" w:pos="4677"/>
        <w:tab w:val="right" w:pos="9355"/>
      </w:tabs>
    </w:pPr>
    <w:rPr>
      <w:lang/>
    </w:rPr>
  </w:style>
  <w:style w:type="character" w:customStyle="1" w:styleId="aff">
    <w:name w:val="Нижний колонтитул Знак"/>
    <w:link w:val="afe"/>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7C5A56"/>
    <w:pPr>
      <w:widowControl w:val="0"/>
      <w:shd w:val="clear" w:color="auto" w:fill="FFFFFF"/>
      <w:spacing w:line="245" w:lineRule="exact"/>
    </w:pPr>
    <w:rPr>
      <w:rFonts w:ascii="Verdana" w:eastAsia="Verdana" w:hAnsi="Verdana"/>
      <w:sz w:val="20"/>
      <w:szCs w:val="20"/>
      <w:lang/>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NoSpacing">
    <w:name w:val="No Spacing"/>
    <w:link w:val="NoSpacingChar"/>
    <w:rsid w:val="0038102A"/>
    <w:rPr>
      <w:sz w:val="24"/>
      <w:szCs w:val="24"/>
    </w:rPr>
  </w:style>
  <w:style w:type="paragraph" w:customStyle="1" w:styleId="3a">
    <w:name w:val="Раздел 3"/>
    <w:basedOn w:val="a"/>
    <w:rsid w:val="00666109"/>
    <w:pPr>
      <w:tabs>
        <w:tab w:val="num" w:pos="360"/>
      </w:tabs>
      <w:spacing w:before="120" w:after="120"/>
      <w:ind w:left="360" w:hanging="360"/>
      <w:jc w:val="center"/>
    </w:pPr>
    <w:rPr>
      <w:b/>
      <w:bCs/>
    </w:rPr>
  </w:style>
  <w:style w:type="paragraph" w:customStyle="1" w:styleId="aff0">
    <w:name w:val="Îñíîâí"/>
    <w:basedOn w:val="a"/>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666109"/>
    <w:rPr>
      <w:rFonts w:ascii="Times New Roman" w:hAnsi="Times New Roman" w:cs="Times New Roman"/>
      <w:b/>
      <w:bCs/>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paragraph" w:styleId="aff1">
    <w:name w:val="footnote text"/>
    <w:basedOn w:val="a"/>
    <w:link w:val="aff2"/>
    <w:rsid w:val="009A5D12"/>
    <w:rPr>
      <w:sz w:val="20"/>
      <w:szCs w:val="20"/>
    </w:rPr>
  </w:style>
  <w:style w:type="character" w:customStyle="1" w:styleId="aff2">
    <w:name w:val="Текст сноски Знак"/>
    <w:basedOn w:val="a0"/>
    <w:link w:val="aff1"/>
    <w:rsid w:val="009A5D12"/>
  </w:style>
  <w:style w:type="character" w:styleId="aff3">
    <w:name w:val="footnote reference"/>
    <w:rsid w:val="009A5D12"/>
    <w:rPr>
      <w:vertAlign w:val="superscript"/>
    </w:rPr>
  </w:style>
  <w:style w:type="character" w:customStyle="1" w:styleId="nobr">
    <w:name w:val="nobr"/>
    <w:basedOn w:val="a0"/>
    <w:rsid w:val="00C826A8"/>
  </w:style>
  <w:style w:type="paragraph" w:styleId="HTML">
    <w:name w:val="HTML Preformatted"/>
    <w:basedOn w:val="a"/>
    <w:link w:val="HTML0"/>
    <w:uiPriority w:val="99"/>
    <w:unhideWhenUsed/>
    <w:rsid w:val="00C7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C73416"/>
    <w:rPr>
      <w:rFonts w:ascii="Courier New" w:hAnsi="Courier New" w:cs="Courier New"/>
    </w:rPr>
  </w:style>
  <w:style w:type="character" w:customStyle="1" w:styleId="title">
    <w:name w:val="title"/>
    <w:basedOn w:val="a0"/>
    <w:rsid w:val="00451E68"/>
  </w:style>
  <w:style w:type="character" w:customStyle="1" w:styleId="ikzvalue">
    <w:name w:val="ikzvalue"/>
    <w:basedOn w:val="a0"/>
    <w:rsid w:val="00CA2700"/>
  </w:style>
  <w:style w:type="character" w:customStyle="1" w:styleId="sectioninfo2">
    <w:name w:val="section__info2"/>
    <w:rsid w:val="00FA5D3A"/>
    <w:rPr>
      <w:vanish w:val="0"/>
      <w:webHidden w:val="0"/>
      <w:sz w:val="20"/>
      <w:szCs w:val="20"/>
      <w:specVanish w:val="0"/>
    </w:rPr>
  </w:style>
  <w:style w:type="paragraph" w:customStyle="1" w:styleId="43">
    <w:name w:val="Без интервала4"/>
    <w:rsid w:val="00337E00"/>
    <w:rPr>
      <w:sz w:val="24"/>
      <w:szCs w:val="24"/>
    </w:rPr>
  </w:style>
  <w:style w:type="character" w:customStyle="1" w:styleId="NoSpacingChar">
    <w:name w:val="No Spacing Char"/>
    <w:link w:val="NoSpacing"/>
    <w:locked/>
    <w:rsid w:val="00134AB4"/>
    <w:rPr>
      <w:sz w:val="24"/>
      <w:szCs w:val="24"/>
      <w:lang w:bidi="ar-SA"/>
    </w:rPr>
  </w:style>
  <w:style w:type="character" w:styleId="aff4">
    <w:name w:val="annotation reference"/>
    <w:rsid w:val="00586B34"/>
    <w:rPr>
      <w:sz w:val="16"/>
      <w:szCs w:val="16"/>
    </w:rPr>
  </w:style>
  <w:style w:type="paragraph" w:styleId="aff5">
    <w:name w:val="annotation text"/>
    <w:basedOn w:val="a"/>
    <w:link w:val="aff6"/>
    <w:rsid w:val="00586B34"/>
    <w:rPr>
      <w:sz w:val="20"/>
      <w:szCs w:val="20"/>
    </w:rPr>
  </w:style>
  <w:style w:type="character" w:customStyle="1" w:styleId="aff6">
    <w:name w:val="Текст примечания Знак"/>
    <w:basedOn w:val="a0"/>
    <w:link w:val="aff5"/>
    <w:rsid w:val="00586B34"/>
  </w:style>
  <w:style w:type="paragraph" w:styleId="aff7">
    <w:name w:val="annotation subject"/>
    <w:basedOn w:val="aff5"/>
    <w:next w:val="aff5"/>
    <w:link w:val="aff8"/>
    <w:rsid w:val="00586B34"/>
    <w:rPr>
      <w:b/>
      <w:bCs/>
      <w:lang/>
    </w:rPr>
  </w:style>
  <w:style w:type="character" w:customStyle="1" w:styleId="aff8">
    <w:name w:val="Тема примечания Знак"/>
    <w:link w:val="aff7"/>
    <w:rsid w:val="00586B34"/>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6662605">
      <w:bodyDiv w:val="1"/>
      <w:marLeft w:val="0"/>
      <w:marRight w:val="0"/>
      <w:marTop w:val="0"/>
      <w:marBottom w:val="0"/>
      <w:divBdr>
        <w:top w:val="none" w:sz="0" w:space="0" w:color="auto"/>
        <w:left w:val="none" w:sz="0" w:space="0" w:color="auto"/>
        <w:bottom w:val="none" w:sz="0" w:space="0" w:color="auto"/>
        <w:right w:val="none" w:sz="0" w:space="0" w:color="auto"/>
      </w:divBdr>
    </w:div>
    <w:div w:id="28267341">
      <w:bodyDiv w:val="1"/>
      <w:marLeft w:val="0"/>
      <w:marRight w:val="0"/>
      <w:marTop w:val="0"/>
      <w:marBottom w:val="0"/>
      <w:divBdr>
        <w:top w:val="none" w:sz="0" w:space="0" w:color="auto"/>
        <w:left w:val="none" w:sz="0" w:space="0" w:color="auto"/>
        <w:bottom w:val="none" w:sz="0" w:space="0" w:color="auto"/>
        <w:right w:val="none" w:sz="0" w:space="0" w:color="auto"/>
      </w:divBdr>
    </w:div>
    <w:div w:id="36439931">
      <w:bodyDiv w:val="1"/>
      <w:marLeft w:val="0"/>
      <w:marRight w:val="0"/>
      <w:marTop w:val="0"/>
      <w:marBottom w:val="0"/>
      <w:divBdr>
        <w:top w:val="none" w:sz="0" w:space="0" w:color="auto"/>
        <w:left w:val="none" w:sz="0" w:space="0" w:color="auto"/>
        <w:bottom w:val="none" w:sz="0" w:space="0" w:color="auto"/>
        <w:right w:val="none" w:sz="0" w:space="0" w:color="auto"/>
      </w:divBdr>
    </w:div>
    <w:div w:id="41170976">
      <w:bodyDiv w:val="1"/>
      <w:marLeft w:val="0"/>
      <w:marRight w:val="0"/>
      <w:marTop w:val="0"/>
      <w:marBottom w:val="0"/>
      <w:divBdr>
        <w:top w:val="none" w:sz="0" w:space="0" w:color="auto"/>
        <w:left w:val="none" w:sz="0" w:space="0" w:color="auto"/>
        <w:bottom w:val="none" w:sz="0" w:space="0" w:color="auto"/>
        <w:right w:val="none" w:sz="0" w:space="0" w:color="auto"/>
      </w:divBdr>
    </w:div>
    <w:div w:id="47606123">
      <w:bodyDiv w:val="1"/>
      <w:marLeft w:val="0"/>
      <w:marRight w:val="0"/>
      <w:marTop w:val="0"/>
      <w:marBottom w:val="0"/>
      <w:divBdr>
        <w:top w:val="none" w:sz="0" w:space="0" w:color="auto"/>
        <w:left w:val="none" w:sz="0" w:space="0" w:color="auto"/>
        <w:bottom w:val="none" w:sz="0" w:space="0" w:color="auto"/>
        <w:right w:val="none" w:sz="0" w:space="0" w:color="auto"/>
      </w:divBdr>
    </w:div>
    <w:div w:id="50269969">
      <w:bodyDiv w:val="1"/>
      <w:marLeft w:val="0"/>
      <w:marRight w:val="0"/>
      <w:marTop w:val="0"/>
      <w:marBottom w:val="0"/>
      <w:divBdr>
        <w:top w:val="none" w:sz="0" w:space="0" w:color="auto"/>
        <w:left w:val="none" w:sz="0" w:space="0" w:color="auto"/>
        <w:bottom w:val="none" w:sz="0" w:space="0" w:color="auto"/>
        <w:right w:val="none" w:sz="0" w:space="0" w:color="auto"/>
      </w:divBdr>
    </w:div>
    <w:div w:id="71246371">
      <w:bodyDiv w:val="1"/>
      <w:marLeft w:val="0"/>
      <w:marRight w:val="0"/>
      <w:marTop w:val="0"/>
      <w:marBottom w:val="0"/>
      <w:divBdr>
        <w:top w:val="none" w:sz="0" w:space="0" w:color="auto"/>
        <w:left w:val="none" w:sz="0" w:space="0" w:color="auto"/>
        <w:bottom w:val="none" w:sz="0" w:space="0" w:color="auto"/>
        <w:right w:val="none" w:sz="0" w:space="0" w:color="auto"/>
      </w:divBdr>
    </w:div>
    <w:div w:id="92819697">
      <w:bodyDiv w:val="1"/>
      <w:marLeft w:val="0"/>
      <w:marRight w:val="0"/>
      <w:marTop w:val="0"/>
      <w:marBottom w:val="0"/>
      <w:divBdr>
        <w:top w:val="none" w:sz="0" w:space="0" w:color="auto"/>
        <w:left w:val="none" w:sz="0" w:space="0" w:color="auto"/>
        <w:bottom w:val="none" w:sz="0" w:space="0" w:color="auto"/>
        <w:right w:val="none" w:sz="0" w:space="0" w:color="auto"/>
      </w:divBdr>
    </w:div>
    <w:div w:id="176887003">
      <w:bodyDiv w:val="1"/>
      <w:marLeft w:val="0"/>
      <w:marRight w:val="0"/>
      <w:marTop w:val="0"/>
      <w:marBottom w:val="0"/>
      <w:divBdr>
        <w:top w:val="none" w:sz="0" w:space="0" w:color="auto"/>
        <w:left w:val="none" w:sz="0" w:space="0" w:color="auto"/>
        <w:bottom w:val="none" w:sz="0" w:space="0" w:color="auto"/>
        <w:right w:val="none" w:sz="0" w:space="0" w:color="auto"/>
      </w:divBdr>
    </w:div>
    <w:div w:id="194542605">
      <w:bodyDiv w:val="1"/>
      <w:marLeft w:val="0"/>
      <w:marRight w:val="0"/>
      <w:marTop w:val="0"/>
      <w:marBottom w:val="0"/>
      <w:divBdr>
        <w:top w:val="none" w:sz="0" w:space="0" w:color="auto"/>
        <w:left w:val="none" w:sz="0" w:space="0" w:color="auto"/>
        <w:bottom w:val="none" w:sz="0" w:space="0" w:color="auto"/>
        <w:right w:val="none" w:sz="0" w:space="0" w:color="auto"/>
      </w:divBdr>
    </w:div>
    <w:div w:id="199365330">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18589415">
      <w:bodyDiv w:val="1"/>
      <w:marLeft w:val="0"/>
      <w:marRight w:val="0"/>
      <w:marTop w:val="0"/>
      <w:marBottom w:val="0"/>
      <w:divBdr>
        <w:top w:val="none" w:sz="0" w:space="0" w:color="auto"/>
        <w:left w:val="none" w:sz="0" w:space="0" w:color="auto"/>
        <w:bottom w:val="none" w:sz="0" w:space="0" w:color="auto"/>
        <w:right w:val="none" w:sz="0" w:space="0" w:color="auto"/>
      </w:divBdr>
    </w:div>
    <w:div w:id="235239331">
      <w:bodyDiv w:val="1"/>
      <w:marLeft w:val="0"/>
      <w:marRight w:val="0"/>
      <w:marTop w:val="0"/>
      <w:marBottom w:val="0"/>
      <w:divBdr>
        <w:top w:val="none" w:sz="0" w:space="0" w:color="auto"/>
        <w:left w:val="none" w:sz="0" w:space="0" w:color="auto"/>
        <w:bottom w:val="none" w:sz="0" w:space="0" w:color="auto"/>
        <w:right w:val="none" w:sz="0" w:space="0" w:color="auto"/>
      </w:divBdr>
    </w:div>
    <w:div w:id="243536694">
      <w:bodyDiv w:val="1"/>
      <w:marLeft w:val="0"/>
      <w:marRight w:val="0"/>
      <w:marTop w:val="0"/>
      <w:marBottom w:val="0"/>
      <w:divBdr>
        <w:top w:val="none" w:sz="0" w:space="0" w:color="auto"/>
        <w:left w:val="none" w:sz="0" w:space="0" w:color="auto"/>
        <w:bottom w:val="none" w:sz="0" w:space="0" w:color="auto"/>
        <w:right w:val="none" w:sz="0" w:space="0" w:color="auto"/>
      </w:divBdr>
    </w:div>
    <w:div w:id="269703371">
      <w:bodyDiv w:val="1"/>
      <w:marLeft w:val="0"/>
      <w:marRight w:val="0"/>
      <w:marTop w:val="0"/>
      <w:marBottom w:val="0"/>
      <w:divBdr>
        <w:top w:val="none" w:sz="0" w:space="0" w:color="auto"/>
        <w:left w:val="none" w:sz="0" w:space="0" w:color="auto"/>
        <w:bottom w:val="none" w:sz="0" w:space="0" w:color="auto"/>
        <w:right w:val="none" w:sz="0" w:space="0" w:color="auto"/>
      </w:divBdr>
    </w:div>
    <w:div w:id="297340516">
      <w:bodyDiv w:val="1"/>
      <w:marLeft w:val="0"/>
      <w:marRight w:val="0"/>
      <w:marTop w:val="0"/>
      <w:marBottom w:val="0"/>
      <w:divBdr>
        <w:top w:val="none" w:sz="0" w:space="0" w:color="auto"/>
        <w:left w:val="none" w:sz="0" w:space="0" w:color="auto"/>
        <w:bottom w:val="none" w:sz="0" w:space="0" w:color="auto"/>
        <w:right w:val="none" w:sz="0" w:space="0" w:color="auto"/>
      </w:divBdr>
    </w:div>
    <w:div w:id="330642323">
      <w:bodyDiv w:val="1"/>
      <w:marLeft w:val="0"/>
      <w:marRight w:val="0"/>
      <w:marTop w:val="0"/>
      <w:marBottom w:val="0"/>
      <w:divBdr>
        <w:top w:val="none" w:sz="0" w:space="0" w:color="auto"/>
        <w:left w:val="none" w:sz="0" w:space="0" w:color="auto"/>
        <w:bottom w:val="none" w:sz="0" w:space="0" w:color="auto"/>
        <w:right w:val="none" w:sz="0" w:space="0" w:color="auto"/>
      </w:divBdr>
    </w:div>
    <w:div w:id="349835502">
      <w:bodyDiv w:val="1"/>
      <w:marLeft w:val="0"/>
      <w:marRight w:val="0"/>
      <w:marTop w:val="0"/>
      <w:marBottom w:val="0"/>
      <w:divBdr>
        <w:top w:val="none" w:sz="0" w:space="0" w:color="auto"/>
        <w:left w:val="none" w:sz="0" w:space="0" w:color="auto"/>
        <w:bottom w:val="none" w:sz="0" w:space="0" w:color="auto"/>
        <w:right w:val="none" w:sz="0" w:space="0" w:color="auto"/>
      </w:divBdr>
    </w:div>
    <w:div w:id="370540632">
      <w:bodyDiv w:val="1"/>
      <w:marLeft w:val="0"/>
      <w:marRight w:val="0"/>
      <w:marTop w:val="0"/>
      <w:marBottom w:val="0"/>
      <w:divBdr>
        <w:top w:val="none" w:sz="0" w:space="0" w:color="auto"/>
        <w:left w:val="none" w:sz="0" w:space="0" w:color="auto"/>
        <w:bottom w:val="none" w:sz="0" w:space="0" w:color="auto"/>
        <w:right w:val="none" w:sz="0" w:space="0" w:color="auto"/>
      </w:divBdr>
    </w:div>
    <w:div w:id="378016608">
      <w:bodyDiv w:val="1"/>
      <w:marLeft w:val="0"/>
      <w:marRight w:val="0"/>
      <w:marTop w:val="0"/>
      <w:marBottom w:val="0"/>
      <w:divBdr>
        <w:top w:val="none" w:sz="0" w:space="0" w:color="auto"/>
        <w:left w:val="none" w:sz="0" w:space="0" w:color="auto"/>
        <w:bottom w:val="none" w:sz="0" w:space="0" w:color="auto"/>
        <w:right w:val="none" w:sz="0" w:space="0" w:color="auto"/>
      </w:divBdr>
    </w:div>
    <w:div w:id="392312537">
      <w:bodyDiv w:val="1"/>
      <w:marLeft w:val="0"/>
      <w:marRight w:val="0"/>
      <w:marTop w:val="0"/>
      <w:marBottom w:val="0"/>
      <w:divBdr>
        <w:top w:val="none" w:sz="0" w:space="0" w:color="auto"/>
        <w:left w:val="none" w:sz="0" w:space="0" w:color="auto"/>
        <w:bottom w:val="none" w:sz="0" w:space="0" w:color="auto"/>
        <w:right w:val="none" w:sz="0" w:space="0" w:color="auto"/>
      </w:divBdr>
    </w:div>
    <w:div w:id="398019855">
      <w:bodyDiv w:val="1"/>
      <w:marLeft w:val="0"/>
      <w:marRight w:val="0"/>
      <w:marTop w:val="0"/>
      <w:marBottom w:val="0"/>
      <w:divBdr>
        <w:top w:val="none" w:sz="0" w:space="0" w:color="auto"/>
        <w:left w:val="none" w:sz="0" w:space="0" w:color="auto"/>
        <w:bottom w:val="none" w:sz="0" w:space="0" w:color="auto"/>
        <w:right w:val="none" w:sz="0" w:space="0" w:color="auto"/>
      </w:divBdr>
    </w:div>
    <w:div w:id="429276805">
      <w:bodyDiv w:val="1"/>
      <w:marLeft w:val="0"/>
      <w:marRight w:val="0"/>
      <w:marTop w:val="0"/>
      <w:marBottom w:val="0"/>
      <w:divBdr>
        <w:top w:val="none" w:sz="0" w:space="0" w:color="auto"/>
        <w:left w:val="none" w:sz="0" w:space="0" w:color="auto"/>
        <w:bottom w:val="none" w:sz="0" w:space="0" w:color="auto"/>
        <w:right w:val="none" w:sz="0" w:space="0" w:color="auto"/>
      </w:divBdr>
      <w:divsChild>
        <w:div w:id="562373455">
          <w:marLeft w:val="0"/>
          <w:marRight w:val="0"/>
          <w:marTop w:val="0"/>
          <w:marBottom w:val="0"/>
          <w:divBdr>
            <w:top w:val="none" w:sz="0" w:space="0" w:color="auto"/>
            <w:left w:val="none" w:sz="0" w:space="0" w:color="auto"/>
            <w:bottom w:val="none" w:sz="0" w:space="0" w:color="auto"/>
            <w:right w:val="none" w:sz="0" w:space="0" w:color="auto"/>
          </w:divBdr>
          <w:divsChild>
            <w:div w:id="1825657529">
              <w:marLeft w:val="0"/>
              <w:marRight w:val="0"/>
              <w:marTop w:val="0"/>
              <w:marBottom w:val="0"/>
              <w:divBdr>
                <w:top w:val="none" w:sz="0" w:space="0" w:color="auto"/>
                <w:left w:val="none" w:sz="0" w:space="0" w:color="auto"/>
                <w:bottom w:val="none" w:sz="0" w:space="0" w:color="auto"/>
                <w:right w:val="none" w:sz="0" w:space="0" w:color="auto"/>
              </w:divBdr>
              <w:divsChild>
                <w:div w:id="1498764430">
                  <w:marLeft w:val="0"/>
                  <w:marRight w:val="0"/>
                  <w:marTop w:val="195"/>
                  <w:marBottom w:val="195"/>
                  <w:divBdr>
                    <w:top w:val="none" w:sz="0" w:space="0" w:color="auto"/>
                    <w:left w:val="none" w:sz="0" w:space="0" w:color="auto"/>
                    <w:bottom w:val="none" w:sz="0" w:space="0" w:color="auto"/>
                    <w:right w:val="none" w:sz="0" w:space="0" w:color="auto"/>
                  </w:divBdr>
                  <w:divsChild>
                    <w:div w:id="507447025">
                      <w:marLeft w:val="0"/>
                      <w:marRight w:val="0"/>
                      <w:marTop w:val="0"/>
                      <w:marBottom w:val="0"/>
                      <w:divBdr>
                        <w:top w:val="none" w:sz="0" w:space="0" w:color="auto"/>
                        <w:left w:val="none" w:sz="0" w:space="0" w:color="auto"/>
                        <w:bottom w:val="none" w:sz="0" w:space="0" w:color="auto"/>
                        <w:right w:val="none" w:sz="0" w:space="0" w:color="auto"/>
                      </w:divBdr>
                      <w:divsChild>
                        <w:div w:id="614213715">
                          <w:marLeft w:val="0"/>
                          <w:marRight w:val="0"/>
                          <w:marTop w:val="0"/>
                          <w:marBottom w:val="0"/>
                          <w:divBdr>
                            <w:top w:val="none" w:sz="0" w:space="0" w:color="auto"/>
                            <w:left w:val="none" w:sz="0" w:space="0" w:color="auto"/>
                            <w:bottom w:val="none" w:sz="0" w:space="0" w:color="auto"/>
                            <w:right w:val="none" w:sz="0" w:space="0" w:color="auto"/>
                          </w:divBdr>
                          <w:divsChild>
                            <w:div w:id="2093970461">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04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180797">
      <w:bodyDiv w:val="1"/>
      <w:marLeft w:val="0"/>
      <w:marRight w:val="0"/>
      <w:marTop w:val="0"/>
      <w:marBottom w:val="0"/>
      <w:divBdr>
        <w:top w:val="none" w:sz="0" w:space="0" w:color="auto"/>
        <w:left w:val="none" w:sz="0" w:space="0" w:color="auto"/>
        <w:bottom w:val="none" w:sz="0" w:space="0" w:color="auto"/>
        <w:right w:val="none" w:sz="0" w:space="0" w:color="auto"/>
      </w:divBdr>
    </w:div>
    <w:div w:id="439302005">
      <w:bodyDiv w:val="1"/>
      <w:marLeft w:val="0"/>
      <w:marRight w:val="0"/>
      <w:marTop w:val="0"/>
      <w:marBottom w:val="0"/>
      <w:divBdr>
        <w:top w:val="none" w:sz="0" w:space="0" w:color="auto"/>
        <w:left w:val="none" w:sz="0" w:space="0" w:color="auto"/>
        <w:bottom w:val="none" w:sz="0" w:space="0" w:color="auto"/>
        <w:right w:val="none" w:sz="0" w:space="0" w:color="auto"/>
      </w:divBdr>
    </w:div>
    <w:div w:id="475757566">
      <w:bodyDiv w:val="1"/>
      <w:marLeft w:val="0"/>
      <w:marRight w:val="0"/>
      <w:marTop w:val="0"/>
      <w:marBottom w:val="0"/>
      <w:divBdr>
        <w:top w:val="none" w:sz="0" w:space="0" w:color="auto"/>
        <w:left w:val="none" w:sz="0" w:space="0" w:color="auto"/>
        <w:bottom w:val="none" w:sz="0" w:space="0" w:color="auto"/>
        <w:right w:val="none" w:sz="0" w:space="0" w:color="auto"/>
      </w:divBdr>
    </w:div>
    <w:div w:id="479155044">
      <w:bodyDiv w:val="1"/>
      <w:marLeft w:val="0"/>
      <w:marRight w:val="0"/>
      <w:marTop w:val="0"/>
      <w:marBottom w:val="0"/>
      <w:divBdr>
        <w:top w:val="none" w:sz="0" w:space="0" w:color="auto"/>
        <w:left w:val="none" w:sz="0" w:space="0" w:color="auto"/>
        <w:bottom w:val="none" w:sz="0" w:space="0" w:color="auto"/>
        <w:right w:val="none" w:sz="0" w:space="0" w:color="auto"/>
      </w:divBdr>
    </w:div>
    <w:div w:id="504827325">
      <w:bodyDiv w:val="1"/>
      <w:marLeft w:val="0"/>
      <w:marRight w:val="0"/>
      <w:marTop w:val="0"/>
      <w:marBottom w:val="0"/>
      <w:divBdr>
        <w:top w:val="none" w:sz="0" w:space="0" w:color="auto"/>
        <w:left w:val="none" w:sz="0" w:space="0" w:color="auto"/>
        <w:bottom w:val="none" w:sz="0" w:space="0" w:color="auto"/>
        <w:right w:val="none" w:sz="0" w:space="0" w:color="auto"/>
      </w:divBdr>
    </w:div>
    <w:div w:id="529225989">
      <w:bodyDiv w:val="1"/>
      <w:marLeft w:val="0"/>
      <w:marRight w:val="0"/>
      <w:marTop w:val="0"/>
      <w:marBottom w:val="0"/>
      <w:divBdr>
        <w:top w:val="none" w:sz="0" w:space="0" w:color="auto"/>
        <w:left w:val="none" w:sz="0" w:space="0" w:color="auto"/>
        <w:bottom w:val="none" w:sz="0" w:space="0" w:color="auto"/>
        <w:right w:val="none" w:sz="0" w:space="0" w:color="auto"/>
      </w:divBdr>
    </w:div>
    <w:div w:id="533732146">
      <w:bodyDiv w:val="1"/>
      <w:marLeft w:val="0"/>
      <w:marRight w:val="0"/>
      <w:marTop w:val="0"/>
      <w:marBottom w:val="0"/>
      <w:divBdr>
        <w:top w:val="none" w:sz="0" w:space="0" w:color="auto"/>
        <w:left w:val="none" w:sz="0" w:space="0" w:color="auto"/>
        <w:bottom w:val="none" w:sz="0" w:space="0" w:color="auto"/>
        <w:right w:val="none" w:sz="0" w:space="0" w:color="auto"/>
      </w:divBdr>
    </w:div>
    <w:div w:id="554899477">
      <w:bodyDiv w:val="1"/>
      <w:marLeft w:val="0"/>
      <w:marRight w:val="0"/>
      <w:marTop w:val="0"/>
      <w:marBottom w:val="0"/>
      <w:divBdr>
        <w:top w:val="none" w:sz="0" w:space="0" w:color="auto"/>
        <w:left w:val="none" w:sz="0" w:space="0" w:color="auto"/>
        <w:bottom w:val="none" w:sz="0" w:space="0" w:color="auto"/>
        <w:right w:val="none" w:sz="0" w:space="0" w:color="auto"/>
      </w:divBdr>
    </w:div>
    <w:div w:id="593317090">
      <w:bodyDiv w:val="1"/>
      <w:marLeft w:val="0"/>
      <w:marRight w:val="0"/>
      <w:marTop w:val="0"/>
      <w:marBottom w:val="0"/>
      <w:divBdr>
        <w:top w:val="none" w:sz="0" w:space="0" w:color="auto"/>
        <w:left w:val="none" w:sz="0" w:space="0" w:color="auto"/>
        <w:bottom w:val="none" w:sz="0" w:space="0" w:color="auto"/>
        <w:right w:val="none" w:sz="0" w:space="0" w:color="auto"/>
      </w:divBdr>
    </w:div>
    <w:div w:id="602343625">
      <w:bodyDiv w:val="1"/>
      <w:marLeft w:val="0"/>
      <w:marRight w:val="0"/>
      <w:marTop w:val="0"/>
      <w:marBottom w:val="0"/>
      <w:divBdr>
        <w:top w:val="none" w:sz="0" w:space="0" w:color="auto"/>
        <w:left w:val="none" w:sz="0" w:space="0" w:color="auto"/>
        <w:bottom w:val="none" w:sz="0" w:space="0" w:color="auto"/>
        <w:right w:val="none" w:sz="0" w:space="0" w:color="auto"/>
      </w:divBdr>
    </w:div>
    <w:div w:id="639068494">
      <w:bodyDiv w:val="1"/>
      <w:marLeft w:val="0"/>
      <w:marRight w:val="0"/>
      <w:marTop w:val="0"/>
      <w:marBottom w:val="0"/>
      <w:divBdr>
        <w:top w:val="none" w:sz="0" w:space="0" w:color="auto"/>
        <w:left w:val="none" w:sz="0" w:space="0" w:color="auto"/>
        <w:bottom w:val="none" w:sz="0" w:space="0" w:color="auto"/>
        <w:right w:val="none" w:sz="0" w:space="0" w:color="auto"/>
      </w:divBdr>
    </w:div>
    <w:div w:id="662395439">
      <w:bodyDiv w:val="1"/>
      <w:marLeft w:val="0"/>
      <w:marRight w:val="0"/>
      <w:marTop w:val="0"/>
      <w:marBottom w:val="0"/>
      <w:divBdr>
        <w:top w:val="none" w:sz="0" w:space="0" w:color="auto"/>
        <w:left w:val="none" w:sz="0" w:space="0" w:color="auto"/>
        <w:bottom w:val="none" w:sz="0" w:space="0" w:color="auto"/>
        <w:right w:val="none" w:sz="0" w:space="0" w:color="auto"/>
      </w:divBdr>
    </w:div>
    <w:div w:id="668945456">
      <w:bodyDiv w:val="1"/>
      <w:marLeft w:val="0"/>
      <w:marRight w:val="0"/>
      <w:marTop w:val="0"/>
      <w:marBottom w:val="0"/>
      <w:divBdr>
        <w:top w:val="none" w:sz="0" w:space="0" w:color="auto"/>
        <w:left w:val="none" w:sz="0" w:space="0" w:color="auto"/>
        <w:bottom w:val="none" w:sz="0" w:space="0" w:color="auto"/>
        <w:right w:val="none" w:sz="0" w:space="0" w:color="auto"/>
      </w:divBdr>
    </w:div>
    <w:div w:id="709257538">
      <w:bodyDiv w:val="1"/>
      <w:marLeft w:val="0"/>
      <w:marRight w:val="0"/>
      <w:marTop w:val="0"/>
      <w:marBottom w:val="0"/>
      <w:divBdr>
        <w:top w:val="none" w:sz="0" w:space="0" w:color="auto"/>
        <w:left w:val="none" w:sz="0" w:space="0" w:color="auto"/>
        <w:bottom w:val="none" w:sz="0" w:space="0" w:color="auto"/>
        <w:right w:val="none" w:sz="0" w:space="0" w:color="auto"/>
      </w:divBdr>
    </w:div>
    <w:div w:id="739135478">
      <w:bodyDiv w:val="1"/>
      <w:marLeft w:val="0"/>
      <w:marRight w:val="0"/>
      <w:marTop w:val="0"/>
      <w:marBottom w:val="0"/>
      <w:divBdr>
        <w:top w:val="none" w:sz="0" w:space="0" w:color="auto"/>
        <w:left w:val="none" w:sz="0" w:space="0" w:color="auto"/>
        <w:bottom w:val="none" w:sz="0" w:space="0" w:color="auto"/>
        <w:right w:val="none" w:sz="0" w:space="0" w:color="auto"/>
      </w:divBdr>
    </w:div>
    <w:div w:id="775488982">
      <w:bodyDiv w:val="1"/>
      <w:marLeft w:val="0"/>
      <w:marRight w:val="0"/>
      <w:marTop w:val="0"/>
      <w:marBottom w:val="0"/>
      <w:divBdr>
        <w:top w:val="none" w:sz="0" w:space="0" w:color="auto"/>
        <w:left w:val="none" w:sz="0" w:space="0" w:color="auto"/>
        <w:bottom w:val="none" w:sz="0" w:space="0" w:color="auto"/>
        <w:right w:val="none" w:sz="0" w:space="0" w:color="auto"/>
      </w:divBdr>
    </w:div>
    <w:div w:id="781731459">
      <w:bodyDiv w:val="1"/>
      <w:marLeft w:val="0"/>
      <w:marRight w:val="0"/>
      <w:marTop w:val="0"/>
      <w:marBottom w:val="0"/>
      <w:divBdr>
        <w:top w:val="none" w:sz="0" w:space="0" w:color="auto"/>
        <w:left w:val="none" w:sz="0" w:space="0" w:color="auto"/>
        <w:bottom w:val="none" w:sz="0" w:space="0" w:color="auto"/>
        <w:right w:val="none" w:sz="0" w:space="0" w:color="auto"/>
      </w:divBdr>
    </w:div>
    <w:div w:id="798302101">
      <w:bodyDiv w:val="1"/>
      <w:marLeft w:val="0"/>
      <w:marRight w:val="0"/>
      <w:marTop w:val="0"/>
      <w:marBottom w:val="0"/>
      <w:divBdr>
        <w:top w:val="none" w:sz="0" w:space="0" w:color="auto"/>
        <w:left w:val="none" w:sz="0" w:space="0" w:color="auto"/>
        <w:bottom w:val="none" w:sz="0" w:space="0" w:color="auto"/>
        <w:right w:val="none" w:sz="0" w:space="0" w:color="auto"/>
      </w:divBdr>
    </w:div>
    <w:div w:id="805045723">
      <w:bodyDiv w:val="1"/>
      <w:marLeft w:val="0"/>
      <w:marRight w:val="0"/>
      <w:marTop w:val="0"/>
      <w:marBottom w:val="0"/>
      <w:divBdr>
        <w:top w:val="none" w:sz="0" w:space="0" w:color="auto"/>
        <w:left w:val="none" w:sz="0" w:space="0" w:color="auto"/>
        <w:bottom w:val="none" w:sz="0" w:space="0" w:color="auto"/>
        <w:right w:val="none" w:sz="0" w:space="0" w:color="auto"/>
      </w:divBdr>
      <w:divsChild>
        <w:div w:id="25446299">
          <w:marLeft w:val="60"/>
          <w:marRight w:val="60"/>
          <w:marTop w:val="100"/>
          <w:marBottom w:val="100"/>
          <w:divBdr>
            <w:top w:val="none" w:sz="0" w:space="0" w:color="auto"/>
            <w:left w:val="none" w:sz="0" w:space="0" w:color="auto"/>
            <w:bottom w:val="none" w:sz="0" w:space="0" w:color="auto"/>
            <w:right w:val="none" w:sz="0" w:space="0" w:color="auto"/>
          </w:divBdr>
          <w:divsChild>
            <w:div w:id="956834208">
              <w:marLeft w:val="0"/>
              <w:marRight w:val="0"/>
              <w:marTop w:val="0"/>
              <w:marBottom w:val="0"/>
              <w:divBdr>
                <w:top w:val="none" w:sz="0" w:space="0" w:color="auto"/>
                <w:left w:val="none" w:sz="0" w:space="0" w:color="auto"/>
                <w:bottom w:val="none" w:sz="0" w:space="0" w:color="auto"/>
                <w:right w:val="none" w:sz="0" w:space="0" w:color="auto"/>
              </w:divBdr>
            </w:div>
          </w:divsChild>
        </w:div>
        <w:div w:id="97141440">
          <w:marLeft w:val="60"/>
          <w:marRight w:val="60"/>
          <w:marTop w:val="100"/>
          <w:marBottom w:val="100"/>
          <w:divBdr>
            <w:top w:val="none" w:sz="0" w:space="0" w:color="auto"/>
            <w:left w:val="none" w:sz="0" w:space="0" w:color="auto"/>
            <w:bottom w:val="none" w:sz="0" w:space="0" w:color="auto"/>
            <w:right w:val="none" w:sz="0" w:space="0" w:color="auto"/>
          </w:divBdr>
          <w:divsChild>
            <w:div w:id="1346009614">
              <w:marLeft w:val="0"/>
              <w:marRight w:val="0"/>
              <w:marTop w:val="0"/>
              <w:marBottom w:val="0"/>
              <w:divBdr>
                <w:top w:val="none" w:sz="0" w:space="0" w:color="auto"/>
                <w:left w:val="none" w:sz="0" w:space="0" w:color="auto"/>
                <w:bottom w:val="none" w:sz="0" w:space="0" w:color="auto"/>
                <w:right w:val="none" w:sz="0" w:space="0" w:color="auto"/>
              </w:divBdr>
            </w:div>
          </w:divsChild>
        </w:div>
        <w:div w:id="388571643">
          <w:marLeft w:val="60"/>
          <w:marRight w:val="60"/>
          <w:marTop w:val="100"/>
          <w:marBottom w:val="100"/>
          <w:divBdr>
            <w:top w:val="none" w:sz="0" w:space="0" w:color="auto"/>
            <w:left w:val="none" w:sz="0" w:space="0" w:color="auto"/>
            <w:bottom w:val="none" w:sz="0" w:space="0" w:color="auto"/>
            <w:right w:val="none" w:sz="0" w:space="0" w:color="auto"/>
          </w:divBdr>
          <w:divsChild>
            <w:div w:id="533159519">
              <w:marLeft w:val="0"/>
              <w:marRight w:val="0"/>
              <w:marTop w:val="0"/>
              <w:marBottom w:val="0"/>
              <w:divBdr>
                <w:top w:val="none" w:sz="0" w:space="0" w:color="auto"/>
                <w:left w:val="none" w:sz="0" w:space="0" w:color="auto"/>
                <w:bottom w:val="none" w:sz="0" w:space="0" w:color="auto"/>
                <w:right w:val="none" w:sz="0" w:space="0" w:color="auto"/>
              </w:divBdr>
            </w:div>
          </w:divsChild>
        </w:div>
        <w:div w:id="972373441">
          <w:marLeft w:val="60"/>
          <w:marRight w:val="60"/>
          <w:marTop w:val="100"/>
          <w:marBottom w:val="100"/>
          <w:divBdr>
            <w:top w:val="none" w:sz="0" w:space="0" w:color="auto"/>
            <w:left w:val="none" w:sz="0" w:space="0" w:color="auto"/>
            <w:bottom w:val="none" w:sz="0" w:space="0" w:color="auto"/>
            <w:right w:val="none" w:sz="0" w:space="0" w:color="auto"/>
          </w:divBdr>
          <w:divsChild>
            <w:div w:id="794443505">
              <w:marLeft w:val="0"/>
              <w:marRight w:val="0"/>
              <w:marTop w:val="0"/>
              <w:marBottom w:val="0"/>
              <w:divBdr>
                <w:top w:val="none" w:sz="0" w:space="0" w:color="auto"/>
                <w:left w:val="none" w:sz="0" w:space="0" w:color="auto"/>
                <w:bottom w:val="none" w:sz="0" w:space="0" w:color="auto"/>
                <w:right w:val="none" w:sz="0" w:space="0" w:color="auto"/>
              </w:divBdr>
            </w:div>
          </w:divsChild>
        </w:div>
        <w:div w:id="1083335501">
          <w:marLeft w:val="60"/>
          <w:marRight w:val="60"/>
          <w:marTop w:val="100"/>
          <w:marBottom w:val="100"/>
          <w:divBdr>
            <w:top w:val="none" w:sz="0" w:space="0" w:color="auto"/>
            <w:left w:val="none" w:sz="0" w:space="0" w:color="auto"/>
            <w:bottom w:val="none" w:sz="0" w:space="0" w:color="auto"/>
            <w:right w:val="none" w:sz="0" w:space="0" w:color="auto"/>
          </w:divBdr>
          <w:divsChild>
            <w:div w:id="798575763">
              <w:marLeft w:val="0"/>
              <w:marRight w:val="0"/>
              <w:marTop w:val="0"/>
              <w:marBottom w:val="0"/>
              <w:divBdr>
                <w:top w:val="none" w:sz="0" w:space="0" w:color="auto"/>
                <w:left w:val="none" w:sz="0" w:space="0" w:color="auto"/>
                <w:bottom w:val="none" w:sz="0" w:space="0" w:color="auto"/>
                <w:right w:val="none" w:sz="0" w:space="0" w:color="auto"/>
              </w:divBdr>
            </w:div>
          </w:divsChild>
        </w:div>
        <w:div w:id="1727341630">
          <w:marLeft w:val="60"/>
          <w:marRight w:val="60"/>
          <w:marTop w:val="100"/>
          <w:marBottom w:val="100"/>
          <w:divBdr>
            <w:top w:val="none" w:sz="0" w:space="0" w:color="auto"/>
            <w:left w:val="none" w:sz="0" w:space="0" w:color="auto"/>
            <w:bottom w:val="none" w:sz="0" w:space="0" w:color="auto"/>
            <w:right w:val="none" w:sz="0" w:space="0" w:color="auto"/>
          </w:divBdr>
          <w:divsChild>
            <w:div w:id="781799752">
              <w:marLeft w:val="0"/>
              <w:marRight w:val="0"/>
              <w:marTop w:val="0"/>
              <w:marBottom w:val="0"/>
              <w:divBdr>
                <w:top w:val="none" w:sz="0" w:space="0" w:color="auto"/>
                <w:left w:val="none" w:sz="0" w:space="0" w:color="auto"/>
                <w:bottom w:val="none" w:sz="0" w:space="0" w:color="auto"/>
                <w:right w:val="none" w:sz="0" w:space="0" w:color="auto"/>
              </w:divBdr>
            </w:div>
          </w:divsChild>
        </w:div>
        <w:div w:id="2087989187">
          <w:marLeft w:val="60"/>
          <w:marRight w:val="60"/>
          <w:marTop w:val="100"/>
          <w:marBottom w:val="100"/>
          <w:divBdr>
            <w:top w:val="none" w:sz="0" w:space="0" w:color="auto"/>
            <w:left w:val="none" w:sz="0" w:space="0" w:color="auto"/>
            <w:bottom w:val="none" w:sz="0" w:space="0" w:color="auto"/>
            <w:right w:val="none" w:sz="0" w:space="0" w:color="auto"/>
          </w:divBdr>
          <w:divsChild>
            <w:div w:id="1835602968">
              <w:marLeft w:val="0"/>
              <w:marRight w:val="0"/>
              <w:marTop w:val="0"/>
              <w:marBottom w:val="0"/>
              <w:divBdr>
                <w:top w:val="none" w:sz="0" w:space="0" w:color="auto"/>
                <w:left w:val="none" w:sz="0" w:space="0" w:color="auto"/>
                <w:bottom w:val="none" w:sz="0" w:space="0" w:color="auto"/>
                <w:right w:val="none" w:sz="0" w:space="0" w:color="auto"/>
              </w:divBdr>
            </w:div>
          </w:divsChild>
        </w:div>
        <w:div w:id="2105102703">
          <w:marLeft w:val="60"/>
          <w:marRight w:val="60"/>
          <w:marTop w:val="100"/>
          <w:marBottom w:val="100"/>
          <w:divBdr>
            <w:top w:val="none" w:sz="0" w:space="0" w:color="auto"/>
            <w:left w:val="none" w:sz="0" w:space="0" w:color="auto"/>
            <w:bottom w:val="none" w:sz="0" w:space="0" w:color="auto"/>
            <w:right w:val="none" w:sz="0" w:space="0" w:color="auto"/>
          </w:divBdr>
          <w:divsChild>
            <w:div w:id="981234059">
              <w:marLeft w:val="0"/>
              <w:marRight w:val="0"/>
              <w:marTop w:val="0"/>
              <w:marBottom w:val="0"/>
              <w:divBdr>
                <w:top w:val="none" w:sz="0" w:space="0" w:color="auto"/>
                <w:left w:val="none" w:sz="0" w:space="0" w:color="auto"/>
                <w:bottom w:val="none" w:sz="0" w:space="0" w:color="auto"/>
                <w:right w:val="none" w:sz="0" w:space="0" w:color="auto"/>
              </w:divBdr>
            </w:div>
          </w:divsChild>
        </w:div>
        <w:div w:id="2135833225">
          <w:marLeft w:val="60"/>
          <w:marRight w:val="60"/>
          <w:marTop w:val="100"/>
          <w:marBottom w:val="100"/>
          <w:divBdr>
            <w:top w:val="none" w:sz="0" w:space="0" w:color="auto"/>
            <w:left w:val="none" w:sz="0" w:space="0" w:color="auto"/>
            <w:bottom w:val="none" w:sz="0" w:space="0" w:color="auto"/>
            <w:right w:val="none" w:sz="0" w:space="0" w:color="auto"/>
          </w:divBdr>
          <w:divsChild>
            <w:div w:id="13287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45094906">
      <w:bodyDiv w:val="1"/>
      <w:marLeft w:val="0"/>
      <w:marRight w:val="0"/>
      <w:marTop w:val="0"/>
      <w:marBottom w:val="0"/>
      <w:divBdr>
        <w:top w:val="none" w:sz="0" w:space="0" w:color="auto"/>
        <w:left w:val="none" w:sz="0" w:space="0" w:color="auto"/>
        <w:bottom w:val="none" w:sz="0" w:space="0" w:color="auto"/>
        <w:right w:val="none" w:sz="0" w:space="0" w:color="auto"/>
      </w:divBdr>
    </w:div>
    <w:div w:id="852643286">
      <w:bodyDiv w:val="1"/>
      <w:marLeft w:val="0"/>
      <w:marRight w:val="0"/>
      <w:marTop w:val="0"/>
      <w:marBottom w:val="0"/>
      <w:divBdr>
        <w:top w:val="none" w:sz="0" w:space="0" w:color="auto"/>
        <w:left w:val="none" w:sz="0" w:space="0" w:color="auto"/>
        <w:bottom w:val="none" w:sz="0" w:space="0" w:color="auto"/>
        <w:right w:val="none" w:sz="0" w:space="0" w:color="auto"/>
      </w:divBdr>
    </w:div>
    <w:div w:id="856507598">
      <w:bodyDiv w:val="1"/>
      <w:marLeft w:val="0"/>
      <w:marRight w:val="0"/>
      <w:marTop w:val="0"/>
      <w:marBottom w:val="0"/>
      <w:divBdr>
        <w:top w:val="none" w:sz="0" w:space="0" w:color="auto"/>
        <w:left w:val="none" w:sz="0" w:space="0" w:color="auto"/>
        <w:bottom w:val="none" w:sz="0" w:space="0" w:color="auto"/>
        <w:right w:val="none" w:sz="0" w:space="0" w:color="auto"/>
      </w:divBdr>
    </w:div>
    <w:div w:id="861283179">
      <w:bodyDiv w:val="1"/>
      <w:marLeft w:val="0"/>
      <w:marRight w:val="0"/>
      <w:marTop w:val="0"/>
      <w:marBottom w:val="0"/>
      <w:divBdr>
        <w:top w:val="none" w:sz="0" w:space="0" w:color="auto"/>
        <w:left w:val="none" w:sz="0" w:space="0" w:color="auto"/>
        <w:bottom w:val="none" w:sz="0" w:space="0" w:color="auto"/>
        <w:right w:val="none" w:sz="0" w:space="0" w:color="auto"/>
      </w:divBdr>
    </w:div>
    <w:div w:id="866211170">
      <w:bodyDiv w:val="1"/>
      <w:marLeft w:val="0"/>
      <w:marRight w:val="0"/>
      <w:marTop w:val="0"/>
      <w:marBottom w:val="0"/>
      <w:divBdr>
        <w:top w:val="none" w:sz="0" w:space="0" w:color="auto"/>
        <w:left w:val="none" w:sz="0" w:space="0" w:color="auto"/>
        <w:bottom w:val="none" w:sz="0" w:space="0" w:color="auto"/>
        <w:right w:val="none" w:sz="0" w:space="0" w:color="auto"/>
      </w:divBdr>
      <w:divsChild>
        <w:div w:id="44180860">
          <w:marLeft w:val="60"/>
          <w:marRight w:val="60"/>
          <w:marTop w:val="100"/>
          <w:marBottom w:val="100"/>
          <w:divBdr>
            <w:top w:val="none" w:sz="0" w:space="0" w:color="auto"/>
            <w:left w:val="none" w:sz="0" w:space="0" w:color="auto"/>
            <w:bottom w:val="none" w:sz="0" w:space="0" w:color="auto"/>
            <w:right w:val="none" w:sz="0" w:space="0" w:color="auto"/>
          </w:divBdr>
        </w:div>
        <w:div w:id="90130078">
          <w:marLeft w:val="60"/>
          <w:marRight w:val="60"/>
          <w:marTop w:val="100"/>
          <w:marBottom w:val="100"/>
          <w:divBdr>
            <w:top w:val="none" w:sz="0" w:space="0" w:color="auto"/>
            <w:left w:val="none" w:sz="0" w:space="0" w:color="auto"/>
            <w:bottom w:val="none" w:sz="0" w:space="0" w:color="auto"/>
            <w:right w:val="none" w:sz="0" w:space="0" w:color="auto"/>
          </w:divBdr>
          <w:divsChild>
            <w:div w:id="448208618">
              <w:marLeft w:val="0"/>
              <w:marRight w:val="0"/>
              <w:marTop w:val="0"/>
              <w:marBottom w:val="0"/>
              <w:divBdr>
                <w:top w:val="none" w:sz="0" w:space="0" w:color="auto"/>
                <w:left w:val="none" w:sz="0" w:space="0" w:color="auto"/>
                <w:bottom w:val="none" w:sz="0" w:space="0" w:color="auto"/>
                <w:right w:val="none" w:sz="0" w:space="0" w:color="auto"/>
              </w:divBdr>
            </w:div>
          </w:divsChild>
        </w:div>
        <w:div w:id="154223245">
          <w:marLeft w:val="60"/>
          <w:marRight w:val="60"/>
          <w:marTop w:val="100"/>
          <w:marBottom w:val="100"/>
          <w:divBdr>
            <w:top w:val="none" w:sz="0" w:space="0" w:color="auto"/>
            <w:left w:val="none" w:sz="0" w:space="0" w:color="auto"/>
            <w:bottom w:val="none" w:sz="0" w:space="0" w:color="auto"/>
            <w:right w:val="none" w:sz="0" w:space="0" w:color="auto"/>
          </w:divBdr>
          <w:divsChild>
            <w:div w:id="2130662569">
              <w:marLeft w:val="0"/>
              <w:marRight w:val="0"/>
              <w:marTop w:val="0"/>
              <w:marBottom w:val="0"/>
              <w:divBdr>
                <w:top w:val="none" w:sz="0" w:space="0" w:color="auto"/>
                <w:left w:val="none" w:sz="0" w:space="0" w:color="auto"/>
                <w:bottom w:val="none" w:sz="0" w:space="0" w:color="auto"/>
                <w:right w:val="none" w:sz="0" w:space="0" w:color="auto"/>
              </w:divBdr>
            </w:div>
          </w:divsChild>
        </w:div>
        <w:div w:id="258757690">
          <w:marLeft w:val="60"/>
          <w:marRight w:val="60"/>
          <w:marTop w:val="100"/>
          <w:marBottom w:val="100"/>
          <w:divBdr>
            <w:top w:val="none" w:sz="0" w:space="0" w:color="auto"/>
            <w:left w:val="none" w:sz="0" w:space="0" w:color="auto"/>
            <w:bottom w:val="none" w:sz="0" w:space="0" w:color="auto"/>
            <w:right w:val="none" w:sz="0" w:space="0" w:color="auto"/>
          </w:divBdr>
          <w:divsChild>
            <w:div w:id="1475215517">
              <w:marLeft w:val="0"/>
              <w:marRight w:val="0"/>
              <w:marTop w:val="0"/>
              <w:marBottom w:val="0"/>
              <w:divBdr>
                <w:top w:val="none" w:sz="0" w:space="0" w:color="auto"/>
                <w:left w:val="none" w:sz="0" w:space="0" w:color="auto"/>
                <w:bottom w:val="none" w:sz="0" w:space="0" w:color="auto"/>
                <w:right w:val="none" w:sz="0" w:space="0" w:color="auto"/>
              </w:divBdr>
            </w:div>
          </w:divsChild>
        </w:div>
        <w:div w:id="293409964">
          <w:marLeft w:val="60"/>
          <w:marRight w:val="60"/>
          <w:marTop w:val="100"/>
          <w:marBottom w:val="100"/>
          <w:divBdr>
            <w:top w:val="none" w:sz="0" w:space="0" w:color="auto"/>
            <w:left w:val="none" w:sz="0" w:space="0" w:color="auto"/>
            <w:bottom w:val="none" w:sz="0" w:space="0" w:color="auto"/>
            <w:right w:val="none" w:sz="0" w:space="0" w:color="auto"/>
          </w:divBdr>
        </w:div>
        <w:div w:id="310912585">
          <w:marLeft w:val="60"/>
          <w:marRight w:val="60"/>
          <w:marTop w:val="100"/>
          <w:marBottom w:val="100"/>
          <w:divBdr>
            <w:top w:val="none" w:sz="0" w:space="0" w:color="auto"/>
            <w:left w:val="none" w:sz="0" w:space="0" w:color="auto"/>
            <w:bottom w:val="none" w:sz="0" w:space="0" w:color="auto"/>
            <w:right w:val="none" w:sz="0" w:space="0" w:color="auto"/>
          </w:divBdr>
          <w:divsChild>
            <w:div w:id="1271012067">
              <w:marLeft w:val="0"/>
              <w:marRight w:val="0"/>
              <w:marTop w:val="0"/>
              <w:marBottom w:val="0"/>
              <w:divBdr>
                <w:top w:val="none" w:sz="0" w:space="0" w:color="auto"/>
                <w:left w:val="none" w:sz="0" w:space="0" w:color="auto"/>
                <w:bottom w:val="none" w:sz="0" w:space="0" w:color="auto"/>
                <w:right w:val="none" w:sz="0" w:space="0" w:color="auto"/>
              </w:divBdr>
            </w:div>
          </w:divsChild>
        </w:div>
        <w:div w:id="401486184">
          <w:marLeft w:val="60"/>
          <w:marRight w:val="60"/>
          <w:marTop w:val="100"/>
          <w:marBottom w:val="100"/>
          <w:divBdr>
            <w:top w:val="none" w:sz="0" w:space="0" w:color="auto"/>
            <w:left w:val="none" w:sz="0" w:space="0" w:color="auto"/>
            <w:bottom w:val="none" w:sz="0" w:space="0" w:color="auto"/>
            <w:right w:val="none" w:sz="0" w:space="0" w:color="auto"/>
          </w:divBdr>
          <w:divsChild>
            <w:div w:id="1337926045">
              <w:marLeft w:val="0"/>
              <w:marRight w:val="0"/>
              <w:marTop w:val="0"/>
              <w:marBottom w:val="0"/>
              <w:divBdr>
                <w:top w:val="none" w:sz="0" w:space="0" w:color="auto"/>
                <w:left w:val="none" w:sz="0" w:space="0" w:color="auto"/>
                <w:bottom w:val="none" w:sz="0" w:space="0" w:color="auto"/>
                <w:right w:val="none" w:sz="0" w:space="0" w:color="auto"/>
              </w:divBdr>
            </w:div>
          </w:divsChild>
        </w:div>
        <w:div w:id="659891838">
          <w:marLeft w:val="60"/>
          <w:marRight w:val="60"/>
          <w:marTop w:val="100"/>
          <w:marBottom w:val="100"/>
          <w:divBdr>
            <w:top w:val="none" w:sz="0" w:space="0" w:color="auto"/>
            <w:left w:val="none" w:sz="0" w:space="0" w:color="auto"/>
            <w:bottom w:val="none" w:sz="0" w:space="0" w:color="auto"/>
            <w:right w:val="none" w:sz="0" w:space="0" w:color="auto"/>
          </w:divBdr>
        </w:div>
        <w:div w:id="724180793">
          <w:marLeft w:val="60"/>
          <w:marRight w:val="60"/>
          <w:marTop w:val="100"/>
          <w:marBottom w:val="100"/>
          <w:divBdr>
            <w:top w:val="none" w:sz="0" w:space="0" w:color="auto"/>
            <w:left w:val="none" w:sz="0" w:space="0" w:color="auto"/>
            <w:bottom w:val="none" w:sz="0" w:space="0" w:color="auto"/>
            <w:right w:val="none" w:sz="0" w:space="0" w:color="auto"/>
          </w:divBdr>
          <w:divsChild>
            <w:div w:id="392048214">
              <w:marLeft w:val="0"/>
              <w:marRight w:val="0"/>
              <w:marTop w:val="0"/>
              <w:marBottom w:val="0"/>
              <w:divBdr>
                <w:top w:val="none" w:sz="0" w:space="0" w:color="auto"/>
                <w:left w:val="none" w:sz="0" w:space="0" w:color="auto"/>
                <w:bottom w:val="none" w:sz="0" w:space="0" w:color="auto"/>
                <w:right w:val="none" w:sz="0" w:space="0" w:color="auto"/>
              </w:divBdr>
            </w:div>
          </w:divsChild>
        </w:div>
        <w:div w:id="791904005">
          <w:marLeft w:val="60"/>
          <w:marRight w:val="60"/>
          <w:marTop w:val="100"/>
          <w:marBottom w:val="100"/>
          <w:divBdr>
            <w:top w:val="none" w:sz="0" w:space="0" w:color="auto"/>
            <w:left w:val="none" w:sz="0" w:space="0" w:color="auto"/>
            <w:bottom w:val="none" w:sz="0" w:space="0" w:color="auto"/>
            <w:right w:val="none" w:sz="0" w:space="0" w:color="auto"/>
          </w:divBdr>
        </w:div>
        <w:div w:id="1019162277">
          <w:marLeft w:val="60"/>
          <w:marRight w:val="60"/>
          <w:marTop w:val="100"/>
          <w:marBottom w:val="100"/>
          <w:divBdr>
            <w:top w:val="none" w:sz="0" w:space="0" w:color="auto"/>
            <w:left w:val="none" w:sz="0" w:space="0" w:color="auto"/>
            <w:bottom w:val="none" w:sz="0" w:space="0" w:color="auto"/>
            <w:right w:val="none" w:sz="0" w:space="0" w:color="auto"/>
          </w:divBdr>
          <w:divsChild>
            <w:div w:id="853112228">
              <w:marLeft w:val="0"/>
              <w:marRight w:val="0"/>
              <w:marTop w:val="0"/>
              <w:marBottom w:val="0"/>
              <w:divBdr>
                <w:top w:val="none" w:sz="0" w:space="0" w:color="auto"/>
                <w:left w:val="none" w:sz="0" w:space="0" w:color="auto"/>
                <w:bottom w:val="none" w:sz="0" w:space="0" w:color="auto"/>
                <w:right w:val="none" w:sz="0" w:space="0" w:color="auto"/>
              </w:divBdr>
            </w:div>
          </w:divsChild>
        </w:div>
        <w:div w:id="1041513504">
          <w:marLeft w:val="60"/>
          <w:marRight w:val="60"/>
          <w:marTop w:val="100"/>
          <w:marBottom w:val="100"/>
          <w:divBdr>
            <w:top w:val="none" w:sz="0" w:space="0" w:color="auto"/>
            <w:left w:val="none" w:sz="0" w:space="0" w:color="auto"/>
            <w:bottom w:val="none" w:sz="0" w:space="0" w:color="auto"/>
            <w:right w:val="none" w:sz="0" w:space="0" w:color="auto"/>
          </w:divBdr>
        </w:div>
        <w:div w:id="1066538923">
          <w:marLeft w:val="60"/>
          <w:marRight w:val="60"/>
          <w:marTop w:val="100"/>
          <w:marBottom w:val="100"/>
          <w:divBdr>
            <w:top w:val="none" w:sz="0" w:space="0" w:color="auto"/>
            <w:left w:val="none" w:sz="0" w:space="0" w:color="auto"/>
            <w:bottom w:val="none" w:sz="0" w:space="0" w:color="auto"/>
            <w:right w:val="none" w:sz="0" w:space="0" w:color="auto"/>
          </w:divBdr>
          <w:divsChild>
            <w:div w:id="1599748605">
              <w:marLeft w:val="0"/>
              <w:marRight w:val="0"/>
              <w:marTop w:val="0"/>
              <w:marBottom w:val="0"/>
              <w:divBdr>
                <w:top w:val="none" w:sz="0" w:space="0" w:color="auto"/>
                <w:left w:val="none" w:sz="0" w:space="0" w:color="auto"/>
                <w:bottom w:val="none" w:sz="0" w:space="0" w:color="auto"/>
                <w:right w:val="none" w:sz="0" w:space="0" w:color="auto"/>
              </w:divBdr>
            </w:div>
          </w:divsChild>
        </w:div>
        <w:div w:id="1365518068">
          <w:marLeft w:val="60"/>
          <w:marRight w:val="60"/>
          <w:marTop w:val="100"/>
          <w:marBottom w:val="100"/>
          <w:divBdr>
            <w:top w:val="none" w:sz="0" w:space="0" w:color="auto"/>
            <w:left w:val="none" w:sz="0" w:space="0" w:color="auto"/>
            <w:bottom w:val="none" w:sz="0" w:space="0" w:color="auto"/>
            <w:right w:val="none" w:sz="0" w:space="0" w:color="auto"/>
          </w:divBdr>
          <w:divsChild>
            <w:div w:id="433093663">
              <w:marLeft w:val="0"/>
              <w:marRight w:val="0"/>
              <w:marTop w:val="0"/>
              <w:marBottom w:val="0"/>
              <w:divBdr>
                <w:top w:val="none" w:sz="0" w:space="0" w:color="auto"/>
                <w:left w:val="none" w:sz="0" w:space="0" w:color="auto"/>
                <w:bottom w:val="none" w:sz="0" w:space="0" w:color="auto"/>
                <w:right w:val="none" w:sz="0" w:space="0" w:color="auto"/>
              </w:divBdr>
            </w:div>
          </w:divsChild>
        </w:div>
        <w:div w:id="1390573297">
          <w:marLeft w:val="60"/>
          <w:marRight w:val="60"/>
          <w:marTop w:val="100"/>
          <w:marBottom w:val="100"/>
          <w:divBdr>
            <w:top w:val="none" w:sz="0" w:space="0" w:color="auto"/>
            <w:left w:val="none" w:sz="0" w:space="0" w:color="auto"/>
            <w:bottom w:val="none" w:sz="0" w:space="0" w:color="auto"/>
            <w:right w:val="none" w:sz="0" w:space="0" w:color="auto"/>
          </w:divBdr>
          <w:divsChild>
            <w:div w:id="54285160">
              <w:marLeft w:val="0"/>
              <w:marRight w:val="0"/>
              <w:marTop w:val="0"/>
              <w:marBottom w:val="0"/>
              <w:divBdr>
                <w:top w:val="none" w:sz="0" w:space="0" w:color="auto"/>
                <w:left w:val="none" w:sz="0" w:space="0" w:color="auto"/>
                <w:bottom w:val="none" w:sz="0" w:space="0" w:color="auto"/>
                <w:right w:val="none" w:sz="0" w:space="0" w:color="auto"/>
              </w:divBdr>
            </w:div>
          </w:divsChild>
        </w:div>
        <w:div w:id="1452819801">
          <w:marLeft w:val="60"/>
          <w:marRight w:val="60"/>
          <w:marTop w:val="100"/>
          <w:marBottom w:val="100"/>
          <w:divBdr>
            <w:top w:val="none" w:sz="0" w:space="0" w:color="auto"/>
            <w:left w:val="none" w:sz="0" w:space="0" w:color="auto"/>
            <w:bottom w:val="none" w:sz="0" w:space="0" w:color="auto"/>
            <w:right w:val="none" w:sz="0" w:space="0" w:color="auto"/>
          </w:divBdr>
          <w:divsChild>
            <w:div w:id="1870490317">
              <w:marLeft w:val="0"/>
              <w:marRight w:val="0"/>
              <w:marTop w:val="0"/>
              <w:marBottom w:val="0"/>
              <w:divBdr>
                <w:top w:val="none" w:sz="0" w:space="0" w:color="auto"/>
                <w:left w:val="none" w:sz="0" w:space="0" w:color="auto"/>
                <w:bottom w:val="none" w:sz="0" w:space="0" w:color="auto"/>
                <w:right w:val="none" w:sz="0" w:space="0" w:color="auto"/>
              </w:divBdr>
            </w:div>
          </w:divsChild>
        </w:div>
        <w:div w:id="1589923668">
          <w:marLeft w:val="60"/>
          <w:marRight w:val="60"/>
          <w:marTop w:val="100"/>
          <w:marBottom w:val="100"/>
          <w:divBdr>
            <w:top w:val="none" w:sz="0" w:space="0" w:color="auto"/>
            <w:left w:val="none" w:sz="0" w:space="0" w:color="auto"/>
            <w:bottom w:val="none" w:sz="0" w:space="0" w:color="auto"/>
            <w:right w:val="none" w:sz="0" w:space="0" w:color="auto"/>
          </w:divBdr>
          <w:divsChild>
            <w:div w:id="2061250015">
              <w:marLeft w:val="0"/>
              <w:marRight w:val="0"/>
              <w:marTop w:val="0"/>
              <w:marBottom w:val="0"/>
              <w:divBdr>
                <w:top w:val="none" w:sz="0" w:space="0" w:color="auto"/>
                <w:left w:val="none" w:sz="0" w:space="0" w:color="auto"/>
                <w:bottom w:val="none" w:sz="0" w:space="0" w:color="auto"/>
                <w:right w:val="none" w:sz="0" w:space="0" w:color="auto"/>
              </w:divBdr>
            </w:div>
          </w:divsChild>
        </w:div>
        <w:div w:id="1766881220">
          <w:marLeft w:val="60"/>
          <w:marRight w:val="60"/>
          <w:marTop w:val="100"/>
          <w:marBottom w:val="100"/>
          <w:divBdr>
            <w:top w:val="none" w:sz="0" w:space="0" w:color="auto"/>
            <w:left w:val="none" w:sz="0" w:space="0" w:color="auto"/>
            <w:bottom w:val="none" w:sz="0" w:space="0" w:color="auto"/>
            <w:right w:val="none" w:sz="0" w:space="0" w:color="auto"/>
          </w:divBdr>
          <w:divsChild>
            <w:div w:id="780539668">
              <w:marLeft w:val="0"/>
              <w:marRight w:val="0"/>
              <w:marTop w:val="0"/>
              <w:marBottom w:val="0"/>
              <w:divBdr>
                <w:top w:val="none" w:sz="0" w:space="0" w:color="auto"/>
                <w:left w:val="none" w:sz="0" w:space="0" w:color="auto"/>
                <w:bottom w:val="none" w:sz="0" w:space="0" w:color="auto"/>
                <w:right w:val="none" w:sz="0" w:space="0" w:color="auto"/>
              </w:divBdr>
            </w:div>
          </w:divsChild>
        </w:div>
        <w:div w:id="1773814943">
          <w:marLeft w:val="60"/>
          <w:marRight w:val="60"/>
          <w:marTop w:val="100"/>
          <w:marBottom w:val="100"/>
          <w:divBdr>
            <w:top w:val="none" w:sz="0" w:space="0" w:color="auto"/>
            <w:left w:val="none" w:sz="0" w:space="0" w:color="auto"/>
            <w:bottom w:val="none" w:sz="0" w:space="0" w:color="auto"/>
            <w:right w:val="none" w:sz="0" w:space="0" w:color="auto"/>
          </w:divBdr>
          <w:divsChild>
            <w:div w:id="1452556011">
              <w:marLeft w:val="0"/>
              <w:marRight w:val="0"/>
              <w:marTop w:val="0"/>
              <w:marBottom w:val="0"/>
              <w:divBdr>
                <w:top w:val="none" w:sz="0" w:space="0" w:color="auto"/>
                <w:left w:val="none" w:sz="0" w:space="0" w:color="auto"/>
                <w:bottom w:val="none" w:sz="0" w:space="0" w:color="auto"/>
                <w:right w:val="none" w:sz="0" w:space="0" w:color="auto"/>
              </w:divBdr>
            </w:div>
          </w:divsChild>
        </w:div>
        <w:div w:id="1993943242">
          <w:marLeft w:val="60"/>
          <w:marRight w:val="60"/>
          <w:marTop w:val="100"/>
          <w:marBottom w:val="100"/>
          <w:divBdr>
            <w:top w:val="none" w:sz="0" w:space="0" w:color="auto"/>
            <w:left w:val="none" w:sz="0" w:space="0" w:color="auto"/>
            <w:bottom w:val="none" w:sz="0" w:space="0" w:color="auto"/>
            <w:right w:val="none" w:sz="0" w:space="0" w:color="auto"/>
          </w:divBdr>
          <w:divsChild>
            <w:div w:id="21142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534">
      <w:bodyDiv w:val="1"/>
      <w:marLeft w:val="0"/>
      <w:marRight w:val="0"/>
      <w:marTop w:val="0"/>
      <w:marBottom w:val="0"/>
      <w:divBdr>
        <w:top w:val="none" w:sz="0" w:space="0" w:color="auto"/>
        <w:left w:val="none" w:sz="0" w:space="0" w:color="auto"/>
        <w:bottom w:val="none" w:sz="0" w:space="0" w:color="auto"/>
        <w:right w:val="none" w:sz="0" w:space="0" w:color="auto"/>
      </w:divBdr>
    </w:div>
    <w:div w:id="892231436">
      <w:bodyDiv w:val="1"/>
      <w:marLeft w:val="0"/>
      <w:marRight w:val="0"/>
      <w:marTop w:val="0"/>
      <w:marBottom w:val="0"/>
      <w:divBdr>
        <w:top w:val="none" w:sz="0" w:space="0" w:color="auto"/>
        <w:left w:val="none" w:sz="0" w:space="0" w:color="auto"/>
        <w:bottom w:val="none" w:sz="0" w:space="0" w:color="auto"/>
        <w:right w:val="none" w:sz="0" w:space="0" w:color="auto"/>
      </w:divBdr>
    </w:div>
    <w:div w:id="910044243">
      <w:bodyDiv w:val="1"/>
      <w:marLeft w:val="0"/>
      <w:marRight w:val="0"/>
      <w:marTop w:val="0"/>
      <w:marBottom w:val="0"/>
      <w:divBdr>
        <w:top w:val="none" w:sz="0" w:space="0" w:color="auto"/>
        <w:left w:val="none" w:sz="0" w:space="0" w:color="auto"/>
        <w:bottom w:val="none" w:sz="0" w:space="0" w:color="auto"/>
        <w:right w:val="none" w:sz="0" w:space="0" w:color="auto"/>
      </w:divBdr>
    </w:div>
    <w:div w:id="933395799">
      <w:bodyDiv w:val="1"/>
      <w:marLeft w:val="0"/>
      <w:marRight w:val="0"/>
      <w:marTop w:val="0"/>
      <w:marBottom w:val="0"/>
      <w:divBdr>
        <w:top w:val="none" w:sz="0" w:space="0" w:color="auto"/>
        <w:left w:val="none" w:sz="0" w:space="0" w:color="auto"/>
        <w:bottom w:val="none" w:sz="0" w:space="0" w:color="auto"/>
        <w:right w:val="none" w:sz="0" w:space="0" w:color="auto"/>
      </w:divBdr>
    </w:div>
    <w:div w:id="944458238">
      <w:bodyDiv w:val="1"/>
      <w:marLeft w:val="0"/>
      <w:marRight w:val="0"/>
      <w:marTop w:val="0"/>
      <w:marBottom w:val="0"/>
      <w:divBdr>
        <w:top w:val="none" w:sz="0" w:space="0" w:color="auto"/>
        <w:left w:val="none" w:sz="0" w:space="0" w:color="auto"/>
        <w:bottom w:val="none" w:sz="0" w:space="0" w:color="auto"/>
        <w:right w:val="none" w:sz="0" w:space="0" w:color="auto"/>
      </w:divBdr>
    </w:div>
    <w:div w:id="961377039">
      <w:bodyDiv w:val="1"/>
      <w:marLeft w:val="0"/>
      <w:marRight w:val="0"/>
      <w:marTop w:val="0"/>
      <w:marBottom w:val="0"/>
      <w:divBdr>
        <w:top w:val="none" w:sz="0" w:space="0" w:color="auto"/>
        <w:left w:val="none" w:sz="0" w:space="0" w:color="auto"/>
        <w:bottom w:val="none" w:sz="0" w:space="0" w:color="auto"/>
        <w:right w:val="none" w:sz="0" w:space="0" w:color="auto"/>
      </w:divBdr>
    </w:div>
    <w:div w:id="984427891">
      <w:bodyDiv w:val="1"/>
      <w:marLeft w:val="0"/>
      <w:marRight w:val="0"/>
      <w:marTop w:val="0"/>
      <w:marBottom w:val="0"/>
      <w:divBdr>
        <w:top w:val="none" w:sz="0" w:space="0" w:color="auto"/>
        <w:left w:val="none" w:sz="0" w:space="0" w:color="auto"/>
        <w:bottom w:val="none" w:sz="0" w:space="0" w:color="auto"/>
        <w:right w:val="none" w:sz="0" w:space="0" w:color="auto"/>
      </w:divBdr>
    </w:div>
    <w:div w:id="984971520">
      <w:bodyDiv w:val="1"/>
      <w:marLeft w:val="0"/>
      <w:marRight w:val="0"/>
      <w:marTop w:val="0"/>
      <w:marBottom w:val="0"/>
      <w:divBdr>
        <w:top w:val="none" w:sz="0" w:space="0" w:color="auto"/>
        <w:left w:val="none" w:sz="0" w:space="0" w:color="auto"/>
        <w:bottom w:val="none" w:sz="0" w:space="0" w:color="auto"/>
        <w:right w:val="none" w:sz="0" w:space="0" w:color="auto"/>
      </w:divBdr>
    </w:div>
    <w:div w:id="1001854367">
      <w:bodyDiv w:val="1"/>
      <w:marLeft w:val="0"/>
      <w:marRight w:val="0"/>
      <w:marTop w:val="0"/>
      <w:marBottom w:val="0"/>
      <w:divBdr>
        <w:top w:val="none" w:sz="0" w:space="0" w:color="auto"/>
        <w:left w:val="none" w:sz="0" w:space="0" w:color="auto"/>
        <w:bottom w:val="none" w:sz="0" w:space="0" w:color="auto"/>
        <w:right w:val="none" w:sz="0" w:space="0" w:color="auto"/>
      </w:divBdr>
    </w:div>
    <w:div w:id="1002464151">
      <w:bodyDiv w:val="1"/>
      <w:marLeft w:val="0"/>
      <w:marRight w:val="0"/>
      <w:marTop w:val="0"/>
      <w:marBottom w:val="0"/>
      <w:divBdr>
        <w:top w:val="none" w:sz="0" w:space="0" w:color="auto"/>
        <w:left w:val="none" w:sz="0" w:space="0" w:color="auto"/>
        <w:bottom w:val="none" w:sz="0" w:space="0" w:color="auto"/>
        <w:right w:val="none" w:sz="0" w:space="0" w:color="auto"/>
      </w:divBdr>
    </w:div>
    <w:div w:id="1009604615">
      <w:bodyDiv w:val="1"/>
      <w:marLeft w:val="0"/>
      <w:marRight w:val="0"/>
      <w:marTop w:val="0"/>
      <w:marBottom w:val="0"/>
      <w:divBdr>
        <w:top w:val="none" w:sz="0" w:space="0" w:color="auto"/>
        <w:left w:val="none" w:sz="0" w:space="0" w:color="auto"/>
        <w:bottom w:val="none" w:sz="0" w:space="0" w:color="auto"/>
        <w:right w:val="none" w:sz="0" w:space="0" w:color="auto"/>
      </w:divBdr>
    </w:div>
    <w:div w:id="1084572709">
      <w:bodyDiv w:val="1"/>
      <w:marLeft w:val="0"/>
      <w:marRight w:val="0"/>
      <w:marTop w:val="0"/>
      <w:marBottom w:val="0"/>
      <w:divBdr>
        <w:top w:val="none" w:sz="0" w:space="0" w:color="auto"/>
        <w:left w:val="none" w:sz="0" w:space="0" w:color="auto"/>
        <w:bottom w:val="none" w:sz="0" w:space="0" w:color="auto"/>
        <w:right w:val="none" w:sz="0" w:space="0" w:color="auto"/>
      </w:divBdr>
    </w:div>
    <w:div w:id="1093167528">
      <w:bodyDiv w:val="1"/>
      <w:marLeft w:val="0"/>
      <w:marRight w:val="0"/>
      <w:marTop w:val="0"/>
      <w:marBottom w:val="0"/>
      <w:divBdr>
        <w:top w:val="none" w:sz="0" w:space="0" w:color="auto"/>
        <w:left w:val="none" w:sz="0" w:space="0" w:color="auto"/>
        <w:bottom w:val="none" w:sz="0" w:space="0" w:color="auto"/>
        <w:right w:val="none" w:sz="0" w:space="0" w:color="auto"/>
      </w:divBdr>
    </w:div>
    <w:div w:id="1101879939">
      <w:bodyDiv w:val="1"/>
      <w:marLeft w:val="0"/>
      <w:marRight w:val="0"/>
      <w:marTop w:val="0"/>
      <w:marBottom w:val="0"/>
      <w:divBdr>
        <w:top w:val="none" w:sz="0" w:space="0" w:color="auto"/>
        <w:left w:val="none" w:sz="0" w:space="0" w:color="auto"/>
        <w:bottom w:val="none" w:sz="0" w:space="0" w:color="auto"/>
        <w:right w:val="none" w:sz="0" w:space="0" w:color="auto"/>
      </w:divBdr>
    </w:div>
    <w:div w:id="1111588122">
      <w:bodyDiv w:val="1"/>
      <w:marLeft w:val="0"/>
      <w:marRight w:val="0"/>
      <w:marTop w:val="0"/>
      <w:marBottom w:val="0"/>
      <w:divBdr>
        <w:top w:val="none" w:sz="0" w:space="0" w:color="auto"/>
        <w:left w:val="none" w:sz="0" w:space="0" w:color="auto"/>
        <w:bottom w:val="none" w:sz="0" w:space="0" w:color="auto"/>
        <w:right w:val="none" w:sz="0" w:space="0" w:color="auto"/>
      </w:divBdr>
    </w:div>
    <w:div w:id="1119450118">
      <w:bodyDiv w:val="1"/>
      <w:marLeft w:val="0"/>
      <w:marRight w:val="0"/>
      <w:marTop w:val="0"/>
      <w:marBottom w:val="0"/>
      <w:divBdr>
        <w:top w:val="none" w:sz="0" w:space="0" w:color="auto"/>
        <w:left w:val="none" w:sz="0" w:space="0" w:color="auto"/>
        <w:bottom w:val="none" w:sz="0" w:space="0" w:color="auto"/>
        <w:right w:val="none" w:sz="0" w:space="0" w:color="auto"/>
      </w:divBdr>
    </w:div>
    <w:div w:id="1158611776">
      <w:bodyDiv w:val="1"/>
      <w:marLeft w:val="0"/>
      <w:marRight w:val="0"/>
      <w:marTop w:val="0"/>
      <w:marBottom w:val="0"/>
      <w:divBdr>
        <w:top w:val="none" w:sz="0" w:space="0" w:color="auto"/>
        <w:left w:val="none" w:sz="0" w:space="0" w:color="auto"/>
        <w:bottom w:val="none" w:sz="0" w:space="0" w:color="auto"/>
        <w:right w:val="none" w:sz="0" w:space="0" w:color="auto"/>
      </w:divBdr>
      <w:divsChild>
        <w:div w:id="31157178">
          <w:marLeft w:val="60"/>
          <w:marRight w:val="60"/>
          <w:marTop w:val="100"/>
          <w:marBottom w:val="100"/>
          <w:divBdr>
            <w:top w:val="none" w:sz="0" w:space="0" w:color="auto"/>
            <w:left w:val="none" w:sz="0" w:space="0" w:color="auto"/>
            <w:bottom w:val="none" w:sz="0" w:space="0" w:color="auto"/>
            <w:right w:val="none" w:sz="0" w:space="0" w:color="auto"/>
          </w:divBdr>
          <w:divsChild>
            <w:div w:id="1257521156">
              <w:marLeft w:val="0"/>
              <w:marRight w:val="0"/>
              <w:marTop w:val="0"/>
              <w:marBottom w:val="0"/>
              <w:divBdr>
                <w:top w:val="none" w:sz="0" w:space="0" w:color="auto"/>
                <w:left w:val="none" w:sz="0" w:space="0" w:color="auto"/>
                <w:bottom w:val="none" w:sz="0" w:space="0" w:color="auto"/>
                <w:right w:val="none" w:sz="0" w:space="0" w:color="auto"/>
              </w:divBdr>
            </w:div>
          </w:divsChild>
        </w:div>
        <w:div w:id="171185621">
          <w:marLeft w:val="60"/>
          <w:marRight w:val="60"/>
          <w:marTop w:val="100"/>
          <w:marBottom w:val="100"/>
          <w:divBdr>
            <w:top w:val="none" w:sz="0" w:space="0" w:color="auto"/>
            <w:left w:val="none" w:sz="0" w:space="0" w:color="auto"/>
            <w:bottom w:val="none" w:sz="0" w:space="0" w:color="auto"/>
            <w:right w:val="none" w:sz="0" w:space="0" w:color="auto"/>
          </w:divBdr>
        </w:div>
        <w:div w:id="184290674">
          <w:marLeft w:val="60"/>
          <w:marRight w:val="60"/>
          <w:marTop w:val="100"/>
          <w:marBottom w:val="100"/>
          <w:divBdr>
            <w:top w:val="none" w:sz="0" w:space="0" w:color="auto"/>
            <w:left w:val="none" w:sz="0" w:space="0" w:color="auto"/>
            <w:bottom w:val="none" w:sz="0" w:space="0" w:color="auto"/>
            <w:right w:val="none" w:sz="0" w:space="0" w:color="auto"/>
          </w:divBdr>
          <w:divsChild>
            <w:div w:id="2110349449">
              <w:marLeft w:val="0"/>
              <w:marRight w:val="0"/>
              <w:marTop w:val="0"/>
              <w:marBottom w:val="0"/>
              <w:divBdr>
                <w:top w:val="none" w:sz="0" w:space="0" w:color="auto"/>
                <w:left w:val="none" w:sz="0" w:space="0" w:color="auto"/>
                <w:bottom w:val="none" w:sz="0" w:space="0" w:color="auto"/>
                <w:right w:val="none" w:sz="0" w:space="0" w:color="auto"/>
              </w:divBdr>
            </w:div>
          </w:divsChild>
        </w:div>
        <w:div w:id="260797127">
          <w:marLeft w:val="60"/>
          <w:marRight w:val="60"/>
          <w:marTop w:val="100"/>
          <w:marBottom w:val="100"/>
          <w:divBdr>
            <w:top w:val="none" w:sz="0" w:space="0" w:color="auto"/>
            <w:left w:val="none" w:sz="0" w:space="0" w:color="auto"/>
            <w:bottom w:val="none" w:sz="0" w:space="0" w:color="auto"/>
            <w:right w:val="none" w:sz="0" w:space="0" w:color="auto"/>
          </w:divBdr>
        </w:div>
        <w:div w:id="330910015">
          <w:marLeft w:val="60"/>
          <w:marRight w:val="60"/>
          <w:marTop w:val="100"/>
          <w:marBottom w:val="100"/>
          <w:divBdr>
            <w:top w:val="none" w:sz="0" w:space="0" w:color="auto"/>
            <w:left w:val="none" w:sz="0" w:space="0" w:color="auto"/>
            <w:bottom w:val="none" w:sz="0" w:space="0" w:color="auto"/>
            <w:right w:val="none" w:sz="0" w:space="0" w:color="auto"/>
          </w:divBdr>
          <w:divsChild>
            <w:div w:id="1198851857">
              <w:marLeft w:val="0"/>
              <w:marRight w:val="0"/>
              <w:marTop w:val="0"/>
              <w:marBottom w:val="0"/>
              <w:divBdr>
                <w:top w:val="none" w:sz="0" w:space="0" w:color="auto"/>
                <w:left w:val="none" w:sz="0" w:space="0" w:color="auto"/>
                <w:bottom w:val="none" w:sz="0" w:space="0" w:color="auto"/>
                <w:right w:val="none" w:sz="0" w:space="0" w:color="auto"/>
              </w:divBdr>
            </w:div>
          </w:divsChild>
        </w:div>
        <w:div w:id="414127901">
          <w:marLeft w:val="60"/>
          <w:marRight w:val="60"/>
          <w:marTop w:val="100"/>
          <w:marBottom w:val="100"/>
          <w:divBdr>
            <w:top w:val="none" w:sz="0" w:space="0" w:color="auto"/>
            <w:left w:val="none" w:sz="0" w:space="0" w:color="auto"/>
            <w:bottom w:val="none" w:sz="0" w:space="0" w:color="auto"/>
            <w:right w:val="none" w:sz="0" w:space="0" w:color="auto"/>
          </w:divBdr>
          <w:divsChild>
            <w:div w:id="115217066">
              <w:marLeft w:val="0"/>
              <w:marRight w:val="0"/>
              <w:marTop w:val="0"/>
              <w:marBottom w:val="0"/>
              <w:divBdr>
                <w:top w:val="none" w:sz="0" w:space="0" w:color="auto"/>
                <w:left w:val="none" w:sz="0" w:space="0" w:color="auto"/>
                <w:bottom w:val="none" w:sz="0" w:space="0" w:color="auto"/>
                <w:right w:val="none" w:sz="0" w:space="0" w:color="auto"/>
              </w:divBdr>
            </w:div>
          </w:divsChild>
        </w:div>
        <w:div w:id="769743871">
          <w:marLeft w:val="60"/>
          <w:marRight w:val="60"/>
          <w:marTop w:val="100"/>
          <w:marBottom w:val="100"/>
          <w:divBdr>
            <w:top w:val="none" w:sz="0" w:space="0" w:color="auto"/>
            <w:left w:val="none" w:sz="0" w:space="0" w:color="auto"/>
            <w:bottom w:val="none" w:sz="0" w:space="0" w:color="auto"/>
            <w:right w:val="none" w:sz="0" w:space="0" w:color="auto"/>
          </w:divBdr>
          <w:divsChild>
            <w:div w:id="1234195306">
              <w:marLeft w:val="0"/>
              <w:marRight w:val="0"/>
              <w:marTop w:val="0"/>
              <w:marBottom w:val="0"/>
              <w:divBdr>
                <w:top w:val="none" w:sz="0" w:space="0" w:color="auto"/>
                <w:left w:val="none" w:sz="0" w:space="0" w:color="auto"/>
                <w:bottom w:val="none" w:sz="0" w:space="0" w:color="auto"/>
                <w:right w:val="none" w:sz="0" w:space="0" w:color="auto"/>
              </w:divBdr>
            </w:div>
          </w:divsChild>
        </w:div>
        <w:div w:id="806893960">
          <w:marLeft w:val="60"/>
          <w:marRight w:val="60"/>
          <w:marTop w:val="100"/>
          <w:marBottom w:val="100"/>
          <w:divBdr>
            <w:top w:val="none" w:sz="0" w:space="0" w:color="auto"/>
            <w:left w:val="none" w:sz="0" w:space="0" w:color="auto"/>
            <w:bottom w:val="none" w:sz="0" w:space="0" w:color="auto"/>
            <w:right w:val="none" w:sz="0" w:space="0" w:color="auto"/>
          </w:divBdr>
          <w:divsChild>
            <w:div w:id="896284373">
              <w:marLeft w:val="0"/>
              <w:marRight w:val="0"/>
              <w:marTop w:val="0"/>
              <w:marBottom w:val="0"/>
              <w:divBdr>
                <w:top w:val="none" w:sz="0" w:space="0" w:color="auto"/>
                <w:left w:val="none" w:sz="0" w:space="0" w:color="auto"/>
                <w:bottom w:val="none" w:sz="0" w:space="0" w:color="auto"/>
                <w:right w:val="none" w:sz="0" w:space="0" w:color="auto"/>
              </w:divBdr>
            </w:div>
          </w:divsChild>
        </w:div>
        <w:div w:id="894699811">
          <w:marLeft w:val="60"/>
          <w:marRight w:val="60"/>
          <w:marTop w:val="100"/>
          <w:marBottom w:val="100"/>
          <w:divBdr>
            <w:top w:val="none" w:sz="0" w:space="0" w:color="auto"/>
            <w:left w:val="none" w:sz="0" w:space="0" w:color="auto"/>
            <w:bottom w:val="none" w:sz="0" w:space="0" w:color="auto"/>
            <w:right w:val="none" w:sz="0" w:space="0" w:color="auto"/>
          </w:divBdr>
        </w:div>
        <w:div w:id="1179076373">
          <w:marLeft w:val="60"/>
          <w:marRight w:val="60"/>
          <w:marTop w:val="100"/>
          <w:marBottom w:val="100"/>
          <w:divBdr>
            <w:top w:val="none" w:sz="0" w:space="0" w:color="auto"/>
            <w:left w:val="none" w:sz="0" w:space="0" w:color="auto"/>
            <w:bottom w:val="none" w:sz="0" w:space="0" w:color="auto"/>
            <w:right w:val="none" w:sz="0" w:space="0" w:color="auto"/>
          </w:divBdr>
          <w:divsChild>
            <w:div w:id="706416539">
              <w:marLeft w:val="0"/>
              <w:marRight w:val="0"/>
              <w:marTop w:val="0"/>
              <w:marBottom w:val="0"/>
              <w:divBdr>
                <w:top w:val="none" w:sz="0" w:space="0" w:color="auto"/>
                <w:left w:val="none" w:sz="0" w:space="0" w:color="auto"/>
                <w:bottom w:val="none" w:sz="0" w:space="0" w:color="auto"/>
                <w:right w:val="none" w:sz="0" w:space="0" w:color="auto"/>
              </w:divBdr>
            </w:div>
          </w:divsChild>
        </w:div>
        <w:div w:id="1233615529">
          <w:marLeft w:val="60"/>
          <w:marRight w:val="60"/>
          <w:marTop w:val="100"/>
          <w:marBottom w:val="100"/>
          <w:divBdr>
            <w:top w:val="none" w:sz="0" w:space="0" w:color="auto"/>
            <w:left w:val="none" w:sz="0" w:space="0" w:color="auto"/>
            <w:bottom w:val="none" w:sz="0" w:space="0" w:color="auto"/>
            <w:right w:val="none" w:sz="0" w:space="0" w:color="auto"/>
          </w:divBdr>
          <w:divsChild>
            <w:div w:id="746361">
              <w:marLeft w:val="0"/>
              <w:marRight w:val="0"/>
              <w:marTop w:val="0"/>
              <w:marBottom w:val="0"/>
              <w:divBdr>
                <w:top w:val="none" w:sz="0" w:space="0" w:color="auto"/>
                <w:left w:val="none" w:sz="0" w:space="0" w:color="auto"/>
                <w:bottom w:val="none" w:sz="0" w:space="0" w:color="auto"/>
                <w:right w:val="none" w:sz="0" w:space="0" w:color="auto"/>
              </w:divBdr>
            </w:div>
          </w:divsChild>
        </w:div>
        <w:div w:id="1330913147">
          <w:marLeft w:val="60"/>
          <w:marRight w:val="60"/>
          <w:marTop w:val="100"/>
          <w:marBottom w:val="100"/>
          <w:divBdr>
            <w:top w:val="none" w:sz="0" w:space="0" w:color="auto"/>
            <w:left w:val="none" w:sz="0" w:space="0" w:color="auto"/>
            <w:bottom w:val="none" w:sz="0" w:space="0" w:color="auto"/>
            <w:right w:val="none" w:sz="0" w:space="0" w:color="auto"/>
          </w:divBdr>
          <w:divsChild>
            <w:div w:id="1521817577">
              <w:marLeft w:val="0"/>
              <w:marRight w:val="0"/>
              <w:marTop w:val="0"/>
              <w:marBottom w:val="0"/>
              <w:divBdr>
                <w:top w:val="none" w:sz="0" w:space="0" w:color="auto"/>
                <w:left w:val="none" w:sz="0" w:space="0" w:color="auto"/>
                <w:bottom w:val="none" w:sz="0" w:space="0" w:color="auto"/>
                <w:right w:val="none" w:sz="0" w:space="0" w:color="auto"/>
              </w:divBdr>
            </w:div>
          </w:divsChild>
        </w:div>
        <w:div w:id="1656567039">
          <w:marLeft w:val="60"/>
          <w:marRight w:val="60"/>
          <w:marTop w:val="100"/>
          <w:marBottom w:val="100"/>
          <w:divBdr>
            <w:top w:val="none" w:sz="0" w:space="0" w:color="auto"/>
            <w:left w:val="none" w:sz="0" w:space="0" w:color="auto"/>
            <w:bottom w:val="none" w:sz="0" w:space="0" w:color="auto"/>
            <w:right w:val="none" w:sz="0" w:space="0" w:color="auto"/>
          </w:divBdr>
          <w:divsChild>
            <w:div w:id="1444348627">
              <w:marLeft w:val="0"/>
              <w:marRight w:val="0"/>
              <w:marTop w:val="0"/>
              <w:marBottom w:val="0"/>
              <w:divBdr>
                <w:top w:val="none" w:sz="0" w:space="0" w:color="auto"/>
                <w:left w:val="none" w:sz="0" w:space="0" w:color="auto"/>
                <w:bottom w:val="none" w:sz="0" w:space="0" w:color="auto"/>
                <w:right w:val="none" w:sz="0" w:space="0" w:color="auto"/>
              </w:divBdr>
            </w:div>
          </w:divsChild>
        </w:div>
        <w:div w:id="1753772836">
          <w:marLeft w:val="60"/>
          <w:marRight w:val="60"/>
          <w:marTop w:val="100"/>
          <w:marBottom w:val="100"/>
          <w:divBdr>
            <w:top w:val="none" w:sz="0" w:space="0" w:color="auto"/>
            <w:left w:val="none" w:sz="0" w:space="0" w:color="auto"/>
            <w:bottom w:val="none" w:sz="0" w:space="0" w:color="auto"/>
            <w:right w:val="none" w:sz="0" w:space="0" w:color="auto"/>
          </w:divBdr>
        </w:div>
        <w:div w:id="1798255877">
          <w:marLeft w:val="60"/>
          <w:marRight w:val="60"/>
          <w:marTop w:val="100"/>
          <w:marBottom w:val="100"/>
          <w:divBdr>
            <w:top w:val="none" w:sz="0" w:space="0" w:color="auto"/>
            <w:left w:val="none" w:sz="0" w:space="0" w:color="auto"/>
            <w:bottom w:val="none" w:sz="0" w:space="0" w:color="auto"/>
            <w:right w:val="none" w:sz="0" w:space="0" w:color="auto"/>
          </w:divBdr>
          <w:divsChild>
            <w:div w:id="1739353255">
              <w:marLeft w:val="0"/>
              <w:marRight w:val="0"/>
              <w:marTop w:val="0"/>
              <w:marBottom w:val="0"/>
              <w:divBdr>
                <w:top w:val="none" w:sz="0" w:space="0" w:color="auto"/>
                <w:left w:val="none" w:sz="0" w:space="0" w:color="auto"/>
                <w:bottom w:val="none" w:sz="0" w:space="0" w:color="auto"/>
                <w:right w:val="none" w:sz="0" w:space="0" w:color="auto"/>
              </w:divBdr>
            </w:div>
          </w:divsChild>
        </w:div>
        <w:div w:id="1875192317">
          <w:marLeft w:val="60"/>
          <w:marRight w:val="60"/>
          <w:marTop w:val="100"/>
          <w:marBottom w:val="100"/>
          <w:divBdr>
            <w:top w:val="none" w:sz="0" w:space="0" w:color="auto"/>
            <w:left w:val="none" w:sz="0" w:space="0" w:color="auto"/>
            <w:bottom w:val="none" w:sz="0" w:space="0" w:color="auto"/>
            <w:right w:val="none" w:sz="0" w:space="0" w:color="auto"/>
          </w:divBdr>
          <w:divsChild>
            <w:div w:id="223610573">
              <w:marLeft w:val="0"/>
              <w:marRight w:val="0"/>
              <w:marTop w:val="0"/>
              <w:marBottom w:val="0"/>
              <w:divBdr>
                <w:top w:val="none" w:sz="0" w:space="0" w:color="auto"/>
                <w:left w:val="none" w:sz="0" w:space="0" w:color="auto"/>
                <w:bottom w:val="none" w:sz="0" w:space="0" w:color="auto"/>
                <w:right w:val="none" w:sz="0" w:space="0" w:color="auto"/>
              </w:divBdr>
            </w:div>
          </w:divsChild>
        </w:div>
        <w:div w:id="2008440858">
          <w:marLeft w:val="60"/>
          <w:marRight w:val="60"/>
          <w:marTop w:val="100"/>
          <w:marBottom w:val="100"/>
          <w:divBdr>
            <w:top w:val="none" w:sz="0" w:space="0" w:color="auto"/>
            <w:left w:val="none" w:sz="0" w:space="0" w:color="auto"/>
            <w:bottom w:val="none" w:sz="0" w:space="0" w:color="auto"/>
            <w:right w:val="none" w:sz="0" w:space="0" w:color="auto"/>
          </w:divBdr>
        </w:div>
        <w:div w:id="2022974074">
          <w:marLeft w:val="60"/>
          <w:marRight w:val="60"/>
          <w:marTop w:val="100"/>
          <w:marBottom w:val="100"/>
          <w:divBdr>
            <w:top w:val="none" w:sz="0" w:space="0" w:color="auto"/>
            <w:left w:val="none" w:sz="0" w:space="0" w:color="auto"/>
            <w:bottom w:val="none" w:sz="0" w:space="0" w:color="auto"/>
            <w:right w:val="none" w:sz="0" w:space="0" w:color="auto"/>
          </w:divBdr>
          <w:divsChild>
            <w:div w:id="1137181022">
              <w:marLeft w:val="0"/>
              <w:marRight w:val="0"/>
              <w:marTop w:val="0"/>
              <w:marBottom w:val="0"/>
              <w:divBdr>
                <w:top w:val="none" w:sz="0" w:space="0" w:color="auto"/>
                <w:left w:val="none" w:sz="0" w:space="0" w:color="auto"/>
                <w:bottom w:val="none" w:sz="0" w:space="0" w:color="auto"/>
                <w:right w:val="none" w:sz="0" w:space="0" w:color="auto"/>
              </w:divBdr>
            </w:div>
          </w:divsChild>
        </w:div>
        <w:div w:id="2105489912">
          <w:marLeft w:val="60"/>
          <w:marRight w:val="60"/>
          <w:marTop w:val="100"/>
          <w:marBottom w:val="100"/>
          <w:divBdr>
            <w:top w:val="none" w:sz="0" w:space="0" w:color="auto"/>
            <w:left w:val="none" w:sz="0" w:space="0" w:color="auto"/>
            <w:bottom w:val="none" w:sz="0" w:space="0" w:color="auto"/>
            <w:right w:val="none" w:sz="0" w:space="0" w:color="auto"/>
          </w:divBdr>
          <w:divsChild>
            <w:div w:id="708575962">
              <w:marLeft w:val="0"/>
              <w:marRight w:val="0"/>
              <w:marTop w:val="0"/>
              <w:marBottom w:val="0"/>
              <w:divBdr>
                <w:top w:val="none" w:sz="0" w:space="0" w:color="auto"/>
                <w:left w:val="none" w:sz="0" w:space="0" w:color="auto"/>
                <w:bottom w:val="none" w:sz="0" w:space="0" w:color="auto"/>
                <w:right w:val="none" w:sz="0" w:space="0" w:color="auto"/>
              </w:divBdr>
            </w:div>
          </w:divsChild>
        </w:div>
        <w:div w:id="2105760472">
          <w:marLeft w:val="60"/>
          <w:marRight w:val="60"/>
          <w:marTop w:val="100"/>
          <w:marBottom w:val="100"/>
          <w:divBdr>
            <w:top w:val="none" w:sz="0" w:space="0" w:color="auto"/>
            <w:left w:val="none" w:sz="0" w:space="0" w:color="auto"/>
            <w:bottom w:val="none" w:sz="0" w:space="0" w:color="auto"/>
            <w:right w:val="none" w:sz="0" w:space="0" w:color="auto"/>
          </w:divBdr>
          <w:divsChild>
            <w:div w:id="19063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5415">
      <w:bodyDiv w:val="1"/>
      <w:marLeft w:val="0"/>
      <w:marRight w:val="0"/>
      <w:marTop w:val="0"/>
      <w:marBottom w:val="0"/>
      <w:divBdr>
        <w:top w:val="none" w:sz="0" w:space="0" w:color="auto"/>
        <w:left w:val="none" w:sz="0" w:space="0" w:color="auto"/>
        <w:bottom w:val="none" w:sz="0" w:space="0" w:color="auto"/>
        <w:right w:val="none" w:sz="0" w:space="0" w:color="auto"/>
      </w:divBdr>
    </w:div>
    <w:div w:id="1196694228">
      <w:bodyDiv w:val="1"/>
      <w:marLeft w:val="0"/>
      <w:marRight w:val="0"/>
      <w:marTop w:val="0"/>
      <w:marBottom w:val="0"/>
      <w:divBdr>
        <w:top w:val="none" w:sz="0" w:space="0" w:color="auto"/>
        <w:left w:val="none" w:sz="0" w:space="0" w:color="auto"/>
        <w:bottom w:val="none" w:sz="0" w:space="0" w:color="auto"/>
        <w:right w:val="none" w:sz="0" w:space="0" w:color="auto"/>
      </w:divBdr>
    </w:div>
    <w:div w:id="1213883506">
      <w:bodyDiv w:val="1"/>
      <w:marLeft w:val="0"/>
      <w:marRight w:val="0"/>
      <w:marTop w:val="0"/>
      <w:marBottom w:val="0"/>
      <w:divBdr>
        <w:top w:val="none" w:sz="0" w:space="0" w:color="auto"/>
        <w:left w:val="none" w:sz="0" w:space="0" w:color="auto"/>
        <w:bottom w:val="none" w:sz="0" w:space="0" w:color="auto"/>
        <w:right w:val="none" w:sz="0" w:space="0" w:color="auto"/>
      </w:divBdr>
    </w:div>
    <w:div w:id="1231228008">
      <w:bodyDiv w:val="1"/>
      <w:marLeft w:val="0"/>
      <w:marRight w:val="0"/>
      <w:marTop w:val="0"/>
      <w:marBottom w:val="0"/>
      <w:divBdr>
        <w:top w:val="none" w:sz="0" w:space="0" w:color="auto"/>
        <w:left w:val="none" w:sz="0" w:space="0" w:color="auto"/>
        <w:bottom w:val="none" w:sz="0" w:space="0" w:color="auto"/>
        <w:right w:val="none" w:sz="0" w:space="0" w:color="auto"/>
      </w:divBdr>
    </w:div>
    <w:div w:id="1234773805">
      <w:bodyDiv w:val="1"/>
      <w:marLeft w:val="0"/>
      <w:marRight w:val="0"/>
      <w:marTop w:val="0"/>
      <w:marBottom w:val="0"/>
      <w:divBdr>
        <w:top w:val="none" w:sz="0" w:space="0" w:color="auto"/>
        <w:left w:val="none" w:sz="0" w:space="0" w:color="auto"/>
        <w:bottom w:val="none" w:sz="0" w:space="0" w:color="auto"/>
        <w:right w:val="none" w:sz="0" w:space="0" w:color="auto"/>
      </w:divBdr>
    </w:div>
    <w:div w:id="1242640585">
      <w:bodyDiv w:val="1"/>
      <w:marLeft w:val="0"/>
      <w:marRight w:val="0"/>
      <w:marTop w:val="0"/>
      <w:marBottom w:val="0"/>
      <w:divBdr>
        <w:top w:val="none" w:sz="0" w:space="0" w:color="auto"/>
        <w:left w:val="none" w:sz="0" w:space="0" w:color="auto"/>
        <w:bottom w:val="none" w:sz="0" w:space="0" w:color="auto"/>
        <w:right w:val="none" w:sz="0" w:space="0" w:color="auto"/>
      </w:divBdr>
    </w:div>
    <w:div w:id="1245143778">
      <w:bodyDiv w:val="1"/>
      <w:marLeft w:val="0"/>
      <w:marRight w:val="0"/>
      <w:marTop w:val="0"/>
      <w:marBottom w:val="0"/>
      <w:divBdr>
        <w:top w:val="none" w:sz="0" w:space="0" w:color="auto"/>
        <w:left w:val="none" w:sz="0" w:space="0" w:color="auto"/>
        <w:bottom w:val="none" w:sz="0" w:space="0" w:color="auto"/>
        <w:right w:val="none" w:sz="0" w:space="0" w:color="auto"/>
      </w:divBdr>
    </w:div>
    <w:div w:id="1260063696">
      <w:bodyDiv w:val="1"/>
      <w:marLeft w:val="0"/>
      <w:marRight w:val="0"/>
      <w:marTop w:val="0"/>
      <w:marBottom w:val="0"/>
      <w:divBdr>
        <w:top w:val="none" w:sz="0" w:space="0" w:color="auto"/>
        <w:left w:val="none" w:sz="0" w:space="0" w:color="auto"/>
        <w:bottom w:val="none" w:sz="0" w:space="0" w:color="auto"/>
        <w:right w:val="none" w:sz="0" w:space="0" w:color="auto"/>
      </w:divBdr>
    </w:div>
    <w:div w:id="1266112132">
      <w:bodyDiv w:val="1"/>
      <w:marLeft w:val="0"/>
      <w:marRight w:val="0"/>
      <w:marTop w:val="0"/>
      <w:marBottom w:val="0"/>
      <w:divBdr>
        <w:top w:val="none" w:sz="0" w:space="0" w:color="auto"/>
        <w:left w:val="none" w:sz="0" w:space="0" w:color="auto"/>
        <w:bottom w:val="none" w:sz="0" w:space="0" w:color="auto"/>
        <w:right w:val="none" w:sz="0" w:space="0" w:color="auto"/>
      </w:divBdr>
    </w:div>
    <w:div w:id="1266235122">
      <w:bodyDiv w:val="1"/>
      <w:marLeft w:val="0"/>
      <w:marRight w:val="0"/>
      <w:marTop w:val="0"/>
      <w:marBottom w:val="0"/>
      <w:divBdr>
        <w:top w:val="none" w:sz="0" w:space="0" w:color="auto"/>
        <w:left w:val="none" w:sz="0" w:space="0" w:color="auto"/>
        <w:bottom w:val="none" w:sz="0" w:space="0" w:color="auto"/>
        <w:right w:val="none" w:sz="0" w:space="0" w:color="auto"/>
      </w:divBdr>
    </w:div>
    <w:div w:id="1275095828">
      <w:bodyDiv w:val="1"/>
      <w:marLeft w:val="0"/>
      <w:marRight w:val="0"/>
      <w:marTop w:val="0"/>
      <w:marBottom w:val="0"/>
      <w:divBdr>
        <w:top w:val="none" w:sz="0" w:space="0" w:color="auto"/>
        <w:left w:val="none" w:sz="0" w:space="0" w:color="auto"/>
        <w:bottom w:val="none" w:sz="0" w:space="0" w:color="auto"/>
        <w:right w:val="none" w:sz="0" w:space="0" w:color="auto"/>
      </w:divBdr>
    </w:div>
    <w:div w:id="1326979844">
      <w:bodyDiv w:val="1"/>
      <w:marLeft w:val="0"/>
      <w:marRight w:val="0"/>
      <w:marTop w:val="0"/>
      <w:marBottom w:val="0"/>
      <w:divBdr>
        <w:top w:val="none" w:sz="0" w:space="0" w:color="auto"/>
        <w:left w:val="none" w:sz="0" w:space="0" w:color="auto"/>
        <w:bottom w:val="none" w:sz="0" w:space="0" w:color="auto"/>
        <w:right w:val="none" w:sz="0" w:space="0" w:color="auto"/>
      </w:divBdr>
    </w:div>
    <w:div w:id="1327896819">
      <w:bodyDiv w:val="1"/>
      <w:marLeft w:val="0"/>
      <w:marRight w:val="0"/>
      <w:marTop w:val="0"/>
      <w:marBottom w:val="0"/>
      <w:divBdr>
        <w:top w:val="none" w:sz="0" w:space="0" w:color="auto"/>
        <w:left w:val="none" w:sz="0" w:space="0" w:color="auto"/>
        <w:bottom w:val="none" w:sz="0" w:space="0" w:color="auto"/>
        <w:right w:val="none" w:sz="0" w:space="0" w:color="auto"/>
      </w:divBdr>
    </w:div>
    <w:div w:id="1337030893">
      <w:bodyDiv w:val="1"/>
      <w:marLeft w:val="0"/>
      <w:marRight w:val="0"/>
      <w:marTop w:val="0"/>
      <w:marBottom w:val="0"/>
      <w:divBdr>
        <w:top w:val="none" w:sz="0" w:space="0" w:color="auto"/>
        <w:left w:val="none" w:sz="0" w:space="0" w:color="auto"/>
        <w:bottom w:val="none" w:sz="0" w:space="0" w:color="auto"/>
        <w:right w:val="none" w:sz="0" w:space="0" w:color="auto"/>
      </w:divBdr>
    </w:div>
    <w:div w:id="1376932298">
      <w:bodyDiv w:val="1"/>
      <w:marLeft w:val="0"/>
      <w:marRight w:val="0"/>
      <w:marTop w:val="0"/>
      <w:marBottom w:val="0"/>
      <w:divBdr>
        <w:top w:val="none" w:sz="0" w:space="0" w:color="auto"/>
        <w:left w:val="none" w:sz="0" w:space="0" w:color="auto"/>
        <w:bottom w:val="none" w:sz="0" w:space="0" w:color="auto"/>
        <w:right w:val="none" w:sz="0" w:space="0" w:color="auto"/>
      </w:divBdr>
    </w:div>
    <w:div w:id="1379280774">
      <w:bodyDiv w:val="1"/>
      <w:marLeft w:val="0"/>
      <w:marRight w:val="0"/>
      <w:marTop w:val="0"/>
      <w:marBottom w:val="0"/>
      <w:divBdr>
        <w:top w:val="none" w:sz="0" w:space="0" w:color="auto"/>
        <w:left w:val="none" w:sz="0" w:space="0" w:color="auto"/>
        <w:bottom w:val="none" w:sz="0" w:space="0" w:color="auto"/>
        <w:right w:val="none" w:sz="0" w:space="0" w:color="auto"/>
      </w:divBdr>
    </w:div>
    <w:div w:id="1391147429">
      <w:bodyDiv w:val="1"/>
      <w:marLeft w:val="0"/>
      <w:marRight w:val="0"/>
      <w:marTop w:val="0"/>
      <w:marBottom w:val="0"/>
      <w:divBdr>
        <w:top w:val="none" w:sz="0" w:space="0" w:color="auto"/>
        <w:left w:val="none" w:sz="0" w:space="0" w:color="auto"/>
        <w:bottom w:val="none" w:sz="0" w:space="0" w:color="auto"/>
        <w:right w:val="none" w:sz="0" w:space="0" w:color="auto"/>
      </w:divBdr>
    </w:div>
    <w:div w:id="1409813041">
      <w:bodyDiv w:val="1"/>
      <w:marLeft w:val="0"/>
      <w:marRight w:val="0"/>
      <w:marTop w:val="0"/>
      <w:marBottom w:val="0"/>
      <w:divBdr>
        <w:top w:val="none" w:sz="0" w:space="0" w:color="auto"/>
        <w:left w:val="none" w:sz="0" w:space="0" w:color="auto"/>
        <w:bottom w:val="none" w:sz="0" w:space="0" w:color="auto"/>
        <w:right w:val="none" w:sz="0" w:space="0" w:color="auto"/>
      </w:divBdr>
    </w:div>
    <w:div w:id="1416511788">
      <w:bodyDiv w:val="1"/>
      <w:marLeft w:val="0"/>
      <w:marRight w:val="0"/>
      <w:marTop w:val="0"/>
      <w:marBottom w:val="0"/>
      <w:divBdr>
        <w:top w:val="none" w:sz="0" w:space="0" w:color="auto"/>
        <w:left w:val="none" w:sz="0" w:space="0" w:color="auto"/>
        <w:bottom w:val="none" w:sz="0" w:space="0" w:color="auto"/>
        <w:right w:val="none" w:sz="0" w:space="0" w:color="auto"/>
      </w:divBdr>
    </w:div>
    <w:div w:id="1429422298">
      <w:bodyDiv w:val="1"/>
      <w:marLeft w:val="0"/>
      <w:marRight w:val="0"/>
      <w:marTop w:val="0"/>
      <w:marBottom w:val="0"/>
      <w:divBdr>
        <w:top w:val="none" w:sz="0" w:space="0" w:color="auto"/>
        <w:left w:val="none" w:sz="0" w:space="0" w:color="auto"/>
        <w:bottom w:val="none" w:sz="0" w:space="0" w:color="auto"/>
        <w:right w:val="none" w:sz="0" w:space="0" w:color="auto"/>
      </w:divBdr>
    </w:div>
    <w:div w:id="1485387203">
      <w:bodyDiv w:val="1"/>
      <w:marLeft w:val="0"/>
      <w:marRight w:val="0"/>
      <w:marTop w:val="0"/>
      <w:marBottom w:val="0"/>
      <w:divBdr>
        <w:top w:val="none" w:sz="0" w:space="0" w:color="auto"/>
        <w:left w:val="none" w:sz="0" w:space="0" w:color="auto"/>
        <w:bottom w:val="none" w:sz="0" w:space="0" w:color="auto"/>
        <w:right w:val="none" w:sz="0" w:space="0" w:color="auto"/>
      </w:divBdr>
    </w:div>
    <w:div w:id="1505512754">
      <w:bodyDiv w:val="1"/>
      <w:marLeft w:val="0"/>
      <w:marRight w:val="0"/>
      <w:marTop w:val="0"/>
      <w:marBottom w:val="0"/>
      <w:divBdr>
        <w:top w:val="none" w:sz="0" w:space="0" w:color="auto"/>
        <w:left w:val="none" w:sz="0" w:space="0" w:color="auto"/>
        <w:bottom w:val="none" w:sz="0" w:space="0" w:color="auto"/>
        <w:right w:val="none" w:sz="0" w:space="0" w:color="auto"/>
      </w:divBdr>
    </w:div>
    <w:div w:id="1525512428">
      <w:bodyDiv w:val="1"/>
      <w:marLeft w:val="0"/>
      <w:marRight w:val="0"/>
      <w:marTop w:val="0"/>
      <w:marBottom w:val="0"/>
      <w:divBdr>
        <w:top w:val="none" w:sz="0" w:space="0" w:color="auto"/>
        <w:left w:val="none" w:sz="0" w:space="0" w:color="auto"/>
        <w:bottom w:val="none" w:sz="0" w:space="0" w:color="auto"/>
        <w:right w:val="none" w:sz="0" w:space="0" w:color="auto"/>
      </w:divBdr>
    </w:div>
    <w:div w:id="1564290142">
      <w:bodyDiv w:val="1"/>
      <w:marLeft w:val="0"/>
      <w:marRight w:val="0"/>
      <w:marTop w:val="0"/>
      <w:marBottom w:val="0"/>
      <w:divBdr>
        <w:top w:val="none" w:sz="0" w:space="0" w:color="auto"/>
        <w:left w:val="none" w:sz="0" w:space="0" w:color="auto"/>
        <w:bottom w:val="none" w:sz="0" w:space="0" w:color="auto"/>
        <w:right w:val="none" w:sz="0" w:space="0" w:color="auto"/>
      </w:divBdr>
    </w:div>
    <w:div w:id="1566333430">
      <w:bodyDiv w:val="1"/>
      <w:marLeft w:val="0"/>
      <w:marRight w:val="0"/>
      <w:marTop w:val="0"/>
      <w:marBottom w:val="0"/>
      <w:divBdr>
        <w:top w:val="none" w:sz="0" w:space="0" w:color="auto"/>
        <w:left w:val="none" w:sz="0" w:space="0" w:color="auto"/>
        <w:bottom w:val="none" w:sz="0" w:space="0" w:color="auto"/>
        <w:right w:val="none" w:sz="0" w:space="0" w:color="auto"/>
      </w:divBdr>
      <w:divsChild>
        <w:div w:id="143551272">
          <w:marLeft w:val="60"/>
          <w:marRight w:val="60"/>
          <w:marTop w:val="100"/>
          <w:marBottom w:val="100"/>
          <w:divBdr>
            <w:top w:val="none" w:sz="0" w:space="0" w:color="auto"/>
            <w:left w:val="none" w:sz="0" w:space="0" w:color="auto"/>
            <w:bottom w:val="none" w:sz="0" w:space="0" w:color="auto"/>
            <w:right w:val="none" w:sz="0" w:space="0" w:color="auto"/>
          </w:divBdr>
          <w:divsChild>
            <w:div w:id="1182937111">
              <w:marLeft w:val="0"/>
              <w:marRight w:val="0"/>
              <w:marTop w:val="0"/>
              <w:marBottom w:val="0"/>
              <w:divBdr>
                <w:top w:val="none" w:sz="0" w:space="0" w:color="auto"/>
                <w:left w:val="none" w:sz="0" w:space="0" w:color="auto"/>
                <w:bottom w:val="none" w:sz="0" w:space="0" w:color="auto"/>
                <w:right w:val="none" w:sz="0" w:space="0" w:color="auto"/>
              </w:divBdr>
            </w:div>
          </w:divsChild>
        </w:div>
        <w:div w:id="336277491">
          <w:marLeft w:val="60"/>
          <w:marRight w:val="60"/>
          <w:marTop w:val="100"/>
          <w:marBottom w:val="100"/>
          <w:divBdr>
            <w:top w:val="none" w:sz="0" w:space="0" w:color="auto"/>
            <w:left w:val="none" w:sz="0" w:space="0" w:color="auto"/>
            <w:bottom w:val="none" w:sz="0" w:space="0" w:color="auto"/>
            <w:right w:val="none" w:sz="0" w:space="0" w:color="auto"/>
          </w:divBdr>
          <w:divsChild>
            <w:div w:id="58405488">
              <w:marLeft w:val="0"/>
              <w:marRight w:val="0"/>
              <w:marTop w:val="0"/>
              <w:marBottom w:val="0"/>
              <w:divBdr>
                <w:top w:val="none" w:sz="0" w:space="0" w:color="auto"/>
                <w:left w:val="none" w:sz="0" w:space="0" w:color="auto"/>
                <w:bottom w:val="none" w:sz="0" w:space="0" w:color="auto"/>
                <w:right w:val="none" w:sz="0" w:space="0" w:color="auto"/>
              </w:divBdr>
            </w:div>
          </w:divsChild>
        </w:div>
        <w:div w:id="463235956">
          <w:marLeft w:val="60"/>
          <w:marRight w:val="60"/>
          <w:marTop w:val="100"/>
          <w:marBottom w:val="100"/>
          <w:divBdr>
            <w:top w:val="none" w:sz="0" w:space="0" w:color="auto"/>
            <w:left w:val="none" w:sz="0" w:space="0" w:color="auto"/>
            <w:bottom w:val="none" w:sz="0" w:space="0" w:color="auto"/>
            <w:right w:val="none" w:sz="0" w:space="0" w:color="auto"/>
          </w:divBdr>
          <w:divsChild>
            <w:div w:id="2047755116">
              <w:marLeft w:val="0"/>
              <w:marRight w:val="0"/>
              <w:marTop w:val="0"/>
              <w:marBottom w:val="0"/>
              <w:divBdr>
                <w:top w:val="none" w:sz="0" w:space="0" w:color="auto"/>
                <w:left w:val="none" w:sz="0" w:space="0" w:color="auto"/>
                <w:bottom w:val="none" w:sz="0" w:space="0" w:color="auto"/>
                <w:right w:val="none" w:sz="0" w:space="0" w:color="auto"/>
              </w:divBdr>
            </w:div>
          </w:divsChild>
        </w:div>
        <w:div w:id="738089869">
          <w:marLeft w:val="60"/>
          <w:marRight w:val="60"/>
          <w:marTop w:val="100"/>
          <w:marBottom w:val="100"/>
          <w:divBdr>
            <w:top w:val="none" w:sz="0" w:space="0" w:color="auto"/>
            <w:left w:val="none" w:sz="0" w:space="0" w:color="auto"/>
            <w:bottom w:val="none" w:sz="0" w:space="0" w:color="auto"/>
            <w:right w:val="none" w:sz="0" w:space="0" w:color="auto"/>
          </w:divBdr>
          <w:divsChild>
            <w:div w:id="1554076125">
              <w:marLeft w:val="0"/>
              <w:marRight w:val="0"/>
              <w:marTop w:val="0"/>
              <w:marBottom w:val="0"/>
              <w:divBdr>
                <w:top w:val="none" w:sz="0" w:space="0" w:color="auto"/>
                <w:left w:val="none" w:sz="0" w:space="0" w:color="auto"/>
                <w:bottom w:val="none" w:sz="0" w:space="0" w:color="auto"/>
                <w:right w:val="none" w:sz="0" w:space="0" w:color="auto"/>
              </w:divBdr>
            </w:div>
          </w:divsChild>
        </w:div>
        <w:div w:id="918755124">
          <w:marLeft w:val="60"/>
          <w:marRight w:val="60"/>
          <w:marTop w:val="100"/>
          <w:marBottom w:val="100"/>
          <w:divBdr>
            <w:top w:val="none" w:sz="0" w:space="0" w:color="auto"/>
            <w:left w:val="none" w:sz="0" w:space="0" w:color="auto"/>
            <w:bottom w:val="none" w:sz="0" w:space="0" w:color="auto"/>
            <w:right w:val="none" w:sz="0" w:space="0" w:color="auto"/>
          </w:divBdr>
          <w:divsChild>
            <w:div w:id="1230307720">
              <w:marLeft w:val="0"/>
              <w:marRight w:val="0"/>
              <w:marTop w:val="0"/>
              <w:marBottom w:val="0"/>
              <w:divBdr>
                <w:top w:val="none" w:sz="0" w:space="0" w:color="auto"/>
                <w:left w:val="none" w:sz="0" w:space="0" w:color="auto"/>
                <w:bottom w:val="none" w:sz="0" w:space="0" w:color="auto"/>
                <w:right w:val="none" w:sz="0" w:space="0" w:color="auto"/>
              </w:divBdr>
            </w:div>
          </w:divsChild>
        </w:div>
        <w:div w:id="1622298278">
          <w:marLeft w:val="60"/>
          <w:marRight w:val="60"/>
          <w:marTop w:val="100"/>
          <w:marBottom w:val="100"/>
          <w:divBdr>
            <w:top w:val="none" w:sz="0" w:space="0" w:color="auto"/>
            <w:left w:val="none" w:sz="0" w:space="0" w:color="auto"/>
            <w:bottom w:val="none" w:sz="0" w:space="0" w:color="auto"/>
            <w:right w:val="none" w:sz="0" w:space="0" w:color="auto"/>
          </w:divBdr>
          <w:divsChild>
            <w:div w:id="1104300613">
              <w:marLeft w:val="0"/>
              <w:marRight w:val="0"/>
              <w:marTop w:val="0"/>
              <w:marBottom w:val="0"/>
              <w:divBdr>
                <w:top w:val="none" w:sz="0" w:space="0" w:color="auto"/>
                <w:left w:val="none" w:sz="0" w:space="0" w:color="auto"/>
                <w:bottom w:val="none" w:sz="0" w:space="0" w:color="auto"/>
                <w:right w:val="none" w:sz="0" w:space="0" w:color="auto"/>
              </w:divBdr>
            </w:div>
          </w:divsChild>
        </w:div>
        <w:div w:id="1648898992">
          <w:marLeft w:val="60"/>
          <w:marRight w:val="60"/>
          <w:marTop w:val="100"/>
          <w:marBottom w:val="100"/>
          <w:divBdr>
            <w:top w:val="none" w:sz="0" w:space="0" w:color="auto"/>
            <w:left w:val="none" w:sz="0" w:space="0" w:color="auto"/>
            <w:bottom w:val="none" w:sz="0" w:space="0" w:color="auto"/>
            <w:right w:val="none" w:sz="0" w:space="0" w:color="auto"/>
          </w:divBdr>
          <w:divsChild>
            <w:div w:id="1626345626">
              <w:marLeft w:val="0"/>
              <w:marRight w:val="0"/>
              <w:marTop w:val="0"/>
              <w:marBottom w:val="0"/>
              <w:divBdr>
                <w:top w:val="none" w:sz="0" w:space="0" w:color="auto"/>
                <w:left w:val="none" w:sz="0" w:space="0" w:color="auto"/>
                <w:bottom w:val="none" w:sz="0" w:space="0" w:color="auto"/>
                <w:right w:val="none" w:sz="0" w:space="0" w:color="auto"/>
              </w:divBdr>
            </w:div>
          </w:divsChild>
        </w:div>
        <w:div w:id="1912040080">
          <w:marLeft w:val="60"/>
          <w:marRight w:val="60"/>
          <w:marTop w:val="100"/>
          <w:marBottom w:val="100"/>
          <w:divBdr>
            <w:top w:val="none" w:sz="0" w:space="0" w:color="auto"/>
            <w:left w:val="none" w:sz="0" w:space="0" w:color="auto"/>
            <w:bottom w:val="none" w:sz="0" w:space="0" w:color="auto"/>
            <w:right w:val="none" w:sz="0" w:space="0" w:color="auto"/>
          </w:divBdr>
          <w:divsChild>
            <w:div w:id="912273678">
              <w:marLeft w:val="0"/>
              <w:marRight w:val="0"/>
              <w:marTop w:val="0"/>
              <w:marBottom w:val="0"/>
              <w:divBdr>
                <w:top w:val="none" w:sz="0" w:space="0" w:color="auto"/>
                <w:left w:val="none" w:sz="0" w:space="0" w:color="auto"/>
                <w:bottom w:val="none" w:sz="0" w:space="0" w:color="auto"/>
                <w:right w:val="none" w:sz="0" w:space="0" w:color="auto"/>
              </w:divBdr>
            </w:div>
          </w:divsChild>
        </w:div>
        <w:div w:id="2104105120">
          <w:marLeft w:val="60"/>
          <w:marRight w:val="60"/>
          <w:marTop w:val="100"/>
          <w:marBottom w:val="100"/>
          <w:divBdr>
            <w:top w:val="none" w:sz="0" w:space="0" w:color="auto"/>
            <w:left w:val="none" w:sz="0" w:space="0" w:color="auto"/>
            <w:bottom w:val="none" w:sz="0" w:space="0" w:color="auto"/>
            <w:right w:val="none" w:sz="0" w:space="0" w:color="auto"/>
          </w:divBdr>
          <w:divsChild>
            <w:div w:id="119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4141">
      <w:bodyDiv w:val="1"/>
      <w:marLeft w:val="0"/>
      <w:marRight w:val="0"/>
      <w:marTop w:val="0"/>
      <w:marBottom w:val="0"/>
      <w:divBdr>
        <w:top w:val="none" w:sz="0" w:space="0" w:color="auto"/>
        <w:left w:val="none" w:sz="0" w:space="0" w:color="auto"/>
        <w:bottom w:val="none" w:sz="0" w:space="0" w:color="auto"/>
        <w:right w:val="none" w:sz="0" w:space="0" w:color="auto"/>
      </w:divBdr>
    </w:div>
    <w:div w:id="1599676903">
      <w:bodyDiv w:val="1"/>
      <w:marLeft w:val="0"/>
      <w:marRight w:val="0"/>
      <w:marTop w:val="0"/>
      <w:marBottom w:val="0"/>
      <w:divBdr>
        <w:top w:val="none" w:sz="0" w:space="0" w:color="auto"/>
        <w:left w:val="none" w:sz="0" w:space="0" w:color="auto"/>
        <w:bottom w:val="none" w:sz="0" w:space="0" w:color="auto"/>
        <w:right w:val="none" w:sz="0" w:space="0" w:color="auto"/>
      </w:divBdr>
    </w:div>
    <w:div w:id="1601985355">
      <w:bodyDiv w:val="1"/>
      <w:marLeft w:val="0"/>
      <w:marRight w:val="0"/>
      <w:marTop w:val="0"/>
      <w:marBottom w:val="0"/>
      <w:divBdr>
        <w:top w:val="none" w:sz="0" w:space="0" w:color="auto"/>
        <w:left w:val="none" w:sz="0" w:space="0" w:color="auto"/>
        <w:bottom w:val="none" w:sz="0" w:space="0" w:color="auto"/>
        <w:right w:val="none" w:sz="0" w:space="0" w:color="auto"/>
      </w:divBdr>
    </w:div>
    <w:div w:id="1603146501">
      <w:bodyDiv w:val="1"/>
      <w:marLeft w:val="0"/>
      <w:marRight w:val="0"/>
      <w:marTop w:val="0"/>
      <w:marBottom w:val="0"/>
      <w:divBdr>
        <w:top w:val="none" w:sz="0" w:space="0" w:color="auto"/>
        <w:left w:val="none" w:sz="0" w:space="0" w:color="auto"/>
        <w:bottom w:val="none" w:sz="0" w:space="0" w:color="auto"/>
        <w:right w:val="none" w:sz="0" w:space="0" w:color="auto"/>
      </w:divBdr>
    </w:div>
    <w:div w:id="1610694551">
      <w:bodyDiv w:val="1"/>
      <w:marLeft w:val="0"/>
      <w:marRight w:val="0"/>
      <w:marTop w:val="0"/>
      <w:marBottom w:val="0"/>
      <w:divBdr>
        <w:top w:val="none" w:sz="0" w:space="0" w:color="auto"/>
        <w:left w:val="none" w:sz="0" w:space="0" w:color="auto"/>
        <w:bottom w:val="none" w:sz="0" w:space="0" w:color="auto"/>
        <w:right w:val="none" w:sz="0" w:space="0" w:color="auto"/>
      </w:divBdr>
    </w:div>
    <w:div w:id="1640110706">
      <w:bodyDiv w:val="1"/>
      <w:marLeft w:val="0"/>
      <w:marRight w:val="0"/>
      <w:marTop w:val="0"/>
      <w:marBottom w:val="0"/>
      <w:divBdr>
        <w:top w:val="none" w:sz="0" w:space="0" w:color="auto"/>
        <w:left w:val="none" w:sz="0" w:space="0" w:color="auto"/>
        <w:bottom w:val="none" w:sz="0" w:space="0" w:color="auto"/>
        <w:right w:val="none" w:sz="0" w:space="0" w:color="auto"/>
      </w:divBdr>
    </w:div>
    <w:div w:id="1648240189">
      <w:bodyDiv w:val="1"/>
      <w:marLeft w:val="0"/>
      <w:marRight w:val="0"/>
      <w:marTop w:val="0"/>
      <w:marBottom w:val="0"/>
      <w:divBdr>
        <w:top w:val="none" w:sz="0" w:space="0" w:color="auto"/>
        <w:left w:val="none" w:sz="0" w:space="0" w:color="auto"/>
        <w:bottom w:val="none" w:sz="0" w:space="0" w:color="auto"/>
        <w:right w:val="none" w:sz="0" w:space="0" w:color="auto"/>
      </w:divBdr>
    </w:div>
    <w:div w:id="1677032282">
      <w:bodyDiv w:val="1"/>
      <w:marLeft w:val="0"/>
      <w:marRight w:val="0"/>
      <w:marTop w:val="0"/>
      <w:marBottom w:val="0"/>
      <w:divBdr>
        <w:top w:val="none" w:sz="0" w:space="0" w:color="auto"/>
        <w:left w:val="none" w:sz="0" w:space="0" w:color="auto"/>
        <w:bottom w:val="none" w:sz="0" w:space="0" w:color="auto"/>
        <w:right w:val="none" w:sz="0" w:space="0" w:color="auto"/>
      </w:divBdr>
    </w:div>
    <w:div w:id="1682009981">
      <w:bodyDiv w:val="1"/>
      <w:marLeft w:val="0"/>
      <w:marRight w:val="0"/>
      <w:marTop w:val="0"/>
      <w:marBottom w:val="0"/>
      <w:divBdr>
        <w:top w:val="none" w:sz="0" w:space="0" w:color="auto"/>
        <w:left w:val="none" w:sz="0" w:space="0" w:color="auto"/>
        <w:bottom w:val="none" w:sz="0" w:space="0" w:color="auto"/>
        <w:right w:val="none" w:sz="0" w:space="0" w:color="auto"/>
      </w:divBdr>
    </w:div>
    <w:div w:id="1689406121">
      <w:bodyDiv w:val="1"/>
      <w:marLeft w:val="0"/>
      <w:marRight w:val="0"/>
      <w:marTop w:val="0"/>
      <w:marBottom w:val="0"/>
      <w:divBdr>
        <w:top w:val="none" w:sz="0" w:space="0" w:color="auto"/>
        <w:left w:val="none" w:sz="0" w:space="0" w:color="auto"/>
        <w:bottom w:val="none" w:sz="0" w:space="0" w:color="auto"/>
        <w:right w:val="none" w:sz="0" w:space="0" w:color="auto"/>
      </w:divBdr>
    </w:div>
    <w:div w:id="1695040269">
      <w:bodyDiv w:val="1"/>
      <w:marLeft w:val="0"/>
      <w:marRight w:val="0"/>
      <w:marTop w:val="0"/>
      <w:marBottom w:val="0"/>
      <w:divBdr>
        <w:top w:val="none" w:sz="0" w:space="0" w:color="auto"/>
        <w:left w:val="none" w:sz="0" w:space="0" w:color="auto"/>
        <w:bottom w:val="none" w:sz="0" w:space="0" w:color="auto"/>
        <w:right w:val="none" w:sz="0" w:space="0" w:color="auto"/>
      </w:divBdr>
    </w:div>
    <w:div w:id="1698190779">
      <w:bodyDiv w:val="1"/>
      <w:marLeft w:val="0"/>
      <w:marRight w:val="0"/>
      <w:marTop w:val="0"/>
      <w:marBottom w:val="0"/>
      <w:divBdr>
        <w:top w:val="none" w:sz="0" w:space="0" w:color="auto"/>
        <w:left w:val="none" w:sz="0" w:space="0" w:color="auto"/>
        <w:bottom w:val="none" w:sz="0" w:space="0" w:color="auto"/>
        <w:right w:val="none" w:sz="0" w:space="0" w:color="auto"/>
      </w:divBdr>
    </w:div>
    <w:div w:id="1710688212">
      <w:bodyDiv w:val="1"/>
      <w:marLeft w:val="0"/>
      <w:marRight w:val="0"/>
      <w:marTop w:val="0"/>
      <w:marBottom w:val="0"/>
      <w:divBdr>
        <w:top w:val="none" w:sz="0" w:space="0" w:color="auto"/>
        <w:left w:val="none" w:sz="0" w:space="0" w:color="auto"/>
        <w:bottom w:val="none" w:sz="0" w:space="0" w:color="auto"/>
        <w:right w:val="none" w:sz="0" w:space="0" w:color="auto"/>
      </w:divBdr>
    </w:div>
    <w:div w:id="1723554846">
      <w:bodyDiv w:val="1"/>
      <w:marLeft w:val="0"/>
      <w:marRight w:val="0"/>
      <w:marTop w:val="0"/>
      <w:marBottom w:val="0"/>
      <w:divBdr>
        <w:top w:val="none" w:sz="0" w:space="0" w:color="auto"/>
        <w:left w:val="none" w:sz="0" w:space="0" w:color="auto"/>
        <w:bottom w:val="none" w:sz="0" w:space="0" w:color="auto"/>
        <w:right w:val="none" w:sz="0" w:space="0" w:color="auto"/>
      </w:divBdr>
    </w:div>
    <w:div w:id="1749886599">
      <w:bodyDiv w:val="1"/>
      <w:marLeft w:val="0"/>
      <w:marRight w:val="0"/>
      <w:marTop w:val="0"/>
      <w:marBottom w:val="0"/>
      <w:divBdr>
        <w:top w:val="none" w:sz="0" w:space="0" w:color="auto"/>
        <w:left w:val="none" w:sz="0" w:space="0" w:color="auto"/>
        <w:bottom w:val="none" w:sz="0" w:space="0" w:color="auto"/>
        <w:right w:val="none" w:sz="0" w:space="0" w:color="auto"/>
      </w:divBdr>
      <w:divsChild>
        <w:div w:id="60561848">
          <w:marLeft w:val="60"/>
          <w:marRight w:val="60"/>
          <w:marTop w:val="100"/>
          <w:marBottom w:val="100"/>
          <w:divBdr>
            <w:top w:val="none" w:sz="0" w:space="0" w:color="auto"/>
            <w:left w:val="none" w:sz="0" w:space="0" w:color="auto"/>
            <w:bottom w:val="none" w:sz="0" w:space="0" w:color="auto"/>
            <w:right w:val="none" w:sz="0" w:space="0" w:color="auto"/>
          </w:divBdr>
          <w:divsChild>
            <w:div w:id="179589126">
              <w:marLeft w:val="0"/>
              <w:marRight w:val="0"/>
              <w:marTop w:val="0"/>
              <w:marBottom w:val="0"/>
              <w:divBdr>
                <w:top w:val="none" w:sz="0" w:space="0" w:color="auto"/>
                <w:left w:val="none" w:sz="0" w:space="0" w:color="auto"/>
                <w:bottom w:val="none" w:sz="0" w:space="0" w:color="auto"/>
                <w:right w:val="none" w:sz="0" w:space="0" w:color="auto"/>
              </w:divBdr>
            </w:div>
          </w:divsChild>
        </w:div>
        <w:div w:id="79836478">
          <w:marLeft w:val="60"/>
          <w:marRight w:val="60"/>
          <w:marTop w:val="100"/>
          <w:marBottom w:val="100"/>
          <w:divBdr>
            <w:top w:val="none" w:sz="0" w:space="0" w:color="auto"/>
            <w:left w:val="none" w:sz="0" w:space="0" w:color="auto"/>
            <w:bottom w:val="none" w:sz="0" w:space="0" w:color="auto"/>
            <w:right w:val="none" w:sz="0" w:space="0" w:color="auto"/>
          </w:divBdr>
          <w:divsChild>
            <w:div w:id="1527670544">
              <w:marLeft w:val="0"/>
              <w:marRight w:val="0"/>
              <w:marTop w:val="0"/>
              <w:marBottom w:val="0"/>
              <w:divBdr>
                <w:top w:val="none" w:sz="0" w:space="0" w:color="auto"/>
                <w:left w:val="none" w:sz="0" w:space="0" w:color="auto"/>
                <w:bottom w:val="none" w:sz="0" w:space="0" w:color="auto"/>
                <w:right w:val="none" w:sz="0" w:space="0" w:color="auto"/>
              </w:divBdr>
            </w:div>
          </w:divsChild>
        </w:div>
        <w:div w:id="85228249">
          <w:marLeft w:val="60"/>
          <w:marRight w:val="60"/>
          <w:marTop w:val="100"/>
          <w:marBottom w:val="100"/>
          <w:divBdr>
            <w:top w:val="none" w:sz="0" w:space="0" w:color="auto"/>
            <w:left w:val="none" w:sz="0" w:space="0" w:color="auto"/>
            <w:bottom w:val="none" w:sz="0" w:space="0" w:color="auto"/>
            <w:right w:val="none" w:sz="0" w:space="0" w:color="auto"/>
          </w:divBdr>
        </w:div>
        <w:div w:id="107285788">
          <w:marLeft w:val="60"/>
          <w:marRight w:val="60"/>
          <w:marTop w:val="100"/>
          <w:marBottom w:val="100"/>
          <w:divBdr>
            <w:top w:val="none" w:sz="0" w:space="0" w:color="auto"/>
            <w:left w:val="none" w:sz="0" w:space="0" w:color="auto"/>
            <w:bottom w:val="none" w:sz="0" w:space="0" w:color="auto"/>
            <w:right w:val="none" w:sz="0" w:space="0" w:color="auto"/>
          </w:divBdr>
          <w:divsChild>
            <w:div w:id="1156804673">
              <w:marLeft w:val="0"/>
              <w:marRight w:val="0"/>
              <w:marTop w:val="0"/>
              <w:marBottom w:val="0"/>
              <w:divBdr>
                <w:top w:val="none" w:sz="0" w:space="0" w:color="auto"/>
                <w:left w:val="none" w:sz="0" w:space="0" w:color="auto"/>
                <w:bottom w:val="none" w:sz="0" w:space="0" w:color="auto"/>
                <w:right w:val="none" w:sz="0" w:space="0" w:color="auto"/>
              </w:divBdr>
            </w:div>
          </w:divsChild>
        </w:div>
        <w:div w:id="166361764">
          <w:marLeft w:val="60"/>
          <w:marRight w:val="60"/>
          <w:marTop w:val="100"/>
          <w:marBottom w:val="100"/>
          <w:divBdr>
            <w:top w:val="none" w:sz="0" w:space="0" w:color="auto"/>
            <w:left w:val="none" w:sz="0" w:space="0" w:color="auto"/>
            <w:bottom w:val="none" w:sz="0" w:space="0" w:color="auto"/>
            <w:right w:val="none" w:sz="0" w:space="0" w:color="auto"/>
          </w:divBdr>
          <w:divsChild>
            <w:div w:id="404231230">
              <w:marLeft w:val="0"/>
              <w:marRight w:val="0"/>
              <w:marTop w:val="0"/>
              <w:marBottom w:val="0"/>
              <w:divBdr>
                <w:top w:val="none" w:sz="0" w:space="0" w:color="auto"/>
                <w:left w:val="none" w:sz="0" w:space="0" w:color="auto"/>
                <w:bottom w:val="none" w:sz="0" w:space="0" w:color="auto"/>
                <w:right w:val="none" w:sz="0" w:space="0" w:color="auto"/>
              </w:divBdr>
            </w:div>
          </w:divsChild>
        </w:div>
        <w:div w:id="250940247">
          <w:marLeft w:val="60"/>
          <w:marRight w:val="60"/>
          <w:marTop w:val="100"/>
          <w:marBottom w:val="100"/>
          <w:divBdr>
            <w:top w:val="none" w:sz="0" w:space="0" w:color="auto"/>
            <w:left w:val="none" w:sz="0" w:space="0" w:color="auto"/>
            <w:bottom w:val="none" w:sz="0" w:space="0" w:color="auto"/>
            <w:right w:val="none" w:sz="0" w:space="0" w:color="auto"/>
          </w:divBdr>
          <w:divsChild>
            <w:div w:id="1274097134">
              <w:marLeft w:val="0"/>
              <w:marRight w:val="0"/>
              <w:marTop w:val="0"/>
              <w:marBottom w:val="0"/>
              <w:divBdr>
                <w:top w:val="none" w:sz="0" w:space="0" w:color="auto"/>
                <w:left w:val="none" w:sz="0" w:space="0" w:color="auto"/>
                <w:bottom w:val="none" w:sz="0" w:space="0" w:color="auto"/>
                <w:right w:val="none" w:sz="0" w:space="0" w:color="auto"/>
              </w:divBdr>
            </w:div>
          </w:divsChild>
        </w:div>
        <w:div w:id="259485872">
          <w:marLeft w:val="60"/>
          <w:marRight w:val="60"/>
          <w:marTop w:val="100"/>
          <w:marBottom w:val="100"/>
          <w:divBdr>
            <w:top w:val="none" w:sz="0" w:space="0" w:color="auto"/>
            <w:left w:val="none" w:sz="0" w:space="0" w:color="auto"/>
            <w:bottom w:val="none" w:sz="0" w:space="0" w:color="auto"/>
            <w:right w:val="none" w:sz="0" w:space="0" w:color="auto"/>
          </w:divBdr>
        </w:div>
        <w:div w:id="475757949">
          <w:marLeft w:val="60"/>
          <w:marRight w:val="60"/>
          <w:marTop w:val="100"/>
          <w:marBottom w:val="100"/>
          <w:divBdr>
            <w:top w:val="none" w:sz="0" w:space="0" w:color="auto"/>
            <w:left w:val="none" w:sz="0" w:space="0" w:color="auto"/>
            <w:bottom w:val="none" w:sz="0" w:space="0" w:color="auto"/>
            <w:right w:val="none" w:sz="0" w:space="0" w:color="auto"/>
          </w:divBdr>
          <w:divsChild>
            <w:div w:id="882062170">
              <w:marLeft w:val="0"/>
              <w:marRight w:val="0"/>
              <w:marTop w:val="0"/>
              <w:marBottom w:val="0"/>
              <w:divBdr>
                <w:top w:val="none" w:sz="0" w:space="0" w:color="auto"/>
                <w:left w:val="none" w:sz="0" w:space="0" w:color="auto"/>
                <w:bottom w:val="none" w:sz="0" w:space="0" w:color="auto"/>
                <w:right w:val="none" w:sz="0" w:space="0" w:color="auto"/>
              </w:divBdr>
            </w:div>
          </w:divsChild>
        </w:div>
        <w:div w:id="495926031">
          <w:marLeft w:val="60"/>
          <w:marRight w:val="60"/>
          <w:marTop w:val="100"/>
          <w:marBottom w:val="100"/>
          <w:divBdr>
            <w:top w:val="none" w:sz="0" w:space="0" w:color="auto"/>
            <w:left w:val="none" w:sz="0" w:space="0" w:color="auto"/>
            <w:bottom w:val="none" w:sz="0" w:space="0" w:color="auto"/>
            <w:right w:val="none" w:sz="0" w:space="0" w:color="auto"/>
          </w:divBdr>
          <w:divsChild>
            <w:div w:id="1418672176">
              <w:marLeft w:val="0"/>
              <w:marRight w:val="0"/>
              <w:marTop w:val="0"/>
              <w:marBottom w:val="0"/>
              <w:divBdr>
                <w:top w:val="none" w:sz="0" w:space="0" w:color="auto"/>
                <w:left w:val="none" w:sz="0" w:space="0" w:color="auto"/>
                <w:bottom w:val="none" w:sz="0" w:space="0" w:color="auto"/>
                <w:right w:val="none" w:sz="0" w:space="0" w:color="auto"/>
              </w:divBdr>
            </w:div>
          </w:divsChild>
        </w:div>
        <w:div w:id="592662121">
          <w:marLeft w:val="60"/>
          <w:marRight w:val="60"/>
          <w:marTop w:val="100"/>
          <w:marBottom w:val="100"/>
          <w:divBdr>
            <w:top w:val="none" w:sz="0" w:space="0" w:color="auto"/>
            <w:left w:val="none" w:sz="0" w:space="0" w:color="auto"/>
            <w:bottom w:val="none" w:sz="0" w:space="0" w:color="auto"/>
            <w:right w:val="none" w:sz="0" w:space="0" w:color="auto"/>
          </w:divBdr>
          <w:divsChild>
            <w:div w:id="282074255">
              <w:marLeft w:val="0"/>
              <w:marRight w:val="0"/>
              <w:marTop w:val="0"/>
              <w:marBottom w:val="0"/>
              <w:divBdr>
                <w:top w:val="none" w:sz="0" w:space="0" w:color="auto"/>
                <w:left w:val="none" w:sz="0" w:space="0" w:color="auto"/>
                <w:bottom w:val="none" w:sz="0" w:space="0" w:color="auto"/>
                <w:right w:val="none" w:sz="0" w:space="0" w:color="auto"/>
              </w:divBdr>
            </w:div>
          </w:divsChild>
        </w:div>
        <w:div w:id="627203511">
          <w:marLeft w:val="60"/>
          <w:marRight w:val="60"/>
          <w:marTop w:val="100"/>
          <w:marBottom w:val="100"/>
          <w:divBdr>
            <w:top w:val="none" w:sz="0" w:space="0" w:color="auto"/>
            <w:left w:val="none" w:sz="0" w:space="0" w:color="auto"/>
            <w:bottom w:val="none" w:sz="0" w:space="0" w:color="auto"/>
            <w:right w:val="none" w:sz="0" w:space="0" w:color="auto"/>
          </w:divBdr>
        </w:div>
        <w:div w:id="630017649">
          <w:marLeft w:val="60"/>
          <w:marRight w:val="60"/>
          <w:marTop w:val="100"/>
          <w:marBottom w:val="100"/>
          <w:divBdr>
            <w:top w:val="none" w:sz="0" w:space="0" w:color="auto"/>
            <w:left w:val="none" w:sz="0" w:space="0" w:color="auto"/>
            <w:bottom w:val="none" w:sz="0" w:space="0" w:color="auto"/>
            <w:right w:val="none" w:sz="0" w:space="0" w:color="auto"/>
          </w:divBdr>
        </w:div>
        <w:div w:id="639311608">
          <w:marLeft w:val="60"/>
          <w:marRight w:val="60"/>
          <w:marTop w:val="100"/>
          <w:marBottom w:val="100"/>
          <w:divBdr>
            <w:top w:val="none" w:sz="0" w:space="0" w:color="auto"/>
            <w:left w:val="none" w:sz="0" w:space="0" w:color="auto"/>
            <w:bottom w:val="none" w:sz="0" w:space="0" w:color="auto"/>
            <w:right w:val="none" w:sz="0" w:space="0" w:color="auto"/>
          </w:divBdr>
          <w:divsChild>
            <w:div w:id="1058089467">
              <w:marLeft w:val="0"/>
              <w:marRight w:val="0"/>
              <w:marTop w:val="0"/>
              <w:marBottom w:val="0"/>
              <w:divBdr>
                <w:top w:val="none" w:sz="0" w:space="0" w:color="auto"/>
                <w:left w:val="none" w:sz="0" w:space="0" w:color="auto"/>
                <w:bottom w:val="none" w:sz="0" w:space="0" w:color="auto"/>
                <w:right w:val="none" w:sz="0" w:space="0" w:color="auto"/>
              </w:divBdr>
            </w:div>
          </w:divsChild>
        </w:div>
        <w:div w:id="658120977">
          <w:marLeft w:val="60"/>
          <w:marRight w:val="60"/>
          <w:marTop w:val="100"/>
          <w:marBottom w:val="100"/>
          <w:divBdr>
            <w:top w:val="none" w:sz="0" w:space="0" w:color="auto"/>
            <w:left w:val="none" w:sz="0" w:space="0" w:color="auto"/>
            <w:bottom w:val="none" w:sz="0" w:space="0" w:color="auto"/>
            <w:right w:val="none" w:sz="0" w:space="0" w:color="auto"/>
          </w:divBdr>
          <w:divsChild>
            <w:div w:id="374085064">
              <w:marLeft w:val="0"/>
              <w:marRight w:val="0"/>
              <w:marTop w:val="0"/>
              <w:marBottom w:val="0"/>
              <w:divBdr>
                <w:top w:val="none" w:sz="0" w:space="0" w:color="auto"/>
                <w:left w:val="none" w:sz="0" w:space="0" w:color="auto"/>
                <w:bottom w:val="none" w:sz="0" w:space="0" w:color="auto"/>
                <w:right w:val="none" w:sz="0" w:space="0" w:color="auto"/>
              </w:divBdr>
            </w:div>
          </w:divsChild>
        </w:div>
        <w:div w:id="659387955">
          <w:marLeft w:val="60"/>
          <w:marRight w:val="60"/>
          <w:marTop w:val="100"/>
          <w:marBottom w:val="100"/>
          <w:divBdr>
            <w:top w:val="none" w:sz="0" w:space="0" w:color="auto"/>
            <w:left w:val="none" w:sz="0" w:space="0" w:color="auto"/>
            <w:bottom w:val="none" w:sz="0" w:space="0" w:color="auto"/>
            <w:right w:val="none" w:sz="0" w:space="0" w:color="auto"/>
          </w:divBdr>
          <w:divsChild>
            <w:div w:id="485249251">
              <w:marLeft w:val="0"/>
              <w:marRight w:val="0"/>
              <w:marTop w:val="0"/>
              <w:marBottom w:val="0"/>
              <w:divBdr>
                <w:top w:val="none" w:sz="0" w:space="0" w:color="auto"/>
                <w:left w:val="none" w:sz="0" w:space="0" w:color="auto"/>
                <w:bottom w:val="none" w:sz="0" w:space="0" w:color="auto"/>
                <w:right w:val="none" w:sz="0" w:space="0" w:color="auto"/>
              </w:divBdr>
            </w:div>
          </w:divsChild>
        </w:div>
        <w:div w:id="674381248">
          <w:marLeft w:val="60"/>
          <w:marRight w:val="60"/>
          <w:marTop w:val="100"/>
          <w:marBottom w:val="100"/>
          <w:divBdr>
            <w:top w:val="none" w:sz="0" w:space="0" w:color="auto"/>
            <w:left w:val="none" w:sz="0" w:space="0" w:color="auto"/>
            <w:bottom w:val="none" w:sz="0" w:space="0" w:color="auto"/>
            <w:right w:val="none" w:sz="0" w:space="0" w:color="auto"/>
          </w:divBdr>
          <w:divsChild>
            <w:div w:id="378632575">
              <w:marLeft w:val="0"/>
              <w:marRight w:val="0"/>
              <w:marTop w:val="0"/>
              <w:marBottom w:val="0"/>
              <w:divBdr>
                <w:top w:val="none" w:sz="0" w:space="0" w:color="auto"/>
                <w:left w:val="none" w:sz="0" w:space="0" w:color="auto"/>
                <w:bottom w:val="none" w:sz="0" w:space="0" w:color="auto"/>
                <w:right w:val="none" w:sz="0" w:space="0" w:color="auto"/>
              </w:divBdr>
            </w:div>
          </w:divsChild>
        </w:div>
        <w:div w:id="676008004">
          <w:marLeft w:val="60"/>
          <w:marRight w:val="60"/>
          <w:marTop w:val="100"/>
          <w:marBottom w:val="100"/>
          <w:divBdr>
            <w:top w:val="none" w:sz="0" w:space="0" w:color="auto"/>
            <w:left w:val="none" w:sz="0" w:space="0" w:color="auto"/>
            <w:bottom w:val="none" w:sz="0" w:space="0" w:color="auto"/>
            <w:right w:val="none" w:sz="0" w:space="0" w:color="auto"/>
          </w:divBdr>
          <w:divsChild>
            <w:div w:id="1192498158">
              <w:marLeft w:val="0"/>
              <w:marRight w:val="0"/>
              <w:marTop w:val="0"/>
              <w:marBottom w:val="0"/>
              <w:divBdr>
                <w:top w:val="none" w:sz="0" w:space="0" w:color="auto"/>
                <w:left w:val="none" w:sz="0" w:space="0" w:color="auto"/>
                <w:bottom w:val="none" w:sz="0" w:space="0" w:color="auto"/>
                <w:right w:val="none" w:sz="0" w:space="0" w:color="auto"/>
              </w:divBdr>
            </w:div>
          </w:divsChild>
        </w:div>
        <w:div w:id="694230811">
          <w:marLeft w:val="60"/>
          <w:marRight w:val="60"/>
          <w:marTop w:val="100"/>
          <w:marBottom w:val="100"/>
          <w:divBdr>
            <w:top w:val="none" w:sz="0" w:space="0" w:color="auto"/>
            <w:left w:val="none" w:sz="0" w:space="0" w:color="auto"/>
            <w:bottom w:val="none" w:sz="0" w:space="0" w:color="auto"/>
            <w:right w:val="none" w:sz="0" w:space="0" w:color="auto"/>
          </w:divBdr>
          <w:divsChild>
            <w:div w:id="1511411935">
              <w:marLeft w:val="0"/>
              <w:marRight w:val="0"/>
              <w:marTop w:val="0"/>
              <w:marBottom w:val="0"/>
              <w:divBdr>
                <w:top w:val="none" w:sz="0" w:space="0" w:color="auto"/>
                <w:left w:val="none" w:sz="0" w:space="0" w:color="auto"/>
                <w:bottom w:val="none" w:sz="0" w:space="0" w:color="auto"/>
                <w:right w:val="none" w:sz="0" w:space="0" w:color="auto"/>
              </w:divBdr>
            </w:div>
          </w:divsChild>
        </w:div>
        <w:div w:id="704911475">
          <w:marLeft w:val="60"/>
          <w:marRight w:val="60"/>
          <w:marTop w:val="100"/>
          <w:marBottom w:val="100"/>
          <w:divBdr>
            <w:top w:val="none" w:sz="0" w:space="0" w:color="auto"/>
            <w:left w:val="none" w:sz="0" w:space="0" w:color="auto"/>
            <w:bottom w:val="none" w:sz="0" w:space="0" w:color="auto"/>
            <w:right w:val="none" w:sz="0" w:space="0" w:color="auto"/>
          </w:divBdr>
        </w:div>
        <w:div w:id="727415017">
          <w:marLeft w:val="60"/>
          <w:marRight w:val="60"/>
          <w:marTop w:val="100"/>
          <w:marBottom w:val="100"/>
          <w:divBdr>
            <w:top w:val="none" w:sz="0" w:space="0" w:color="auto"/>
            <w:left w:val="none" w:sz="0" w:space="0" w:color="auto"/>
            <w:bottom w:val="none" w:sz="0" w:space="0" w:color="auto"/>
            <w:right w:val="none" w:sz="0" w:space="0" w:color="auto"/>
          </w:divBdr>
          <w:divsChild>
            <w:div w:id="1913585682">
              <w:marLeft w:val="0"/>
              <w:marRight w:val="0"/>
              <w:marTop w:val="0"/>
              <w:marBottom w:val="0"/>
              <w:divBdr>
                <w:top w:val="none" w:sz="0" w:space="0" w:color="auto"/>
                <w:left w:val="none" w:sz="0" w:space="0" w:color="auto"/>
                <w:bottom w:val="none" w:sz="0" w:space="0" w:color="auto"/>
                <w:right w:val="none" w:sz="0" w:space="0" w:color="auto"/>
              </w:divBdr>
            </w:div>
          </w:divsChild>
        </w:div>
        <w:div w:id="732898842">
          <w:marLeft w:val="60"/>
          <w:marRight w:val="60"/>
          <w:marTop w:val="100"/>
          <w:marBottom w:val="100"/>
          <w:divBdr>
            <w:top w:val="none" w:sz="0" w:space="0" w:color="auto"/>
            <w:left w:val="none" w:sz="0" w:space="0" w:color="auto"/>
            <w:bottom w:val="none" w:sz="0" w:space="0" w:color="auto"/>
            <w:right w:val="none" w:sz="0" w:space="0" w:color="auto"/>
          </w:divBdr>
          <w:divsChild>
            <w:div w:id="292827808">
              <w:marLeft w:val="0"/>
              <w:marRight w:val="0"/>
              <w:marTop w:val="0"/>
              <w:marBottom w:val="0"/>
              <w:divBdr>
                <w:top w:val="none" w:sz="0" w:space="0" w:color="auto"/>
                <w:left w:val="none" w:sz="0" w:space="0" w:color="auto"/>
                <w:bottom w:val="none" w:sz="0" w:space="0" w:color="auto"/>
                <w:right w:val="none" w:sz="0" w:space="0" w:color="auto"/>
              </w:divBdr>
            </w:div>
          </w:divsChild>
        </w:div>
        <w:div w:id="793325496">
          <w:marLeft w:val="60"/>
          <w:marRight w:val="60"/>
          <w:marTop w:val="100"/>
          <w:marBottom w:val="100"/>
          <w:divBdr>
            <w:top w:val="none" w:sz="0" w:space="0" w:color="auto"/>
            <w:left w:val="none" w:sz="0" w:space="0" w:color="auto"/>
            <w:bottom w:val="none" w:sz="0" w:space="0" w:color="auto"/>
            <w:right w:val="none" w:sz="0" w:space="0" w:color="auto"/>
          </w:divBdr>
        </w:div>
        <w:div w:id="840892756">
          <w:marLeft w:val="60"/>
          <w:marRight w:val="60"/>
          <w:marTop w:val="100"/>
          <w:marBottom w:val="100"/>
          <w:divBdr>
            <w:top w:val="none" w:sz="0" w:space="0" w:color="auto"/>
            <w:left w:val="none" w:sz="0" w:space="0" w:color="auto"/>
            <w:bottom w:val="none" w:sz="0" w:space="0" w:color="auto"/>
            <w:right w:val="none" w:sz="0" w:space="0" w:color="auto"/>
          </w:divBdr>
        </w:div>
        <w:div w:id="903638002">
          <w:marLeft w:val="60"/>
          <w:marRight w:val="60"/>
          <w:marTop w:val="100"/>
          <w:marBottom w:val="100"/>
          <w:divBdr>
            <w:top w:val="none" w:sz="0" w:space="0" w:color="auto"/>
            <w:left w:val="none" w:sz="0" w:space="0" w:color="auto"/>
            <w:bottom w:val="none" w:sz="0" w:space="0" w:color="auto"/>
            <w:right w:val="none" w:sz="0" w:space="0" w:color="auto"/>
          </w:divBdr>
          <w:divsChild>
            <w:div w:id="1875533905">
              <w:marLeft w:val="0"/>
              <w:marRight w:val="0"/>
              <w:marTop w:val="0"/>
              <w:marBottom w:val="0"/>
              <w:divBdr>
                <w:top w:val="none" w:sz="0" w:space="0" w:color="auto"/>
                <w:left w:val="none" w:sz="0" w:space="0" w:color="auto"/>
                <w:bottom w:val="none" w:sz="0" w:space="0" w:color="auto"/>
                <w:right w:val="none" w:sz="0" w:space="0" w:color="auto"/>
              </w:divBdr>
            </w:div>
          </w:divsChild>
        </w:div>
        <w:div w:id="1014261094">
          <w:marLeft w:val="60"/>
          <w:marRight w:val="60"/>
          <w:marTop w:val="100"/>
          <w:marBottom w:val="100"/>
          <w:divBdr>
            <w:top w:val="none" w:sz="0" w:space="0" w:color="auto"/>
            <w:left w:val="none" w:sz="0" w:space="0" w:color="auto"/>
            <w:bottom w:val="none" w:sz="0" w:space="0" w:color="auto"/>
            <w:right w:val="none" w:sz="0" w:space="0" w:color="auto"/>
          </w:divBdr>
        </w:div>
        <w:div w:id="1070228871">
          <w:marLeft w:val="60"/>
          <w:marRight w:val="60"/>
          <w:marTop w:val="100"/>
          <w:marBottom w:val="100"/>
          <w:divBdr>
            <w:top w:val="none" w:sz="0" w:space="0" w:color="auto"/>
            <w:left w:val="none" w:sz="0" w:space="0" w:color="auto"/>
            <w:bottom w:val="none" w:sz="0" w:space="0" w:color="auto"/>
            <w:right w:val="none" w:sz="0" w:space="0" w:color="auto"/>
          </w:divBdr>
        </w:div>
        <w:div w:id="1121919985">
          <w:marLeft w:val="60"/>
          <w:marRight w:val="60"/>
          <w:marTop w:val="100"/>
          <w:marBottom w:val="100"/>
          <w:divBdr>
            <w:top w:val="none" w:sz="0" w:space="0" w:color="auto"/>
            <w:left w:val="none" w:sz="0" w:space="0" w:color="auto"/>
            <w:bottom w:val="none" w:sz="0" w:space="0" w:color="auto"/>
            <w:right w:val="none" w:sz="0" w:space="0" w:color="auto"/>
          </w:divBdr>
          <w:divsChild>
            <w:div w:id="1559365494">
              <w:marLeft w:val="0"/>
              <w:marRight w:val="0"/>
              <w:marTop w:val="0"/>
              <w:marBottom w:val="0"/>
              <w:divBdr>
                <w:top w:val="none" w:sz="0" w:space="0" w:color="auto"/>
                <w:left w:val="none" w:sz="0" w:space="0" w:color="auto"/>
                <w:bottom w:val="none" w:sz="0" w:space="0" w:color="auto"/>
                <w:right w:val="none" w:sz="0" w:space="0" w:color="auto"/>
              </w:divBdr>
            </w:div>
          </w:divsChild>
        </w:div>
        <w:div w:id="1178547430">
          <w:marLeft w:val="60"/>
          <w:marRight w:val="60"/>
          <w:marTop w:val="100"/>
          <w:marBottom w:val="100"/>
          <w:divBdr>
            <w:top w:val="none" w:sz="0" w:space="0" w:color="auto"/>
            <w:left w:val="none" w:sz="0" w:space="0" w:color="auto"/>
            <w:bottom w:val="none" w:sz="0" w:space="0" w:color="auto"/>
            <w:right w:val="none" w:sz="0" w:space="0" w:color="auto"/>
          </w:divBdr>
          <w:divsChild>
            <w:div w:id="2138449331">
              <w:marLeft w:val="0"/>
              <w:marRight w:val="0"/>
              <w:marTop w:val="0"/>
              <w:marBottom w:val="0"/>
              <w:divBdr>
                <w:top w:val="none" w:sz="0" w:space="0" w:color="auto"/>
                <w:left w:val="none" w:sz="0" w:space="0" w:color="auto"/>
                <w:bottom w:val="none" w:sz="0" w:space="0" w:color="auto"/>
                <w:right w:val="none" w:sz="0" w:space="0" w:color="auto"/>
              </w:divBdr>
            </w:div>
          </w:divsChild>
        </w:div>
        <w:div w:id="1179735365">
          <w:marLeft w:val="60"/>
          <w:marRight w:val="60"/>
          <w:marTop w:val="100"/>
          <w:marBottom w:val="100"/>
          <w:divBdr>
            <w:top w:val="none" w:sz="0" w:space="0" w:color="auto"/>
            <w:left w:val="none" w:sz="0" w:space="0" w:color="auto"/>
            <w:bottom w:val="none" w:sz="0" w:space="0" w:color="auto"/>
            <w:right w:val="none" w:sz="0" w:space="0" w:color="auto"/>
          </w:divBdr>
          <w:divsChild>
            <w:div w:id="1024329513">
              <w:marLeft w:val="0"/>
              <w:marRight w:val="0"/>
              <w:marTop w:val="0"/>
              <w:marBottom w:val="0"/>
              <w:divBdr>
                <w:top w:val="none" w:sz="0" w:space="0" w:color="auto"/>
                <w:left w:val="none" w:sz="0" w:space="0" w:color="auto"/>
                <w:bottom w:val="none" w:sz="0" w:space="0" w:color="auto"/>
                <w:right w:val="none" w:sz="0" w:space="0" w:color="auto"/>
              </w:divBdr>
            </w:div>
          </w:divsChild>
        </w:div>
        <w:div w:id="1234389211">
          <w:marLeft w:val="60"/>
          <w:marRight w:val="60"/>
          <w:marTop w:val="100"/>
          <w:marBottom w:val="100"/>
          <w:divBdr>
            <w:top w:val="none" w:sz="0" w:space="0" w:color="auto"/>
            <w:left w:val="none" w:sz="0" w:space="0" w:color="auto"/>
            <w:bottom w:val="none" w:sz="0" w:space="0" w:color="auto"/>
            <w:right w:val="none" w:sz="0" w:space="0" w:color="auto"/>
          </w:divBdr>
        </w:div>
        <w:div w:id="1269313657">
          <w:marLeft w:val="60"/>
          <w:marRight w:val="60"/>
          <w:marTop w:val="100"/>
          <w:marBottom w:val="100"/>
          <w:divBdr>
            <w:top w:val="none" w:sz="0" w:space="0" w:color="auto"/>
            <w:left w:val="none" w:sz="0" w:space="0" w:color="auto"/>
            <w:bottom w:val="none" w:sz="0" w:space="0" w:color="auto"/>
            <w:right w:val="none" w:sz="0" w:space="0" w:color="auto"/>
          </w:divBdr>
        </w:div>
        <w:div w:id="1293630320">
          <w:marLeft w:val="60"/>
          <w:marRight w:val="60"/>
          <w:marTop w:val="100"/>
          <w:marBottom w:val="100"/>
          <w:divBdr>
            <w:top w:val="none" w:sz="0" w:space="0" w:color="auto"/>
            <w:left w:val="none" w:sz="0" w:space="0" w:color="auto"/>
            <w:bottom w:val="none" w:sz="0" w:space="0" w:color="auto"/>
            <w:right w:val="none" w:sz="0" w:space="0" w:color="auto"/>
          </w:divBdr>
        </w:div>
        <w:div w:id="1327050401">
          <w:marLeft w:val="60"/>
          <w:marRight w:val="60"/>
          <w:marTop w:val="100"/>
          <w:marBottom w:val="100"/>
          <w:divBdr>
            <w:top w:val="none" w:sz="0" w:space="0" w:color="auto"/>
            <w:left w:val="none" w:sz="0" w:space="0" w:color="auto"/>
            <w:bottom w:val="none" w:sz="0" w:space="0" w:color="auto"/>
            <w:right w:val="none" w:sz="0" w:space="0" w:color="auto"/>
          </w:divBdr>
        </w:div>
        <w:div w:id="1500998006">
          <w:marLeft w:val="60"/>
          <w:marRight w:val="60"/>
          <w:marTop w:val="100"/>
          <w:marBottom w:val="100"/>
          <w:divBdr>
            <w:top w:val="none" w:sz="0" w:space="0" w:color="auto"/>
            <w:left w:val="none" w:sz="0" w:space="0" w:color="auto"/>
            <w:bottom w:val="none" w:sz="0" w:space="0" w:color="auto"/>
            <w:right w:val="none" w:sz="0" w:space="0" w:color="auto"/>
          </w:divBdr>
          <w:divsChild>
            <w:div w:id="170680626">
              <w:marLeft w:val="0"/>
              <w:marRight w:val="0"/>
              <w:marTop w:val="0"/>
              <w:marBottom w:val="0"/>
              <w:divBdr>
                <w:top w:val="none" w:sz="0" w:space="0" w:color="auto"/>
                <w:left w:val="none" w:sz="0" w:space="0" w:color="auto"/>
                <w:bottom w:val="none" w:sz="0" w:space="0" w:color="auto"/>
                <w:right w:val="none" w:sz="0" w:space="0" w:color="auto"/>
              </w:divBdr>
            </w:div>
          </w:divsChild>
        </w:div>
        <w:div w:id="1530030032">
          <w:marLeft w:val="60"/>
          <w:marRight w:val="60"/>
          <w:marTop w:val="100"/>
          <w:marBottom w:val="100"/>
          <w:divBdr>
            <w:top w:val="none" w:sz="0" w:space="0" w:color="auto"/>
            <w:left w:val="none" w:sz="0" w:space="0" w:color="auto"/>
            <w:bottom w:val="none" w:sz="0" w:space="0" w:color="auto"/>
            <w:right w:val="none" w:sz="0" w:space="0" w:color="auto"/>
          </w:divBdr>
          <w:divsChild>
            <w:div w:id="19283838">
              <w:marLeft w:val="0"/>
              <w:marRight w:val="0"/>
              <w:marTop w:val="0"/>
              <w:marBottom w:val="0"/>
              <w:divBdr>
                <w:top w:val="none" w:sz="0" w:space="0" w:color="auto"/>
                <w:left w:val="none" w:sz="0" w:space="0" w:color="auto"/>
                <w:bottom w:val="none" w:sz="0" w:space="0" w:color="auto"/>
                <w:right w:val="none" w:sz="0" w:space="0" w:color="auto"/>
              </w:divBdr>
            </w:div>
          </w:divsChild>
        </w:div>
        <w:div w:id="1533154224">
          <w:marLeft w:val="60"/>
          <w:marRight w:val="60"/>
          <w:marTop w:val="100"/>
          <w:marBottom w:val="100"/>
          <w:divBdr>
            <w:top w:val="none" w:sz="0" w:space="0" w:color="auto"/>
            <w:left w:val="none" w:sz="0" w:space="0" w:color="auto"/>
            <w:bottom w:val="none" w:sz="0" w:space="0" w:color="auto"/>
            <w:right w:val="none" w:sz="0" w:space="0" w:color="auto"/>
          </w:divBdr>
          <w:divsChild>
            <w:div w:id="920722376">
              <w:marLeft w:val="0"/>
              <w:marRight w:val="0"/>
              <w:marTop w:val="0"/>
              <w:marBottom w:val="0"/>
              <w:divBdr>
                <w:top w:val="none" w:sz="0" w:space="0" w:color="auto"/>
                <w:left w:val="none" w:sz="0" w:space="0" w:color="auto"/>
                <w:bottom w:val="none" w:sz="0" w:space="0" w:color="auto"/>
                <w:right w:val="none" w:sz="0" w:space="0" w:color="auto"/>
              </w:divBdr>
            </w:div>
          </w:divsChild>
        </w:div>
        <w:div w:id="1612711038">
          <w:marLeft w:val="60"/>
          <w:marRight w:val="60"/>
          <w:marTop w:val="100"/>
          <w:marBottom w:val="100"/>
          <w:divBdr>
            <w:top w:val="none" w:sz="0" w:space="0" w:color="auto"/>
            <w:left w:val="none" w:sz="0" w:space="0" w:color="auto"/>
            <w:bottom w:val="none" w:sz="0" w:space="0" w:color="auto"/>
            <w:right w:val="none" w:sz="0" w:space="0" w:color="auto"/>
          </w:divBdr>
        </w:div>
        <w:div w:id="1628243682">
          <w:marLeft w:val="60"/>
          <w:marRight w:val="60"/>
          <w:marTop w:val="100"/>
          <w:marBottom w:val="100"/>
          <w:divBdr>
            <w:top w:val="none" w:sz="0" w:space="0" w:color="auto"/>
            <w:left w:val="none" w:sz="0" w:space="0" w:color="auto"/>
            <w:bottom w:val="none" w:sz="0" w:space="0" w:color="auto"/>
            <w:right w:val="none" w:sz="0" w:space="0" w:color="auto"/>
          </w:divBdr>
        </w:div>
        <w:div w:id="1672219582">
          <w:marLeft w:val="60"/>
          <w:marRight w:val="60"/>
          <w:marTop w:val="100"/>
          <w:marBottom w:val="100"/>
          <w:divBdr>
            <w:top w:val="none" w:sz="0" w:space="0" w:color="auto"/>
            <w:left w:val="none" w:sz="0" w:space="0" w:color="auto"/>
            <w:bottom w:val="none" w:sz="0" w:space="0" w:color="auto"/>
            <w:right w:val="none" w:sz="0" w:space="0" w:color="auto"/>
          </w:divBdr>
          <w:divsChild>
            <w:div w:id="836309810">
              <w:marLeft w:val="0"/>
              <w:marRight w:val="0"/>
              <w:marTop w:val="0"/>
              <w:marBottom w:val="0"/>
              <w:divBdr>
                <w:top w:val="none" w:sz="0" w:space="0" w:color="auto"/>
                <w:left w:val="none" w:sz="0" w:space="0" w:color="auto"/>
                <w:bottom w:val="none" w:sz="0" w:space="0" w:color="auto"/>
                <w:right w:val="none" w:sz="0" w:space="0" w:color="auto"/>
              </w:divBdr>
            </w:div>
          </w:divsChild>
        </w:div>
        <w:div w:id="1676301694">
          <w:marLeft w:val="60"/>
          <w:marRight w:val="60"/>
          <w:marTop w:val="100"/>
          <w:marBottom w:val="100"/>
          <w:divBdr>
            <w:top w:val="none" w:sz="0" w:space="0" w:color="auto"/>
            <w:left w:val="none" w:sz="0" w:space="0" w:color="auto"/>
            <w:bottom w:val="none" w:sz="0" w:space="0" w:color="auto"/>
            <w:right w:val="none" w:sz="0" w:space="0" w:color="auto"/>
          </w:divBdr>
          <w:divsChild>
            <w:div w:id="156576657">
              <w:marLeft w:val="0"/>
              <w:marRight w:val="0"/>
              <w:marTop w:val="0"/>
              <w:marBottom w:val="0"/>
              <w:divBdr>
                <w:top w:val="none" w:sz="0" w:space="0" w:color="auto"/>
                <w:left w:val="none" w:sz="0" w:space="0" w:color="auto"/>
                <w:bottom w:val="none" w:sz="0" w:space="0" w:color="auto"/>
                <w:right w:val="none" w:sz="0" w:space="0" w:color="auto"/>
              </w:divBdr>
            </w:div>
          </w:divsChild>
        </w:div>
        <w:div w:id="1679120408">
          <w:marLeft w:val="60"/>
          <w:marRight w:val="60"/>
          <w:marTop w:val="100"/>
          <w:marBottom w:val="100"/>
          <w:divBdr>
            <w:top w:val="none" w:sz="0" w:space="0" w:color="auto"/>
            <w:left w:val="none" w:sz="0" w:space="0" w:color="auto"/>
            <w:bottom w:val="none" w:sz="0" w:space="0" w:color="auto"/>
            <w:right w:val="none" w:sz="0" w:space="0" w:color="auto"/>
          </w:divBdr>
        </w:div>
        <w:div w:id="1750883770">
          <w:marLeft w:val="60"/>
          <w:marRight w:val="60"/>
          <w:marTop w:val="100"/>
          <w:marBottom w:val="100"/>
          <w:divBdr>
            <w:top w:val="none" w:sz="0" w:space="0" w:color="auto"/>
            <w:left w:val="none" w:sz="0" w:space="0" w:color="auto"/>
            <w:bottom w:val="none" w:sz="0" w:space="0" w:color="auto"/>
            <w:right w:val="none" w:sz="0" w:space="0" w:color="auto"/>
          </w:divBdr>
        </w:div>
        <w:div w:id="1776753273">
          <w:marLeft w:val="60"/>
          <w:marRight w:val="60"/>
          <w:marTop w:val="100"/>
          <w:marBottom w:val="100"/>
          <w:divBdr>
            <w:top w:val="none" w:sz="0" w:space="0" w:color="auto"/>
            <w:left w:val="none" w:sz="0" w:space="0" w:color="auto"/>
            <w:bottom w:val="none" w:sz="0" w:space="0" w:color="auto"/>
            <w:right w:val="none" w:sz="0" w:space="0" w:color="auto"/>
          </w:divBdr>
          <w:divsChild>
            <w:div w:id="2062098293">
              <w:marLeft w:val="0"/>
              <w:marRight w:val="0"/>
              <w:marTop w:val="0"/>
              <w:marBottom w:val="0"/>
              <w:divBdr>
                <w:top w:val="none" w:sz="0" w:space="0" w:color="auto"/>
                <w:left w:val="none" w:sz="0" w:space="0" w:color="auto"/>
                <w:bottom w:val="none" w:sz="0" w:space="0" w:color="auto"/>
                <w:right w:val="none" w:sz="0" w:space="0" w:color="auto"/>
              </w:divBdr>
            </w:div>
          </w:divsChild>
        </w:div>
        <w:div w:id="1776778868">
          <w:marLeft w:val="60"/>
          <w:marRight w:val="60"/>
          <w:marTop w:val="100"/>
          <w:marBottom w:val="100"/>
          <w:divBdr>
            <w:top w:val="none" w:sz="0" w:space="0" w:color="auto"/>
            <w:left w:val="none" w:sz="0" w:space="0" w:color="auto"/>
            <w:bottom w:val="none" w:sz="0" w:space="0" w:color="auto"/>
            <w:right w:val="none" w:sz="0" w:space="0" w:color="auto"/>
          </w:divBdr>
          <w:divsChild>
            <w:div w:id="1102216704">
              <w:marLeft w:val="0"/>
              <w:marRight w:val="0"/>
              <w:marTop w:val="0"/>
              <w:marBottom w:val="0"/>
              <w:divBdr>
                <w:top w:val="none" w:sz="0" w:space="0" w:color="auto"/>
                <w:left w:val="none" w:sz="0" w:space="0" w:color="auto"/>
                <w:bottom w:val="none" w:sz="0" w:space="0" w:color="auto"/>
                <w:right w:val="none" w:sz="0" w:space="0" w:color="auto"/>
              </w:divBdr>
            </w:div>
          </w:divsChild>
        </w:div>
        <w:div w:id="1868368153">
          <w:marLeft w:val="60"/>
          <w:marRight w:val="60"/>
          <w:marTop w:val="100"/>
          <w:marBottom w:val="100"/>
          <w:divBdr>
            <w:top w:val="none" w:sz="0" w:space="0" w:color="auto"/>
            <w:left w:val="none" w:sz="0" w:space="0" w:color="auto"/>
            <w:bottom w:val="none" w:sz="0" w:space="0" w:color="auto"/>
            <w:right w:val="none" w:sz="0" w:space="0" w:color="auto"/>
          </w:divBdr>
          <w:divsChild>
            <w:div w:id="1693416529">
              <w:marLeft w:val="0"/>
              <w:marRight w:val="0"/>
              <w:marTop w:val="0"/>
              <w:marBottom w:val="0"/>
              <w:divBdr>
                <w:top w:val="none" w:sz="0" w:space="0" w:color="auto"/>
                <w:left w:val="none" w:sz="0" w:space="0" w:color="auto"/>
                <w:bottom w:val="none" w:sz="0" w:space="0" w:color="auto"/>
                <w:right w:val="none" w:sz="0" w:space="0" w:color="auto"/>
              </w:divBdr>
            </w:div>
          </w:divsChild>
        </w:div>
        <w:div w:id="1898859244">
          <w:marLeft w:val="60"/>
          <w:marRight w:val="60"/>
          <w:marTop w:val="100"/>
          <w:marBottom w:val="100"/>
          <w:divBdr>
            <w:top w:val="none" w:sz="0" w:space="0" w:color="auto"/>
            <w:left w:val="none" w:sz="0" w:space="0" w:color="auto"/>
            <w:bottom w:val="none" w:sz="0" w:space="0" w:color="auto"/>
            <w:right w:val="none" w:sz="0" w:space="0" w:color="auto"/>
          </w:divBdr>
        </w:div>
        <w:div w:id="1979719268">
          <w:marLeft w:val="60"/>
          <w:marRight w:val="60"/>
          <w:marTop w:val="100"/>
          <w:marBottom w:val="100"/>
          <w:divBdr>
            <w:top w:val="none" w:sz="0" w:space="0" w:color="auto"/>
            <w:left w:val="none" w:sz="0" w:space="0" w:color="auto"/>
            <w:bottom w:val="none" w:sz="0" w:space="0" w:color="auto"/>
            <w:right w:val="none" w:sz="0" w:space="0" w:color="auto"/>
          </w:divBdr>
          <w:divsChild>
            <w:div w:id="1003556805">
              <w:marLeft w:val="0"/>
              <w:marRight w:val="0"/>
              <w:marTop w:val="0"/>
              <w:marBottom w:val="0"/>
              <w:divBdr>
                <w:top w:val="none" w:sz="0" w:space="0" w:color="auto"/>
                <w:left w:val="none" w:sz="0" w:space="0" w:color="auto"/>
                <w:bottom w:val="none" w:sz="0" w:space="0" w:color="auto"/>
                <w:right w:val="none" w:sz="0" w:space="0" w:color="auto"/>
              </w:divBdr>
            </w:div>
          </w:divsChild>
        </w:div>
        <w:div w:id="2094085856">
          <w:marLeft w:val="60"/>
          <w:marRight w:val="60"/>
          <w:marTop w:val="100"/>
          <w:marBottom w:val="100"/>
          <w:divBdr>
            <w:top w:val="none" w:sz="0" w:space="0" w:color="auto"/>
            <w:left w:val="none" w:sz="0" w:space="0" w:color="auto"/>
            <w:bottom w:val="none" w:sz="0" w:space="0" w:color="auto"/>
            <w:right w:val="none" w:sz="0" w:space="0" w:color="auto"/>
          </w:divBdr>
          <w:divsChild>
            <w:div w:id="810292932">
              <w:marLeft w:val="0"/>
              <w:marRight w:val="0"/>
              <w:marTop w:val="0"/>
              <w:marBottom w:val="0"/>
              <w:divBdr>
                <w:top w:val="none" w:sz="0" w:space="0" w:color="auto"/>
                <w:left w:val="none" w:sz="0" w:space="0" w:color="auto"/>
                <w:bottom w:val="none" w:sz="0" w:space="0" w:color="auto"/>
                <w:right w:val="none" w:sz="0" w:space="0" w:color="auto"/>
              </w:divBdr>
            </w:div>
          </w:divsChild>
        </w:div>
        <w:div w:id="2127657052">
          <w:marLeft w:val="60"/>
          <w:marRight w:val="60"/>
          <w:marTop w:val="100"/>
          <w:marBottom w:val="100"/>
          <w:divBdr>
            <w:top w:val="none" w:sz="0" w:space="0" w:color="auto"/>
            <w:left w:val="none" w:sz="0" w:space="0" w:color="auto"/>
            <w:bottom w:val="none" w:sz="0" w:space="0" w:color="auto"/>
            <w:right w:val="none" w:sz="0" w:space="0" w:color="auto"/>
          </w:divBdr>
        </w:div>
      </w:divsChild>
    </w:div>
    <w:div w:id="1783262446">
      <w:bodyDiv w:val="1"/>
      <w:marLeft w:val="0"/>
      <w:marRight w:val="0"/>
      <w:marTop w:val="0"/>
      <w:marBottom w:val="0"/>
      <w:divBdr>
        <w:top w:val="none" w:sz="0" w:space="0" w:color="auto"/>
        <w:left w:val="none" w:sz="0" w:space="0" w:color="auto"/>
        <w:bottom w:val="none" w:sz="0" w:space="0" w:color="auto"/>
        <w:right w:val="none" w:sz="0" w:space="0" w:color="auto"/>
      </w:divBdr>
    </w:div>
    <w:div w:id="1787499260">
      <w:bodyDiv w:val="1"/>
      <w:marLeft w:val="0"/>
      <w:marRight w:val="0"/>
      <w:marTop w:val="0"/>
      <w:marBottom w:val="0"/>
      <w:divBdr>
        <w:top w:val="none" w:sz="0" w:space="0" w:color="auto"/>
        <w:left w:val="none" w:sz="0" w:space="0" w:color="auto"/>
        <w:bottom w:val="none" w:sz="0" w:space="0" w:color="auto"/>
        <w:right w:val="none" w:sz="0" w:space="0" w:color="auto"/>
      </w:divBdr>
    </w:div>
    <w:div w:id="1813911503">
      <w:bodyDiv w:val="1"/>
      <w:marLeft w:val="0"/>
      <w:marRight w:val="0"/>
      <w:marTop w:val="0"/>
      <w:marBottom w:val="0"/>
      <w:divBdr>
        <w:top w:val="none" w:sz="0" w:space="0" w:color="auto"/>
        <w:left w:val="none" w:sz="0" w:space="0" w:color="auto"/>
        <w:bottom w:val="none" w:sz="0" w:space="0" w:color="auto"/>
        <w:right w:val="none" w:sz="0" w:space="0" w:color="auto"/>
      </w:divBdr>
    </w:div>
    <w:div w:id="1820074732">
      <w:bodyDiv w:val="1"/>
      <w:marLeft w:val="0"/>
      <w:marRight w:val="0"/>
      <w:marTop w:val="0"/>
      <w:marBottom w:val="0"/>
      <w:divBdr>
        <w:top w:val="none" w:sz="0" w:space="0" w:color="auto"/>
        <w:left w:val="none" w:sz="0" w:space="0" w:color="auto"/>
        <w:bottom w:val="none" w:sz="0" w:space="0" w:color="auto"/>
        <w:right w:val="none" w:sz="0" w:space="0" w:color="auto"/>
      </w:divBdr>
    </w:div>
    <w:div w:id="1841700380">
      <w:bodyDiv w:val="1"/>
      <w:marLeft w:val="0"/>
      <w:marRight w:val="0"/>
      <w:marTop w:val="0"/>
      <w:marBottom w:val="0"/>
      <w:divBdr>
        <w:top w:val="none" w:sz="0" w:space="0" w:color="auto"/>
        <w:left w:val="none" w:sz="0" w:space="0" w:color="auto"/>
        <w:bottom w:val="none" w:sz="0" w:space="0" w:color="auto"/>
        <w:right w:val="none" w:sz="0" w:space="0" w:color="auto"/>
      </w:divBdr>
    </w:div>
    <w:div w:id="1912613327">
      <w:bodyDiv w:val="1"/>
      <w:marLeft w:val="0"/>
      <w:marRight w:val="0"/>
      <w:marTop w:val="0"/>
      <w:marBottom w:val="0"/>
      <w:divBdr>
        <w:top w:val="none" w:sz="0" w:space="0" w:color="auto"/>
        <w:left w:val="none" w:sz="0" w:space="0" w:color="auto"/>
        <w:bottom w:val="none" w:sz="0" w:space="0" w:color="auto"/>
        <w:right w:val="none" w:sz="0" w:space="0" w:color="auto"/>
      </w:divBdr>
    </w:div>
    <w:div w:id="1929389911">
      <w:bodyDiv w:val="1"/>
      <w:marLeft w:val="0"/>
      <w:marRight w:val="0"/>
      <w:marTop w:val="0"/>
      <w:marBottom w:val="0"/>
      <w:divBdr>
        <w:top w:val="none" w:sz="0" w:space="0" w:color="auto"/>
        <w:left w:val="none" w:sz="0" w:space="0" w:color="auto"/>
        <w:bottom w:val="none" w:sz="0" w:space="0" w:color="auto"/>
        <w:right w:val="none" w:sz="0" w:space="0" w:color="auto"/>
      </w:divBdr>
      <w:divsChild>
        <w:div w:id="34349623">
          <w:marLeft w:val="60"/>
          <w:marRight w:val="60"/>
          <w:marTop w:val="100"/>
          <w:marBottom w:val="100"/>
          <w:divBdr>
            <w:top w:val="none" w:sz="0" w:space="0" w:color="auto"/>
            <w:left w:val="none" w:sz="0" w:space="0" w:color="auto"/>
            <w:bottom w:val="none" w:sz="0" w:space="0" w:color="auto"/>
            <w:right w:val="none" w:sz="0" w:space="0" w:color="auto"/>
          </w:divBdr>
        </w:div>
        <w:div w:id="40398512">
          <w:marLeft w:val="60"/>
          <w:marRight w:val="60"/>
          <w:marTop w:val="100"/>
          <w:marBottom w:val="100"/>
          <w:divBdr>
            <w:top w:val="none" w:sz="0" w:space="0" w:color="auto"/>
            <w:left w:val="none" w:sz="0" w:space="0" w:color="auto"/>
            <w:bottom w:val="none" w:sz="0" w:space="0" w:color="auto"/>
            <w:right w:val="none" w:sz="0" w:space="0" w:color="auto"/>
          </w:divBdr>
          <w:divsChild>
            <w:div w:id="2112506645">
              <w:marLeft w:val="0"/>
              <w:marRight w:val="0"/>
              <w:marTop w:val="0"/>
              <w:marBottom w:val="0"/>
              <w:divBdr>
                <w:top w:val="none" w:sz="0" w:space="0" w:color="auto"/>
                <w:left w:val="none" w:sz="0" w:space="0" w:color="auto"/>
                <w:bottom w:val="none" w:sz="0" w:space="0" w:color="auto"/>
                <w:right w:val="none" w:sz="0" w:space="0" w:color="auto"/>
              </w:divBdr>
            </w:div>
          </w:divsChild>
        </w:div>
        <w:div w:id="43411154">
          <w:marLeft w:val="60"/>
          <w:marRight w:val="60"/>
          <w:marTop w:val="100"/>
          <w:marBottom w:val="100"/>
          <w:divBdr>
            <w:top w:val="none" w:sz="0" w:space="0" w:color="auto"/>
            <w:left w:val="none" w:sz="0" w:space="0" w:color="auto"/>
            <w:bottom w:val="none" w:sz="0" w:space="0" w:color="auto"/>
            <w:right w:val="none" w:sz="0" w:space="0" w:color="auto"/>
          </w:divBdr>
          <w:divsChild>
            <w:div w:id="195195745">
              <w:marLeft w:val="0"/>
              <w:marRight w:val="0"/>
              <w:marTop w:val="0"/>
              <w:marBottom w:val="0"/>
              <w:divBdr>
                <w:top w:val="none" w:sz="0" w:space="0" w:color="auto"/>
                <w:left w:val="none" w:sz="0" w:space="0" w:color="auto"/>
                <w:bottom w:val="none" w:sz="0" w:space="0" w:color="auto"/>
                <w:right w:val="none" w:sz="0" w:space="0" w:color="auto"/>
              </w:divBdr>
            </w:div>
          </w:divsChild>
        </w:div>
        <w:div w:id="145829913">
          <w:marLeft w:val="60"/>
          <w:marRight w:val="60"/>
          <w:marTop w:val="100"/>
          <w:marBottom w:val="100"/>
          <w:divBdr>
            <w:top w:val="none" w:sz="0" w:space="0" w:color="auto"/>
            <w:left w:val="none" w:sz="0" w:space="0" w:color="auto"/>
            <w:bottom w:val="none" w:sz="0" w:space="0" w:color="auto"/>
            <w:right w:val="none" w:sz="0" w:space="0" w:color="auto"/>
          </w:divBdr>
        </w:div>
        <w:div w:id="291130409">
          <w:marLeft w:val="60"/>
          <w:marRight w:val="60"/>
          <w:marTop w:val="100"/>
          <w:marBottom w:val="100"/>
          <w:divBdr>
            <w:top w:val="none" w:sz="0" w:space="0" w:color="auto"/>
            <w:left w:val="none" w:sz="0" w:space="0" w:color="auto"/>
            <w:bottom w:val="none" w:sz="0" w:space="0" w:color="auto"/>
            <w:right w:val="none" w:sz="0" w:space="0" w:color="auto"/>
          </w:divBdr>
          <w:divsChild>
            <w:div w:id="1526748990">
              <w:marLeft w:val="0"/>
              <w:marRight w:val="0"/>
              <w:marTop w:val="0"/>
              <w:marBottom w:val="0"/>
              <w:divBdr>
                <w:top w:val="none" w:sz="0" w:space="0" w:color="auto"/>
                <w:left w:val="none" w:sz="0" w:space="0" w:color="auto"/>
                <w:bottom w:val="none" w:sz="0" w:space="0" w:color="auto"/>
                <w:right w:val="none" w:sz="0" w:space="0" w:color="auto"/>
              </w:divBdr>
            </w:div>
          </w:divsChild>
        </w:div>
        <w:div w:id="331177716">
          <w:marLeft w:val="60"/>
          <w:marRight w:val="60"/>
          <w:marTop w:val="100"/>
          <w:marBottom w:val="100"/>
          <w:divBdr>
            <w:top w:val="none" w:sz="0" w:space="0" w:color="auto"/>
            <w:left w:val="none" w:sz="0" w:space="0" w:color="auto"/>
            <w:bottom w:val="none" w:sz="0" w:space="0" w:color="auto"/>
            <w:right w:val="none" w:sz="0" w:space="0" w:color="auto"/>
          </w:divBdr>
        </w:div>
        <w:div w:id="545530541">
          <w:marLeft w:val="60"/>
          <w:marRight w:val="60"/>
          <w:marTop w:val="100"/>
          <w:marBottom w:val="100"/>
          <w:divBdr>
            <w:top w:val="none" w:sz="0" w:space="0" w:color="auto"/>
            <w:left w:val="none" w:sz="0" w:space="0" w:color="auto"/>
            <w:bottom w:val="none" w:sz="0" w:space="0" w:color="auto"/>
            <w:right w:val="none" w:sz="0" w:space="0" w:color="auto"/>
          </w:divBdr>
        </w:div>
        <w:div w:id="637488862">
          <w:marLeft w:val="60"/>
          <w:marRight w:val="60"/>
          <w:marTop w:val="100"/>
          <w:marBottom w:val="100"/>
          <w:divBdr>
            <w:top w:val="none" w:sz="0" w:space="0" w:color="auto"/>
            <w:left w:val="none" w:sz="0" w:space="0" w:color="auto"/>
            <w:bottom w:val="none" w:sz="0" w:space="0" w:color="auto"/>
            <w:right w:val="none" w:sz="0" w:space="0" w:color="auto"/>
          </w:divBdr>
          <w:divsChild>
            <w:div w:id="1387601726">
              <w:marLeft w:val="0"/>
              <w:marRight w:val="0"/>
              <w:marTop w:val="0"/>
              <w:marBottom w:val="0"/>
              <w:divBdr>
                <w:top w:val="none" w:sz="0" w:space="0" w:color="auto"/>
                <w:left w:val="none" w:sz="0" w:space="0" w:color="auto"/>
                <w:bottom w:val="none" w:sz="0" w:space="0" w:color="auto"/>
                <w:right w:val="none" w:sz="0" w:space="0" w:color="auto"/>
              </w:divBdr>
            </w:div>
          </w:divsChild>
        </w:div>
        <w:div w:id="735395844">
          <w:marLeft w:val="60"/>
          <w:marRight w:val="60"/>
          <w:marTop w:val="100"/>
          <w:marBottom w:val="100"/>
          <w:divBdr>
            <w:top w:val="none" w:sz="0" w:space="0" w:color="auto"/>
            <w:left w:val="none" w:sz="0" w:space="0" w:color="auto"/>
            <w:bottom w:val="none" w:sz="0" w:space="0" w:color="auto"/>
            <w:right w:val="none" w:sz="0" w:space="0" w:color="auto"/>
          </w:divBdr>
          <w:divsChild>
            <w:div w:id="1204517104">
              <w:marLeft w:val="0"/>
              <w:marRight w:val="0"/>
              <w:marTop w:val="0"/>
              <w:marBottom w:val="0"/>
              <w:divBdr>
                <w:top w:val="none" w:sz="0" w:space="0" w:color="auto"/>
                <w:left w:val="none" w:sz="0" w:space="0" w:color="auto"/>
                <w:bottom w:val="none" w:sz="0" w:space="0" w:color="auto"/>
                <w:right w:val="none" w:sz="0" w:space="0" w:color="auto"/>
              </w:divBdr>
            </w:div>
          </w:divsChild>
        </w:div>
        <w:div w:id="922959367">
          <w:marLeft w:val="60"/>
          <w:marRight w:val="60"/>
          <w:marTop w:val="100"/>
          <w:marBottom w:val="100"/>
          <w:divBdr>
            <w:top w:val="none" w:sz="0" w:space="0" w:color="auto"/>
            <w:left w:val="none" w:sz="0" w:space="0" w:color="auto"/>
            <w:bottom w:val="none" w:sz="0" w:space="0" w:color="auto"/>
            <w:right w:val="none" w:sz="0" w:space="0" w:color="auto"/>
          </w:divBdr>
        </w:div>
        <w:div w:id="1427341074">
          <w:marLeft w:val="60"/>
          <w:marRight w:val="60"/>
          <w:marTop w:val="100"/>
          <w:marBottom w:val="100"/>
          <w:divBdr>
            <w:top w:val="none" w:sz="0" w:space="0" w:color="auto"/>
            <w:left w:val="none" w:sz="0" w:space="0" w:color="auto"/>
            <w:bottom w:val="none" w:sz="0" w:space="0" w:color="auto"/>
            <w:right w:val="none" w:sz="0" w:space="0" w:color="auto"/>
          </w:divBdr>
        </w:div>
        <w:div w:id="1792937625">
          <w:marLeft w:val="60"/>
          <w:marRight w:val="60"/>
          <w:marTop w:val="100"/>
          <w:marBottom w:val="100"/>
          <w:divBdr>
            <w:top w:val="none" w:sz="0" w:space="0" w:color="auto"/>
            <w:left w:val="none" w:sz="0" w:space="0" w:color="auto"/>
            <w:bottom w:val="none" w:sz="0" w:space="0" w:color="auto"/>
            <w:right w:val="none" w:sz="0" w:space="0" w:color="auto"/>
          </w:divBdr>
        </w:div>
        <w:div w:id="1867064205">
          <w:marLeft w:val="60"/>
          <w:marRight w:val="60"/>
          <w:marTop w:val="100"/>
          <w:marBottom w:val="100"/>
          <w:divBdr>
            <w:top w:val="none" w:sz="0" w:space="0" w:color="auto"/>
            <w:left w:val="none" w:sz="0" w:space="0" w:color="auto"/>
            <w:bottom w:val="none" w:sz="0" w:space="0" w:color="auto"/>
            <w:right w:val="none" w:sz="0" w:space="0" w:color="auto"/>
          </w:divBdr>
          <w:divsChild>
            <w:div w:id="1304046284">
              <w:marLeft w:val="0"/>
              <w:marRight w:val="0"/>
              <w:marTop w:val="0"/>
              <w:marBottom w:val="0"/>
              <w:divBdr>
                <w:top w:val="none" w:sz="0" w:space="0" w:color="auto"/>
                <w:left w:val="none" w:sz="0" w:space="0" w:color="auto"/>
                <w:bottom w:val="none" w:sz="0" w:space="0" w:color="auto"/>
                <w:right w:val="none" w:sz="0" w:space="0" w:color="auto"/>
              </w:divBdr>
            </w:div>
          </w:divsChild>
        </w:div>
        <w:div w:id="1947342131">
          <w:marLeft w:val="60"/>
          <w:marRight w:val="60"/>
          <w:marTop w:val="100"/>
          <w:marBottom w:val="100"/>
          <w:divBdr>
            <w:top w:val="none" w:sz="0" w:space="0" w:color="auto"/>
            <w:left w:val="none" w:sz="0" w:space="0" w:color="auto"/>
            <w:bottom w:val="none" w:sz="0" w:space="0" w:color="auto"/>
            <w:right w:val="none" w:sz="0" w:space="0" w:color="auto"/>
          </w:divBdr>
          <w:divsChild>
            <w:div w:id="7878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4842">
      <w:bodyDiv w:val="1"/>
      <w:marLeft w:val="0"/>
      <w:marRight w:val="0"/>
      <w:marTop w:val="0"/>
      <w:marBottom w:val="0"/>
      <w:divBdr>
        <w:top w:val="none" w:sz="0" w:space="0" w:color="auto"/>
        <w:left w:val="none" w:sz="0" w:space="0" w:color="auto"/>
        <w:bottom w:val="none" w:sz="0" w:space="0" w:color="auto"/>
        <w:right w:val="none" w:sz="0" w:space="0" w:color="auto"/>
      </w:divBdr>
    </w:div>
    <w:div w:id="1952123550">
      <w:bodyDiv w:val="1"/>
      <w:marLeft w:val="0"/>
      <w:marRight w:val="0"/>
      <w:marTop w:val="0"/>
      <w:marBottom w:val="0"/>
      <w:divBdr>
        <w:top w:val="none" w:sz="0" w:space="0" w:color="auto"/>
        <w:left w:val="none" w:sz="0" w:space="0" w:color="auto"/>
        <w:bottom w:val="none" w:sz="0" w:space="0" w:color="auto"/>
        <w:right w:val="none" w:sz="0" w:space="0" w:color="auto"/>
      </w:divBdr>
    </w:div>
    <w:div w:id="1968117273">
      <w:bodyDiv w:val="1"/>
      <w:marLeft w:val="0"/>
      <w:marRight w:val="0"/>
      <w:marTop w:val="0"/>
      <w:marBottom w:val="0"/>
      <w:divBdr>
        <w:top w:val="none" w:sz="0" w:space="0" w:color="auto"/>
        <w:left w:val="none" w:sz="0" w:space="0" w:color="auto"/>
        <w:bottom w:val="none" w:sz="0" w:space="0" w:color="auto"/>
        <w:right w:val="none" w:sz="0" w:space="0" w:color="auto"/>
      </w:divBdr>
    </w:div>
    <w:div w:id="1985544240">
      <w:bodyDiv w:val="1"/>
      <w:marLeft w:val="0"/>
      <w:marRight w:val="0"/>
      <w:marTop w:val="0"/>
      <w:marBottom w:val="0"/>
      <w:divBdr>
        <w:top w:val="none" w:sz="0" w:space="0" w:color="auto"/>
        <w:left w:val="none" w:sz="0" w:space="0" w:color="auto"/>
        <w:bottom w:val="none" w:sz="0" w:space="0" w:color="auto"/>
        <w:right w:val="none" w:sz="0" w:space="0" w:color="auto"/>
      </w:divBdr>
    </w:div>
    <w:div w:id="2014188622">
      <w:bodyDiv w:val="1"/>
      <w:marLeft w:val="0"/>
      <w:marRight w:val="0"/>
      <w:marTop w:val="0"/>
      <w:marBottom w:val="0"/>
      <w:divBdr>
        <w:top w:val="none" w:sz="0" w:space="0" w:color="auto"/>
        <w:left w:val="none" w:sz="0" w:space="0" w:color="auto"/>
        <w:bottom w:val="none" w:sz="0" w:space="0" w:color="auto"/>
        <w:right w:val="none" w:sz="0" w:space="0" w:color="auto"/>
      </w:divBdr>
    </w:div>
    <w:div w:id="2022850107">
      <w:bodyDiv w:val="1"/>
      <w:marLeft w:val="0"/>
      <w:marRight w:val="0"/>
      <w:marTop w:val="0"/>
      <w:marBottom w:val="0"/>
      <w:divBdr>
        <w:top w:val="none" w:sz="0" w:space="0" w:color="auto"/>
        <w:left w:val="none" w:sz="0" w:space="0" w:color="auto"/>
        <w:bottom w:val="none" w:sz="0" w:space="0" w:color="auto"/>
        <w:right w:val="none" w:sz="0" w:space="0" w:color="auto"/>
      </w:divBdr>
    </w:div>
    <w:div w:id="2053923484">
      <w:bodyDiv w:val="1"/>
      <w:marLeft w:val="0"/>
      <w:marRight w:val="0"/>
      <w:marTop w:val="0"/>
      <w:marBottom w:val="0"/>
      <w:divBdr>
        <w:top w:val="none" w:sz="0" w:space="0" w:color="auto"/>
        <w:left w:val="none" w:sz="0" w:space="0" w:color="auto"/>
        <w:bottom w:val="none" w:sz="0" w:space="0" w:color="auto"/>
        <w:right w:val="none" w:sz="0" w:space="0" w:color="auto"/>
      </w:divBdr>
    </w:div>
    <w:div w:id="2054573674">
      <w:bodyDiv w:val="1"/>
      <w:marLeft w:val="0"/>
      <w:marRight w:val="0"/>
      <w:marTop w:val="0"/>
      <w:marBottom w:val="0"/>
      <w:divBdr>
        <w:top w:val="none" w:sz="0" w:space="0" w:color="auto"/>
        <w:left w:val="none" w:sz="0" w:space="0" w:color="auto"/>
        <w:bottom w:val="none" w:sz="0" w:space="0" w:color="auto"/>
        <w:right w:val="none" w:sz="0" w:space="0" w:color="auto"/>
      </w:divBdr>
    </w:div>
    <w:div w:id="2072843761">
      <w:bodyDiv w:val="1"/>
      <w:marLeft w:val="0"/>
      <w:marRight w:val="0"/>
      <w:marTop w:val="0"/>
      <w:marBottom w:val="0"/>
      <w:divBdr>
        <w:top w:val="none" w:sz="0" w:space="0" w:color="auto"/>
        <w:left w:val="none" w:sz="0" w:space="0" w:color="auto"/>
        <w:bottom w:val="none" w:sz="0" w:space="0" w:color="auto"/>
        <w:right w:val="none" w:sz="0" w:space="0" w:color="auto"/>
      </w:divBdr>
    </w:div>
    <w:div w:id="2080900538">
      <w:bodyDiv w:val="1"/>
      <w:marLeft w:val="0"/>
      <w:marRight w:val="0"/>
      <w:marTop w:val="0"/>
      <w:marBottom w:val="0"/>
      <w:divBdr>
        <w:top w:val="none" w:sz="0" w:space="0" w:color="auto"/>
        <w:left w:val="none" w:sz="0" w:space="0" w:color="auto"/>
        <w:bottom w:val="none" w:sz="0" w:space="0" w:color="auto"/>
        <w:right w:val="none" w:sz="0" w:space="0" w:color="auto"/>
      </w:divBdr>
    </w:div>
    <w:div w:id="2095472732">
      <w:bodyDiv w:val="1"/>
      <w:marLeft w:val="0"/>
      <w:marRight w:val="0"/>
      <w:marTop w:val="0"/>
      <w:marBottom w:val="0"/>
      <w:divBdr>
        <w:top w:val="none" w:sz="0" w:space="0" w:color="auto"/>
        <w:left w:val="none" w:sz="0" w:space="0" w:color="auto"/>
        <w:bottom w:val="none" w:sz="0" w:space="0" w:color="auto"/>
        <w:right w:val="none" w:sz="0" w:space="0" w:color="auto"/>
      </w:divBdr>
    </w:div>
    <w:div w:id="2113208601">
      <w:bodyDiv w:val="1"/>
      <w:marLeft w:val="0"/>
      <w:marRight w:val="0"/>
      <w:marTop w:val="0"/>
      <w:marBottom w:val="0"/>
      <w:divBdr>
        <w:top w:val="none" w:sz="0" w:space="0" w:color="auto"/>
        <w:left w:val="none" w:sz="0" w:space="0" w:color="auto"/>
        <w:bottom w:val="none" w:sz="0" w:space="0" w:color="auto"/>
        <w:right w:val="none" w:sz="0" w:space="0" w:color="auto"/>
      </w:divBdr>
    </w:div>
    <w:div w:id="2116823275">
      <w:bodyDiv w:val="1"/>
      <w:marLeft w:val="0"/>
      <w:marRight w:val="0"/>
      <w:marTop w:val="0"/>
      <w:marBottom w:val="0"/>
      <w:divBdr>
        <w:top w:val="none" w:sz="0" w:space="0" w:color="auto"/>
        <w:left w:val="none" w:sz="0" w:space="0" w:color="auto"/>
        <w:bottom w:val="none" w:sz="0" w:space="0" w:color="auto"/>
        <w:right w:val="none" w:sz="0" w:space="0" w:color="auto"/>
      </w:divBdr>
    </w:div>
    <w:div w:id="2118330089">
      <w:bodyDiv w:val="1"/>
      <w:marLeft w:val="0"/>
      <w:marRight w:val="0"/>
      <w:marTop w:val="0"/>
      <w:marBottom w:val="0"/>
      <w:divBdr>
        <w:top w:val="none" w:sz="0" w:space="0" w:color="auto"/>
        <w:left w:val="none" w:sz="0" w:space="0" w:color="auto"/>
        <w:bottom w:val="none" w:sz="0" w:space="0" w:color="auto"/>
        <w:right w:val="none" w:sz="0" w:space="0" w:color="auto"/>
      </w:divBdr>
    </w:div>
    <w:div w:id="2125299511">
      <w:bodyDiv w:val="1"/>
      <w:marLeft w:val="0"/>
      <w:marRight w:val="0"/>
      <w:marTop w:val="0"/>
      <w:marBottom w:val="0"/>
      <w:divBdr>
        <w:top w:val="none" w:sz="0" w:space="0" w:color="auto"/>
        <w:left w:val="none" w:sz="0" w:space="0" w:color="auto"/>
        <w:bottom w:val="none" w:sz="0" w:space="0" w:color="auto"/>
        <w:right w:val="none" w:sz="0" w:space="0" w:color="auto"/>
      </w:divBdr>
    </w:div>
    <w:div w:id="21270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3828432FD308DD3E8153F377C6A3D4560D7E53E1F8CE9D8EADF4EE6202D7A41F4A36B42EB7005E3FB0031C6213A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005EA3EB53B0392A4DA3C91A4EC7D57CCF1428273FDA712C01711162E73EDBB8732912323BCDCAC2D09E2DF4B19F07896A656256AE25A220DF9F" TargetMode="External"/><Relationship Id="rId4" Type="http://schemas.openxmlformats.org/officeDocument/2006/relationships/settings" Target="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5B06-30D0-4E06-A7A4-C7E876A6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11595</Words>
  <Characters>66092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RePack by SPecialiST</Company>
  <LinksUpToDate>false</LinksUpToDate>
  <CharactersWithSpaces>77532</CharactersWithSpaces>
  <SharedDoc>false</SharedDoc>
  <HLinks>
    <vt:vector size="18" baseType="variant">
      <vt:variant>
        <vt:i4>7405622</vt:i4>
      </vt:variant>
      <vt:variant>
        <vt:i4>6</vt:i4>
      </vt:variant>
      <vt:variant>
        <vt:i4>0</vt:i4>
      </vt:variant>
      <vt:variant>
        <vt:i4>5</vt:i4>
      </vt:variant>
      <vt:variant>
        <vt:lpwstr>consultantplus://offline/ref=C005EA3EB53B0392A4DA3C91A4EC7D57CCF1428273FDA712C01711162E73EDBB8732912323BCDCAC2D09E2DF4B19F07896A656256AE25A220DF9F</vt:lpwstr>
      </vt:variant>
      <vt:variant>
        <vt:lpwstr/>
      </vt:variant>
      <vt:variant>
        <vt:i4>2818146</vt:i4>
      </vt:variant>
      <vt:variant>
        <vt:i4>3</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2031703</vt:i4>
      </vt:variant>
      <vt:variant>
        <vt:i4>0</vt:i4>
      </vt:variant>
      <vt:variant>
        <vt:i4>0</vt:i4>
      </vt:variant>
      <vt:variant>
        <vt:i4>5</vt:i4>
      </vt:variant>
      <vt:variant>
        <vt:lpwstr>consultantplus://offline/ref=063828432FD308DD3E8153F377C6A3D4560D7E53E1F8CE9D8EADF4EE6202D7A41F4A36B42EB7005E3FB0031C6213A2E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Крыницина</dc:creator>
  <cp:lastModifiedBy>aleksa</cp:lastModifiedBy>
  <cp:revision>2</cp:revision>
  <cp:lastPrinted>2026-02-13T03:48:00Z</cp:lastPrinted>
  <dcterms:created xsi:type="dcterms:W3CDTF">2026-06-29T06:03:00Z</dcterms:created>
  <dcterms:modified xsi:type="dcterms:W3CDTF">2026-06-29T06:03:00Z</dcterms:modified>
</cp:coreProperties>
</file>