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12F" w:rsidRDefault="0092798F" w:rsidP="00BE1CF3">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bookmarkStart w:id="0" w:name="_GoBack"/>
      <w:bookmarkEnd w:id="0"/>
      <w:r>
        <w:rPr>
          <w:rFonts w:ascii="Times New Roman" w:hAnsi="Times New Roman"/>
          <w:color w:val="000000"/>
          <w:sz w:val="26"/>
        </w:rPr>
        <w:t xml:space="preserve">                                                </w:t>
      </w:r>
      <w:r w:rsidR="009C002C">
        <w:rPr>
          <w:rFonts w:ascii="Times New Roman" w:hAnsi="Times New Roman"/>
          <w:color w:val="000000"/>
          <w:sz w:val="26"/>
        </w:rPr>
        <w:t xml:space="preserve">                             </w:t>
      </w:r>
      <w:r w:rsidR="009C002C">
        <w:rPr>
          <w:rFonts w:ascii="Times New Roman" w:hAnsi="Times New Roman"/>
          <w:color w:val="000000"/>
          <w:sz w:val="26"/>
        </w:rPr>
        <w:tab/>
        <w:t xml:space="preserve">     </w:t>
      </w:r>
      <w:r w:rsidR="00DA27AA">
        <w:rPr>
          <w:rFonts w:ascii="Times New Roman" w:hAnsi="Times New Roman"/>
          <w:color w:val="000000"/>
          <w:sz w:val="26"/>
        </w:rPr>
        <w:t>Приложение № 1</w:t>
      </w:r>
    </w:p>
    <w:p w:rsidR="008B3D6B" w:rsidRPr="008B3D6B" w:rsidRDefault="00DA27AA" w:rsidP="008B3D6B">
      <w:pPr>
        <w:pStyle w:val="3"/>
        <w:shd w:val="clear" w:color="auto" w:fill="FFFFFF"/>
        <w:spacing w:before="0" w:after="0" w:line="285" w:lineRule="atLeast"/>
        <w:ind w:firstLine="5670"/>
        <w:rPr>
          <w:rFonts w:ascii="Roboto" w:hAnsi="Roboto"/>
          <w:bCs w:val="0"/>
          <w:color w:val="334059"/>
          <w:sz w:val="24"/>
          <w:szCs w:val="24"/>
        </w:rPr>
      </w:pPr>
      <w:r w:rsidRPr="00E554CC">
        <w:rPr>
          <w:rFonts w:ascii="Times New Roman" w:hAnsi="Times New Roman"/>
          <w:b w:val="0"/>
          <w:color w:val="000000"/>
        </w:rPr>
        <w:t xml:space="preserve">к </w:t>
      </w:r>
      <w:r w:rsidR="00044771" w:rsidRPr="00E554CC">
        <w:rPr>
          <w:rFonts w:ascii="Times New Roman" w:hAnsi="Times New Roman"/>
          <w:b w:val="0"/>
          <w:color w:val="000000"/>
        </w:rPr>
        <w:t>Контракту</w:t>
      </w:r>
      <w:r w:rsidRPr="00E554CC">
        <w:rPr>
          <w:rFonts w:ascii="Times New Roman" w:hAnsi="Times New Roman"/>
          <w:b w:val="0"/>
          <w:color w:val="000000"/>
        </w:rPr>
        <w:t xml:space="preserve"> №</w:t>
      </w:r>
      <w:r w:rsidR="00E554CC">
        <w:rPr>
          <w:rFonts w:ascii="Times New Roman" w:hAnsi="Times New Roman"/>
          <w:b w:val="0"/>
          <w:color w:val="000000"/>
        </w:rPr>
        <w:t xml:space="preserve"> </w:t>
      </w:r>
      <w:hyperlink r:id="rId8" w:tgtFrame="_blank" w:history="1">
        <w:r w:rsidR="00B33812" w:rsidRPr="00DC272E">
          <w:rPr>
            <w:rStyle w:val="ab"/>
            <w:rFonts w:ascii="Roboto" w:hAnsi="Roboto"/>
            <w:b w:val="0"/>
            <w:bCs w:val="0"/>
            <w:color w:val="334059"/>
            <w:sz w:val="24"/>
            <w:szCs w:val="24"/>
          </w:rPr>
          <w:t>_________________</w:t>
        </w:r>
      </w:hyperlink>
    </w:p>
    <w:p w:rsidR="00D5512F" w:rsidRPr="008B3D6B" w:rsidRDefault="00431AF9" w:rsidP="008B3D6B">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w:t>
      </w:r>
      <w:r w:rsidR="00537462" w:rsidRPr="008B3D6B">
        <w:rPr>
          <w:rFonts w:ascii="Times New Roman" w:hAnsi="Times New Roman"/>
          <w:b w:val="0"/>
          <w:color w:val="000000"/>
        </w:rPr>
        <w:t xml:space="preserve"> </w:t>
      </w:r>
      <w:r w:rsidR="00DA27AA" w:rsidRPr="008B3D6B">
        <w:rPr>
          <w:rFonts w:ascii="Times New Roman" w:hAnsi="Times New Roman"/>
          <w:b w:val="0"/>
          <w:color w:val="000000"/>
        </w:rPr>
        <w:t>от «</w:t>
      </w:r>
      <w:r w:rsidR="008D3BD4" w:rsidRPr="008B3D6B">
        <w:rPr>
          <w:rFonts w:ascii="Times New Roman" w:hAnsi="Times New Roman"/>
          <w:b w:val="0"/>
          <w:color w:val="000000"/>
        </w:rPr>
        <w:t>_</w:t>
      </w:r>
      <w:r w:rsidR="00537462" w:rsidRPr="008B3D6B">
        <w:rPr>
          <w:rFonts w:ascii="Times New Roman" w:hAnsi="Times New Roman"/>
          <w:b w:val="0"/>
          <w:color w:val="000000"/>
        </w:rPr>
        <w:t>__</w:t>
      </w:r>
      <w:r w:rsidR="008D3BD4" w:rsidRPr="008B3D6B">
        <w:rPr>
          <w:rFonts w:ascii="Times New Roman" w:hAnsi="Times New Roman"/>
          <w:b w:val="0"/>
          <w:color w:val="000000"/>
        </w:rPr>
        <w:t>_</w:t>
      </w:r>
      <w:r w:rsidR="00DA27AA" w:rsidRPr="008B3D6B">
        <w:rPr>
          <w:rFonts w:ascii="Times New Roman" w:hAnsi="Times New Roman"/>
          <w:b w:val="0"/>
          <w:color w:val="000000"/>
        </w:rPr>
        <w:t>»</w:t>
      </w:r>
      <w:r w:rsidR="008D3BD4" w:rsidRPr="008B3D6B">
        <w:rPr>
          <w:rFonts w:ascii="Times New Roman" w:hAnsi="Times New Roman"/>
          <w:b w:val="0"/>
          <w:color w:val="000000"/>
        </w:rPr>
        <w:t xml:space="preserve"> </w:t>
      </w:r>
      <w:r w:rsidR="00E149B1" w:rsidRPr="008B3D6B">
        <w:rPr>
          <w:rFonts w:ascii="Times New Roman" w:hAnsi="Times New Roman"/>
          <w:b w:val="0"/>
          <w:color w:val="000000"/>
        </w:rPr>
        <w:t xml:space="preserve">августа </w:t>
      </w:r>
      <w:r w:rsidR="00DA27AA" w:rsidRPr="008B3D6B">
        <w:rPr>
          <w:rFonts w:ascii="Times New Roman" w:hAnsi="Times New Roman"/>
          <w:b w:val="0"/>
          <w:color w:val="000000"/>
        </w:rPr>
        <w:t>20</w:t>
      </w:r>
      <w:r w:rsidR="00233E89" w:rsidRPr="008B3D6B">
        <w:rPr>
          <w:rFonts w:ascii="Times New Roman" w:hAnsi="Times New Roman"/>
          <w:b w:val="0"/>
          <w:color w:val="000000"/>
        </w:rPr>
        <w:t>2</w:t>
      </w:r>
      <w:r w:rsidR="00E149B1" w:rsidRPr="008B3D6B">
        <w:rPr>
          <w:rFonts w:ascii="Times New Roman" w:hAnsi="Times New Roman"/>
          <w:b w:val="0"/>
          <w:color w:val="000000"/>
        </w:rPr>
        <w:t>6</w:t>
      </w:r>
      <w:r w:rsidR="00537462" w:rsidRPr="008B3D6B">
        <w:rPr>
          <w:rFonts w:ascii="Times New Roman" w:hAnsi="Times New Roman"/>
          <w:b w:val="0"/>
          <w:color w:val="000000"/>
        </w:rPr>
        <w:t xml:space="preserve"> </w:t>
      </w:r>
      <w:r w:rsidR="00467650" w:rsidRPr="008B3D6B">
        <w:rPr>
          <w:rFonts w:ascii="Times New Roman" w:hAnsi="Times New Roman"/>
          <w:b w:val="0"/>
          <w:color w:val="000000"/>
        </w:rPr>
        <w:t>г.</w:t>
      </w:r>
    </w:p>
    <w:p w:rsidR="00D5512F" w:rsidRDefault="00D5512F" w:rsidP="00B77D33">
      <w:pPr>
        <w:pBdr>
          <w:top w:val="none" w:sz="0" w:space="0" w:color="000000"/>
          <w:left w:val="none" w:sz="0" w:space="0" w:color="000000"/>
          <w:bottom w:val="none" w:sz="0" w:space="0" w:color="000000"/>
          <w:right w:val="none" w:sz="0" w:space="0" w:color="000000"/>
        </w:pBdr>
        <w:spacing w:after="0" w:line="240" w:lineRule="auto"/>
        <w:ind w:right="-22"/>
        <w:jc w:val="right"/>
        <w:rPr>
          <w:rFonts w:ascii="Times New Roman" w:hAnsi="Times New Roman"/>
          <w:color w:val="000000"/>
          <w:sz w:val="26"/>
        </w:rPr>
      </w:pPr>
    </w:p>
    <w:p w:rsidR="00D5512F" w:rsidRDefault="00DA27AA">
      <w:pPr>
        <w:jc w:val="center"/>
        <w:outlineLvl w:val="0"/>
        <w:rPr>
          <w:rFonts w:ascii="Times New Roman" w:hAnsi="Times New Roman"/>
          <w:b/>
          <w:sz w:val="26"/>
        </w:rPr>
      </w:pPr>
      <w:r>
        <w:rPr>
          <w:rFonts w:ascii="Times New Roman" w:hAnsi="Times New Roman"/>
          <w:b/>
          <w:sz w:val="26"/>
        </w:rPr>
        <w:t>ТЕХНИЧЕСК</w:t>
      </w:r>
      <w:r w:rsidR="00F204AC">
        <w:rPr>
          <w:rFonts w:ascii="Times New Roman" w:hAnsi="Times New Roman"/>
          <w:b/>
          <w:sz w:val="26"/>
        </w:rPr>
        <w:t>ИЕ ТРЕБОВАНИЯ</w:t>
      </w:r>
    </w:p>
    <w:tbl>
      <w:tblPr>
        <w:tblW w:w="106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3816"/>
        <w:gridCol w:w="6177"/>
      </w:tblGrid>
      <w:tr w:rsidR="00D5512F" w:rsidTr="00D95553">
        <w:trPr>
          <w:trHeight w:val="180"/>
        </w:trPr>
        <w:tc>
          <w:tcPr>
            <w:tcW w:w="627"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b/>
                <w:sz w:val="26"/>
              </w:rPr>
            </w:pPr>
            <w:r>
              <w:rPr>
                <w:rFonts w:ascii="Times New Roman" w:hAnsi="Times New Roman"/>
                <w:b/>
                <w:sz w:val="26"/>
              </w:rPr>
              <w:t>№ п/п</w:t>
            </w:r>
          </w:p>
        </w:tc>
        <w:tc>
          <w:tcPr>
            <w:tcW w:w="3816"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Перечень основных требований</w:t>
            </w:r>
          </w:p>
        </w:tc>
        <w:tc>
          <w:tcPr>
            <w:tcW w:w="6177"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Содержание требований</w:t>
            </w:r>
          </w:p>
        </w:tc>
      </w:tr>
      <w:tr w:rsidR="00D5512F" w:rsidTr="00D95553">
        <w:trPr>
          <w:trHeight w:val="180"/>
        </w:trPr>
        <w:tc>
          <w:tcPr>
            <w:tcW w:w="627"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1</w:t>
            </w:r>
          </w:p>
        </w:tc>
        <w:tc>
          <w:tcPr>
            <w:tcW w:w="3816" w:type="dxa"/>
            <w:tcBorders>
              <w:top w:val="single" w:sz="4" w:space="0" w:color="auto"/>
              <w:left w:val="single" w:sz="4" w:space="0" w:color="auto"/>
              <w:bottom w:val="single" w:sz="4" w:space="0" w:color="auto"/>
              <w:right w:val="single" w:sz="4" w:space="0" w:color="auto"/>
            </w:tcBorders>
          </w:tcPr>
          <w:p w:rsidR="00D5512F" w:rsidRPr="00C04795" w:rsidRDefault="00F204AC" w:rsidP="00C04795">
            <w:pPr>
              <w:spacing w:after="0" w:line="240" w:lineRule="auto"/>
              <w:jc w:val="center"/>
              <w:rPr>
                <w:rFonts w:ascii="Times New Roman" w:hAnsi="Times New Roman"/>
                <w:sz w:val="24"/>
              </w:rPr>
            </w:pPr>
            <w:r w:rsidRPr="00C04795">
              <w:rPr>
                <w:rFonts w:ascii="Times New Roman" w:hAnsi="Times New Roman"/>
                <w:sz w:val="24"/>
              </w:rPr>
              <w:t>Предмет закупки:</w:t>
            </w:r>
          </w:p>
        </w:tc>
        <w:tc>
          <w:tcPr>
            <w:tcW w:w="6177" w:type="dxa"/>
            <w:tcBorders>
              <w:top w:val="single" w:sz="4" w:space="0" w:color="auto"/>
              <w:left w:val="single" w:sz="4" w:space="0" w:color="auto"/>
              <w:bottom w:val="single" w:sz="4" w:space="0" w:color="auto"/>
              <w:right w:val="single" w:sz="4" w:space="0" w:color="auto"/>
            </w:tcBorders>
          </w:tcPr>
          <w:p w:rsidR="00D5512F" w:rsidRPr="0075069C" w:rsidRDefault="000B4B5E" w:rsidP="0075069C">
            <w:pPr>
              <w:pStyle w:val="21"/>
              <w:suppressAutoHyphens/>
              <w:ind w:firstLine="0"/>
            </w:pPr>
            <w:r>
              <w:rPr>
                <w:spacing w:val="-2"/>
                <w:lang w:val="ru-RU" w:eastAsia="ru-RU"/>
              </w:rPr>
              <w:t>Образовательные услуги по дополнительн</w:t>
            </w:r>
            <w:r w:rsidR="0075069C">
              <w:rPr>
                <w:spacing w:val="-2"/>
                <w:lang w:val="ru-RU" w:eastAsia="ru-RU"/>
              </w:rPr>
              <w:t>ой</w:t>
            </w:r>
            <w:r>
              <w:rPr>
                <w:spacing w:val="-2"/>
                <w:lang w:val="ru-RU" w:eastAsia="ru-RU"/>
              </w:rPr>
              <w:t xml:space="preserve"> профессиональн</w:t>
            </w:r>
            <w:r w:rsidR="0075069C">
              <w:rPr>
                <w:spacing w:val="-2"/>
                <w:lang w:val="ru-RU" w:eastAsia="ru-RU"/>
              </w:rPr>
              <w:t>ой програм</w:t>
            </w:r>
            <w:r>
              <w:rPr>
                <w:spacing w:val="-2"/>
                <w:lang w:val="ru-RU" w:eastAsia="ru-RU"/>
              </w:rPr>
              <w:t>м</w:t>
            </w:r>
            <w:r w:rsidR="0075069C">
              <w:rPr>
                <w:spacing w:val="-2"/>
                <w:lang w:val="ru-RU" w:eastAsia="ru-RU"/>
              </w:rPr>
              <w:t>е</w:t>
            </w:r>
            <w:r w:rsidR="009744EE">
              <w:rPr>
                <w:spacing w:val="-2"/>
                <w:lang w:val="ru-RU" w:eastAsia="ru-RU"/>
              </w:rPr>
              <w:t>:</w:t>
            </w:r>
            <w:r w:rsidR="009744EE" w:rsidRPr="00416065">
              <w:t xml:space="preserve"> </w:t>
            </w:r>
            <w:r w:rsidR="0075069C" w:rsidRPr="007F6F7F">
              <w:rPr>
                <w:b/>
                <w:lang w:val="ru-RU"/>
              </w:rPr>
              <w:t>п</w:t>
            </w:r>
            <w:r w:rsidR="00A47DEB" w:rsidRPr="007F6F7F">
              <w:rPr>
                <w:b/>
                <w:sz w:val="22"/>
                <w:szCs w:val="20"/>
                <w:lang w:eastAsia="en-GB"/>
              </w:rPr>
              <w:t>овышение</w:t>
            </w:r>
            <w:r w:rsidR="0075069C" w:rsidRPr="007F6F7F">
              <w:rPr>
                <w:b/>
                <w:sz w:val="22"/>
                <w:szCs w:val="20"/>
                <w:lang w:eastAsia="en-GB"/>
              </w:rPr>
              <w:t xml:space="preserve"> квалификации  «Контрактная система в сфере закупок»</w:t>
            </w:r>
          </w:p>
        </w:tc>
      </w:tr>
      <w:tr w:rsidR="00C04795" w:rsidTr="00D95553">
        <w:trPr>
          <w:trHeight w:val="180"/>
        </w:trPr>
        <w:tc>
          <w:tcPr>
            <w:tcW w:w="627" w:type="dxa"/>
            <w:tcBorders>
              <w:top w:val="single" w:sz="4" w:space="0" w:color="auto"/>
              <w:left w:val="single" w:sz="4" w:space="0" w:color="auto"/>
              <w:bottom w:val="single" w:sz="4" w:space="0" w:color="auto"/>
              <w:right w:val="single" w:sz="4" w:space="0" w:color="auto"/>
            </w:tcBorders>
            <w:vAlign w:val="center"/>
          </w:tcPr>
          <w:p w:rsidR="00C04795" w:rsidRDefault="00BC790A" w:rsidP="00BC790A">
            <w:pPr>
              <w:spacing w:after="0" w:line="240" w:lineRule="auto"/>
              <w:jc w:val="center"/>
              <w:rPr>
                <w:rFonts w:ascii="Times New Roman" w:hAnsi="Times New Roman"/>
                <w:sz w:val="26"/>
              </w:rPr>
            </w:pPr>
            <w:r>
              <w:rPr>
                <w:rFonts w:ascii="Times New Roman" w:hAnsi="Times New Roman"/>
                <w:sz w:val="26"/>
              </w:rPr>
              <w:t>2</w:t>
            </w:r>
          </w:p>
        </w:tc>
        <w:tc>
          <w:tcPr>
            <w:tcW w:w="3816" w:type="dxa"/>
            <w:tcBorders>
              <w:top w:val="single" w:sz="4" w:space="0" w:color="auto"/>
              <w:left w:val="single" w:sz="4" w:space="0" w:color="auto"/>
              <w:bottom w:val="single" w:sz="4" w:space="0" w:color="auto"/>
              <w:right w:val="single" w:sz="4" w:space="0" w:color="auto"/>
            </w:tcBorders>
          </w:tcPr>
          <w:p w:rsidR="00C04795" w:rsidRPr="00C04795" w:rsidRDefault="00C04795" w:rsidP="00C04795">
            <w:pPr>
              <w:spacing w:after="0" w:line="240" w:lineRule="auto"/>
              <w:jc w:val="center"/>
              <w:rPr>
                <w:rFonts w:ascii="Times New Roman" w:hAnsi="Times New Roman"/>
                <w:sz w:val="24"/>
              </w:rPr>
            </w:pPr>
            <w:r w:rsidRPr="00C04795">
              <w:rPr>
                <w:rFonts w:ascii="Times New Roman" w:hAnsi="Times New Roman"/>
                <w:sz w:val="24"/>
              </w:rPr>
              <w:t>Основание для оказания услуг:</w:t>
            </w:r>
          </w:p>
        </w:tc>
        <w:tc>
          <w:tcPr>
            <w:tcW w:w="6177" w:type="dxa"/>
            <w:tcBorders>
              <w:top w:val="single" w:sz="4" w:space="0" w:color="auto"/>
              <w:left w:val="single" w:sz="4" w:space="0" w:color="auto"/>
              <w:bottom w:val="single" w:sz="4" w:space="0" w:color="auto"/>
              <w:right w:val="single" w:sz="4" w:space="0" w:color="auto"/>
            </w:tcBorders>
          </w:tcPr>
          <w:p w:rsidR="00C04795" w:rsidRPr="00F8753D" w:rsidRDefault="00C04795"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r>
      <w:tr w:rsidR="00D5512F" w:rsidTr="00D95553">
        <w:trPr>
          <w:trHeight w:val="180"/>
        </w:trPr>
        <w:tc>
          <w:tcPr>
            <w:tcW w:w="627"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3</w:t>
            </w:r>
          </w:p>
        </w:tc>
        <w:tc>
          <w:tcPr>
            <w:tcW w:w="3816" w:type="dxa"/>
            <w:tcBorders>
              <w:top w:val="single" w:sz="4" w:space="0" w:color="auto"/>
              <w:left w:val="single" w:sz="4" w:space="0" w:color="auto"/>
              <w:bottom w:val="single" w:sz="4" w:space="0" w:color="auto"/>
              <w:right w:val="single" w:sz="4" w:space="0" w:color="auto"/>
            </w:tcBorders>
          </w:tcPr>
          <w:p w:rsidR="00D5512F" w:rsidRDefault="00B33812" w:rsidP="00B33812">
            <w:pPr>
              <w:spacing w:after="0" w:line="240" w:lineRule="auto"/>
              <w:jc w:val="center"/>
              <w:rPr>
                <w:rFonts w:ascii="Times New Roman" w:hAnsi="Times New Roman"/>
                <w:sz w:val="24"/>
              </w:rPr>
            </w:pPr>
            <w:r>
              <w:rPr>
                <w:rFonts w:ascii="Times New Roman" w:hAnsi="Times New Roman"/>
                <w:sz w:val="24"/>
              </w:rPr>
              <w:t>Форма оказания услуг</w:t>
            </w:r>
            <w:r w:rsidR="00F204AC" w:rsidRPr="00C04795">
              <w:rPr>
                <w:rFonts w:ascii="Times New Roman" w:hAnsi="Times New Roman"/>
                <w:sz w:val="24"/>
              </w:rPr>
              <w:t xml:space="preserve"> </w:t>
            </w:r>
          </w:p>
          <w:p w:rsidR="000F2F44" w:rsidRPr="00C04795" w:rsidRDefault="000F2F44" w:rsidP="00B33812">
            <w:pPr>
              <w:spacing w:after="0" w:line="240" w:lineRule="auto"/>
              <w:jc w:val="center"/>
              <w:rPr>
                <w:rFonts w:ascii="Times New Roman" w:hAnsi="Times New Roman"/>
                <w:sz w:val="24"/>
              </w:rPr>
            </w:pPr>
            <w:r>
              <w:rPr>
                <w:rFonts w:ascii="Times New Roman" w:hAnsi="Times New Roman"/>
                <w:sz w:val="24"/>
              </w:rPr>
              <w:t>Место обучения</w:t>
            </w:r>
          </w:p>
        </w:tc>
        <w:tc>
          <w:tcPr>
            <w:tcW w:w="6177" w:type="dxa"/>
            <w:tcBorders>
              <w:top w:val="single" w:sz="4" w:space="0" w:color="auto"/>
              <w:left w:val="single" w:sz="4" w:space="0" w:color="auto"/>
              <w:bottom w:val="single" w:sz="4" w:space="0" w:color="auto"/>
              <w:right w:val="single" w:sz="4" w:space="0" w:color="auto"/>
            </w:tcBorders>
          </w:tcPr>
          <w:p w:rsidR="00D5512F" w:rsidRPr="007F6F7F" w:rsidRDefault="00B33812" w:rsidP="000F2F44">
            <w:pPr>
              <w:spacing w:after="0" w:line="240" w:lineRule="auto"/>
              <w:jc w:val="both"/>
              <w:rPr>
                <w:rFonts w:ascii="Times New Roman" w:hAnsi="Times New Roman"/>
                <w:b/>
                <w:sz w:val="24"/>
                <w:szCs w:val="24"/>
              </w:rPr>
            </w:pPr>
            <w:r w:rsidRPr="007F6F7F">
              <w:rPr>
                <w:rFonts w:ascii="Times New Roman" w:hAnsi="Times New Roman"/>
                <w:b/>
                <w:sz w:val="24"/>
                <w:szCs w:val="24"/>
              </w:rPr>
              <w:t>Очно</w:t>
            </w:r>
          </w:p>
          <w:p w:rsidR="000F2F44" w:rsidRPr="00F53ED6" w:rsidRDefault="00C11442" w:rsidP="000F2F44">
            <w:pPr>
              <w:spacing w:after="0" w:line="240" w:lineRule="auto"/>
              <w:jc w:val="both"/>
              <w:rPr>
                <w:rFonts w:ascii="Times New Roman" w:hAnsi="Times New Roman"/>
                <w:sz w:val="24"/>
                <w:szCs w:val="24"/>
                <w:u w:val="single"/>
              </w:rPr>
            </w:pPr>
            <w:r w:rsidRPr="00C11442">
              <w:rPr>
                <w:rFonts w:ascii="Times New Roman" w:hAnsi="Times New Roman"/>
                <w:sz w:val="24"/>
                <w:szCs w:val="24"/>
              </w:rPr>
              <w:t>г. Москва</w:t>
            </w:r>
            <w:r w:rsidR="00F53ED6">
              <w:rPr>
                <w:rFonts w:ascii="Times New Roman" w:hAnsi="Times New Roman"/>
                <w:sz w:val="24"/>
                <w:szCs w:val="24"/>
              </w:rPr>
              <w:t xml:space="preserve"> </w:t>
            </w:r>
            <w:r w:rsidR="00F53ED6">
              <w:rPr>
                <w:rFonts w:ascii="Times New Roman" w:hAnsi="Times New Roman"/>
                <w:sz w:val="24"/>
                <w:szCs w:val="24"/>
                <w:u w:val="single"/>
              </w:rPr>
              <w:t>________________________________</w:t>
            </w:r>
          </w:p>
          <w:p w:rsidR="00F53ED6" w:rsidRPr="00B33812" w:rsidRDefault="00F53ED6" w:rsidP="000F2F44">
            <w:pPr>
              <w:spacing w:after="0" w:line="240" w:lineRule="auto"/>
              <w:jc w:val="both"/>
              <w:rPr>
                <w:rFonts w:ascii="Times New Roman" w:hAnsi="Times New Roman"/>
                <w:sz w:val="24"/>
                <w:szCs w:val="24"/>
              </w:rPr>
            </w:pPr>
          </w:p>
        </w:tc>
      </w:tr>
      <w:tr w:rsidR="00D5512F" w:rsidTr="00D95553">
        <w:trPr>
          <w:trHeight w:val="180"/>
        </w:trPr>
        <w:tc>
          <w:tcPr>
            <w:tcW w:w="627"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4</w:t>
            </w:r>
          </w:p>
        </w:tc>
        <w:tc>
          <w:tcPr>
            <w:tcW w:w="3816"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Государственный Заказчик</w:t>
            </w:r>
          </w:p>
        </w:tc>
        <w:tc>
          <w:tcPr>
            <w:tcW w:w="6177"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Федеральная служба по финансовому мониторингу</w:t>
            </w:r>
          </w:p>
        </w:tc>
      </w:tr>
      <w:tr w:rsidR="00D5512F" w:rsidTr="00D95553">
        <w:trPr>
          <w:trHeight w:val="180"/>
        </w:trPr>
        <w:tc>
          <w:tcPr>
            <w:tcW w:w="627"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5</w:t>
            </w:r>
          </w:p>
        </w:tc>
        <w:tc>
          <w:tcPr>
            <w:tcW w:w="3816"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Источник финансирования</w:t>
            </w:r>
          </w:p>
        </w:tc>
        <w:tc>
          <w:tcPr>
            <w:tcW w:w="6177" w:type="dxa"/>
            <w:tcBorders>
              <w:top w:val="single" w:sz="4" w:space="0" w:color="auto"/>
              <w:left w:val="single" w:sz="4" w:space="0" w:color="auto"/>
              <w:bottom w:val="single" w:sz="4" w:space="0" w:color="auto"/>
              <w:right w:val="single" w:sz="4" w:space="0" w:color="auto"/>
            </w:tcBorders>
          </w:tcPr>
          <w:p w:rsidR="00D5512F" w:rsidRPr="00F8753D"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бюджет</w:t>
            </w:r>
            <w:r w:rsidR="000B4B5E">
              <w:rPr>
                <w:rFonts w:ascii="Times New Roman" w:hAnsi="Times New Roman"/>
                <w:sz w:val="24"/>
                <w:szCs w:val="24"/>
              </w:rPr>
              <w:t xml:space="preserve"> 2026</w:t>
            </w:r>
          </w:p>
        </w:tc>
      </w:tr>
      <w:tr w:rsidR="00D5512F" w:rsidTr="00D95553">
        <w:trPr>
          <w:trHeight w:val="180"/>
        </w:trPr>
        <w:tc>
          <w:tcPr>
            <w:tcW w:w="627"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6</w:t>
            </w:r>
          </w:p>
        </w:tc>
        <w:tc>
          <w:tcPr>
            <w:tcW w:w="3816" w:type="dxa"/>
            <w:tcBorders>
              <w:top w:val="single" w:sz="4" w:space="0" w:color="auto"/>
              <w:left w:val="single" w:sz="4" w:space="0" w:color="auto"/>
              <w:bottom w:val="single" w:sz="4" w:space="0" w:color="auto"/>
              <w:right w:val="single" w:sz="4" w:space="0" w:color="auto"/>
            </w:tcBorders>
          </w:tcPr>
          <w:p w:rsidR="00D5512F" w:rsidRPr="00C04795" w:rsidRDefault="00DA27AA" w:rsidP="00873531">
            <w:pPr>
              <w:spacing w:after="0" w:line="240" w:lineRule="auto"/>
              <w:jc w:val="center"/>
              <w:rPr>
                <w:rFonts w:ascii="Times New Roman" w:hAnsi="Times New Roman"/>
                <w:sz w:val="24"/>
              </w:rPr>
            </w:pPr>
            <w:r w:rsidRPr="00C04795">
              <w:rPr>
                <w:rFonts w:ascii="Times New Roman" w:hAnsi="Times New Roman"/>
                <w:sz w:val="24"/>
              </w:rPr>
              <w:t xml:space="preserve">Срок </w:t>
            </w:r>
            <w:r w:rsidR="00873531">
              <w:rPr>
                <w:rFonts w:ascii="Times New Roman" w:hAnsi="Times New Roman"/>
                <w:sz w:val="24"/>
              </w:rPr>
              <w:t>исполнения Контракта</w:t>
            </w:r>
          </w:p>
        </w:tc>
        <w:tc>
          <w:tcPr>
            <w:tcW w:w="6177" w:type="dxa"/>
            <w:tcBorders>
              <w:top w:val="single" w:sz="4" w:space="0" w:color="auto"/>
              <w:left w:val="single" w:sz="4" w:space="0" w:color="auto"/>
              <w:bottom w:val="single" w:sz="4" w:space="0" w:color="auto"/>
              <w:right w:val="single" w:sz="4" w:space="0" w:color="auto"/>
            </w:tcBorders>
          </w:tcPr>
          <w:p w:rsidR="00D5512F" w:rsidRPr="00B33812" w:rsidRDefault="00B33812" w:rsidP="000B4B5E">
            <w:pPr>
              <w:spacing w:after="0" w:line="240" w:lineRule="auto"/>
              <w:jc w:val="both"/>
              <w:rPr>
                <w:rFonts w:ascii="Times New Roman" w:hAnsi="Times New Roman"/>
                <w:sz w:val="24"/>
                <w:szCs w:val="24"/>
              </w:rPr>
            </w:pPr>
            <w:r w:rsidRPr="00873531">
              <w:rPr>
                <w:rFonts w:ascii="Times New Roman" w:hAnsi="Times New Roman"/>
                <w:sz w:val="24"/>
                <w:szCs w:val="24"/>
              </w:rPr>
              <w:t xml:space="preserve">С </w:t>
            </w:r>
            <w:r w:rsidR="000B4B5E" w:rsidRPr="00873531">
              <w:rPr>
                <w:rFonts w:ascii="Times New Roman" w:hAnsi="Times New Roman"/>
                <w:sz w:val="24"/>
                <w:szCs w:val="24"/>
              </w:rPr>
              <w:t xml:space="preserve">даты подписания Контракта </w:t>
            </w:r>
            <w:r w:rsidR="00DA27AA" w:rsidRPr="00873531">
              <w:rPr>
                <w:rFonts w:ascii="Times New Roman" w:hAnsi="Times New Roman"/>
                <w:sz w:val="24"/>
                <w:szCs w:val="24"/>
              </w:rPr>
              <w:t xml:space="preserve">по </w:t>
            </w:r>
            <w:r w:rsidR="000B4B5E" w:rsidRPr="00873531">
              <w:rPr>
                <w:rFonts w:ascii="Times New Roman" w:hAnsi="Times New Roman"/>
                <w:sz w:val="24"/>
                <w:szCs w:val="24"/>
              </w:rPr>
              <w:t>10</w:t>
            </w:r>
            <w:r w:rsidR="00DA27AA" w:rsidRPr="00873531">
              <w:rPr>
                <w:rFonts w:ascii="Times New Roman" w:hAnsi="Times New Roman"/>
                <w:sz w:val="24"/>
                <w:szCs w:val="24"/>
              </w:rPr>
              <w:t xml:space="preserve"> декабря 202</w:t>
            </w:r>
            <w:r w:rsidR="009C002C" w:rsidRPr="00873531">
              <w:rPr>
                <w:rFonts w:ascii="Times New Roman" w:hAnsi="Times New Roman"/>
                <w:sz w:val="24"/>
                <w:szCs w:val="24"/>
              </w:rPr>
              <w:t>6</w:t>
            </w:r>
            <w:r w:rsidR="00DA27AA" w:rsidRPr="00873531">
              <w:rPr>
                <w:rFonts w:ascii="Times New Roman" w:hAnsi="Times New Roman"/>
                <w:sz w:val="24"/>
                <w:szCs w:val="24"/>
              </w:rPr>
              <w:t xml:space="preserve"> года</w:t>
            </w:r>
          </w:p>
        </w:tc>
      </w:tr>
      <w:tr w:rsidR="00D5512F" w:rsidTr="00D95553">
        <w:trPr>
          <w:trHeight w:val="180"/>
        </w:trPr>
        <w:tc>
          <w:tcPr>
            <w:tcW w:w="627" w:type="dxa"/>
            <w:tcBorders>
              <w:top w:val="single" w:sz="4" w:space="0" w:color="auto"/>
              <w:left w:val="single" w:sz="4" w:space="0" w:color="auto"/>
              <w:bottom w:val="single" w:sz="4" w:space="0" w:color="auto"/>
              <w:right w:val="single" w:sz="4" w:space="0" w:color="auto"/>
            </w:tcBorders>
          </w:tcPr>
          <w:p w:rsidR="00D5512F" w:rsidRDefault="00DA27AA" w:rsidP="00770B9D">
            <w:pPr>
              <w:spacing w:after="200" w:line="276" w:lineRule="auto"/>
              <w:jc w:val="center"/>
              <w:rPr>
                <w:rFonts w:ascii="Times New Roman" w:hAnsi="Times New Roman"/>
                <w:sz w:val="26"/>
              </w:rPr>
            </w:pPr>
            <w:r>
              <w:rPr>
                <w:rFonts w:ascii="Times New Roman" w:hAnsi="Times New Roman"/>
                <w:sz w:val="26"/>
              </w:rPr>
              <w:t>7</w:t>
            </w:r>
          </w:p>
        </w:tc>
        <w:tc>
          <w:tcPr>
            <w:tcW w:w="3816" w:type="dxa"/>
            <w:tcBorders>
              <w:top w:val="single" w:sz="4" w:space="0" w:color="auto"/>
              <w:left w:val="single" w:sz="4" w:space="0" w:color="auto"/>
              <w:bottom w:val="single" w:sz="4" w:space="0" w:color="auto"/>
              <w:right w:val="single" w:sz="4" w:space="0" w:color="auto"/>
            </w:tcBorders>
          </w:tcPr>
          <w:p w:rsidR="00D5512F" w:rsidRPr="00C04795" w:rsidRDefault="00ED1548" w:rsidP="002757A0">
            <w:pPr>
              <w:spacing w:after="0" w:line="240" w:lineRule="auto"/>
              <w:jc w:val="center"/>
              <w:rPr>
                <w:rFonts w:ascii="Times New Roman" w:hAnsi="Times New Roman"/>
                <w:sz w:val="24"/>
              </w:rPr>
            </w:pPr>
            <w:r>
              <w:rPr>
                <w:rFonts w:ascii="Times New Roman" w:hAnsi="Times New Roman"/>
                <w:sz w:val="24"/>
              </w:rPr>
              <w:t>Условия оказания услуг</w:t>
            </w:r>
          </w:p>
        </w:tc>
        <w:tc>
          <w:tcPr>
            <w:tcW w:w="6177" w:type="dxa"/>
            <w:tcBorders>
              <w:top w:val="single" w:sz="4" w:space="0" w:color="auto"/>
              <w:left w:val="single" w:sz="4" w:space="0" w:color="auto"/>
              <w:bottom w:val="single" w:sz="4" w:space="0" w:color="auto"/>
              <w:right w:val="single" w:sz="4" w:space="0" w:color="auto"/>
            </w:tcBorders>
          </w:tcPr>
          <w:p w:rsidR="00ED1548" w:rsidRPr="00ED1548" w:rsidRDefault="00ED1548" w:rsidP="00ED1548">
            <w:pPr>
              <w:spacing w:after="0" w:line="276" w:lineRule="auto"/>
              <w:jc w:val="both"/>
              <w:rPr>
                <w:rFonts w:ascii="Times New Roman" w:hAnsi="Times New Roman"/>
                <w:sz w:val="24"/>
                <w:szCs w:val="24"/>
              </w:rPr>
            </w:pPr>
            <w:r w:rsidRPr="00ED1548">
              <w:rPr>
                <w:rFonts w:ascii="Times New Roman" w:hAnsi="Times New Roman"/>
                <w:sz w:val="24"/>
                <w:szCs w:val="24"/>
              </w:rPr>
              <w:t>Исполнитель должен:</w:t>
            </w:r>
          </w:p>
          <w:p w:rsidR="00ED1548" w:rsidRPr="00ED1548" w:rsidRDefault="00ED1548" w:rsidP="00ED1548">
            <w:pPr>
              <w:spacing w:after="0" w:line="276" w:lineRule="auto"/>
              <w:ind w:firstLine="709"/>
              <w:jc w:val="both"/>
              <w:rPr>
                <w:rFonts w:ascii="Times New Roman" w:hAnsi="Times New Roman"/>
                <w:sz w:val="24"/>
                <w:szCs w:val="24"/>
              </w:rPr>
            </w:pPr>
            <w:r w:rsidRPr="00ED1548">
              <w:rPr>
                <w:rFonts w:ascii="Times New Roman" w:hAnsi="Times New Roman"/>
                <w:sz w:val="24"/>
                <w:szCs w:val="24"/>
              </w:rPr>
              <w:t>оказать услуги в соответствии с требованиями законодательства</w:t>
            </w:r>
            <w:r w:rsidRPr="00ED1548">
              <w:rPr>
                <w:rFonts w:ascii="Times New Roman" w:hAnsi="Times New Roman"/>
                <w:sz w:val="24"/>
                <w:szCs w:val="24"/>
              </w:rPr>
              <w:br/>
              <w:t>Российской Федерации в сфере дополнительного профессионального образования и обеспечить необходимые условия для освоения дополнительной профессиональной программы;</w:t>
            </w:r>
          </w:p>
          <w:p w:rsidR="00ED1548" w:rsidRPr="00ED1548" w:rsidRDefault="00ED1548" w:rsidP="00ED1548">
            <w:pPr>
              <w:spacing w:after="0" w:line="276" w:lineRule="auto"/>
              <w:ind w:firstLine="709"/>
              <w:jc w:val="both"/>
              <w:rPr>
                <w:rFonts w:ascii="Times New Roman" w:hAnsi="Times New Roman"/>
                <w:sz w:val="24"/>
                <w:szCs w:val="24"/>
              </w:rPr>
            </w:pPr>
            <w:r w:rsidRPr="00ED1548">
              <w:rPr>
                <w:rFonts w:ascii="Times New Roman" w:hAnsi="Times New Roman"/>
                <w:sz w:val="24"/>
                <w:szCs w:val="24"/>
              </w:rPr>
              <w:t>организовать учебный процесс в соответствии с условиями настоящего Технического задания объекта закупки, с использованием активных форм обучения и современных инновационных технологий обучения;</w:t>
            </w:r>
          </w:p>
          <w:p w:rsidR="00ED1548" w:rsidRPr="00ED1548" w:rsidRDefault="00ED1548" w:rsidP="00ED1548">
            <w:pPr>
              <w:spacing w:after="0" w:line="276" w:lineRule="auto"/>
              <w:ind w:firstLine="709"/>
              <w:jc w:val="both"/>
              <w:rPr>
                <w:rFonts w:ascii="Times New Roman" w:hAnsi="Times New Roman"/>
                <w:sz w:val="24"/>
                <w:szCs w:val="24"/>
              </w:rPr>
            </w:pPr>
            <w:r w:rsidRPr="00ED1548">
              <w:rPr>
                <w:rFonts w:ascii="Times New Roman" w:hAnsi="Times New Roman"/>
                <w:sz w:val="24"/>
                <w:szCs w:val="24"/>
              </w:rPr>
              <w:t>проводить обучение на русском языке.</w:t>
            </w:r>
          </w:p>
          <w:p w:rsidR="00ED1548" w:rsidRPr="00ED1548" w:rsidRDefault="00ED1548" w:rsidP="00ED1548">
            <w:pPr>
              <w:spacing w:after="0" w:line="276" w:lineRule="auto"/>
              <w:jc w:val="both"/>
              <w:rPr>
                <w:rFonts w:ascii="Times New Roman" w:hAnsi="Times New Roman"/>
                <w:sz w:val="24"/>
                <w:szCs w:val="24"/>
              </w:rPr>
            </w:pPr>
            <w:r w:rsidRPr="00ED1548">
              <w:rPr>
                <w:rFonts w:ascii="Times New Roman" w:hAnsi="Times New Roman"/>
                <w:sz w:val="24"/>
                <w:szCs w:val="24"/>
              </w:rPr>
              <w:t>Исполнитель вправе привлекать к проведению занятий высококвалифицированных преподавателей, обладающих навыками в проведении активных форм обучения по дополнительным профессиональным программам повышения квалификации; привлекать в качестве спикеров специалистов-практиков в предметной области, гражданских служащих федеральных органов государственной власти, обладающих профессиональными компетенциями в соответствующей сфере и навыками преподавания.</w:t>
            </w:r>
          </w:p>
          <w:p w:rsidR="00ED1548" w:rsidRPr="00ED1548" w:rsidRDefault="00ED1548" w:rsidP="00ED1548">
            <w:pPr>
              <w:spacing w:after="0" w:line="276" w:lineRule="auto"/>
              <w:ind w:firstLine="709"/>
              <w:jc w:val="both"/>
              <w:rPr>
                <w:rFonts w:ascii="Times New Roman" w:hAnsi="Times New Roman"/>
                <w:sz w:val="24"/>
                <w:szCs w:val="24"/>
              </w:rPr>
            </w:pPr>
            <w:r w:rsidRPr="00ED1548">
              <w:rPr>
                <w:rFonts w:ascii="Times New Roman" w:hAnsi="Times New Roman"/>
                <w:sz w:val="24"/>
                <w:szCs w:val="24"/>
              </w:rPr>
              <w:t> Исполнитель несет ответственность перед Заказчиком за неоказание</w:t>
            </w:r>
            <w:r w:rsidRPr="00ED1548">
              <w:rPr>
                <w:rFonts w:ascii="Times New Roman" w:hAnsi="Times New Roman"/>
                <w:sz w:val="24"/>
                <w:szCs w:val="24"/>
              </w:rPr>
              <w:br/>
              <w:t>или ненадлежащее оказание услуг, в том числе привлеченными им для оказания услуг</w:t>
            </w:r>
            <w:r w:rsidRPr="00ED1548">
              <w:rPr>
                <w:rFonts w:ascii="Times New Roman" w:hAnsi="Times New Roman"/>
                <w:sz w:val="24"/>
                <w:szCs w:val="24"/>
              </w:rPr>
              <w:br/>
              <w:t>по дополнительной профессиональной программе - программе повышения квалификации третьими лицами.</w:t>
            </w:r>
          </w:p>
          <w:p w:rsidR="00ED1548" w:rsidRPr="00567DEB" w:rsidRDefault="00ED1548" w:rsidP="00ED1548">
            <w:pPr>
              <w:spacing w:after="0" w:line="276" w:lineRule="auto"/>
              <w:ind w:firstLine="709"/>
              <w:jc w:val="both"/>
              <w:rPr>
                <w:rFonts w:ascii="Times New Roman" w:hAnsi="Times New Roman"/>
                <w:color w:val="000000"/>
                <w:sz w:val="24"/>
                <w:szCs w:val="24"/>
              </w:rPr>
            </w:pPr>
            <w:r w:rsidRPr="00567DEB">
              <w:rPr>
                <w:rFonts w:ascii="Times New Roman" w:hAnsi="Times New Roman"/>
                <w:color w:val="000000"/>
                <w:sz w:val="24"/>
                <w:szCs w:val="24"/>
              </w:rPr>
              <w:lastRenderedPageBreak/>
              <w:t> При передаче Исполнителем Заказчику полученных в ходе оказания услуг результатов Исполнитель гарантирует отсутствие нарушения исключительных, авторских, смежных прав третьих лиц.</w:t>
            </w:r>
          </w:p>
          <w:p w:rsidR="00635F8E" w:rsidRPr="00E81A5F" w:rsidRDefault="00635F8E" w:rsidP="003600D9">
            <w:pPr>
              <w:widowControl w:val="0"/>
              <w:tabs>
                <w:tab w:val="left" w:pos="567"/>
                <w:tab w:val="left" w:pos="1980"/>
              </w:tabs>
              <w:autoSpaceDE w:val="0"/>
              <w:autoSpaceDN w:val="0"/>
              <w:adjustRightInd w:val="0"/>
              <w:spacing w:after="0" w:line="240" w:lineRule="auto"/>
              <w:jc w:val="both"/>
              <w:rPr>
                <w:color w:val="000000"/>
              </w:rPr>
            </w:pPr>
          </w:p>
        </w:tc>
      </w:tr>
      <w:tr w:rsidR="00E47999" w:rsidTr="00D95553">
        <w:trPr>
          <w:trHeight w:val="180"/>
        </w:trPr>
        <w:tc>
          <w:tcPr>
            <w:tcW w:w="627" w:type="dxa"/>
            <w:tcBorders>
              <w:top w:val="single" w:sz="4" w:space="0" w:color="auto"/>
              <w:left w:val="single" w:sz="4" w:space="0" w:color="auto"/>
              <w:bottom w:val="single" w:sz="4" w:space="0" w:color="auto"/>
              <w:right w:val="single" w:sz="4" w:space="0" w:color="auto"/>
            </w:tcBorders>
          </w:tcPr>
          <w:p w:rsidR="00E47999" w:rsidRDefault="00556915" w:rsidP="00770B9D">
            <w:pPr>
              <w:spacing w:after="200" w:line="276" w:lineRule="auto"/>
              <w:jc w:val="center"/>
              <w:rPr>
                <w:rFonts w:ascii="Times New Roman" w:hAnsi="Times New Roman"/>
                <w:sz w:val="26"/>
              </w:rPr>
            </w:pPr>
            <w:r>
              <w:rPr>
                <w:rFonts w:ascii="Times New Roman" w:hAnsi="Times New Roman"/>
                <w:sz w:val="26"/>
              </w:rPr>
              <w:lastRenderedPageBreak/>
              <w:t>8</w:t>
            </w:r>
          </w:p>
        </w:tc>
        <w:tc>
          <w:tcPr>
            <w:tcW w:w="3816" w:type="dxa"/>
            <w:tcBorders>
              <w:top w:val="single" w:sz="4" w:space="0" w:color="auto"/>
              <w:left w:val="single" w:sz="4" w:space="0" w:color="auto"/>
              <w:bottom w:val="single" w:sz="4" w:space="0" w:color="auto"/>
              <w:right w:val="single" w:sz="4" w:space="0" w:color="auto"/>
            </w:tcBorders>
          </w:tcPr>
          <w:p w:rsidR="00E47999" w:rsidRPr="00C04795" w:rsidRDefault="002757A0" w:rsidP="002757A0">
            <w:pPr>
              <w:spacing w:after="0" w:line="240" w:lineRule="auto"/>
              <w:jc w:val="center"/>
              <w:rPr>
                <w:rFonts w:ascii="Times New Roman" w:hAnsi="Times New Roman"/>
                <w:sz w:val="24"/>
              </w:rPr>
            </w:pPr>
            <w:r>
              <w:rPr>
                <w:rFonts w:ascii="Times New Roman" w:hAnsi="Times New Roman"/>
                <w:sz w:val="24"/>
              </w:rPr>
              <w:t>Права</w:t>
            </w:r>
            <w:r w:rsidR="00BD2986" w:rsidRPr="00BD2986">
              <w:rPr>
                <w:rFonts w:ascii="Times New Roman" w:hAnsi="Times New Roman"/>
                <w:sz w:val="24"/>
              </w:rPr>
              <w:t xml:space="preserve"> </w:t>
            </w:r>
            <w:r>
              <w:rPr>
                <w:rFonts w:ascii="Times New Roman" w:hAnsi="Times New Roman"/>
                <w:sz w:val="24"/>
              </w:rPr>
              <w:t>и</w:t>
            </w:r>
            <w:r w:rsidR="00BD2986" w:rsidRPr="00BD2986">
              <w:rPr>
                <w:rFonts w:ascii="Times New Roman" w:hAnsi="Times New Roman"/>
                <w:sz w:val="24"/>
              </w:rPr>
              <w:t xml:space="preserve"> </w:t>
            </w:r>
            <w:r>
              <w:rPr>
                <w:rFonts w:ascii="Times New Roman" w:hAnsi="Times New Roman"/>
                <w:sz w:val="24"/>
              </w:rPr>
              <w:t>обязанности</w:t>
            </w:r>
            <w:r w:rsidR="00BD2986" w:rsidRPr="00BD2986">
              <w:rPr>
                <w:rFonts w:ascii="Times New Roman" w:hAnsi="Times New Roman"/>
                <w:sz w:val="24"/>
              </w:rPr>
              <w:t xml:space="preserve"> </w:t>
            </w:r>
            <w:r>
              <w:rPr>
                <w:rFonts w:ascii="Times New Roman" w:hAnsi="Times New Roman"/>
                <w:sz w:val="24"/>
              </w:rPr>
              <w:t>сторон</w:t>
            </w:r>
          </w:p>
        </w:tc>
        <w:tc>
          <w:tcPr>
            <w:tcW w:w="6177" w:type="dxa"/>
            <w:tcBorders>
              <w:top w:val="single" w:sz="4" w:space="0" w:color="auto"/>
              <w:left w:val="single" w:sz="4" w:space="0" w:color="auto"/>
              <w:bottom w:val="single" w:sz="4" w:space="0" w:color="auto"/>
              <w:right w:val="single" w:sz="4" w:space="0" w:color="auto"/>
            </w:tcBorders>
          </w:tcPr>
          <w:p w:rsidR="00ED1548" w:rsidRPr="0081765B" w:rsidRDefault="00ED1548" w:rsidP="00ED1548">
            <w:pPr>
              <w:pStyle w:val="a9"/>
              <w:spacing w:line="276" w:lineRule="auto"/>
              <w:jc w:val="both"/>
              <w:rPr>
                <w:color w:val="000000"/>
              </w:rPr>
            </w:pPr>
            <w:r w:rsidRPr="0081765B">
              <w:rPr>
                <w:color w:val="000000"/>
              </w:rPr>
              <w:t xml:space="preserve"> Дополнительная профессиональная программа – программа повышения квалификации должна соответствовать требованиям законодательства</w:t>
            </w:r>
            <w:r>
              <w:rPr>
                <w:color w:val="000000"/>
              </w:rPr>
              <w:br/>
            </w:r>
            <w:r w:rsidRPr="0081765B">
              <w:rPr>
                <w:color w:val="000000"/>
              </w:rPr>
              <w:t>Российской Федерации о дополнительном профессиональном образовании и обеспечивать получение необходимых знаний по предлагаемой тематике.</w:t>
            </w:r>
          </w:p>
          <w:p w:rsidR="00ED1548" w:rsidRPr="0081765B" w:rsidRDefault="00ED1548" w:rsidP="00ED1548">
            <w:pPr>
              <w:pStyle w:val="a9"/>
              <w:spacing w:line="276" w:lineRule="auto"/>
              <w:jc w:val="both"/>
              <w:rPr>
                <w:color w:val="000000"/>
              </w:rPr>
            </w:pPr>
            <w:r w:rsidRPr="0081765B">
              <w:rPr>
                <w:color w:val="000000"/>
              </w:rPr>
              <w:t xml:space="preserve"> Содержание дополнительной профессиональной программы – программы повышения квалификации должно учитывать квалификационные требования к знаниям</w:t>
            </w:r>
            <w:r>
              <w:rPr>
                <w:color w:val="000000"/>
              </w:rPr>
              <w:br/>
            </w:r>
            <w:r w:rsidRPr="0081765B">
              <w:rPr>
                <w:color w:val="000000"/>
              </w:rPr>
              <w:t xml:space="preserve">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w:t>
            </w:r>
            <w:r>
              <w:rPr>
                <w:color w:val="000000"/>
              </w:rPr>
              <w:t>о контрактной системе в сфере закупок</w:t>
            </w:r>
            <w:r w:rsidRPr="0081765B">
              <w:rPr>
                <w:color w:val="000000"/>
              </w:rPr>
              <w:t>.</w:t>
            </w:r>
          </w:p>
          <w:p w:rsidR="00ED1548" w:rsidRPr="0081765B" w:rsidRDefault="00ED1548" w:rsidP="00ED1548">
            <w:pPr>
              <w:pStyle w:val="a9"/>
              <w:spacing w:line="276" w:lineRule="auto"/>
              <w:jc w:val="both"/>
              <w:rPr>
                <w:color w:val="000000"/>
              </w:rPr>
            </w:pPr>
            <w:r w:rsidRPr="0081765B">
              <w:rPr>
                <w:color w:val="000000"/>
              </w:rPr>
              <w:t xml:space="preserve"> Дополнительная профессиональная программа – программа повышения квалификации должна реализовываться с учетом практической направленности на основе современных инновационных образовательных технологий и средств обучения, активных методов ведения занятий. Содержательная составляющая программы повышения квалификации должна быть актуальна на дату проведения обучения и учитывать изменения законодательства Российской Федерации применительно к заявленной тематике.</w:t>
            </w:r>
          </w:p>
          <w:p w:rsidR="00ED1548" w:rsidRPr="0081765B" w:rsidRDefault="00ED1548" w:rsidP="00ED1548">
            <w:pPr>
              <w:pStyle w:val="a9"/>
              <w:spacing w:line="276" w:lineRule="auto"/>
              <w:jc w:val="both"/>
              <w:rPr>
                <w:color w:val="000000"/>
              </w:rPr>
            </w:pPr>
            <w:r w:rsidRPr="0081765B">
              <w:rPr>
                <w:color w:val="000000"/>
              </w:rPr>
              <w:t>Структура дополнительной профессиональной программы – программы повышения квалификации должна содержать: цели, планируемые результаты обучения, учебный план, формы аттестации, оценочные материалы, перечень учебно-методических материалов, используемых при ее реализации. Учебный план определяет перечень, трудоемкость, последовательность и распределение учебных дисциплин, иных видов учебной деятельности обучающихся и формы аттестации.</w:t>
            </w:r>
          </w:p>
          <w:p w:rsidR="00ED1548" w:rsidRPr="0081765B" w:rsidRDefault="00ED1548" w:rsidP="00ED1548">
            <w:pPr>
              <w:pStyle w:val="a9"/>
              <w:spacing w:line="276" w:lineRule="auto"/>
              <w:jc w:val="both"/>
              <w:rPr>
                <w:color w:val="000000"/>
              </w:rPr>
            </w:pPr>
            <w:r w:rsidRPr="0081765B">
              <w:rPr>
                <w:color w:val="000000"/>
              </w:rPr>
              <w:t xml:space="preserve"> Дополнительная профессиональная программа – программа повышения квалификации должна раскрывать содержание основных вопросов, указанных Заказчиком. По запросу обучающихся с согласия Заказчика перечень основных вопросов, составляющих содержательную часть программы, может быть расширен, дополнен иными вопросами, представляющими наибольший интерес для </w:t>
            </w:r>
            <w:r w:rsidRPr="0081765B">
              <w:rPr>
                <w:color w:val="000000"/>
              </w:rPr>
              <w:lastRenderedPageBreak/>
              <w:t>слушателей, при условии соответствия основной теме программы повышения квалификации.</w:t>
            </w:r>
          </w:p>
          <w:p w:rsidR="00E47999" w:rsidRPr="00D72A0E" w:rsidRDefault="00E47999" w:rsidP="003B1BE0">
            <w:pPr>
              <w:pStyle w:val="a7"/>
              <w:widowControl w:val="0"/>
              <w:tabs>
                <w:tab w:val="left" w:pos="567"/>
                <w:tab w:val="left" w:pos="851"/>
              </w:tabs>
              <w:autoSpaceDE w:val="0"/>
              <w:autoSpaceDN w:val="0"/>
              <w:adjustRightInd w:val="0"/>
              <w:ind w:left="0"/>
              <w:jc w:val="both"/>
            </w:pPr>
          </w:p>
        </w:tc>
      </w:tr>
      <w:tr w:rsidR="004F08F5" w:rsidTr="00D95553">
        <w:trPr>
          <w:trHeight w:val="180"/>
        </w:trPr>
        <w:tc>
          <w:tcPr>
            <w:tcW w:w="627" w:type="dxa"/>
            <w:tcBorders>
              <w:top w:val="single" w:sz="4" w:space="0" w:color="auto"/>
              <w:left w:val="single" w:sz="4" w:space="0" w:color="auto"/>
              <w:bottom w:val="single" w:sz="4" w:space="0" w:color="auto"/>
              <w:right w:val="single" w:sz="4" w:space="0" w:color="auto"/>
            </w:tcBorders>
          </w:tcPr>
          <w:p w:rsidR="004F08F5" w:rsidRPr="002757A0" w:rsidRDefault="002757A0" w:rsidP="00770B9D">
            <w:pPr>
              <w:spacing w:after="200" w:line="276" w:lineRule="auto"/>
              <w:jc w:val="center"/>
              <w:rPr>
                <w:rFonts w:ascii="Times New Roman" w:hAnsi="Times New Roman"/>
                <w:sz w:val="26"/>
                <w:lang w:val="en-US"/>
              </w:rPr>
            </w:pPr>
            <w:r>
              <w:rPr>
                <w:rFonts w:ascii="Times New Roman" w:hAnsi="Times New Roman"/>
                <w:sz w:val="26"/>
                <w:lang w:val="en-US"/>
              </w:rPr>
              <w:lastRenderedPageBreak/>
              <w:t>9</w:t>
            </w:r>
          </w:p>
        </w:tc>
        <w:tc>
          <w:tcPr>
            <w:tcW w:w="3816" w:type="dxa"/>
            <w:tcBorders>
              <w:top w:val="single" w:sz="4" w:space="0" w:color="auto"/>
              <w:left w:val="single" w:sz="4" w:space="0" w:color="auto"/>
              <w:bottom w:val="single" w:sz="4" w:space="0" w:color="auto"/>
              <w:right w:val="single" w:sz="4" w:space="0" w:color="auto"/>
            </w:tcBorders>
          </w:tcPr>
          <w:p w:rsidR="004F08F5" w:rsidRPr="00523364" w:rsidRDefault="00BD2986" w:rsidP="00D95553">
            <w:pPr>
              <w:tabs>
                <w:tab w:val="left" w:pos="1276"/>
              </w:tabs>
              <w:spacing w:after="0" w:line="240" w:lineRule="auto"/>
              <w:ind w:right="8"/>
              <w:rPr>
                <w:bCs/>
                <w:sz w:val="24"/>
              </w:rPr>
            </w:pPr>
            <w:r w:rsidRPr="00523364">
              <w:rPr>
                <w:rFonts w:ascii="Times New Roman" w:hAnsi="Times New Roman"/>
                <w:sz w:val="24"/>
                <w:szCs w:val="24"/>
              </w:rPr>
              <w:t>П</w:t>
            </w:r>
            <w:r w:rsidR="002757A0" w:rsidRPr="00523364">
              <w:rPr>
                <w:rFonts w:ascii="Times New Roman" w:hAnsi="Times New Roman"/>
                <w:sz w:val="24"/>
                <w:szCs w:val="24"/>
              </w:rPr>
              <w:t>орядок расчетов</w:t>
            </w:r>
            <w:r w:rsidRPr="00523364">
              <w:rPr>
                <w:rFonts w:ascii="Times New Roman" w:hAnsi="Times New Roman"/>
                <w:sz w:val="24"/>
                <w:szCs w:val="24"/>
              </w:rPr>
              <w:t xml:space="preserve">, </w:t>
            </w:r>
            <w:r w:rsidR="002757A0" w:rsidRPr="00523364">
              <w:rPr>
                <w:rFonts w:ascii="Times New Roman" w:hAnsi="Times New Roman"/>
                <w:sz w:val="24"/>
                <w:szCs w:val="24"/>
              </w:rPr>
              <w:t>стоимость</w:t>
            </w:r>
            <w:r w:rsidRPr="00523364">
              <w:rPr>
                <w:rFonts w:ascii="Times New Roman" w:hAnsi="Times New Roman"/>
                <w:sz w:val="24"/>
                <w:szCs w:val="24"/>
              </w:rPr>
              <w:t xml:space="preserve"> </w:t>
            </w:r>
            <w:r w:rsidR="002757A0" w:rsidRPr="00523364">
              <w:rPr>
                <w:rFonts w:ascii="Times New Roman" w:hAnsi="Times New Roman"/>
                <w:sz w:val="24"/>
                <w:szCs w:val="24"/>
              </w:rPr>
              <w:t>услуг</w:t>
            </w:r>
          </w:p>
        </w:tc>
        <w:tc>
          <w:tcPr>
            <w:tcW w:w="6177" w:type="dxa"/>
            <w:tcBorders>
              <w:top w:val="single" w:sz="4" w:space="0" w:color="auto"/>
              <w:left w:val="single" w:sz="4" w:space="0" w:color="auto"/>
              <w:bottom w:val="single" w:sz="4" w:space="0" w:color="auto"/>
              <w:right w:val="single" w:sz="4" w:space="0" w:color="auto"/>
            </w:tcBorders>
          </w:tcPr>
          <w:p w:rsidR="004F08F5" w:rsidRPr="00D72A0E" w:rsidRDefault="00BD2986" w:rsidP="00D95553">
            <w:pPr>
              <w:pStyle w:val="af5"/>
              <w:tabs>
                <w:tab w:val="num" w:pos="1418"/>
              </w:tabs>
              <w:spacing w:after="0" w:line="240" w:lineRule="auto"/>
              <w:ind w:left="0"/>
              <w:jc w:val="both"/>
              <w:rPr>
                <w:rFonts w:ascii="Times New Roman" w:hAnsi="Times New Roman"/>
                <w:color w:val="000000"/>
              </w:rPr>
            </w:pPr>
            <w:r w:rsidRPr="00D72A0E">
              <w:rPr>
                <w:rFonts w:ascii="Times New Roman" w:eastAsia="Times New Roman" w:hAnsi="Times New Roman" w:cs="Times New Roman"/>
                <w:sz w:val="24"/>
                <w:szCs w:val="24"/>
                <w:lang w:eastAsia="ru-RU"/>
              </w:rPr>
              <w:t xml:space="preserve">Порядок оплаты за услуги – </w:t>
            </w:r>
            <w:r w:rsidR="0068655A" w:rsidRPr="00D72A0E">
              <w:rPr>
                <w:rFonts w:ascii="Times New Roman" w:eastAsia="Times New Roman" w:hAnsi="Times New Roman" w:cs="Times New Roman"/>
                <w:sz w:val="24"/>
                <w:szCs w:val="24"/>
                <w:lang w:eastAsia="ru-RU"/>
              </w:rPr>
              <w:t>7 рабочих дней с даты подписания документа о приемки</w:t>
            </w:r>
          </w:p>
        </w:tc>
      </w:tr>
      <w:tr w:rsidR="00BD2986" w:rsidRPr="006001A1" w:rsidTr="00D95553">
        <w:trPr>
          <w:trHeight w:val="180"/>
        </w:trPr>
        <w:tc>
          <w:tcPr>
            <w:tcW w:w="627" w:type="dxa"/>
            <w:tcBorders>
              <w:top w:val="single" w:sz="4" w:space="0" w:color="auto"/>
              <w:left w:val="single" w:sz="4" w:space="0" w:color="auto"/>
              <w:bottom w:val="single" w:sz="4" w:space="0" w:color="auto"/>
              <w:right w:val="single" w:sz="4" w:space="0" w:color="auto"/>
            </w:tcBorders>
          </w:tcPr>
          <w:p w:rsidR="00BD2986" w:rsidRPr="006001A1" w:rsidRDefault="002757A0" w:rsidP="00770B9D">
            <w:pPr>
              <w:spacing w:after="200" w:line="276" w:lineRule="auto"/>
              <w:jc w:val="center"/>
              <w:rPr>
                <w:rFonts w:ascii="Times New Roman" w:hAnsi="Times New Roman"/>
                <w:sz w:val="26"/>
                <w:lang w:val="en-US"/>
              </w:rPr>
            </w:pPr>
            <w:r w:rsidRPr="006001A1">
              <w:rPr>
                <w:rFonts w:ascii="Times New Roman" w:hAnsi="Times New Roman"/>
                <w:sz w:val="26"/>
                <w:lang w:val="en-US"/>
              </w:rPr>
              <w:t>10</w:t>
            </w:r>
          </w:p>
        </w:tc>
        <w:tc>
          <w:tcPr>
            <w:tcW w:w="3816" w:type="dxa"/>
            <w:tcBorders>
              <w:top w:val="single" w:sz="4" w:space="0" w:color="auto"/>
              <w:left w:val="single" w:sz="4" w:space="0" w:color="auto"/>
              <w:bottom w:val="single" w:sz="4" w:space="0" w:color="auto"/>
              <w:right w:val="single" w:sz="4" w:space="0" w:color="auto"/>
            </w:tcBorders>
          </w:tcPr>
          <w:p w:rsidR="00BD2986" w:rsidRPr="006001A1" w:rsidRDefault="003B1BE0" w:rsidP="003B1BE0">
            <w:pPr>
              <w:tabs>
                <w:tab w:val="left" w:pos="0"/>
              </w:tabs>
              <w:spacing w:before="240" w:after="120" w:line="240" w:lineRule="auto"/>
              <w:ind w:right="1388"/>
              <w:rPr>
                <w:rFonts w:ascii="Times New Roman" w:hAnsi="Times New Roman"/>
                <w:sz w:val="24"/>
              </w:rPr>
            </w:pPr>
            <w:r>
              <w:rPr>
                <w:rFonts w:ascii="Times New Roman" w:hAnsi="Times New Roman"/>
                <w:sz w:val="24"/>
              </w:rPr>
              <w:t>Порядок оказания услуг</w:t>
            </w:r>
          </w:p>
        </w:tc>
        <w:tc>
          <w:tcPr>
            <w:tcW w:w="6177" w:type="dxa"/>
            <w:tcBorders>
              <w:top w:val="single" w:sz="4" w:space="0" w:color="auto"/>
              <w:left w:val="single" w:sz="4" w:space="0" w:color="auto"/>
              <w:bottom w:val="single" w:sz="4" w:space="0" w:color="auto"/>
              <w:right w:val="single" w:sz="4" w:space="0" w:color="auto"/>
            </w:tcBorders>
          </w:tcPr>
          <w:p w:rsidR="003B1BE0" w:rsidRPr="0081765B" w:rsidRDefault="003B1BE0" w:rsidP="003B1BE0">
            <w:pPr>
              <w:pStyle w:val="a9"/>
              <w:jc w:val="both"/>
              <w:rPr>
                <w:color w:val="000000"/>
              </w:rPr>
            </w:pPr>
            <w:r w:rsidRPr="0081765B">
              <w:rPr>
                <w:color w:val="000000"/>
              </w:rPr>
              <w:t>В ходе исполнения услуг Исполнитель обеспечивает:</w:t>
            </w:r>
          </w:p>
          <w:p w:rsidR="003B1BE0" w:rsidRPr="0081765B" w:rsidRDefault="003B1BE0" w:rsidP="003B1BE0">
            <w:pPr>
              <w:pStyle w:val="a9"/>
              <w:ind w:firstLine="709"/>
              <w:jc w:val="both"/>
              <w:rPr>
                <w:color w:val="000000"/>
              </w:rPr>
            </w:pPr>
            <w:r w:rsidRPr="0081765B">
              <w:rPr>
                <w:color w:val="000000"/>
              </w:rPr>
              <w:t xml:space="preserve">разработку расписания обучения в соответствии с учебной программой – программы повышения квалификации, подготовленным в соответствии с установленными федеральным законодательством требованиями и </w:t>
            </w:r>
            <w:r>
              <w:rPr>
                <w:color w:val="000000"/>
              </w:rPr>
              <w:t>Техническим заданием</w:t>
            </w:r>
            <w:r w:rsidRPr="0081765B">
              <w:rPr>
                <w:color w:val="000000"/>
              </w:rPr>
              <w:t xml:space="preserve"> объекта закупки. Расписание обучения (с </w:t>
            </w:r>
            <w:r>
              <w:rPr>
                <w:color w:val="000000"/>
              </w:rPr>
              <w:t>указанием фамилий, привлекаемых</w:t>
            </w:r>
            <w:r>
              <w:rPr>
                <w:color w:val="000000"/>
              </w:rPr>
              <w:br/>
            </w:r>
            <w:r w:rsidRPr="0081765B">
              <w:rPr>
                <w:color w:val="000000"/>
              </w:rPr>
              <w:t>к реализации программы преподавателей) направляется Заказчику для согласования</w:t>
            </w:r>
            <w:r>
              <w:rPr>
                <w:color w:val="000000"/>
              </w:rPr>
              <w:br/>
            </w:r>
            <w:r w:rsidRPr="0081765B">
              <w:rPr>
                <w:color w:val="000000"/>
              </w:rPr>
              <w:t>не позднее, чем за 2 рабочих дня до начала обучения;</w:t>
            </w:r>
          </w:p>
          <w:p w:rsidR="003B1BE0" w:rsidRPr="0081765B" w:rsidRDefault="003B1BE0" w:rsidP="003B1BE0">
            <w:pPr>
              <w:pStyle w:val="a9"/>
              <w:ind w:firstLine="709"/>
              <w:jc w:val="both"/>
              <w:rPr>
                <w:color w:val="000000"/>
              </w:rPr>
            </w:pPr>
            <w:r>
              <w:rPr>
                <w:color w:val="000000"/>
              </w:rPr>
              <w:t xml:space="preserve">при необходимости </w:t>
            </w:r>
            <w:r w:rsidRPr="0081765B">
              <w:rPr>
                <w:color w:val="000000"/>
              </w:rPr>
              <w:t>проведение входного тестирования;</w:t>
            </w:r>
          </w:p>
          <w:p w:rsidR="003B1BE0" w:rsidRPr="0081765B" w:rsidRDefault="003B1BE0" w:rsidP="003B1BE0">
            <w:pPr>
              <w:pStyle w:val="a9"/>
              <w:ind w:firstLine="709"/>
              <w:jc w:val="both"/>
              <w:rPr>
                <w:color w:val="000000"/>
              </w:rPr>
            </w:pPr>
            <w:r w:rsidRPr="0081765B">
              <w:rPr>
                <w:color w:val="000000"/>
              </w:rPr>
              <w:t>обучение согласно учебной программы;</w:t>
            </w:r>
          </w:p>
          <w:p w:rsidR="003B1BE0" w:rsidRPr="0081765B" w:rsidRDefault="003B1BE0" w:rsidP="003B1BE0">
            <w:pPr>
              <w:pStyle w:val="a9"/>
              <w:ind w:firstLine="709"/>
              <w:jc w:val="both"/>
              <w:rPr>
                <w:color w:val="000000"/>
              </w:rPr>
            </w:pPr>
            <w:r w:rsidRPr="0081765B">
              <w:rPr>
                <w:color w:val="000000"/>
              </w:rPr>
              <w:t>подготовку и выдачу презентационного и раздаточного учебно-методического материала по каждому разделу, предусмотренному учебной программой (на бумажном носителе и (или) электронном носителе);</w:t>
            </w:r>
          </w:p>
          <w:p w:rsidR="003B1BE0" w:rsidRPr="0081765B" w:rsidRDefault="003B1BE0" w:rsidP="003B1BE0">
            <w:pPr>
              <w:pStyle w:val="a9"/>
              <w:ind w:firstLine="709"/>
              <w:jc w:val="both"/>
              <w:rPr>
                <w:color w:val="000000"/>
              </w:rPr>
            </w:pPr>
            <w:r w:rsidRPr="0081765B">
              <w:rPr>
                <w:color w:val="000000"/>
              </w:rPr>
              <w:t>методическую поддержку в процессе обучения;</w:t>
            </w:r>
          </w:p>
          <w:p w:rsidR="003B1BE0" w:rsidRDefault="003B1BE0" w:rsidP="003B1BE0">
            <w:pPr>
              <w:pStyle w:val="a9"/>
              <w:ind w:firstLine="709"/>
              <w:jc w:val="both"/>
              <w:rPr>
                <w:color w:val="000000"/>
              </w:rPr>
            </w:pPr>
            <w:r w:rsidRPr="0081765B">
              <w:rPr>
                <w:color w:val="000000"/>
              </w:rPr>
              <w:t xml:space="preserve">проведение итоговой аттестации. </w:t>
            </w:r>
          </w:p>
          <w:p w:rsidR="003B1BE0" w:rsidRPr="0081765B" w:rsidRDefault="003B1BE0" w:rsidP="003B1BE0">
            <w:pPr>
              <w:pStyle w:val="a9"/>
              <w:ind w:firstLine="709"/>
              <w:jc w:val="both"/>
              <w:rPr>
                <w:color w:val="000000"/>
              </w:rPr>
            </w:pPr>
            <w:r>
              <w:rPr>
                <w:color w:val="000000"/>
              </w:rPr>
              <w:t>Обучающимся</w:t>
            </w:r>
            <w:r w:rsidRPr="0081765B">
              <w:rPr>
                <w:color w:val="000000"/>
              </w:rPr>
              <w:t xml:space="preserve">, успешно прошедшим итоговую аттестацию, выдается удостоверение о повышении квалификации не позднее, чем через </w:t>
            </w:r>
            <w:r>
              <w:rPr>
                <w:color w:val="000000"/>
              </w:rPr>
              <w:t>3</w:t>
            </w:r>
            <w:r w:rsidRPr="0081765B">
              <w:rPr>
                <w:color w:val="000000"/>
              </w:rPr>
              <w:t xml:space="preserve"> рабочих дн</w:t>
            </w:r>
            <w:r>
              <w:rPr>
                <w:color w:val="000000"/>
              </w:rPr>
              <w:t>я</w:t>
            </w:r>
            <w:r w:rsidRPr="0081765B">
              <w:rPr>
                <w:color w:val="000000"/>
              </w:rPr>
              <w:t xml:space="preserve"> с момента прохождения итоговой аттестации (если удостоверение о повышении квалификации не выдается Обучающимся в день сдачи итоговой аттестации, то доставка удостоверений о повышении квалификации Заказчику осуществляется Исполнителем). </w:t>
            </w:r>
            <w:r>
              <w:rPr>
                <w:color w:val="000000"/>
              </w:rPr>
              <w:t>Обучающимся</w:t>
            </w:r>
            <w:r w:rsidRPr="0081765B">
              <w:rPr>
                <w:color w:val="000000"/>
              </w:rPr>
              <w:t>, не завершившим полный курс обучения и не прошедшим итоговую аттестацию или получившим на итоговой аттестации неудовлетворительные результаты, выдаются справки с указанием количества прослушанных часов и причин не аттестации;</w:t>
            </w:r>
          </w:p>
          <w:p w:rsidR="003B1BE0" w:rsidRPr="0081765B" w:rsidRDefault="003B1BE0" w:rsidP="003B1BE0">
            <w:pPr>
              <w:pStyle w:val="a9"/>
              <w:ind w:firstLine="709"/>
              <w:jc w:val="both"/>
              <w:rPr>
                <w:color w:val="000000"/>
              </w:rPr>
            </w:pPr>
            <w:r w:rsidRPr="0081765B">
              <w:rPr>
                <w:color w:val="000000"/>
              </w:rPr>
              <w:t xml:space="preserve">проведение анкетирования о степени их удовлетворенности результатами </w:t>
            </w:r>
            <w:r>
              <w:rPr>
                <w:color w:val="000000"/>
              </w:rPr>
              <w:t>обучения (по форме Исполнителя).</w:t>
            </w:r>
          </w:p>
          <w:p w:rsidR="003B1BE0" w:rsidRPr="0081765B" w:rsidRDefault="003B1BE0" w:rsidP="003B1BE0">
            <w:pPr>
              <w:pStyle w:val="a9"/>
              <w:ind w:firstLine="709"/>
              <w:jc w:val="both"/>
              <w:rPr>
                <w:color w:val="000000"/>
              </w:rPr>
            </w:pPr>
            <w:r>
              <w:rPr>
                <w:color w:val="000000"/>
              </w:rPr>
              <w:t>8</w:t>
            </w:r>
            <w:r w:rsidRPr="0081765B">
              <w:rPr>
                <w:color w:val="000000"/>
              </w:rPr>
              <w:t>.2. Заказчик обеспечивает:</w:t>
            </w:r>
          </w:p>
          <w:p w:rsidR="003B1BE0" w:rsidRPr="0081765B" w:rsidRDefault="003B1BE0" w:rsidP="003B1BE0">
            <w:pPr>
              <w:pStyle w:val="a9"/>
              <w:ind w:firstLine="709"/>
              <w:jc w:val="both"/>
              <w:rPr>
                <w:color w:val="000000"/>
              </w:rPr>
            </w:pPr>
            <w:r w:rsidRPr="0081765B">
              <w:rPr>
                <w:color w:val="000000"/>
              </w:rPr>
              <w:t xml:space="preserve">своевременное информирование </w:t>
            </w:r>
            <w:r>
              <w:rPr>
                <w:color w:val="000000"/>
              </w:rPr>
              <w:t>обучающихся</w:t>
            </w:r>
            <w:r w:rsidRPr="0081765B">
              <w:rPr>
                <w:color w:val="000000"/>
              </w:rPr>
              <w:t xml:space="preserve"> о сроках проведения обучения;</w:t>
            </w:r>
          </w:p>
          <w:p w:rsidR="003B1BE0" w:rsidRPr="0081765B" w:rsidRDefault="003B1BE0" w:rsidP="003B1BE0">
            <w:pPr>
              <w:pStyle w:val="a9"/>
              <w:ind w:firstLine="709"/>
              <w:jc w:val="both"/>
              <w:rPr>
                <w:color w:val="000000"/>
              </w:rPr>
            </w:pPr>
            <w:r w:rsidRPr="0081765B">
              <w:rPr>
                <w:color w:val="000000"/>
              </w:rPr>
              <w:t>осуществление контроля посещаемости занятий.</w:t>
            </w:r>
          </w:p>
          <w:p w:rsidR="003B1BE0" w:rsidRPr="0081765B" w:rsidRDefault="003B1BE0" w:rsidP="003B1BE0">
            <w:pPr>
              <w:pStyle w:val="a9"/>
              <w:ind w:firstLine="709"/>
              <w:jc w:val="both"/>
              <w:rPr>
                <w:color w:val="000000"/>
              </w:rPr>
            </w:pPr>
            <w:r>
              <w:rPr>
                <w:color w:val="000000"/>
              </w:rPr>
              <w:t>8</w:t>
            </w:r>
            <w:r w:rsidRPr="0081765B">
              <w:rPr>
                <w:color w:val="000000"/>
              </w:rPr>
              <w:t>.3. Для оперативного взаимодействия по вопросам в рамках оказания услуг Исполнитель и Заказчик могут вести общение по средствам электронной почты.</w:t>
            </w:r>
          </w:p>
          <w:p w:rsidR="00BD2986" w:rsidRPr="006001A1" w:rsidRDefault="00B33812" w:rsidP="003600D9">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sz w:val="24"/>
                <w:szCs w:val="24"/>
              </w:rPr>
            </w:pPr>
            <w:r w:rsidRPr="006001A1">
              <w:rPr>
                <w:rFonts w:ascii="Times New Roman" w:hAnsi="Times New Roman"/>
                <w:sz w:val="24"/>
                <w:szCs w:val="24"/>
              </w:rPr>
              <w:t>.</w:t>
            </w:r>
          </w:p>
        </w:tc>
      </w:tr>
      <w:tr w:rsidR="003B1BE0" w:rsidRPr="006001A1" w:rsidTr="00D95553">
        <w:trPr>
          <w:trHeight w:val="180"/>
        </w:trPr>
        <w:tc>
          <w:tcPr>
            <w:tcW w:w="627" w:type="dxa"/>
            <w:tcBorders>
              <w:top w:val="single" w:sz="4" w:space="0" w:color="auto"/>
              <w:left w:val="single" w:sz="4" w:space="0" w:color="auto"/>
              <w:bottom w:val="single" w:sz="4" w:space="0" w:color="auto"/>
              <w:right w:val="single" w:sz="4" w:space="0" w:color="auto"/>
            </w:tcBorders>
          </w:tcPr>
          <w:p w:rsidR="003B1BE0" w:rsidRPr="006001A1" w:rsidRDefault="003B1BE0" w:rsidP="00770B9D">
            <w:pPr>
              <w:spacing w:after="200" w:line="276" w:lineRule="auto"/>
              <w:jc w:val="center"/>
              <w:rPr>
                <w:rFonts w:ascii="Times New Roman" w:hAnsi="Times New Roman"/>
                <w:sz w:val="26"/>
                <w:lang w:val="en-US"/>
              </w:rPr>
            </w:pPr>
          </w:p>
        </w:tc>
        <w:tc>
          <w:tcPr>
            <w:tcW w:w="3816" w:type="dxa"/>
            <w:tcBorders>
              <w:top w:val="single" w:sz="4" w:space="0" w:color="auto"/>
              <w:left w:val="single" w:sz="4" w:space="0" w:color="auto"/>
              <w:bottom w:val="single" w:sz="4" w:space="0" w:color="auto"/>
              <w:right w:val="single" w:sz="4" w:space="0" w:color="auto"/>
            </w:tcBorders>
          </w:tcPr>
          <w:p w:rsidR="003B1BE0" w:rsidRPr="003B1BE0" w:rsidRDefault="003B1BE0" w:rsidP="003B1BE0">
            <w:pPr>
              <w:spacing w:before="60" w:after="60" w:line="276" w:lineRule="auto"/>
              <w:jc w:val="both"/>
              <w:rPr>
                <w:rFonts w:ascii="Times New Roman" w:eastAsia="Calibri" w:hAnsi="Times New Roman"/>
                <w:bCs/>
                <w:color w:val="000000"/>
                <w:sz w:val="24"/>
                <w:szCs w:val="24"/>
              </w:rPr>
            </w:pPr>
            <w:r w:rsidRPr="003B1BE0">
              <w:rPr>
                <w:rFonts w:ascii="Times New Roman" w:eastAsia="Calibri" w:hAnsi="Times New Roman"/>
                <w:bCs/>
                <w:color w:val="000000"/>
                <w:sz w:val="24"/>
                <w:szCs w:val="24"/>
              </w:rPr>
              <w:t xml:space="preserve">Отчетная документация: </w:t>
            </w:r>
          </w:p>
          <w:p w:rsidR="003B1BE0" w:rsidRDefault="003B1BE0" w:rsidP="003B1BE0">
            <w:pPr>
              <w:tabs>
                <w:tab w:val="left" w:pos="0"/>
              </w:tabs>
              <w:spacing w:before="240" w:after="120" w:line="240" w:lineRule="auto"/>
              <w:ind w:right="1388"/>
              <w:rPr>
                <w:rFonts w:ascii="Times New Roman" w:hAnsi="Times New Roman"/>
                <w:sz w:val="24"/>
              </w:rPr>
            </w:pPr>
          </w:p>
        </w:tc>
        <w:tc>
          <w:tcPr>
            <w:tcW w:w="6177" w:type="dxa"/>
            <w:tcBorders>
              <w:top w:val="single" w:sz="4" w:space="0" w:color="auto"/>
              <w:left w:val="single" w:sz="4" w:space="0" w:color="auto"/>
              <w:bottom w:val="single" w:sz="4" w:space="0" w:color="auto"/>
              <w:right w:val="single" w:sz="4" w:space="0" w:color="auto"/>
            </w:tcBorders>
          </w:tcPr>
          <w:p w:rsidR="003B1BE0" w:rsidRPr="0081765B" w:rsidRDefault="003B1BE0" w:rsidP="003B1BE0">
            <w:pPr>
              <w:pStyle w:val="a9"/>
              <w:jc w:val="both"/>
              <w:rPr>
                <w:color w:val="000000"/>
              </w:rPr>
            </w:pPr>
            <w:r w:rsidRPr="0081765B">
              <w:rPr>
                <w:color w:val="000000"/>
              </w:rPr>
              <w:lastRenderedPageBreak/>
              <w:t>По окончании оказания услуг Исполнителем должны быть представлены следующие документы:</w:t>
            </w:r>
          </w:p>
          <w:p w:rsidR="003B1BE0" w:rsidRDefault="003B1BE0" w:rsidP="003B1BE0">
            <w:pPr>
              <w:pStyle w:val="a9"/>
              <w:ind w:firstLine="709"/>
              <w:jc w:val="both"/>
              <w:rPr>
                <w:color w:val="000000"/>
              </w:rPr>
            </w:pPr>
            <w:r>
              <w:rPr>
                <w:color w:val="000000"/>
              </w:rPr>
              <w:lastRenderedPageBreak/>
              <w:t>1</w:t>
            </w:r>
            <w:r w:rsidRPr="0081765B">
              <w:rPr>
                <w:color w:val="000000"/>
              </w:rPr>
              <w:t xml:space="preserve">) </w:t>
            </w:r>
            <w:r>
              <w:rPr>
                <w:color w:val="000000"/>
              </w:rPr>
              <w:t>приказ о зачислении, приказ об отчислении слушателей программы;</w:t>
            </w:r>
          </w:p>
          <w:p w:rsidR="003B1BE0" w:rsidRDefault="003B1BE0" w:rsidP="003B1BE0">
            <w:pPr>
              <w:pStyle w:val="a9"/>
              <w:ind w:firstLine="709"/>
              <w:jc w:val="both"/>
              <w:rPr>
                <w:color w:val="000000"/>
              </w:rPr>
            </w:pPr>
            <w:r>
              <w:rPr>
                <w:color w:val="000000"/>
              </w:rPr>
              <w:t xml:space="preserve">2) </w:t>
            </w:r>
            <w:r w:rsidRPr="0081765B">
              <w:rPr>
                <w:color w:val="000000"/>
              </w:rPr>
              <w:t>удостоверен</w:t>
            </w:r>
            <w:r>
              <w:rPr>
                <w:color w:val="000000"/>
              </w:rPr>
              <w:t>ия</w:t>
            </w:r>
            <w:r w:rsidRPr="0081765B">
              <w:rPr>
                <w:color w:val="000000"/>
              </w:rPr>
              <w:t xml:space="preserve"> о повышении квалификации;</w:t>
            </w:r>
          </w:p>
          <w:p w:rsidR="003B1BE0" w:rsidRPr="0081765B" w:rsidRDefault="003B1BE0" w:rsidP="003B1BE0">
            <w:pPr>
              <w:pStyle w:val="a9"/>
              <w:ind w:firstLine="709"/>
              <w:jc w:val="both"/>
              <w:rPr>
                <w:color w:val="000000"/>
              </w:rPr>
            </w:pPr>
            <w:r>
              <w:rPr>
                <w:color w:val="000000"/>
              </w:rPr>
              <w:t xml:space="preserve">3) копии заверенных удостоверений </w:t>
            </w:r>
            <w:r w:rsidRPr="0081765B">
              <w:rPr>
                <w:color w:val="000000"/>
              </w:rPr>
              <w:t>о повышении квалификации</w:t>
            </w:r>
            <w:r>
              <w:rPr>
                <w:color w:val="000000"/>
              </w:rPr>
              <w:t>;</w:t>
            </w:r>
          </w:p>
          <w:p w:rsidR="003B1BE0" w:rsidRDefault="003B1BE0" w:rsidP="003B1BE0">
            <w:pPr>
              <w:pStyle w:val="a9"/>
              <w:ind w:firstLine="709"/>
              <w:jc w:val="both"/>
              <w:rPr>
                <w:color w:val="000000"/>
              </w:rPr>
            </w:pPr>
            <w:r>
              <w:rPr>
                <w:color w:val="000000"/>
              </w:rPr>
              <w:t>4</w:t>
            </w:r>
            <w:r w:rsidRPr="0081765B">
              <w:rPr>
                <w:color w:val="000000"/>
              </w:rPr>
              <w:t>) справк</w:t>
            </w:r>
            <w:r>
              <w:rPr>
                <w:color w:val="000000"/>
              </w:rPr>
              <w:t>и</w:t>
            </w:r>
            <w:r w:rsidRPr="0081765B">
              <w:rPr>
                <w:color w:val="000000"/>
              </w:rPr>
              <w:t xml:space="preserve"> гражданских служащих, не прошедших итоговой аттестации</w:t>
            </w:r>
            <w:r>
              <w:rPr>
                <w:color w:val="000000"/>
              </w:rPr>
              <w:t>;</w:t>
            </w:r>
          </w:p>
          <w:p w:rsidR="003B1BE0" w:rsidRDefault="003B1BE0" w:rsidP="003B1BE0">
            <w:pPr>
              <w:pStyle w:val="a9"/>
              <w:ind w:firstLine="709"/>
              <w:jc w:val="both"/>
              <w:rPr>
                <w:color w:val="000000" w:themeColor="text1"/>
              </w:rPr>
            </w:pPr>
            <w:r>
              <w:rPr>
                <w:color w:val="000000"/>
              </w:rPr>
              <w:t xml:space="preserve">5) копия </w:t>
            </w:r>
            <w:r w:rsidRPr="002D2E62">
              <w:rPr>
                <w:color w:val="000000" w:themeColor="text1"/>
              </w:rPr>
              <w:t>лицензии на образовательную деятельность</w:t>
            </w:r>
            <w:r>
              <w:rPr>
                <w:color w:val="000000" w:themeColor="text1"/>
              </w:rPr>
              <w:t>;</w:t>
            </w:r>
          </w:p>
          <w:p w:rsidR="003B1BE0" w:rsidRDefault="003B1BE0" w:rsidP="003B1BE0">
            <w:pPr>
              <w:pStyle w:val="a9"/>
              <w:ind w:firstLine="709"/>
              <w:jc w:val="both"/>
              <w:rPr>
                <w:color w:val="000000"/>
              </w:rPr>
            </w:pPr>
            <w:r>
              <w:rPr>
                <w:color w:val="000000" w:themeColor="text1"/>
              </w:rPr>
              <w:t>6) а</w:t>
            </w:r>
            <w:r>
              <w:rPr>
                <w:color w:val="000000"/>
              </w:rPr>
              <w:t>кт об оказании услуг;</w:t>
            </w:r>
          </w:p>
          <w:p w:rsidR="003B1BE0" w:rsidRPr="0081765B" w:rsidRDefault="003B1BE0" w:rsidP="003B1BE0">
            <w:pPr>
              <w:pStyle w:val="a9"/>
              <w:ind w:firstLine="709"/>
              <w:jc w:val="both"/>
              <w:rPr>
                <w:color w:val="000000"/>
              </w:rPr>
            </w:pPr>
            <w:r>
              <w:rPr>
                <w:color w:val="000000"/>
              </w:rPr>
              <w:t>7) счет.</w:t>
            </w:r>
          </w:p>
          <w:p w:rsidR="003B1BE0" w:rsidRPr="0081765B" w:rsidRDefault="003B1BE0" w:rsidP="003B1BE0">
            <w:pPr>
              <w:pStyle w:val="a9"/>
              <w:jc w:val="both"/>
              <w:rPr>
                <w:color w:val="000000"/>
              </w:rPr>
            </w:pPr>
          </w:p>
        </w:tc>
      </w:tr>
    </w:tbl>
    <w:p w:rsidR="00D5512F" w:rsidRPr="006001A1" w:rsidRDefault="00EA5537" w:rsidP="00EA5537">
      <w:pPr>
        <w:spacing w:after="0" w:line="240" w:lineRule="auto"/>
        <w:rPr>
          <w:rFonts w:ascii="Times New Roman" w:hAnsi="Times New Roman"/>
          <w:sz w:val="26"/>
        </w:rPr>
      </w:pPr>
      <w:r w:rsidRPr="006001A1">
        <w:rPr>
          <w:rFonts w:ascii="Times New Roman" w:hAnsi="Times New Roman"/>
          <w:sz w:val="26"/>
        </w:rPr>
        <w:lastRenderedPageBreak/>
        <w:t xml:space="preserve"> </w:t>
      </w:r>
    </w:p>
    <w:p w:rsidR="00D95553" w:rsidRDefault="00D95553">
      <w:pPr>
        <w:spacing w:after="0" w:line="240" w:lineRule="auto"/>
        <w:rPr>
          <w:rFonts w:ascii="Times New Roman" w:hAnsi="Times New Roman"/>
          <w:color w:val="000000"/>
          <w:sz w:val="26"/>
        </w:rPr>
      </w:pPr>
      <w:r>
        <w:rPr>
          <w:rFonts w:ascii="Times New Roman" w:hAnsi="Times New Roman"/>
          <w:color w:val="000000"/>
          <w:sz w:val="26"/>
        </w:rPr>
        <w:br w:type="page"/>
      </w:r>
    </w:p>
    <w:p w:rsidR="00DC272E" w:rsidRDefault="00DC272E" w:rsidP="00DC272E">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lastRenderedPageBreak/>
        <w:t xml:space="preserve">Приложение № </w:t>
      </w:r>
      <w:r w:rsidR="00501DC0">
        <w:rPr>
          <w:rFonts w:ascii="Times New Roman" w:hAnsi="Times New Roman"/>
          <w:color w:val="000000"/>
          <w:sz w:val="26"/>
        </w:rPr>
        <w:t>2</w:t>
      </w:r>
    </w:p>
    <w:p w:rsidR="00DC272E" w:rsidRPr="00DC272E" w:rsidRDefault="00DC272E" w:rsidP="00DC272E">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9" w:tgtFrame="_blank" w:history="1">
        <w:r w:rsidRPr="00DC272E">
          <w:rPr>
            <w:rStyle w:val="ab"/>
            <w:rFonts w:ascii="Roboto" w:hAnsi="Roboto"/>
            <w:b w:val="0"/>
            <w:bCs w:val="0"/>
            <w:color w:val="334059"/>
            <w:sz w:val="24"/>
            <w:szCs w:val="24"/>
          </w:rPr>
          <w:t>_________________</w:t>
        </w:r>
      </w:hyperlink>
    </w:p>
    <w:p w:rsidR="00DC272E" w:rsidRPr="008B3D6B" w:rsidRDefault="00DC272E" w:rsidP="00DC272E">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августа 2026 г.</w:t>
      </w:r>
    </w:p>
    <w:p w:rsidR="00416065" w:rsidRPr="00416065" w:rsidRDefault="00416065" w:rsidP="00FC7090">
      <w:pPr>
        <w:spacing w:after="0" w:line="240" w:lineRule="auto"/>
        <w:jc w:val="both"/>
        <w:rPr>
          <w:rFonts w:ascii="Times New Roman" w:hAnsi="Times New Roman"/>
          <w:sz w:val="24"/>
          <w:szCs w:val="24"/>
        </w:rPr>
      </w:pPr>
    </w:p>
    <w:p w:rsidR="00416065" w:rsidRPr="00416065" w:rsidRDefault="00416065" w:rsidP="00FC7090">
      <w:pPr>
        <w:spacing w:after="0" w:line="240" w:lineRule="auto"/>
        <w:ind w:left="-709"/>
        <w:jc w:val="center"/>
        <w:rPr>
          <w:rFonts w:ascii="Times New Roman" w:hAnsi="Times New Roman"/>
          <w:sz w:val="24"/>
          <w:szCs w:val="24"/>
        </w:rPr>
      </w:pPr>
      <w:r w:rsidRPr="00416065">
        <w:rPr>
          <w:rFonts w:ascii="Times New Roman" w:hAnsi="Times New Roman"/>
          <w:sz w:val="24"/>
          <w:szCs w:val="24"/>
        </w:rPr>
        <w:t xml:space="preserve">Исполнитель по заданию Заказчика согласно условиям </w:t>
      </w:r>
      <w:r w:rsidR="00C11442">
        <w:rPr>
          <w:rFonts w:ascii="Times New Roman" w:hAnsi="Times New Roman"/>
          <w:sz w:val="24"/>
          <w:szCs w:val="24"/>
        </w:rPr>
        <w:t>Контракт</w:t>
      </w:r>
      <w:r w:rsidRPr="00416065">
        <w:rPr>
          <w:rFonts w:ascii="Times New Roman" w:hAnsi="Times New Roman"/>
          <w:sz w:val="24"/>
          <w:szCs w:val="24"/>
        </w:rPr>
        <w:t>а, обязуется организовать и оказать образовательные услуги на нижеследующих условиях:</w:t>
      </w:r>
    </w:p>
    <w:tbl>
      <w:tblPr>
        <w:tblW w:w="1052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543"/>
        <w:gridCol w:w="1701"/>
        <w:gridCol w:w="993"/>
        <w:gridCol w:w="2126"/>
        <w:gridCol w:w="1559"/>
        <w:gridCol w:w="38"/>
      </w:tblGrid>
      <w:tr w:rsidR="00416065" w:rsidRPr="00416065" w:rsidTr="00D95553">
        <w:trPr>
          <w:gridAfter w:val="1"/>
          <w:wAfter w:w="38" w:type="dxa"/>
          <w:trHeight w:val="977"/>
        </w:trPr>
        <w:tc>
          <w:tcPr>
            <w:tcW w:w="568"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3543" w:type="dxa"/>
            <w:shd w:val="pct12" w:color="auto" w:fill="auto"/>
            <w:vAlign w:val="center"/>
          </w:tcPr>
          <w:p w:rsidR="00416065" w:rsidRPr="00416065" w:rsidRDefault="00416065" w:rsidP="00D95553">
            <w:pPr>
              <w:spacing w:after="0" w:line="240" w:lineRule="auto"/>
              <w:ind w:left="-183" w:firstLine="183"/>
              <w:jc w:val="both"/>
              <w:rPr>
                <w:rFonts w:ascii="Times New Roman" w:hAnsi="Times New Roman"/>
                <w:sz w:val="24"/>
                <w:szCs w:val="24"/>
              </w:rPr>
            </w:pPr>
            <w:r w:rsidRPr="00416065">
              <w:rPr>
                <w:rFonts w:ascii="Times New Roman" w:hAnsi="Times New Roman"/>
                <w:sz w:val="24"/>
                <w:szCs w:val="24"/>
              </w:rPr>
              <w:t xml:space="preserve">Состав дополнительной профессиональной образовательной программы </w:t>
            </w:r>
          </w:p>
        </w:tc>
        <w:tc>
          <w:tcPr>
            <w:tcW w:w="1701"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Период </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оказания услуг</w:t>
            </w:r>
          </w:p>
        </w:tc>
        <w:tc>
          <w:tcPr>
            <w:tcW w:w="993"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Кол-во</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акад.</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часов*</w:t>
            </w:r>
          </w:p>
        </w:tc>
        <w:tc>
          <w:tcPr>
            <w:tcW w:w="212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ФИО слушателя</w:t>
            </w:r>
          </w:p>
        </w:tc>
        <w:tc>
          <w:tcPr>
            <w:tcW w:w="1559"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Стоимость обучения,</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руб. РФ</w:t>
            </w:r>
          </w:p>
        </w:tc>
      </w:tr>
      <w:tr w:rsidR="00416065" w:rsidRPr="00416065" w:rsidTr="00D95553">
        <w:trPr>
          <w:gridAfter w:val="1"/>
          <w:wAfter w:w="38" w:type="dxa"/>
          <w:trHeight w:val="195"/>
        </w:trPr>
        <w:tc>
          <w:tcPr>
            <w:tcW w:w="568"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3543" w:type="dxa"/>
            <w:tcBorders>
              <w:top w:val="single" w:sz="4" w:space="0" w:color="auto"/>
              <w:bottom w:val="single" w:sz="4" w:space="0" w:color="auto"/>
            </w:tcBorders>
            <w:vAlign w:val="center"/>
          </w:tcPr>
          <w:p w:rsidR="00416065" w:rsidRPr="00416065" w:rsidRDefault="00A47DEB" w:rsidP="00416065">
            <w:pPr>
              <w:spacing w:after="0" w:line="240" w:lineRule="auto"/>
              <w:jc w:val="both"/>
              <w:rPr>
                <w:rFonts w:ascii="Times New Roman" w:hAnsi="Times New Roman"/>
                <w:sz w:val="24"/>
                <w:szCs w:val="24"/>
              </w:rPr>
            </w:pPr>
            <w:r w:rsidRPr="00A47DEB">
              <w:rPr>
                <w:rFonts w:ascii="Times New Roman" w:hAnsi="Times New Roman"/>
                <w:sz w:val="24"/>
                <w:szCs w:val="24"/>
              </w:rPr>
              <w:t>повышение квалификации  «Контрактная система в сфере закупок»</w:t>
            </w:r>
          </w:p>
        </w:tc>
        <w:tc>
          <w:tcPr>
            <w:tcW w:w="1701" w:type="dxa"/>
            <w:tcBorders>
              <w:top w:val="single" w:sz="4" w:space="0" w:color="auto"/>
              <w:bottom w:val="single" w:sz="4" w:space="0" w:color="auto"/>
            </w:tcBorders>
            <w:vAlign w:val="center"/>
          </w:tcPr>
          <w:p w:rsidR="00416065" w:rsidRPr="00416065" w:rsidRDefault="00416065" w:rsidP="00C11442">
            <w:pPr>
              <w:spacing w:after="0" w:line="240" w:lineRule="auto"/>
              <w:jc w:val="both"/>
              <w:rPr>
                <w:rFonts w:ascii="Times New Roman" w:hAnsi="Times New Roman"/>
                <w:sz w:val="24"/>
                <w:szCs w:val="24"/>
              </w:rPr>
            </w:pPr>
            <w:r w:rsidRPr="00416065">
              <w:rPr>
                <w:rFonts w:ascii="Times New Roman" w:hAnsi="Times New Roman"/>
                <w:sz w:val="24"/>
                <w:szCs w:val="24"/>
              </w:rPr>
              <w:t xml:space="preserve">С момента заключения </w:t>
            </w:r>
            <w:r w:rsidR="00C11442">
              <w:rPr>
                <w:rFonts w:ascii="Times New Roman" w:hAnsi="Times New Roman"/>
                <w:sz w:val="24"/>
                <w:szCs w:val="24"/>
              </w:rPr>
              <w:t xml:space="preserve">Контракта </w:t>
            </w:r>
            <w:r w:rsidRPr="00416065">
              <w:rPr>
                <w:rFonts w:ascii="Times New Roman" w:hAnsi="Times New Roman"/>
                <w:sz w:val="24"/>
                <w:szCs w:val="24"/>
              </w:rPr>
              <w:t xml:space="preserve">по </w:t>
            </w:r>
            <w:r w:rsidR="00FC7090">
              <w:rPr>
                <w:rFonts w:ascii="Times New Roman" w:hAnsi="Times New Roman"/>
                <w:sz w:val="24"/>
                <w:szCs w:val="24"/>
              </w:rPr>
              <w:t>10</w:t>
            </w:r>
            <w:r w:rsidRPr="00416065">
              <w:rPr>
                <w:rFonts w:ascii="Times New Roman" w:hAnsi="Times New Roman"/>
                <w:sz w:val="24"/>
                <w:szCs w:val="24"/>
              </w:rPr>
              <w:t>.12.2026г.</w:t>
            </w:r>
          </w:p>
        </w:tc>
        <w:tc>
          <w:tcPr>
            <w:tcW w:w="993" w:type="dxa"/>
            <w:tcBorders>
              <w:top w:val="single" w:sz="4" w:space="0" w:color="auto"/>
              <w:bottom w:val="single" w:sz="4" w:space="0" w:color="auto"/>
            </w:tcBorders>
            <w:vAlign w:val="center"/>
          </w:tcPr>
          <w:p w:rsidR="00416065" w:rsidRPr="00416065" w:rsidRDefault="00A47DEB" w:rsidP="00416065">
            <w:pPr>
              <w:spacing w:after="0" w:line="240" w:lineRule="auto"/>
              <w:jc w:val="both"/>
              <w:rPr>
                <w:rFonts w:ascii="Times New Roman" w:hAnsi="Times New Roman"/>
                <w:sz w:val="24"/>
                <w:szCs w:val="24"/>
              </w:rPr>
            </w:pPr>
            <w:r>
              <w:rPr>
                <w:rFonts w:ascii="Times New Roman" w:hAnsi="Times New Roman"/>
                <w:sz w:val="24"/>
                <w:szCs w:val="24"/>
              </w:rPr>
              <w:t>108</w:t>
            </w:r>
          </w:p>
        </w:tc>
        <w:tc>
          <w:tcPr>
            <w:tcW w:w="2126" w:type="dxa"/>
            <w:tcBorders>
              <w:top w:val="single" w:sz="4" w:space="0" w:color="auto"/>
              <w:bottom w:val="single" w:sz="4" w:space="0" w:color="auto"/>
            </w:tcBorders>
            <w:vAlign w:val="center"/>
          </w:tcPr>
          <w:p w:rsidR="00416065" w:rsidRPr="00416065" w:rsidRDefault="00A47DEB" w:rsidP="00A47DEB">
            <w:pPr>
              <w:spacing w:after="0" w:line="240" w:lineRule="auto"/>
              <w:jc w:val="both"/>
              <w:rPr>
                <w:rFonts w:ascii="Times New Roman" w:hAnsi="Times New Roman"/>
                <w:sz w:val="24"/>
                <w:szCs w:val="24"/>
              </w:rPr>
            </w:pPr>
            <w:r>
              <w:rPr>
                <w:rFonts w:ascii="Times New Roman" w:hAnsi="Times New Roman"/>
                <w:sz w:val="24"/>
                <w:szCs w:val="24"/>
              </w:rPr>
              <w:t>1</w:t>
            </w:r>
            <w:r w:rsidR="004732F8">
              <w:rPr>
                <w:rFonts w:ascii="Times New Roman" w:hAnsi="Times New Roman"/>
                <w:sz w:val="24"/>
                <w:szCs w:val="24"/>
              </w:rPr>
              <w:t xml:space="preserve"> слушател</w:t>
            </w:r>
            <w:r>
              <w:rPr>
                <w:rFonts w:ascii="Times New Roman" w:hAnsi="Times New Roman"/>
                <w:sz w:val="24"/>
                <w:szCs w:val="24"/>
              </w:rPr>
              <w:t>ь</w:t>
            </w:r>
          </w:p>
        </w:tc>
        <w:tc>
          <w:tcPr>
            <w:tcW w:w="1559" w:type="dxa"/>
            <w:tcBorders>
              <w:top w:val="single" w:sz="4" w:space="0" w:color="auto"/>
              <w:bottom w:val="single" w:sz="4" w:space="0" w:color="auto"/>
            </w:tcBorders>
            <w:vAlign w:val="center"/>
          </w:tcPr>
          <w:p w:rsidR="00416065" w:rsidRPr="00416065" w:rsidRDefault="00A47DEB" w:rsidP="00416065">
            <w:pPr>
              <w:spacing w:after="0" w:line="240" w:lineRule="auto"/>
              <w:jc w:val="both"/>
              <w:rPr>
                <w:rFonts w:ascii="Times New Roman" w:hAnsi="Times New Roman"/>
                <w:sz w:val="24"/>
                <w:szCs w:val="24"/>
              </w:rPr>
            </w:pPr>
            <w:r w:rsidRPr="00A47DEB">
              <w:rPr>
                <w:rFonts w:ascii="Times New Roman" w:hAnsi="Times New Roman"/>
                <w:sz w:val="24"/>
                <w:szCs w:val="24"/>
              </w:rPr>
              <w:t>45 336,24</w:t>
            </w:r>
            <w:r w:rsidRPr="00AA38B4">
              <w:rPr>
                <w:lang w:val="en-GB"/>
              </w:rPr>
              <w:t xml:space="preserve">  </w:t>
            </w:r>
          </w:p>
        </w:tc>
      </w:tr>
      <w:tr w:rsidR="00416065" w:rsidRPr="00416065" w:rsidTr="00D95553">
        <w:trPr>
          <w:trHeight w:val="293"/>
        </w:trPr>
        <w:tc>
          <w:tcPr>
            <w:tcW w:w="10528" w:type="dxa"/>
            <w:gridSpan w:val="7"/>
          </w:tcPr>
          <w:p w:rsidR="00416065" w:rsidRPr="00416065" w:rsidRDefault="00A47DEB" w:rsidP="00A64475">
            <w:pPr>
              <w:spacing w:after="0" w:line="240" w:lineRule="auto"/>
              <w:jc w:val="both"/>
              <w:rPr>
                <w:rFonts w:ascii="Times New Roman" w:hAnsi="Times New Roman"/>
                <w:sz w:val="24"/>
                <w:szCs w:val="24"/>
              </w:rPr>
            </w:pPr>
            <w:r w:rsidRPr="00A47DEB">
              <w:rPr>
                <w:rFonts w:ascii="Times New Roman" w:hAnsi="Times New Roman"/>
                <w:sz w:val="24"/>
                <w:szCs w:val="24"/>
              </w:rPr>
              <w:t>ИТОГО, руб. РФ: 45 336,24  (сорок пять тысяч триста тридцать шесть) рублей 24коп., НДС не облагается на основании абз.1 подпункта 14 пункта 2 статьи 149 Налогового кодекса Российской Федерации.</w:t>
            </w:r>
          </w:p>
        </w:tc>
      </w:tr>
    </w:tbl>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 академический час равен 45 минутам</w:t>
      </w:r>
    </w:p>
    <w:p w:rsidR="000C2C22"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оказания услуги: г. Москва</w:t>
      </w:r>
      <w:r w:rsidR="007874FD">
        <w:rPr>
          <w:rFonts w:ascii="Times New Roman" w:hAnsi="Times New Roman"/>
          <w:sz w:val="24"/>
          <w:szCs w:val="24"/>
        </w:rPr>
        <w:t>________________________________________</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Форма обучения: очная.</w:t>
      </w:r>
    </w:p>
    <w:p w:rsid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Документы, обязательные для предоставления по программе: копия диплома о высшем образовании, копия СНИЛС, справка о допуске к сведениям, составляющим государственную тайну и предписание на выполнение задания. </w:t>
      </w:r>
    </w:p>
    <w:p w:rsidR="007874FD" w:rsidRPr="00416065" w:rsidRDefault="007874FD" w:rsidP="00416065">
      <w:pPr>
        <w:spacing w:after="0" w:line="240" w:lineRule="auto"/>
        <w:jc w:val="both"/>
        <w:rPr>
          <w:rFonts w:ascii="Times New Roman" w:hAnsi="Times New Roman"/>
          <w:sz w:val="24"/>
          <w:szCs w:val="24"/>
        </w:rPr>
      </w:pP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2.</w:t>
      </w:r>
      <w:r w:rsidRPr="00416065">
        <w:rPr>
          <w:rFonts w:ascii="Times New Roman" w:hAnsi="Times New Roman"/>
          <w:sz w:val="24"/>
          <w:szCs w:val="24"/>
        </w:rPr>
        <w:tab/>
        <w:t>Данные слушателей, направляемых для получения образовательных услуг</w:t>
      </w:r>
      <w:r w:rsidR="000C2C22">
        <w:rPr>
          <w:rFonts w:ascii="Times New Roman" w:hAnsi="Times New Roman"/>
          <w:sz w:val="24"/>
          <w:szCs w:val="24"/>
        </w:rPr>
        <w:t xml:space="preserve"> (заполняются после заключения Контракта и направляются по почте)</w:t>
      </w:r>
      <w:r w:rsidRPr="00416065">
        <w:rPr>
          <w:rFonts w:ascii="Times New Roman" w:hAnsi="Times New Roman"/>
          <w:sz w:val="24"/>
          <w:szCs w:val="24"/>
        </w:rPr>
        <w:t>:</w:t>
      </w:r>
    </w:p>
    <w:tbl>
      <w:tblPr>
        <w:tblW w:w="501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157"/>
        <w:gridCol w:w="1442"/>
        <w:gridCol w:w="1736"/>
        <w:gridCol w:w="2313"/>
        <w:gridCol w:w="1732"/>
        <w:gridCol w:w="1546"/>
      </w:tblGrid>
      <w:tr w:rsidR="00416065" w:rsidRPr="00416065" w:rsidTr="00CB167E">
        <w:tc>
          <w:tcPr>
            <w:tcW w:w="34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54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Фамилия</w:t>
            </w:r>
          </w:p>
        </w:tc>
        <w:tc>
          <w:tcPr>
            <w:tcW w:w="677"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Имя (полностью)</w:t>
            </w:r>
          </w:p>
        </w:tc>
        <w:tc>
          <w:tcPr>
            <w:tcW w:w="81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Отчество (полностью)</w:t>
            </w:r>
          </w:p>
        </w:tc>
        <w:tc>
          <w:tcPr>
            <w:tcW w:w="1086"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Адрес электронной почты</w:t>
            </w:r>
          </w:p>
        </w:tc>
        <w:tc>
          <w:tcPr>
            <w:tcW w:w="81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Телефон</w:t>
            </w:r>
          </w:p>
        </w:tc>
        <w:tc>
          <w:tcPr>
            <w:tcW w:w="726"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жительства</w:t>
            </w:r>
          </w:p>
        </w:tc>
      </w:tr>
      <w:tr w:rsidR="00416065" w:rsidRPr="00416065" w:rsidTr="00CB167E">
        <w:tc>
          <w:tcPr>
            <w:tcW w:w="34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54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77"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8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26"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bl>
    <w:p w:rsidR="00D95553" w:rsidRDefault="00D95553"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95553" w:rsidRDefault="00D95553">
      <w:pPr>
        <w:spacing w:after="0" w:line="240" w:lineRule="auto"/>
        <w:rPr>
          <w:rFonts w:ascii="Times New Roman" w:hAnsi="Times New Roman"/>
          <w:color w:val="000000"/>
          <w:sz w:val="26"/>
        </w:rPr>
      </w:pPr>
      <w:r>
        <w:rPr>
          <w:rFonts w:ascii="Times New Roman" w:hAnsi="Times New Roman"/>
          <w:color w:val="000000"/>
          <w:sz w:val="26"/>
        </w:rPr>
        <w:br w:type="page"/>
      </w:r>
    </w:p>
    <w:p w:rsidR="007874FD" w:rsidRDefault="007874FD"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r>
        <w:rPr>
          <w:rFonts w:ascii="Times New Roman" w:hAnsi="Times New Roman"/>
          <w:color w:val="000000"/>
          <w:sz w:val="26"/>
        </w:rPr>
        <w:lastRenderedPageBreak/>
        <w:t xml:space="preserve">Приложение № </w:t>
      </w:r>
      <w:r w:rsidR="000744FC">
        <w:rPr>
          <w:rFonts w:ascii="Times New Roman" w:hAnsi="Times New Roman"/>
          <w:color w:val="000000"/>
          <w:sz w:val="26"/>
        </w:rPr>
        <w:t>3</w:t>
      </w:r>
    </w:p>
    <w:p w:rsidR="007874FD" w:rsidRPr="00DC272E" w:rsidRDefault="007874FD" w:rsidP="007874FD">
      <w:pPr>
        <w:pStyle w:val="3"/>
        <w:shd w:val="clear" w:color="auto" w:fill="FFFFFF"/>
        <w:spacing w:before="0" w:after="0" w:line="285" w:lineRule="atLeast"/>
        <w:ind w:firstLine="5670"/>
        <w:rPr>
          <w:rFonts w:ascii="Roboto" w:hAnsi="Roboto"/>
          <w:b w:val="0"/>
          <w:bCs w:val="0"/>
          <w:color w:val="334059"/>
          <w:sz w:val="24"/>
          <w:szCs w:val="24"/>
        </w:rPr>
      </w:pPr>
      <w:r w:rsidRPr="00E554CC">
        <w:rPr>
          <w:rFonts w:ascii="Times New Roman" w:hAnsi="Times New Roman"/>
          <w:b w:val="0"/>
          <w:color w:val="000000"/>
        </w:rPr>
        <w:t>к Контракту №</w:t>
      </w:r>
      <w:r>
        <w:rPr>
          <w:rFonts w:ascii="Times New Roman" w:hAnsi="Times New Roman"/>
          <w:b w:val="0"/>
          <w:color w:val="000000"/>
        </w:rPr>
        <w:t xml:space="preserve"> </w:t>
      </w:r>
      <w:hyperlink r:id="rId10" w:tgtFrame="_blank" w:history="1">
        <w:r w:rsidRPr="00DC272E">
          <w:rPr>
            <w:rStyle w:val="ab"/>
            <w:rFonts w:ascii="Roboto" w:hAnsi="Roboto"/>
            <w:b w:val="0"/>
            <w:bCs w:val="0"/>
            <w:color w:val="334059"/>
            <w:sz w:val="24"/>
            <w:szCs w:val="24"/>
          </w:rPr>
          <w:t>_________________</w:t>
        </w:r>
      </w:hyperlink>
    </w:p>
    <w:p w:rsidR="000744FC" w:rsidRPr="000744FC" w:rsidRDefault="007874FD" w:rsidP="000744FC">
      <w:pPr>
        <w:pStyle w:val="3"/>
        <w:shd w:val="clear" w:color="auto" w:fill="FFFFFF"/>
        <w:spacing w:before="0" w:after="0"/>
        <w:ind w:firstLine="5387"/>
        <w:jc w:val="right"/>
        <w:rPr>
          <w:rFonts w:ascii="Times New Roman" w:hAnsi="Times New Roman"/>
          <w:b w:val="0"/>
          <w:color w:val="000000"/>
        </w:rPr>
      </w:pPr>
      <w:r w:rsidRPr="008B3D6B">
        <w:rPr>
          <w:rFonts w:ascii="Times New Roman" w:hAnsi="Times New Roman"/>
          <w:b w:val="0"/>
          <w:color w:val="000000"/>
        </w:rPr>
        <w:t xml:space="preserve">    от «____» августа 2026 г.</w:t>
      </w:r>
    </w:p>
    <w:p w:rsidR="000744FC" w:rsidRDefault="000744FC" w:rsidP="000744FC">
      <w:pPr>
        <w:pStyle w:val="af0"/>
        <w:keepNext/>
        <w:spacing w:after="0"/>
        <w:ind w:left="-142" w:right="-1"/>
        <w:jc w:val="cente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АКТ СДАЧИ-ПРИЕМКИ </w:t>
      </w:r>
      <w:r>
        <w:rPr>
          <w:rFonts w:ascii="Times New Roman" w:hAnsi="Times New Roman"/>
          <w:sz w:val="24"/>
          <w:szCs w:val="24"/>
        </w:rPr>
        <w:t>ОКАЗАННЫХ УСЛУГ</w:t>
      </w:r>
      <w:r w:rsidRPr="000744FC">
        <w:rPr>
          <w:rFonts w:ascii="Times New Roman" w:hAnsi="Times New Roman"/>
          <w:sz w:val="24"/>
          <w:szCs w:val="24"/>
        </w:rPr>
        <w:t xml:space="preserve"> № ____________ от _________2026 г.</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К  контракту от _____________20__г. №___________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 именуем_ в дальнейшем Поставщик, в лице 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(наименование организации)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________________________________________________, действующ__ на основании _______________________________________________________________________________,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(должность,Ф.И.О.)                                                                                               (устава/положения/доверенности)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с одной стороны, и Федеральная служба по финансовому мониторингу, именуемая в дальнейшем Заказчик, в лице ___________________________________________________,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(должность,Ф.И.О.)          </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действующ____на основании______________________________________________________ ________________________________________________________________, с другой стороны,</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 (устава/положения/доверенности)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вместе именуемые Стороны, составили настоящий Акт о нижеследующем:</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 Во исполнение Контракта № ____________________ от «__» ______ 2026 г.</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Поставщик поставил, а Заказчик принял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28"/>
        <w:gridCol w:w="1761"/>
        <w:gridCol w:w="1463"/>
        <w:gridCol w:w="1507"/>
        <w:gridCol w:w="1540"/>
      </w:tblGrid>
      <w:tr w:rsidR="000744FC" w:rsidRPr="000744FC" w:rsidTr="000744FC">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п/п</w:t>
            </w:r>
          </w:p>
        </w:tc>
        <w:tc>
          <w:tcPr>
            <w:tcW w:w="2228"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Наименование </w:t>
            </w:r>
            <w:r>
              <w:rPr>
                <w:rFonts w:ascii="Times New Roman" w:hAnsi="Times New Roman"/>
                <w:sz w:val="24"/>
                <w:szCs w:val="24"/>
              </w:rPr>
              <w:t>услуги</w:t>
            </w:r>
          </w:p>
        </w:tc>
        <w:tc>
          <w:tcPr>
            <w:tcW w:w="1761"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Кол-во</w:t>
            </w:r>
          </w:p>
        </w:tc>
        <w:tc>
          <w:tcPr>
            <w:tcW w:w="1463"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Ед. изм.</w:t>
            </w:r>
          </w:p>
        </w:tc>
        <w:tc>
          <w:tcPr>
            <w:tcW w:w="1507"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Цена (руб.)</w:t>
            </w:r>
          </w:p>
        </w:tc>
        <w:tc>
          <w:tcPr>
            <w:tcW w:w="1540"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Сумма (руб.)</w:t>
            </w:r>
          </w:p>
        </w:tc>
      </w:tr>
      <w:tr w:rsidR="000744FC" w:rsidRPr="000744FC" w:rsidTr="000744FC">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w:t>
            </w:r>
          </w:p>
        </w:tc>
        <w:tc>
          <w:tcPr>
            <w:tcW w:w="2228" w:type="dxa"/>
            <w:tcBorders>
              <w:top w:val="single" w:sz="4" w:space="0" w:color="auto"/>
              <w:left w:val="single" w:sz="4" w:space="0" w:color="auto"/>
              <w:bottom w:val="single" w:sz="4" w:space="0" w:color="auto"/>
              <w:right w:val="single" w:sz="4" w:space="0" w:color="auto"/>
            </w:tcBorders>
            <w:vAlign w:val="center"/>
          </w:tcPr>
          <w:p w:rsidR="000744FC" w:rsidRPr="000744FC" w:rsidRDefault="000744FC" w:rsidP="000744FC">
            <w:pPr>
              <w:spacing w:after="0" w:line="240" w:lineRule="auto"/>
              <w:jc w:val="both"/>
              <w:rPr>
                <w:rFonts w:ascii="Times New Roman" w:hAnsi="Times New Roman"/>
                <w:sz w:val="24"/>
                <w:szCs w:val="24"/>
              </w:rPr>
            </w:pPr>
          </w:p>
        </w:tc>
        <w:tc>
          <w:tcPr>
            <w:tcW w:w="1761"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463"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r w:rsidR="000744FC" w:rsidRPr="000744FC" w:rsidTr="000744FC">
        <w:tc>
          <w:tcPr>
            <w:tcW w:w="7805" w:type="dxa"/>
            <w:gridSpan w:val="5"/>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Итого</w:t>
            </w:r>
          </w:p>
        </w:tc>
        <w:tc>
          <w:tcPr>
            <w:tcW w:w="1540"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bl>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2. Товар проверен Заказчиком в присутствии Поставщика и ________________ (соответствует/не соответствует) требованиям Заказчика и/или условиям Контракта.</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Претензий к Поставщику по качеству, срокам и объему оказанных услуг Заказчик не имеет.</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(Вариант дополнительно: Заказчиком выявлены следующие недостатки результата поставки товара: _____________________, подлежащие устранению Поставщиком в срок до «__» _____________ ____ г. в следующем порядке: __________________________).</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3. Настоящий Акт составлен в 2 (двух) экземплярах по одному для каждой из Сторон.</w:t>
      </w:r>
    </w:p>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5685"/>
        <w:gridCol w:w="4663"/>
      </w:tblGrid>
      <w:tr w:rsidR="000744FC" w:rsidRPr="000744FC" w:rsidTr="000744FC">
        <w:trPr>
          <w:trHeight w:val="1461"/>
        </w:trPr>
        <w:tc>
          <w:tcPr>
            <w:tcW w:w="5685" w:type="dxa"/>
          </w:tcPr>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ПОСТАВЩИК </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____________________ /_________/</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М.П.</w:t>
            </w:r>
          </w:p>
        </w:tc>
        <w:tc>
          <w:tcPr>
            <w:tcW w:w="4663" w:type="dxa"/>
          </w:tcPr>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ЗАКАЗЧИК</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______________________ /_________/</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М.П.</w:t>
            </w:r>
          </w:p>
        </w:tc>
      </w:tr>
    </w:tbl>
    <w:p w:rsidR="000744FC" w:rsidRDefault="000744FC" w:rsidP="000744FC">
      <w:pPr>
        <w:spacing w:after="0" w:line="240" w:lineRule="auto"/>
        <w:jc w:val="both"/>
        <w:rPr>
          <w:rFonts w:ascii="Times New Roman" w:hAnsi="Times New Roman"/>
          <w:sz w:val="24"/>
          <w:szCs w:val="24"/>
        </w:rPr>
      </w:pPr>
    </w:p>
    <w:p w:rsidR="000744FC" w:rsidRDefault="000744FC" w:rsidP="000744FC">
      <w:pPr>
        <w:spacing w:after="0" w:line="240" w:lineRule="auto"/>
        <w:jc w:val="both"/>
        <w:rPr>
          <w:rFonts w:ascii="Times New Roman" w:hAnsi="Times New Roman"/>
          <w:sz w:val="24"/>
          <w:szCs w:val="24"/>
        </w:rPr>
      </w:pPr>
    </w:p>
    <w:p w:rsidR="00582956" w:rsidRDefault="00582956" w:rsidP="006C4BE9">
      <w:pPr>
        <w:spacing w:after="0" w:line="240" w:lineRule="auto"/>
        <w:rPr>
          <w:sz w:val="26"/>
        </w:rPr>
      </w:pPr>
    </w:p>
    <w:sectPr w:rsidR="00582956" w:rsidSect="00AD6190">
      <w:footerReference w:type="default" r:id="rId11"/>
      <w:pgSz w:w="11906" w:h="16838"/>
      <w:pgMar w:top="536" w:right="567" w:bottom="794" w:left="70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715" w:rsidRDefault="00DC4715">
      <w:pPr>
        <w:spacing w:after="0" w:line="240" w:lineRule="auto"/>
      </w:pPr>
      <w:r>
        <w:separator/>
      </w:r>
    </w:p>
  </w:endnote>
  <w:endnote w:type="continuationSeparator" w:id="0">
    <w:p w:rsidR="00DC4715" w:rsidRDefault="00DC4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12F" w:rsidRDefault="006379D8">
    <w:pPr>
      <w:pStyle w:val="a3"/>
      <w:jc w:val="right"/>
    </w:pPr>
    <w:r>
      <w:fldChar w:fldCharType="begin"/>
    </w:r>
    <w:r w:rsidR="00DA27AA">
      <w:instrText xml:space="preserve"> PAGE   \* MERGEFORMAT </w:instrText>
    </w:r>
    <w:r>
      <w:fldChar w:fldCharType="separate"/>
    </w:r>
    <w:r w:rsidR="00237A51">
      <w:rPr>
        <w:noProof/>
      </w:rPr>
      <w:t>2</w:t>
    </w:r>
    <w:r>
      <w:fldChar w:fldCharType="end"/>
    </w:r>
  </w:p>
  <w:p w:rsidR="00D5512F" w:rsidRDefault="00D551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715" w:rsidRDefault="00DC4715">
      <w:pPr>
        <w:spacing w:after="0" w:line="240" w:lineRule="auto"/>
      </w:pPr>
      <w:r>
        <w:separator/>
      </w:r>
    </w:p>
  </w:footnote>
  <w:footnote w:type="continuationSeparator" w:id="0">
    <w:p w:rsidR="00DC4715" w:rsidRDefault="00DC47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16F3A"/>
    <w:multiLevelType w:val="multilevel"/>
    <w:tmpl w:val="7FF8DADE"/>
    <w:lvl w:ilvl="0">
      <w:start w:val="5"/>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714F79"/>
    <w:multiLevelType w:val="multilevel"/>
    <w:tmpl w:val="6BC2556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5B27971"/>
    <w:multiLevelType w:val="multilevel"/>
    <w:tmpl w:val="F1528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F5029"/>
    <w:multiLevelType w:val="multilevel"/>
    <w:tmpl w:val="2586EFCC"/>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EF356C2"/>
    <w:multiLevelType w:val="multilevel"/>
    <w:tmpl w:val="F00231AC"/>
    <w:lvl w:ilvl="0">
      <w:start w:val="1"/>
      <w:numFmt w:val="decimal"/>
      <w:lvlText w:val="%1."/>
      <w:lvlJc w:val="left"/>
      <w:pPr>
        <w:ind w:left="435" w:hanging="360"/>
      </w:pPr>
      <w:rPr>
        <w:b/>
        <w:color w:val="auto"/>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7" w15:restartNumberingAfterBreak="0">
    <w:nsid w:val="2F824427"/>
    <w:multiLevelType w:val="multilevel"/>
    <w:tmpl w:val="9D8EE61C"/>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b/>
      </w:rPr>
    </w:lvl>
    <w:lvl w:ilvl="2">
      <w:start w:val="1"/>
      <w:numFmt w:val="decimal"/>
      <w:lvlText w:val="%1.%2.%3."/>
      <w:lvlJc w:val="left"/>
      <w:pPr>
        <w:ind w:left="8159" w:hanging="504"/>
      </w:pPr>
      <w:rPr>
        <w:rFonts w:hint="default"/>
        <w:b w:val="0"/>
      </w:rPr>
    </w:lvl>
    <w:lvl w:ilvl="3">
      <w:start w:val="1"/>
      <w:numFmt w:val="decimal"/>
      <w:lvlText w:val="%1.%2.%3.%4."/>
      <w:lvlJc w:val="left"/>
      <w:pPr>
        <w:ind w:left="79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6A7088"/>
    <w:multiLevelType w:val="multilevel"/>
    <w:tmpl w:val="F446D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E96EC6"/>
    <w:multiLevelType w:val="hybridMultilevel"/>
    <w:tmpl w:val="E2509DFA"/>
    <w:lvl w:ilvl="0" w:tplc="233405E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924583"/>
    <w:multiLevelType w:val="hybridMultilevel"/>
    <w:tmpl w:val="9DFAE8A8"/>
    <w:lvl w:ilvl="0" w:tplc="5E94CECA">
      <w:start w:val="1"/>
      <w:numFmt w:val="decimal"/>
      <w:lvlText w:val="%1."/>
      <w:lvlJc w:val="left"/>
      <w:pPr>
        <w:ind w:left="930" w:hanging="57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066935"/>
    <w:multiLevelType w:val="multilevel"/>
    <w:tmpl w:val="604A7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747E46"/>
    <w:multiLevelType w:val="hybridMultilevel"/>
    <w:tmpl w:val="8EDAA626"/>
    <w:lvl w:ilvl="0" w:tplc="1F8C86AC">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3" w15:restartNumberingAfterBreak="0">
    <w:nsid w:val="53860B38"/>
    <w:multiLevelType w:val="hybridMultilevel"/>
    <w:tmpl w:val="C84A3A2E"/>
    <w:lvl w:ilvl="0" w:tplc="233405EE">
      <w:start w:val="1"/>
      <w:numFmt w:val="bullet"/>
      <w:lvlText w:val=""/>
      <w:lvlJc w:val="left"/>
      <w:pPr>
        <w:tabs>
          <w:tab w:val="num" w:pos="360"/>
        </w:tabs>
        <w:ind w:left="360" w:hanging="360"/>
      </w:pPr>
      <w:rPr>
        <w:rFonts w:ascii="Symbol" w:hAnsi="Symbol" w:hint="default"/>
      </w:rPr>
    </w:lvl>
    <w:lvl w:ilvl="1" w:tplc="4670B182">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691D37"/>
    <w:multiLevelType w:val="hybridMultilevel"/>
    <w:tmpl w:val="D10C4A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0927FD"/>
    <w:multiLevelType w:val="hybridMultilevel"/>
    <w:tmpl w:val="80BE8A8C"/>
    <w:lvl w:ilvl="0" w:tplc="2A85FC81">
      <w:start w:val="100"/>
      <w:numFmt w:val="bullet"/>
      <w:lvlText w:val="-"/>
      <w:lvlJc w:val="left"/>
      <w:pPr>
        <w:tabs>
          <w:tab w:val="left" w:pos="786"/>
        </w:tabs>
        <w:ind w:left="786" w:hanging="360"/>
      </w:pPr>
      <w:rPr>
        <w:rFonts w:ascii="Times New Roman" w:hAnsi="Times New Roman"/>
      </w:rPr>
    </w:lvl>
    <w:lvl w:ilvl="1" w:tplc="23188DF3">
      <w:start w:val="100"/>
      <w:numFmt w:val="bullet"/>
      <w:lvlText w:val="-"/>
      <w:lvlJc w:val="left"/>
      <w:pPr>
        <w:tabs>
          <w:tab w:val="left" w:pos="928"/>
        </w:tabs>
        <w:ind w:left="928" w:hanging="360"/>
      </w:pPr>
      <w:rPr>
        <w:rFonts w:ascii="Times New Roman" w:hAnsi="Times New Roman"/>
      </w:rPr>
    </w:lvl>
    <w:lvl w:ilvl="2" w:tplc="68F2558C">
      <w:start w:val="1"/>
      <w:numFmt w:val="bullet"/>
      <w:lvlText w:val=""/>
      <w:lvlJc w:val="left"/>
      <w:pPr>
        <w:tabs>
          <w:tab w:val="left" w:pos="2160"/>
        </w:tabs>
        <w:ind w:left="2160" w:hanging="360"/>
      </w:pPr>
      <w:rPr>
        <w:rFonts w:ascii="Wingdings" w:hAnsi="Wingdings"/>
      </w:rPr>
    </w:lvl>
    <w:lvl w:ilvl="3" w:tplc="44821AA8">
      <w:start w:val="1"/>
      <w:numFmt w:val="bullet"/>
      <w:lvlText w:val=""/>
      <w:lvlJc w:val="left"/>
      <w:pPr>
        <w:tabs>
          <w:tab w:val="left" w:pos="2880"/>
        </w:tabs>
        <w:ind w:left="2880" w:hanging="360"/>
      </w:pPr>
      <w:rPr>
        <w:rFonts w:ascii="Symbol" w:hAnsi="Symbol"/>
      </w:rPr>
    </w:lvl>
    <w:lvl w:ilvl="4" w:tplc="40E84ADE">
      <w:start w:val="1"/>
      <w:numFmt w:val="bullet"/>
      <w:lvlText w:val="o"/>
      <w:lvlJc w:val="left"/>
      <w:pPr>
        <w:tabs>
          <w:tab w:val="left" w:pos="3600"/>
        </w:tabs>
        <w:ind w:left="3600" w:hanging="360"/>
      </w:pPr>
      <w:rPr>
        <w:rFonts w:ascii="Courier New" w:hAnsi="Courier New"/>
      </w:rPr>
    </w:lvl>
    <w:lvl w:ilvl="5" w:tplc="2BF59A1F">
      <w:start w:val="1"/>
      <w:numFmt w:val="bullet"/>
      <w:lvlText w:val=""/>
      <w:lvlJc w:val="left"/>
      <w:pPr>
        <w:tabs>
          <w:tab w:val="left" w:pos="4320"/>
        </w:tabs>
        <w:ind w:left="4320" w:hanging="360"/>
      </w:pPr>
      <w:rPr>
        <w:rFonts w:ascii="Wingdings" w:hAnsi="Wingdings"/>
      </w:rPr>
    </w:lvl>
    <w:lvl w:ilvl="6" w:tplc="039005AF">
      <w:start w:val="1"/>
      <w:numFmt w:val="bullet"/>
      <w:lvlText w:val=""/>
      <w:lvlJc w:val="left"/>
      <w:pPr>
        <w:tabs>
          <w:tab w:val="left" w:pos="5040"/>
        </w:tabs>
        <w:ind w:left="5040" w:hanging="360"/>
      </w:pPr>
      <w:rPr>
        <w:rFonts w:ascii="Symbol" w:hAnsi="Symbol"/>
      </w:rPr>
    </w:lvl>
    <w:lvl w:ilvl="7" w:tplc="731159DD">
      <w:start w:val="1"/>
      <w:numFmt w:val="bullet"/>
      <w:lvlText w:val="o"/>
      <w:lvlJc w:val="left"/>
      <w:pPr>
        <w:tabs>
          <w:tab w:val="left" w:pos="5760"/>
        </w:tabs>
        <w:ind w:left="5760" w:hanging="360"/>
      </w:pPr>
      <w:rPr>
        <w:rFonts w:ascii="Courier New" w:hAnsi="Courier New"/>
      </w:rPr>
    </w:lvl>
    <w:lvl w:ilvl="8" w:tplc="62A7E776">
      <w:start w:val="1"/>
      <w:numFmt w:val="bullet"/>
      <w:lvlText w:val=""/>
      <w:lvlJc w:val="left"/>
      <w:pPr>
        <w:tabs>
          <w:tab w:val="left" w:pos="6480"/>
        </w:tabs>
        <w:ind w:left="6480" w:hanging="360"/>
      </w:pPr>
      <w:rPr>
        <w:rFonts w:ascii="Wingdings" w:hAnsi="Wingdings"/>
      </w:rPr>
    </w:lvl>
  </w:abstractNum>
  <w:abstractNum w:abstractNumId="16" w15:restartNumberingAfterBreak="0">
    <w:nsid w:val="6823585A"/>
    <w:multiLevelType w:val="multilevel"/>
    <w:tmpl w:val="007C124E"/>
    <w:lvl w:ilvl="0">
      <w:start w:val="2"/>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15:restartNumberingAfterBreak="0">
    <w:nsid w:val="6D7C7B74"/>
    <w:multiLevelType w:val="multilevel"/>
    <w:tmpl w:val="24BA7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EB0AFF"/>
    <w:multiLevelType w:val="hybridMultilevel"/>
    <w:tmpl w:val="02A267BE"/>
    <w:lvl w:ilvl="0" w:tplc="24D9DAF0">
      <w:start w:val="1"/>
      <w:numFmt w:val="bullet"/>
      <w:lvlText w:val=""/>
      <w:lvlJc w:val="left"/>
      <w:pPr>
        <w:tabs>
          <w:tab w:val="left" w:pos="0"/>
        </w:tabs>
        <w:ind w:left="283" w:hanging="283"/>
      </w:pPr>
      <w:rPr>
        <w:rFonts w:ascii="Symbol" w:hAnsi="Symbol"/>
        <w:color w:val="auto"/>
        <w:sz w:val="36"/>
      </w:rPr>
    </w:lvl>
    <w:lvl w:ilvl="1" w:tplc="C1FA445E">
      <w:start w:val="1"/>
      <w:numFmt w:val="decimal"/>
      <w:lvlText w:val="%2."/>
      <w:lvlJc w:val="left"/>
      <w:pPr>
        <w:tabs>
          <w:tab w:val="left" w:pos="1440"/>
        </w:tabs>
        <w:ind w:left="1440" w:hanging="360"/>
      </w:pPr>
    </w:lvl>
    <w:lvl w:ilvl="2" w:tplc="5B0C4E80">
      <w:start w:val="1"/>
      <w:numFmt w:val="decimal"/>
      <w:lvlText w:val="%3."/>
      <w:lvlJc w:val="left"/>
      <w:pPr>
        <w:tabs>
          <w:tab w:val="left" w:pos="2160"/>
        </w:tabs>
        <w:ind w:left="2160" w:hanging="360"/>
      </w:pPr>
    </w:lvl>
    <w:lvl w:ilvl="3" w:tplc="0EC4F966">
      <w:start w:val="1"/>
      <w:numFmt w:val="decimal"/>
      <w:lvlText w:val="%4."/>
      <w:lvlJc w:val="left"/>
      <w:pPr>
        <w:tabs>
          <w:tab w:val="left" w:pos="2880"/>
        </w:tabs>
        <w:ind w:left="2880" w:hanging="360"/>
      </w:pPr>
    </w:lvl>
    <w:lvl w:ilvl="4" w:tplc="80D0137E">
      <w:start w:val="1"/>
      <w:numFmt w:val="decimal"/>
      <w:lvlText w:val="%5."/>
      <w:lvlJc w:val="left"/>
      <w:pPr>
        <w:tabs>
          <w:tab w:val="left" w:pos="3600"/>
        </w:tabs>
        <w:ind w:left="3600" w:hanging="360"/>
      </w:pPr>
    </w:lvl>
    <w:lvl w:ilvl="5" w:tplc="28DCCAC0">
      <w:start w:val="1"/>
      <w:numFmt w:val="decimal"/>
      <w:lvlText w:val="%6."/>
      <w:lvlJc w:val="left"/>
      <w:pPr>
        <w:tabs>
          <w:tab w:val="left" w:pos="4320"/>
        </w:tabs>
        <w:ind w:left="4320" w:hanging="360"/>
      </w:pPr>
    </w:lvl>
    <w:lvl w:ilvl="6" w:tplc="BF7C829A">
      <w:start w:val="1"/>
      <w:numFmt w:val="decimal"/>
      <w:lvlText w:val="%7."/>
      <w:lvlJc w:val="left"/>
      <w:pPr>
        <w:tabs>
          <w:tab w:val="left" w:pos="5040"/>
        </w:tabs>
        <w:ind w:left="5040" w:hanging="360"/>
      </w:pPr>
    </w:lvl>
    <w:lvl w:ilvl="7" w:tplc="E9A646DC">
      <w:start w:val="1"/>
      <w:numFmt w:val="decimal"/>
      <w:lvlText w:val="%8."/>
      <w:lvlJc w:val="left"/>
      <w:pPr>
        <w:tabs>
          <w:tab w:val="left" w:pos="5760"/>
        </w:tabs>
        <w:ind w:left="5760" w:hanging="360"/>
      </w:pPr>
    </w:lvl>
    <w:lvl w:ilvl="8" w:tplc="EB2A322A">
      <w:start w:val="1"/>
      <w:numFmt w:val="decimal"/>
      <w:lvlText w:val="%9."/>
      <w:lvlJc w:val="left"/>
      <w:pPr>
        <w:tabs>
          <w:tab w:val="left" w:pos="6480"/>
        </w:tabs>
        <w:ind w:left="6480" w:hanging="360"/>
      </w:pPr>
    </w:lvl>
  </w:abstractNum>
  <w:abstractNum w:abstractNumId="19"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774A2732"/>
    <w:multiLevelType w:val="multilevel"/>
    <w:tmpl w:val="66D09D1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41"/>
        </w:tabs>
        <w:ind w:left="1241" w:hanging="39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C632DDE"/>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5"/>
  </w:num>
  <w:num w:numId="3">
    <w:abstractNumId w:val="15"/>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7"/>
  </w:num>
  <w:num w:numId="9">
    <w:abstractNumId w:val="8"/>
  </w:num>
  <w:num w:numId="10">
    <w:abstractNumId w:val="11"/>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0"/>
  </w:num>
  <w:num w:numId="15">
    <w:abstractNumId w:val="1"/>
  </w:num>
  <w:num w:numId="16">
    <w:abstractNumId w:val="14"/>
  </w:num>
  <w:num w:numId="17">
    <w:abstractNumId w:val="9"/>
  </w:num>
  <w:num w:numId="18">
    <w:abstractNumId w:val="1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7"/>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2F"/>
    <w:rsid w:val="0000661A"/>
    <w:rsid w:val="0003676C"/>
    <w:rsid w:val="00044771"/>
    <w:rsid w:val="000744FC"/>
    <w:rsid w:val="00076C0D"/>
    <w:rsid w:val="0008430B"/>
    <w:rsid w:val="0009611C"/>
    <w:rsid w:val="000A1940"/>
    <w:rsid w:val="000B1F5B"/>
    <w:rsid w:val="000B4B5E"/>
    <w:rsid w:val="000C064E"/>
    <w:rsid w:val="000C2C22"/>
    <w:rsid w:val="000C7820"/>
    <w:rsid w:val="000D60A1"/>
    <w:rsid w:val="000F2F44"/>
    <w:rsid w:val="00117107"/>
    <w:rsid w:val="00151C23"/>
    <w:rsid w:val="001A3497"/>
    <w:rsid w:val="001F699F"/>
    <w:rsid w:val="00231542"/>
    <w:rsid w:val="00233E89"/>
    <w:rsid w:val="00237A51"/>
    <w:rsid w:val="0024609A"/>
    <w:rsid w:val="002535A4"/>
    <w:rsid w:val="00272F7F"/>
    <w:rsid w:val="002757A0"/>
    <w:rsid w:val="00277FB3"/>
    <w:rsid w:val="002A3ADA"/>
    <w:rsid w:val="002B4D15"/>
    <w:rsid w:val="002D15CA"/>
    <w:rsid w:val="002D5E5C"/>
    <w:rsid w:val="002F5704"/>
    <w:rsid w:val="002F5D15"/>
    <w:rsid w:val="003047A5"/>
    <w:rsid w:val="00324C09"/>
    <w:rsid w:val="0032621F"/>
    <w:rsid w:val="003317C2"/>
    <w:rsid w:val="003560DB"/>
    <w:rsid w:val="003600D9"/>
    <w:rsid w:val="00365F06"/>
    <w:rsid w:val="003B1BE0"/>
    <w:rsid w:val="003D7C1F"/>
    <w:rsid w:val="003E4FDF"/>
    <w:rsid w:val="00403E7B"/>
    <w:rsid w:val="00416065"/>
    <w:rsid w:val="00431AF9"/>
    <w:rsid w:val="00444EE7"/>
    <w:rsid w:val="0044723D"/>
    <w:rsid w:val="00451ACF"/>
    <w:rsid w:val="00452D01"/>
    <w:rsid w:val="0046469A"/>
    <w:rsid w:val="00467650"/>
    <w:rsid w:val="004732F8"/>
    <w:rsid w:val="00481586"/>
    <w:rsid w:val="004A3C7E"/>
    <w:rsid w:val="004F08F5"/>
    <w:rsid w:val="00501DC0"/>
    <w:rsid w:val="00523364"/>
    <w:rsid w:val="00535031"/>
    <w:rsid w:val="00537462"/>
    <w:rsid w:val="005446A2"/>
    <w:rsid w:val="005502A4"/>
    <w:rsid w:val="00551BD4"/>
    <w:rsid w:val="00556915"/>
    <w:rsid w:val="005653E8"/>
    <w:rsid w:val="0057450D"/>
    <w:rsid w:val="00582956"/>
    <w:rsid w:val="005F19C9"/>
    <w:rsid w:val="006001A1"/>
    <w:rsid w:val="00635F8E"/>
    <w:rsid w:val="006379D8"/>
    <w:rsid w:val="0068655A"/>
    <w:rsid w:val="006C4BE9"/>
    <w:rsid w:val="006F5CB9"/>
    <w:rsid w:val="00723638"/>
    <w:rsid w:val="0075069C"/>
    <w:rsid w:val="00770B9D"/>
    <w:rsid w:val="007874FD"/>
    <w:rsid w:val="007D40BB"/>
    <w:rsid w:val="007E5434"/>
    <w:rsid w:val="007F5E7A"/>
    <w:rsid w:val="007F6F7F"/>
    <w:rsid w:val="00805B7B"/>
    <w:rsid w:val="00842576"/>
    <w:rsid w:val="00873531"/>
    <w:rsid w:val="00897D50"/>
    <w:rsid w:val="008B3D6B"/>
    <w:rsid w:val="008C4239"/>
    <w:rsid w:val="008C4EDC"/>
    <w:rsid w:val="008D3BD4"/>
    <w:rsid w:val="008F0CF6"/>
    <w:rsid w:val="0091588F"/>
    <w:rsid w:val="0092798F"/>
    <w:rsid w:val="009744EE"/>
    <w:rsid w:val="0098055E"/>
    <w:rsid w:val="009A150E"/>
    <w:rsid w:val="009A512F"/>
    <w:rsid w:val="009C002C"/>
    <w:rsid w:val="009E2A80"/>
    <w:rsid w:val="009F7087"/>
    <w:rsid w:val="00A1699B"/>
    <w:rsid w:val="00A46C6A"/>
    <w:rsid w:val="00A47DEB"/>
    <w:rsid w:val="00A61C5D"/>
    <w:rsid w:val="00A64475"/>
    <w:rsid w:val="00A64B92"/>
    <w:rsid w:val="00A73134"/>
    <w:rsid w:val="00AB0984"/>
    <w:rsid w:val="00AD6190"/>
    <w:rsid w:val="00AE16C9"/>
    <w:rsid w:val="00AE1923"/>
    <w:rsid w:val="00B33812"/>
    <w:rsid w:val="00B3478A"/>
    <w:rsid w:val="00B40670"/>
    <w:rsid w:val="00B77D33"/>
    <w:rsid w:val="00B94041"/>
    <w:rsid w:val="00BC790A"/>
    <w:rsid w:val="00BD2986"/>
    <w:rsid w:val="00BE05C6"/>
    <w:rsid w:val="00BE171B"/>
    <w:rsid w:val="00BE1CF3"/>
    <w:rsid w:val="00BF5678"/>
    <w:rsid w:val="00C04795"/>
    <w:rsid w:val="00C11442"/>
    <w:rsid w:val="00C21153"/>
    <w:rsid w:val="00C4673A"/>
    <w:rsid w:val="00C5373A"/>
    <w:rsid w:val="00C74F32"/>
    <w:rsid w:val="00C85DFD"/>
    <w:rsid w:val="00CA7CBB"/>
    <w:rsid w:val="00CC22A9"/>
    <w:rsid w:val="00CD26EC"/>
    <w:rsid w:val="00D00F10"/>
    <w:rsid w:val="00D07259"/>
    <w:rsid w:val="00D5512F"/>
    <w:rsid w:val="00D72A0E"/>
    <w:rsid w:val="00D73920"/>
    <w:rsid w:val="00D816EC"/>
    <w:rsid w:val="00D83B2F"/>
    <w:rsid w:val="00D95553"/>
    <w:rsid w:val="00DA27AA"/>
    <w:rsid w:val="00DA348F"/>
    <w:rsid w:val="00DA6964"/>
    <w:rsid w:val="00DC272E"/>
    <w:rsid w:val="00DC3D2E"/>
    <w:rsid w:val="00DC4715"/>
    <w:rsid w:val="00DD635C"/>
    <w:rsid w:val="00DF4E72"/>
    <w:rsid w:val="00E111C9"/>
    <w:rsid w:val="00E12F52"/>
    <w:rsid w:val="00E149B1"/>
    <w:rsid w:val="00E47999"/>
    <w:rsid w:val="00E554CC"/>
    <w:rsid w:val="00E81A5F"/>
    <w:rsid w:val="00EA5537"/>
    <w:rsid w:val="00ED1548"/>
    <w:rsid w:val="00F204AC"/>
    <w:rsid w:val="00F21006"/>
    <w:rsid w:val="00F436C4"/>
    <w:rsid w:val="00F53ED6"/>
    <w:rsid w:val="00F562A5"/>
    <w:rsid w:val="00F8753D"/>
    <w:rsid w:val="00FB65E6"/>
    <w:rsid w:val="00FC7090"/>
    <w:rsid w:val="00FD2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57969F-AF20-4FB6-9C82-6BF4167E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9D8"/>
    <w:pPr>
      <w:spacing w:after="160" w:line="259" w:lineRule="auto"/>
    </w:pPr>
  </w:style>
  <w:style w:type="paragraph" w:styleId="1">
    <w:name w:val="heading 1"/>
    <w:basedOn w:val="a"/>
    <w:next w:val="a"/>
    <w:link w:val="10"/>
    <w:qFormat/>
    <w:rsid w:val="007F5E7A"/>
    <w:pPr>
      <w:keepNext/>
      <w:spacing w:before="20"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qFormat/>
    <w:rsid w:val="004732F8"/>
    <w:pPr>
      <w:keepNext/>
      <w:tabs>
        <w:tab w:val="num" w:pos="576"/>
      </w:tabs>
      <w:spacing w:before="240" w:after="60" w:line="240" w:lineRule="auto"/>
      <w:ind w:left="576" w:hanging="576"/>
      <w:outlineLvl w:val="1"/>
    </w:pPr>
    <w:rPr>
      <w:rFonts w:ascii="Arial" w:hAnsi="Arial" w:cs="Arial"/>
      <w:b/>
      <w:bCs/>
      <w:i/>
      <w:iCs/>
      <w:sz w:val="28"/>
      <w:szCs w:val="28"/>
      <w:lang w:val="en-GB" w:eastAsia="en-GB"/>
    </w:rPr>
  </w:style>
  <w:style w:type="paragraph" w:styleId="3">
    <w:name w:val="heading 3"/>
    <w:basedOn w:val="a"/>
    <w:next w:val="a"/>
    <w:link w:val="30"/>
    <w:unhideWhenUsed/>
    <w:qFormat/>
    <w:rsid w:val="00324C09"/>
    <w:pPr>
      <w:keepNext/>
      <w:spacing w:before="240" w:after="60" w:line="240" w:lineRule="auto"/>
      <w:outlineLvl w:val="2"/>
    </w:pPr>
    <w:rPr>
      <w:rFonts w:ascii="Calibri Light" w:hAnsi="Calibri Light"/>
      <w:b/>
      <w:bCs/>
      <w:sz w:val="26"/>
      <w:szCs w:val="26"/>
    </w:rPr>
  </w:style>
  <w:style w:type="paragraph" w:styleId="4">
    <w:name w:val="heading 4"/>
    <w:basedOn w:val="a"/>
    <w:next w:val="a"/>
    <w:link w:val="40"/>
    <w:qFormat/>
    <w:rsid w:val="004732F8"/>
    <w:pPr>
      <w:keepNext/>
      <w:tabs>
        <w:tab w:val="num" w:pos="864"/>
      </w:tabs>
      <w:spacing w:before="240" w:after="60" w:line="240" w:lineRule="auto"/>
      <w:ind w:left="864" w:hanging="864"/>
      <w:outlineLvl w:val="3"/>
    </w:pPr>
    <w:rPr>
      <w:rFonts w:ascii="Times New Roman" w:hAnsi="Times New Roman"/>
      <w:b/>
      <w:bCs/>
      <w:sz w:val="28"/>
      <w:szCs w:val="28"/>
      <w:lang w:val="en-GB" w:eastAsia="en-GB"/>
    </w:rPr>
  </w:style>
  <w:style w:type="paragraph" w:styleId="5">
    <w:name w:val="heading 5"/>
    <w:basedOn w:val="a"/>
    <w:next w:val="a"/>
    <w:link w:val="50"/>
    <w:qFormat/>
    <w:rsid w:val="004732F8"/>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6">
    <w:name w:val="heading 6"/>
    <w:basedOn w:val="a"/>
    <w:next w:val="a"/>
    <w:link w:val="60"/>
    <w:qFormat/>
    <w:rsid w:val="004732F8"/>
    <w:pPr>
      <w:tabs>
        <w:tab w:val="num" w:pos="1152"/>
      </w:tabs>
      <w:spacing w:before="240" w:after="60" w:line="240" w:lineRule="auto"/>
      <w:ind w:left="1152" w:hanging="1152"/>
      <w:outlineLvl w:val="5"/>
    </w:pPr>
    <w:rPr>
      <w:rFonts w:ascii="Times New Roman" w:hAnsi="Times New Roman"/>
      <w:b/>
      <w:bCs/>
      <w:szCs w:val="22"/>
      <w:lang w:val="en-GB" w:eastAsia="en-GB"/>
    </w:rPr>
  </w:style>
  <w:style w:type="paragraph" w:styleId="7">
    <w:name w:val="heading 7"/>
    <w:basedOn w:val="a"/>
    <w:next w:val="a"/>
    <w:link w:val="70"/>
    <w:qFormat/>
    <w:rsid w:val="004732F8"/>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8">
    <w:name w:val="heading 8"/>
    <w:basedOn w:val="a"/>
    <w:next w:val="a"/>
    <w:link w:val="80"/>
    <w:qFormat/>
    <w:rsid w:val="004732F8"/>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9">
    <w:name w:val="heading 9"/>
    <w:basedOn w:val="a"/>
    <w:next w:val="a"/>
    <w:link w:val="90"/>
    <w:qFormat/>
    <w:rsid w:val="004732F8"/>
    <w:pPr>
      <w:tabs>
        <w:tab w:val="num" w:pos="1584"/>
      </w:tabs>
      <w:spacing w:before="240" w:after="60" w:line="240" w:lineRule="auto"/>
      <w:ind w:left="1584" w:hanging="1584"/>
      <w:outlineLvl w:val="8"/>
    </w:pPr>
    <w:rPr>
      <w:rFonts w:ascii="Arial" w:hAnsi="Arial" w:cs="Arial"/>
      <w:szCs w:val="22"/>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79D8"/>
    <w:pPr>
      <w:tabs>
        <w:tab w:val="center" w:pos="4677"/>
        <w:tab w:val="right" w:pos="9355"/>
      </w:tabs>
      <w:spacing w:after="0" w:line="240" w:lineRule="auto"/>
    </w:pPr>
    <w:rPr>
      <w:sz w:val="20"/>
    </w:rPr>
  </w:style>
  <w:style w:type="paragraph" w:styleId="a5">
    <w:name w:val="Balloon Text"/>
    <w:basedOn w:val="a"/>
    <w:link w:val="a6"/>
    <w:rsid w:val="006379D8"/>
    <w:pPr>
      <w:spacing w:after="0" w:line="240" w:lineRule="auto"/>
    </w:pPr>
    <w:rPr>
      <w:rFonts w:ascii="Segoe UI" w:hAnsi="Segoe UI"/>
      <w:sz w:val="18"/>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8"/>
    <w:uiPriority w:val="34"/>
    <w:qFormat/>
    <w:rsid w:val="006379D8"/>
    <w:pPr>
      <w:ind w:left="720"/>
      <w:contextualSpacing/>
    </w:pPr>
  </w:style>
  <w:style w:type="paragraph" w:styleId="a9">
    <w:name w:val="Normal (Web)"/>
    <w:basedOn w:val="a"/>
    <w:uiPriority w:val="99"/>
    <w:rsid w:val="006379D8"/>
    <w:pPr>
      <w:spacing w:after="0" w:line="240" w:lineRule="auto"/>
    </w:pPr>
    <w:rPr>
      <w:rFonts w:ascii="Times New Roman" w:hAnsi="Times New Roman"/>
      <w:sz w:val="24"/>
    </w:rPr>
  </w:style>
  <w:style w:type="paragraph" w:customStyle="1" w:styleId="11">
    <w:name w:val="Обычный1"/>
    <w:qFormat/>
    <w:rsid w:val="006379D8"/>
    <w:pPr>
      <w:pBdr>
        <w:top w:val="nil"/>
        <w:left w:val="nil"/>
        <w:bottom w:val="nil"/>
        <w:right w:val="nil"/>
      </w:pBdr>
      <w:jc w:val="both"/>
    </w:pPr>
    <w:rPr>
      <w:rFonts w:ascii="Times New Roman" w:hAnsi="Times New Roman"/>
      <w:color w:val="000000"/>
      <w:sz w:val="24"/>
    </w:rPr>
  </w:style>
  <w:style w:type="character" w:styleId="aa">
    <w:name w:val="line number"/>
    <w:basedOn w:val="a0"/>
    <w:semiHidden/>
    <w:rsid w:val="006379D8"/>
  </w:style>
  <w:style w:type="character" w:styleId="ab">
    <w:name w:val="Hyperlink"/>
    <w:uiPriority w:val="99"/>
    <w:rsid w:val="006379D8"/>
    <w:rPr>
      <w:color w:val="0000FF"/>
      <w:u w:val="single"/>
    </w:rPr>
  </w:style>
  <w:style w:type="character" w:customStyle="1" w:styleId="a4">
    <w:name w:val="Нижний колонтитул Знак"/>
    <w:link w:val="a3"/>
    <w:rsid w:val="006379D8"/>
    <w:rPr>
      <w:sz w:val="20"/>
    </w:rPr>
  </w:style>
  <w:style w:type="character" w:customStyle="1" w:styleId="a6">
    <w:name w:val="Текст выноски Знак"/>
    <w:link w:val="a5"/>
    <w:rsid w:val="006379D8"/>
    <w:rPr>
      <w:rFonts w:ascii="Segoe UI" w:hAnsi="Segoe UI"/>
      <w:sz w:val="18"/>
    </w:rPr>
  </w:style>
  <w:style w:type="character" w:customStyle="1" w:styleId="12">
    <w:name w:val="Основной шрифт абзаца1"/>
    <w:rsid w:val="006379D8"/>
    <w:rPr>
      <w:sz w:val="22"/>
    </w:rPr>
  </w:style>
  <w:style w:type="table" w:styleId="13">
    <w:name w:val="Table Simple 1"/>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637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Готовый"/>
    <w:basedOn w:val="a"/>
    <w:rsid w:val="003E4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olor w:val="000000"/>
      <w:sz w:val="20"/>
    </w:rPr>
  </w:style>
  <w:style w:type="paragraph" w:styleId="ae">
    <w:name w:val="header"/>
    <w:basedOn w:val="a"/>
    <w:link w:val="af"/>
    <w:uiPriority w:val="99"/>
    <w:unhideWhenUsed/>
    <w:rsid w:val="003560D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60DB"/>
  </w:style>
  <w:style w:type="paragraph" w:styleId="21">
    <w:name w:val="Body Text Indent 2"/>
    <w:basedOn w:val="a"/>
    <w:link w:val="22"/>
    <w:uiPriority w:val="99"/>
    <w:rsid w:val="004F08F5"/>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0"/>
    <w:link w:val="21"/>
    <w:uiPriority w:val="99"/>
    <w:rsid w:val="004F08F5"/>
    <w:rPr>
      <w:rFonts w:ascii="Times New Roman" w:hAnsi="Times New Roman"/>
      <w:sz w:val="24"/>
      <w:szCs w:val="24"/>
      <w:lang w:val="x-none" w:eastAsia="x-none"/>
    </w:rPr>
  </w:style>
  <w:style w:type="paragraph" w:styleId="af0">
    <w:name w:val="Body Text"/>
    <w:basedOn w:val="a"/>
    <w:link w:val="af1"/>
    <w:uiPriority w:val="99"/>
    <w:semiHidden/>
    <w:unhideWhenUsed/>
    <w:rsid w:val="004F08F5"/>
    <w:pPr>
      <w:spacing w:after="120"/>
    </w:pPr>
  </w:style>
  <w:style w:type="character" w:customStyle="1" w:styleId="af1">
    <w:name w:val="Основной текст Знак"/>
    <w:basedOn w:val="a0"/>
    <w:link w:val="af0"/>
    <w:uiPriority w:val="99"/>
    <w:semiHidden/>
    <w:rsid w:val="004F08F5"/>
  </w:style>
  <w:style w:type="paragraph" w:customStyle="1" w:styleId="caaieiaie1">
    <w:name w:val="caaieiaie 1"/>
    <w:basedOn w:val="a"/>
    <w:next w:val="a"/>
    <w:rsid w:val="004F08F5"/>
    <w:pPr>
      <w:keepNext/>
      <w:spacing w:after="0" w:line="240" w:lineRule="auto"/>
      <w:jc w:val="center"/>
    </w:pPr>
    <w:rPr>
      <w:rFonts w:ascii="Times New Roman" w:hAnsi="Times New Roman"/>
      <w:b/>
      <w:bCs/>
      <w:sz w:val="20"/>
    </w:rPr>
  </w:style>
  <w:style w:type="character" w:styleId="af2">
    <w:name w:val="footnote reference"/>
    <w:aliases w:val="Ссылка на сноску 45,fr,Used by Word for Help footnote symbols,РФМ.Сноска.Знак,Знак сноски 1,Ciae niinee 1,Знак сноски-FN,Ciae niinee-FN,Referencia nota al pie,SUPERS"/>
    <w:uiPriority w:val="99"/>
    <w:qFormat/>
    <w:rsid w:val="004F08F5"/>
    <w:rPr>
      <w:rFonts w:cs="Times New Roman"/>
      <w:vertAlign w:val="superscript"/>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4"/>
    <w:uiPriority w:val="99"/>
    <w:qFormat/>
    <w:rsid w:val="004F08F5"/>
    <w:pPr>
      <w:spacing w:after="0" w:line="240" w:lineRule="auto"/>
    </w:pPr>
    <w:rPr>
      <w:rFonts w:ascii="Times New Roman" w:hAnsi="Times New Roman"/>
      <w:sz w:val="20"/>
      <w:lang w:val="x-none" w:eastAsia="x-none"/>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3"/>
    <w:uiPriority w:val="99"/>
    <w:rsid w:val="004F08F5"/>
    <w:rPr>
      <w:rFonts w:ascii="Times New Roman" w:hAnsi="Times New Roman"/>
      <w:sz w:val="20"/>
      <w:lang w:val="x-none" w:eastAsia="x-none"/>
    </w:rPr>
  </w:style>
  <w:style w:type="character" w:customStyle="1" w:styleId="10">
    <w:name w:val="Заголовок 1 Знак"/>
    <w:basedOn w:val="a0"/>
    <w:link w:val="1"/>
    <w:rsid w:val="007F5E7A"/>
    <w:rPr>
      <w:rFonts w:ascii="Cambria" w:hAnsi="Cambria"/>
      <w:b/>
      <w:bCs/>
      <w:kern w:val="32"/>
      <w:sz w:val="32"/>
      <w:szCs w:val="32"/>
      <w:lang w:val="x-none" w:eastAsia="x-none"/>
    </w:rPr>
  </w:style>
  <w:style w:type="character" w:customStyle="1" w:styleId="30">
    <w:name w:val="Заголовок 3 Знак"/>
    <w:basedOn w:val="a0"/>
    <w:link w:val="3"/>
    <w:rsid w:val="00324C09"/>
    <w:rPr>
      <w:rFonts w:ascii="Calibri Light" w:hAnsi="Calibri Light"/>
      <w:b/>
      <w:bCs/>
      <w:sz w:val="26"/>
      <w:szCs w:val="26"/>
    </w:rPr>
  </w:style>
  <w:style w:type="paragraph" w:customStyle="1" w:styleId="71">
    <w:name w:val="заголовок 7"/>
    <w:basedOn w:val="a"/>
    <w:next w:val="a"/>
    <w:rsid w:val="00324C09"/>
    <w:pPr>
      <w:spacing w:before="240" w:after="60" w:line="240" w:lineRule="auto"/>
      <w:jc w:val="both"/>
      <w:outlineLvl w:val="6"/>
    </w:pPr>
    <w:rPr>
      <w:rFonts w:ascii="Arial" w:hAnsi="Arial" w:cs="Arial"/>
      <w:sz w:val="20"/>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34"/>
    <w:qFormat/>
    <w:locked/>
    <w:rsid w:val="00E81A5F"/>
  </w:style>
  <w:style w:type="paragraph" w:styleId="af5">
    <w:name w:val="Body Text Indent"/>
    <w:basedOn w:val="a"/>
    <w:link w:val="af6"/>
    <w:uiPriority w:val="99"/>
    <w:unhideWhenUsed/>
    <w:rsid w:val="00BD2986"/>
    <w:pPr>
      <w:spacing w:after="120"/>
      <w:ind w:left="283"/>
    </w:pPr>
    <w:rPr>
      <w:rFonts w:asciiTheme="minorHAnsi" w:eastAsiaTheme="minorHAnsi" w:hAnsiTheme="minorHAnsi" w:cstheme="minorBidi"/>
      <w:szCs w:val="22"/>
      <w:lang w:eastAsia="en-US"/>
    </w:rPr>
  </w:style>
  <w:style w:type="character" w:customStyle="1" w:styleId="af6">
    <w:name w:val="Основной текст с отступом Знак"/>
    <w:basedOn w:val="a0"/>
    <w:link w:val="af5"/>
    <w:uiPriority w:val="99"/>
    <w:rsid w:val="00BD2986"/>
    <w:rPr>
      <w:rFonts w:asciiTheme="minorHAnsi" w:eastAsiaTheme="minorHAnsi" w:hAnsiTheme="minorHAnsi" w:cstheme="minorBidi"/>
      <w:szCs w:val="22"/>
      <w:lang w:eastAsia="en-US"/>
    </w:rPr>
  </w:style>
  <w:style w:type="paragraph" w:styleId="af7">
    <w:name w:val="Title"/>
    <w:basedOn w:val="a"/>
    <w:link w:val="af8"/>
    <w:qFormat/>
    <w:rsid w:val="00416065"/>
    <w:pPr>
      <w:spacing w:after="0" w:line="240" w:lineRule="auto"/>
      <w:jc w:val="center"/>
    </w:pPr>
    <w:rPr>
      <w:rFonts w:ascii="Times New Roman" w:hAnsi="Times New Roman"/>
      <w:sz w:val="28"/>
    </w:rPr>
  </w:style>
  <w:style w:type="character" w:customStyle="1" w:styleId="af8">
    <w:name w:val="Заголовок Знак"/>
    <w:basedOn w:val="a0"/>
    <w:link w:val="af7"/>
    <w:rsid w:val="00416065"/>
    <w:rPr>
      <w:rFonts w:ascii="Times New Roman" w:hAnsi="Times New Roman"/>
      <w:sz w:val="28"/>
    </w:rPr>
  </w:style>
  <w:style w:type="character" w:customStyle="1" w:styleId="20">
    <w:name w:val="Заголовок 2 Знак"/>
    <w:basedOn w:val="a0"/>
    <w:link w:val="2"/>
    <w:rsid w:val="004732F8"/>
    <w:rPr>
      <w:rFonts w:ascii="Arial" w:hAnsi="Arial" w:cs="Arial"/>
      <w:b/>
      <w:bCs/>
      <w:i/>
      <w:iCs/>
      <w:sz w:val="28"/>
      <w:szCs w:val="28"/>
      <w:lang w:val="en-GB" w:eastAsia="en-GB"/>
    </w:rPr>
  </w:style>
  <w:style w:type="character" w:customStyle="1" w:styleId="40">
    <w:name w:val="Заголовок 4 Знак"/>
    <w:basedOn w:val="a0"/>
    <w:link w:val="4"/>
    <w:rsid w:val="004732F8"/>
    <w:rPr>
      <w:rFonts w:ascii="Times New Roman" w:hAnsi="Times New Roman"/>
      <w:b/>
      <w:bCs/>
      <w:sz w:val="28"/>
      <w:szCs w:val="28"/>
      <w:lang w:val="en-GB" w:eastAsia="en-GB"/>
    </w:rPr>
  </w:style>
  <w:style w:type="character" w:customStyle="1" w:styleId="50">
    <w:name w:val="Заголовок 5 Знак"/>
    <w:basedOn w:val="a0"/>
    <w:link w:val="5"/>
    <w:rsid w:val="004732F8"/>
    <w:rPr>
      <w:rFonts w:ascii="Times New Roman" w:hAnsi="Times New Roman"/>
      <w:b/>
      <w:bCs/>
      <w:i/>
      <w:iCs/>
      <w:sz w:val="26"/>
      <w:szCs w:val="26"/>
      <w:lang w:val="en-GB" w:eastAsia="en-GB"/>
    </w:rPr>
  </w:style>
  <w:style w:type="character" w:customStyle="1" w:styleId="60">
    <w:name w:val="Заголовок 6 Знак"/>
    <w:basedOn w:val="a0"/>
    <w:link w:val="6"/>
    <w:rsid w:val="004732F8"/>
    <w:rPr>
      <w:rFonts w:ascii="Times New Roman" w:hAnsi="Times New Roman"/>
      <w:b/>
      <w:bCs/>
      <w:szCs w:val="22"/>
      <w:lang w:val="en-GB" w:eastAsia="en-GB"/>
    </w:rPr>
  </w:style>
  <w:style w:type="character" w:customStyle="1" w:styleId="70">
    <w:name w:val="Заголовок 7 Знак"/>
    <w:basedOn w:val="a0"/>
    <w:link w:val="7"/>
    <w:rsid w:val="004732F8"/>
    <w:rPr>
      <w:rFonts w:ascii="Times New Roman" w:hAnsi="Times New Roman"/>
      <w:sz w:val="24"/>
      <w:szCs w:val="24"/>
      <w:lang w:val="en-GB" w:eastAsia="en-GB"/>
    </w:rPr>
  </w:style>
  <w:style w:type="character" w:customStyle="1" w:styleId="80">
    <w:name w:val="Заголовок 8 Знак"/>
    <w:basedOn w:val="a0"/>
    <w:link w:val="8"/>
    <w:rsid w:val="004732F8"/>
    <w:rPr>
      <w:rFonts w:ascii="Times New Roman" w:hAnsi="Times New Roman"/>
      <w:i/>
      <w:iCs/>
      <w:sz w:val="24"/>
      <w:szCs w:val="24"/>
      <w:lang w:val="en-GB" w:eastAsia="en-GB"/>
    </w:rPr>
  </w:style>
  <w:style w:type="character" w:customStyle="1" w:styleId="90">
    <w:name w:val="Заголовок 9 Знак"/>
    <w:basedOn w:val="a0"/>
    <w:link w:val="9"/>
    <w:rsid w:val="004732F8"/>
    <w:rPr>
      <w:rFonts w:ascii="Arial" w:hAnsi="Arial"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79889">
      <w:bodyDiv w:val="1"/>
      <w:marLeft w:val="0"/>
      <w:marRight w:val="0"/>
      <w:marTop w:val="0"/>
      <w:marBottom w:val="0"/>
      <w:divBdr>
        <w:top w:val="none" w:sz="0" w:space="0" w:color="auto"/>
        <w:left w:val="none" w:sz="0" w:space="0" w:color="auto"/>
        <w:bottom w:val="none" w:sz="0" w:space="0" w:color="auto"/>
        <w:right w:val="none" w:sz="0" w:space="0" w:color="auto"/>
      </w:divBdr>
    </w:div>
    <w:div w:id="794644242">
      <w:bodyDiv w:val="1"/>
      <w:marLeft w:val="0"/>
      <w:marRight w:val="0"/>
      <w:marTop w:val="0"/>
      <w:marBottom w:val="0"/>
      <w:divBdr>
        <w:top w:val="none" w:sz="0" w:space="0" w:color="auto"/>
        <w:left w:val="none" w:sz="0" w:space="0" w:color="auto"/>
        <w:bottom w:val="none" w:sz="0" w:space="0" w:color="auto"/>
        <w:right w:val="none" w:sz="0" w:space="0" w:color="auto"/>
      </w:divBdr>
    </w:div>
    <w:div w:id="831218446">
      <w:bodyDiv w:val="1"/>
      <w:marLeft w:val="0"/>
      <w:marRight w:val="0"/>
      <w:marTop w:val="0"/>
      <w:marBottom w:val="0"/>
      <w:divBdr>
        <w:top w:val="none" w:sz="0" w:space="0" w:color="auto"/>
        <w:left w:val="none" w:sz="0" w:space="0" w:color="auto"/>
        <w:bottom w:val="none" w:sz="0" w:space="0" w:color="auto"/>
        <w:right w:val="none" w:sz="0" w:space="0" w:color="auto"/>
      </w:divBdr>
    </w:div>
    <w:div w:id="1522666984">
      <w:bodyDiv w:val="1"/>
      <w:marLeft w:val="0"/>
      <w:marRight w:val="0"/>
      <w:marTop w:val="0"/>
      <w:marBottom w:val="0"/>
      <w:divBdr>
        <w:top w:val="none" w:sz="0" w:space="0" w:color="auto"/>
        <w:left w:val="none" w:sz="0" w:space="0" w:color="auto"/>
        <w:bottom w:val="none" w:sz="0" w:space="0" w:color="auto"/>
        <w:right w:val="none" w:sz="0" w:space="0" w:color="auto"/>
      </w:divBdr>
    </w:div>
    <w:div w:id="1640259204">
      <w:bodyDiv w:val="1"/>
      <w:marLeft w:val="0"/>
      <w:marRight w:val="0"/>
      <w:marTop w:val="0"/>
      <w:marBottom w:val="0"/>
      <w:divBdr>
        <w:top w:val="none" w:sz="0" w:space="0" w:color="auto"/>
        <w:left w:val="none" w:sz="0" w:space="0" w:color="auto"/>
        <w:bottom w:val="none" w:sz="0" w:space="0" w:color="auto"/>
        <w:right w:val="none" w:sz="0" w:space="0" w:color="auto"/>
      </w:divBdr>
    </w:div>
    <w:div w:id="2095855417">
      <w:bodyDiv w:val="1"/>
      <w:marLeft w:val="0"/>
      <w:marRight w:val="0"/>
      <w:marTop w:val="0"/>
      <w:marBottom w:val="0"/>
      <w:divBdr>
        <w:top w:val="none" w:sz="0" w:space="0" w:color="auto"/>
        <w:left w:val="none" w:sz="0" w:space="0" w:color="auto"/>
        <w:bottom w:val="none" w:sz="0" w:space="0" w:color="auto"/>
        <w:right w:val="none" w:sz="0" w:space="0" w:color="auto"/>
      </w:divBdr>
    </w:div>
    <w:div w:id="2135171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e8d9957-8936-4145-96ee-8ba20e3c8aa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gregatoreat.ru/lk/customer/eat/announcement/0e8d9957-8936-4145-96ee-8ba20e3c8aa9" TargetMode="External"/><Relationship Id="rId4" Type="http://schemas.openxmlformats.org/officeDocument/2006/relationships/settings" Target="settings.xml"/><Relationship Id="rId9" Type="http://schemas.openxmlformats.org/officeDocument/2006/relationships/hyperlink" Target="https://agregatoreat.ru/lk/customer/eat/announcement/0e8d9957-8936-4145-96ee-8ba20e3c8a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85F13-79A4-498B-95F0-B0500BF4D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1547</Words>
  <Characters>8821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Полещук Наталья Александровна</dc:creator>
  <cp:lastModifiedBy>Суменкова Ольга Геннадьевна</cp:lastModifiedBy>
  <cp:revision>2</cp:revision>
  <cp:lastPrinted>2020-11-24T08:47:00Z</cp:lastPrinted>
  <dcterms:created xsi:type="dcterms:W3CDTF">2026-08-06T08:26:00Z</dcterms:created>
  <dcterms:modified xsi:type="dcterms:W3CDTF">2026-08-06T08:26:00Z</dcterms:modified>
</cp:coreProperties>
</file>